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3631" w:rsidRPr="005F757A" w:rsidRDefault="00EA3631" w:rsidP="006B1DD2">
      <w:r w:rsidRPr="005F757A">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75pt" o:ole="" fillcolor="window">
            <v:imagedata r:id="rId9" o:title=""/>
          </v:shape>
          <o:OLEObject Type="Embed" ProgID="Word.Picture.8" ShapeID="_x0000_i1025" DrawAspect="Content" ObjectID="_1528271976" r:id="rId10"/>
        </w:object>
      </w:r>
    </w:p>
    <w:p w:rsidR="00EA3631" w:rsidRPr="005F757A" w:rsidRDefault="00EA3631" w:rsidP="006B1DD2">
      <w:pPr>
        <w:pStyle w:val="ShortT"/>
        <w:spacing w:before="240"/>
      </w:pPr>
      <w:r w:rsidRPr="005F757A">
        <w:t>A New Tax System (Goods and Services Tax) Act 1999</w:t>
      </w:r>
    </w:p>
    <w:p w:rsidR="00EA3631" w:rsidRPr="005F757A" w:rsidRDefault="00EA3631" w:rsidP="006B1DD2">
      <w:pPr>
        <w:pStyle w:val="CompiledActNo"/>
        <w:spacing w:before="240"/>
      </w:pPr>
      <w:r w:rsidRPr="005F757A">
        <w:t>No.</w:t>
      </w:r>
      <w:r w:rsidR="005F757A">
        <w:t> </w:t>
      </w:r>
      <w:r w:rsidRPr="005F757A">
        <w:t>55, 1999</w:t>
      </w:r>
    </w:p>
    <w:p w:rsidR="00EA3631" w:rsidRPr="005F757A" w:rsidRDefault="00EA3631" w:rsidP="006B1DD2">
      <w:pPr>
        <w:spacing w:before="1000"/>
        <w:rPr>
          <w:rFonts w:cs="Arial"/>
          <w:b/>
          <w:sz w:val="32"/>
          <w:szCs w:val="32"/>
        </w:rPr>
      </w:pPr>
      <w:r w:rsidRPr="005F757A">
        <w:rPr>
          <w:rFonts w:cs="Arial"/>
          <w:b/>
          <w:sz w:val="32"/>
          <w:szCs w:val="32"/>
        </w:rPr>
        <w:t>Compilation No.</w:t>
      </w:r>
      <w:r w:rsidR="005F757A">
        <w:rPr>
          <w:rFonts w:cs="Arial"/>
          <w:b/>
          <w:sz w:val="32"/>
          <w:szCs w:val="32"/>
        </w:rPr>
        <w:t> </w:t>
      </w:r>
      <w:r w:rsidRPr="005F757A">
        <w:rPr>
          <w:rFonts w:cs="Arial"/>
          <w:b/>
          <w:sz w:val="32"/>
          <w:szCs w:val="32"/>
        </w:rPr>
        <w:fldChar w:fldCharType="begin"/>
      </w:r>
      <w:r w:rsidRPr="005F757A">
        <w:rPr>
          <w:rFonts w:cs="Arial"/>
          <w:b/>
          <w:sz w:val="32"/>
          <w:szCs w:val="32"/>
        </w:rPr>
        <w:instrText xml:space="preserve"> DOCPROPERTY  CompilationNumber </w:instrText>
      </w:r>
      <w:r w:rsidRPr="005F757A">
        <w:rPr>
          <w:rFonts w:cs="Arial"/>
          <w:b/>
          <w:sz w:val="32"/>
          <w:szCs w:val="32"/>
        </w:rPr>
        <w:fldChar w:fldCharType="separate"/>
      </w:r>
      <w:r w:rsidR="005F757A">
        <w:rPr>
          <w:rFonts w:cs="Arial"/>
          <w:b/>
          <w:sz w:val="32"/>
          <w:szCs w:val="32"/>
        </w:rPr>
        <w:t>68</w:t>
      </w:r>
      <w:r w:rsidRPr="005F757A">
        <w:rPr>
          <w:rFonts w:cs="Arial"/>
          <w:b/>
          <w:sz w:val="32"/>
          <w:szCs w:val="32"/>
        </w:rPr>
        <w:fldChar w:fldCharType="end"/>
      </w:r>
    </w:p>
    <w:p w:rsidR="00EA3631" w:rsidRPr="005F757A" w:rsidRDefault="00EA3631" w:rsidP="006B1DD2">
      <w:pPr>
        <w:spacing w:before="480"/>
        <w:rPr>
          <w:rFonts w:cs="Arial"/>
          <w:sz w:val="24"/>
        </w:rPr>
      </w:pPr>
      <w:r w:rsidRPr="005F757A">
        <w:rPr>
          <w:rFonts w:cs="Arial"/>
          <w:b/>
          <w:sz w:val="24"/>
        </w:rPr>
        <w:t xml:space="preserve">Compilation date: </w:t>
      </w:r>
      <w:r w:rsidRPr="005F757A">
        <w:rPr>
          <w:rFonts w:cs="Arial"/>
          <w:b/>
          <w:sz w:val="24"/>
        </w:rPr>
        <w:tab/>
      </w:r>
      <w:r w:rsidRPr="005F757A">
        <w:rPr>
          <w:rFonts w:cs="Arial"/>
          <w:b/>
          <w:sz w:val="24"/>
        </w:rPr>
        <w:tab/>
      </w:r>
      <w:r w:rsidRPr="005F757A">
        <w:rPr>
          <w:rFonts w:cs="Arial"/>
          <w:b/>
          <w:sz w:val="24"/>
        </w:rPr>
        <w:tab/>
      </w:r>
      <w:r w:rsidRPr="005F757A">
        <w:rPr>
          <w:rFonts w:cs="Arial"/>
          <w:sz w:val="24"/>
        </w:rPr>
        <w:fldChar w:fldCharType="begin"/>
      </w:r>
      <w:r w:rsidRPr="005F757A">
        <w:rPr>
          <w:rFonts w:cs="Arial"/>
          <w:sz w:val="24"/>
        </w:rPr>
        <w:instrText xml:space="preserve"> DOCPROPERTY StartDate \@ "d MMMM yyyy" \*MERGEFORMAT </w:instrText>
      </w:r>
      <w:r w:rsidRPr="005F757A">
        <w:rPr>
          <w:rFonts w:cs="Arial"/>
          <w:sz w:val="24"/>
        </w:rPr>
        <w:fldChar w:fldCharType="separate"/>
      </w:r>
      <w:r w:rsidR="005F757A" w:rsidRPr="005F757A">
        <w:rPr>
          <w:rFonts w:cs="Arial"/>
          <w:bCs/>
          <w:sz w:val="24"/>
        </w:rPr>
        <w:t>1</w:t>
      </w:r>
      <w:r w:rsidR="005F757A">
        <w:rPr>
          <w:rFonts w:cs="Arial"/>
          <w:sz w:val="24"/>
        </w:rPr>
        <w:t xml:space="preserve"> July 2016</w:t>
      </w:r>
      <w:r w:rsidRPr="005F757A">
        <w:rPr>
          <w:rFonts w:cs="Arial"/>
          <w:sz w:val="24"/>
        </w:rPr>
        <w:fldChar w:fldCharType="end"/>
      </w:r>
    </w:p>
    <w:p w:rsidR="00457600" w:rsidRPr="005F757A" w:rsidRDefault="00457600" w:rsidP="00457600">
      <w:pPr>
        <w:spacing w:before="240"/>
        <w:rPr>
          <w:rFonts w:cs="Arial"/>
          <w:sz w:val="24"/>
        </w:rPr>
      </w:pPr>
      <w:r w:rsidRPr="005F757A">
        <w:rPr>
          <w:rFonts w:cs="Arial"/>
          <w:b/>
          <w:sz w:val="24"/>
        </w:rPr>
        <w:t>Includes amendments up to:</w:t>
      </w:r>
      <w:r w:rsidRPr="005F757A">
        <w:rPr>
          <w:rFonts w:cs="Arial"/>
          <w:b/>
          <w:sz w:val="24"/>
        </w:rPr>
        <w:tab/>
      </w:r>
      <w:r w:rsidRPr="005F757A">
        <w:rPr>
          <w:rFonts w:cs="Arial"/>
          <w:sz w:val="24"/>
        </w:rPr>
        <w:fldChar w:fldCharType="begin"/>
      </w:r>
      <w:r w:rsidRPr="005F757A">
        <w:rPr>
          <w:rFonts w:cs="Arial"/>
          <w:sz w:val="24"/>
        </w:rPr>
        <w:instrText xml:space="preserve"> DOCPROPERTY IncludesUpTo </w:instrText>
      </w:r>
      <w:r w:rsidRPr="005F757A">
        <w:rPr>
          <w:rFonts w:cs="Arial"/>
          <w:sz w:val="24"/>
        </w:rPr>
        <w:fldChar w:fldCharType="separate"/>
      </w:r>
      <w:r w:rsidR="005F757A">
        <w:rPr>
          <w:rFonts w:cs="Arial"/>
          <w:sz w:val="24"/>
        </w:rPr>
        <w:t>Act No. 52, 2016</w:t>
      </w:r>
      <w:r w:rsidRPr="005F757A">
        <w:rPr>
          <w:rFonts w:cs="Arial"/>
          <w:sz w:val="24"/>
        </w:rPr>
        <w:fldChar w:fldCharType="end"/>
      </w:r>
    </w:p>
    <w:p w:rsidR="00EA3631" w:rsidRPr="005F757A" w:rsidRDefault="00EA3631" w:rsidP="006B1DD2">
      <w:pPr>
        <w:spacing w:before="240"/>
        <w:rPr>
          <w:rFonts w:cs="Arial"/>
          <w:bCs/>
          <w:sz w:val="24"/>
        </w:rPr>
      </w:pPr>
      <w:r w:rsidRPr="005F757A">
        <w:rPr>
          <w:rFonts w:cs="Arial"/>
          <w:b/>
          <w:sz w:val="24"/>
        </w:rPr>
        <w:t>Registered:</w:t>
      </w:r>
      <w:r w:rsidRPr="005F757A">
        <w:rPr>
          <w:rFonts w:cs="Arial"/>
          <w:b/>
          <w:sz w:val="24"/>
        </w:rPr>
        <w:tab/>
      </w:r>
      <w:r w:rsidRPr="005F757A">
        <w:rPr>
          <w:rFonts w:cs="Arial"/>
          <w:b/>
          <w:sz w:val="24"/>
        </w:rPr>
        <w:tab/>
      </w:r>
      <w:r w:rsidRPr="005F757A">
        <w:rPr>
          <w:rFonts w:cs="Arial"/>
          <w:b/>
          <w:sz w:val="24"/>
        </w:rPr>
        <w:tab/>
      </w:r>
      <w:r w:rsidRPr="005F757A">
        <w:rPr>
          <w:rFonts w:cs="Arial"/>
          <w:b/>
          <w:sz w:val="24"/>
        </w:rPr>
        <w:tab/>
      </w:r>
      <w:r w:rsidR="00131A9D" w:rsidRPr="005F757A">
        <w:rPr>
          <w:rFonts w:cs="Arial"/>
          <w:sz w:val="24"/>
        </w:rPr>
        <w:fldChar w:fldCharType="begin"/>
      </w:r>
      <w:r w:rsidR="00131A9D" w:rsidRPr="005F757A">
        <w:rPr>
          <w:rFonts w:cs="Arial"/>
          <w:sz w:val="24"/>
        </w:rPr>
        <w:instrText xml:space="preserve"> IF </w:instrText>
      </w:r>
      <w:r w:rsidR="00131A9D" w:rsidRPr="005F757A">
        <w:rPr>
          <w:rFonts w:cs="Arial"/>
          <w:sz w:val="24"/>
        </w:rPr>
        <w:fldChar w:fldCharType="begin"/>
      </w:r>
      <w:r w:rsidR="00131A9D" w:rsidRPr="005F757A">
        <w:rPr>
          <w:rFonts w:cs="Arial"/>
          <w:sz w:val="24"/>
        </w:rPr>
        <w:instrText xml:space="preserve"> DOCPROPERTY RegisteredDate </w:instrText>
      </w:r>
      <w:r w:rsidR="00131A9D" w:rsidRPr="005F757A">
        <w:rPr>
          <w:rFonts w:cs="Arial"/>
          <w:sz w:val="24"/>
        </w:rPr>
        <w:fldChar w:fldCharType="separate"/>
      </w:r>
      <w:r w:rsidR="005F757A">
        <w:rPr>
          <w:rFonts w:cs="Arial"/>
          <w:sz w:val="24"/>
        </w:rPr>
        <w:instrText>1/07/2016</w:instrText>
      </w:r>
      <w:r w:rsidR="00131A9D" w:rsidRPr="005F757A">
        <w:rPr>
          <w:rFonts w:cs="Arial"/>
          <w:sz w:val="24"/>
        </w:rPr>
        <w:fldChar w:fldCharType="end"/>
      </w:r>
      <w:r w:rsidR="00131A9D" w:rsidRPr="005F757A">
        <w:rPr>
          <w:rFonts w:cs="Arial"/>
          <w:sz w:val="24"/>
        </w:rPr>
        <w:instrText xml:space="preserve"> = #1/1/1901# "Unknown" </w:instrText>
      </w:r>
      <w:r w:rsidR="00131A9D" w:rsidRPr="005F757A">
        <w:rPr>
          <w:rFonts w:cs="Arial"/>
          <w:sz w:val="24"/>
        </w:rPr>
        <w:fldChar w:fldCharType="begin"/>
      </w:r>
      <w:r w:rsidR="00131A9D" w:rsidRPr="005F757A">
        <w:rPr>
          <w:rFonts w:cs="Arial"/>
          <w:sz w:val="24"/>
        </w:rPr>
        <w:instrText xml:space="preserve"> DOCPROPERTY RegisteredDate \@ "d MMMM yyyy" </w:instrText>
      </w:r>
      <w:r w:rsidR="00131A9D" w:rsidRPr="005F757A">
        <w:rPr>
          <w:rFonts w:cs="Arial"/>
          <w:sz w:val="24"/>
        </w:rPr>
        <w:fldChar w:fldCharType="separate"/>
      </w:r>
      <w:r w:rsidR="005F757A">
        <w:rPr>
          <w:rFonts w:cs="Arial"/>
          <w:sz w:val="24"/>
        </w:rPr>
        <w:instrText>1 July 2016</w:instrText>
      </w:r>
      <w:r w:rsidR="00131A9D" w:rsidRPr="005F757A">
        <w:rPr>
          <w:rFonts w:cs="Arial"/>
          <w:sz w:val="24"/>
        </w:rPr>
        <w:fldChar w:fldCharType="end"/>
      </w:r>
      <w:r w:rsidR="00131A9D" w:rsidRPr="005F757A">
        <w:rPr>
          <w:rFonts w:cs="Arial"/>
          <w:sz w:val="24"/>
        </w:rPr>
        <w:instrText xml:space="preserve"> \*MERGEFORMAT </w:instrText>
      </w:r>
      <w:r w:rsidR="00131A9D" w:rsidRPr="005F757A">
        <w:rPr>
          <w:rFonts w:cs="Arial"/>
          <w:sz w:val="24"/>
        </w:rPr>
        <w:fldChar w:fldCharType="separate"/>
      </w:r>
      <w:r w:rsidR="005F757A" w:rsidRPr="005F757A">
        <w:rPr>
          <w:rFonts w:cs="Arial"/>
          <w:bCs/>
          <w:noProof/>
          <w:sz w:val="24"/>
        </w:rPr>
        <w:t>1</w:t>
      </w:r>
      <w:r w:rsidR="005F757A">
        <w:rPr>
          <w:rFonts w:cs="Arial"/>
          <w:noProof/>
          <w:sz w:val="24"/>
        </w:rPr>
        <w:t xml:space="preserve"> July 2016</w:t>
      </w:r>
      <w:r w:rsidR="00131A9D" w:rsidRPr="005F757A">
        <w:rPr>
          <w:rFonts w:cs="Arial"/>
          <w:sz w:val="24"/>
        </w:rPr>
        <w:fldChar w:fldCharType="end"/>
      </w:r>
    </w:p>
    <w:p w:rsidR="00EA3631" w:rsidRPr="005F757A" w:rsidRDefault="00EA3631" w:rsidP="006B1DD2">
      <w:pPr>
        <w:rPr>
          <w:b/>
          <w:szCs w:val="22"/>
        </w:rPr>
      </w:pPr>
    </w:p>
    <w:p w:rsidR="002B395A" w:rsidRPr="005F757A" w:rsidRDefault="002B395A" w:rsidP="002B395A">
      <w:pPr>
        <w:pageBreakBefore/>
        <w:rPr>
          <w:rFonts w:cs="Arial"/>
          <w:b/>
          <w:sz w:val="32"/>
          <w:szCs w:val="32"/>
        </w:rPr>
      </w:pPr>
      <w:r w:rsidRPr="005F757A">
        <w:rPr>
          <w:rFonts w:cs="Arial"/>
          <w:b/>
          <w:sz w:val="32"/>
          <w:szCs w:val="32"/>
        </w:rPr>
        <w:lastRenderedPageBreak/>
        <w:t>About this compilation</w:t>
      </w:r>
    </w:p>
    <w:p w:rsidR="002B395A" w:rsidRPr="005F757A" w:rsidRDefault="002B395A" w:rsidP="002B395A">
      <w:pPr>
        <w:spacing w:before="240"/>
        <w:rPr>
          <w:rFonts w:cs="Arial"/>
        </w:rPr>
      </w:pPr>
      <w:r w:rsidRPr="005F757A">
        <w:rPr>
          <w:rFonts w:cs="Arial"/>
          <w:b/>
          <w:szCs w:val="22"/>
        </w:rPr>
        <w:t>This compilation</w:t>
      </w:r>
    </w:p>
    <w:p w:rsidR="002B395A" w:rsidRPr="005F757A" w:rsidRDefault="002B395A" w:rsidP="002B395A">
      <w:pPr>
        <w:spacing w:before="120" w:after="120"/>
        <w:rPr>
          <w:rFonts w:cs="Arial"/>
          <w:szCs w:val="22"/>
        </w:rPr>
      </w:pPr>
      <w:r w:rsidRPr="005F757A">
        <w:rPr>
          <w:rFonts w:cs="Arial"/>
          <w:szCs w:val="22"/>
        </w:rPr>
        <w:t xml:space="preserve">This is a compilation of the </w:t>
      </w:r>
      <w:r w:rsidRPr="005F757A">
        <w:rPr>
          <w:rFonts w:cs="Arial"/>
          <w:i/>
          <w:szCs w:val="22"/>
        </w:rPr>
        <w:fldChar w:fldCharType="begin"/>
      </w:r>
      <w:r w:rsidRPr="005F757A">
        <w:rPr>
          <w:rFonts w:cs="Arial"/>
          <w:i/>
          <w:szCs w:val="22"/>
        </w:rPr>
        <w:instrText xml:space="preserve"> STYLEREF  ShortT </w:instrText>
      </w:r>
      <w:r w:rsidRPr="005F757A">
        <w:rPr>
          <w:rFonts w:cs="Arial"/>
          <w:i/>
          <w:szCs w:val="22"/>
        </w:rPr>
        <w:fldChar w:fldCharType="separate"/>
      </w:r>
      <w:r w:rsidR="001555E1">
        <w:rPr>
          <w:rFonts w:cs="Arial"/>
          <w:i/>
          <w:noProof/>
          <w:szCs w:val="22"/>
        </w:rPr>
        <w:t>A New Tax System (Goods and Services Tax) Act 1999</w:t>
      </w:r>
      <w:r w:rsidRPr="005F757A">
        <w:rPr>
          <w:rFonts w:cs="Arial"/>
          <w:i/>
          <w:szCs w:val="22"/>
        </w:rPr>
        <w:fldChar w:fldCharType="end"/>
      </w:r>
      <w:r w:rsidRPr="005F757A">
        <w:rPr>
          <w:rFonts w:cs="Arial"/>
          <w:szCs w:val="22"/>
        </w:rPr>
        <w:t xml:space="preserve"> that shows the text of the law as amended and in force on </w:t>
      </w:r>
      <w:r w:rsidRPr="005F757A">
        <w:rPr>
          <w:rFonts w:cs="Arial"/>
          <w:szCs w:val="22"/>
        </w:rPr>
        <w:fldChar w:fldCharType="begin"/>
      </w:r>
      <w:r w:rsidRPr="005F757A">
        <w:rPr>
          <w:rFonts w:cs="Arial"/>
          <w:szCs w:val="22"/>
        </w:rPr>
        <w:instrText xml:space="preserve"> DOCPROPERTY StartDate \@ "d MMMM yyyy" </w:instrText>
      </w:r>
      <w:r w:rsidRPr="005F757A">
        <w:rPr>
          <w:rFonts w:cs="Arial"/>
          <w:szCs w:val="22"/>
        </w:rPr>
        <w:fldChar w:fldCharType="separate"/>
      </w:r>
      <w:r w:rsidR="005F757A">
        <w:rPr>
          <w:rFonts w:cs="Arial"/>
          <w:szCs w:val="22"/>
        </w:rPr>
        <w:t>1 July 2016</w:t>
      </w:r>
      <w:r w:rsidRPr="005F757A">
        <w:rPr>
          <w:rFonts w:cs="Arial"/>
          <w:szCs w:val="22"/>
        </w:rPr>
        <w:fldChar w:fldCharType="end"/>
      </w:r>
      <w:r w:rsidRPr="005F757A">
        <w:rPr>
          <w:rFonts w:cs="Arial"/>
          <w:szCs w:val="22"/>
        </w:rPr>
        <w:t xml:space="preserve"> (the </w:t>
      </w:r>
      <w:r w:rsidRPr="005F757A">
        <w:rPr>
          <w:rFonts w:cs="Arial"/>
          <w:b/>
          <w:i/>
          <w:szCs w:val="22"/>
        </w:rPr>
        <w:t>compilation date</w:t>
      </w:r>
      <w:r w:rsidRPr="005F757A">
        <w:rPr>
          <w:rFonts w:cs="Arial"/>
          <w:szCs w:val="22"/>
        </w:rPr>
        <w:t>).</w:t>
      </w:r>
    </w:p>
    <w:p w:rsidR="002B395A" w:rsidRPr="005F757A" w:rsidRDefault="002B395A" w:rsidP="002B395A">
      <w:pPr>
        <w:spacing w:after="120"/>
        <w:rPr>
          <w:rFonts w:cs="Arial"/>
          <w:szCs w:val="22"/>
        </w:rPr>
      </w:pPr>
      <w:r w:rsidRPr="005F757A">
        <w:rPr>
          <w:rFonts w:cs="Arial"/>
          <w:szCs w:val="22"/>
        </w:rPr>
        <w:t xml:space="preserve">The notes at the end of this compilation (the </w:t>
      </w:r>
      <w:r w:rsidRPr="005F757A">
        <w:rPr>
          <w:rFonts w:cs="Arial"/>
          <w:b/>
          <w:i/>
          <w:szCs w:val="22"/>
        </w:rPr>
        <w:t>endnotes</w:t>
      </w:r>
      <w:r w:rsidRPr="005F757A">
        <w:rPr>
          <w:rFonts w:cs="Arial"/>
          <w:szCs w:val="22"/>
        </w:rPr>
        <w:t>) include information about amending laws and the amendment history of provisions of the compiled law.</w:t>
      </w:r>
    </w:p>
    <w:p w:rsidR="002B395A" w:rsidRPr="005F757A" w:rsidRDefault="002B395A" w:rsidP="002B395A">
      <w:pPr>
        <w:tabs>
          <w:tab w:val="left" w:pos="5640"/>
        </w:tabs>
        <w:spacing w:before="120" w:after="120"/>
        <w:rPr>
          <w:rFonts w:cs="Arial"/>
          <w:b/>
          <w:szCs w:val="22"/>
        </w:rPr>
      </w:pPr>
      <w:r w:rsidRPr="005F757A">
        <w:rPr>
          <w:rFonts w:cs="Arial"/>
          <w:b/>
          <w:szCs w:val="22"/>
        </w:rPr>
        <w:t>Uncommenced amendments</w:t>
      </w:r>
    </w:p>
    <w:p w:rsidR="002B395A" w:rsidRPr="005F757A" w:rsidRDefault="002B395A" w:rsidP="002B395A">
      <w:pPr>
        <w:spacing w:after="120"/>
        <w:rPr>
          <w:rFonts w:cs="Arial"/>
          <w:szCs w:val="22"/>
        </w:rPr>
      </w:pPr>
      <w:r w:rsidRPr="005F757A">
        <w:rPr>
          <w:rFonts w:cs="Arial"/>
          <w:szCs w:val="22"/>
        </w:rPr>
        <w:t>The effect of uncommenced amendments is not shown in the text of the compiled law. Any uncommenced am</w:t>
      </w:r>
      <w:bookmarkStart w:id="0" w:name="_GoBack"/>
      <w:bookmarkEnd w:id="0"/>
      <w:r w:rsidRPr="005F757A">
        <w:rPr>
          <w:rFonts w:cs="Arial"/>
          <w:szCs w:val="22"/>
        </w:rPr>
        <w:t>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2B395A" w:rsidRPr="005F757A" w:rsidRDefault="002B395A" w:rsidP="002B395A">
      <w:pPr>
        <w:spacing w:before="120" w:after="120"/>
        <w:rPr>
          <w:rFonts w:cs="Arial"/>
          <w:b/>
          <w:szCs w:val="22"/>
        </w:rPr>
      </w:pPr>
      <w:r w:rsidRPr="005F757A">
        <w:rPr>
          <w:rFonts w:cs="Arial"/>
          <w:b/>
          <w:szCs w:val="22"/>
        </w:rPr>
        <w:t>Application, saving and transitional provisions for provisions and amendments</w:t>
      </w:r>
    </w:p>
    <w:p w:rsidR="002B395A" w:rsidRPr="005F757A" w:rsidRDefault="002B395A" w:rsidP="002B395A">
      <w:pPr>
        <w:spacing w:after="120"/>
        <w:rPr>
          <w:rFonts w:cs="Arial"/>
          <w:szCs w:val="22"/>
        </w:rPr>
      </w:pPr>
      <w:r w:rsidRPr="005F757A">
        <w:rPr>
          <w:rFonts w:cs="Arial"/>
          <w:szCs w:val="22"/>
        </w:rPr>
        <w:t>If the operation of a provision or amendment of the compiled law is affected by an application, saving or transitional provision that is not included in this compilation, details are included in the endnotes.</w:t>
      </w:r>
    </w:p>
    <w:p w:rsidR="002B395A" w:rsidRPr="005F757A" w:rsidRDefault="002B395A" w:rsidP="002B395A">
      <w:pPr>
        <w:spacing w:after="120"/>
        <w:rPr>
          <w:rFonts w:cs="Arial"/>
          <w:b/>
          <w:szCs w:val="22"/>
        </w:rPr>
      </w:pPr>
      <w:r w:rsidRPr="005F757A">
        <w:rPr>
          <w:rFonts w:cs="Arial"/>
          <w:b/>
          <w:szCs w:val="22"/>
        </w:rPr>
        <w:t>Editorial changes</w:t>
      </w:r>
    </w:p>
    <w:p w:rsidR="002B395A" w:rsidRPr="005F757A" w:rsidRDefault="002B395A" w:rsidP="002B395A">
      <w:pPr>
        <w:spacing w:after="120"/>
        <w:rPr>
          <w:rFonts w:cs="Arial"/>
          <w:szCs w:val="22"/>
        </w:rPr>
      </w:pPr>
      <w:r w:rsidRPr="005F757A">
        <w:rPr>
          <w:rFonts w:cs="Arial"/>
          <w:szCs w:val="22"/>
        </w:rPr>
        <w:t>For more information about any editorial changes made in this compilation, see the endnotes.</w:t>
      </w:r>
    </w:p>
    <w:p w:rsidR="002B395A" w:rsidRPr="005F757A" w:rsidRDefault="002B395A" w:rsidP="002B395A">
      <w:pPr>
        <w:spacing w:before="120" w:after="120"/>
        <w:rPr>
          <w:rFonts w:cs="Arial"/>
          <w:b/>
          <w:szCs w:val="22"/>
        </w:rPr>
      </w:pPr>
      <w:r w:rsidRPr="005F757A">
        <w:rPr>
          <w:rFonts w:cs="Arial"/>
          <w:b/>
          <w:szCs w:val="22"/>
        </w:rPr>
        <w:t>Modifications</w:t>
      </w:r>
    </w:p>
    <w:p w:rsidR="002B395A" w:rsidRPr="005F757A" w:rsidRDefault="002B395A" w:rsidP="002B395A">
      <w:pPr>
        <w:spacing w:after="120"/>
        <w:rPr>
          <w:rFonts w:cs="Arial"/>
          <w:szCs w:val="22"/>
        </w:rPr>
      </w:pPr>
      <w:r w:rsidRPr="005F757A">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2B395A" w:rsidRPr="005F757A" w:rsidRDefault="002B395A" w:rsidP="002B395A">
      <w:pPr>
        <w:spacing w:before="80" w:after="120"/>
        <w:rPr>
          <w:rFonts w:cs="Arial"/>
          <w:b/>
          <w:szCs w:val="22"/>
        </w:rPr>
      </w:pPr>
      <w:r w:rsidRPr="005F757A">
        <w:rPr>
          <w:rFonts w:cs="Arial"/>
          <w:b/>
          <w:szCs w:val="22"/>
        </w:rPr>
        <w:t>Self</w:t>
      </w:r>
      <w:r w:rsidR="005F757A">
        <w:rPr>
          <w:rFonts w:cs="Arial"/>
          <w:b/>
          <w:szCs w:val="22"/>
        </w:rPr>
        <w:noBreakHyphen/>
      </w:r>
      <w:r w:rsidRPr="005F757A">
        <w:rPr>
          <w:rFonts w:cs="Arial"/>
          <w:b/>
          <w:szCs w:val="22"/>
        </w:rPr>
        <w:t>repealing provisions</w:t>
      </w:r>
    </w:p>
    <w:p w:rsidR="002B395A" w:rsidRPr="005F757A" w:rsidRDefault="002B395A" w:rsidP="002B395A">
      <w:pPr>
        <w:spacing w:after="120"/>
        <w:rPr>
          <w:rFonts w:cs="Arial"/>
          <w:szCs w:val="22"/>
        </w:rPr>
      </w:pPr>
      <w:r w:rsidRPr="005F757A">
        <w:rPr>
          <w:rFonts w:cs="Arial"/>
          <w:szCs w:val="22"/>
        </w:rPr>
        <w:t>If a provision of the compiled law has been repealed in accordance with a provision of the law, details are included in the endnotes.</w:t>
      </w:r>
    </w:p>
    <w:p w:rsidR="002B395A" w:rsidRPr="001555E1" w:rsidRDefault="002B395A" w:rsidP="002B395A">
      <w:pPr>
        <w:pStyle w:val="Header"/>
        <w:tabs>
          <w:tab w:val="clear" w:pos="4150"/>
          <w:tab w:val="clear" w:pos="8307"/>
        </w:tabs>
      </w:pPr>
      <w:r w:rsidRPr="001555E1">
        <w:rPr>
          <w:rStyle w:val="CharChapNo"/>
        </w:rPr>
        <w:t xml:space="preserve"> </w:t>
      </w:r>
      <w:r w:rsidRPr="001555E1">
        <w:rPr>
          <w:rStyle w:val="CharChapText"/>
        </w:rPr>
        <w:t xml:space="preserve"> </w:t>
      </w:r>
    </w:p>
    <w:p w:rsidR="002B395A" w:rsidRPr="001555E1" w:rsidRDefault="002B395A" w:rsidP="002B395A">
      <w:pPr>
        <w:pStyle w:val="Header"/>
        <w:tabs>
          <w:tab w:val="clear" w:pos="4150"/>
          <w:tab w:val="clear" w:pos="8307"/>
        </w:tabs>
      </w:pPr>
      <w:r w:rsidRPr="001555E1">
        <w:rPr>
          <w:rStyle w:val="CharPartNo"/>
        </w:rPr>
        <w:t xml:space="preserve"> </w:t>
      </w:r>
      <w:r w:rsidRPr="001555E1">
        <w:rPr>
          <w:rStyle w:val="CharPartText"/>
        </w:rPr>
        <w:t xml:space="preserve"> </w:t>
      </w:r>
    </w:p>
    <w:p w:rsidR="002B395A" w:rsidRPr="001555E1" w:rsidRDefault="002B395A" w:rsidP="002B395A">
      <w:pPr>
        <w:pStyle w:val="Header"/>
        <w:tabs>
          <w:tab w:val="clear" w:pos="4150"/>
          <w:tab w:val="clear" w:pos="8307"/>
        </w:tabs>
      </w:pPr>
      <w:r w:rsidRPr="001555E1">
        <w:rPr>
          <w:rStyle w:val="CharDivNo"/>
        </w:rPr>
        <w:t xml:space="preserve"> </w:t>
      </w:r>
      <w:r w:rsidRPr="001555E1">
        <w:rPr>
          <w:rStyle w:val="CharDivText"/>
        </w:rPr>
        <w:t xml:space="preserve"> </w:t>
      </w:r>
    </w:p>
    <w:p w:rsidR="00EA3631" w:rsidRPr="005F757A" w:rsidRDefault="00EA3631" w:rsidP="006B1DD2">
      <w:pPr>
        <w:sectPr w:rsidR="00EA3631" w:rsidRPr="005F757A" w:rsidSect="002B7B03">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5F757A" w:rsidRDefault="00A53099" w:rsidP="00A36DB5">
      <w:pPr>
        <w:rPr>
          <w:sz w:val="36"/>
        </w:rPr>
      </w:pPr>
      <w:r w:rsidRPr="005F757A">
        <w:rPr>
          <w:sz w:val="36"/>
        </w:rPr>
        <w:lastRenderedPageBreak/>
        <w:t>Contents</w:t>
      </w:r>
    </w:p>
    <w:p w:rsidR="001555E1" w:rsidRDefault="00CD5983">
      <w:pPr>
        <w:pStyle w:val="TOC1"/>
        <w:rPr>
          <w:rFonts w:asciiTheme="minorHAnsi" w:eastAsiaTheme="minorEastAsia" w:hAnsiTheme="minorHAnsi" w:cstheme="minorBidi"/>
          <w:b w:val="0"/>
          <w:noProof/>
          <w:kern w:val="0"/>
          <w:sz w:val="22"/>
          <w:szCs w:val="22"/>
        </w:rPr>
      </w:pPr>
      <w:r w:rsidRPr="005F757A">
        <w:fldChar w:fldCharType="begin"/>
      </w:r>
      <w:r w:rsidRPr="005F757A">
        <w:instrText xml:space="preserve"> TOC \o "1-9" </w:instrText>
      </w:r>
      <w:r w:rsidRPr="005F757A">
        <w:fldChar w:fldCharType="separate"/>
      </w:r>
      <w:r w:rsidR="001555E1">
        <w:rPr>
          <w:noProof/>
        </w:rPr>
        <w:t>Chapter 1—Introduction</w:t>
      </w:r>
      <w:r w:rsidR="001555E1" w:rsidRPr="001555E1">
        <w:rPr>
          <w:b w:val="0"/>
          <w:noProof/>
          <w:sz w:val="18"/>
        </w:rPr>
        <w:tab/>
      </w:r>
      <w:r w:rsidR="001555E1" w:rsidRPr="001555E1">
        <w:rPr>
          <w:b w:val="0"/>
          <w:noProof/>
          <w:sz w:val="18"/>
        </w:rPr>
        <w:fldChar w:fldCharType="begin"/>
      </w:r>
      <w:r w:rsidR="001555E1" w:rsidRPr="001555E1">
        <w:rPr>
          <w:b w:val="0"/>
          <w:noProof/>
          <w:sz w:val="18"/>
        </w:rPr>
        <w:instrText xml:space="preserve"> PAGEREF _Toc454529364 \h </w:instrText>
      </w:r>
      <w:r w:rsidR="001555E1" w:rsidRPr="001555E1">
        <w:rPr>
          <w:b w:val="0"/>
          <w:noProof/>
          <w:sz w:val="18"/>
        </w:rPr>
      </w:r>
      <w:r w:rsidR="001555E1" w:rsidRPr="001555E1">
        <w:rPr>
          <w:b w:val="0"/>
          <w:noProof/>
          <w:sz w:val="18"/>
        </w:rPr>
        <w:fldChar w:fldCharType="separate"/>
      </w:r>
      <w:r w:rsidR="001555E1">
        <w:rPr>
          <w:b w:val="0"/>
          <w:noProof/>
          <w:sz w:val="18"/>
        </w:rPr>
        <w:t>4</w:t>
      </w:r>
      <w:r w:rsidR="001555E1" w:rsidRPr="001555E1">
        <w:rPr>
          <w:b w:val="0"/>
          <w:noProof/>
          <w:sz w:val="18"/>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1555E1">
        <w:rPr>
          <w:b w:val="0"/>
          <w:noProof/>
          <w:sz w:val="18"/>
        </w:rPr>
        <w:tab/>
      </w:r>
      <w:r w:rsidRPr="001555E1">
        <w:rPr>
          <w:b w:val="0"/>
          <w:noProof/>
          <w:sz w:val="18"/>
        </w:rPr>
        <w:fldChar w:fldCharType="begin"/>
      </w:r>
      <w:r w:rsidRPr="001555E1">
        <w:rPr>
          <w:b w:val="0"/>
          <w:noProof/>
          <w:sz w:val="18"/>
        </w:rPr>
        <w:instrText xml:space="preserve"> PAGEREF _Toc454529365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1—Preliminary</w:t>
      </w:r>
      <w:r w:rsidRPr="001555E1">
        <w:rPr>
          <w:b w:val="0"/>
          <w:noProof/>
          <w:sz w:val="18"/>
        </w:rPr>
        <w:tab/>
      </w:r>
      <w:r w:rsidRPr="001555E1">
        <w:rPr>
          <w:b w:val="0"/>
          <w:noProof/>
          <w:sz w:val="18"/>
        </w:rPr>
        <w:fldChar w:fldCharType="begin"/>
      </w:r>
      <w:r w:rsidRPr="001555E1">
        <w:rPr>
          <w:b w:val="0"/>
          <w:noProof/>
          <w:sz w:val="18"/>
        </w:rPr>
        <w:instrText xml:space="preserve"> PAGEREF _Toc454529366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1555E1">
        <w:rPr>
          <w:noProof/>
        </w:rPr>
        <w:tab/>
      </w:r>
      <w:r w:rsidRPr="001555E1">
        <w:rPr>
          <w:noProof/>
        </w:rPr>
        <w:fldChar w:fldCharType="begin"/>
      </w:r>
      <w:r w:rsidRPr="001555E1">
        <w:rPr>
          <w:noProof/>
        </w:rPr>
        <w:instrText xml:space="preserve"> PAGEREF _Toc454529367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1555E1">
        <w:rPr>
          <w:noProof/>
        </w:rPr>
        <w:tab/>
      </w:r>
      <w:r w:rsidRPr="001555E1">
        <w:rPr>
          <w:noProof/>
        </w:rPr>
        <w:fldChar w:fldCharType="begin"/>
      </w:r>
      <w:r w:rsidRPr="001555E1">
        <w:rPr>
          <w:noProof/>
        </w:rPr>
        <w:instrText xml:space="preserve"> PAGEREF _Toc454529368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1555E1">
        <w:rPr>
          <w:noProof/>
        </w:rPr>
        <w:tab/>
      </w:r>
      <w:r w:rsidRPr="001555E1">
        <w:rPr>
          <w:noProof/>
        </w:rPr>
        <w:fldChar w:fldCharType="begin"/>
      </w:r>
      <w:r w:rsidRPr="001555E1">
        <w:rPr>
          <w:noProof/>
        </w:rPr>
        <w:instrText xml:space="preserve"> PAGEREF _Toc454529369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1555E1">
        <w:rPr>
          <w:noProof/>
        </w:rPr>
        <w:tab/>
      </w:r>
      <w:r w:rsidRPr="001555E1">
        <w:rPr>
          <w:noProof/>
        </w:rPr>
        <w:fldChar w:fldCharType="begin"/>
      </w:r>
      <w:r w:rsidRPr="001555E1">
        <w:rPr>
          <w:noProof/>
        </w:rPr>
        <w:instrText xml:space="preserve"> PAGEREF _Toc454529370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1555E1">
        <w:rPr>
          <w:b w:val="0"/>
          <w:noProof/>
          <w:sz w:val="18"/>
        </w:rPr>
        <w:tab/>
      </w:r>
      <w:r w:rsidRPr="001555E1">
        <w:rPr>
          <w:b w:val="0"/>
          <w:noProof/>
          <w:sz w:val="18"/>
        </w:rPr>
        <w:fldChar w:fldCharType="begin"/>
      </w:r>
      <w:r w:rsidRPr="001555E1">
        <w:rPr>
          <w:b w:val="0"/>
          <w:noProof/>
          <w:sz w:val="18"/>
        </w:rPr>
        <w:instrText xml:space="preserve"> PAGEREF _Toc454529371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2—Overview of the GST legislation</w:t>
      </w:r>
      <w:r w:rsidRPr="001555E1">
        <w:rPr>
          <w:b w:val="0"/>
          <w:noProof/>
          <w:sz w:val="18"/>
        </w:rPr>
        <w:tab/>
      </w:r>
      <w:r w:rsidRPr="001555E1">
        <w:rPr>
          <w:b w:val="0"/>
          <w:noProof/>
          <w:sz w:val="18"/>
        </w:rPr>
        <w:fldChar w:fldCharType="begin"/>
      </w:r>
      <w:r w:rsidRPr="001555E1">
        <w:rPr>
          <w:b w:val="0"/>
          <w:noProof/>
          <w:sz w:val="18"/>
        </w:rPr>
        <w:instrText xml:space="preserve"> PAGEREF _Toc454529372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1555E1">
        <w:rPr>
          <w:noProof/>
        </w:rPr>
        <w:tab/>
      </w:r>
      <w:r w:rsidRPr="001555E1">
        <w:rPr>
          <w:noProof/>
        </w:rPr>
        <w:fldChar w:fldCharType="begin"/>
      </w:r>
      <w:r w:rsidRPr="001555E1">
        <w:rPr>
          <w:noProof/>
        </w:rPr>
        <w:instrText xml:space="preserve"> PAGEREF _Toc454529373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1555E1">
        <w:rPr>
          <w:noProof/>
        </w:rPr>
        <w:tab/>
      </w:r>
      <w:r w:rsidRPr="001555E1">
        <w:rPr>
          <w:noProof/>
        </w:rPr>
        <w:fldChar w:fldCharType="begin"/>
      </w:r>
      <w:r w:rsidRPr="001555E1">
        <w:rPr>
          <w:noProof/>
        </w:rPr>
        <w:instrText xml:space="preserve"> PAGEREF _Toc454529374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1555E1">
        <w:rPr>
          <w:noProof/>
        </w:rPr>
        <w:tab/>
      </w:r>
      <w:r w:rsidRPr="001555E1">
        <w:rPr>
          <w:noProof/>
        </w:rPr>
        <w:fldChar w:fldCharType="begin"/>
      </w:r>
      <w:r w:rsidRPr="001555E1">
        <w:rPr>
          <w:noProof/>
        </w:rPr>
        <w:instrText xml:space="preserve"> PAGEREF _Toc454529375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1555E1">
        <w:rPr>
          <w:noProof/>
        </w:rPr>
        <w:tab/>
      </w:r>
      <w:r w:rsidRPr="001555E1">
        <w:rPr>
          <w:noProof/>
        </w:rPr>
        <w:fldChar w:fldCharType="begin"/>
      </w:r>
      <w:r w:rsidRPr="001555E1">
        <w:rPr>
          <w:noProof/>
        </w:rPr>
        <w:instrText xml:space="preserve"> PAGEREF _Toc454529376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1555E1">
        <w:rPr>
          <w:noProof/>
        </w:rPr>
        <w:tab/>
      </w:r>
      <w:r w:rsidRPr="001555E1">
        <w:rPr>
          <w:noProof/>
        </w:rPr>
        <w:fldChar w:fldCharType="begin"/>
      </w:r>
      <w:r w:rsidRPr="001555E1">
        <w:rPr>
          <w:noProof/>
        </w:rPr>
        <w:instrText xml:space="preserve"> PAGEREF _Toc454529377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1555E1">
        <w:rPr>
          <w:noProof/>
        </w:rPr>
        <w:tab/>
      </w:r>
      <w:r w:rsidRPr="001555E1">
        <w:rPr>
          <w:noProof/>
        </w:rPr>
        <w:fldChar w:fldCharType="begin"/>
      </w:r>
      <w:r w:rsidRPr="001555E1">
        <w:rPr>
          <w:noProof/>
        </w:rPr>
        <w:instrText xml:space="preserve"> PAGEREF _Toc454529378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485500">
        <w:rPr>
          <w:i/>
          <w:noProof/>
        </w:rPr>
        <w:t>Taxation Administration Act 1953</w:t>
      </w:r>
      <w:r w:rsidRPr="001555E1">
        <w:rPr>
          <w:noProof/>
        </w:rPr>
        <w:tab/>
      </w:r>
      <w:r w:rsidRPr="001555E1">
        <w:rPr>
          <w:noProof/>
        </w:rPr>
        <w:fldChar w:fldCharType="begin"/>
      </w:r>
      <w:r w:rsidRPr="001555E1">
        <w:rPr>
          <w:noProof/>
        </w:rPr>
        <w:instrText xml:space="preserve"> PAGEREF _Toc454529379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3—Defined terms</w:t>
      </w:r>
      <w:r w:rsidRPr="001555E1">
        <w:rPr>
          <w:b w:val="0"/>
          <w:noProof/>
          <w:sz w:val="18"/>
        </w:rPr>
        <w:tab/>
      </w:r>
      <w:r w:rsidRPr="001555E1">
        <w:rPr>
          <w:b w:val="0"/>
          <w:noProof/>
          <w:sz w:val="18"/>
        </w:rPr>
        <w:fldChar w:fldCharType="begin"/>
      </w:r>
      <w:r w:rsidRPr="001555E1">
        <w:rPr>
          <w:b w:val="0"/>
          <w:noProof/>
          <w:sz w:val="18"/>
        </w:rPr>
        <w:instrText xml:space="preserve"> PAGEREF _Toc454529380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1555E1">
        <w:rPr>
          <w:noProof/>
        </w:rPr>
        <w:tab/>
      </w:r>
      <w:r w:rsidRPr="001555E1">
        <w:rPr>
          <w:noProof/>
        </w:rPr>
        <w:fldChar w:fldCharType="begin"/>
      </w:r>
      <w:r w:rsidRPr="001555E1">
        <w:rPr>
          <w:noProof/>
        </w:rPr>
        <w:instrText xml:space="preserve"> PAGEREF _Toc454529381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485500">
        <w:rPr>
          <w:i/>
          <w:iCs/>
          <w:noProof/>
        </w:rPr>
        <w:t>not</w:t>
      </w:r>
      <w:r>
        <w:rPr>
          <w:noProof/>
        </w:rPr>
        <w:t xml:space="preserve"> identified</w:t>
      </w:r>
      <w:r w:rsidRPr="001555E1">
        <w:rPr>
          <w:noProof/>
        </w:rPr>
        <w:tab/>
      </w:r>
      <w:r w:rsidRPr="001555E1">
        <w:rPr>
          <w:noProof/>
        </w:rPr>
        <w:fldChar w:fldCharType="begin"/>
      </w:r>
      <w:r w:rsidRPr="001555E1">
        <w:rPr>
          <w:noProof/>
        </w:rPr>
        <w:instrText xml:space="preserve"> PAGEREF _Toc454529382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1555E1">
        <w:rPr>
          <w:noProof/>
        </w:rPr>
        <w:tab/>
      </w:r>
      <w:r w:rsidRPr="001555E1">
        <w:rPr>
          <w:noProof/>
        </w:rPr>
        <w:fldChar w:fldCharType="begin"/>
      </w:r>
      <w:r w:rsidRPr="001555E1">
        <w:rPr>
          <w:noProof/>
        </w:rPr>
        <w:instrText xml:space="preserve"> PAGEREF _Toc454529383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1555E1">
        <w:rPr>
          <w:b w:val="0"/>
          <w:noProof/>
          <w:sz w:val="18"/>
        </w:rPr>
        <w:tab/>
      </w:r>
      <w:r w:rsidRPr="001555E1">
        <w:rPr>
          <w:b w:val="0"/>
          <w:noProof/>
          <w:sz w:val="18"/>
        </w:rPr>
        <w:fldChar w:fldCharType="begin"/>
      </w:r>
      <w:r w:rsidRPr="001555E1">
        <w:rPr>
          <w:b w:val="0"/>
          <w:noProof/>
          <w:sz w:val="18"/>
        </w:rPr>
        <w:instrText xml:space="preserve"> PAGEREF _Toc454529384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1555E1">
        <w:rPr>
          <w:noProof/>
        </w:rPr>
        <w:tab/>
      </w:r>
      <w:r w:rsidRPr="001555E1">
        <w:rPr>
          <w:noProof/>
        </w:rPr>
        <w:fldChar w:fldCharType="begin"/>
      </w:r>
      <w:r w:rsidRPr="001555E1">
        <w:rPr>
          <w:noProof/>
        </w:rPr>
        <w:instrText xml:space="preserve"> PAGEREF _Toc454529385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1555E1">
        <w:rPr>
          <w:noProof/>
        </w:rPr>
        <w:tab/>
      </w:r>
      <w:r w:rsidRPr="001555E1">
        <w:rPr>
          <w:noProof/>
        </w:rPr>
        <w:fldChar w:fldCharType="begin"/>
      </w:r>
      <w:r w:rsidRPr="001555E1">
        <w:rPr>
          <w:noProof/>
        </w:rPr>
        <w:instrText xml:space="preserve"> PAGEREF _Toc454529386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1555E1">
        <w:rPr>
          <w:noProof/>
        </w:rPr>
        <w:tab/>
      </w:r>
      <w:r w:rsidRPr="001555E1">
        <w:rPr>
          <w:noProof/>
        </w:rPr>
        <w:fldChar w:fldCharType="begin"/>
      </w:r>
      <w:r w:rsidRPr="001555E1">
        <w:rPr>
          <w:noProof/>
        </w:rPr>
        <w:instrText xml:space="preserve"> PAGEREF _Toc454529387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1"/>
        <w:rPr>
          <w:rFonts w:asciiTheme="minorHAnsi" w:eastAsiaTheme="minorEastAsia" w:hAnsiTheme="minorHAnsi" w:cstheme="minorBidi"/>
          <w:b w:val="0"/>
          <w:noProof/>
          <w:kern w:val="0"/>
          <w:sz w:val="22"/>
          <w:szCs w:val="22"/>
        </w:rPr>
      </w:pPr>
      <w:r>
        <w:rPr>
          <w:noProof/>
        </w:rPr>
        <w:t>Chapter 2—The basic rules</w:t>
      </w:r>
      <w:r w:rsidRPr="001555E1">
        <w:rPr>
          <w:b w:val="0"/>
          <w:noProof/>
          <w:sz w:val="18"/>
        </w:rPr>
        <w:tab/>
      </w:r>
      <w:r w:rsidRPr="001555E1">
        <w:rPr>
          <w:b w:val="0"/>
          <w:noProof/>
          <w:sz w:val="18"/>
        </w:rPr>
        <w:fldChar w:fldCharType="begin"/>
      </w:r>
      <w:r w:rsidRPr="001555E1">
        <w:rPr>
          <w:b w:val="0"/>
          <w:noProof/>
          <w:sz w:val="18"/>
        </w:rPr>
        <w:instrText xml:space="preserve"> PAGEREF _Toc454529388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5—Introduction</w:t>
      </w:r>
      <w:r w:rsidRPr="001555E1">
        <w:rPr>
          <w:b w:val="0"/>
          <w:noProof/>
          <w:sz w:val="18"/>
        </w:rPr>
        <w:tab/>
      </w:r>
      <w:r w:rsidRPr="001555E1">
        <w:rPr>
          <w:b w:val="0"/>
          <w:noProof/>
          <w:sz w:val="18"/>
        </w:rPr>
        <w:fldChar w:fldCharType="begin"/>
      </w:r>
      <w:r w:rsidRPr="001555E1">
        <w:rPr>
          <w:b w:val="0"/>
          <w:noProof/>
          <w:sz w:val="18"/>
        </w:rPr>
        <w:instrText xml:space="preserve"> PAGEREF _Toc454529389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1555E1">
        <w:rPr>
          <w:noProof/>
        </w:rPr>
        <w:tab/>
      </w:r>
      <w:r w:rsidRPr="001555E1">
        <w:rPr>
          <w:noProof/>
        </w:rPr>
        <w:fldChar w:fldCharType="begin"/>
      </w:r>
      <w:r w:rsidRPr="001555E1">
        <w:rPr>
          <w:noProof/>
        </w:rPr>
        <w:instrText xml:space="preserve"> PAGEREF _Toc454529390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1555E1">
        <w:rPr>
          <w:noProof/>
        </w:rPr>
        <w:tab/>
      </w:r>
      <w:r w:rsidRPr="001555E1">
        <w:rPr>
          <w:noProof/>
        </w:rPr>
        <w:fldChar w:fldCharType="begin"/>
      </w:r>
      <w:r w:rsidRPr="001555E1">
        <w:rPr>
          <w:noProof/>
        </w:rPr>
        <w:instrText xml:space="preserve"> PAGEREF _Toc454529391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1555E1">
        <w:rPr>
          <w:b w:val="0"/>
          <w:noProof/>
          <w:sz w:val="18"/>
        </w:rPr>
        <w:tab/>
      </w:r>
      <w:r w:rsidRPr="001555E1">
        <w:rPr>
          <w:b w:val="0"/>
          <w:noProof/>
          <w:sz w:val="18"/>
        </w:rPr>
        <w:fldChar w:fldCharType="begin"/>
      </w:r>
      <w:r w:rsidRPr="001555E1">
        <w:rPr>
          <w:b w:val="0"/>
          <w:noProof/>
          <w:sz w:val="18"/>
        </w:rPr>
        <w:instrText xml:space="preserve"> PAGEREF _Toc454529392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7—The central provisions</w:t>
      </w:r>
      <w:r w:rsidRPr="001555E1">
        <w:rPr>
          <w:b w:val="0"/>
          <w:noProof/>
          <w:sz w:val="18"/>
        </w:rPr>
        <w:tab/>
      </w:r>
      <w:r w:rsidRPr="001555E1">
        <w:rPr>
          <w:b w:val="0"/>
          <w:noProof/>
          <w:sz w:val="18"/>
        </w:rPr>
        <w:fldChar w:fldCharType="begin"/>
      </w:r>
      <w:r w:rsidRPr="001555E1">
        <w:rPr>
          <w:b w:val="0"/>
          <w:noProof/>
          <w:sz w:val="18"/>
        </w:rPr>
        <w:instrText xml:space="preserve"> PAGEREF _Toc454529393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1555E1">
        <w:rPr>
          <w:noProof/>
        </w:rPr>
        <w:tab/>
      </w:r>
      <w:r w:rsidRPr="001555E1">
        <w:rPr>
          <w:noProof/>
        </w:rPr>
        <w:fldChar w:fldCharType="begin"/>
      </w:r>
      <w:r w:rsidRPr="001555E1">
        <w:rPr>
          <w:noProof/>
        </w:rPr>
        <w:instrText xml:space="preserve"> PAGEREF _Toc454529394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1555E1">
        <w:rPr>
          <w:noProof/>
        </w:rPr>
        <w:tab/>
      </w:r>
      <w:r w:rsidRPr="001555E1">
        <w:rPr>
          <w:noProof/>
        </w:rPr>
        <w:fldChar w:fldCharType="begin"/>
      </w:r>
      <w:r w:rsidRPr="001555E1">
        <w:rPr>
          <w:noProof/>
        </w:rPr>
        <w:instrText xml:space="preserve"> PAGEREF _Toc454529395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1555E1">
        <w:rPr>
          <w:noProof/>
        </w:rPr>
        <w:tab/>
      </w:r>
      <w:r w:rsidRPr="001555E1">
        <w:rPr>
          <w:noProof/>
        </w:rPr>
        <w:fldChar w:fldCharType="begin"/>
      </w:r>
      <w:r w:rsidRPr="001555E1">
        <w:rPr>
          <w:noProof/>
        </w:rPr>
        <w:instrText xml:space="preserve"> PAGEREF _Toc454529396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1555E1">
        <w:rPr>
          <w:noProof/>
        </w:rPr>
        <w:tab/>
      </w:r>
      <w:r w:rsidRPr="001555E1">
        <w:rPr>
          <w:noProof/>
        </w:rPr>
        <w:fldChar w:fldCharType="begin"/>
      </w:r>
      <w:r w:rsidRPr="001555E1">
        <w:rPr>
          <w:noProof/>
        </w:rPr>
        <w:instrText xml:space="preserve"> PAGEREF _Toc454529397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1555E1">
        <w:rPr>
          <w:b w:val="0"/>
          <w:noProof/>
          <w:sz w:val="18"/>
        </w:rPr>
        <w:tab/>
      </w:r>
      <w:r w:rsidRPr="001555E1">
        <w:rPr>
          <w:b w:val="0"/>
          <w:noProof/>
          <w:sz w:val="18"/>
        </w:rPr>
        <w:fldChar w:fldCharType="begin"/>
      </w:r>
      <w:r w:rsidRPr="001555E1">
        <w:rPr>
          <w:b w:val="0"/>
          <w:noProof/>
          <w:sz w:val="18"/>
        </w:rPr>
        <w:instrText xml:space="preserve"> PAGEREF _Toc454529398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9—Taxable supplies</w:t>
      </w:r>
      <w:r w:rsidRPr="001555E1">
        <w:rPr>
          <w:b w:val="0"/>
          <w:noProof/>
          <w:sz w:val="18"/>
        </w:rPr>
        <w:tab/>
      </w:r>
      <w:r w:rsidRPr="001555E1">
        <w:rPr>
          <w:b w:val="0"/>
          <w:noProof/>
          <w:sz w:val="18"/>
        </w:rPr>
        <w:fldChar w:fldCharType="begin"/>
      </w:r>
      <w:r w:rsidRPr="001555E1">
        <w:rPr>
          <w:b w:val="0"/>
          <w:noProof/>
          <w:sz w:val="18"/>
        </w:rPr>
        <w:instrText xml:space="preserve"> PAGEREF _Toc454529399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_Toc454529400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1555E1">
        <w:rPr>
          <w:b w:val="0"/>
          <w:noProof/>
          <w:sz w:val="18"/>
        </w:rPr>
        <w:tab/>
      </w:r>
      <w:r w:rsidRPr="001555E1">
        <w:rPr>
          <w:b w:val="0"/>
          <w:noProof/>
          <w:sz w:val="18"/>
        </w:rPr>
        <w:fldChar w:fldCharType="begin"/>
      </w:r>
      <w:r w:rsidRPr="001555E1">
        <w:rPr>
          <w:b w:val="0"/>
          <w:noProof/>
          <w:sz w:val="18"/>
        </w:rPr>
        <w:instrText xml:space="preserve"> PAGEREF _Toc454529401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1555E1">
        <w:rPr>
          <w:noProof/>
        </w:rPr>
        <w:tab/>
      </w:r>
      <w:r w:rsidRPr="001555E1">
        <w:rPr>
          <w:noProof/>
        </w:rPr>
        <w:fldChar w:fldCharType="begin"/>
      </w:r>
      <w:r w:rsidRPr="001555E1">
        <w:rPr>
          <w:noProof/>
        </w:rPr>
        <w:instrText xml:space="preserve"> PAGEREF _Toc454529402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485500">
        <w:rPr>
          <w:i/>
          <w:iCs/>
          <w:noProof/>
        </w:rPr>
        <w:t>supply</w:t>
      </w:r>
      <w:r w:rsidRPr="001555E1">
        <w:rPr>
          <w:noProof/>
        </w:rPr>
        <w:tab/>
      </w:r>
      <w:r w:rsidRPr="001555E1">
        <w:rPr>
          <w:noProof/>
        </w:rPr>
        <w:fldChar w:fldCharType="begin"/>
      </w:r>
      <w:r w:rsidRPr="001555E1">
        <w:rPr>
          <w:noProof/>
        </w:rPr>
        <w:instrText xml:space="preserve"> PAGEREF _Toc454529403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1555E1">
        <w:rPr>
          <w:noProof/>
        </w:rPr>
        <w:tab/>
      </w:r>
      <w:r w:rsidRPr="001555E1">
        <w:rPr>
          <w:noProof/>
        </w:rPr>
        <w:fldChar w:fldCharType="begin"/>
      </w:r>
      <w:r w:rsidRPr="001555E1">
        <w:rPr>
          <w:noProof/>
        </w:rPr>
        <w:instrText xml:space="preserve"> PAGEREF _Toc454529404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1555E1">
        <w:rPr>
          <w:noProof/>
        </w:rPr>
        <w:tab/>
      </w:r>
      <w:r w:rsidRPr="001555E1">
        <w:rPr>
          <w:noProof/>
        </w:rPr>
        <w:fldChar w:fldCharType="begin"/>
      </w:r>
      <w:r w:rsidRPr="001555E1">
        <w:rPr>
          <w:noProof/>
        </w:rPr>
        <w:instrText xml:space="preserve"> PAGEREF _Toc454529405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1555E1">
        <w:rPr>
          <w:noProof/>
        </w:rPr>
        <w:tab/>
      </w:r>
      <w:r w:rsidRPr="001555E1">
        <w:rPr>
          <w:noProof/>
        </w:rPr>
        <w:fldChar w:fldCharType="begin"/>
      </w:r>
      <w:r w:rsidRPr="001555E1">
        <w:rPr>
          <w:noProof/>
        </w:rPr>
        <w:instrText xml:space="preserve"> PAGEREF _Toc454529406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1555E1">
        <w:rPr>
          <w:noProof/>
        </w:rPr>
        <w:tab/>
      </w:r>
      <w:r w:rsidRPr="001555E1">
        <w:rPr>
          <w:noProof/>
        </w:rPr>
        <w:fldChar w:fldCharType="begin"/>
      </w:r>
      <w:r w:rsidRPr="001555E1">
        <w:rPr>
          <w:noProof/>
        </w:rPr>
        <w:instrText xml:space="preserve"> PAGEREF _Toc454529407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1555E1">
        <w:rPr>
          <w:noProof/>
        </w:rPr>
        <w:tab/>
      </w:r>
      <w:r w:rsidRPr="001555E1">
        <w:rPr>
          <w:noProof/>
        </w:rPr>
        <w:fldChar w:fldCharType="begin"/>
      </w:r>
      <w:r w:rsidRPr="001555E1">
        <w:rPr>
          <w:noProof/>
        </w:rPr>
        <w:instrText xml:space="preserve"> PAGEREF _Toc454529408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485500">
        <w:rPr>
          <w:i/>
          <w:noProof/>
        </w:rPr>
        <w:t>carried on in the indirect tax zone</w:t>
      </w:r>
      <w:r w:rsidRPr="001555E1">
        <w:rPr>
          <w:noProof/>
        </w:rPr>
        <w:tab/>
      </w:r>
      <w:r w:rsidRPr="001555E1">
        <w:rPr>
          <w:noProof/>
        </w:rPr>
        <w:fldChar w:fldCharType="begin"/>
      </w:r>
      <w:r w:rsidRPr="001555E1">
        <w:rPr>
          <w:noProof/>
        </w:rPr>
        <w:instrText xml:space="preserve"> PAGEREF _Toc454529409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1555E1">
        <w:rPr>
          <w:noProof/>
        </w:rPr>
        <w:tab/>
      </w:r>
      <w:r w:rsidRPr="001555E1">
        <w:rPr>
          <w:noProof/>
        </w:rPr>
        <w:fldChar w:fldCharType="begin"/>
      </w:r>
      <w:r w:rsidRPr="001555E1">
        <w:rPr>
          <w:noProof/>
        </w:rPr>
        <w:instrText xml:space="preserve"> PAGEREF _Toc454529410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1555E1">
        <w:rPr>
          <w:noProof/>
        </w:rPr>
        <w:tab/>
      </w:r>
      <w:r w:rsidRPr="001555E1">
        <w:rPr>
          <w:noProof/>
        </w:rPr>
        <w:fldChar w:fldCharType="begin"/>
      </w:r>
      <w:r w:rsidRPr="001555E1">
        <w:rPr>
          <w:noProof/>
        </w:rPr>
        <w:instrText xml:space="preserve"> PAGEREF _Toc454529411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1555E1">
        <w:rPr>
          <w:b w:val="0"/>
          <w:noProof/>
          <w:sz w:val="18"/>
        </w:rPr>
        <w:tab/>
      </w:r>
      <w:r w:rsidRPr="001555E1">
        <w:rPr>
          <w:b w:val="0"/>
          <w:noProof/>
          <w:sz w:val="18"/>
        </w:rPr>
        <w:fldChar w:fldCharType="begin"/>
      </w:r>
      <w:r w:rsidRPr="001555E1">
        <w:rPr>
          <w:b w:val="0"/>
          <w:noProof/>
          <w:sz w:val="18"/>
        </w:rPr>
        <w:instrText xml:space="preserve"> PAGEREF _Toc454529412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1555E1">
        <w:rPr>
          <w:noProof/>
        </w:rPr>
        <w:tab/>
      </w:r>
      <w:r w:rsidRPr="001555E1">
        <w:rPr>
          <w:noProof/>
        </w:rPr>
        <w:fldChar w:fldCharType="begin"/>
      </w:r>
      <w:r w:rsidRPr="001555E1">
        <w:rPr>
          <w:noProof/>
        </w:rPr>
        <w:instrText xml:space="preserve"> PAGEREF _Toc454529413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1555E1">
        <w:rPr>
          <w:noProof/>
        </w:rPr>
        <w:tab/>
      </w:r>
      <w:r w:rsidRPr="001555E1">
        <w:rPr>
          <w:noProof/>
        </w:rPr>
        <w:fldChar w:fldCharType="begin"/>
      </w:r>
      <w:r w:rsidRPr="001555E1">
        <w:rPr>
          <w:noProof/>
        </w:rPr>
        <w:instrText xml:space="preserve"> PAGEREF _Toc454529414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1555E1">
        <w:rPr>
          <w:b w:val="0"/>
          <w:noProof/>
          <w:sz w:val="18"/>
        </w:rPr>
        <w:tab/>
      </w:r>
      <w:r w:rsidRPr="001555E1">
        <w:rPr>
          <w:b w:val="0"/>
          <w:noProof/>
          <w:sz w:val="18"/>
        </w:rPr>
        <w:fldChar w:fldCharType="begin"/>
      </w:r>
      <w:r w:rsidRPr="001555E1">
        <w:rPr>
          <w:b w:val="0"/>
          <w:noProof/>
          <w:sz w:val="18"/>
        </w:rPr>
        <w:instrText xml:space="preserve"> PAGEREF _Toc454529415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1555E1">
        <w:rPr>
          <w:noProof/>
        </w:rPr>
        <w:tab/>
      </w:r>
      <w:r w:rsidRPr="001555E1">
        <w:rPr>
          <w:noProof/>
        </w:rPr>
        <w:fldChar w:fldCharType="begin"/>
      </w:r>
      <w:r w:rsidRPr="001555E1">
        <w:rPr>
          <w:noProof/>
        </w:rPr>
        <w:instrText xml:space="preserve"> PAGEREF _Toc454529416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1555E1">
        <w:rPr>
          <w:noProof/>
        </w:rPr>
        <w:tab/>
      </w:r>
      <w:r w:rsidRPr="001555E1">
        <w:rPr>
          <w:noProof/>
        </w:rPr>
        <w:fldChar w:fldCharType="begin"/>
      </w:r>
      <w:r w:rsidRPr="001555E1">
        <w:rPr>
          <w:noProof/>
        </w:rPr>
        <w:instrText xml:space="preserve"> PAGEREF _Toc454529417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1555E1">
        <w:rPr>
          <w:noProof/>
        </w:rPr>
        <w:tab/>
      </w:r>
      <w:r w:rsidRPr="001555E1">
        <w:rPr>
          <w:noProof/>
        </w:rPr>
        <w:fldChar w:fldCharType="begin"/>
      </w:r>
      <w:r w:rsidRPr="001555E1">
        <w:rPr>
          <w:noProof/>
        </w:rPr>
        <w:instrText xml:space="preserve"> PAGEREF _Toc454529418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1555E1">
        <w:rPr>
          <w:noProof/>
        </w:rPr>
        <w:tab/>
      </w:r>
      <w:r w:rsidRPr="001555E1">
        <w:rPr>
          <w:noProof/>
        </w:rPr>
        <w:fldChar w:fldCharType="begin"/>
      </w:r>
      <w:r w:rsidRPr="001555E1">
        <w:rPr>
          <w:noProof/>
        </w:rPr>
        <w:instrText xml:space="preserve"> PAGEREF _Toc454529419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1555E1">
        <w:rPr>
          <w:noProof/>
        </w:rPr>
        <w:tab/>
      </w:r>
      <w:r w:rsidRPr="001555E1">
        <w:rPr>
          <w:noProof/>
        </w:rPr>
        <w:fldChar w:fldCharType="begin"/>
      </w:r>
      <w:r w:rsidRPr="001555E1">
        <w:rPr>
          <w:noProof/>
        </w:rPr>
        <w:instrText xml:space="preserve"> PAGEREF _Toc454529420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1555E1">
        <w:rPr>
          <w:noProof/>
        </w:rPr>
        <w:tab/>
      </w:r>
      <w:r w:rsidRPr="001555E1">
        <w:rPr>
          <w:noProof/>
        </w:rPr>
        <w:fldChar w:fldCharType="begin"/>
      </w:r>
      <w:r w:rsidRPr="001555E1">
        <w:rPr>
          <w:noProof/>
        </w:rPr>
        <w:instrText xml:space="preserve"> PAGEREF _Toc454529421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11—Creditable acquisitions</w:t>
      </w:r>
      <w:r w:rsidRPr="001555E1">
        <w:rPr>
          <w:b w:val="0"/>
          <w:noProof/>
          <w:sz w:val="18"/>
        </w:rPr>
        <w:tab/>
      </w:r>
      <w:r w:rsidRPr="001555E1">
        <w:rPr>
          <w:b w:val="0"/>
          <w:noProof/>
          <w:sz w:val="18"/>
        </w:rPr>
        <w:fldChar w:fldCharType="begin"/>
      </w:r>
      <w:r w:rsidRPr="001555E1">
        <w:rPr>
          <w:b w:val="0"/>
          <w:noProof/>
          <w:sz w:val="18"/>
        </w:rPr>
        <w:instrText xml:space="preserve"> PAGEREF _Toc454529422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_Toc454529423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1555E1">
        <w:rPr>
          <w:noProof/>
        </w:rPr>
        <w:tab/>
      </w:r>
      <w:r w:rsidRPr="001555E1">
        <w:rPr>
          <w:noProof/>
        </w:rPr>
        <w:fldChar w:fldCharType="begin"/>
      </w:r>
      <w:r w:rsidRPr="001555E1">
        <w:rPr>
          <w:noProof/>
        </w:rPr>
        <w:instrText xml:space="preserve"> PAGEREF _Toc454529424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485500">
        <w:rPr>
          <w:i/>
          <w:iCs/>
          <w:noProof/>
        </w:rPr>
        <w:t>acquisition</w:t>
      </w:r>
      <w:r w:rsidRPr="001555E1">
        <w:rPr>
          <w:noProof/>
        </w:rPr>
        <w:tab/>
      </w:r>
      <w:r w:rsidRPr="001555E1">
        <w:rPr>
          <w:noProof/>
        </w:rPr>
        <w:fldChar w:fldCharType="begin"/>
      </w:r>
      <w:r w:rsidRPr="001555E1">
        <w:rPr>
          <w:noProof/>
        </w:rPr>
        <w:instrText xml:space="preserve"> PAGEREF _Toc454529425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485500">
        <w:rPr>
          <w:i/>
          <w:iCs/>
          <w:noProof/>
        </w:rPr>
        <w:t>creditable purpose</w:t>
      </w:r>
      <w:r w:rsidRPr="001555E1">
        <w:rPr>
          <w:noProof/>
        </w:rPr>
        <w:tab/>
      </w:r>
      <w:r w:rsidRPr="001555E1">
        <w:rPr>
          <w:noProof/>
        </w:rPr>
        <w:fldChar w:fldCharType="begin"/>
      </w:r>
      <w:r w:rsidRPr="001555E1">
        <w:rPr>
          <w:noProof/>
        </w:rPr>
        <w:instrText xml:space="preserve"> PAGEREF _Toc454529426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1555E1">
        <w:rPr>
          <w:noProof/>
        </w:rPr>
        <w:tab/>
      </w:r>
      <w:r w:rsidRPr="001555E1">
        <w:rPr>
          <w:noProof/>
        </w:rPr>
        <w:fldChar w:fldCharType="begin"/>
      </w:r>
      <w:r w:rsidRPr="001555E1">
        <w:rPr>
          <w:noProof/>
        </w:rPr>
        <w:instrText xml:space="preserve"> PAGEREF _Toc454529427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1555E1">
        <w:rPr>
          <w:noProof/>
        </w:rPr>
        <w:tab/>
      </w:r>
      <w:r w:rsidRPr="001555E1">
        <w:rPr>
          <w:noProof/>
        </w:rPr>
        <w:fldChar w:fldCharType="begin"/>
      </w:r>
      <w:r w:rsidRPr="001555E1">
        <w:rPr>
          <w:noProof/>
        </w:rPr>
        <w:instrText xml:space="preserve"> PAGEREF _Toc454529428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1555E1">
        <w:rPr>
          <w:noProof/>
        </w:rPr>
        <w:tab/>
      </w:r>
      <w:r w:rsidRPr="001555E1">
        <w:rPr>
          <w:noProof/>
        </w:rPr>
        <w:fldChar w:fldCharType="begin"/>
      </w:r>
      <w:r w:rsidRPr="001555E1">
        <w:rPr>
          <w:noProof/>
        </w:rPr>
        <w:instrText xml:space="preserve"> PAGEREF _Toc454529429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1555E1">
        <w:rPr>
          <w:noProof/>
        </w:rPr>
        <w:tab/>
      </w:r>
      <w:r w:rsidRPr="001555E1">
        <w:rPr>
          <w:noProof/>
        </w:rPr>
        <w:fldChar w:fldCharType="begin"/>
      </w:r>
      <w:r w:rsidRPr="001555E1">
        <w:rPr>
          <w:noProof/>
        </w:rPr>
        <w:instrText xml:space="preserve"> PAGEREF _Toc454529430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1555E1">
        <w:rPr>
          <w:b w:val="0"/>
          <w:noProof/>
          <w:sz w:val="18"/>
        </w:rPr>
        <w:tab/>
      </w:r>
      <w:r w:rsidRPr="001555E1">
        <w:rPr>
          <w:b w:val="0"/>
          <w:noProof/>
          <w:sz w:val="18"/>
        </w:rPr>
        <w:fldChar w:fldCharType="begin"/>
      </w:r>
      <w:r w:rsidRPr="001555E1">
        <w:rPr>
          <w:b w:val="0"/>
          <w:noProof/>
          <w:sz w:val="18"/>
        </w:rPr>
        <w:instrText xml:space="preserve"> PAGEREF _Toc454529431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13—Taxable importations</w:t>
      </w:r>
      <w:r w:rsidRPr="001555E1">
        <w:rPr>
          <w:b w:val="0"/>
          <w:noProof/>
          <w:sz w:val="18"/>
        </w:rPr>
        <w:tab/>
      </w:r>
      <w:r w:rsidRPr="001555E1">
        <w:rPr>
          <w:b w:val="0"/>
          <w:noProof/>
          <w:sz w:val="18"/>
        </w:rPr>
        <w:fldChar w:fldCharType="begin"/>
      </w:r>
      <w:r w:rsidRPr="001555E1">
        <w:rPr>
          <w:b w:val="0"/>
          <w:noProof/>
          <w:sz w:val="18"/>
        </w:rPr>
        <w:instrText xml:space="preserve"> PAGEREF _Toc454529432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_Toc454529433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1555E1">
        <w:rPr>
          <w:noProof/>
        </w:rPr>
        <w:tab/>
      </w:r>
      <w:r w:rsidRPr="001555E1">
        <w:rPr>
          <w:noProof/>
        </w:rPr>
        <w:fldChar w:fldCharType="begin"/>
      </w:r>
      <w:r w:rsidRPr="001555E1">
        <w:rPr>
          <w:noProof/>
        </w:rPr>
        <w:instrText xml:space="preserve"> PAGEREF _Toc454529434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485500">
        <w:rPr>
          <w:i/>
          <w:iCs/>
          <w:noProof/>
        </w:rPr>
        <w:t>non</w:t>
      </w:r>
      <w:r w:rsidRPr="00485500">
        <w:rPr>
          <w:i/>
          <w:iCs/>
          <w:noProof/>
        </w:rPr>
        <w:noBreakHyphen/>
        <w:t>taxable importation</w:t>
      </w:r>
      <w:r w:rsidRPr="001555E1">
        <w:rPr>
          <w:noProof/>
        </w:rPr>
        <w:tab/>
      </w:r>
      <w:r w:rsidRPr="001555E1">
        <w:rPr>
          <w:noProof/>
        </w:rPr>
        <w:fldChar w:fldCharType="begin"/>
      </w:r>
      <w:r w:rsidRPr="001555E1">
        <w:rPr>
          <w:noProof/>
        </w:rPr>
        <w:instrText xml:space="preserve"> PAGEREF _Toc454529435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1555E1">
        <w:rPr>
          <w:noProof/>
        </w:rPr>
        <w:tab/>
      </w:r>
      <w:r w:rsidRPr="001555E1">
        <w:rPr>
          <w:noProof/>
        </w:rPr>
        <w:fldChar w:fldCharType="begin"/>
      </w:r>
      <w:r w:rsidRPr="001555E1">
        <w:rPr>
          <w:noProof/>
        </w:rPr>
        <w:instrText xml:space="preserve"> PAGEREF _Toc454529436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1555E1">
        <w:rPr>
          <w:noProof/>
        </w:rPr>
        <w:tab/>
      </w:r>
      <w:r w:rsidRPr="001555E1">
        <w:rPr>
          <w:noProof/>
        </w:rPr>
        <w:fldChar w:fldCharType="begin"/>
      </w:r>
      <w:r w:rsidRPr="001555E1">
        <w:rPr>
          <w:noProof/>
        </w:rPr>
        <w:instrText xml:space="preserve"> PAGEREF _Toc454529437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1555E1">
        <w:rPr>
          <w:noProof/>
        </w:rPr>
        <w:tab/>
      </w:r>
      <w:r w:rsidRPr="001555E1">
        <w:rPr>
          <w:noProof/>
        </w:rPr>
        <w:fldChar w:fldCharType="begin"/>
      </w:r>
      <w:r w:rsidRPr="001555E1">
        <w:rPr>
          <w:noProof/>
        </w:rPr>
        <w:instrText xml:space="preserve"> PAGEREF _Toc454529438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1555E1">
        <w:rPr>
          <w:noProof/>
        </w:rPr>
        <w:tab/>
      </w:r>
      <w:r w:rsidRPr="001555E1">
        <w:rPr>
          <w:noProof/>
        </w:rPr>
        <w:fldChar w:fldCharType="begin"/>
      </w:r>
      <w:r w:rsidRPr="001555E1">
        <w:rPr>
          <w:noProof/>
        </w:rPr>
        <w:instrText xml:space="preserve"> PAGEREF _Toc454529439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15—Creditable importations</w:t>
      </w:r>
      <w:r w:rsidRPr="001555E1">
        <w:rPr>
          <w:b w:val="0"/>
          <w:noProof/>
          <w:sz w:val="18"/>
        </w:rPr>
        <w:tab/>
      </w:r>
      <w:r w:rsidRPr="001555E1">
        <w:rPr>
          <w:b w:val="0"/>
          <w:noProof/>
          <w:sz w:val="18"/>
        </w:rPr>
        <w:fldChar w:fldCharType="begin"/>
      </w:r>
      <w:r w:rsidRPr="001555E1">
        <w:rPr>
          <w:b w:val="0"/>
          <w:noProof/>
          <w:sz w:val="18"/>
        </w:rPr>
        <w:instrText xml:space="preserve"> PAGEREF _Toc454529440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_Toc454529441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1555E1">
        <w:rPr>
          <w:noProof/>
        </w:rPr>
        <w:tab/>
      </w:r>
      <w:r w:rsidRPr="001555E1">
        <w:rPr>
          <w:noProof/>
        </w:rPr>
        <w:fldChar w:fldCharType="begin"/>
      </w:r>
      <w:r w:rsidRPr="001555E1">
        <w:rPr>
          <w:noProof/>
        </w:rPr>
        <w:instrText xml:space="preserve"> PAGEREF _Toc454529442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485500">
        <w:rPr>
          <w:i/>
          <w:iCs/>
          <w:noProof/>
        </w:rPr>
        <w:t>creditable purpose</w:t>
      </w:r>
      <w:r w:rsidRPr="001555E1">
        <w:rPr>
          <w:noProof/>
        </w:rPr>
        <w:tab/>
      </w:r>
      <w:r w:rsidRPr="001555E1">
        <w:rPr>
          <w:noProof/>
        </w:rPr>
        <w:fldChar w:fldCharType="begin"/>
      </w:r>
      <w:r w:rsidRPr="001555E1">
        <w:rPr>
          <w:noProof/>
        </w:rPr>
        <w:instrText xml:space="preserve"> PAGEREF _Toc454529443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1555E1">
        <w:rPr>
          <w:noProof/>
        </w:rPr>
        <w:tab/>
      </w:r>
      <w:r w:rsidRPr="001555E1">
        <w:rPr>
          <w:noProof/>
        </w:rPr>
        <w:fldChar w:fldCharType="begin"/>
      </w:r>
      <w:r w:rsidRPr="001555E1">
        <w:rPr>
          <w:noProof/>
        </w:rPr>
        <w:instrText xml:space="preserve"> PAGEREF _Toc454529444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1555E1">
        <w:rPr>
          <w:noProof/>
        </w:rPr>
        <w:tab/>
      </w:r>
      <w:r w:rsidRPr="001555E1">
        <w:rPr>
          <w:noProof/>
        </w:rPr>
        <w:fldChar w:fldCharType="begin"/>
      </w:r>
      <w:r w:rsidRPr="001555E1">
        <w:rPr>
          <w:noProof/>
        </w:rPr>
        <w:instrText xml:space="preserve"> PAGEREF _Toc454529445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1555E1">
        <w:rPr>
          <w:noProof/>
        </w:rPr>
        <w:tab/>
      </w:r>
      <w:r w:rsidRPr="001555E1">
        <w:rPr>
          <w:noProof/>
        </w:rPr>
        <w:fldChar w:fldCharType="begin"/>
      </w:r>
      <w:r w:rsidRPr="001555E1">
        <w:rPr>
          <w:noProof/>
        </w:rPr>
        <w:instrText xml:space="preserve"> PAGEREF _Toc454529446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1555E1">
        <w:rPr>
          <w:noProof/>
        </w:rPr>
        <w:tab/>
      </w:r>
      <w:r w:rsidRPr="001555E1">
        <w:rPr>
          <w:noProof/>
        </w:rPr>
        <w:fldChar w:fldCharType="begin"/>
      </w:r>
      <w:r w:rsidRPr="001555E1">
        <w:rPr>
          <w:noProof/>
        </w:rPr>
        <w:instrText xml:space="preserve"> PAGEREF _Toc454529447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1555E1">
        <w:rPr>
          <w:b w:val="0"/>
          <w:noProof/>
          <w:sz w:val="18"/>
        </w:rPr>
        <w:tab/>
      </w:r>
      <w:r w:rsidRPr="001555E1">
        <w:rPr>
          <w:b w:val="0"/>
          <w:noProof/>
          <w:sz w:val="18"/>
        </w:rPr>
        <w:fldChar w:fldCharType="begin"/>
      </w:r>
      <w:r w:rsidRPr="001555E1">
        <w:rPr>
          <w:b w:val="0"/>
          <w:noProof/>
          <w:sz w:val="18"/>
        </w:rPr>
        <w:instrText xml:space="preserve"> PAGEREF _Toc454529448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17—Net amounts and adjustments</w:t>
      </w:r>
      <w:r w:rsidRPr="001555E1">
        <w:rPr>
          <w:b w:val="0"/>
          <w:noProof/>
          <w:sz w:val="18"/>
        </w:rPr>
        <w:tab/>
      </w:r>
      <w:r w:rsidRPr="001555E1">
        <w:rPr>
          <w:b w:val="0"/>
          <w:noProof/>
          <w:sz w:val="18"/>
        </w:rPr>
        <w:fldChar w:fldCharType="begin"/>
      </w:r>
      <w:r w:rsidRPr="001555E1">
        <w:rPr>
          <w:b w:val="0"/>
          <w:noProof/>
          <w:sz w:val="18"/>
        </w:rPr>
        <w:instrText xml:space="preserve"> PAGEREF _Toc454529449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_Toc454529450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1555E1">
        <w:rPr>
          <w:noProof/>
        </w:rPr>
        <w:tab/>
      </w:r>
      <w:r w:rsidRPr="001555E1">
        <w:rPr>
          <w:noProof/>
        </w:rPr>
        <w:fldChar w:fldCharType="begin"/>
      </w:r>
      <w:r w:rsidRPr="001555E1">
        <w:rPr>
          <w:noProof/>
        </w:rPr>
        <w:instrText xml:space="preserve"> PAGEREF _Toc454529451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1555E1">
        <w:rPr>
          <w:noProof/>
        </w:rPr>
        <w:tab/>
      </w:r>
      <w:r w:rsidRPr="001555E1">
        <w:rPr>
          <w:noProof/>
        </w:rPr>
        <w:fldChar w:fldCharType="begin"/>
      </w:r>
      <w:r w:rsidRPr="001555E1">
        <w:rPr>
          <w:noProof/>
        </w:rPr>
        <w:instrText xml:space="preserve"> PAGEREF _Toc454529452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1555E1">
        <w:rPr>
          <w:noProof/>
        </w:rPr>
        <w:tab/>
      </w:r>
      <w:r w:rsidRPr="001555E1">
        <w:rPr>
          <w:noProof/>
        </w:rPr>
        <w:fldChar w:fldCharType="begin"/>
      </w:r>
      <w:r w:rsidRPr="001555E1">
        <w:rPr>
          <w:noProof/>
        </w:rPr>
        <w:instrText xml:space="preserve"> PAGEREF _Toc454529453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1555E1">
        <w:rPr>
          <w:noProof/>
        </w:rPr>
        <w:tab/>
      </w:r>
      <w:r w:rsidRPr="001555E1">
        <w:rPr>
          <w:noProof/>
        </w:rPr>
        <w:fldChar w:fldCharType="begin"/>
      </w:r>
      <w:r w:rsidRPr="001555E1">
        <w:rPr>
          <w:noProof/>
        </w:rPr>
        <w:instrText xml:space="preserve"> PAGEREF _Toc454529454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19—Adjustment events</w:t>
      </w:r>
      <w:r w:rsidRPr="001555E1">
        <w:rPr>
          <w:b w:val="0"/>
          <w:noProof/>
          <w:sz w:val="18"/>
        </w:rPr>
        <w:tab/>
      </w:r>
      <w:r w:rsidRPr="001555E1">
        <w:rPr>
          <w:b w:val="0"/>
          <w:noProof/>
          <w:sz w:val="18"/>
        </w:rPr>
        <w:fldChar w:fldCharType="begin"/>
      </w:r>
      <w:r w:rsidRPr="001555E1">
        <w:rPr>
          <w:b w:val="0"/>
          <w:noProof/>
          <w:sz w:val="18"/>
        </w:rPr>
        <w:instrText xml:space="preserve"> PAGEREF _Toc454529455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_Toc454529456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1555E1">
        <w:rPr>
          <w:noProof/>
        </w:rPr>
        <w:tab/>
      </w:r>
      <w:r w:rsidRPr="001555E1">
        <w:rPr>
          <w:noProof/>
        </w:rPr>
        <w:fldChar w:fldCharType="begin"/>
      </w:r>
      <w:r w:rsidRPr="001555E1">
        <w:rPr>
          <w:noProof/>
        </w:rPr>
        <w:instrText xml:space="preserve"> PAGEREF _Toc454529457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1555E1">
        <w:rPr>
          <w:b w:val="0"/>
          <w:noProof/>
          <w:sz w:val="18"/>
        </w:rPr>
        <w:tab/>
      </w:r>
      <w:r w:rsidRPr="001555E1">
        <w:rPr>
          <w:b w:val="0"/>
          <w:noProof/>
          <w:sz w:val="18"/>
        </w:rPr>
        <w:fldChar w:fldCharType="begin"/>
      </w:r>
      <w:r w:rsidRPr="001555E1">
        <w:rPr>
          <w:b w:val="0"/>
          <w:noProof/>
          <w:sz w:val="18"/>
        </w:rPr>
        <w:instrText xml:space="preserve"> PAGEREF _Toc454529458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1555E1">
        <w:rPr>
          <w:noProof/>
        </w:rPr>
        <w:tab/>
      </w:r>
      <w:r w:rsidRPr="001555E1">
        <w:rPr>
          <w:noProof/>
        </w:rPr>
        <w:fldChar w:fldCharType="begin"/>
      </w:r>
      <w:r w:rsidRPr="001555E1">
        <w:rPr>
          <w:noProof/>
        </w:rPr>
        <w:instrText xml:space="preserve"> PAGEREF _Toc454529459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1555E1">
        <w:rPr>
          <w:b w:val="0"/>
          <w:noProof/>
          <w:sz w:val="18"/>
        </w:rPr>
        <w:tab/>
      </w:r>
      <w:r w:rsidRPr="001555E1">
        <w:rPr>
          <w:b w:val="0"/>
          <w:noProof/>
          <w:sz w:val="18"/>
        </w:rPr>
        <w:fldChar w:fldCharType="begin"/>
      </w:r>
      <w:r w:rsidRPr="001555E1">
        <w:rPr>
          <w:b w:val="0"/>
          <w:noProof/>
          <w:sz w:val="18"/>
        </w:rPr>
        <w:instrText xml:space="preserve"> PAGEREF _Toc454529460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1555E1">
        <w:rPr>
          <w:noProof/>
        </w:rPr>
        <w:tab/>
      </w:r>
      <w:r w:rsidRPr="001555E1">
        <w:rPr>
          <w:noProof/>
        </w:rPr>
        <w:fldChar w:fldCharType="begin"/>
      </w:r>
      <w:r w:rsidRPr="001555E1">
        <w:rPr>
          <w:noProof/>
        </w:rPr>
        <w:instrText xml:space="preserve"> PAGEREF _Toc454529461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1555E1">
        <w:rPr>
          <w:noProof/>
        </w:rPr>
        <w:tab/>
      </w:r>
      <w:r w:rsidRPr="001555E1">
        <w:rPr>
          <w:noProof/>
        </w:rPr>
        <w:fldChar w:fldCharType="begin"/>
      </w:r>
      <w:r w:rsidRPr="001555E1">
        <w:rPr>
          <w:noProof/>
        </w:rPr>
        <w:instrText xml:space="preserve"> PAGEREF _Toc454529462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1555E1">
        <w:rPr>
          <w:noProof/>
        </w:rPr>
        <w:tab/>
      </w:r>
      <w:r w:rsidRPr="001555E1">
        <w:rPr>
          <w:noProof/>
        </w:rPr>
        <w:fldChar w:fldCharType="begin"/>
      </w:r>
      <w:r w:rsidRPr="001555E1">
        <w:rPr>
          <w:noProof/>
        </w:rPr>
        <w:instrText xml:space="preserve"> PAGEREF _Toc454529463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1555E1">
        <w:rPr>
          <w:noProof/>
        </w:rPr>
        <w:tab/>
      </w:r>
      <w:r w:rsidRPr="001555E1">
        <w:rPr>
          <w:noProof/>
        </w:rPr>
        <w:fldChar w:fldCharType="begin"/>
      </w:r>
      <w:r w:rsidRPr="001555E1">
        <w:rPr>
          <w:noProof/>
        </w:rPr>
        <w:instrText xml:space="preserve"> PAGEREF _Toc454529464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1555E1">
        <w:rPr>
          <w:b w:val="0"/>
          <w:noProof/>
          <w:sz w:val="18"/>
        </w:rPr>
        <w:tab/>
      </w:r>
      <w:r w:rsidRPr="001555E1">
        <w:rPr>
          <w:b w:val="0"/>
          <w:noProof/>
          <w:sz w:val="18"/>
        </w:rPr>
        <w:fldChar w:fldCharType="begin"/>
      </w:r>
      <w:r w:rsidRPr="001555E1">
        <w:rPr>
          <w:b w:val="0"/>
          <w:noProof/>
          <w:sz w:val="18"/>
        </w:rPr>
        <w:instrText xml:space="preserve"> PAGEREF _Toc454529465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1555E1">
        <w:rPr>
          <w:noProof/>
        </w:rPr>
        <w:tab/>
      </w:r>
      <w:r w:rsidRPr="001555E1">
        <w:rPr>
          <w:noProof/>
        </w:rPr>
        <w:fldChar w:fldCharType="begin"/>
      </w:r>
      <w:r w:rsidRPr="001555E1">
        <w:rPr>
          <w:noProof/>
        </w:rPr>
        <w:instrText xml:space="preserve"> PAGEREF _Toc454529466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1555E1">
        <w:rPr>
          <w:noProof/>
        </w:rPr>
        <w:tab/>
      </w:r>
      <w:r w:rsidRPr="001555E1">
        <w:rPr>
          <w:noProof/>
        </w:rPr>
        <w:fldChar w:fldCharType="begin"/>
      </w:r>
      <w:r w:rsidRPr="001555E1">
        <w:rPr>
          <w:noProof/>
        </w:rPr>
        <w:instrText xml:space="preserve"> PAGEREF _Toc454529467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1555E1">
        <w:rPr>
          <w:noProof/>
        </w:rPr>
        <w:tab/>
      </w:r>
      <w:r w:rsidRPr="001555E1">
        <w:rPr>
          <w:noProof/>
        </w:rPr>
        <w:fldChar w:fldCharType="begin"/>
      </w:r>
      <w:r w:rsidRPr="001555E1">
        <w:rPr>
          <w:noProof/>
        </w:rPr>
        <w:instrText xml:space="preserve"> PAGEREF _Toc454529468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1555E1">
        <w:rPr>
          <w:noProof/>
        </w:rPr>
        <w:tab/>
      </w:r>
      <w:r w:rsidRPr="001555E1">
        <w:rPr>
          <w:noProof/>
        </w:rPr>
        <w:fldChar w:fldCharType="begin"/>
      </w:r>
      <w:r w:rsidRPr="001555E1">
        <w:rPr>
          <w:noProof/>
        </w:rPr>
        <w:instrText xml:space="preserve"> PAGEREF _Toc454529469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1555E1">
        <w:rPr>
          <w:noProof/>
        </w:rPr>
        <w:tab/>
      </w:r>
      <w:r w:rsidRPr="001555E1">
        <w:rPr>
          <w:noProof/>
        </w:rPr>
        <w:fldChar w:fldCharType="begin"/>
      </w:r>
      <w:r w:rsidRPr="001555E1">
        <w:rPr>
          <w:noProof/>
        </w:rPr>
        <w:instrText xml:space="preserve"> PAGEREF _Toc454529470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21—Bad debts</w:t>
      </w:r>
      <w:r w:rsidRPr="001555E1">
        <w:rPr>
          <w:b w:val="0"/>
          <w:noProof/>
          <w:sz w:val="18"/>
        </w:rPr>
        <w:tab/>
      </w:r>
      <w:r w:rsidRPr="001555E1">
        <w:rPr>
          <w:b w:val="0"/>
          <w:noProof/>
          <w:sz w:val="18"/>
        </w:rPr>
        <w:fldChar w:fldCharType="begin"/>
      </w:r>
      <w:r w:rsidRPr="001555E1">
        <w:rPr>
          <w:b w:val="0"/>
          <w:noProof/>
          <w:sz w:val="18"/>
        </w:rPr>
        <w:instrText xml:space="preserve"> PAGEREF _Toc454529471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_Toc454529472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1555E1">
        <w:rPr>
          <w:noProof/>
        </w:rPr>
        <w:tab/>
      </w:r>
      <w:r w:rsidRPr="001555E1">
        <w:rPr>
          <w:noProof/>
        </w:rPr>
        <w:fldChar w:fldCharType="begin"/>
      </w:r>
      <w:r w:rsidRPr="001555E1">
        <w:rPr>
          <w:noProof/>
        </w:rPr>
        <w:instrText xml:space="preserve"> PAGEREF _Toc454529473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1555E1">
        <w:rPr>
          <w:noProof/>
        </w:rPr>
        <w:tab/>
      </w:r>
      <w:r w:rsidRPr="001555E1">
        <w:rPr>
          <w:noProof/>
        </w:rPr>
        <w:fldChar w:fldCharType="begin"/>
      </w:r>
      <w:r w:rsidRPr="001555E1">
        <w:rPr>
          <w:noProof/>
        </w:rPr>
        <w:instrText xml:space="preserve"> PAGEREF _Toc454529474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1555E1">
        <w:rPr>
          <w:noProof/>
        </w:rPr>
        <w:tab/>
      </w:r>
      <w:r w:rsidRPr="001555E1">
        <w:rPr>
          <w:noProof/>
        </w:rPr>
        <w:fldChar w:fldCharType="begin"/>
      </w:r>
      <w:r w:rsidRPr="001555E1">
        <w:rPr>
          <w:noProof/>
        </w:rPr>
        <w:instrText xml:space="preserve"> PAGEREF _Toc454529475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1555E1">
        <w:rPr>
          <w:noProof/>
        </w:rPr>
        <w:tab/>
      </w:r>
      <w:r w:rsidRPr="001555E1">
        <w:rPr>
          <w:noProof/>
        </w:rPr>
        <w:fldChar w:fldCharType="begin"/>
      </w:r>
      <w:r w:rsidRPr="001555E1">
        <w:rPr>
          <w:noProof/>
        </w:rPr>
        <w:instrText xml:space="preserve"> PAGEREF _Toc454529476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1555E1">
        <w:rPr>
          <w:noProof/>
        </w:rPr>
        <w:tab/>
      </w:r>
      <w:r w:rsidRPr="001555E1">
        <w:rPr>
          <w:noProof/>
        </w:rPr>
        <w:fldChar w:fldCharType="begin"/>
      </w:r>
      <w:r w:rsidRPr="001555E1">
        <w:rPr>
          <w:noProof/>
        </w:rPr>
        <w:instrText xml:space="preserve"> PAGEREF _Toc454529477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1555E1">
        <w:rPr>
          <w:b w:val="0"/>
          <w:noProof/>
          <w:sz w:val="18"/>
        </w:rPr>
        <w:tab/>
      </w:r>
      <w:r w:rsidRPr="001555E1">
        <w:rPr>
          <w:b w:val="0"/>
          <w:noProof/>
          <w:sz w:val="18"/>
        </w:rPr>
        <w:fldChar w:fldCharType="begin"/>
      </w:r>
      <w:r w:rsidRPr="001555E1">
        <w:rPr>
          <w:b w:val="0"/>
          <w:noProof/>
          <w:sz w:val="18"/>
        </w:rPr>
        <w:instrText xml:space="preserve"> PAGEREF _Toc454529478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1555E1">
        <w:rPr>
          <w:b w:val="0"/>
          <w:noProof/>
          <w:sz w:val="18"/>
        </w:rPr>
        <w:tab/>
      </w:r>
      <w:r w:rsidRPr="001555E1">
        <w:rPr>
          <w:b w:val="0"/>
          <w:noProof/>
          <w:sz w:val="18"/>
        </w:rPr>
        <w:fldChar w:fldCharType="begin"/>
      </w:r>
      <w:r w:rsidRPr="001555E1">
        <w:rPr>
          <w:b w:val="0"/>
          <w:noProof/>
          <w:sz w:val="18"/>
        </w:rPr>
        <w:instrText xml:space="preserve"> PAGEREF _Toc454529479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1555E1">
        <w:rPr>
          <w:noProof/>
        </w:rPr>
        <w:tab/>
      </w:r>
      <w:r w:rsidRPr="001555E1">
        <w:rPr>
          <w:noProof/>
        </w:rPr>
        <w:fldChar w:fldCharType="begin"/>
      </w:r>
      <w:r w:rsidRPr="001555E1">
        <w:rPr>
          <w:noProof/>
        </w:rPr>
        <w:instrText xml:space="preserve"> PAGEREF _Toc454529480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1555E1">
        <w:rPr>
          <w:noProof/>
        </w:rPr>
        <w:tab/>
      </w:r>
      <w:r w:rsidRPr="001555E1">
        <w:rPr>
          <w:noProof/>
        </w:rPr>
        <w:fldChar w:fldCharType="begin"/>
      </w:r>
      <w:r w:rsidRPr="001555E1">
        <w:rPr>
          <w:noProof/>
        </w:rPr>
        <w:instrText xml:space="preserve"> PAGEREF _Toc454529481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1555E1">
        <w:rPr>
          <w:noProof/>
        </w:rPr>
        <w:tab/>
      </w:r>
      <w:r w:rsidRPr="001555E1">
        <w:rPr>
          <w:noProof/>
        </w:rPr>
        <w:fldChar w:fldCharType="begin"/>
      </w:r>
      <w:r w:rsidRPr="001555E1">
        <w:rPr>
          <w:noProof/>
        </w:rPr>
        <w:instrText xml:space="preserve"> PAGEREF _Toc454529482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1555E1">
        <w:rPr>
          <w:noProof/>
        </w:rPr>
        <w:tab/>
      </w:r>
      <w:r w:rsidRPr="001555E1">
        <w:rPr>
          <w:noProof/>
        </w:rPr>
        <w:fldChar w:fldCharType="begin"/>
      </w:r>
      <w:r w:rsidRPr="001555E1">
        <w:rPr>
          <w:noProof/>
        </w:rPr>
        <w:instrText xml:space="preserve"> PAGEREF _Toc454529483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1555E1">
        <w:rPr>
          <w:noProof/>
        </w:rPr>
        <w:tab/>
      </w:r>
      <w:r w:rsidRPr="001555E1">
        <w:rPr>
          <w:noProof/>
        </w:rPr>
        <w:fldChar w:fldCharType="begin"/>
      </w:r>
      <w:r w:rsidRPr="001555E1">
        <w:rPr>
          <w:noProof/>
        </w:rPr>
        <w:instrText xml:space="preserve"> PAGEREF _Toc454529484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1555E1">
        <w:rPr>
          <w:noProof/>
        </w:rPr>
        <w:tab/>
      </w:r>
      <w:r w:rsidRPr="001555E1">
        <w:rPr>
          <w:noProof/>
        </w:rPr>
        <w:fldChar w:fldCharType="begin"/>
      </w:r>
      <w:r w:rsidRPr="001555E1">
        <w:rPr>
          <w:noProof/>
        </w:rPr>
        <w:instrText xml:space="preserve"> PAGEREF _Toc454529485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1555E1">
        <w:rPr>
          <w:b w:val="0"/>
          <w:noProof/>
          <w:sz w:val="18"/>
        </w:rPr>
        <w:tab/>
      </w:r>
      <w:r w:rsidRPr="001555E1">
        <w:rPr>
          <w:b w:val="0"/>
          <w:noProof/>
          <w:sz w:val="18"/>
        </w:rPr>
        <w:fldChar w:fldCharType="begin"/>
      </w:r>
      <w:r w:rsidRPr="001555E1">
        <w:rPr>
          <w:b w:val="0"/>
          <w:noProof/>
          <w:sz w:val="18"/>
        </w:rPr>
        <w:instrText xml:space="preserve"> PAGEREF _Toc454529486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1555E1">
        <w:rPr>
          <w:b w:val="0"/>
          <w:noProof/>
          <w:sz w:val="18"/>
        </w:rPr>
        <w:tab/>
      </w:r>
      <w:r w:rsidRPr="001555E1">
        <w:rPr>
          <w:b w:val="0"/>
          <w:noProof/>
          <w:sz w:val="18"/>
        </w:rPr>
        <w:fldChar w:fldCharType="begin"/>
      </w:r>
      <w:r w:rsidRPr="001555E1">
        <w:rPr>
          <w:b w:val="0"/>
          <w:noProof/>
          <w:sz w:val="18"/>
        </w:rPr>
        <w:instrText xml:space="preserve"> PAGEREF _Toc454529487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1555E1">
        <w:rPr>
          <w:noProof/>
        </w:rPr>
        <w:tab/>
      </w:r>
      <w:r w:rsidRPr="001555E1">
        <w:rPr>
          <w:noProof/>
        </w:rPr>
        <w:fldChar w:fldCharType="begin"/>
      </w:r>
      <w:r w:rsidRPr="001555E1">
        <w:rPr>
          <w:noProof/>
        </w:rPr>
        <w:instrText xml:space="preserve"> PAGEREF _Toc454529488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1555E1">
        <w:rPr>
          <w:noProof/>
        </w:rPr>
        <w:tab/>
      </w:r>
      <w:r w:rsidRPr="001555E1">
        <w:rPr>
          <w:noProof/>
        </w:rPr>
        <w:fldChar w:fldCharType="begin"/>
      </w:r>
      <w:r w:rsidRPr="001555E1">
        <w:rPr>
          <w:noProof/>
        </w:rPr>
        <w:instrText xml:space="preserve"> PAGEREF _Toc454529489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1555E1">
        <w:rPr>
          <w:noProof/>
        </w:rPr>
        <w:tab/>
      </w:r>
      <w:r w:rsidRPr="001555E1">
        <w:rPr>
          <w:noProof/>
        </w:rPr>
        <w:fldChar w:fldCharType="begin"/>
      </w:r>
      <w:r w:rsidRPr="001555E1">
        <w:rPr>
          <w:noProof/>
        </w:rPr>
        <w:instrText xml:space="preserve"> PAGEREF _Toc454529490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1555E1">
        <w:rPr>
          <w:noProof/>
        </w:rPr>
        <w:tab/>
      </w:r>
      <w:r w:rsidRPr="001555E1">
        <w:rPr>
          <w:noProof/>
        </w:rPr>
        <w:fldChar w:fldCharType="begin"/>
      </w:r>
      <w:r w:rsidRPr="001555E1">
        <w:rPr>
          <w:noProof/>
        </w:rPr>
        <w:instrText xml:space="preserve"> PAGEREF _Toc454529491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1555E1">
        <w:rPr>
          <w:noProof/>
        </w:rPr>
        <w:tab/>
      </w:r>
      <w:r w:rsidRPr="001555E1">
        <w:rPr>
          <w:noProof/>
        </w:rPr>
        <w:fldChar w:fldCharType="begin"/>
      </w:r>
      <w:r w:rsidRPr="001555E1">
        <w:rPr>
          <w:noProof/>
        </w:rPr>
        <w:instrText xml:space="preserve"> PAGEREF _Toc454529492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1555E1">
        <w:rPr>
          <w:b w:val="0"/>
          <w:noProof/>
          <w:sz w:val="18"/>
        </w:rPr>
        <w:tab/>
      </w:r>
      <w:r w:rsidRPr="001555E1">
        <w:rPr>
          <w:b w:val="0"/>
          <w:noProof/>
          <w:sz w:val="18"/>
        </w:rPr>
        <w:fldChar w:fldCharType="begin"/>
      </w:r>
      <w:r w:rsidRPr="001555E1">
        <w:rPr>
          <w:b w:val="0"/>
          <w:noProof/>
          <w:sz w:val="18"/>
        </w:rPr>
        <w:instrText xml:space="preserve"> PAGEREF _Toc454529493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1555E1">
        <w:rPr>
          <w:noProof/>
        </w:rPr>
        <w:tab/>
      </w:r>
      <w:r w:rsidRPr="001555E1">
        <w:rPr>
          <w:noProof/>
        </w:rPr>
        <w:fldChar w:fldCharType="begin"/>
      </w:r>
      <w:r w:rsidRPr="001555E1">
        <w:rPr>
          <w:noProof/>
        </w:rPr>
        <w:instrText xml:space="preserve"> PAGEREF _Toc454529494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1555E1">
        <w:rPr>
          <w:noProof/>
        </w:rPr>
        <w:tab/>
      </w:r>
      <w:r w:rsidRPr="001555E1">
        <w:rPr>
          <w:noProof/>
        </w:rPr>
        <w:fldChar w:fldCharType="begin"/>
      </w:r>
      <w:r w:rsidRPr="001555E1">
        <w:rPr>
          <w:noProof/>
        </w:rPr>
        <w:instrText xml:space="preserve"> PAGEREF _Toc454529495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1555E1">
        <w:rPr>
          <w:noProof/>
        </w:rPr>
        <w:tab/>
      </w:r>
      <w:r w:rsidRPr="001555E1">
        <w:rPr>
          <w:noProof/>
        </w:rPr>
        <w:fldChar w:fldCharType="begin"/>
      </w:r>
      <w:r w:rsidRPr="001555E1">
        <w:rPr>
          <w:noProof/>
        </w:rPr>
        <w:instrText xml:space="preserve"> PAGEREF _Toc454529496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1555E1">
        <w:rPr>
          <w:noProof/>
        </w:rPr>
        <w:tab/>
      </w:r>
      <w:r w:rsidRPr="001555E1">
        <w:rPr>
          <w:noProof/>
        </w:rPr>
        <w:fldChar w:fldCharType="begin"/>
      </w:r>
      <w:r w:rsidRPr="001555E1">
        <w:rPr>
          <w:noProof/>
        </w:rPr>
        <w:instrText xml:space="preserve"> PAGEREF _Toc454529497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1555E1">
        <w:rPr>
          <w:noProof/>
        </w:rPr>
        <w:tab/>
      </w:r>
      <w:r w:rsidRPr="001555E1">
        <w:rPr>
          <w:noProof/>
        </w:rPr>
        <w:fldChar w:fldCharType="begin"/>
      </w:r>
      <w:r w:rsidRPr="001555E1">
        <w:rPr>
          <w:noProof/>
        </w:rPr>
        <w:instrText xml:space="preserve"> PAGEREF _Toc454529498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1555E1">
        <w:rPr>
          <w:noProof/>
        </w:rPr>
        <w:tab/>
      </w:r>
      <w:r w:rsidRPr="001555E1">
        <w:rPr>
          <w:noProof/>
        </w:rPr>
        <w:fldChar w:fldCharType="begin"/>
      </w:r>
      <w:r w:rsidRPr="001555E1">
        <w:rPr>
          <w:noProof/>
        </w:rPr>
        <w:instrText xml:space="preserve"> PAGEREF _Toc454529499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1555E1">
        <w:rPr>
          <w:b w:val="0"/>
          <w:noProof/>
          <w:sz w:val="18"/>
        </w:rPr>
        <w:tab/>
      </w:r>
      <w:r w:rsidRPr="001555E1">
        <w:rPr>
          <w:b w:val="0"/>
          <w:noProof/>
          <w:sz w:val="18"/>
        </w:rPr>
        <w:fldChar w:fldCharType="begin"/>
      </w:r>
      <w:r w:rsidRPr="001555E1">
        <w:rPr>
          <w:b w:val="0"/>
          <w:noProof/>
          <w:sz w:val="18"/>
        </w:rPr>
        <w:instrText xml:space="preserve"> PAGEREF _Toc454529500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1555E1">
        <w:rPr>
          <w:b w:val="0"/>
          <w:noProof/>
          <w:sz w:val="18"/>
        </w:rPr>
        <w:tab/>
      </w:r>
      <w:r w:rsidRPr="001555E1">
        <w:rPr>
          <w:b w:val="0"/>
          <w:noProof/>
          <w:sz w:val="18"/>
        </w:rPr>
        <w:fldChar w:fldCharType="begin"/>
      </w:r>
      <w:r w:rsidRPr="001555E1">
        <w:rPr>
          <w:b w:val="0"/>
          <w:noProof/>
          <w:sz w:val="18"/>
        </w:rPr>
        <w:instrText xml:space="preserve"> PAGEREF _Toc454529501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_Toc454529502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1555E1">
        <w:rPr>
          <w:noProof/>
        </w:rPr>
        <w:tab/>
      </w:r>
      <w:r w:rsidRPr="001555E1">
        <w:rPr>
          <w:noProof/>
        </w:rPr>
        <w:fldChar w:fldCharType="begin"/>
      </w:r>
      <w:r w:rsidRPr="001555E1">
        <w:rPr>
          <w:noProof/>
        </w:rPr>
        <w:instrText xml:space="preserve"> PAGEREF _Toc454529503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1555E1">
        <w:rPr>
          <w:noProof/>
        </w:rPr>
        <w:tab/>
      </w:r>
      <w:r w:rsidRPr="001555E1">
        <w:rPr>
          <w:noProof/>
        </w:rPr>
        <w:fldChar w:fldCharType="begin"/>
      </w:r>
      <w:r w:rsidRPr="001555E1">
        <w:rPr>
          <w:noProof/>
        </w:rPr>
        <w:instrText xml:space="preserve"> PAGEREF _Toc454529504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1555E1">
        <w:rPr>
          <w:noProof/>
        </w:rPr>
        <w:tab/>
      </w:r>
      <w:r w:rsidRPr="001555E1">
        <w:rPr>
          <w:noProof/>
        </w:rPr>
        <w:fldChar w:fldCharType="begin"/>
      </w:r>
      <w:r w:rsidRPr="001555E1">
        <w:rPr>
          <w:noProof/>
        </w:rPr>
        <w:instrText xml:space="preserve"> PAGEREF _Toc454529505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1555E1">
        <w:rPr>
          <w:noProof/>
        </w:rPr>
        <w:tab/>
      </w:r>
      <w:r w:rsidRPr="001555E1">
        <w:rPr>
          <w:noProof/>
        </w:rPr>
        <w:fldChar w:fldCharType="begin"/>
      </w:r>
      <w:r w:rsidRPr="001555E1">
        <w:rPr>
          <w:noProof/>
        </w:rPr>
        <w:instrText xml:space="preserve"> PAGEREF _Toc454529506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1555E1">
        <w:rPr>
          <w:noProof/>
        </w:rPr>
        <w:tab/>
      </w:r>
      <w:r w:rsidRPr="001555E1">
        <w:rPr>
          <w:noProof/>
        </w:rPr>
        <w:fldChar w:fldCharType="begin"/>
      </w:r>
      <w:r w:rsidRPr="001555E1">
        <w:rPr>
          <w:noProof/>
        </w:rPr>
        <w:instrText xml:space="preserve"> PAGEREF _Toc454529507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1555E1">
        <w:rPr>
          <w:noProof/>
        </w:rPr>
        <w:tab/>
      </w:r>
      <w:r w:rsidRPr="001555E1">
        <w:rPr>
          <w:noProof/>
        </w:rPr>
        <w:fldChar w:fldCharType="begin"/>
      </w:r>
      <w:r w:rsidRPr="001555E1">
        <w:rPr>
          <w:noProof/>
        </w:rPr>
        <w:instrText xml:space="preserve"> PAGEREF _Toc454529508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1555E1">
        <w:rPr>
          <w:noProof/>
        </w:rPr>
        <w:tab/>
      </w:r>
      <w:r w:rsidRPr="001555E1">
        <w:rPr>
          <w:noProof/>
        </w:rPr>
        <w:fldChar w:fldCharType="begin"/>
      </w:r>
      <w:r w:rsidRPr="001555E1">
        <w:rPr>
          <w:noProof/>
        </w:rPr>
        <w:instrText xml:space="preserve"> PAGEREF _Toc454529509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1555E1">
        <w:rPr>
          <w:noProof/>
        </w:rPr>
        <w:tab/>
      </w:r>
      <w:r w:rsidRPr="001555E1">
        <w:rPr>
          <w:noProof/>
        </w:rPr>
        <w:fldChar w:fldCharType="begin"/>
      </w:r>
      <w:r w:rsidRPr="001555E1">
        <w:rPr>
          <w:noProof/>
        </w:rPr>
        <w:instrText xml:space="preserve"> PAGEREF _Toc454529510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1555E1">
        <w:rPr>
          <w:noProof/>
        </w:rPr>
        <w:tab/>
      </w:r>
      <w:r w:rsidRPr="001555E1">
        <w:rPr>
          <w:noProof/>
        </w:rPr>
        <w:fldChar w:fldCharType="begin"/>
      </w:r>
      <w:r w:rsidRPr="001555E1">
        <w:rPr>
          <w:noProof/>
        </w:rPr>
        <w:instrText xml:space="preserve"> PAGEREF _Toc454529511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1555E1">
        <w:rPr>
          <w:noProof/>
        </w:rPr>
        <w:tab/>
      </w:r>
      <w:r w:rsidRPr="001555E1">
        <w:rPr>
          <w:noProof/>
        </w:rPr>
        <w:fldChar w:fldCharType="begin"/>
      </w:r>
      <w:r w:rsidRPr="001555E1">
        <w:rPr>
          <w:noProof/>
        </w:rPr>
        <w:instrText xml:space="preserve"> PAGEREF _Toc454529512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1555E1">
        <w:rPr>
          <w:noProof/>
        </w:rPr>
        <w:tab/>
      </w:r>
      <w:r w:rsidRPr="001555E1">
        <w:rPr>
          <w:noProof/>
        </w:rPr>
        <w:fldChar w:fldCharType="begin"/>
      </w:r>
      <w:r w:rsidRPr="001555E1">
        <w:rPr>
          <w:noProof/>
        </w:rPr>
        <w:instrText xml:space="preserve"> PAGEREF _Toc454529513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1555E1">
        <w:rPr>
          <w:noProof/>
        </w:rPr>
        <w:tab/>
      </w:r>
      <w:r w:rsidRPr="001555E1">
        <w:rPr>
          <w:noProof/>
        </w:rPr>
        <w:fldChar w:fldCharType="begin"/>
      </w:r>
      <w:r w:rsidRPr="001555E1">
        <w:rPr>
          <w:noProof/>
        </w:rPr>
        <w:instrText xml:space="preserve"> PAGEREF _Toc454529514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1555E1">
        <w:rPr>
          <w:noProof/>
        </w:rPr>
        <w:tab/>
      </w:r>
      <w:r w:rsidRPr="001555E1">
        <w:rPr>
          <w:noProof/>
        </w:rPr>
        <w:fldChar w:fldCharType="begin"/>
      </w:r>
      <w:r w:rsidRPr="001555E1">
        <w:rPr>
          <w:noProof/>
        </w:rPr>
        <w:instrText xml:space="preserve"> PAGEREF _Toc454529515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29—What is attributable to tax periods</w:t>
      </w:r>
      <w:r w:rsidRPr="001555E1">
        <w:rPr>
          <w:b w:val="0"/>
          <w:noProof/>
          <w:sz w:val="18"/>
        </w:rPr>
        <w:tab/>
      </w:r>
      <w:r w:rsidRPr="001555E1">
        <w:rPr>
          <w:b w:val="0"/>
          <w:noProof/>
          <w:sz w:val="18"/>
        </w:rPr>
        <w:fldChar w:fldCharType="begin"/>
      </w:r>
      <w:r w:rsidRPr="001555E1">
        <w:rPr>
          <w:b w:val="0"/>
          <w:noProof/>
          <w:sz w:val="18"/>
        </w:rPr>
        <w:instrText xml:space="preserve"> PAGEREF _Toc454529516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_Toc454529517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1555E1">
        <w:rPr>
          <w:b w:val="0"/>
          <w:noProof/>
          <w:sz w:val="18"/>
        </w:rPr>
        <w:tab/>
      </w:r>
      <w:r w:rsidRPr="001555E1">
        <w:rPr>
          <w:b w:val="0"/>
          <w:noProof/>
          <w:sz w:val="18"/>
        </w:rPr>
        <w:fldChar w:fldCharType="begin"/>
      </w:r>
      <w:r w:rsidRPr="001555E1">
        <w:rPr>
          <w:b w:val="0"/>
          <w:noProof/>
          <w:sz w:val="18"/>
        </w:rPr>
        <w:instrText xml:space="preserve"> PAGEREF _Toc454529518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1555E1">
        <w:rPr>
          <w:noProof/>
        </w:rPr>
        <w:tab/>
      </w:r>
      <w:r w:rsidRPr="001555E1">
        <w:rPr>
          <w:noProof/>
        </w:rPr>
        <w:fldChar w:fldCharType="begin"/>
      </w:r>
      <w:r w:rsidRPr="001555E1">
        <w:rPr>
          <w:noProof/>
        </w:rPr>
        <w:instrText xml:space="preserve"> PAGEREF _Toc454529519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1555E1">
        <w:rPr>
          <w:noProof/>
        </w:rPr>
        <w:tab/>
      </w:r>
      <w:r w:rsidRPr="001555E1">
        <w:rPr>
          <w:noProof/>
        </w:rPr>
        <w:fldChar w:fldCharType="begin"/>
      </w:r>
      <w:r w:rsidRPr="001555E1">
        <w:rPr>
          <w:noProof/>
        </w:rPr>
        <w:instrText xml:space="preserve"> PAGEREF _Toc454529520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1555E1">
        <w:rPr>
          <w:noProof/>
        </w:rPr>
        <w:tab/>
      </w:r>
      <w:r w:rsidRPr="001555E1">
        <w:rPr>
          <w:noProof/>
        </w:rPr>
        <w:fldChar w:fldCharType="begin"/>
      </w:r>
      <w:r w:rsidRPr="001555E1">
        <w:rPr>
          <w:noProof/>
        </w:rPr>
        <w:instrText xml:space="preserve"> PAGEREF _Toc454529521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1555E1">
        <w:rPr>
          <w:noProof/>
        </w:rPr>
        <w:tab/>
      </w:r>
      <w:r w:rsidRPr="001555E1">
        <w:rPr>
          <w:noProof/>
        </w:rPr>
        <w:fldChar w:fldCharType="begin"/>
      </w:r>
      <w:r w:rsidRPr="001555E1">
        <w:rPr>
          <w:noProof/>
        </w:rPr>
        <w:instrText xml:space="preserve"> PAGEREF _Toc454529522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1555E1">
        <w:rPr>
          <w:noProof/>
        </w:rPr>
        <w:tab/>
      </w:r>
      <w:r w:rsidRPr="001555E1">
        <w:rPr>
          <w:noProof/>
        </w:rPr>
        <w:fldChar w:fldCharType="begin"/>
      </w:r>
      <w:r w:rsidRPr="001555E1">
        <w:rPr>
          <w:noProof/>
        </w:rPr>
        <w:instrText xml:space="preserve"> PAGEREF _Toc454529523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1555E1">
        <w:rPr>
          <w:noProof/>
        </w:rPr>
        <w:tab/>
      </w:r>
      <w:r w:rsidRPr="001555E1">
        <w:rPr>
          <w:noProof/>
        </w:rPr>
        <w:fldChar w:fldCharType="begin"/>
      </w:r>
      <w:r w:rsidRPr="001555E1">
        <w:rPr>
          <w:noProof/>
        </w:rPr>
        <w:instrText xml:space="preserve"> PAGEREF _Toc454529524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1555E1">
        <w:rPr>
          <w:b w:val="0"/>
          <w:noProof/>
          <w:sz w:val="18"/>
        </w:rPr>
        <w:tab/>
      </w:r>
      <w:r w:rsidRPr="001555E1">
        <w:rPr>
          <w:b w:val="0"/>
          <w:noProof/>
          <w:sz w:val="18"/>
        </w:rPr>
        <w:fldChar w:fldCharType="begin"/>
      </w:r>
      <w:r w:rsidRPr="001555E1">
        <w:rPr>
          <w:b w:val="0"/>
          <w:noProof/>
          <w:sz w:val="18"/>
        </w:rPr>
        <w:instrText xml:space="preserve"> PAGEREF _Toc454529525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1555E1">
        <w:rPr>
          <w:noProof/>
        </w:rPr>
        <w:tab/>
      </w:r>
      <w:r w:rsidRPr="001555E1">
        <w:rPr>
          <w:noProof/>
        </w:rPr>
        <w:fldChar w:fldCharType="begin"/>
      </w:r>
      <w:r w:rsidRPr="001555E1">
        <w:rPr>
          <w:noProof/>
        </w:rPr>
        <w:instrText xml:space="preserve"> PAGEREF _Toc454529526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1555E1">
        <w:rPr>
          <w:noProof/>
        </w:rPr>
        <w:tab/>
      </w:r>
      <w:r w:rsidRPr="001555E1">
        <w:rPr>
          <w:noProof/>
        </w:rPr>
        <w:fldChar w:fldCharType="begin"/>
      </w:r>
      <w:r w:rsidRPr="001555E1">
        <w:rPr>
          <w:noProof/>
        </w:rPr>
        <w:instrText xml:space="preserve"> PAGEREF _Toc454529527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1555E1">
        <w:rPr>
          <w:noProof/>
        </w:rPr>
        <w:tab/>
      </w:r>
      <w:r w:rsidRPr="001555E1">
        <w:rPr>
          <w:noProof/>
        </w:rPr>
        <w:fldChar w:fldCharType="begin"/>
      </w:r>
      <w:r w:rsidRPr="001555E1">
        <w:rPr>
          <w:noProof/>
        </w:rPr>
        <w:instrText xml:space="preserve"> PAGEREF _Toc454529528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1555E1">
        <w:rPr>
          <w:noProof/>
        </w:rPr>
        <w:tab/>
      </w:r>
      <w:r w:rsidRPr="001555E1">
        <w:rPr>
          <w:noProof/>
        </w:rPr>
        <w:fldChar w:fldCharType="begin"/>
      </w:r>
      <w:r w:rsidRPr="001555E1">
        <w:rPr>
          <w:noProof/>
        </w:rPr>
        <w:instrText xml:space="preserve"> PAGEREF _Toc454529529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1555E1">
        <w:rPr>
          <w:b w:val="0"/>
          <w:noProof/>
          <w:sz w:val="18"/>
        </w:rPr>
        <w:tab/>
      </w:r>
      <w:r w:rsidRPr="001555E1">
        <w:rPr>
          <w:b w:val="0"/>
          <w:noProof/>
          <w:sz w:val="18"/>
        </w:rPr>
        <w:fldChar w:fldCharType="begin"/>
      </w:r>
      <w:r w:rsidRPr="001555E1">
        <w:rPr>
          <w:b w:val="0"/>
          <w:noProof/>
          <w:sz w:val="18"/>
        </w:rPr>
        <w:instrText xml:space="preserve"> PAGEREF _Toc454529530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1555E1">
        <w:rPr>
          <w:noProof/>
        </w:rPr>
        <w:tab/>
      </w:r>
      <w:r w:rsidRPr="001555E1">
        <w:rPr>
          <w:noProof/>
        </w:rPr>
        <w:fldChar w:fldCharType="begin"/>
      </w:r>
      <w:r w:rsidRPr="001555E1">
        <w:rPr>
          <w:noProof/>
        </w:rPr>
        <w:instrText xml:space="preserve"> PAGEREF _Toc454529531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1555E1">
        <w:rPr>
          <w:noProof/>
        </w:rPr>
        <w:tab/>
      </w:r>
      <w:r w:rsidRPr="001555E1">
        <w:rPr>
          <w:noProof/>
        </w:rPr>
        <w:fldChar w:fldCharType="begin"/>
      </w:r>
      <w:r w:rsidRPr="001555E1">
        <w:rPr>
          <w:noProof/>
        </w:rPr>
        <w:instrText xml:space="preserve"> PAGEREF _Toc454529532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1555E1">
        <w:rPr>
          <w:noProof/>
        </w:rPr>
        <w:tab/>
      </w:r>
      <w:r w:rsidRPr="001555E1">
        <w:rPr>
          <w:noProof/>
        </w:rPr>
        <w:fldChar w:fldCharType="begin"/>
      </w:r>
      <w:r w:rsidRPr="001555E1">
        <w:rPr>
          <w:noProof/>
        </w:rPr>
        <w:instrText xml:space="preserve"> PAGEREF _Toc454529533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1555E1">
        <w:rPr>
          <w:noProof/>
        </w:rPr>
        <w:tab/>
      </w:r>
      <w:r w:rsidRPr="001555E1">
        <w:rPr>
          <w:noProof/>
        </w:rPr>
        <w:fldChar w:fldCharType="begin"/>
      </w:r>
      <w:r w:rsidRPr="001555E1">
        <w:rPr>
          <w:noProof/>
        </w:rPr>
        <w:instrText xml:space="preserve"> PAGEREF _Toc454529534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1555E1">
        <w:rPr>
          <w:b w:val="0"/>
          <w:noProof/>
          <w:sz w:val="18"/>
        </w:rPr>
        <w:tab/>
      </w:r>
      <w:r w:rsidRPr="001555E1">
        <w:rPr>
          <w:b w:val="0"/>
          <w:noProof/>
          <w:sz w:val="18"/>
        </w:rPr>
        <w:fldChar w:fldCharType="begin"/>
      </w:r>
      <w:r w:rsidRPr="001555E1">
        <w:rPr>
          <w:b w:val="0"/>
          <w:noProof/>
          <w:sz w:val="18"/>
        </w:rPr>
        <w:instrText xml:space="preserve"> PAGEREF _Toc454529535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31—GST returns</w:t>
      </w:r>
      <w:r w:rsidRPr="001555E1">
        <w:rPr>
          <w:b w:val="0"/>
          <w:noProof/>
          <w:sz w:val="18"/>
        </w:rPr>
        <w:tab/>
      </w:r>
      <w:r w:rsidRPr="001555E1">
        <w:rPr>
          <w:b w:val="0"/>
          <w:noProof/>
          <w:sz w:val="18"/>
        </w:rPr>
        <w:fldChar w:fldCharType="begin"/>
      </w:r>
      <w:r w:rsidRPr="001555E1">
        <w:rPr>
          <w:b w:val="0"/>
          <w:noProof/>
          <w:sz w:val="18"/>
        </w:rPr>
        <w:instrText xml:space="preserve"> PAGEREF _Toc454529536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_Toc454529537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1555E1">
        <w:rPr>
          <w:noProof/>
        </w:rPr>
        <w:tab/>
      </w:r>
      <w:r w:rsidRPr="001555E1">
        <w:rPr>
          <w:noProof/>
        </w:rPr>
        <w:fldChar w:fldCharType="begin"/>
      </w:r>
      <w:r w:rsidRPr="001555E1">
        <w:rPr>
          <w:noProof/>
        </w:rPr>
        <w:instrText xml:space="preserve"> PAGEREF _Toc454529538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1555E1">
        <w:rPr>
          <w:noProof/>
        </w:rPr>
        <w:tab/>
      </w:r>
      <w:r w:rsidRPr="001555E1">
        <w:rPr>
          <w:noProof/>
        </w:rPr>
        <w:fldChar w:fldCharType="begin"/>
      </w:r>
      <w:r w:rsidRPr="001555E1">
        <w:rPr>
          <w:noProof/>
        </w:rPr>
        <w:instrText xml:space="preserve"> PAGEREF _Toc454529539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1555E1">
        <w:rPr>
          <w:noProof/>
        </w:rPr>
        <w:tab/>
      </w:r>
      <w:r w:rsidRPr="001555E1">
        <w:rPr>
          <w:noProof/>
        </w:rPr>
        <w:fldChar w:fldCharType="begin"/>
      </w:r>
      <w:r w:rsidRPr="001555E1">
        <w:rPr>
          <w:noProof/>
        </w:rPr>
        <w:instrText xml:space="preserve"> PAGEREF _Toc454529540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1555E1">
        <w:rPr>
          <w:noProof/>
        </w:rPr>
        <w:tab/>
      </w:r>
      <w:r w:rsidRPr="001555E1">
        <w:rPr>
          <w:noProof/>
        </w:rPr>
        <w:fldChar w:fldCharType="begin"/>
      </w:r>
      <w:r w:rsidRPr="001555E1">
        <w:rPr>
          <w:noProof/>
        </w:rPr>
        <w:instrText xml:space="preserve"> PAGEREF _Toc454529541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1555E1">
        <w:rPr>
          <w:noProof/>
        </w:rPr>
        <w:tab/>
      </w:r>
      <w:r w:rsidRPr="001555E1">
        <w:rPr>
          <w:noProof/>
        </w:rPr>
        <w:fldChar w:fldCharType="begin"/>
      </w:r>
      <w:r w:rsidRPr="001555E1">
        <w:rPr>
          <w:noProof/>
        </w:rPr>
        <w:instrText xml:space="preserve"> PAGEREF _Toc454529542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1555E1">
        <w:rPr>
          <w:noProof/>
        </w:rPr>
        <w:tab/>
      </w:r>
      <w:r w:rsidRPr="001555E1">
        <w:rPr>
          <w:noProof/>
        </w:rPr>
        <w:fldChar w:fldCharType="begin"/>
      </w:r>
      <w:r w:rsidRPr="001555E1">
        <w:rPr>
          <w:noProof/>
        </w:rPr>
        <w:instrText xml:space="preserve"> PAGEREF _Toc454529543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1555E1">
        <w:rPr>
          <w:noProof/>
        </w:rPr>
        <w:tab/>
      </w:r>
      <w:r w:rsidRPr="001555E1">
        <w:rPr>
          <w:noProof/>
        </w:rPr>
        <w:fldChar w:fldCharType="begin"/>
      </w:r>
      <w:r w:rsidRPr="001555E1">
        <w:rPr>
          <w:noProof/>
        </w:rPr>
        <w:instrText xml:space="preserve"> PAGEREF _Toc454529544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33—Payments of GST</w:t>
      </w:r>
      <w:r w:rsidRPr="001555E1">
        <w:rPr>
          <w:b w:val="0"/>
          <w:noProof/>
          <w:sz w:val="18"/>
        </w:rPr>
        <w:tab/>
      </w:r>
      <w:r w:rsidRPr="001555E1">
        <w:rPr>
          <w:b w:val="0"/>
          <w:noProof/>
          <w:sz w:val="18"/>
        </w:rPr>
        <w:fldChar w:fldCharType="begin"/>
      </w:r>
      <w:r w:rsidRPr="001555E1">
        <w:rPr>
          <w:b w:val="0"/>
          <w:noProof/>
          <w:sz w:val="18"/>
        </w:rPr>
        <w:instrText xml:space="preserve"> PAGEREF _Toc454529545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_Toc454529546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1555E1">
        <w:rPr>
          <w:noProof/>
        </w:rPr>
        <w:tab/>
      </w:r>
      <w:r w:rsidRPr="001555E1">
        <w:rPr>
          <w:noProof/>
        </w:rPr>
        <w:fldChar w:fldCharType="begin"/>
      </w:r>
      <w:r w:rsidRPr="001555E1">
        <w:rPr>
          <w:noProof/>
        </w:rPr>
        <w:instrText xml:space="preserve"> PAGEREF _Toc454529547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1555E1">
        <w:rPr>
          <w:noProof/>
        </w:rPr>
        <w:tab/>
      </w:r>
      <w:r w:rsidRPr="001555E1">
        <w:rPr>
          <w:noProof/>
        </w:rPr>
        <w:fldChar w:fldCharType="begin"/>
      </w:r>
      <w:r w:rsidRPr="001555E1">
        <w:rPr>
          <w:noProof/>
        </w:rPr>
        <w:instrText xml:space="preserve"> PAGEREF _Toc454529548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1555E1">
        <w:rPr>
          <w:noProof/>
        </w:rPr>
        <w:tab/>
      </w:r>
      <w:r w:rsidRPr="001555E1">
        <w:rPr>
          <w:noProof/>
        </w:rPr>
        <w:fldChar w:fldCharType="begin"/>
      </w:r>
      <w:r w:rsidRPr="001555E1">
        <w:rPr>
          <w:noProof/>
        </w:rPr>
        <w:instrText xml:space="preserve"> PAGEREF _Toc454529549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1555E1">
        <w:rPr>
          <w:noProof/>
        </w:rPr>
        <w:tab/>
      </w:r>
      <w:r w:rsidRPr="001555E1">
        <w:rPr>
          <w:noProof/>
        </w:rPr>
        <w:fldChar w:fldCharType="begin"/>
      </w:r>
      <w:r w:rsidRPr="001555E1">
        <w:rPr>
          <w:noProof/>
        </w:rPr>
        <w:instrText xml:space="preserve"> PAGEREF _Toc454529550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1555E1">
        <w:rPr>
          <w:noProof/>
        </w:rPr>
        <w:tab/>
      </w:r>
      <w:r w:rsidRPr="001555E1">
        <w:rPr>
          <w:noProof/>
        </w:rPr>
        <w:fldChar w:fldCharType="begin"/>
      </w:r>
      <w:r w:rsidRPr="001555E1">
        <w:rPr>
          <w:noProof/>
        </w:rPr>
        <w:instrText xml:space="preserve"> PAGEREF _Toc454529551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35—Refunds</w:t>
      </w:r>
      <w:r w:rsidRPr="001555E1">
        <w:rPr>
          <w:b w:val="0"/>
          <w:noProof/>
          <w:sz w:val="18"/>
        </w:rPr>
        <w:tab/>
      </w:r>
      <w:r w:rsidRPr="001555E1">
        <w:rPr>
          <w:b w:val="0"/>
          <w:noProof/>
          <w:sz w:val="18"/>
        </w:rPr>
        <w:fldChar w:fldCharType="begin"/>
      </w:r>
      <w:r w:rsidRPr="001555E1">
        <w:rPr>
          <w:b w:val="0"/>
          <w:noProof/>
          <w:sz w:val="18"/>
        </w:rPr>
        <w:instrText xml:space="preserve"> PAGEREF _Toc454529552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_Toc454529553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1555E1">
        <w:rPr>
          <w:noProof/>
        </w:rPr>
        <w:tab/>
      </w:r>
      <w:r w:rsidRPr="001555E1">
        <w:rPr>
          <w:noProof/>
        </w:rPr>
        <w:fldChar w:fldCharType="begin"/>
      </w:r>
      <w:r w:rsidRPr="001555E1">
        <w:rPr>
          <w:noProof/>
        </w:rPr>
        <w:instrText xml:space="preserve"> PAGEREF _Toc454529554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1555E1">
        <w:rPr>
          <w:noProof/>
        </w:rPr>
        <w:tab/>
      </w:r>
      <w:r w:rsidRPr="001555E1">
        <w:rPr>
          <w:noProof/>
        </w:rPr>
        <w:fldChar w:fldCharType="begin"/>
      </w:r>
      <w:r w:rsidRPr="001555E1">
        <w:rPr>
          <w:noProof/>
        </w:rPr>
        <w:instrText xml:space="preserve"> PAGEREF _Toc454529555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1555E1">
        <w:rPr>
          <w:noProof/>
        </w:rPr>
        <w:tab/>
      </w:r>
      <w:r w:rsidRPr="001555E1">
        <w:rPr>
          <w:noProof/>
        </w:rPr>
        <w:fldChar w:fldCharType="begin"/>
      </w:r>
      <w:r w:rsidRPr="001555E1">
        <w:rPr>
          <w:noProof/>
        </w:rPr>
        <w:instrText xml:space="preserve"> PAGEREF _Toc454529556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1555E1">
        <w:rPr>
          <w:b w:val="0"/>
          <w:noProof/>
          <w:sz w:val="18"/>
        </w:rPr>
        <w:tab/>
      </w:r>
      <w:r w:rsidRPr="001555E1">
        <w:rPr>
          <w:b w:val="0"/>
          <w:noProof/>
          <w:sz w:val="18"/>
        </w:rPr>
        <w:fldChar w:fldCharType="begin"/>
      </w:r>
      <w:r w:rsidRPr="001555E1">
        <w:rPr>
          <w:b w:val="0"/>
          <w:noProof/>
          <w:sz w:val="18"/>
        </w:rPr>
        <w:instrText xml:space="preserve"> PAGEREF _Toc454529557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37—Checklist of special rules</w:t>
      </w:r>
      <w:r w:rsidRPr="001555E1">
        <w:rPr>
          <w:b w:val="0"/>
          <w:noProof/>
          <w:sz w:val="18"/>
        </w:rPr>
        <w:tab/>
      </w:r>
      <w:r w:rsidRPr="001555E1">
        <w:rPr>
          <w:b w:val="0"/>
          <w:noProof/>
          <w:sz w:val="18"/>
        </w:rPr>
        <w:fldChar w:fldCharType="begin"/>
      </w:r>
      <w:r w:rsidRPr="001555E1">
        <w:rPr>
          <w:b w:val="0"/>
          <w:noProof/>
          <w:sz w:val="18"/>
        </w:rPr>
        <w:instrText xml:space="preserve"> PAGEREF _Toc454529558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1555E1">
        <w:rPr>
          <w:noProof/>
        </w:rPr>
        <w:tab/>
      </w:r>
      <w:r w:rsidRPr="001555E1">
        <w:rPr>
          <w:noProof/>
        </w:rPr>
        <w:fldChar w:fldCharType="begin"/>
      </w:r>
      <w:r w:rsidRPr="001555E1">
        <w:rPr>
          <w:noProof/>
        </w:rPr>
        <w:instrText xml:space="preserve"> PAGEREF _Toc454529559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1"/>
        <w:rPr>
          <w:rFonts w:asciiTheme="minorHAnsi" w:eastAsiaTheme="minorEastAsia" w:hAnsiTheme="minorHAnsi" w:cstheme="minorBidi"/>
          <w:b w:val="0"/>
          <w:noProof/>
          <w:kern w:val="0"/>
          <w:sz w:val="22"/>
          <w:szCs w:val="22"/>
        </w:rPr>
      </w:pPr>
      <w:r>
        <w:rPr>
          <w:noProof/>
        </w:rPr>
        <w:t>Chapter 3—The exemptions</w:t>
      </w:r>
      <w:r w:rsidRPr="001555E1">
        <w:rPr>
          <w:b w:val="0"/>
          <w:noProof/>
          <w:sz w:val="18"/>
        </w:rPr>
        <w:tab/>
      </w:r>
      <w:r w:rsidRPr="001555E1">
        <w:rPr>
          <w:b w:val="0"/>
          <w:noProof/>
          <w:sz w:val="18"/>
        </w:rPr>
        <w:fldChar w:fldCharType="begin"/>
      </w:r>
      <w:r w:rsidRPr="001555E1">
        <w:rPr>
          <w:b w:val="0"/>
          <w:noProof/>
          <w:sz w:val="18"/>
        </w:rPr>
        <w:instrText xml:space="preserve"> PAGEREF _Toc454529560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1555E1">
        <w:rPr>
          <w:b w:val="0"/>
          <w:noProof/>
          <w:sz w:val="18"/>
        </w:rPr>
        <w:tab/>
      </w:r>
      <w:r w:rsidRPr="001555E1">
        <w:rPr>
          <w:b w:val="0"/>
          <w:noProof/>
          <w:sz w:val="18"/>
        </w:rPr>
        <w:fldChar w:fldCharType="begin"/>
      </w:r>
      <w:r w:rsidRPr="001555E1">
        <w:rPr>
          <w:b w:val="0"/>
          <w:noProof/>
          <w:sz w:val="18"/>
        </w:rPr>
        <w:instrText xml:space="preserve"> PAGEREF _Toc454529561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1555E1">
        <w:rPr>
          <w:b w:val="0"/>
          <w:noProof/>
          <w:sz w:val="18"/>
        </w:rPr>
        <w:tab/>
      </w:r>
      <w:r w:rsidRPr="001555E1">
        <w:rPr>
          <w:b w:val="0"/>
          <w:noProof/>
          <w:sz w:val="18"/>
        </w:rPr>
        <w:fldChar w:fldCharType="begin"/>
      </w:r>
      <w:r w:rsidRPr="001555E1">
        <w:rPr>
          <w:b w:val="0"/>
          <w:noProof/>
          <w:sz w:val="18"/>
        </w:rPr>
        <w:instrText xml:space="preserve"> PAGEREF _Toc454529562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_Toc454529563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1555E1">
        <w:rPr>
          <w:b w:val="0"/>
          <w:noProof/>
          <w:sz w:val="18"/>
        </w:rPr>
        <w:tab/>
      </w:r>
      <w:r w:rsidRPr="001555E1">
        <w:rPr>
          <w:b w:val="0"/>
          <w:noProof/>
          <w:sz w:val="18"/>
        </w:rPr>
        <w:fldChar w:fldCharType="begin"/>
      </w:r>
      <w:r w:rsidRPr="001555E1">
        <w:rPr>
          <w:b w:val="0"/>
          <w:noProof/>
          <w:sz w:val="18"/>
        </w:rPr>
        <w:instrText xml:space="preserve"> PAGEREF _Toc454529564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1555E1">
        <w:rPr>
          <w:noProof/>
        </w:rPr>
        <w:tab/>
      </w:r>
      <w:r w:rsidRPr="001555E1">
        <w:rPr>
          <w:noProof/>
        </w:rPr>
        <w:fldChar w:fldCharType="begin"/>
      </w:r>
      <w:r w:rsidRPr="001555E1">
        <w:rPr>
          <w:noProof/>
        </w:rPr>
        <w:instrText xml:space="preserve"> PAGEREF _Toc454529565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1555E1">
        <w:rPr>
          <w:noProof/>
        </w:rPr>
        <w:tab/>
      </w:r>
      <w:r w:rsidRPr="001555E1">
        <w:rPr>
          <w:noProof/>
        </w:rPr>
        <w:fldChar w:fldCharType="begin"/>
      </w:r>
      <w:r w:rsidRPr="001555E1">
        <w:rPr>
          <w:noProof/>
        </w:rPr>
        <w:instrText xml:space="preserve"> PAGEREF _Toc454529566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485500">
        <w:rPr>
          <w:i/>
          <w:iCs/>
          <w:noProof/>
        </w:rPr>
        <w:t>food</w:t>
      </w:r>
      <w:r w:rsidRPr="001555E1">
        <w:rPr>
          <w:noProof/>
        </w:rPr>
        <w:tab/>
      </w:r>
      <w:r w:rsidRPr="001555E1">
        <w:rPr>
          <w:noProof/>
        </w:rPr>
        <w:fldChar w:fldCharType="begin"/>
      </w:r>
      <w:r w:rsidRPr="001555E1">
        <w:rPr>
          <w:noProof/>
        </w:rPr>
        <w:instrText xml:space="preserve"> PAGEREF _Toc454529567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1555E1">
        <w:rPr>
          <w:noProof/>
        </w:rPr>
        <w:tab/>
      </w:r>
      <w:r w:rsidRPr="001555E1">
        <w:rPr>
          <w:noProof/>
        </w:rPr>
        <w:fldChar w:fldCharType="begin"/>
      </w:r>
      <w:r w:rsidRPr="001555E1">
        <w:rPr>
          <w:noProof/>
        </w:rPr>
        <w:instrText xml:space="preserve"> PAGEREF _Toc454529568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1555E1">
        <w:rPr>
          <w:noProof/>
        </w:rPr>
        <w:tab/>
      </w:r>
      <w:r w:rsidRPr="001555E1">
        <w:rPr>
          <w:noProof/>
        </w:rPr>
        <w:fldChar w:fldCharType="begin"/>
      </w:r>
      <w:r w:rsidRPr="001555E1">
        <w:rPr>
          <w:noProof/>
        </w:rPr>
        <w:instrText xml:space="preserve"> PAGEREF _Toc454529569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1555E1">
        <w:rPr>
          <w:b w:val="0"/>
          <w:noProof/>
          <w:sz w:val="18"/>
        </w:rPr>
        <w:tab/>
      </w:r>
      <w:r w:rsidRPr="001555E1">
        <w:rPr>
          <w:b w:val="0"/>
          <w:noProof/>
          <w:sz w:val="18"/>
        </w:rPr>
        <w:fldChar w:fldCharType="begin"/>
      </w:r>
      <w:r w:rsidRPr="001555E1">
        <w:rPr>
          <w:b w:val="0"/>
          <w:noProof/>
          <w:sz w:val="18"/>
        </w:rPr>
        <w:instrText xml:space="preserve"> PAGEREF _Toc454529570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1555E1">
        <w:rPr>
          <w:noProof/>
        </w:rPr>
        <w:tab/>
      </w:r>
      <w:r w:rsidRPr="001555E1">
        <w:rPr>
          <w:noProof/>
        </w:rPr>
        <w:fldChar w:fldCharType="begin"/>
      </w:r>
      <w:r w:rsidRPr="001555E1">
        <w:rPr>
          <w:noProof/>
        </w:rPr>
        <w:instrText xml:space="preserve"> PAGEREF _Toc454529571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1555E1">
        <w:rPr>
          <w:noProof/>
        </w:rPr>
        <w:tab/>
      </w:r>
      <w:r w:rsidRPr="001555E1">
        <w:rPr>
          <w:noProof/>
        </w:rPr>
        <w:fldChar w:fldCharType="begin"/>
      </w:r>
      <w:r w:rsidRPr="001555E1">
        <w:rPr>
          <w:noProof/>
        </w:rPr>
        <w:instrText xml:space="preserve"> PAGEREF _Toc454529572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1555E1">
        <w:rPr>
          <w:noProof/>
        </w:rPr>
        <w:tab/>
      </w:r>
      <w:r w:rsidRPr="001555E1">
        <w:rPr>
          <w:noProof/>
        </w:rPr>
        <w:fldChar w:fldCharType="begin"/>
      </w:r>
      <w:r w:rsidRPr="001555E1">
        <w:rPr>
          <w:noProof/>
        </w:rPr>
        <w:instrText xml:space="preserve"> PAGEREF _Toc454529573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1555E1">
        <w:rPr>
          <w:noProof/>
        </w:rPr>
        <w:tab/>
      </w:r>
      <w:r w:rsidRPr="001555E1">
        <w:rPr>
          <w:noProof/>
        </w:rPr>
        <w:fldChar w:fldCharType="begin"/>
      </w:r>
      <w:r w:rsidRPr="001555E1">
        <w:rPr>
          <w:noProof/>
        </w:rPr>
        <w:instrText xml:space="preserve"> PAGEREF _Toc454529574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1555E1">
        <w:rPr>
          <w:noProof/>
        </w:rPr>
        <w:tab/>
      </w:r>
      <w:r w:rsidRPr="001555E1">
        <w:rPr>
          <w:noProof/>
        </w:rPr>
        <w:fldChar w:fldCharType="begin"/>
      </w:r>
      <w:r w:rsidRPr="001555E1">
        <w:rPr>
          <w:noProof/>
        </w:rPr>
        <w:instrText xml:space="preserve"> PAGEREF _Toc454529575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1555E1">
        <w:rPr>
          <w:noProof/>
        </w:rPr>
        <w:tab/>
      </w:r>
      <w:r w:rsidRPr="001555E1">
        <w:rPr>
          <w:noProof/>
        </w:rPr>
        <w:fldChar w:fldCharType="begin"/>
      </w:r>
      <w:r w:rsidRPr="001555E1">
        <w:rPr>
          <w:noProof/>
        </w:rPr>
        <w:instrText xml:space="preserve"> PAGEREF _Toc454529576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1555E1">
        <w:rPr>
          <w:noProof/>
        </w:rPr>
        <w:tab/>
      </w:r>
      <w:r w:rsidRPr="001555E1">
        <w:rPr>
          <w:noProof/>
        </w:rPr>
        <w:fldChar w:fldCharType="begin"/>
      </w:r>
      <w:r w:rsidRPr="001555E1">
        <w:rPr>
          <w:noProof/>
        </w:rPr>
        <w:instrText xml:space="preserve"> PAGEREF _Toc454529577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1555E1">
        <w:rPr>
          <w:noProof/>
        </w:rPr>
        <w:tab/>
      </w:r>
      <w:r w:rsidRPr="001555E1">
        <w:rPr>
          <w:noProof/>
        </w:rPr>
        <w:fldChar w:fldCharType="begin"/>
      </w:r>
      <w:r w:rsidRPr="001555E1">
        <w:rPr>
          <w:noProof/>
        </w:rPr>
        <w:instrText xml:space="preserve"> PAGEREF _Toc454529578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1555E1">
        <w:rPr>
          <w:noProof/>
        </w:rPr>
        <w:tab/>
      </w:r>
      <w:r w:rsidRPr="001555E1">
        <w:rPr>
          <w:noProof/>
        </w:rPr>
        <w:fldChar w:fldCharType="begin"/>
      </w:r>
      <w:r w:rsidRPr="001555E1">
        <w:rPr>
          <w:noProof/>
        </w:rPr>
        <w:instrText xml:space="preserve"> PAGEREF _Toc454529579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1555E1">
        <w:rPr>
          <w:noProof/>
        </w:rPr>
        <w:tab/>
      </w:r>
      <w:r w:rsidRPr="001555E1">
        <w:rPr>
          <w:noProof/>
        </w:rPr>
        <w:fldChar w:fldCharType="begin"/>
      </w:r>
      <w:r w:rsidRPr="001555E1">
        <w:rPr>
          <w:noProof/>
        </w:rPr>
        <w:instrText xml:space="preserve"> PAGEREF _Toc454529580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1555E1">
        <w:rPr>
          <w:noProof/>
        </w:rPr>
        <w:tab/>
      </w:r>
      <w:r w:rsidRPr="001555E1">
        <w:rPr>
          <w:noProof/>
        </w:rPr>
        <w:fldChar w:fldCharType="begin"/>
      </w:r>
      <w:r w:rsidRPr="001555E1">
        <w:rPr>
          <w:noProof/>
        </w:rPr>
        <w:instrText xml:space="preserve"> PAGEREF _Toc454529581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1555E1">
        <w:rPr>
          <w:noProof/>
        </w:rPr>
        <w:tab/>
      </w:r>
      <w:r w:rsidRPr="001555E1">
        <w:rPr>
          <w:noProof/>
        </w:rPr>
        <w:fldChar w:fldCharType="begin"/>
      </w:r>
      <w:r w:rsidRPr="001555E1">
        <w:rPr>
          <w:noProof/>
        </w:rPr>
        <w:instrText xml:space="preserve"> PAGEREF _Toc454529582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1555E1">
        <w:rPr>
          <w:noProof/>
        </w:rPr>
        <w:tab/>
      </w:r>
      <w:r w:rsidRPr="001555E1">
        <w:rPr>
          <w:noProof/>
        </w:rPr>
        <w:fldChar w:fldCharType="begin"/>
      </w:r>
      <w:r w:rsidRPr="001555E1">
        <w:rPr>
          <w:noProof/>
        </w:rPr>
        <w:instrText xml:space="preserve"> PAGEREF _Toc454529583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1555E1">
        <w:rPr>
          <w:noProof/>
        </w:rPr>
        <w:tab/>
      </w:r>
      <w:r w:rsidRPr="001555E1">
        <w:rPr>
          <w:noProof/>
        </w:rPr>
        <w:fldChar w:fldCharType="begin"/>
      </w:r>
      <w:r w:rsidRPr="001555E1">
        <w:rPr>
          <w:noProof/>
        </w:rPr>
        <w:instrText xml:space="preserve"> PAGEREF _Toc454529584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1555E1">
        <w:rPr>
          <w:b w:val="0"/>
          <w:noProof/>
          <w:sz w:val="18"/>
        </w:rPr>
        <w:tab/>
      </w:r>
      <w:r w:rsidRPr="001555E1">
        <w:rPr>
          <w:b w:val="0"/>
          <w:noProof/>
          <w:sz w:val="18"/>
        </w:rPr>
        <w:fldChar w:fldCharType="begin"/>
      </w:r>
      <w:r w:rsidRPr="001555E1">
        <w:rPr>
          <w:b w:val="0"/>
          <w:noProof/>
          <w:sz w:val="18"/>
        </w:rPr>
        <w:instrText xml:space="preserve"> PAGEREF _Toc454529585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1555E1">
        <w:rPr>
          <w:noProof/>
        </w:rPr>
        <w:tab/>
      </w:r>
      <w:r w:rsidRPr="001555E1">
        <w:rPr>
          <w:noProof/>
        </w:rPr>
        <w:fldChar w:fldCharType="begin"/>
      </w:r>
      <w:r w:rsidRPr="001555E1">
        <w:rPr>
          <w:noProof/>
        </w:rPr>
        <w:instrText xml:space="preserve"> PAGEREF _Toc454529586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1555E1">
        <w:rPr>
          <w:noProof/>
        </w:rPr>
        <w:tab/>
      </w:r>
      <w:r w:rsidRPr="001555E1">
        <w:rPr>
          <w:noProof/>
        </w:rPr>
        <w:fldChar w:fldCharType="begin"/>
      </w:r>
      <w:r w:rsidRPr="001555E1">
        <w:rPr>
          <w:noProof/>
        </w:rPr>
        <w:instrText xml:space="preserve"> PAGEREF _Toc454529587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1555E1">
        <w:rPr>
          <w:noProof/>
        </w:rPr>
        <w:tab/>
      </w:r>
      <w:r w:rsidRPr="001555E1">
        <w:rPr>
          <w:noProof/>
        </w:rPr>
        <w:fldChar w:fldCharType="begin"/>
      </w:r>
      <w:r w:rsidRPr="001555E1">
        <w:rPr>
          <w:noProof/>
        </w:rPr>
        <w:instrText xml:space="preserve"> PAGEREF _Toc454529588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1555E1">
        <w:rPr>
          <w:noProof/>
        </w:rPr>
        <w:tab/>
      </w:r>
      <w:r w:rsidRPr="001555E1">
        <w:rPr>
          <w:noProof/>
        </w:rPr>
        <w:fldChar w:fldCharType="begin"/>
      </w:r>
      <w:r w:rsidRPr="001555E1">
        <w:rPr>
          <w:noProof/>
        </w:rPr>
        <w:instrText xml:space="preserve"> PAGEREF _Toc454529589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485500">
        <w:rPr>
          <w:i/>
          <w:iCs/>
          <w:noProof/>
        </w:rPr>
        <w:t>not</w:t>
      </w:r>
      <w:r>
        <w:rPr>
          <w:noProof/>
        </w:rPr>
        <w:t xml:space="preserve"> GST</w:t>
      </w:r>
      <w:r>
        <w:rPr>
          <w:noProof/>
        </w:rPr>
        <w:noBreakHyphen/>
        <w:t>free</w:t>
      </w:r>
      <w:r w:rsidRPr="001555E1">
        <w:rPr>
          <w:noProof/>
        </w:rPr>
        <w:tab/>
      </w:r>
      <w:r w:rsidRPr="001555E1">
        <w:rPr>
          <w:noProof/>
        </w:rPr>
        <w:fldChar w:fldCharType="begin"/>
      </w:r>
      <w:r w:rsidRPr="001555E1">
        <w:rPr>
          <w:noProof/>
        </w:rPr>
        <w:instrText xml:space="preserve"> PAGEREF _Toc454529590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1555E1">
        <w:rPr>
          <w:noProof/>
        </w:rPr>
        <w:tab/>
      </w:r>
      <w:r w:rsidRPr="001555E1">
        <w:rPr>
          <w:noProof/>
        </w:rPr>
        <w:fldChar w:fldCharType="begin"/>
      </w:r>
      <w:r w:rsidRPr="001555E1">
        <w:rPr>
          <w:noProof/>
        </w:rPr>
        <w:instrText xml:space="preserve"> PAGEREF _Toc454529591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1555E1">
        <w:rPr>
          <w:noProof/>
        </w:rPr>
        <w:tab/>
      </w:r>
      <w:r w:rsidRPr="001555E1">
        <w:rPr>
          <w:noProof/>
        </w:rPr>
        <w:fldChar w:fldCharType="begin"/>
      </w:r>
      <w:r w:rsidRPr="001555E1">
        <w:rPr>
          <w:noProof/>
        </w:rPr>
        <w:instrText xml:space="preserve"> PAGEREF _Toc454529592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1555E1">
        <w:rPr>
          <w:b w:val="0"/>
          <w:noProof/>
          <w:sz w:val="18"/>
        </w:rPr>
        <w:tab/>
      </w:r>
      <w:r w:rsidRPr="001555E1">
        <w:rPr>
          <w:b w:val="0"/>
          <w:noProof/>
          <w:sz w:val="18"/>
        </w:rPr>
        <w:fldChar w:fldCharType="begin"/>
      </w:r>
      <w:r w:rsidRPr="001555E1">
        <w:rPr>
          <w:b w:val="0"/>
          <w:noProof/>
          <w:sz w:val="18"/>
        </w:rPr>
        <w:instrText xml:space="preserve"> PAGEREF _Toc454529593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1555E1">
        <w:rPr>
          <w:noProof/>
        </w:rPr>
        <w:tab/>
      </w:r>
      <w:r w:rsidRPr="001555E1">
        <w:rPr>
          <w:noProof/>
        </w:rPr>
        <w:fldChar w:fldCharType="begin"/>
      </w:r>
      <w:r w:rsidRPr="001555E1">
        <w:rPr>
          <w:noProof/>
        </w:rPr>
        <w:instrText xml:space="preserve"> PAGEREF _Toc454529594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1555E1">
        <w:rPr>
          <w:noProof/>
        </w:rPr>
        <w:tab/>
      </w:r>
      <w:r w:rsidRPr="001555E1">
        <w:rPr>
          <w:noProof/>
        </w:rPr>
        <w:fldChar w:fldCharType="begin"/>
      </w:r>
      <w:r w:rsidRPr="001555E1">
        <w:rPr>
          <w:noProof/>
        </w:rPr>
        <w:instrText xml:space="preserve"> PAGEREF _Toc454529595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1555E1">
        <w:rPr>
          <w:noProof/>
        </w:rPr>
        <w:tab/>
      </w:r>
      <w:r w:rsidRPr="001555E1">
        <w:rPr>
          <w:noProof/>
        </w:rPr>
        <w:fldChar w:fldCharType="begin"/>
      </w:r>
      <w:r w:rsidRPr="001555E1">
        <w:rPr>
          <w:noProof/>
        </w:rPr>
        <w:instrText xml:space="preserve"> PAGEREF _Toc454529596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1555E1">
        <w:rPr>
          <w:noProof/>
        </w:rPr>
        <w:tab/>
      </w:r>
      <w:r w:rsidRPr="001555E1">
        <w:rPr>
          <w:noProof/>
        </w:rPr>
        <w:fldChar w:fldCharType="begin"/>
      </w:r>
      <w:r w:rsidRPr="001555E1">
        <w:rPr>
          <w:noProof/>
        </w:rPr>
        <w:instrText xml:space="preserve"> PAGEREF _Toc454529597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1555E1">
        <w:rPr>
          <w:b w:val="0"/>
          <w:noProof/>
          <w:sz w:val="18"/>
        </w:rPr>
        <w:tab/>
      </w:r>
      <w:r w:rsidRPr="001555E1">
        <w:rPr>
          <w:b w:val="0"/>
          <w:noProof/>
          <w:sz w:val="18"/>
        </w:rPr>
        <w:fldChar w:fldCharType="begin"/>
      </w:r>
      <w:r w:rsidRPr="001555E1">
        <w:rPr>
          <w:b w:val="0"/>
          <w:noProof/>
          <w:sz w:val="18"/>
        </w:rPr>
        <w:instrText xml:space="preserve"> PAGEREF _Toc454529598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1555E1">
        <w:rPr>
          <w:noProof/>
        </w:rPr>
        <w:tab/>
      </w:r>
      <w:r w:rsidRPr="001555E1">
        <w:rPr>
          <w:noProof/>
        </w:rPr>
        <w:fldChar w:fldCharType="begin"/>
      </w:r>
      <w:r w:rsidRPr="001555E1">
        <w:rPr>
          <w:noProof/>
        </w:rPr>
        <w:instrText xml:space="preserve"> PAGEREF _Toc454529599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1555E1">
        <w:rPr>
          <w:noProof/>
        </w:rPr>
        <w:tab/>
      </w:r>
      <w:r w:rsidRPr="001555E1">
        <w:rPr>
          <w:noProof/>
        </w:rPr>
        <w:fldChar w:fldCharType="begin"/>
      </w:r>
      <w:r w:rsidRPr="001555E1">
        <w:rPr>
          <w:noProof/>
        </w:rPr>
        <w:instrText xml:space="preserve"> PAGEREF _Toc454529600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1555E1">
        <w:rPr>
          <w:noProof/>
        </w:rPr>
        <w:tab/>
      </w:r>
      <w:r w:rsidRPr="001555E1">
        <w:rPr>
          <w:noProof/>
        </w:rPr>
        <w:fldChar w:fldCharType="begin"/>
      </w:r>
      <w:r w:rsidRPr="001555E1">
        <w:rPr>
          <w:noProof/>
        </w:rPr>
        <w:instrText xml:space="preserve"> PAGEREF _Toc454529601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1555E1">
        <w:rPr>
          <w:noProof/>
        </w:rPr>
        <w:tab/>
      </w:r>
      <w:r w:rsidRPr="001555E1">
        <w:rPr>
          <w:noProof/>
        </w:rPr>
        <w:fldChar w:fldCharType="begin"/>
      </w:r>
      <w:r w:rsidRPr="001555E1">
        <w:rPr>
          <w:noProof/>
        </w:rPr>
        <w:instrText xml:space="preserve"> PAGEREF _Toc454529602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1555E1">
        <w:rPr>
          <w:noProof/>
        </w:rPr>
        <w:tab/>
      </w:r>
      <w:r w:rsidRPr="001555E1">
        <w:rPr>
          <w:noProof/>
        </w:rPr>
        <w:fldChar w:fldCharType="begin"/>
      </w:r>
      <w:r w:rsidRPr="001555E1">
        <w:rPr>
          <w:noProof/>
        </w:rPr>
        <w:instrText xml:space="preserve"> PAGEREF _Toc454529603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1555E1">
        <w:rPr>
          <w:b w:val="0"/>
          <w:noProof/>
          <w:sz w:val="18"/>
        </w:rPr>
        <w:tab/>
      </w:r>
      <w:r w:rsidRPr="001555E1">
        <w:rPr>
          <w:b w:val="0"/>
          <w:noProof/>
          <w:sz w:val="18"/>
        </w:rPr>
        <w:fldChar w:fldCharType="begin"/>
      </w:r>
      <w:r w:rsidRPr="001555E1">
        <w:rPr>
          <w:b w:val="0"/>
          <w:noProof/>
          <w:sz w:val="18"/>
        </w:rPr>
        <w:instrText xml:space="preserve"> PAGEREF _Toc454529604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1555E1">
        <w:rPr>
          <w:noProof/>
        </w:rPr>
        <w:tab/>
      </w:r>
      <w:r w:rsidRPr="001555E1">
        <w:rPr>
          <w:noProof/>
        </w:rPr>
        <w:fldChar w:fldCharType="begin"/>
      </w:r>
      <w:r w:rsidRPr="001555E1">
        <w:rPr>
          <w:noProof/>
        </w:rPr>
        <w:instrText xml:space="preserve"> PAGEREF _Toc454529605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1555E1">
        <w:rPr>
          <w:b w:val="0"/>
          <w:noProof/>
          <w:sz w:val="18"/>
        </w:rPr>
        <w:tab/>
      </w:r>
      <w:r w:rsidRPr="001555E1">
        <w:rPr>
          <w:b w:val="0"/>
          <w:noProof/>
          <w:sz w:val="18"/>
        </w:rPr>
        <w:fldChar w:fldCharType="begin"/>
      </w:r>
      <w:r w:rsidRPr="001555E1">
        <w:rPr>
          <w:b w:val="0"/>
          <w:noProof/>
          <w:sz w:val="18"/>
        </w:rPr>
        <w:instrText xml:space="preserve"> PAGEREF _Toc454529606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1555E1">
        <w:rPr>
          <w:noProof/>
        </w:rPr>
        <w:tab/>
      </w:r>
      <w:r w:rsidRPr="001555E1">
        <w:rPr>
          <w:noProof/>
        </w:rPr>
        <w:fldChar w:fldCharType="begin"/>
      </w:r>
      <w:r w:rsidRPr="001555E1">
        <w:rPr>
          <w:noProof/>
        </w:rPr>
        <w:instrText xml:space="preserve"> PAGEREF _Toc454529607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1555E1">
        <w:rPr>
          <w:noProof/>
        </w:rPr>
        <w:tab/>
      </w:r>
      <w:r w:rsidRPr="001555E1">
        <w:rPr>
          <w:noProof/>
        </w:rPr>
        <w:fldChar w:fldCharType="begin"/>
      </w:r>
      <w:r w:rsidRPr="001555E1">
        <w:rPr>
          <w:noProof/>
        </w:rPr>
        <w:instrText xml:space="preserve"> PAGEREF _Toc454529608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1555E1">
        <w:rPr>
          <w:noProof/>
        </w:rPr>
        <w:tab/>
      </w:r>
      <w:r w:rsidRPr="001555E1">
        <w:rPr>
          <w:noProof/>
        </w:rPr>
        <w:fldChar w:fldCharType="begin"/>
      </w:r>
      <w:r w:rsidRPr="001555E1">
        <w:rPr>
          <w:noProof/>
        </w:rPr>
        <w:instrText xml:space="preserve"> PAGEREF _Toc454529609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1555E1">
        <w:rPr>
          <w:noProof/>
        </w:rPr>
        <w:tab/>
      </w:r>
      <w:r w:rsidRPr="001555E1">
        <w:rPr>
          <w:noProof/>
        </w:rPr>
        <w:fldChar w:fldCharType="begin"/>
      </w:r>
      <w:r w:rsidRPr="001555E1">
        <w:rPr>
          <w:noProof/>
        </w:rPr>
        <w:instrText xml:space="preserve"> PAGEREF _Toc454529610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1555E1">
        <w:rPr>
          <w:b w:val="0"/>
          <w:noProof/>
          <w:sz w:val="18"/>
        </w:rPr>
        <w:tab/>
      </w:r>
      <w:r w:rsidRPr="001555E1">
        <w:rPr>
          <w:b w:val="0"/>
          <w:noProof/>
          <w:sz w:val="18"/>
        </w:rPr>
        <w:fldChar w:fldCharType="begin"/>
      </w:r>
      <w:r w:rsidRPr="001555E1">
        <w:rPr>
          <w:b w:val="0"/>
          <w:noProof/>
          <w:sz w:val="18"/>
        </w:rPr>
        <w:instrText xml:space="preserve"> PAGEREF _Toc454529611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1555E1">
        <w:rPr>
          <w:noProof/>
        </w:rPr>
        <w:tab/>
      </w:r>
      <w:r w:rsidRPr="001555E1">
        <w:rPr>
          <w:noProof/>
        </w:rPr>
        <w:fldChar w:fldCharType="begin"/>
      </w:r>
      <w:r w:rsidRPr="001555E1">
        <w:rPr>
          <w:noProof/>
        </w:rPr>
        <w:instrText xml:space="preserve"> PAGEREF _Toc454529612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1555E1">
        <w:rPr>
          <w:noProof/>
        </w:rPr>
        <w:tab/>
      </w:r>
      <w:r w:rsidRPr="001555E1">
        <w:rPr>
          <w:noProof/>
        </w:rPr>
        <w:fldChar w:fldCharType="begin"/>
      </w:r>
      <w:r w:rsidRPr="001555E1">
        <w:rPr>
          <w:noProof/>
        </w:rPr>
        <w:instrText xml:space="preserve"> PAGEREF _Toc454529613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1555E1">
        <w:rPr>
          <w:noProof/>
        </w:rPr>
        <w:tab/>
      </w:r>
      <w:r w:rsidRPr="001555E1">
        <w:rPr>
          <w:noProof/>
        </w:rPr>
        <w:fldChar w:fldCharType="begin"/>
      </w:r>
      <w:r w:rsidRPr="001555E1">
        <w:rPr>
          <w:noProof/>
        </w:rPr>
        <w:instrText xml:space="preserve"> PAGEREF _Toc454529614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1555E1">
        <w:rPr>
          <w:noProof/>
        </w:rPr>
        <w:tab/>
      </w:r>
      <w:r w:rsidRPr="001555E1">
        <w:rPr>
          <w:noProof/>
        </w:rPr>
        <w:fldChar w:fldCharType="begin"/>
      </w:r>
      <w:r w:rsidRPr="001555E1">
        <w:rPr>
          <w:noProof/>
        </w:rPr>
        <w:instrText xml:space="preserve"> PAGEREF _Toc454529615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1555E1">
        <w:rPr>
          <w:b w:val="0"/>
          <w:noProof/>
          <w:sz w:val="18"/>
        </w:rPr>
        <w:tab/>
      </w:r>
      <w:r w:rsidRPr="001555E1">
        <w:rPr>
          <w:b w:val="0"/>
          <w:noProof/>
          <w:sz w:val="18"/>
        </w:rPr>
        <w:fldChar w:fldCharType="begin"/>
      </w:r>
      <w:r w:rsidRPr="001555E1">
        <w:rPr>
          <w:b w:val="0"/>
          <w:noProof/>
          <w:sz w:val="18"/>
        </w:rPr>
        <w:instrText xml:space="preserve"> PAGEREF _Toc454529616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1555E1">
        <w:rPr>
          <w:noProof/>
        </w:rPr>
        <w:tab/>
      </w:r>
      <w:r w:rsidRPr="001555E1">
        <w:rPr>
          <w:noProof/>
        </w:rPr>
        <w:fldChar w:fldCharType="begin"/>
      </w:r>
      <w:r w:rsidRPr="001555E1">
        <w:rPr>
          <w:noProof/>
        </w:rPr>
        <w:instrText xml:space="preserve"> PAGEREF _Toc454529617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1555E1">
        <w:rPr>
          <w:b w:val="0"/>
          <w:noProof/>
          <w:sz w:val="18"/>
        </w:rPr>
        <w:tab/>
      </w:r>
      <w:r w:rsidRPr="001555E1">
        <w:rPr>
          <w:b w:val="0"/>
          <w:noProof/>
          <w:sz w:val="18"/>
        </w:rPr>
        <w:fldChar w:fldCharType="begin"/>
      </w:r>
      <w:r w:rsidRPr="001555E1">
        <w:rPr>
          <w:b w:val="0"/>
          <w:noProof/>
          <w:sz w:val="18"/>
        </w:rPr>
        <w:instrText xml:space="preserve"> PAGEREF _Toc454529618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1555E1">
        <w:rPr>
          <w:noProof/>
        </w:rPr>
        <w:tab/>
      </w:r>
      <w:r w:rsidRPr="001555E1">
        <w:rPr>
          <w:noProof/>
        </w:rPr>
        <w:fldChar w:fldCharType="begin"/>
      </w:r>
      <w:r w:rsidRPr="001555E1">
        <w:rPr>
          <w:noProof/>
        </w:rPr>
        <w:instrText xml:space="preserve"> PAGEREF _Toc454529619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1555E1">
        <w:rPr>
          <w:noProof/>
        </w:rPr>
        <w:tab/>
      </w:r>
      <w:r w:rsidRPr="001555E1">
        <w:rPr>
          <w:noProof/>
        </w:rPr>
        <w:fldChar w:fldCharType="begin"/>
      </w:r>
      <w:r w:rsidRPr="001555E1">
        <w:rPr>
          <w:noProof/>
        </w:rPr>
        <w:instrText xml:space="preserve"> PAGEREF _Toc454529620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1555E1">
        <w:rPr>
          <w:b w:val="0"/>
          <w:noProof/>
          <w:sz w:val="18"/>
        </w:rPr>
        <w:tab/>
      </w:r>
      <w:r w:rsidRPr="001555E1">
        <w:rPr>
          <w:b w:val="0"/>
          <w:noProof/>
          <w:sz w:val="18"/>
        </w:rPr>
        <w:fldChar w:fldCharType="begin"/>
      </w:r>
      <w:r w:rsidRPr="001555E1">
        <w:rPr>
          <w:b w:val="0"/>
          <w:noProof/>
          <w:sz w:val="18"/>
        </w:rPr>
        <w:instrText xml:space="preserve"> PAGEREF _Toc454529621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1555E1">
        <w:rPr>
          <w:noProof/>
        </w:rPr>
        <w:tab/>
      </w:r>
      <w:r w:rsidRPr="001555E1">
        <w:rPr>
          <w:noProof/>
        </w:rPr>
        <w:fldChar w:fldCharType="begin"/>
      </w:r>
      <w:r w:rsidRPr="001555E1">
        <w:rPr>
          <w:noProof/>
        </w:rPr>
        <w:instrText xml:space="preserve"> PAGEREF _Toc454529622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1555E1">
        <w:rPr>
          <w:b w:val="0"/>
          <w:noProof/>
          <w:sz w:val="18"/>
        </w:rPr>
        <w:tab/>
      </w:r>
      <w:r w:rsidRPr="001555E1">
        <w:rPr>
          <w:b w:val="0"/>
          <w:noProof/>
          <w:sz w:val="18"/>
        </w:rPr>
        <w:fldChar w:fldCharType="begin"/>
      </w:r>
      <w:r w:rsidRPr="001555E1">
        <w:rPr>
          <w:b w:val="0"/>
          <w:noProof/>
          <w:sz w:val="18"/>
        </w:rPr>
        <w:instrText xml:space="preserve"> PAGEREF _Toc454529623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1555E1">
        <w:rPr>
          <w:noProof/>
        </w:rPr>
        <w:tab/>
      </w:r>
      <w:r w:rsidRPr="001555E1">
        <w:rPr>
          <w:noProof/>
        </w:rPr>
        <w:fldChar w:fldCharType="begin"/>
      </w:r>
      <w:r w:rsidRPr="001555E1">
        <w:rPr>
          <w:noProof/>
        </w:rPr>
        <w:instrText xml:space="preserve"> PAGEREF _Toc454529624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1555E1">
        <w:rPr>
          <w:b w:val="0"/>
          <w:noProof/>
          <w:sz w:val="18"/>
        </w:rPr>
        <w:tab/>
      </w:r>
      <w:r w:rsidRPr="001555E1">
        <w:rPr>
          <w:b w:val="0"/>
          <w:noProof/>
          <w:sz w:val="18"/>
        </w:rPr>
        <w:fldChar w:fldCharType="begin"/>
      </w:r>
      <w:r w:rsidRPr="001555E1">
        <w:rPr>
          <w:b w:val="0"/>
          <w:noProof/>
          <w:sz w:val="18"/>
        </w:rPr>
        <w:instrText xml:space="preserve"> PAGEREF _Toc454529625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1555E1">
        <w:rPr>
          <w:noProof/>
        </w:rPr>
        <w:tab/>
      </w:r>
      <w:r w:rsidRPr="001555E1">
        <w:rPr>
          <w:noProof/>
        </w:rPr>
        <w:fldChar w:fldCharType="begin"/>
      </w:r>
      <w:r w:rsidRPr="001555E1">
        <w:rPr>
          <w:noProof/>
        </w:rPr>
        <w:instrText xml:space="preserve"> PAGEREF _Toc454529626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1555E1">
        <w:rPr>
          <w:noProof/>
        </w:rPr>
        <w:tab/>
      </w:r>
      <w:r w:rsidRPr="001555E1">
        <w:rPr>
          <w:noProof/>
        </w:rPr>
        <w:fldChar w:fldCharType="begin"/>
      </w:r>
      <w:r w:rsidRPr="001555E1">
        <w:rPr>
          <w:noProof/>
        </w:rPr>
        <w:instrText xml:space="preserve"> PAGEREF _Toc454529627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1555E1">
        <w:rPr>
          <w:b w:val="0"/>
          <w:noProof/>
          <w:sz w:val="18"/>
        </w:rPr>
        <w:tab/>
      </w:r>
      <w:r w:rsidRPr="001555E1">
        <w:rPr>
          <w:b w:val="0"/>
          <w:noProof/>
          <w:sz w:val="18"/>
        </w:rPr>
        <w:fldChar w:fldCharType="begin"/>
      </w:r>
      <w:r w:rsidRPr="001555E1">
        <w:rPr>
          <w:b w:val="0"/>
          <w:noProof/>
          <w:sz w:val="18"/>
        </w:rPr>
        <w:instrText xml:space="preserve"> PAGEREF _Toc454529628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1555E1">
        <w:rPr>
          <w:noProof/>
        </w:rPr>
        <w:tab/>
      </w:r>
      <w:r w:rsidRPr="001555E1">
        <w:rPr>
          <w:noProof/>
        </w:rPr>
        <w:fldChar w:fldCharType="begin"/>
      </w:r>
      <w:r w:rsidRPr="001555E1">
        <w:rPr>
          <w:noProof/>
        </w:rPr>
        <w:instrText xml:space="preserve"> PAGEREF _Toc454529629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1555E1">
        <w:rPr>
          <w:noProof/>
        </w:rPr>
        <w:tab/>
      </w:r>
      <w:r w:rsidRPr="001555E1">
        <w:rPr>
          <w:noProof/>
        </w:rPr>
        <w:fldChar w:fldCharType="begin"/>
      </w:r>
      <w:r w:rsidRPr="001555E1">
        <w:rPr>
          <w:noProof/>
        </w:rPr>
        <w:instrText xml:space="preserve"> PAGEREF _Toc454529630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1555E1">
        <w:rPr>
          <w:b w:val="0"/>
          <w:noProof/>
          <w:sz w:val="18"/>
        </w:rPr>
        <w:tab/>
      </w:r>
      <w:r w:rsidRPr="001555E1">
        <w:rPr>
          <w:b w:val="0"/>
          <w:noProof/>
          <w:sz w:val="18"/>
        </w:rPr>
        <w:fldChar w:fldCharType="begin"/>
      </w:r>
      <w:r w:rsidRPr="001555E1">
        <w:rPr>
          <w:b w:val="0"/>
          <w:noProof/>
          <w:sz w:val="18"/>
        </w:rPr>
        <w:instrText xml:space="preserve"> PAGEREF _Toc454529631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1555E1">
        <w:rPr>
          <w:noProof/>
        </w:rPr>
        <w:tab/>
      </w:r>
      <w:r w:rsidRPr="001555E1">
        <w:rPr>
          <w:noProof/>
        </w:rPr>
        <w:fldChar w:fldCharType="begin"/>
      </w:r>
      <w:r w:rsidRPr="001555E1">
        <w:rPr>
          <w:noProof/>
        </w:rPr>
        <w:instrText xml:space="preserve"> PAGEREF _Toc454529632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1555E1">
        <w:rPr>
          <w:noProof/>
        </w:rPr>
        <w:tab/>
      </w:r>
      <w:r w:rsidRPr="001555E1">
        <w:rPr>
          <w:noProof/>
        </w:rPr>
        <w:fldChar w:fldCharType="begin"/>
      </w:r>
      <w:r w:rsidRPr="001555E1">
        <w:rPr>
          <w:noProof/>
        </w:rPr>
        <w:instrText xml:space="preserve"> PAGEREF _Toc454529633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1555E1">
        <w:rPr>
          <w:b w:val="0"/>
          <w:noProof/>
          <w:sz w:val="18"/>
        </w:rPr>
        <w:tab/>
      </w:r>
      <w:r w:rsidRPr="001555E1">
        <w:rPr>
          <w:b w:val="0"/>
          <w:noProof/>
          <w:sz w:val="18"/>
        </w:rPr>
        <w:fldChar w:fldCharType="begin"/>
      </w:r>
      <w:r w:rsidRPr="001555E1">
        <w:rPr>
          <w:b w:val="0"/>
          <w:noProof/>
          <w:sz w:val="18"/>
        </w:rPr>
        <w:instrText xml:space="preserve"> PAGEREF _Toc454529634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38</w:t>
      </w:r>
      <w:r>
        <w:rPr>
          <w:noProof/>
        </w:rPr>
        <w:noBreakHyphen/>
        <w:t>540</w:t>
      </w:r>
      <w:r>
        <w:rPr>
          <w:noProof/>
        </w:rPr>
        <w:tab/>
        <w:t>International mail</w:t>
      </w:r>
      <w:r w:rsidRPr="001555E1">
        <w:rPr>
          <w:noProof/>
        </w:rPr>
        <w:tab/>
      </w:r>
      <w:r w:rsidRPr="001555E1">
        <w:rPr>
          <w:noProof/>
        </w:rPr>
        <w:fldChar w:fldCharType="begin"/>
      </w:r>
      <w:r w:rsidRPr="001555E1">
        <w:rPr>
          <w:noProof/>
        </w:rPr>
        <w:instrText xml:space="preserve"> PAGEREF _Toc454529635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1555E1">
        <w:rPr>
          <w:b w:val="0"/>
          <w:noProof/>
          <w:sz w:val="18"/>
        </w:rPr>
        <w:tab/>
      </w:r>
      <w:r w:rsidRPr="001555E1">
        <w:rPr>
          <w:b w:val="0"/>
          <w:noProof/>
          <w:sz w:val="18"/>
        </w:rPr>
        <w:fldChar w:fldCharType="begin"/>
      </w:r>
      <w:r w:rsidRPr="001555E1">
        <w:rPr>
          <w:b w:val="0"/>
          <w:noProof/>
          <w:sz w:val="18"/>
        </w:rPr>
        <w:instrText xml:space="preserve"> PAGEREF _Toc454529636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1555E1">
        <w:rPr>
          <w:noProof/>
        </w:rPr>
        <w:tab/>
      </w:r>
      <w:r w:rsidRPr="001555E1">
        <w:rPr>
          <w:noProof/>
        </w:rPr>
        <w:fldChar w:fldCharType="begin"/>
      </w:r>
      <w:r w:rsidRPr="001555E1">
        <w:rPr>
          <w:noProof/>
        </w:rPr>
        <w:instrText xml:space="preserve"> PAGEREF _Toc454529637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1555E1">
        <w:rPr>
          <w:b w:val="0"/>
          <w:noProof/>
          <w:sz w:val="18"/>
        </w:rPr>
        <w:tab/>
      </w:r>
      <w:r w:rsidRPr="001555E1">
        <w:rPr>
          <w:b w:val="0"/>
          <w:noProof/>
          <w:sz w:val="18"/>
        </w:rPr>
        <w:fldChar w:fldCharType="begin"/>
      </w:r>
      <w:r w:rsidRPr="001555E1">
        <w:rPr>
          <w:b w:val="0"/>
          <w:noProof/>
          <w:sz w:val="18"/>
        </w:rPr>
        <w:instrText xml:space="preserve"> PAGEREF _Toc454529638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1555E1">
        <w:rPr>
          <w:noProof/>
        </w:rPr>
        <w:tab/>
      </w:r>
      <w:r w:rsidRPr="001555E1">
        <w:rPr>
          <w:noProof/>
        </w:rPr>
        <w:fldChar w:fldCharType="begin"/>
      </w:r>
      <w:r w:rsidRPr="001555E1">
        <w:rPr>
          <w:noProof/>
        </w:rPr>
        <w:instrText xml:space="preserve"> PAGEREF _Toc454529639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1555E1">
        <w:rPr>
          <w:b w:val="0"/>
          <w:noProof/>
          <w:sz w:val="18"/>
        </w:rPr>
        <w:tab/>
      </w:r>
      <w:r w:rsidRPr="001555E1">
        <w:rPr>
          <w:b w:val="0"/>
          <w:noProof/>
          <w:sz w:val="18"/>
        </w:rPr>
        <w:fldChar w:fldCharType="begin"/>
      </w:r>
      <w:r w:rsidRPr="001555E1">
        <w:rPr>
          <w:b w:val="0"/>
          <w:noProof/>
          <w:sz w:val="18"/>
        </w:rPr>
        <w:instrText xml:space="preserve"> PAGEREF _Toc454529640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1555E1">
        <w:rPr>
          <w:noProof/>
        </w:rPr>
        <w:tab/>
      </w:r>
      <w:r w:rsidRPr="001555E1">
        <w:rPr>
          <w:noProof/>
        </w:rPr>
        <w:fldChar w:fldCharType="begin"/>
      </w:r>
      <w:r w:rsidRPr="001555E1">
        <w:rPr>
          <w:noProof/>
        </w:rPr>
        <w:instrText xml:space="preserve"> PAGEREF _Toc454529641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40—Input taxed supplies</w:t>
      </w:r>
      <w:r w:rsidRPr="001555E1">
        <w:rPr>
          <w:b w:val="0"/>
          <w:noProof/>
          <w:sz w:val="18"/>
        </w:rPr>
        <w:tab/>
      </w:r>
      <w:r w:rsidRPr="001555E1">
        <w:rPr>
          <w:b w:val="0"/>
          <w:noProof/>
          <w:sz w:val="18"/>
        </w:rPr>
        <w:fldChar w:fldCharType="begin"/>
      </w:r>
      <w:r w:rsidRPr="001555E1">
        <w:rPr>
          <w:b w:val="0"/>
          <w:noProof/>
          <w:sz w:val="18"/>
        </w:rPr>
        <w:instrText xml:space="preserve"> PAGEREF _Toc454529642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_Toc454529643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1555E1">
        <w:rPr>
          <w:b w:val="0"/>
          <w:noProof/>
          <w:sz w:val="18"/>
        </w:rPr>
        <w:tab/>
      </w:r>
      <w:r w:rsidRPr="001555E1">
        <w:rPr>
          <w:b w:val="0"/>
          <w:noProof/>
          <w:sz w:val="18"/>
        </w:rPr>
        <w:fldChar w:fldCharType="begin"/>
      </w:r>
      <w:r w:rsidRPr="001555E1">
        <w:rPr>
          <w:b w:val="0"/>
          <w:noProof/>
          <w:sz w:val="18"/>
        </w:rPr>
        <w:instrText xml:space="preserve"> PAGEREF _Toc454529644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1555E1">
        <w:rPr>
          <w:noProof/>
        </w:rPr>
        <w:tab/>
      </w:r>
      <w:r w:rsidRPr="001555E1">
        <w:rPr>
          <w:noProof/>
        </w:rPr>
        <w:fldChar w:fldCharType="begin"/>
      </w:r>
      <w:r w:rsidRPr="001555E1">
        <w:rPr>
          <w:noProof/>
        </w:rPr>
        <w:instrText xml:space="preserve"> PAGEREF _Toc454529645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1555E1">
        <w:rPr>
          <w:b w:val="0"/>
          <w:noProof/>
          <w:sz w:val="18"/>
        </w:rPr>
        <w:tab/>
      </w:r>
      <w:r w:rsidRPr="001555E1">
        <w:rPr>
          <w:b w:val="0"/>
          <w:noProof/>
          <w:sz w:val="18"/>
        </w:rPr>
        <w:fldChar w:fldCharType="begin"/>
      </w:r>
      <w:r w:rsidRPr="001555E1">
        <w:rPr>
          <w:b w:val="0"/>
          <w:noProof/>
          <w:sz w:val="18"/>
        </w:rPr>
        <w:instrText xml:space="preserve"> PAGEREF _Toc454529646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1555E1">
        <w:rPr>
          <w:noProof/>
        </w:rPr>
        <w:tab/>
      </w:r>
      <w:r w:rsidRPr="001555E1">
        <w:rPr>
          <w:noProof/>
        </w:rPr>
        <w:fldChar w:fldCharType="begin"/>
      </w:r>
      <w:r w:rsidRPr="001555E1">
        <w:rPr>
          <w:noProof/>
        </w:rPr>
        <w:instrText xml:space="preserve"> PAGEREF _Toc454529647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1555E1">
        <w:rPr>
          <w:b w:val="0"/>
          <w:noProof/>
          <w:sz w:val="18"/>
        </w:rPr>
        <w:tab/>
      </w:r>
      <w:r w:rsidRPr="001555E1">
        <w:rPr>
          <w:b w:val="0"/>
          <w:noProof/>
          <w:sz w:val="18"/>
        </w:rPr>
        <w:fldChar w:fldCharType="begin"/>
      </w:r>
      <w:r w:rsidRPr="001555E1">
        <w:rPr>
          <w:b w:val="0"/>
          <w:noProof/>
          <w:sz w:val="18"/>
        </w:rPr>
        <w:instrText xml:space="preserve"> PAGEREF _Toc454529648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1555E1">
        <w:rPr>
          <w:noProof/>
        </w:rPr>
        <w:tab/>
      </w:r>
      <w:r w:rsidRPr="001555E1">
        <w:rPr>
          <w:noProof/>
        </w:rPr>
        <w:fldChar w:fldCharType="begin"/>
      </w:r>
      <w:r w:rsidRPr="001555E1">
        <w:rPr>
          <w:noProof/>
        </w:rPr>
        <w:instrText xml:space="preserve"> PAGEREF _Toc454529649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1555E1">
        <w:rPr>
          <w:noProof/>
        </w:rPr>
        <w:tab/>
      </w:r>
      <w:r w:rsidRPr="001555E1">
        <w:rPr>
          <w:noProof/>
        </w:rPr>
        <w:fldChar w:fldCharType="begin"/>
      </w:r>
      <w:r w:rsidRPr="001555E1">
        <w:rPr>
          <w:noProof/>
        </w:rPr>
        <w:instrText xml:space="preserve"> PAGEREF _Toc454529650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485500">
        <w:rPr>
          <w:i/>
          <w:iCs/>
          <w:noProof/>
        </w:rPr>
        <w:t>new residential premises</w:t>
      </w:r>
      <w:r w:rsidRPr="001555E1">
        <w:rPr>
          <w:noProof/>
        </w:rPr>
        <w:tab/>
      </w:r>
      <w:r w:rsidRPr="001555E1">
        <w:rPr>
          <w:noProof/>
        </w:rPr>
        <w:fldChar w:fldCharType="begin"/>
      </w:r>
      <w:r w:rsidRPr="001555E1">
        <w:rPr>
          <w:noProof/>
        </w:rPr>
        <w:instrText xml:space="preserve"> PAGEREF _Toc454529651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1555E1">
        <w:rPr>
          <w:b w:val="0"/>
          <w:noProof/>
          <w:sz w:val="18"/>
        </w:rPr>
        <w:tab/>
      </w:r>
      <w:r w:rsidRPr="001555E1">
        <w:rPr>
          <w:b w:val="0"/>
          <w:noProof/>
          <w:sz w:val="18"/>
        </w:rPr>
        <w:fldChar w:fldCharType="begin"/>
      </w:r>
      <w:r w:rsidRPr="001555E1">
        <w:rPr>
          <w:b w:val="0"/>
          <w:noProof/>
          <w:sz w:val="18"/>
        </w:rPr>
        <w:instrText xml:space="preserve"> PAGEREF _Toc454529652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1555E1">
        <w:rPr>
          <w:noProof/>
        </w:rPr>
        <w:tab/>
      </w:r>
      <w:r w:rsidRPr="001555E1">
        <w:rPr>
          <w:noProof/>
        </w:rPr>
        <w:fldChar w:fldCharType="begin"/>
      </w:r>
      <w:r w:rsidRPr="001555E1">
        <w:rPr>
          <w:noProof/>
        </w:rPr>
        <w:instrText xml:space="preserve"> PAGEREF _Toc454529653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1555E1">
        <w:rPr>
          <w:b w:val="0"/>
          <w:noProof/>
          <w:sz w:val="18"/>
        </w:rPr>
        <w:tab/>
      </w:r>
      <w:r w:rsidRPr="001555E1">
        <w:rPr>
          <w:b w:val="0"/>
          <w:noProof/>
          <w:sz w:val="18"/>
        </w:rPr>
        <w:fldChar w:fldCharType="begin"/>
      </w:r>
      <w:r w:rsidRPr="001555E1">
        <w:rPr>
          <w:b w:val="0"/>
          <w:noProof/>
          <w:sz w:val="18"/>
        </w:rPr>
        <w:instrText xml:space="preserve"> PAGEREF _Toc454529654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1555E1">
        <w:rPr>
          <w:noProof/>
        </w:rPr>
        <w:tab/>
      </w:r>
      <w:r w:rsidRPr="001555E1">
        <w:rPr>
          <w:noProof/>
        </w:rPr>
        <w:fldChar w:fldCharType="begin"/>
      </w:r>
      <w:r w:rsidRPr="001555E1">
        <w:rPr>
          <w:noProof/>
        </w:rPr>
        <w:instrText xml:space="preserve"> PAGEREF _Toc454529655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1555E1">
        <w:rPr>
          <w:b w:val="0"/>
          <w:noProof/>
          <w:sz w:val="18"/>
        </w:rPr>
        <w:tab/>
      </w:r>
      <w:r w:rsidRPr="001555E1">
        <w:rPr>
          <w:b w:val="0"/>
          <w:noProof/>
          <w:sz w:val="18"/>
        </w:rPr>
        <w:fldChar w:fldCharType="begin"/>
      </w:r>
      <w:r w:rsidRPr="001555E1">
        <w:rPr>
          <w:b w:val="0"/>
          <w:noProof/>
          <w:sz w:val="18"/>
        </w:rPr>
        <w:instrText xml:space="preserve"> PAGEREF _Toc454529656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1555E1">
        <w:rPr>
          <w:noProof/>
        </w:rPr>
        <w:tab/>
      </w:r>
      <w:r w:rsidRPr="001555E1">
        <w:rPr>
          <w:noProof/>
        </w:rPr>
        <w:fldChar w:fldCharType="begin"/>
      </w:r>
      <w:r w:rsidRPr="001555E1">
        <w:rPr>
          <w:noProof/>
        </w:rPr>
        <w:instrText xml:space="preserve"> PAGEREF _Toc454529657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485500">
        <w:rPr>
          <w:i/>
          <w:iCs/>
          <w:noProof/>
        </w:rPr>
        <w:t>fund</w:t>
      </w:r>
      <w:r w:rsidRPr="00485500">
        <w:rPr>
          <w:i/>
          <w:iCs/>
          <w:noProof/>
        </w:rPr>
        <w:noBreakHyphen/>
        <w:t>raising event</w:t>
      </w:r>
      <w:r w:rsidRPr="001555E1">
        <w:rPr>
          <w:noProof/>
        </w:rPr>
        <w:tab/>
      </w:r>
      <w:r w:rsidRPr="001555E1">
        <w:rPr>
          <w:noProof/>
        </w:rPr>
        <w:fldChar w:fldCharType="begin"/>
      </w:r>
      <w:r w:rsidRPr="001555E1">
        <w:rPr>
          <w:noProof/>
        </w:rPr>
        <w:instrText xml:space="preserve"> PAGEREF _Toc454529658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1555E1">
        <w:rPr>
          <w:b w:val="0"/>
          <w:noProof/>
          <w:sz w:val="18"/>
        </w:rPr>
        <w:tab/>
      </w:r>
      <w:r w:rsidRPr="001555E1">
        <w:rPr>
          <w:b w:val="0"/>
          <w:noProof/>
          <w:sz w:val="18"/>
        </w:rPr>
        <w:fldChar w:fldCharType="begin"/>
      </w:r>
      <w:r w:rsidRPr="001555E1">
        <w:rPr>
          <w:b w:val="0"/>
          <w:noProof/>
          <w:sz w:val="18"/>
        </w:rPr>
        <w:instrText xml:space="preserve"> PAGEREF _Toc454529659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1555E1">
        <w:rPr>
          <w:noProof/>
        </w:rPr>
        <w:tab/>
      </w:r>
      <w:r w:rsidRPr="001555E1">
        <w:rPr>
          <w:noProof/>
        </w:rPr>
        <w:fldChar w:fldCharType="begin"/>
      </w:r>
      <w:r w:rsidRPr="001555E1">
        <w:rPr>
          <w:noProof/>
        </w:rPr>
        <w:instrText xml:space="preserve"> PAGEREF _Toc454529660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1555E1">
        <w:rPr>
          <w:b w:val="0"/>
          <w:noProof/>
          <w:sz w:val="18"/>
        </w:rPr>
        <w:tab/>
      </w:r>
      <w:r w:rsidRPr="001555E1">
        <w:rPr>
          <w:b w:val="0"/>
          <w:noProof/>
          <w:sz w:val="18"/>
        </w:rPr>
        <w:fldChar w:fldCharType="begin"/>
      </w:r>
      <w:r w:rsidRPr="001555E1">
        <w:rPr>
          <w:b w:val="0"/>
          <w:noProof/>
          <w:sz w:val="18"/>
        </w:rPr>
        <w:instrText xml:space="preserve"> PAGEREF _Toc454529661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1555E1">
        <w:rPr>
          <w:b w:val="0"/>
          <w:noProof/>
          <w:sz w:val="18"/>
        </w:rPr>
        <w:tab/>
      </w:r>
      <w:r w:rsidRPr="001555E1">
        <w:rPr>
          <w:b w:val="0"/>
          <w:noProof/>
          <w:sz w:val="18"/>
        </w:rPr>
        <w:fldChar w:fldCharType="begin"/>
      </w:r>
      <w:r w:rsidRPr="001555E1">
        <w:rPr>
          <w:b w:val="0"/>
          <w:noProof/>
          <w:sz w:val="18"/>
        </w:rPr>
        <w:instrText xml:space="preserve"> PAGEREF _Toc454529662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_Toc454529663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485500">
        <w:rPr>
          <w:i/>
          <w:iCs/>
          <w:noProof/>
        </w:rPr>
        <w:t>Customs Tariff Act 1995</w:t>
      </w:r>
      <w:r w:rsidRPr="001555E1">
        <w:rPr>
          <w:noProof/>
        </w:rPr>
        <w:tab/>
      </w:r>
      <w:r w:rsidRPr="001555E1">
        <w:rPr>
          <w:noProof/>
        </w:rPr>
        <w:fldChar w:fldCharType="begin"/>
      </w:r>
      <w:r w:rsidRPr="001555E1">
        <w:rPr>
          <w:noProof/>
        </w:rPr>
        <w:instrText xml:space="preserve"> PAGEREF _Toc454529664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1555E1">
        <w:rPr>
          <w:noProof/>
        </w:rPr>
        <w:tab/>
      </w:r>
      <w:r w:rsidRPr="001555E1">
        <w:rPr>
          <w:noProof/>
        </w:rPr>
        <w:fldChar w:fldCharType="begin"/>
      </w:r>
      <w:r w:rsidRPr="001555E1">
        <w:rPr>
          <w:noProof/>
        </w:rPr>
        <w:instrText xml:space="preserve"> PAGEREF _Toc454529665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1"/>
        <w:rPr>
          <w:rFonts w:asciiTheme="minorHAnsi" w:eastAsiaTheme="minorEastAsia" w:hAnsiTheme="minorHAnsi" w:cstheme="minorBidi"/>
          <w:b w:val="0"/>
          <w:noProof/>
          <w:kern w:val="0"/>
          <w:sz w:val="22"/>
          <w:szCs w:val="22"/>
        </w:rPr>
      </w:pPr>
      <w:r>
        <w:rPr>
          <w:noProof/>
        </w:rPr>
        <w:lastRenderedPageBreak/>
        <w:t>Chapter 4—The special rules</w:t>
      </w:r>
      <w:r w:rsidRPr="001555E1">
        <w:rPr>
          <w:b w:val="0"/>
          <w:noProof/>
          <w:sz w:val="18"/>
        </w:rPr>
        <w:tab/>
      </w:r>
      <w:r w:rsidRPr="001555E1">
        <w:rPr>
          <w:b w:val="0"/>
          <w:noProof/>
          <w:sz w:val="18"/>
        </w:rPr>
        <w:fldChar w:fldCharType="begin"/>
      </w:r>
      <w:r w:rsidRPr="001555E1">
        <w:rPr>
          <w:b w:val="0"/>
          <w:noProof/>
          <w:sz w:val="18"/>
        </w:rPr>
        <w:instrText xml:space="preserve"> PAGEREF _Toc454529666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45—Introduction</w:t>
      </w:r>
      <w:r w:rsidRPr="001555E1">
        <w:rPr>
          <w:b w:val="0"/>
          <w:noProof/>
          <w:sz w:val="18"/>
        </w:rPr>
        <w:tab/>
      </w:r>
      <w:r w:rsidRPr="001555E1">
        <w:rPr>
          <w:b w:val="0"/>
          <w:noProof/>
          <w:sz w:val="18"/>
        </w:rPr>
        <w:fldChar w:fldCharType="begin"/>
      </w:r>
      <w:r w:rsidRPr="001555E1">
        <w:rPr>
          <w:b w:val="0"/>
          <w:noProof/>
          <w:sz w:val="18"/>
        </w:rPr>
        <w:instrText xml:space="preserve"> PAGEREF _Toc454529667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1555E1">
        <w:rPr>
          <w:noProof/>
        </w:rPr>
        <w:tab/>
      </w:r>
      <w:r w:rsidRPr="001555E1">
        <w:rPr>
          <w:noProof/>
        </w:rPr>
        <w:fldChar w:fldCharType="begin"/>
      </w:r>
      <w:r w:rsidRPr="001555E1">
        <w:rPr>
          <w:noProof/>
        </w:rPr>
        <w:instrText xml:space="preserve"> PAGEREF _Toc454529668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1555E1">
        <w:rPr>
          <w:noProof/>
        </w:rPr>
        <w:tab/>
      </w:r>
      <w:r w:rsidRPr="001555E1">
        <w:rPr>
          <w:noProof/>
        </w:rPr>
        <w:fldChar w:fldCharType="begin"/>
      </w:r>
      <w:r w:rsidRPr="001555E1">
        <w:rPr>
          <w:noProof/>
        </w:rPr>
        <w:instrText xml:space="preserve"> PAGEREF _Toc454529669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1555E1">
        <w:rPr>
          <w:b w:val="0"/>
          <w:noProof/>
          <w:sz w:val="18"/>
        </w:rPr>
        <w:tab/>
      </w:r>
      <w:r w:rsidRPr="001555E1">
        <w:rPr>
          <w:b w:val="0"/>
          <w:noProof/>
          <w:sz w:val="18"/>
        </w:rPr>
        <w:fldChar w:fldCharType="begin"/>
      </w:r>
      <w:r w:rsidRPr="001555E1">
        <w:rPr>
          <w:b w:val="0"/>
          <w:noProof/>
          <w:sz w:val="18"/>
        </w:rPr>
        <w:instrText xml:space="preserve"> PAGEREF _Toc454529670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48—GST groups</w:t>
      </w:r>
      <w:r w:rsidRPr="001555E1">
        <w:rPr>
          <w:b w:val="0"/>
          <w:noProof/>
          <w:sz w:val="18"/>
        </w:rPr>
        <w:tab/>
      </w:r>
      <w:r w:rsidRPr="001555E1">
        <w:rPr>
          <w:b w:val="0"/>
          <w:noProof/>
          <w:sz w:val="18"/>
        </w:rPr>
        <w:fldChar w:fldCharType="begin"/>
      </w:r>
      <w:r w:rsidRPr="001555E1">
        <w:rPr>
          <w:b w:val="0"/>
          <w:noProof/>
          <w:sz w:val="18"/>
        </w:rPr>
        <w:instrText xml:space="preserve"> PAGEREF _Toc454529671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_Toc454529672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1555E1">
        <w:rPr>
          <w:b w:val="0"/>
          <w:noProof/>
          <w:sz w:val="18"/>
        </w:rPr>
        <w:tab/>
      </w:r>
      <w:r w:rsidRPr="001555E1">
        <w:rPr>
          <w:b w:val="0"/>
          <w:noProof/>
          <w:sz w:val="18"/>
        </w:rPr>
        <w:fldChar w:fldCharType="begin"/>
      </w:r>
      <w:r w:rsidRPr="001555E1">
        <w:rPr>
          <w:b w:val="0"/>
          <w:noProof/>
          <w:sz w:val="18"/>
        </w:rPr>
        <w:instrText xml:space="preserve"> PAGEREF _Toc454529673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1555E1">
        <w:rPr>
          <w:noProof/>
        </w:rPr>
        <w:tab/>
      </w:r>
      <w:r w:rsidRPr="001555E1">
        <w:rPr>
          <w:noProof/>
        </w:rPr>
        <w:fldChar w:fldCharType="begin"/>
      </w:r>
      <w:r w:rsidRPr="001555E1">
        <w:rPr>
          <w:noProof/>
        </w:rPr>
        <w:instrText xml:space="preserve"> PAGEREF _Toc454529674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1555E1">
        <w:rPr>
          <w:noProof/>
        </w:rPr>
        <w:tab/>
      </w:r>
      <w:r w:rsidRPr="001555E1">
        <w:rPr>
          <w:noProof/>
        </w:rPr>
        <w:fldChar w:fldCharType="begin"/>
      </w:r>
      <w:r w:rsidRPr="001555E1">
        <w:rPr>
          <w:noProof/>
        </w:rPr>
        <w:instrText xml:space="preserve"> PAGEREF _Toc454529675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1555E1">
        <w:rPr>
          <w:noProof/>
        </w:rPr>
        <w:tab/>
      </w:r>
      <w:r w:rsidRPr="001555E1">
        <w:rPr>
          <w:noProof/>
        </w:rPr>
        <w:fldChar w:fldCharType="begin"/>
      </w:r>
      <w:r w:rsidRPr="001555E1">
        <w:rPr>
          <w:noProof/>
        </w:rPr>
        <w:instrText xml:space="preserve"> PAGEREF _Toc454529676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1555E1">
        <w:rPr>
          <w:noProof/>
        </w:rPr>
        <w:tab/>
      </w:r>
      <w:r w:rsidRPr="001555E1">
        <w:rPr>
          <w:noProof/>
        </w:rPr>
        <w:fldChar w:fldCharType="begin"/>
      </w:r>
      <w:r w:rsidRPr="001555E1">
        <w:rPr>
          <w:noProof/>
        </w:rPr>
        <w:instrText xml:space="preserve"> PAGEREF _Toc454529677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1555E1">
        <w:rPr>
          <w:b w:val="0"/>
          <w:noProof/>
          <w:sz w:val="18"/>
        </w:rPr>
        <w:tab/>
      </w:r>
      <w:r w:rsidRPr="001555E1">
        <w:rPr>
          <w:b w:val="0"/>
          <w:noProof/>
          <w:sz w:val="18"/>
        </w:rPr>
        <w:fldChar w:fldCharType="begin"/>
      </w:r>
      <w:r w:rsidRPr="001555E1">
        <w:rPr>
          <w:b w:val="0"/>
          <w:noProof/>
          <w:sz w:val="18"/>
        </w:rPr>
        <w:instrText xml:space="preserve"> PAGEREF _Toc454529678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1555E1">
        <w:rPr>
          <w:noProof/>
        </w:rPr>
        <w:tab/>
      </w:r>
      <w:r w:rsidRPr="001555E1">
        <w:rPr>
          <w:noProof/>
        </w:rPr>
        <w:fldChar w:fldCharType="begin"/>
      </w:r>
      <w:r w:rsidRPr="001555E1">
        <w:rPr>
          <w:noProof/>
        </w:rPr>
        <w:instrText xml:space="preserve"> PAGEREF _Toc454529679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1555E1">
        <w:rPr>
          <w:noProof/>
        </w:rPr>
        <w:tab/>
      </w:r>
      <w:r w:rsidRPr="001555E1">
        <w:rPr>
          <w:noProof/>
        </w:rPr>
        <w:fldChar w:fldCharType="begin"/>
      </w:r>
      <w:r w:rsidRPr="001555E1">
        <w:rPr>
          <w:noProof/>
        </w:rPr>
        <w:instrText xml:space="preserve"> PAGEREF _Toc454529680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1555E1">
        <w:rPr>
          <w:noProof/>
        </w:rPr>
        <w:tab/>
      </w:r>
      <w:r w:rsidRPr="001555E1">
        <w:rPr>
          <w:noProof/>
        </w:rPr>
        <w:fldChar w:fldCharType="begin"/>
      </w:r>
      <w:r w:rsidRPr="001555E1">
        <w:rPr>
          <w:noProof/>
        </w:rPr>
        <w:instrText xml:space="preserve"> PAGEREF _Toc454529681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1555E1">
        <w:rPr>
          <w:noProof/>
        </w:rPr>
        <w:tab/>
      </w:r>
      <w:r w:rsidRPr="001555E1">
        <w:rPr>
          <w:noProof/>
        </w:rPr>
        <w:fldChar w:fldCharType="begin"/>
      </w:r>
      <w:r w:rsidRPr="001555E1">
        <w:rPr>
          <w:noProof/>
        </w:rPr>
        <w:instrText xml:space="preserve"> PAGEREF _Toc454529682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1555E1">
        <w:rPr>
          <w:noProof/>
        </w:rPr>
        <w:tab/>
      </w:r>
      <w:r w:rsidRPr="001555E1">
        <w:rPr>
          <w:noProof/>
        </w:rPr>
        <w:fldChar w:fldCharType="begin"/>
      </w:r>
      <w:r w:rsidRPr="001555E1">
        <w:rPr>
          <w:noProof/>
        </w:rPr>
        <w:instrText xml:space="preserve"> PAGEREF _Toc454529683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1555E1">
        <w:rPr>
          <w:noProof/>
        </w:rPr>
        <w:tab/>
      </w:r>
      <w:r w:rsidRPr="001555E1">
        <w:rPr>
          <w:noProof/>
        </w:rPr>
        <w:fldChar w:fldCharType="begin"/>
      </w:r>
      <w:r w:rsidRPr="001555E1">
        <w:rPr>
          <w:noProof/>
        </w:rPr>
        <w:instrText xml:space="preserve"> PAGEREF _Toc454529684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1555E1">
        <w:rPr>
          <w:noProof/>
        </w:rPr>
        <w:tab/>
      </w:r>
      <w:r w:rsidRPr="001555E1">
        <w:rPr>
          <w:noProof/>
        </w:rPr>
        <w:fldChar w:fldCharType="begin"/>
      </w:r>
      <w:r w:rsidRPr="001555E1">
        <w:rPr>
          <w:noProof/>
        </w:rPr>
        <w:instrText xml:space="preserve"> PAGEREF _Toc454529685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1555E1">
        <w:rPr>
          <w:noProof/>
        </w:rPr>
        <w:tab/>
      </w:r>
      <w:r w:rsidRPr="001555E1">
        <w:rPr>
          <w:noProof/>
        </w:rPr>
        <w:fldChar w:fldCharType="begin"/>
      </w:r>
      <w:r w:rsidRPr="001555E1">
        <w:rPr>
          <w:noProof/>
        </w:rPr>
        <w:instrText xml:space="preserve"> PAGEREF _Toc454529686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1555E1">
        <w:rPr>
          <w:noProof/>
        </w:rPr>
        <w:tab/>
      </w:r>
      <w:r w:rsidRPr="001555E1">
        <w:rPr>
          <w:noProof/>
        </w:rPr>
        <w:fldChar w:fldCharType="begin"/>
      </w:r>
      <w:r w:rsidRPr="001555E1">
        <w:rPr>
          <w:noProof/>
        </w:rPr>
        <w:instrText xml:space="preserve"> PAGEREF _Toc454529687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1555E1">
        <w:rPr>
          <w:b w:val="0"/>
          <w:noProof/>
          <w:sz w:val="18"/>
        </w:rPr>
        <w:tab/>
      </w:r>
      <w:r w:rsidRPr="001555E1">
        <w:rPr>
          <w:b w:val="0"/>
          <w:noProof/>
          <w:sz w:val="18"/>
        </w:rPr>
        <w:fldChar w:fldCharType="begin"/>
      </w:r>
      <w:r w:rsidRPr="001555E1">
        <w:rPr>
          <w:b w:val="0"/>
          <w:noProof/>
          <w:sz w:val="18"/>
        </w:rPr>
        <w:instrText xml:space="preserve"> PAGEREF _Toc454529688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1555E1">
        <w:rPr>
          <w:noProof/>
        </w:rPr>
        <w:tab/>
      </w:r>
      <w:r w:rsidRPr="001555E1">
        <w:rPr>
          <w:noProof/>
        </w:rPr>
        <w:fldChar w:fldCharType="begin"/>
      </w:r>
      <w:r w:rsidRPr="001555E1">
        <w:rPr>
          <w:noProof/>
        </w:rPr>
        <w:instrText xml:space="preserve"> PAGEREF _Toc454529689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1555E1">
        <w:rPr>
          <w:noProof/>
        </w:rPr>
        <w:tab/>
      </w:r>
      <w:r w:rsidRPr="001555E1">
        <w:rPr>
          <w:noProof/>
        </w:rPr>
        <w:fldChar w:fldCharType="begin"/>
      </w:r>
      <w:r w:rsidRPr="001555E1">
        <w:rPr>
          <w:noProof/>
        </w:rPr>
        <w:instrText xml:space="preserve"> PAGEREF _Toc454529690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1555E1">
        <w:rPr>
          <w:noProof/>
        </w:rPr>
        <w:tab/>
      </w:r>
      <w:r w:rsidRPr="001555E1">
        <w:rPr>
          <w:noProof/>
        </w:rPr>
        <w:fldChar w:fldCharType="begin"/>
      </w:r>
      <w:r w:rsidRPr="001555E1">
        <w:rPr>
          <w:noProof/>
        </w:rPr>
        <w:instrText xml:space="preserve"> PAGEREF _Toc454529691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1555E1">
        <w:rPr>
          <w:noProof/>
        </w:rPr>
        <w:tab/>
      </w:r>
      <w:r w:rsidRPr="001555E1">
        <w:rPr>
          <w:noProof/>
        </w:rPr>
        <w:fldChar w:fldCharType="begin"/>
      </w:r>
      <w:r w:rsidRPr="001555E1">
        <w:rPr>
          <w:noProof/>
        </w:rPr>
        <w:instrText xml:space="preserve"> PAGEREF _Toc454529692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1555E1">
        <w:rPr>
          <w:b w:val="0"/>
          <w:noProof/>
          <w:sz w:val="18"/>
        </w:rPr>
        <w:tab/>
      </w:r>
      <w:r w:rsidRPr="001555E1">
        <w:rPr>
          <w:b w:val="0"/>
          <w:noProof/>
          <w:sz w:val="18"/>
        </w:rPr>
        <w:fldChar w:fldCharType="begin"/>
      </w:r>
      <w:r w:rsidRPr="001555E1">
        <w:rPr>
          <w:b w:val="0"/>
          <w:noProof/>
          <w:sz w:val="18"/>
        </w:rPr>
        <w:instrText xml:space="preserve"> PAGEREF _Toc454529693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1555E1">
        <w:rPr>
          <w:noProof/>
        </w:rPr>
        <w:tab/>
      </w:r>
      <w:r w:rsidRPr="001555E1">
        <w:rPr>
          <w:noProof/>
        </w:rPr>
        <w:fldChar w:fldCharType="begin"/>
      </w:r>
      <w:r w:rsidRPr="001555E1">
        <w:rPr>
          <w:noProof/>
        </w:rPr>
        <w:instrText xml:space="preserve"> PAGEREF _Toc454529694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1555E1">
        <w:rPr>
          <w:noProof/>
        </w:rPr>
        <w:tab/>
      </w:r>
      <w:r w:rsidRPr="001555E1">
        <w:rPr>
          <w:noProof/>
        </w:rPr>
        <w:fldChar w:fldCharType="begin"/>
      </w:r>
      <w:r w:rsidRPr="001555E1">
        <w:rPr>
          <w:noProof/>
        </w:rPr>
        <w:instrText xml:space="preserve"> PAGEREF _Toc454529695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lastRenderedPageBreak/>
        <w:t>Division 49—GST religious groups</w:t>
      </w:r>
      <w:r w:rsidRPr="001555E1">
        <w:rPr>
          <w:b w:val="0"/>
          <w:noProof/>
          <w:sz w:val="18"/>
        </w:rPr>
        <w:tab/>
      </w:r>
      <w:r w:rsidRPr="001555E1">
        <w:rPr>
          <w:b w:val="0"/>
          <w:noProof/>
          <w:sz w:val="18"/>
        </w:rPr>
        <w:fldChar w:fldCharType="begin"/>
      </w:r>
      <w:r w:rsidRPr="001555E1">
        <w:rPr>
          <w:b w:val="0"/>
          <w:noProof/>
          <w:sz w:val="18"/>
        </w:rPr>
        <w:instrText xml:space="preserve"> PAGEREF _Toc454529696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_Toc454529697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1555E1">
        <w:rPr>
          <w:b w:val="0"/>
          <w:noProof/>
          <w:sz w:val="18"/>
        </w:rPr>
        <w:tab/>
      </w:r>
      <w:r w:rsidRPr="001555E1">
        <w:rPr>
          <w:b w:val="0"/>
          <w:noProof/>
          <w:sz w:val="18"/>
        </w:rPr>
        <w:fldChar w:fldCharType="begin"/>
      </w:r>
      <w:r w:rsidRPr="001555E1">
        <w:rPr>
          <w:b w:val="0"/>
          <w:noProof/>
          <w:sz w:val="18"/>
        </w:rPr>
        <w:instrText xml:space="preserve"> PAGEREF _Toc454529698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1555E1">
        <w:rPr>
          <w:noProof/>
        </w:rPr>
        <w:tab/>
      </w:r>
      <w:r w:rsidRPr="001555E1">
        <w:rPr>
          <w:noProof/>
        </w:rPr>
        <w:fldChar w:fldCharType="begin"/>
      </w:r>
      <w:r w:rsidRPr="001555E1">
        <w:rPr>
          <w:noProof/>
        </w:rPr>
        <w:instrText xml:space="preserve"> PAGEREF _Toc454529699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1555E1">
        <w:rPr>
          <w:noProof/>
        </w:rPr>
        <w:tab/>
      </w:r>
      <w:r w:rsidRPr="001555E1">
        <w:rPr>
          <w:noProof/>
        </w:rPr>
        <w:fldChar w:fldCharType="begin"/>
      </w:r>
      <w:r w:rsidRPr="001555E1">
        <w:rPr>
          <w:noProof/>
        </w:rPr>
        <w:instrText xml:space="preserve"> PAGEREF _Toc454529700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1555E1">
        <w:rPr>
          <w:b w:val="0"/>
          <w:noProof/>
          <w:sz w:val="18"/>
        </w:rPr>
        <w:tab/>
      </w:r>
      <w:r w:rsidRPr="001555E1">
        <w:rPr>
          <w:b w:val="0"/>
          <w:noProof/>
          <w:sz w:val="18"/>
        </w:rPr>
        <w:fldChar w:fldCharType="begin"/>
      </w:r>
      <w:r w:rsidRPr="001555E1">
        <w:rPr>
          <w:b w:val="0"/>
          <w:noProof/>
          <w:sz w:val="18"/>
        </w:rPr>
        <w:instrText xml:space="preserve"> PAGEREF _Toc454529701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1555E1">
        <w:rPr>
          <w:noProof/>
        </w:rPr>
        <w:tab/>
      </w:r>
      <w:r w:rsidRPr="001555E1">
        <w:rPr>
          <w:noProof/>
        </w:rPr>
        <w:fldChar w:fldCharType="begin"/>
      </w:r>
      <w:r w:rsidRPr="001555E1">
        <w:rPr>
          <w:noProof/>
        </w:rPr>
        <w:instrText xml:space="preserve"> PAGEREF _Toc454529702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1555E1">
        <w:rPr>
          <w:noProof/>
        </w:rPr>
        <w:tab/>
      </w:r>
      <w:r w:rsidRPr="001555E1">
        <w:rPr>
          <w:noProof/>
        </w:rPr>
        <w:fldChar w:fldCharType="begin"/>
      </w:r>
      <w:r w:rsidRPr="001555E1">
        <w:rPr>
          <w:noProof/>
        </w:rPr>
        <w:instrText xml:space="preserve"> PAGEREF _Toc454529703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1555E1">
        <w:rPr>
          <w:noProof/>
        </w:rPr>
        <w:tab/>
      </w:r>
      <w:r w:rsidRPr="001555E1">
        <w:rPr>
          <w:noProof/>
        </w:rPr>
        <w:fldChar w:fldCharType="begin"/>
      </w:r>
      <w:r w:rsidRPr="001555E1">
        <w:rPr>
          <w:noProof/>
        </w:rPr>
        <w:instrText xml:space="preserve"> PAGEREF _Toc454529704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1555E1">
        <w:rPr>
          <w:noProof/>
        </w:rPr>
        <w:tab/>
      </w:r>
      <w:r w:rsidRPr="001555E1">
        <w:rPr>
          <w:noProof/>
        </w:rPr>
        <w:fldChar w:fldCharType="begin"/>
      </w:r>
      <w:r w:rsidRPr="001555E1">
        <w:rPr>
          <w:noProof/>
        </w:rPr>
        <w:instrText xml:space="preserve"> PAGEREF _Toc454529705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1555E1">
        <w:rPr>
          <w:noProof/>
        </w:rPr>
        <w:tab/>
      </w:r>
      <w:r w:rsidRPr="001555E1">
        <w:rPr>
          <w:noProof/>
        </w:rPr>
        <w:fldChar w:fldCharType="begin"/>
      </w:r>
      <w:r w:rsidRPr="001555E1">
        <w:rPr>
          <w:noProof/>
        </w:rPr>
        <w:instrText xml:space="preserve"> PAGEREF _Toc454529706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1555E1">
        <w:rPr>
          <w:b w:val="0"/>
          <w:noProof/>
          <w:sz w:val="18"/>
        </w:rPr>
        <w:tab/>
      </w:r>
      <w:r w:rsidRPr="001555E1">
        <w:rPr>
          <w:b w:val="0"/>
          <w:noProof/>
          <w:sz w:val="18"/>
        </w:rPr>
        <w:fldChar w:fldCharType="begin"/>
      </w:r>
      <w:r w:rsidRPr="001555E1">
        <w:rPr>
          <w:b w:val="0"/>
          <w:noProof/>
          <w:sz w:val="18"/>
        </w:rPr>
        <w:instrText xml:space="preserve"> PAGEREF _Toc454529707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1555E1">
        <w:rPr>
          <w:noProof/>
        </w:rPr>
        <w:tab/>
      </w:r>
      <w:r w:rsidRPr="001555E1">
        <w:rPr>
          <w:noProof/>
        </w:rPr>
        <w:fldChar w:fldCharType="begin"/>
      </w:r>
      <w:r w:rsidRPr="001555E1">
        <w:rPr>
          <w:noProof/>
        </w:rPr>
        <w:instrText xml:space="preserve"> PAGEREF _Toc454529708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1555E1">
        <w:rPr>
          <w:noProof/>
        </w:rPr>
        <w:tab/>
      </w:r>
      <w:r w:rsidRPr="001555E1">
        <w:rPr>
          <w:noProof/>
        </w:rPr>
        <w:fldChar w:fldCharType="begin"/>
      </w:r>
      <w:r w:rsidRPr="001555E1">
        <w:rPr>
          <w:noProof/>
        </w:rPr>
        <w:instrText xml:space="preserve"> PAGEREF _Toc454529709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1555E1">
        <w:rPr>
          <w:noProof/>
        </w:rPr>
        <w:tab/>
      </w:r>
      <w:r w:rsidRPr="001555E1">
        <w:rPr>
          <w:noProof/>
        </w:rPr>
        <w:fldChar w:fldCharType="begin"/>
      </w:r>
      <w:r w:rsidRPr="001555E1">
        <w:rPr>
          <w:noProof/>
        </w:rPr>
        <w:instrText xml:space="preserve"> PAGEREF _Toc454529710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1555E1">
        <w:rPr>
          <w:noProof/>
        </w:rPr>
        <w:tab/>
      </w:r>
      <w:r w:rsidRPr="001555E1">
        <w:rPr>
          <w:noProof/>
        </w:rPr>
        <w:fldChar w:fldCharType="begin"/>
      </w:r>
      <w:r w:rsidRPr="001555E1">
        <w:rPr>
          <w:noProof/>
        </w:rPr>
        <w:instrText xml:space="preserve"> PAGEREF _Toc454529711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1555E1">
        <w:rPr>
          <w:noProof/>
        </w:rPr>
        <w:tab/>
      </w:r>
      <w:r w:rsidRPr="001555E1">
        <w:rPr>
          <w:noProof/>
        </w:rPr>
        <w:fldChar w:fldCharType="begin"/>
      </w:r>
      <w:r w:rsidRPr="001555E1">
        <w:rPr>
          <w:noProof/>
        </w:rPr>
        <w:instrText xml:space="preserve"> PAGEREF _Toc454529712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50—GST treatment of religious practitioners</w:t>
      </w:r>
      <w:r w:rsidRPr="001555E1">
        <w:rPr>
          <w:b w:val="0"/>
          <w:noProof/>
          <w:sz w:val="18"/>
        </w:rPr>
        <w:tab/>
      </w:r>
      <w:r w:rsidRPr="001555E1">
        <w:rPr>
          <w:b w:val="0"/>
          <w:noProof/>
          <w:sz w:val="18"/>
        </w:rPr>
        <w:fldChar w:fldCharType="begin"/>
      </w:r>
      <w:r w:rsidRPr="001555E1">
        <w:rPr>
          <w:b w:val="0"/>
          <w:noProof/>
          <w:sz w:val="18"/>
        </w:rPr>
        <w:instrText xml:space="preserve"> PAGEREF _Toc454529713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1555E1">
        <w:rPr>
          <w:b w:val="0"/>
          <w:noProof/>
          <w:sz w:val="18"/>
        </w:rPr>
        <w:tab/>
        <w:t>187</w:t>
      </w:r>
    </w:p>
    <w:p w:rsidR="001555E1" w:rsidRDefault="001555E1">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_Toc454529715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1555E1">
        <w:rPr>
          <w:noProof/>
        </w:rPr>
        <w:tab/>
      </w:r>
      <w:r w:rsidRPr="001555E1">
        <w:rPr>
          <w:noProof/>
        </w:rPr>
        <w:fldChar w:fldCharType="begin"/>
      </w:r>
      <w:r w:rsidRPr="001555E1">
        <w:rPr>
          <w:noProof/>
        </w:rPr>
        <w:instrText xml:space="preserve"> PAGEREF _Toc454529716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51—GST joint ventures</w:t>
      </w:r>
      <w:r w:rsidRPr="001555E1">
        <w:rPr>
          <w:b w:val="0"/>
          <w:noProof/>
          <w:sz w:val="18"/>
        </w:rPr>
        <w:tab/>
      </w:r>
      <w:r w:rsidRPr="001555E1">
        <w:rPr>
          <w:b w:val="0"/>
          <w:noProof/>
          <w:sz w:val="18"/>
        </w:rPr>
        <w:fldChar w:fldCharType="begin"/>
      </w:r>
      <w:r w:rsidRPr="001555E1">
        <w:rPr>
          <w:b w:val="0"/>
          <w:noProof/>
          <w:sz w:val="18"/>
        </w:rPr>
        <w:instrText xml:space="preserve"> PAGEREF _Toc454529717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_Toc454529718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1555E1">
        <w:rPr>
          <w:b w:val="0"/>
          <w:noProof/>
          <w:sz w:val="18"/>
        </w:rPr>
        <w:tab/>
      </w:r>
      <w:r w:rsidRPr="001555E1">
        <w:rPr>
          <w:b w:val="0"/>
          <w:noProof/>
          <w:sz w:val="18"/>
        </w:rPr>
        <w:fldChar w:fldCharType="begin"/>
      </w:r>
      <w:r w:rsidRPr="001555E1">
        <w:rPr>
          <w:b w:val="0"/>
          <w:noProof/>
          <w:sz w:val="18"/>
        </w:rPr>
        <w:instrText xml:space="preserve"> PAGEREF _Toc454529719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1555E1">
        <w:rPr>
          <w:noProof/>
        </w:rPr>
        <w:tab/>
      </w:r>
      <w:r w:rsidRPr="001555E1">
        <w:rPr>
          <w:noProof/>
        </w:rPr>
        <w:fldChar w:fldCharType="begin"/>
      </w:r>
      <w:r w:rsidRPr="001555E1">
        <w:rPr>
          <w:noProof/>
        </w:rPr>
        <w:instrText xml:space="preserve"> PAGEREF _Toc454529720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1555E1">
        <w:rPr>
          <w:noProof/>
        </w:rPr>
        <w:tab/>
      </w:r>
      <w:r w:rsidRPr="001555E1">
        <w:rPr>
          <w:noProof/>
        </w:rPr>
        <w:fldChar w:fldCharType="begin"/>
      </w:r>
      <w:r w:rsidRPr="001555E1">
        <w:rPr>
          <w:noProof/>
        </w:rPr>
        <w:instrText xml:space="preserve"> PAGEREF _Toc454529721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1555E1">
        <w:rPr>
          <w:noProof/>
        </w:rPr>
        <w:tab/>
      </w:r>
      <w:r w:rsidRPr="001555E1">
        <w:rPr>
          <w:noProof/>
        </w:rPr>
        <w:fldChar w:fldCharType="begin"/>
      </w:r>
      <w:r w:rsidRPr="001555E1">
        <w:rPr>
          <w:noProof/>
        </w:rPr>
        <w:instrText xml:space="preserve"> PAGEREF _Toc454529722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1555E1">
        <w:rPr>
          <w:b w:val="0"/>
          <w:noProof/>
          <w:sz w:val="18"/>
        </w:rPr>
        <w:tab/>
      </w:r>
      <w:r w:rsidRPr="001555E1">
        <w:rPr>
          <w:b w:val="0"/>
          <w:noProof/>
          <w:sz w:val="18"/>
        </w:rPr>
        <w:fldChar w:fldCharType="begin"/>
      </w:r>
      <w:r w:rsidRPr="001555E1">
        <w:rPr>
          <w:b w:val="0"/>
          <w:noProof/>
          <w:sz w:val="18"/>
        </w:rPr>
        <w:instrText xml:space="preserve"> PAGEREF _Toc454529723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1555E1">
        <w:rPr>
          <w:noProof/>
        </w:rPr>
        <w:tab/>
      </w:r>
      <w:r w:rsidRPr="001555E1">
        <w:rPr>
          <w:noProof/>
        </w:rPr>
        <w:fldChar w:fldCharType="begin"/>
      </w:r>
      <w:r w:rsidRPr="001555E1">
        <w:rPr>
          <w:noProof/>
        </w:rPr>
        <w:instrText xml:space="preserve"> PAGEREF _Toc454529724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1555E1">
        <w:rPr>
          <w:noProof/>
        </w:rPr>
        <w:tab/>
      </w:r>
      <w:r w:rsidRPr="001555E1">
        <w:rPr>
          <w:noProof/>
        </w:rPr>
        <w:fldChar w:fldCharType="begin"/>
      </w:r>
      <w:r w:rsidRPr="001555E1">
        <w:rPr>
          <w:noProof/>
        </w:rPr>
        <w:instrText xml:space="preserve"> PAGEREF _Toc454529725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1555E1">
        <w:rPr>
          <w:noProof/>
        </w:rPr>
        <w:tab/>
      </w:r>
      <w:r w:rsidRPr="001555E1">
        <w:rPr>
          <w:noProof/>
        </w:rPr>
        <w:fldChar w:fldCharType="begin"/>
      </w:r>
      <w:r w:rsidRPr="001555E1">
        <w:rPr>
          <w:noProof/>
        </w:rPr>
        <w:instrText xml:space="preserve"> PAGEREF _Toc454529726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1555E1">
        <w:rPr>
          <w:noProof/>
        </w:rPr>
        <w:tab/>
      </w:r>
      <w:r w:rsidRPr="001555E1">
        <w:rPr>
          <w:noProof/>
        </w:rPr>
        <w:fldChar w:fldCharType="begin"/>
      </w:r>
      <w:r w:rsidRPr="001555E1">
        <w:rPr>
          <w:noProof/>
        </w:rPr>
        <w:instrText xml:space="preserve"> PAGEREF _Toc454529727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1555E1">
        <w:rPr>
          <w:noProof/>
        </w:rPr>
        <w:tab/>
      </w:r>
      <w:r w:rsidRPr="001555E1">
        <w:rPr>
          <w:noProof/>
        </w:rPr>
        <w:fldChar w:fldCharType="begin"/>
      </w:r>
      <w:r w:rsidRPr="001555E1">
        <w:rPr>
          <w:noProof/>
        </w:rPr>
        <w:instrText xml:space="preserve"> PAGEREF _Toc454529728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1555E1">
        <w:rPr>
          <w:noProof/>
        </w:rPr>
        <w:tab/>
      </w:r>
      <w:r w:rsidRPr="001555E1">
        <w:rPr>
          <w:noProof/>
        </w:rPr>
        <w:fldChar w:fldCharType="begin"/>
      </w:r>
      <w:r w:rsidRPr="001555E1">
        <w:rPr>
          <w:noProof/>
        </w:rPr>
        <w:instrText xml:space="preserve"> PAGEREF _Toc454529729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51</w:t>
      </w:r>
      <w:r>
        <w:rPr>
          <w:noProof/>
        </w:rPr>
        <w:noBreakHyphen/>
        <w:t>55</w:t>
      </w:r>
      <w:r>
        <w:rPr>
          <w:noProof/>
        </w:rPr>
        <w:tab/>
        <w:t>Payments of GST relating to GST joint ventures</w:t>
      </w:r>
      <w:r w:rsidRPr="001555E1">
        <w:rPr>
          <w:noProof/>
        </w:rPr>
        <w:tab/>
      </w:r>
      <w:r w:rsidRPr="001555E1">
        <w:rPr>
          <w:noProof/>
        </w:rPr>
        <w:fldChar w:fldCharType="begin"/>
      </w:r>
      <w:r w:rsidRPr="001555E1">
        <w:rPr>
          <w:noProof/>
        </w:rPr>
        <w:instrText xml:space="preserve"> PAGEREF _Toc454529730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1555E1">
        <w:rPr>
          <w:noProof/>
        </w:rPr>
        <w:tab/>
      </w:r>
      <w:r w:rsidRPr="001555E1">
        <w:rPr>
          <w:noProof/>
        </w:rPr>
        <w:fldChar w:fldCharType="begin"/>
      </w:r>
      <w:r w:rsidRPr="001555E1">
        <w:rPr>
          <w:noProof/>
        </w:rPr>
        <w:instrText xml:space="preserve"> PAGEREF _Toc454529731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1555E1">
        <w:rPr>
          <w:b w:val="0"/>
          <w:noProof/>
          <w:sz w:val="18"/>
        </w:rPr>
        <w:tab/>
      </w:r>
      <w:r w:rsidRPr="001555E1">
        <w:rPr>
          <w:b w:val="0"/>
          <w:noProof/>
          <w:sz w:val="18"/>
        </w:rPr>
        <w:fldChar w:fldCharType="begin"/>
      </w:r>
      <w:r w:rsidRPr="001555E1">
        <w:rPr>
          <w:b w:val="0"/>
          <w:noProof/>
          <w:sz w:val="18"/>
        </w:rPr>
        <w:instrText xml:space="preserve"> PAGEREF _Toc454529732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1555E1">
        <w:rPr>
          <w:noProof/>
        </w:rPr>
        <w:tab/>
      </w:r>
      <w:r w:rsidRPr="001555E1">
        <w:rPr>
          <w:noProof/>
        </w:rPr>
        <w:fldChar w:fldCharType="begin"/>
      </w:r>
      <w:r w:rsidRPr="001555E1">
        <w:rPr>
          <w:noProof/>
        </w:rPr>
        <w:instrText xml:space="preserve"> PAGEREF _Toc454529733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1555E1">
        <w:rPr>
          <w:noProof/>
        </w:rPr>
        <w:tab/>
      </w:r>
      <w:r w:rsidRPr="001555E1">
        <w:rPr>
          <w:noProof/>
        </w:rPr>
        <w:fldChar w:fldCharType="begin"/>
      </w:r>
      <w:r w:rsidRPr="001555E1">
        <w:rPr>
          <w:noProof/>
        </w:rPr>
        <w:instrText xml:space="preserve"> PAGEREF _Toc454529734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1555E1">
        <w:rPr>
          <w:b w:val="0"/>
          <w:noProof/>
          <w:sz w:val="18"/>
        </w:rPr>
        <w:tab/>
      </w:r>
      <w:r w:rsidRPr="001555E1">
        <w:rPr>
          <w:b w:val="0"/>
          <w:noProof/>
          <w:sz w:val="18"/>
        </w:rPr>
        <w:fldChar w:fldCharType="begin"/>
      </w:r>
      <w:r w:rsidRPr="001555E1">
        <w:rPr>
          <w:b w:val="0"/>
          <w:noProof/>
          <w:sz w:val="18"/>
        </w:rPr>
        <w:instrText xml:space="preserve"> PAGEREF _Toc454529735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1555E1">
        <w:rPr>
          <w:noProof/>
        </w:rPr>
        <w:tab/>
      </w:r>
      <w:r w:rsidRPr="001555E1">
        <w:rPr>
          <w:noProof/>
        </w:rPr>
        <w:fldChar w:fldCharType="begin"/>
      </w:r>
      <w:r w:rsidRPr="001555E1">
        <w:rPr>
          <w:noProof/>
        </w:rPr>
        <w:instrText xml:space="preserve"> PAGEREF _Toc454529736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1555E1">
        <w:rPr>
          <w:noProof/>
        </w:rPr>
        <w:tab/>
      </w:r>
      <w:r w:rsidRPr="001555E1">
        <w:rPr>
          <w:noProof/>
        </w:rPr>
        <w:fldChar w:fldCharType="begin"/>
      </w:r>
      <w:r w:rsidRPr="001555E1">
        <w:rPr>
          <w:noProof/>
        </w:rPr>
        <w:instrText xml:space="preserve"> PAGEREF _Toc454529737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54—GST branches</w:t>
      </w:r>
      <w:r w:rsidRPr="001555E1">
        <w:rPr>
          <w:b w:val="0"/>
          <w:noProof/>
          <w:sz w:val="18"/>
        </w:rPr>
        <w:tab/>
      </w:r>
      <w:r w:rsidRPr="001555E1">
        <w:rPr>
          <w:b w:val="0"/>
          <w:noProof/>
          <w:sz w:val="18"/>
        </w:rPr>
        <w:fldChar w:fldCharType="begin"/>
      </w:r>
      <w:r w:rsidRPr="001555E1">
        <w:rPr>
          <w:b w:val="0"/>
          <w:noProof/>
          <w:sz w:val="18"/>
        </w:rPr>
        <w:instrText xml:space="preserve"> PAGEREF _Toc454529738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_Toc454529739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1555E1">
        <w:rPr>
          <w:b w:val="0"/>
          <w:noProof/>
          <w:sz w:val="18"/>
        </w:rPr>
        <w:tab/>
      </w:r>
      <w:r w:rsidRPr="001555E1">
        <w:rPr>
          <w:b w:val="0"/>
          <w:noProof/>
          <w:sz w:val="18"/>
        </w:rPr>
        <w:fldChar w:fldCharType="begin"/>
      </w:r>
      <w:r w:rsidRPr="001555E1">
        <w:rPr>
          <w:b w:val="0"/>
          <w:noProof/>
          <w:sz w:val="18"/>
        </w:rPr>
        <w:instrText xml:space="preserve"> PAGEREF _Toc454529740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1555E1">
        <w:rPr>
          <w:noProof/>
        </w:rPr>
        <w:tab/>
      </w:r>
      <w:r w:rsidRPr="001555E1">
        <w:rPr>
          <w:noProof/>
        </w:rPr>
        <w:fldChar w:fldCharType="begin"/>
      </w:r>
      <w:r w:rsidRPr="001555E1">
        <w:rPr>
          <w:noProof/>
        </w:rPr>
        <w:instrText xml:space="preserve"> PAGEREF _Toc454529741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1555E1">
        <w:rPr>
          <w:noProof/>
        </w:rPr>
        <w:tab/>
      </w:r>
      <w:r w:rsidRPr="001555E1">
        <w:rPr>
          <w:noProof/>
        </w:rPr>
        <w:fldChar w:fldCharType="begin"/>
      </w:r>
      <w:r w:rsidRPr="001555E1">
        <w:rPr>
          <w:noProof/>
        </w:rPr>
        <w:instrText xml:space="preserve"> PAGEREF _Toc454529742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1555E1">
        <w:rPr>
          <w:noProof/>
        </w:rPr>
        <w:tab/>
      </w:r>
      <w:r w:rsidRPr="001555E1">
        <w:rPr>
          <w:noProof/>
        </w:rPr>
        <w:fldChar w:fldCharType="begin"/>
      </w:r>
      <w:r w:rsidRPr="001555E1">
        <w:rPr>
          <w:noProof/>
        </w:rPr>
        <w:instrText xml:space="preserve"> PAGEREF _Toc454529743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1555E1">
        <w:rPr>
          <w:b w:val="0"/>
          <w:noProof/>
          <w:sz w:val="18"/>
        </w:rPr>
        <w:tab/>
      </w:r>
      <w:r w:rsidRPr="001555E1">
        <w:rPr>
          <w:b w:val="0"/>
          <w:noProof/>
          <w:sz w:val="18"/>
        </w:rPr>
        <w:fldChar w:fldCharType="begin"/>
      </w:r>
      <w:r w:rsidRPr="001555E1">
        <w:rPr>
          <w:b w:val="0"/>
          <w:noProof/>
          <w:sz w:val="18"/>
        </w:rPr>
        <w:instrText xml:space="preserve"> PAGEREF _Toc454529744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1555E1">
        <w:rPr>
          <w:noProof/>
        </w:rPr>
        <w:tab/>
      </w:r>
      <w:r w:rsidRPr="001555E1">
        <w:rPr>
          <w:noProof/>
        </w:rPr>
        <w:fldChar w:fldCharType="begin"/>
      </w:r>
      <w:r w:rsidRPr="001555E1">
        <w:rPr>
          <w:noProof/>
        </w:rPr>
        <w:instrText xml:space="preserve"> PAGEREF _Toc454529745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1555E1">
        <w:rPr>
          <w:noProof/>
        </w:rPr>
        <w:tab/>
      </w:r>
      <w:r w:rsidRPr="001555E1">
        <w:rPr>
          <w:noProof/>
        </w:rPr>
        <w:fldChar w:fldCharType="begin"/>
      </w:r>
      <w:r w:rsidRPr="001555E1">
        <w:rPr>
          <w:noProof/>
        </w:rPr>
        <w:instrText xml:space="preserve"> PAGEREF _Toc454529746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1555E1">
        <w:rPr>
          <w:noProof/>
        </w:rPr>
        <w:tab/>
      </w:r>
      <w:r w:rsidRPr="001555E1">
        <w:rPr>
          <w:noProof/>
        </w:rPr>
        <w:fldChar w:fldCharType="begin"/>
      </w:r>
      <w:r w:rsidRPr="001555E1">
        <w:rPr>
          <w:noProof/>
        </w:rPr>
        <w:instrText xml:space="preserve"> PAGEREF _Toc454529747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1555E1">
        <w:rPr>
          <w:noProof/>
        </w:rPr>
        <w:tab/>
      </w:r>
      <w:r w:rsidRPr="001555E1">
        <w:rPr>
          <w:noProof/>
        </w:rPr>
        <w:fldChar w:fldCharType="begin"/>
      </w:r>
      <w:r w:rsidRPr="001555E1">
        <w:rPr>
          <w:noProof/>
        </w:rPr>
        <w:instrText xml:space="preserve"> PAGEREF _Toc454529748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1555E1">
        <w:rPr>
          <w:noProof/>
        </w:rPr>
        <w:tab/>
      </w:r>
      <w:r w:rsidRPr="001555E1">
        <w:rPr>
          <w:noProof/>
        </w:rPr>
        <w:fldChar w:fldCharType="begin"/>
      </w:r>
      <w:r w:rsidRPr="001555E1">
        <w:rPr>
          <w:noProof/>
        </w:rPr>
        <w:instrText xml:space="preserve"> PAGEREF _Toc454529749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1555E1">
        <w:rPr>
          <w:noProof/>
        </w:rPr>
        <w:tab/>
      </w:r>
      <w:r w:rsidRPr="001555E1">
        <w:rPr>
          <w:noProof/>
        </w:rPr>
        <w:fldChar w:fldCharType="begin"/>
      </w:r>
      <w:r w:rsidRPr="001555E1">
        <w:rPr>
          <w:noProof/>
        </w:rPr>
        <w:instrText xml:space="preserve"> PAGEREF _Toc454529750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1555E1">
        <w:rPr>
          <w:b w:val="0"/>
          <w:noProof/>
          <w:sz w:val="18"/>
        </w:rPr>
        <w:tab/>
      </w:r>
      <w:r w:rsidRPr="001555E1">
        <w:rPr>
          <w:b w:val="0"/>
          <w:noProof/>
          <w:sz w:val="18"/>
        </w:rPr>
        <w:fldChar w:fldCharType="begin"/>
      </w:r>
      <w:r w:rsidRPr="001555E1">
        <w:rPr>
          <w:b w:val="0"/>
          <w:noProof/>
          <w:sz w:val="18"/>
        </w:rPr>
        <w:instrText xml:space="preserve"> PAGEREF _Toc454529751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1555E1">
        <w:rPr>
          <w:noProof/>
        </w:rPr>
        <w:tab/>
      </w:r>
      <w:r w:rsidRPr="001555E1">
        <w:rPr>
          <w:noProof/>
        </w:rPr>
        <w:fldChar w:fldCharType="begin"/>
      </w:r>
      <w:r w:rsidRPr="001555E1">
        <w:rPr>
          <w:noProof/>
        </w:rPr>
        <w:instrText xml:space="preserve"> PAGEREF _Toc454529752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1555E1">
        <w:rPr>
          <w:noProof/>
        </w:rPr>
        <w:tab/>
      </w:r>
      <w:r w:rsidRPr="001555E1">
        <w:rPr>
          <w:noProof/>
        </w:rPr>
        <w:fldChar w:fldCharType="begin"/>
      </w:r>
      <w:r w:rsidRPr="001555E1">
        <w:rPr>
          <w:noProof/>
        </w:rPr>
        <w:instrText xml:space="preserve"> PAGEREF _Toc454529753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1555E1">
        <w:rPr>
          <w:noProof/>
        </w:rPr>
        <w:tab/>
      </w:r>
      <w:r w:rsidRPr="001555E1">
        <w:rPr>
          <w:noProof/>
        </w:rPr>
        <w:fldChar w:fldCharType="begin"/>
      </w:r>
      <w:r w:rsidRPr="001555E1">
        <w:rPr>
          <w:noProof/>
        </w:rPr>
        <w:instrText xml:space="preserve"> PAGEREF _Toc454529754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1555E1">
        <w:rPr>
          <w:noProof/>
        </w:rPr>
        <w:tab/>
      </w:r>
      <w:r w:rsidRPr="001555E1">
        <w:rPr>
          <w:noProof/>
        </w:rPr>
        <w:fldChar w:fldCharType="begin"/>
      </w:r>
      <w:r w:rsidRPr="001555E1">
        <w:rPr>
          <w:noProof/>
        </w:rPr>
        <w:instrText xml:space="preserve"> PAGEREF _Toc454529755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1555E1">
        <w:rPr>
          <w:noProof/>
        </w:rPr>
        <w:tab/>
      </w:r>
      <w:r w:rsidRPr="001555E1">
        <w:rPr>
          <w:noProof/>
        </w:rPr>
        <w:fldChar w:fldCharType="begin"/>
      </w:r>
      <w:r w:rsidRPr="001555E1">
        <w:rPr>
          <w:noProof/>
        </w:rPr>
        <w:instrText xml:space="preserve"> PAGEREF _Toc454529756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1555E1">
        <w:rPr>
          <w:b w:val="0"/>
          <w:noProof/>
          <w:sz w:val="18"/>
        </w:rPr>
        <w:tab/>
      </w:r>
      <w:r w:rsidRPr="001555E1">
        <w:rPr>
          <w:b w:val="0"/>
          <w:noProof/>
          <w:sz w:val="18"/>
        </w:rPr>
        <w:fldChar w:fldCharType="begin"/>
      </w:r>
      <w:r w:rsidRPr="001555E1">
        <w:rPr>
          <w:b w:val="0"/>
          <w:noProof/>
          <w:sz w:val="18"/>
        </w:rPr>
        <w:instrText xml:space="preserve"> PAGEREF _Toc454529757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_Toc454529758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1555E1">
        <w:rPr>
          <w:noProof/>
        </w:rPr>
        <w:tab/>
      </w:r>
      <w:r w:rsidRPr="001555E1">
        <w:rPr>
          <w:noProof/>
        </w:rPr>
        <w:fldChar w:fldCharType="begin"/>
      </w:r>
      <w:r w:rsidRPr="001555E1">
        <w:rPr>
          <w:noProof/>
        </w:rPr>
        <w:instrText xml:space="preserve"> PAGEREF _Toc454529759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57</w:t>
      </w:r>
      <w:r>
        <w:rPr>
          <w:noProof/>
        </w:rPr>
        <w:noBreakHyphen/>
        <w:t>7</w:t>
      </w:r>
      <w:r>
        <w:rPr>
          <w:noProof/>
        </w:rPr>
        <w:tab/>
        <w:t>Agreement to apply this Division to all supplies through a resident agent</w:t>
      </w:r>
      <w:r w:rsidRPr="001555E1">
        <w:rPr>
          <w:noProof/>
        </w:rPr>
        <w:tab/>
      </w:r>
      <w:r w:rsidRPr="001555E1">
        <w:rPr>
          <w:noProof/>
        </w:rPr>
        <w:fldChar w:fldCharType="begin"/>
      </w:r>
      <w:r w:rsidRPr="001555E1">
        <w:rPr>
          <w:noProof/>
        </w:rPr>
        <w:instrText xml:space="preserve"> PAGEREF _Toc454529760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1555E1">
        <w:rPr>
          <w:noProof/>
        </w:rPr>
        <w:tab/>
      </w:r>
      <w:r w:rsidRPr="001555E1">
        <w:rPr>
          <w:noProof/>
        </w:rPr>
        <w:fldChar w:fldCharType="begin"/>
      </w:r>
      <w:r w:rsidRPr="001555E1">
        <w:rPr>
          <w:noProof/>
        </w:rPr>
        <w:instrText xml:space="preserve"> PAGEREF _Toc454529761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1555E1">
        <w:rPr>
          <w:noProof/>
        </w:rPr>
        <w:tab/>
      </w:r>
      <w:r w:rsidRPr="001555E1">
        <w:rPr>
          <w:noProof/>
        </w:rPr>
        <w:fldChar w:fldCharType="begin"/>
      </w:r>
      <w:r w:rsidRPr="001555E1">
        <w:rPr>
          <w:noProof/>
        </w:rPr>
        <w:instrText xml:space="preserve"> PAGEREF _Toc454529762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1555E1">
        <w:rPr>
          <w:noProof/>
        </w:rPr>
        <w:tab/>
      </w:r>
      <w:r w:rsidRPr="001555E1">
        <w:rPr>
          <w:noProof/>
        </w:rPr>
        <w:fldChar w:fldCharType="begin"/>
      </w:r>
      <w:r w:rsidRPr="001555E1">
        <w:rPr>
          <w:noProof/>
        </w:rPr>
        <w:instrText xml:space="preserve"> PAGEREF _Toc454529763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1555E1">
        <w:rPr>
          <w:noProof/>
        </w:rPr>
        <w:tab/>
      </w:r>
      <w:r w:rsidRPr="001555E1">
        <w:rPr>
          <w:noProof/>
        </w:rPr>
        <w:fldChar w:fldCharType="begin"/>
      </w:r>
      <w:r w:rsidRPr="001555E1">
        <w:rPr>
          <w:noProof/>
        </w:rPr>
        <w:instrText xml:space="preserve"> PAGEREF _Toc454529764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1555E1">
        <w:rPr>
          <w:noProof/>
        </w:rPr>
        <w:tab/>
      </w:r>
      <w:r w:rsidRPr="001555E1">
        <w:rPr>
          <w:noProof/>
        </w:rPr>
        <w:fldChar w:fldCharType="begin"/>
      </w:r>
      <w:r w:rsidRPr="001555E1">
        <w:rPr>
          <w:noProof/>
        </w:rPr>
        <w:instrText xml:space="preserve"> PAGEREF _Toc454529765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1555E1">
        <w:rPr>
          <w:noProof/>
        </w:rPr>
        <w:tab/>
      </w:r>
      <w:r w:rsidRPr="001555E1">
        <w:rPr>
          <w:noProof/>
        </w:rPr>
        <w:fldChar w:fldCharType="begin"/>
      </w:r>
      <w:r w:rsidRPr="001555E1">
        <w:rPr>
          <w:noProof/>
        </w:rPr>
        <w:instrText xml:space="preserve"> PAGEREF _Toc454529766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1555E1">
        <w:rPr>
          <w:noProof/>
        </w:rPr>
        <w:tab/>
      </w:r>
      <w:r w:rsidRPr="001555E1">
        <w:rPr>
          <w:noProof/>
        </w:rPr>
        <w:fldChar w:fldCharType="begin"/>
      </w:r>
      <w:r w:rsidRPr="001555E1">
        <w:rPr>
          <w:noProof/>
        </w:rPr>
        <w:instrText xml:space="preserve"> PAGEREF _Toc454529767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1555E1">
        <w:rPr>
          <w:noProof/>
        </w:rPr>
        <w:tab/>
      </w:r>
      <w:r w:rsidRPr="001555E1">
        <w:rPr>
          <w:noProof/>
        </w:rPr>
        <w:fldChar w:fldCharType="begin"/>
      </w:r>
      <w:r w:rsidRPr="001555E1">
        <w:rPr>
          <w:noProof/>
        </w:rPr>
        <w:instrText xml:space="preserve"> PAGEREF _Toc454529768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1555E1">
        <w:rPr>
          <w:noProof/>
        </w:rPr>
        <w:tab/>
      </w:r>
      <w:r w:rsidRPr="001555E1">
        <w:rPr>
          <w:noProof/>
        </w:rPr>
        <w:fldChar w:fldCharType="begin"/>
      </w:r>
      <w:r w:rsidRPr="001555E1">
        <w:rPr>
          <w:noProof/>
        </w:rPr>
        <w:instrText xml:space="preserve"> PAGEREF _Toc454529769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58—Representatives of incapacitated entities</w:t>
      </w:r>
      <w:r w:rsidRPr="001555E1">
        <w:rPr>
          <w:b w:val="0"/>
          <w:noProof/>
          <w:sz w:val="18"/>
        </w:rPr>
        <w:tab/>
      </w:r>
      <w:r w:rsidRPr="001555E1">
        <w:rPr>
          <w:b w:val="0"/>
          <w:noProof/>
          <w:sz w:val="18"/>
        </w:rPr>
        <w:fldChar w:fldCharType="begin"/>
      </w:r>
      <w:r w:rsidRPr="001555E1">
        <w:rPr>
          <w:b w:val="0"/>
          <w:noProof/>
          <w:sz w:val="18"/>
        </w:rPr>
        <w:instrText xml:space="preserve"> PAGEREF _Toc454529770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_Toc454529771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1555E1">
        <w:rPr>
          <w:noProof/>
        </w:rPr>
        <w:tab/>
      </w:r>
      <w:r w:rsidRPr="001555E1">
        <w:rPr>
          <w:noProof/>
        </w:rPr>
        <w:fldChar w:fldCharType="begin"/>
      </w:r>
      <w:r w:rsidRPr="001555E1">
        <w:rPr>
          <w:noProof/>
        </w:rPr>
        <w:instrText xml:space="preserve"> PAGEREF _Toc454529772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1555E1">
        <w:rPr>
          <w:noProof/>
        </w:rPr>
        <w:tab/>
      </w:r>
      <w:r w:rsidRPr="001555E1">
        <w:rPr>
          <w:noProof/>
        </w:rPr>
        <w:fldChar w:fldCharType="begin"/>
      </w:r>
      <w:r w:rsidRPr="001555E1">
        <w:rPr>
          <w:noProof/>
        </w:rPr>
        <w:instrText xml:space="preserve"> PAGEREF _Toc454529773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1555E1">
        <w:rPr>
          <w:noProof/>
        </w:rPr>
        <w:tab/>
      </w:r>
      <w:r w:rsidRPr="001555E1">
        <w:rPr>
          <w:noProof/>
        </w:rPr>
        <w:fldChar w:fldCharType="begin"/>
      </w:r>
      <w:r w:rsidRPr="001555E1">
        <w:rPr>
          <w:noProof/>
        </w:rPr>
        <w:instrText xml:space="preserve"> PAGEREF _Toc454529774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1555E1">
        <w:rPr>
          <w:noProof/>
        </w:rPr>
        <w:tab/>
      </w:r>
      <w:r w:rsidRPr="001555E1">
        <w:rPr>
          <w:noProof/>
        </w:rPr>
        <w:fldChar w:fldCharType="begin"/>
      </w:r>
      <w:r w:rsidRPr="001555E1">
        <w:rPr>
          <w:noProof/>
        </w:rPr>
        <w:instrText xml:space="preserve"> PAGEREF _Toc454529775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1555E1">
        <w:rPr>
          <w:noProof/>
        </w:rPr>
        <w:tab/>
      </w:r>
      <w:r w:rsidRPr="001555E1">
        <w:rPr>
          <w:noProof/>
        </w:rPr>
        <w:fldChar w:fldCharType="begin"/>
      </w:r>
      <w:r w:rsidRPr="001555E1">
        <w:rPr>
          <w:noProof/>
        </w:rPr>
        <w:instrText xml:space="preserve"> PAGEREF _Toc454529776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1555E1">
        <w:rPr>
          <w:noProof/>
        </w:rPr>
        <w:tab/>
      </w:r>
      <w:r w:rsidRPr="001555E1">
        <w:rPr>
          <w:noProof/>
        </w:rPr>
        <w:fldChar w:fldCharType="begin"/>
      </w:r>
      <w:r w:rsidRPr="001555E1">
        <w:rPr>
          <w:noProof/>
        </w:rPr>
        <w:instrText xml:space="preserve"> PAGEREF _Toc454529777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1555E1">
        <w:rPr>
          <w:noProof/>
        </w:rPr>
        <w:tab/>
      </w:r>
      <w:r w:rsidRPr="001555E1">
        <w:rPr>
          <w:noProof/>
        </w:rPr>
        <w:fldChar w:fldCharType="begin"/>
      </w:r>
      <w:r w:rsidRPr="001555E1">
        <w:rPr>
          <w:noProof/>
        </w:rPr>
        <w:instrText xml:space="preserve"> PAGEREF _Toc454529778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1555E1">
        <w:rPr>
          <w:noProof/>
        </w:rPr>
        <w:tab/>
      </w:r>
      <w:r w:rsidRPr="001555E1">
        <w:rPr>
          <w:noProof/>
        </w:rPr>
        <w:fldChar w:fldCharType="begin"/>
      </w:r>
      <w:r w:rsidRPr="001555E1">
        <w:rPr>
          <w:noProof/>
        </w:rPr>
        <w:instrText xml:space="preserve"> PAGEREF _Toc454529779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1555E1">
        <w:rPr>
          <w:noProof/>
        </w:rPr>
        <w:tab/>
      </w:r>
      <w:r w:rsidRPr="001555E1">
        <w:rPr>
          <w:noProof/>
        </w:rPr>
        <w:fldChar w:fldCharType="begin"/>
      </w:r>
      <w:r w:rsidRPr="001555E1">
        <w:rPr>
          <w:noProof/>
        </w:rPr>
        <w:instrText xml:space="preserve"> PAGEREF _Toc454529780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1555E1">
        <w:rPr>
          <w:noProof/>
        </w:rPr>
        <w:tab/>
      </w:r>
      <w:r w:rsidRPr="001555E1">
        <w:rPr>
          <w:noProof/>
        </w:rPr>
        <w:fldChar w:fldCharType="begin"/>
      </w:r>
      <w:r w:rsidRPr="001555E1">
        <w:rPr>
          <w:noProof/>
        </w:rPr>
        <w:instrText xml:space="preserve"> PAGEREF _Toc454529781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1555E1">
        <w:rPr>
          <w:noProof/>
        </w:rPr>
        <w:tab/>
      </w:r>
      <w:r w:rsidRPr="001555E1">
        <w:rPr>
          <w:noProof/>
        </w:rPr>
        <w:fldChar w:fldCharType="begin"/>
      </w:r>
      <w:r w:rsidRPr="001555E1">
        <w:rPr>
          <w:noProof/>
        </w:rPr>
        <w:instrText xml:space="preserve"> PAGEREF _Toc454529782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1555E1">
        <w:rPr>
          <w:noProof/>
        </w:rPr>
        <w:tab/>
      </w:r>
      <w:r w:rsidRPr="001555E1">
        <w:rPr>
          <w:noProof/>
        </w:rPr>
        <w:fldChar w:fldCharType="begin"/>
      </w:r>
      <w:r w:rsidRPr="001555E1">
        <w:rPr>
          <w:noProof/>
        </w:rPr>
        <w:instrText xml:space="preserve"> PAGEREF _Toc454529783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1555E1">
        <w:rPr>
          <w:noProof/>
        </w:rPr>
        <w:tab/>
      </w:r>
      <w:r w:rsidRPr="001555E1">
        <w:rPr>
          <w:noProof/>
        </w:rPr>
        <w:fldChar w:fldCharType="begin"/>
      </w:r>
      <w:r w:rsidRPr="001555E1">
        <w:rPr>
          <w:noProof/>
        </w:rPr>
        <w:instrText xml:space="preserve"> PAGEREF _Toc454529784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1555E1">
        <w:rPr>
          <w:noProof/>
        </w:rPr>
        <w:tab/>
      </w:r>
      <w:r w:rsidRPr="001555E1">
        <w:rPr>
          <w:noProof/>
        </w:rPr>
        <w:fldChar w:fldCharType="begin"/>
      </w:r>
      <w:r w:rsidRPr="001555E1">
        <w:rPr>
          <w:noProof/>
        </w:rPr>
        <w:instrText xml:space="preserve"> PAGEREF _Toc454529785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1555E1">
        <w:rPr>
          <w:noProof/>
        </w:rPr>
        <w:tab/>
      </w:r>
      <w:r w:rsidRPr="001555E1">
        <w:rPr>
          <w:noProof/>
        </w:rPr>
        <w:fldChar w:fldCharType="begin"/>
      </w:r>
      <w:r w:rsidRPr="001555E1">
        <w:rPr>
          <w:noProof/>
        </w:rPr>
        <w:instrText xml:space="preserve"> PAGEREF _Toc454529786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1555E1">
        <w:rPr>
          <w:b w:val="0"/>
          <w:noProof/>
          <w:sz w:val="18"/>
        </w:rPr>
        <w:tab/>
      </w:r>
      <w:r w:rsidRPr="001555E1">
        <w:rPr>
          <w:b w:val="0"/>
          <w:noProof/>
          <w:sz w:val="18"/>
        </w:rPr>
        <w:fldChar w:fldCharType="begin"/>
      </w:r>
      <w:r w:rsidRPr="001555E1">
        <w:rPr>
          <w:b w:val="0"/>
          <w:noProof/>
          <w:sz w:val="18"/>
        </w:rPr>
        <w:instrText xml:space="preserve"> PAGEREF _Toc454529787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_Toc454529788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1555E1">
        <w:rPr>
          <w:noProof/>
        </w:rPr>
        <w:tab/>
      </w:r>
      <w:r w:rsidRPr="001555E1">
        <w:rPr>
          <w:noProof/>
        </w:rPr>
        <w:fldChar w:fldCharType="begin"/>
      </w:r>
      <w:r w:rsidRPr="001555E1">
        <w:rPr>
          <w:noProof/>
        </w:rPr>
        <w:instrText xml:space="preserve"> PAGEREF _Toc454529789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1555E1">
        <w:rPr>
          <w:noProof/>
        </w:rPr>
        <w:tab/>
      </w:r>
      <w:r w:rsidRPr="001555E1">
        <w:rPr>
          <w:noProof/>
        </w:rPr>
        <w:fldChar w:fldCharType="begin"/>
      </w:r>
      <w:r w:rsidRPr="001555E1">
        <w:rPr>
          <w:noProof/>
        </w:rPr>
        <w:instrText xml:space="preserve"> PAGEREF _Toc454529790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1555E1">
        <w:rPr>
          <w:noProof/>
        </w:rPr>
        <w:tab/>
      </w:r>
      <w:r w:rsidRPr="001555E1">
        <w:rPr>
          <w:noProof/>
        </w:rPr>
        <w:fldChar w:fldCharType="begin"/>
      </w:r>
      <w:r w:rsidRPr="001555E1">
        <w:rPr>
          <w:noProof/>
        </w:rPr>
        <w:instrText xml:space="preserve"> PAGEREF _Toc454529791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1555E1">
        <w:rPr>
          <w:noProof/>
        </w:rPr>
        <w:tab/>
      </w:r>
      <w:r w:rsidRPr="001555E1">
        <w:rPr>
          <w:noProof/>
        </w:rPr>
        <w:fldChar w:fldCharType="begin"/>
      </w:r>
      <w:r w:rsidRPr="001555E1">
        <w:rPr>
          <w:noProof/>
        </w:rPr>
        <w:instrText xml:space="preserve"> PAGEREF _Toc454529792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60</w:t>
      </w:r>
      <w:r>
        <w:rPr>
          <w:noProof/>
        </w:rPr>
        <w:noBreakHyphen/>
        <w:t>25</w:t>
      </w:r>
      <w:r>
        <w:rPr>
          <w:noProof/>
        </w:rPr>
        <w:tab/>
        <w:t>Attributing the input tax credit for pre</w:t>
      </w:r>
      <w:r>
        <w:rPr>
          <w:noProof/>
        </w:rPr>
        <w:noBreakHyphen/>
        <w:t>establishment acquisitions</w:t>
      </w:r>
      <w:r w:rsidRPr="001555E1">
        <w:rPr>
          <w:noProof/>
        </w:rPr>
        <w:tab/>
      </w:r>
      <w:r w:rsidRPr="001555E1">
        <w:rPr>
          <w:noProof/>
        </w:rPr>
        <w:fldChar w:fldCharType="begin"/>
      </w:r>
      <w:r w:rsidRPr="001555E1">
        <w:rPr>
          <w:noProof/>
        </w:rPr>
        <w:instrText xml:space="preserve"> PAGEREF _Toc454529793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1555E1">
        <w:rPr>
          <w:noProof/>
        </w:rPr>
        <w:tab/>
      </w:r>
      <w:r w:rsidRPr="001555E1">
        <w:rPr>
          <w:noProof/>
        </w:rPr>
        <w:fldChar w:fldCharType="begin"/>
      </w:r>
      <w:r w:rsidRPr="001555E1">
        <w:rPr>
          <w:noProof/>
        </w:rPr>
        <w:instrText xml:space="preserve"> PAGEREF _Toc454529794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1555E1">
        <w:rPr>
          <w:noProof/>
        </w:rPr>
        <w:tab/>
      </w:r>
      <w:r w:rsidRPr="001555E1">
        <w:rPr>
          <w:noProof/>
        </w:rPr>
        <w:fldChar w:fldCharType="begin"/>
      </w:r>
      <w:r w:rsidRPr="001555E1">
        <w:rPr>
          <w:noProof/>
        </w:rPr>
        <w:instrText xml:space="preserve"> PAGEREF _Toc454529795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1555E1">
        <w:rPr>
          <w:b w:val="0"/>
          <w:noProof/>
          <w:sz w:val="18"/>
        </w:rPr>
        <w:tab/>
      </w:r>
      <w:r w:rsidRPr="001555E1">
        <w:rPr>
          <w:b w:val="0"/>
          <w:noProof/>
          <w:sz w:val="18"/>
        </w:rPr>
        <w:fldChar w:fldCharType="begin"/>
      </w:r>
      <w:r w:rsidRPr="001555E1">
        <w:rPr>
          <w:b w:val="0"/>
          <w:noProof/>
          <w:sz w:val="18"/>
        </w:rPr>
        <w:instrText xml:space="preserve"> PAGEREF _Toc454529796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_Toc454529797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1555E1">
        <w:rPr>
          <w:noProof/>
        </w:rPr>
        <w:tab/>
      </w:r>
      <w:r w:rsidRPr="001555E1">
        <w:rPr>
          <w:noProof/>
        </w:rPr>
        <w:fldChar w:fldCharType="begin"/>
      </w:r>
      <w:r w:rsidRPr="001555E1">
        <w:rPr>
          <w:noProof/>
        </w:rPr>
        <w:instrText xml:space="preserve"> PAGEREF _Toc454529798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1555E1">
        <w:rPr>
          <w:noProof/>
        </w:rPr>
        <w:tab/>
      </w:r>
      <w:r w:rsidRPr="001555E1">
        <w:rPr>
          <w:noProof/>
        </w:rPr>
        <w:fldChar w:fldCharType="begin"/>
      </w:r>
      <w:r w:rsidRPr="001555E1">
        <w:rPr>
          <w:noProof/>
        </w:rPr>
        <w:instrText xml:space="preserve"> PAGEREF _Toc454529799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1555E1">
        <w:rPr>
          <w:noProof/>
        </w:rPr>
        <w:tab/>
      </w:r>
      <w:r w:rsidRPr="001555E1">
        <w:rPr>
          <w:noProof/>
        </w:rPr>
        <w:fldChar w:fldCharType="begin"/>
      </w:r>
      <w:r w:rsidRPr="001555E1">
        <w:rPr>
          <w:noProof/>
        </w:rPr>
        <w:instrText xml:space="preserve"> PAGEREF _Toc454529800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1555E1">
        <w:rPr>
          <w:noProof/>
        </w:rPr>
        <w:tab/>
      </w:r>
      <w:r w:rsidRPr="001555E1">
        <w:rPr>
          <w:noProof/>
        </w:rPr>
        <w:fldChar w:fldCharType="begin"/>
      </w:r>
      <w:r w:rsidRPr="001555E1">
        <w:rPr>
          <w:noProof/>
        </w:rPr>
        <w:instrText xml:space="preserve"> PAGEREF _Toc454529801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1555E1">
        <w:rPr>
          <w:noProof/>
        </w:rPr>
        <w:tab/>
      </w:r>
      <w:r w:rsidRPr="001555E1">
        <w:rPr>
          <w:noProof/>
        </w:rPr>
        <w:fldChar w:fldCharType="begin"/>
      </w:r>
      <w:r w:rsidRPr="001555E1">
        <w:rPr>
          <w:noProof/>
        </w:rPr>
        <w:instrText xml:space="preserve"> PAGEREF _Toc454529802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1555E1">
        <w:rPr>
          <w:noProof/>
        </w:rPr>
        <w:tab/>
      </w:r>
      <w:r w:rsidRPr="001555E1">
        <w:rPr>
          <w:noProof/>
        </w:rPr>
        <w:fldChar w:fldCharType="begin"/>
      </w:r>
      <w:r w:rsidRPr="001555E1">
        <w:rPr>
          <w:noProof/>
        </w:rPr>
        <w:instrText xml:space="preserve"> PAGEREF _Toc454529803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1555E1">
        <w:rPr>
          <w:noProof/>
        </w:rPr>
        <w:tab/>
      </w:r>
      <w:r w:rsidRPr="001555E1">
        <w:rPr>
          <w:noProof/>
        </w:rPr>
        <w:fldChar w:fldCharType="begin"/>
      </w:r>
      <w:r w:rsidRPr="001555E1">
        <w:rPr>
          <w:noProof/>
        </w:rPr>
        <w:instrText xml:space="preserve"> PAGEREF _Toc454529804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1555E1">
        <w:rPr>
          <w:noProof/>
        </w:rPr>
        <w:tab/>
      </w:r>
      <w:r w:rsidRPr="001555E1">
        <w:rPr>
          <w:noProof/>
        </w:rPr>
        <w:fldChar w:fldCharType="begin"/>
      </w:r>
      <w:r w:rsidRPr="001555E1">
        <w:rPr>
          <w:noProof/>
        </w:rPr>
        <w:instrText xml:space="preserve"> PAGEREF _Toc454529805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1555E1">
        <w:rPr>
          <w:noProof/>
        </w:rPr>
        <w:tab/>
      </w:r>
      <w:r w:rsidRPr="001555E1">
        <w:rPr>
          <w:noProof/>
        </w:rPr>
        <w:fldChar w:fldCharType="begin"/>
      </w:r>
      <w:r w:rsidRPr="001555E1">
        <w:rPr>
          <w:noProof/>
        </w:rPr>
        <w:instrText xml:space="preserve"> PAGEREF _Toc454529806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1555E1">
        <w:rPr>
          <w:noProof/>
        </w:rPr>
        <w:tab/>
      </w:r>
      <w:r w:rsidRPr="001555E1">
        <w:rPr>
          <w:noProof/>
        </w:rPr>
        <w:fldChar w:fldCharType="begin"/>
      </w:r>
      <w:r w:rsidRPr="001555E1">
        <w:rPr>
          <w:noProof/>
        </w:rPr>
        <w:instrText xml:space="preserve"> PAGEREF _Toc454529807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1555E1">
        <w:rPr>
          <w:noProof/>
        </w:rPr>
        <w:tab/>
      </w:r>
      <w:r w:rsidRPr="001555E1">
        <w:rPr>
          <w:noProof/>
        </w:rPr>
        <w:fldChar w:fldCharType="begin"/>
      </w:r>
      <w:r w:rsidRPr="001555E1">
        <w:rPr>
          <w:noProof/>
        </w:rPr>
        <w:instrText xml:space="preserve"> PAGEREF _Toc454529808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1555E1">
        <w:rPr>
          <w:b w:val="0"/>
          <w:noProof/>
          <w:sz w:val="18"/>
        </w:rPr>
        <w:tab/>
      </w:r>
      <w:r w:rsidRPr="001555E1">
        <w:rPr>
          <w:b w:val="0"/>
          <w:noProof/>
          <w:sz w:val="18"/>
        </w:rPr>
        <w:fldChar w:fldCharType="begin"/>
      </w:r>
      <w:r w:rsidRPr="001555E1">
        <w:rPr>
          <w:b w:val="0"/>
          <w:noProof/>
          <w:sz w:val="18"/>
        </w:rPr>
        <w:instrText xml:space="preserve"> PAGEREF _Toc454529809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1555E1">
        <w:rPr>
          <w:b w:val="0"/>
          <w:noProof/>
          <w:sz w:val="18"/>
        </w:rPr>
        <w:tab/>
      </w:r>
      <w:r w:rsidRPr="001555E1">
        <w:rPr>
          <w:b w:val="0"/>
          <w:noProof/>
          <w:sz w:val="18"/>
        </w:rPr>
        <w:fldChar w:fldCharType="begin"/>
      </w:r>
      <w:r w:rsidRPr="001555E1">
        <w:rPr>
          <w:b w:val="0"/>
          <w:noProof/>
          <w:sz w:val="18"/>
        </w:rPr>
        <w:instrText xml:space="preserve"> PAGEREF _Toc454529810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_Toc454529811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1555E1">
        <w:rPr>
          <w:b w:val="0"/>
          <w:noProof/>
          <w:sz w:val="18"/>
        </w:rPr>
        <w:tab/>
      </w:r>
      <w:r w:rsidRPr="001555E1">
        <w:rPr>
          <w:b w:val="0"/>
          <w:noProof/>
          <w:sz w:val="18"/>
        </w:rPr>
        <w:fldChar w:fldCharType="begin"/>
      </w:r>
      <w:r w:rsidRPr="001555E1">
        <w:rPr>
          <w:b w:val="0"/>
          <w:noProof/>
          <w:sz w:val="18"/>
        </w:rPr>
        <w:instrText xml:space="preserve"> PAGEREF _Toc454529812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1555E1">
        <w:rPr>
          <w:noProof/>
        </w:rPr>
        <w:tab/>
      </w:r>
      <w:r w:rsidRPr="001555E1">
        <w:rPr>
          <w:noProof/>
        </w:rPr>
        <w:fldChar w:fldCharType="begin"/>
      </w:r>
      <w:r w:rsidRPr="001555E1">
        <w:rPr>
          <w:noProof/>
        </w:rPr>
        <w:instrText xml:space="preserve"> PAGEREF _Toc454529813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1555E1">
        <w:rPr>
          <w:noProof/>
        </w:rPr>
        <w:tab/>
      </w:r>
      <w:r w:rsidRPr="001555E1">
        <w:rPr>
          <w:noProof/>
        </w:rPr>
        <w:fldChar w:fldCharType="begin"/>
      </w:r>
      <w:r w:rsidRPr="001555E1">
        <w:rPr>
          <w:noProof/>
        </w:rPr>
        <w:instrText xml:space="preserve"> PAGEREF _Toc454529814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1555E1">
        <w:rPr>
          <w:noProof/>
        </w:rPr>
        <w:tab/>
      </w:r>
      <w:r w:rsidRPr="001555E1">
        <w:rPr>
          <w:noProof/>
        </w:rPr>
        <w:fldChar w:fldCharType="begin"/>
      </w:r>
      <w:r w:rsidRPr="001555E1">
        <w:rPr>
          <w:noProof/>
        </w:rPr>
        <w:instrText xml:space="preserve"> PAGEREF _Toc454529815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1555E1">
        <w:rPr>
          <w:noProof/>
        </w:rPr>
        <w:tab/>
      </w:r>
      <w:r w:rsidRPr="001555E1">
        <w:rPr>
          <w:noProof/>
        </w:rPr>
        <w:fldChar w:fldCharType="begin"/>
      </w:r>
      <w:r w:rsidRPr="001555E1">
        <w:rPr>
          <w:noProof/>
        </w:rPr>
        <w:instrText xml:space="preserve"> PAGEREF _Toc454529816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1555E1">
        <w:rPr>
          <w:b w:val="0"/>
          <w:noProof/>
          <w:sz w:val="18"/>
        </w:rPr>
        <w:tab/>
      </w:r>
      <w:r w:rsidRPr="001555E1">
        <w:rPr>
          <w:b w:val="0"/>
          <w:noProof/>
          <w:sz w:val="18"/>
        </w:rPr>
        <w:fldChar w:fldCharType="begin"/>
      </w:r>
      <w:r w:rsidRPr="001555E1">
        <w:rPr>
          <w:b w:val="0"/>
          <w:noProof/>
          <w:sz w:val="18"/>
        </w:rPr>
        <w:instrText xml:space="preserve"> PAGEREF _Toc454529817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1555E1">
        <w:rPr>
          <w:noProof/>
        </w:rPr>
        <w:tab/>
      </w:r>
      <w:r w:rsidRPr="001555E1">
        <w:rPr>
          <w:noProof/>
        </w:rPr>
        <w:fldChar w:fldCharType="begin"/>
      </w:r>
      <w:r w:rsidRPr="001555E1">
        <w:rPr>
          <w:noProof/>
        </w:rPr>
        <w:instrText xml:space="preserve"> PAGEREF _Toc454529818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1555E1">
        <w:rPr>
          <w:noProof/>
        </w:rPr>
        <w:tab/>
      </w:r>
      <w:r w:rsidRPr="001555E1">
        <w:rPr>
          <w:noProof/>
        </w:rPr>
        <w:fldChar w:fldCharType="begin"/>
      </w:r>
      <w:r w:rsidRPr="001555E1">
        <w:rPr>
          <w:noProof/>
        </w:rPr>
        <w:instrText xml:space="preserve"> PAGEREF _Toc454529819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1555E1">
        <w:rPr>
          <w:noProof/>
        </w:rPr>
        <w:tab/>
      </w:r>
      <w:r w:rsidRPr="001555E1">
        <w:rPr>
          <w:noProof/>
        </w:rPr>
        <w:fldChar w:fldCharType="begin"/>
      </w:r>
      <w:r w:rsidRPr="001555E1">
        <w:rPr>
          <w:noProof/>
        </w:rPr>
        <w:instrText xml:space="preserve"> PAGEREF _Toc454529820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1555E1">
        <w:rPr>
          <w:noProof/>
        </w:rPr>
        <w:tab/>
      </w:r>
      <w:r w:rsidRPr="001555E1">
        <w:rPr>
          <w:noProof/>
        </w:rPr>
        <w:fldChar w:fldCharType="begin"/>
      </w:r>
      <w:r w:rsidRPr="001555E1">
        <w:rPr>
          <w:noProof/>
        </w:rPr>
        <w:instrText xml:space="preserve"> PAGEREF _Toc454529821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66</w:t>
      </w:r>
      <w:r>
        <w:rPr>
          <w:noProof/>
        </w:rPr>
        <w:noBreakHyphen/>
        <w:t>60</w:t>
      </w:r>
      <w:r>
        <w:rPr>
          <w:noProof/>
        </w:rPr>
        <w:tab/>
        <w:t>Input tax credits for acquiring second</w:t>
      </w:r>
      <w:r>
        <w:rPr>
          <w:noProof/>
        </w:rPr>
        <w:noBreakHyphen/>
        <w:t>hand goods the supply of which is not fully taxable</w:t>
      </w:r>
      <w:r w:rsidRPr="001555E1">
        <w:rPr>
          <w:noProof/>
        </w:rPr>
        <w:tab/>
      </w:r>
      <w:r w:rsidRPr="001555E1">
        <w:rPr>
          <w:noProof/>
        </w:rPr>
        <w:fldChar w:fldCharType="begin"/>
      </w:r>
      <w:r w:rsidRPr="001555E1">
        <w:rPr>
          <w:noProof/>
        </w:rPr>
        <w:instrText xml:space="preserve"> PAGEREF _Toc454529822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1555E1">
        <w:rPr>
          <w:noProof/>
        </w:rPr>
        <w:tab/>
      </w:r>
      <w:r w:rsidRPr="001555E1">
        <w:rPr>
          <w:noProof/>
        </w:rPr>
        <w:fldChar w:fldCharType="begin"/>
      </w:r>
      <w:r w:rsidRPr="001555E1">
        <w:rPr>
          <w:noProof/>
        </w:rPr>
        <w:instrText xml:space="preserve"> PAGEREF _Toc454529823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1555E1">
        <w:rPr>
          <w:noProof/>
        </w:rPr>
        <w:tab/>
      </w:r>
      <w:r w:rsidRPr="001555E1">
        <w:rPr>
          <w:noProof/>
        </w:rPr>
        <w:fldChar w:fldCharType="begin"/>
      </w:r>
      <w:r w:rsidRPr="001555E1">
        <w:rPr>
          <w:noProof/>
        </w:rPr>
        <w:instrText xml:space="preserve"> PAGEREF _Toc454529824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1555E1">
        <w:rPr>
          <w:b w:val="0"/>
          <w:noProof/>
          <w:sz w:val="18"/>
        </w:rPr>
        <w:tab/>
      </w:r>
      <w:r w:rsidRPr="001555E1">
        <w:rPr>
          <w:b w:val="0"/>
          <w:noProof/>
          <w:sz w:val="18"/>
        </w:rPr>
        <w:fldChar w:fldCharType="begin"/>
      </w:r>
      <w:r w:rsidRPr="001555E1">
        <w:rPr>
          <w:b w:val="0"/>
          <w:noProof/>
          <w:sz w:val="18"/>
        </w:rPr>
        <w:instrText xml:space="preserve"> PAGEREF _Toc454529825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_Toc454529826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1555E1">
        <w:rPr>
          <w:b w:val="0"/>
          <w:noProof/>
          <w:sz w:val="18"/>
        </w:rPr>
        <w:tab/>
      </w:r>
      <w:r w:rsidRPr="001555E1">
        <w:rPr>
          <w:b w:val="0"/>
          <w:noProof/>
          <w:sz w:val="18"/>
        </w:rPr>
        <w:fldChar w:fldCharType="begin"/>
      </w:r>
      <w:r w:rsidRPr="001555E1">
        <w:rPr>
          <w:b w:val="0"/>
          <w:noProof/>
          <w:sz w:val="18"/>
        </w:rPr>
        <w:instrText xml:space="preserve"> PAGEREF _Toc454529827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1555E1">
        <w:rPr>
          <w:noProof/>
        </w:rPr>
        <w:tab/>
      </w:r>
      <w:r w:rsidRPr="001555E1">
        <w:rPr>
          <w:noProof/>
        </w:rPr>
        <w:fldChar w:fldCharType="begin"/>
      </w:r>
      <w:r w:rsidRPr="001555E1">
        <w:rPr>
          <w:noProof/>
        </w:rPr>
        <w:instrText xml:space="preserve"> PAGEREF _Toc454529828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1555E1">
        <w:rPr>
          <w:noProof/>
        </w:rPr>
        <w:tab/>
      </w:r>
      <w:r w:rsidRPr="001555E1">
        <w:rPr>
          <w:noProof/>
        </w:rPr>
        <w:fldChar w:fldCharType="begin"/>
      </w:r>
      <w:r w:rsidRPr="001555E1">
        <w:rPr>
          <w:noProof/>
        </w:rPr>
        <w:instrText xml:space="preserve"> PAGEREF _Toc454529829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1555E1">
        <w:rPr>
          <w:b w:val="0"/>
          <w:noProof/>
          <w:sz w:val="18"/>
        </w:rPr>
        <w:tab/>
      </w:r>
      <w:r w:rsidRPr="001555E1">
        <w:rPr>
          <w:b w:val="0"/>
          <w:noProof/>
          <w:sz w:val="18"/>
        </w:rPr>
        <w:fldChar w:fldCharType="begin"/>
      </w:r>
      <w:r w:rsidRPr="001555E1">
        <w:rPr>
          <w:b w:val="0"/>
          <w:noProof/>
          <w:sz w:val="18"/>
        </w:rPr>
        <w:instrText xml:space="preserve"> PAGEREF _Toc454529830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1555E1">
        <w:rPr>
          <w:noProof/>
        </w:rPr>
        <w:tab/>
      </w:r>
      <w:r w:rsidRPr="001555E1">
        <w:rPr>
          <w:noProof/>
        </w:rPr>
        <w:fldChar w:fldCharType="begin"/>
      </w:r>
      <w:r w:rsidRPr="001555E1">
        <w:rPr>
          <w:noProof/>
        </w:rPr>
        <w:instrText xml:space="preserve"> PAGEREF _Toc454529831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1555E1">
        <w:rPr>
          <w:noProof/>
        </w:rPr>
        <w:tab/>
      </w:r>
      <w:r w:rsidRPr="001555E1">
        <w:rPr>
          <w:noProof/>
        </w:rPr>
        <w:fldChar w:fldCharType="begin"/>
      </w:r>
      <w:r w:rsidRPr="001555E1">
        <w:rPr>
          <w:noProof/>
        </w:rPr>
        <w:instrText xml:space="preserve"> PAGEREF _Toc454529832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1555E1">
        <w:rPr>
          <w:noProof/>
        </w:rPr>
        <w:tab/>
      </w:r>
      <w:r w:rsidRPr="001555E1">
        <w:rPr>
          <w:noProof/>
        </w:rPr>
        <w:fldChar w:fldCharType="begin"/>
      </w:r>
      <w:r w:rsidRPr="001555E1">
        <w:rPr>
          <w:noProof/>
        </w:rPr>
        <w:instrText xml:space="preserve"> PAGEREF _Toc454529833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1555E1">
        <w:rPr>
          <w:noProof/>
        </w:rPr>
        <w:tab/>
      </w:r>
      <w:r w:rsidRPr="001555E1">
        <w:rPr>
          <w:noProof/>
        </w:rPr>
        <w:fldChar w:fldCharType="begin"/>
      </w:r>
      <w:r w:rsidRPr="001555E1">
        <w:rPr>
          <w:noProof/>
        </w:rPr>
        <w:instrText xml:space="preserve"> PAGEREF _Toc454529834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1555E1">
        <w:rPr>
          <w:noProof/>
        </w:rPr>
        <w:tab/>
      </w:r>
      <w:r w:rsidRPr="001555E1">
        <w:rPr>
          <w:noProof/>
        </w:rPr>
        <w:fldChar w:fldCharType="begin"/>
      </w:r>
      <w:r w:rsidRPr="001555E1">
        <w:rPr>
          <w:noProof/>
        </w:rPr>
        <w:instrText xml:space="preserve"> PAGEREF _Toc454529835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1555E1">
        <w:rPr>
          <w:noProof/>
        </w:rPr>
        <w:tab/>
      </w:r>
      <w:r w:rsidRPr="001555E1">
        <w:rPr>
          <w:noProof/>
        </w:rPr>
        <w:fldChar w:fldCharType="begin"/>
      </w:r>
      <w:r w:rsidRPr="001555E1">
        <w:rPr>
          <w:noProof/>
        </w:rPr>
        <w:instrText xml:space="preserve"> PAGEREF _Toc454529836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1555E1">
        <w:rPr>
          <w:noProof/>
        </w:rPr>
        <w:tab/>
      </w:r>
      <w:r w:rsidRPr="001555E1">
        <w:rPr>
          <w:noProof/>
        </w:rPr>
        <w:fldChar w:fldCharType="begin"/>
      </w:r>
      <w:r w:rsidRPr="001555E1">
        <w:rPr>
          <w:noProof/>
        </w:rPr>
        <w:instrText xml:space="preserve"> PAGEREF _Toc454529837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1555E1">
        <w:rPr>
          <w:noProof/>
        </w:rPr>
        <w:tab/>
      </w:r>
      <w:r w:rsidRPr="001555E1">
        <w:rPr>
          <w:noProof/>
        </w:rPr>
        <w:fldChar w:fldCharType="begin"/>
      </w:r>
      <w:r w:rsidRPr="001555E1">
        <w:rPr>
          <w:noProof/>
        </w:rPr>
        <w:instrText xml:space="preserve"> PAGEREF _Toc454529838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1555E1">
        <w:rPr>
          <w:noProof/>
        </w:rPr>
        <w:tab/>
      </w:r>
      <w:r w:rsidRPr="001555E1">
        <w:rPr>
          <w:noProof/>
        </w:rPr>
        <w:fldChar w:fldCharType="begin"/>
      </w:r>
      <w:r w:rsidRPr="001555E1">
        <w:rPr>
          <w:noProof/>
        </w:rPr>
        <w:instrText xml:space="preserve"> PAGEREF _Toc454529839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70—Financial supplies (reduced credit acquisitions)</w:t>
      </w:r>
      <w:r w:rsidRPr="001555E1">
        <w:rPr>
          <w:b w:val="0"/>
          <w:noProof/>
          <w:sz w:val="18"/>
        </w:rPr>
        <w:tab/>
      </w:r>
      <w:r w:rsidRPr="001555E1">
        <w:rPr>
          <w:b w:val="0"/>
          <w:noProof/>
          <w:sz w:val="18"/>
        </w:rPr>
        <w:fldChar w:fldCharType="begin"/>
      </w:r>
      <w:r w:rsidRPr="001555E1">
        <w:rPr>
          <w:b w:val="0"/>
          <w:noProof/>
          <w:sz w:val="18"/>
        </w:rPr>
        <w:instrText xml:space="preserve"> PAGEREF _Toc454529840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_Toc454529841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1555E1">
        <w:rPr>
          <w:noProof/>
        </w:rPr>
        <w:tab/>
      </w:r>
      <w:r w:rsidRPr="001555E1">
        <w:rPr>
          <w:noProof/>
        </w:rPr>
        <w:fldChar w:fldCharType="begin"/>
      </w:r>
      <w:r w:rsidRPr="001555E1">
        <w:rPr>
          <w:noProof/>
        </w:rPr>
        <w:instrText xml:space="preserve"> PAGEREF _Toc454529842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485500">
        <w:rPr>
          <w:i/>
          <w:iCs/>
          <w:noProof/>
        </w:rPr>
        <w:t>creditable purpose</w:t>
      </w:r>
      <w:r w:rsidRPr="001555E1">
        <w:rPr>
          <w:noProof/>
        </w:rPr>
        <w:tab/>
      </w:r>
      <w:r w:rsidRPr="001555E1">
        <w:rPr>
          <w:noProof/>
        </w:rPr>
        <w:fldChar w:fldCharType="begin"/>
      </w:r>
      <w:r w:rsidRPr="001555E1">
        <w:rPr>
          <w:noProof/>
        </w:rPr>
        <w:instrText xml:space="preserve"> PAGEREF _Toc454529843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1555E1">
        <w:rPr>
          <w:noProof/>
        </w:rPr>
        <w:tab/>
      </w:r>
      <w:r w:rsidRPr="001555E1">
        <w:rPr>
          <w:noProof/>
        </w:rPr>
        <w:fldChar w:fldCharType="begin"/>
      </w:r>
      <w:r w:rsidRPr="001555E1">
        <w:rPr>
          <w:noProof/>
        </w:rPr>
        <w:instrText xml:space="preserve"> PAGEREF _Toc454529844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1555E1">
        <w:rPr>
          <w:noProof/>
        </w:rPr>
        <w:tab/>
      </w:r>
      <w:r w:rsidRPr="001555E1">
        <w:rPr>
          <w:noProof/>
        </w:rPr>
        <w:fldChar w:fldCharType="begin"/>
      </w:r>
      <w:r w:rsidRPr="001555E1">
        <w:rPr>
          <w:noProof/>
        </w:rPr>
        <w:instrText xml:space="preserve"> PAGEREF _Toc454529845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1555E1">
        <w:rPr>
          <w:noProof/>
        </w:rPr>
        <w:tab/>
      </w:r>
      <w:r w:rsidRPr="001555E1">
        <w:rPr>
          <w:noProof/>
        </w:rPr>
        <w:fldChar w:fldCharType="begin"/>
      </w:r>
      <w:r w:rsidRPr="001555E1">
        <w:rPr>
          <w:noProof/>
        </w:rPr>
        <w:instrText xml:space="preserve"> PAGEREF _Toc454529846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1555E1">
        <w:rPr>
          <w:b w:val="0"/>
          <w:noProof/>
          <w:sz w:val="18"/>
        </w:rPr>
        <w:tab/>
      </w:r>
      <w:r w:rsidRPr="001555E1">
        <w:rPr>
          <w:b w:val="0"/>
          <w:noProof/>
          <w:sz w:val="18"/>
        </w:rPr>
        <w:fldChar w:fldCharType="begin"/>
      </w:r>
      <w:r w:rsidRPr="001555E1">
        <w:rPr>
          <w:b w:val="0"/>
          <w:noProof/>
          <w:sz w:val="18"/>
        </w:rPr>
        <w:instrText xml:space="preserve"> PAGEREF _Toc454529847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_Toc454529848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1555E1">
        <w:rPr>
          <w:noProof/>
        </w:rPr>
        <w:tab/>
      </w:r>
      <w:r w:rsidRPr="001555E1">
        <w:rPr>
          <w:noProof/>
        </w:rPr>
        <w:fldChar w:fldCharType="begin"/>
      </w:r>
      <w:r w:rsidRPr="001555E1">
        <w:rPr>
          <w:noProof/>
        </w:rPr>
        <w:instrText xml:space="preserve"> PAGEREF _Toc454529849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1555E1">
        <w:rPr>
          <w:noProof/>
        </w:rPr>
        <w:tab/>
      </w:r>
      <w:r w:rsidRPr="001555E1">
        <w:rPr>
          <w:noProof/>
        </w:rPr>
        <w:fldChar w:fldCharType="begin"/>
      </w:r>
      <w:r w:rsidRPr="001555E1">
        <w:rPr>
          <w:noProof/>
        </w:rPr>
        <w:instrText xml:space="preserve"> PAGEREF _Toc454529850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lastRenderedPageBreak/>
        <w:t>Division 72—Associates</w:t>
      </w:r>
      <w:r w:rsidRPr="001555E1">
        <w:rPr>
          <w:b w:val="0"/>
          <w:noProof/>
          <w:sz w:val="18"/>
        </w:rPr>
        <w:tab/>
      </w:r>
      <w:r w:rsidRPr="001555E1">
        <w:rPr>
          <w:b w:val="0"/>
          <w:noProof/>
          <w:sz w:val="18"/>
        </w:rPr>
        <w:fldChar w:fldCharType="begin"/>
      </w:r>
      <w:r w:rsidRPr="001555E1">
        <w:rPr>
          <w:b w:val="0"/>
          <w:noProof/>
          <w:sz w:val="18"/>
        </w:rPr>
        <w:instrText xml:space="preserve"> PAGEREF _Toc454529851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_Toc454529852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1555E1">
        <w:rPr>
          <w:b w:val="0"/>
          <w:noProof/>
          <w:sz w:val="18"/>
        </w:rPr>
        <w:tab/>
      </w:r>
      <w:r w:rsidRPr="001555E1">
        <w:rPr>
          <w:b w:val="0"/>
          <w:noProof/>
          <w:sz w:val="18"/>
        </w:rPr>
        <w:fldChar w:fldCharType="begin"/>
      </w:r>
      <w:r w:rsidRPr="001555E1">
        <w:rPr>
          <w:b w:val="0"/>
          <w:noProof/>
          <w:sz w:val="18"/>
        </w:rPr>
        <w:instrText xml:space="preserve"> PAGEREF _Toc454529853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1555E1">
        <w:rPr>
          <w:noProof/>
        </w:rPr>
        <w:tab/>
      </w:r>
      <w:r w:rsidRPr="001555E1">
        <w:rPr>
          <w:noProof/>
        </w:rPr>
        <w:fldChar w:fldCharType="begin"/>
      </w:r>
      <w:r w:rsidRPr="001555E1">
        <w:rPr>
          <w:noProof/>
        </w:rPr>
        <w:instrText xml:space="preserve"> PAGEREF _Toc454529854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1555E1">
        <w:rPr>
          <w:noProof/>
        </w:rPr>
        <w:tab/>
      </w:r>
      <w:r w:rsidRPr="001555E1">
        <w:rPr>
          <w:noProof/>
        </w:rPr>
        <w:fldChar w:fldCharType="begin"/>
      </w:r>
      <w:r w:rsidRPr="001555E1">
        <w:rPr>
          <w:noProof/>
        </w:rPr>
        <w:instrText xml:space="preserve"> PAGEREF _Toc454529855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1555E1">
        <w:rPr>
          <w:noProof/>
        </w:rPr>
        <w:tab/>
      </w:r>
      <w:r w:rsidRPr="001555E1">
        <w:rPr>
          <w:noProof/>
        </w:rPr>
        <w:fldChar w:fldCharType="begin"/>
      </w:r>
      <w:r w:rsidRPr="001555E1">
        <w:rPr>
          <w:noProof/>
        </w:rPr>
        <w:instrText xml:space="preserve"> PAGEREF _Toc454529856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1555E1">
        <w:rPr>
          <w:noProof/>
        </w:rPr>
        <w:tab/>
      </w:r>
      <w:r w:rsidRPr="001555E1">
        <w:rPr>
          <w:noProof/>
        </w:rPr>
        <w:fldChar w:fldCharType="begin"/>
      </w:r>
      <w:r w:rsidRPr="001555E1">
        <w:rPr>
          <w:noProof/>
        </w:rPr>
        <w:instrText xml:space="preserve"> PAGEREF _Toc454529857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1555E1">
        <w:rPr>
          <w:noProof/>
        </w:rPr>
        <w:tab/>
      </w:r>
      <w:r w:rsidRPr="001555E1">
        <w:rPr>
          <w:noProof/>
        </w:rPr>
        <w:fldChar w:fldCharType="begin"/>
      </w:r>
      <w:r w:rsidRPr="001555E1">
        <w:rPr>
          <w:noProof/>
        </w:rPr>
        <w:instrText xml:space="preserve"> PAGEREF _Toc454529858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1555E1">
        <w:rPr>
          <w:b w:val="0"/>
          <w:noProof/>
          <w:sz w:val="18"/>
        </w:rPr>
        <w:tab/>
      </w:r>
      <w:r w:rsidRPr="001555E1">
        <w:rPr>
          <w:b w:val="0"/>
          <w:noProof/>
          <w:sz w:val="18"/>
        </w:rPr>
        <w:fldChar w:fldCharType="begin"/>
      </w:r>
      <w:r w:rsidRPr="001555E1">
        <w:rPr>
          <w:b w:val="0"/>
          <w:noProof/>
          <w:sz w:val="18"/>
        </w:rPr>
        <w:instrText xml:space="preserve"> PAGEREF _Toc454529859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1555E1">
        <w:rPr>
          <w:noProof/>
        </w:rPr>
        <w:tab/>
      </w:r>
      <w:r w:rsidRPr="001555E1">
        <w:rPr>
          <w:noProof/>
        </w:rPr>
        <w:fldChar w:fldCharType="begin"/>
      </w:r>
      <w:r w:rsidRPr="001555E1">
        <w:rPr>
          <w:noProof/>
        </w:rPr>
        <w:instrText xml:space="preserve"> PAGEREF _Toc454529860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1555E1">
        <w:rPr>
          <w:noProof/>
        </w:rPr>
        <w:tab/>
      </w:r>
      <w:r w:rsidRPr="001555E1">
        <w:rPr>
          <w:noProof/>
        </w:rPr>
        <w:fldChar w:fldCharType="begin"/>
      </w:r>
      <w:r w:rsidRPr="001555E1">
        <w:rPr>
          <w:noProof/>
        </w:rPr>
        <w:instrText xml:space="preserve"> PAGEREF _Toc454529861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1555E1">
        <w:rPr>
          <w:noProof/>
        </w:rPr>
        <w:tab/>
      </w:r>
      <w:r w:rsidRPr="001555E1">
        <w:rPr>
          <w:noProof/>
        </w:rPr>
        <w:fldChar w:fldCharType="begin"/>
      </w:r>
      <w:r w:rsidRPr="001555E1">
        <w:rPr>
          <w:noProof/>
        </w:rPr>
        <w:instrText xml:space="preserve"> PAGEREF _Toc454529862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1555E1">
        <w:rPr>
          <w:b w:val="0"/>
          <w:noProof/>
          <w:sz w:val="18"/>
        </w:rPr>
        <w:tab/>
      </w:r>
      <w:r w:rsidRPr="001555E1">
        <w:rPr>
          <w:b w:val="0"/>
          <w:noProof/>
          <w:sz w:val="18"/>
        </w:rPr>
        <w:fldChar w:fldCharType="begin"/>
      </w:r>
      <w:r w:rsidRPr="001555E1">
        <w:rPr>
          <w:b w:val="0"/>
          <w:noProof/>
          <w:sz w:val="18"/>
        </w:rPr>
        <w:instrText xml:space="preserve"> PAGEREF _Toc454529863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1555E1">
        <w:rPr>
          <w:noProof/>
        </w:rPr>
        <w:tab/>
      </w:r>
      <w:r w:rsidRPr="001555E1">
        <w:rPr>
          <w:noProof/>
        </w:rPr>
        <w:fldChar w:fldCharType="begin"/>
      </w:r>
      <w:r w:rsidRPr="001555E1">
        <w:rPr>
          <w:noProof/>
        </w:rPr>
        <w:instrText xml:space="preserve"> PAGEREF _Toc454529864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1555E1">
        <w:rPr>
          <w:b w:val="0"/>
          <w:noProof/>
          <w:sz w:val="18"/>
        </w:rPr>
        <w:tab/>
      </w:r>
      <w:r w:rsidRPr="001555E1">
        <w:rPr>
          <w:b w:val="0"/>
          <w:noProof/>
          <w:sz w:val="18"/>
        </w:rPr>
        <w:fldChar w:fldCharType="begin"/>
      </w:r>
      <w:r w:rsidRPr="001555E1">
        <w:rPr>
          <w:b w:val="0"/>
          <w:noProof/>
          <w:sz w:val="18"/>
        </w:rPr>
        <w:instrText xml:space="preserve"> PAGEREF _Toc454529865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1555E1">
        <w:rPr>
          <w:noProof/>
        </w:rPr>
        <w:tab/>
      </w:r>
      <w:r w:rsidRPr="001555E1">
        <w:rPr>
          <w:noProof/>
        </w:rPr>
        <w:fldChar w:fldCharType="begin"/>
      </w:r>
      <w:r w:rsidRPr="001555E1">
        <w:rPr>
          <w:noProof/>
        </w:rPr>
        <w:instrText xml:space="preserve"> PAGEREF _Toc454529866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1555E1">
        <w:rPr>
          <w:noProof/>
        </w:rPr>
        <w:tab/>
      </w:r>
      <w:r w:rsidRPr="001555E1">
        <w:rPr>
          <w:noProof/>
        </w:rPr>
        <w:fldChar w:fldCharType="begin"/>
      </w:r>
      <w:r w:rsidRPr="001555E1">
        <w:rPr>
          <w:noProof/>
        </w:rPr>
        <w:instrText xml:space="preserve"> PAGEREF _Toc454529867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1555E1">
        <w:rPr>
          <w:noProof/>
        </w:rPr>
        <w:tab/>
      </w:r>
      <w:r w:rsidRPr="001555E1">
        <w:rPr>
          <w:noProof/>
        </w:rPr>
        <w:fldChar w:fldCharType="begin"/>
      </w:r>
      <w:r w:rsidRPr="001555E1">
        <w:rPr>
          <w:noProof/>
        </w:rPr>
        <w:instrText xml:space="preserve"> PAGEREF _Toc454529868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1555E1">
        <w:rPr>
          <w:noProof/>
        </w:rPr>
        <w:tab/>
      </w:r>
      <w:r w:rsidRPr="001555E1">
        <w:rPr>
          <w:noProof/>
        </w:rPr>
        <w:fldChar w:fldCharType="begin"/>
      </w:r>
      <w:r w:rsidRPr="001555E1">
        <w:rPr>
          <w:noProof/>
        </w:rPr>
        <w:instrText xml:space="preserve"> PAGEREF _Toc454529869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75—Sale of freehold interests etc.</w:t>
      </w:r>
      <w:r w:rsidRPr="001555E1">
        <w:rPr>
          <w:b w:val="0"/>
          <w:noProof/>
          <w:sz w:val="18"/>
        </w:rPr>
        <w:tab/>
      </w:r>
      <w:r w:rsidRPr="001555E1">
        <w:rPr>
          <w:b w:val="0"/>
          <w:noProof/>
          <w:sz w:val="18"/>
        </w:rPr>
        <w:fldChar w:fldCharType="begin"/>
      </w:r>
      <w:r w:rsidRPr="001555E1">
        <w:rPr>
          <w:b w:val="0"/>
          <w:noProof/>
          <w:sz w:val="18"/>
        </w:rPr>
        <w:instrText xml:space="preserve"> PAGEREF _Toc454529870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_Toc454529871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1555E1">
        <w:rPr>
          <w:noProof/>
        </w:rPr>
        <w:tab/>
      </w:r>
      <w:r w:rsidRPr="001555E1">
        <w:rPr>
          <w:noProof/>
        </w:rPr>
        <w:fldChar w:fldCharType="begin"/>
      </w:r>
      <w:r w:rsidRPr="001555E1">
        <w:rPr>
          <w:noProof/>
        </w:rPr>
        <w:instrText xml:space="preserve"> PAGEREF _Toc454529872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1555E1">
        <w:rPr>
          <w:noProof/>
        </w:rPr>
        <w:tab/>
      </w:r>
      <w:r w:rsidRPr="001555E1">
        <w:rPr>
          <w:noProof/>
        </w:rPr>
        <w:fldChar w:fldCharType="begin"/>
      </w:r>
      <w:r w:rsidRPr="001555E1">
        <w:rPr>
          <w:noProof/>
        </w:rPr>
        <w:instrText xml:space="preserve"> PAGEREF _Toc454529873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1555E1">
        <w:rPr>
          <w:noProof/>
        </w:rPr>
        <w:tab/>
      </w:r>
      <w:r w:rsidRPr="001555E1">
        <w:rPr>
          <w:noProof/>
        </w:rPr>
        <w:fldChar w:fldCharType="begin"/>
      </w:r>
      <w:r w:rsidRPr="001555E1">
        <w:rPr>
          <w:noProof/>
        </w:rPr>
        <w:instrText xml:space="preserve"> PAGEREF _Toc454529874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1555E1">
        <w:rPr>
          <w:noProof/>
        </w:rPr>
        <w:tab/>
      </w:r>
      <w:r w:rsidRPr="001555E1">
        <w:rPr>
          <w:noProof/>
        </w:rPr>
        <w:fldChar w:fldCharType="begin"/>
      </w:r>
      <w:r w:rsidRPr="001555E1">
        <w:rPr>
          <w:noProof/>
        </w:rPr>
        <w:instrText xml:space="preserve"> PAGEREF _Toc454529875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1555E1">
        <w:rPr>
          <w:noProof/>
        </w:rPr>
        <w:tab/>
      </w:r>
      <w:r w:rsidRPr="001555E1">
        <w:rPr>
          <w:noProof/>
        </w:rPr>
        <w:fldChar w:fldCharType="begin"/>
      </w:r>
      <w:r w:rsidRPr="001555E1">
        <w:rPr>
          <w:noProof/>
        </w:rPr>
        <w:instrText xml:space="preserve"> PAGEREF _Toc454529876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1555E1">
        <w:rPr>
          <w:noProof/>
        </w:rPr>
        <w:tab/>
      </w:r>
      <w:r w:rsidRPr="001555E1">
        <w:rPr>
          <w:noProof/>
        </w:rPr>
        <w:fldChar w:fldCharType="begin"/>
      </w:r>
      <w:r w:rsidRPr="001555E1">
        <w:rPr>
          <w:noProof/>
        </w:rPr>
        <w:instrText xml:space="preserve"> PAGEREF _Toc454529877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1555E1">
        <w:rPr>
          <w:noProof/>
        </w:rPr>
        <w:tab/>
      </w:r>
      <w:r w:rsidRPr="001555E1">
        <w:rPr>
          <w:noProof/>
        </w:rPr>
        <w:fldChar w:fldCharType="begin"/>
      </w:r>
      <w:r w:rsidRPr="001555E1">
        <w:rPr>
          <w:noProof/>
        </w:rPr>
        <w:instrText xml:space="preserve"> PAGEREF _Toc454529878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1555E1">
        <w:rPr>
          <w:noProof/>
        </w:rPr>
        <w:tab/>
      </w:r>
      <w:r w:rsidRPr="001555E1">
        <w:rPr>
          <w:noProof/>
        </w:rPr>
        <w:fldChar w:fldCharType="begin"/>
      </w:r>
      <w:r w:rsidRPr="001555E1">
        <w:rPr>
          <w:noProof/>
        </w:rPr>
        <w:instrText xml:space="preserve"> PAGEREF _Toc454529879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1555E1">
        <w:rPr>
          <w:noProof/>
        </w:rPr>
        <w:tab/>
      </w:r>
      <w:r w:rsidRPr="001555E1">
        <w:rPr>
          <w:noProof/>
        </w:rPr>
        <w:fldChar w:fldCharType="begin"/>
      </w:r>
      <w:r w:rsidRPr="001555E1">
        <w:rPr>
          <w:noProof/>
        </w:rPr>
        <w:instrText xml:space="preserve"> PAGEREF _Toc454529880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1555E1">
        <w:rPr>
          <w:noProof/>
        </w:rPr>
        <w:tab/>
      </w:r>
      <w:r w:rsidRPr="001555E1">
        <w:rPr>
          <w:noProof/>
        </w:rPr>
        <w:fldChar w:fldCharType="begin"/>
      </w:r>
      <w:r w:rsidRPr="001555E1">
        <w:rPr>
          <w:noProof/>
        </w:rPr>
        <w:instrText xml:space="preserve"> PAGEREF _Toc454529881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1555E1">
        <w:rPr>
          <w:noProof/>
        </w:rPr>
        <w:tab/>
      </w:r>
      <w:r w:rsidRPr="001555E1">
        <w:rPr>
          <w:noProof/>
        </w:rPr>
        <w:fldChar w:fldCharType="begin"/>
      </w:r>
      <w:r w:rsidRPr="001555E1">
        <w:rPr>
          <w:noProof/>
        </w:rPr>
        <w:instrText xml:space="preserve"> PAGEREF _Toc454529882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75</w:t>
      </w:r>
      <w:r>
        <w:rPr>
          <w:noProof/>
        </w:rPr>
        <w:noBreakHyphen/>
        <w:t>27</w:t>
      </w:r>
      <w:r>
        <w:rPr>
          <w:noProof/>
        </w:rPr>
        <w:tab/>
        <w:t>Decreasing adjustment for later payment of consideration</w:t>
      </w:r>
      <w:r w:rsidRPr="001555E1">
        <w:rPr>
          <w:noProof/>
        </w:rPr>
        <w:tab/>
      </w:r>
      <w:r w:rsidRPr="001555E1">
        <w:rPr>
          <w:noProof/>
        </w:rPr>
        <w:fldChar w:fldCharType="begin"/>
      </w:r>
      <w:r w:rsidRPr="001555E1">
        <w:rPr>
          <w:noProof/>
        </w:rPr>
        <w:instrText xml:space="preserve"> PAGEREF _Toc454529883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1555E1">
        <w:rPr>
          <w:noProof/>
        </w:rPr>
        <w:tab/>
      </w:r>
      <w:r w:rsidRPr="001555E1">
        <w:rPr>
          <w:noProof/>
        </w:rPr>
        <w:fldChar w:fldCharType="begin"/>
      </w:r>
      <w:r w:rsidRPr="001555E1">
        <w:rPr>
          <w:noProof/>
        </w:rPr>
        <w:instrText xml:space="preserve"> PAGEREF _Toc454529884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1555E1">
        <w:rPr>
          <w:noProof/>
        </w:rPr>
        <w:tab/>
      </w:r>
      <w:r w:rsidRPr="001555E1">
        <w:rPr>
          <w:noProof/>
        </w:rPr>
        <w:fldChar w:fldCharType="begin"/>
      </w:r>
      <w:r w:rsidRPr="001555E1">
        <w:rPr>
          <w:noProof/>
        </w:rPr>
        <w:instrText xml:space="preserve"> PAGEREF _Toc454529885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78—Insurance</w:t>
      </w:r>
      <w:r w:rsidRPr="001555E1">
        <w:rPr>
          <w:b w:val="0"/>
          <w:noProof/>
          <w:sz w:val="18"/>
        </w:rPr>
        <w:tab/>
      </w:r>
      <w:r w:rsidRPr="001555E1">
        <w:rPr>
          <w:b w:val="0"/>
          <w:noProof/>
          <w:sz w:val="18"/>
        </w:rPr>
        <w:fldChar w:fldCharType="begin"/>
      </w:r>
      <w:r w:rsidRPr="001555E1">
        <w:rPr>
          <w:b w:val="0"/>
          <w:noProof/>
          <w:sz w:val="18"/>
        </w:rPr>
        <w:instrText xml:space="preserve"> PAGEREF _Toc454529886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_Toc454529887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1555E1">
        <w:rPr>
          <w:b w:val="0"/>
          <w:noProof/>
          <w:sz w:val="18"/>
        </w:rPr>
        <w:tab/>
      </w:r>
      <w:r w:rsidRPr="001555E1">
        <w:rPr>
          <w:b w:val="0"/>
          <w:noProof/>
          <w:sz w:val="18"/>
        </w:rPr>
        <w:fldChar w:fldCharType="begin"/>
      </w:r>
      <w:r w:rsidRPr="001555E1">
        <w:rPr>
          <w:b w:val="0"/>
          <w:noProof/>
          <w:sz w:val="18"/>
        </w:rPr>
        <w:instrText xml:space="preserve"> PAGEREF _Toc454529888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1555E1">
        <w:rPr>
          <w:noProof/>
        </w:rPr>
        <w:tab/>
      </w:r>
      <w:r w:rsidRPr="001555E1">
        <w:rPr>
          <w:noProof/>
        </w:rPr>
        <w:fldChar w:fldCharType="begin"/>
      </w:r>
      <w:r w:rsidRPr="001555E1">
        <w:rPr>
          <w:noProof/>
        </w:rPr>
        <w:instrText xml:space="preserve"> PAGEREF _Toc454529889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1555E1">
        <w:rPr>
          <w:noProof/>
        </w:rPr>
        <w:tab/>
      </w:r>
      <w:r w:rsidRPr="001555E1">
        <w:rPr>
          <w:noProof/>
        </w:rPr>
        <w:fldChar w:fldCharType="begin"/>
      </w:r>
      <w:r w:rsidRPr="001555E1">
        <w:rPr>
          <w:noProof/>
        </w:rPr>
        <w:instrText xml:space="preserve"> PAGEREF _Toc454529890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1555E1">
        <w:rPr>
          <w:noProof/>
        </w:rPr>
        <w:tab/>
      </w:r>
      <w:r w:rsidRPr="001555E1">
        <w:rPr>
          <w:noProof/>
        </w:rPr>
        <w:fldChar w:fldCharType="begin"/>
      </w:r>
      <w:r w:rsidRPr="001555E1">
        <w:rPr>
          <w:noProof/>
        </w:rPr>
        <w:instrText xml:space="preserve"> PAGEREF _Toc454529891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1555E1">
        <w:rPr>
          <w:noProof/>
        </w:rPr>
        <w:tab/>
      </w:r>
      <w:r w:rsidRPr="001555E1">
        <w:rPr>
          <w:noProof/>
        </w:rPr>
        <w:fldChar w:fldCharType="begin"/>
      </w:r>
      <w:r w:rsidRPr="001555E1">
        <w:rPr>
          <w:noProof/>
        </w:rPr>
        <w:instrText xml:space="preserve"> PAGEREF _Toc454529892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1555E1">
        <w:rPr>
          <w:noProof/>
        </w:rPr>
        <w:tab/>
      </w:r>
      <w:r w:rsidRPr="001555E1">
        <w:rPr>
          <w:noProof/>
        </w:rPr>
        <w:fldChar w:fldCharType="begin"/>
      </w:r>
      <w:r w:rsidRPr="001555E1">
        <w:rPr>
          <w:noProof/>
        </w:rPr>
        <w:instrText xml:space="preserve"> PAGEREF _Toc454529893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1555E1">
        <w:rPr>
          <w:noProof/>
        </w:rPr>
        <w:tab/>
      </w:r>
      <w:r w:rsidRPr="001555E1">
        <w:rPr>
          <w:noProof/>
        </w:rPr>
        <w:fldChar w:fldCharType="begin"/>
      </w:r>
      <w:r w:rsidRPr="001555E1">
        <w:rPr>
          <w:noProof/>
        </w:rPr>
        <w:instrText xml:space="preserve"> PAGEREF _Toc454529894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1555E1">
        <w:rPr>
          <w:noProof/>
        </w:rPr>
        <w:tab/>
      </w:r>
      <w:r w:rsidRPr="001555E1">
        <w:rPr>
          <w:noProof/>
        </w:rPr>
        <w:fldChar w:fldCharType="begin"/>
      </w:r>
      <w:r w:rsidRPr="001555E1">
        <w:rPr>
          <w:noProof/>
        </w:rPr>
        <w:instrText xml:space="preserve"> PAGEREF _Toc454529895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1555E1">
        <w:rPr>
          <w:noProof/>
        </w:rPr>
        <w:tab/>
      </w:r>
      <w:r w:rsidRPr="001555E1">
        <w:rPr>
          <w:noProof/>
        </w:rPr>
        <w:fldChar w:fldCharType="begin"/>
      </w:r>
      <w:r w:rsidRPr="001555E1">
        <w:rPr>
          <w:noProof/>
        </w:rPr>
        <w:instrText xml:space="preserve"> PAGEREF _Toc454529896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1555E1">
        <w:rPr>
          <w:noProof/>
        </w:rPr>
        <w:tab/>
      </w:r>
      <w:r w:rsidRPr="001555E1">
        <w:rPr>
          <w:noProof/>
        </w:rPr>
        <w:fldChar w:fldCharType="begin"/>
      </w:r>
      <w:r w:rsidRPr="001555E1">
        <w:rPr>
          <w:noProof/>
        </w:rPr>
        <w:instrText xml:space="preserve"> PAGEREF _Toc454529897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1555E1">
        <w:rPr>
          <w:noProof/>
        </w:rPr>
        <w:tab/>
      </w:r>
      <w:r w:rsidRPr="001555E1">
        <w:rPr>
          <w:noProof/>
        </w:rPr>
        <w:fldChar w:fldCharType="begin"/>
      </w:r>
      <w:r w:rsidRPr="001555E1">
        <w:rPr>
          <w:noProof/>
        </w:rPr>
        <w:instrText xml:space="preserve"> PAGEREF _Toc454529898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1555E1">
        <w:rPr>
          <w:b w:val="0"/>
          <w:noProof/>
          <w:sz w:val="18"/>
        </w:rPr>
        <w:tab/>
      </w:r>
      <w:r w:rsidRPr="001555E1">
        <w:rPr>
          <w:b w:val="0"/>
          <w:noProof/>
          <w:sz w:val="18"/>
        </w:rPr>
        <w:fldChar w:fldCharType="begin"/>
      </w:r>
      <w:r w:rsidRPr="001555E1">
        <w:rPr>
          <w:b w:val="0"/>
          <w:noProof/>
          <w:sz w:val="18"/>
        </w:rPr>
        <w:instrText xml:space="preserve"> PAGEREF _Toc454529899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1555E1">
        <w:rPr>
          <w:noProof/>
        </w:rPr>
        <w:tab/>
      </w:r>
      <w:r w:rsidRPr="001555E1">
        <w:rPr>
          <w:noProof/>
        </w:rPr>
        <w:fldChar w:fldCharType="begin"/>
      </w:r>
      <w:r w:rsidRPr="001555E1">
        <w:rPr>
          <w:noProof/>
        </w:rPr>
        <w:instrText xml:space="preserve"> PAGEREF _Toc454529900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1555E1">
        <w:rPr>
          <w:noProof/>
        </w:rPr>
        <w:tab/>
      </w:r>
      <w:r w:rsidRPr="001555E1">
        <w:rPr>
          <w:noProof/>
        </w:rPr>
        <w:fldChar w:fldCharType="begin"/>
      </w:r>
      <w:r w:rsidRPr="001555E1">
        <w:rPr>
          <w:noProof/>
        </w:rPr>
        <w:instrText xml:space="preserve"> PAGEREF _Toc454529901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1555E1">
        <w:rPr>
          <w:noProof/>
        </w:rPr>
        <w:tab/>
      </w:r>
      <w:r w:rsidRPr="001555E1">
        <w:rPr>
          <w:noProof/>
        </w:rPr>
        <w:fldChar w:fldCharType="begin"/>
      </w:r>
      <w:r w:rsidRPr="001555E1">
        <w:rPr>
          <w:noProof/>
        </w:rPr>
        <w:instrText xml:space="preserve"> PAGEREF _Toc454529902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1555E1">
        <w:rPr>
          <w:noProof/>
        </w:rPr>
        <w:tab/>
      </w:r>
      <w:r w:rsidRPr="001555E1">
        <w:rPr>
          <w:noProof/>
        </w:rPr>
        <w:fldChar w:fldCharType="begin"/>
      </w:r>
      <w:r w:rsidRPr="001555E1">
        <w:rPr>
          <w:noProof/>
        </w:rPr>
        <w:instrText xml:space="preserve"> PAGEREF _Toc454529903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1555E1">
        <w:rPr>
          <w:b w:val="0"/>
          <w:noProof/>
          <w:sz w:val="18"/>
        </w:rPr>
        <w:tab/>
      </w:r>
      <w:r w:rsidRPr="001555E1">
        <w:rPr>
          <w:b w:val="0"/>
          <w:noProof/>
          <w:sz w:val="18"/>
        </w:rPr>
        <w:fldChar w:fldCharType="begin"/>
      </w:r>
      <w:r w:rsidRPr="001555E1">
        <w:rPr>
          <w:b w:val="0"/>
          <w:noProof/>
          <w:sz w:val="18"/>
        </w:rPr>
        <w:instrText xml:space="preserve"> PAGEREF _Toc454529904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1555E1">
        <w:rPr>
          <w:noProof/>
        </w:rPr>
        <w:tab/>
      </w:r>
      <w:r w:rsidRPr="001555E1">
        <w:rPr>
          <w:noProof/>
        </w:rPr>
        <w:fldChar w:fldCharType="begin"/>
      </w:r>
      <w:r w:rsidRPr="001555E1">
        <w:rPr>
          <w:noProof/>
        </w:rPr>
        <w:instrText xml:space="preserve"> PAGEREF _Toc454529905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1555E1">
        <w:rPr>
          <w:noProof/>
        </w:rPr>
        <w:tab/>
      </w:r>
      <w:r w:rsidRPr="001555E1">
        <w:rPr>
          <w:noProof/>
        </w:rPr>
        <w:fldChar w:fldCharType="begin"/>
      </w:r>
      <w:r w:rsidRPr="001555E1">
        <w:rPr>
          <w:noProof/>
        </w:rPr>
        <w:instrText xml:space="preserve"> PAGEREF _Toc454529906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1555E1">
        <w:rPr>
          <w:noProof/>
        </w:rPr>
        <w:tab/>
      </w:r>
      <w:r w:rsidRPr="001555E1">
        <w:rPr>
          <w:noProof/>
        </w:rPr>
        <w:fldChar w:fldCharType="begin"/>
      </w:r>
      <w:r w:rsidRPr="001555E1">
        <w:rPr>
          <w:noProof/>
        </w:rPr>
        <w:instrText xml:space="preserve"> PAGEREF _Toc454529907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1555E1">
        <w:rPr>
          <w:b w:val="0"/>
          <w:noProof/>
          <w:sz w:val="18"/>
        </w:rPr>
        <w:tab/>
      </w:r>
      <w:r w:rsidRPr="001555E1">
        <w:rPr>
          <w:b w:val="0"/>
          <w:noProof/>
          <w:sz w:val="18"/>
        </w:rPr>
        <w:fldChar w:fldCharType="begin"/>
      </w:r>
      <w:r w:rsidRPr="001555E1">
        <w:rPr>
          <w:b w:val="0"/>
          <w:noProof/>
          <w:sz w:val="18"/>
        </w:rPr>
        <w:instrText xml:space="preserve"> PAGEREF _Toc454529908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1555E1">
        <w:rPr>
          <w:noProof/>
        </w:rPr>
        <w:tab/>
      </w:r>
      <w:r w:rsidRPr="001555E1">
        <w:rPr>
          <w:noProof/>
        </w:rPr>
        <w:fldChar w:fldCharType="begin"/>
      </w:r>
      <w:r w:rsidRPr="001555E1">
        <w:rPr>
          <w:noProof/>
        </w:rPr>
        <w:instrText xml:space="preserve"> PAGEREF _Toc454529909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1555E1">
        <w:rPr>
          <w:noProof/>
        </w:rPr>
        <w:tab/>
      </w:r>
      <w:r w:rsidRPr="001555E1">
        <w:rPr>
          <w:noProof/>
        </w:rPr>
        <w:fldChar w:fldCharType="begin"/>
      </w:r>
      <w:r w:rsidRPr="001555E1">
        <w:rPr>
          <w:noProof/>
        </w:rPr>
        <w:instrText xml:space="preserve"> PAGEREF _Toc454529910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1555E1">
        <w:rPr>
          <w:noProof/>
        </w:rPr>
        <w:tab/>
      </w:r>
      <w:r w:rsidRPr="001555E1">
        <w:rPr>
          <w:noProof/>
        </w:rPr>
        <w:fldChar w:fldCharType="begin"/>
      </w:r>
      <w:r w:rsidRPr="001555E1">
        <w:rPr>
          <w:noProof/>
        </w:rPr>
        <w:instrText xml:space="preserve"> PAGEREF _Toc454529911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1555E1">
        <w:rPr>
          <w:b w:val="0"/>
          <w:noProof/>
          <w:sz w:val="18"/>
        </w:rPr>
        <w:tab/>
      </w:r>
      <w:r w:rsidRPr="001555E1">
        <w:rPr>
          <w:b w:val="0"/>
          <w:noProof/>
          <w:sz w:val="18"/>
        </w:rPr>
        <w:fldChar w:fldCharType="begin"/>
      </w:r>
      <w:r w:rsidRPr="001555E1">
        <w:rPr>
          <w:b w:val="0"/>
          <w:noProof/>
          <w:sz w:val="18"/>
        </w:rPr>
        <w:instrText xml:space="preserve"> PAGEREF _Toc454529912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78</w:t>
      </w:r>
      <w:r>
        <w:rPr>
          <w:noProof/>
        </w:rPr>
        <w:noBreakHyphen/>
        <w:t>95</w:t>
      </w:r>
      <w:r>
        <w:rPr>
          <w:noProof/>
        </w:rPr>
        <w:tab/>
        <w:t>GST on premiums etc. under statutory compensation schemes is exclusive of stamp duty</w:t>
      </w:r>
      <w:r w:rsidRPr="001555E1">
        <w:rPr>
          <w:noProof/>
        </w:rPr>
        <w:tab/>
      </w:r>
      <w:r w:rsidRPr="001555E1">
        <w:rPr>
          <w:noProof/>
        </w:rPr>
        <w:fldChar w:fldCharType="begin"/>
      </w:r>
      <w:r w:rsidRPr="001555E1">
        <w:rPr>
          <w:noProof/>
        </w:rPr>
        <w:instrText xml:space="preserve"> PAGEREF _Toc454529913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1555E1">
        <w:rPr>
          <w:noProof/>
        </w:rPr>
        <w:tab/>
      </w:r>
      <w:r w:rsidRPr="001555E1">
        <w:rPr>
          <w:noProof/>
        </w:rPr>
        <w:fldChar w:fldCharType="begin"/>
      </w:r>
      <w:r w:rsidRPr="001555E1">
        <w:rPr>
          <w:noProof/>
        </w:rPr>
        <w:instrText xml:space="preserve"> PAGEREF _Toc454529914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485500">
        <w:rPr>
          <w:i/>
          <w:iCs/>
          <w:noProof/>
        </w:rPr>
        <w:t>statutory compensation scheme</w:t>
      </w:r>
      <w:r w:rsidRPr="001555E1">
        <w:rPr>
          <w:noProof/>
        </w:rPr>
        <w:tab/>
      </w:r>
      <w:r w:rsidRPr="001555E1">
        <w:rPr>
          <w:noProof/>
        </w:rPr>
        <w:fldChar w:fldCharType="begin"/>
      </w:r>
      <w:r w:rsidRPr="001555E1">
        <w:rPr>
          <w:noProof/>
        </w:rPr>
        <w:instrText xml:space="preserve"> PAGEREF _Toc454529915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1555E1">
        <w:rPr>
          <w:b w:val="0"/>
          <w:noProof/>
          <w:sz w:val="18"/>
        </w:rPr>
        <w:tab/>
      </w:r>
      <w:r w:rsidRPr="001555E1">
        <w:rPr>
          <w:b w:val="0"/>
          <w:noProof/>
          <w:sz w:val="18"/>
        </w:rPr>
        <w:fldChar w:fldCharType="begin"/>
      </w:r>
      <w:r w:rsidRPr="001555E1">
        <w:rPr>
          <w:b w:val="0"/>
          <w:noProof/>
          <w:sz w:val="18"/>
        </w:rPr>
        <w:instrText xml:space="preserve"> PAGEREF _Toc454529916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1555E1">
        <w:rPr>
          <w:noProof/>
        </w:rPr>
        <w:tab/>
      </w:r>
      <w:r w:rsidRPr="001555E1">
        <w:rPr>
          <w:noProof/>
        </w:rPr>
        <w:fldChar w:fldCharType="begin"/>
      </w:r>
      <w:r w:rsidRPr="001555E1">
        <w:rPr>
          <w:noProof/>
        </w:rPr>
        <w:instrText xml:space="preserve"> PAGEREF _Toc454529917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1555E1">
        <w:rPr>
          <w:noProof/>
        </w:rPr>
        <w:tab/>
      </w:r>
      <w:r w:rsidRPr="001555E1">
        <w:rPr>
          <w:noProof/>
        </w:rPr>
        <w:fldChar w:fldCharType="begin"/>
      </w:r>
      <w:r w:rsidRPr="001555E1">
        <w:rPr>
          <w:noProof/>
        </w:rPr>
        <w:instrText xml:space="preserve"> PAGEREF _Toc454529918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1555E1">
        <w:rPr>
          <w:noProof/>
        </w:rPr>
        <w:tab/>
      </w:r>
      <w:r w:rsidRPr="001555E1">
        <w:rPr>
          <w:noProof/>
        </w:rPr>
        <w:fldChar w:fldCharType="begin"/>
      </w:r>
      <w:r w:rsidRPr="001555E1">
        <w:rPr>
          <w:noProof/>
        </w:rPr>
        <w:instrText xml:space="preserve"> PAGEREF _Toc454529919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1555E1">
        <w:rPr>
          <w:noProof/>
        </w:rPr>
        <w:tab/>
      </w:r>
      <w:r w:rsidRPr="001555E1">
        <w:rPr>
          <w:noProof/>
        </w:rPr>
        <w:fldChar w:fldCharType="begin"/>
      </w:r>
      <w:r w:rsidRPr="001555E1">
        <w:rPr>
          <w:noProof/>
        </w:rPr>
        <w:instrText xml:space="preserve"> PAGEREF _Toc454529920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79—Compulsory third party schemes</w:t>
      </w:r>
      <w:r w:rsidRPr="001555E1">
        <w:rPr>
          <w:b w:val="0"/>
          <w:noProof/>
          <w:sz w:val="18"/>
        </w:rPr>
        <w:tab/>
      </w:r>
      <w:r w:rsidRPr="001555E1">
        <w:rPr>
          <w:b w:val="0"/>
          <w:noProof/>
          <w:sz w:val="18"/>
        </w:rPr>
        <w:fldChar w:fldCharType="begin"/>
      </w:r>
      <w:r w:rsidRPr="001555E1">
        <w:rPr>
          <w:b w:val="0"/>
          <w:noProof/>
          <w:sz w:val="18"/>
        </w:rPr>
        <w:instrText xml:space="preserve"> PAGEREF _Toc454529921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_Toc454529922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1555E1">
        <w:rPr>
          <w:b w:val="0"/>
          <w:noProof/>
          <w:sz w:val="18"/>
        </w:rPr>
        <w:tab/>
      </w:r>
      <w:r w:rsidRPr="001555E1">
        <w:rPr>
          <w:b w:val="0"/>
          <w:noProof/>
          <w:sz w:val="18"/>
        </w:rPr>
        <w:fldChar w:fldCharType="begin"/>
      </w:r>
      <w:r w:rsidRPr="001555E1">
        <w:rPr>
          <w:b w:val="0"/>
          <w:noProof/>
          <w:sz w:val="18"/>
        </w:rPr>
        <w:instrText xml:space="preserve"> PAGEREF _Toc454529923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1555E1">
        <w:rPr>
          <w:noProof/>
        </w:rPr>
        <w:tab/>
      </w:r>
      <w:r w:rsidRPr="001555E1">
        <w:rPr>
          <w:noProof/>
        </w:rPr>
        <w:fldChar w:fldCharType="begin"/>
      </w:r>
      <w:r w:rsidRPr="001555E1">
        <w:rPr>
          <w:noProof/>
        </w:rPr>
        <w:instrText xml:space="preserve"> PAGEREF _Toc454529924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1555E1">
        <w:rPr>
          <w:noProof/>
        </w:rPr>
        <w:tab/>
      </w:r>
      <w:r w:rsidRPr="001555E1">
        <w:rPr>
          <w:noProof/>
        </w:rPr>
        <w:fldChar w:fldCharType="begin"/>
      </w:r>
      <w:r w:rsidRPr="001555E1">
        <w:rPr>
          <w:noProof/>
        </w:rPr>
        <w:instrText xml:space="preserve"> PAGEREF _Toc454529925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1555E1">
        <w:rPr>
          <w:noProof/>
        </w:rPr>
        <w:tab/>
      </w:r>
      <w:r w:rsidRPr="001555E1">
        <w:rPr>
          <w:noProof/>
        </w:rPr>
        <w:fldChar w:fldCharType="begin"/>
      </w:r>
      <w:r w:rsidRPr="001555E1">
        <w:rPr>
          <w:noProof/>
        </w:rPr>
        <w:instrText xml:space="preserve"> PAGEREF _Toc454529926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1555E1">
        <w:rPr>
          <w:noProof/>
        </w:rPr>
        <w:tab/>
      </w:r>
      <w:r w:rsidRPr="001555E1">
        <w:rPr>
          <w:noProof/>
        </w:rPr>
        <w:fldChar w:fldCharType="begin"/>
      </w:r>
      <w:r w:rsidRPr="001555E1">
        <w:rPr>
          <w:noProof/>
        </w:rPr>
        <w:instrText xml:space="preserve"> PAGEREF _Toc454529927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1555E1">
        <w:rPr>
          <w:b w:val="0"/>
          <w:noProof/>
          <w:sz w:val="18"/>
        </w:rPr>
        <w:tab/>
      </w:r>
      <w:r w:rsidRPr="001555E1">
        <w:rPr>
          <w:b w:val="0"/>
          <w:noProof/>
          <w:sz w:val="18"/>
        </w:rPr>
        <w:fldChar w:fldCharType="begin"/>
      </w:r>
      <w:r w:rsidRPr="001555E1">
        <w:rPr>
          <w:b w:val="0"/>
          <w:noProof/>
          <w:sz w:val="18"/>
        </w:rPr>
        <w:instrText xml:space="preserve"> PAGEREF _Toc454529928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485500">
        <w:rPr>
          <w:i/>
          <w:noProof/>
        </w:rPr>
        <w:t>CTP hybrid payment or supply</w:t>
      </w:r>
      <w:r w:rsidRPr="001555E1">
        <w:rPr>
          <w:noProof/>
        </w:rPr>
        <w:tab/>
      </w:r>
      <w:r w:rsidRPr="001555E1">
        <w:rPr>
          <w:noProof/>
        </w:rPr>
        <w:fldChar w:fldCharType="begin"/>
      </w:r>
      <w:r w:rsidRPr="001555E1">
        <w:rPr>
          <w:noProof/>
        </w:rPr>
        <w:instrText xml:space="preserve"> PAGEREF _Toc454529929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1555E1">
        <w:rPr>
          <w:noProof/>
        </w:rPr>
        <w:tab/>
      </w:r>
      <w:r w:rsidRPr="001555E1">
        <w:rPr>
          <w:noProof/>
        </w:rPr>
        <w:fldChar w:fldCharType="begin"/>
      </w:r>
      <w:r w:rsidRPr="001555E1">
        <w:rPr>
          <w:noProof/>
        </w:rPr>
        <w:instrText xml:space="preserve"> PAGEREF _Toc454529930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1555E1">
        <w:rPr>
          <w:b w:val="0"/>
          <w:noProof/>
          <w:sz w:val="18"/>
        </w:rPr>
        <w:tab/>
      </w:r>
      <w:r w:rsidRPr="001555E1">
        <w:rPr>
          <w:b w:val="0"/>
          <w:noProof/>
          <w:sz w:val="18"/>
        </w:rPr>
        <w:fldChar w:fldCharType="begin"/>
      </w:r>
      <w:r w:rsidRPr="001555E1">
        <w:rPr>
          <w:b w:val="0"/>
          <w:noProof/>
          <w:sz w:val="18"/>
        </w:rPr>
        <w:instrText xml:space="preserve"> PAGEREF _Toc454529931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485500">
        <w:rPr>
          <w:i/>
          <w:noProof/>
        </w:rPr>
        <w:t xml:space="preserve">CTP compensation or ancillary payment or supply </w:t>
      </w:r>
      <w:r>
        <w:rPr>
          <w:noProof/>
        </w:rPr>
        <w:t>etc.</w:t>
      </w:r>
      <w:r w:rsidRPr="001555E1">
        <w:rPr>
          <w:noProof/>
        </w:rPr>
        <w:tab/>
      </w:r>
      <w:r w:rsidRPr="001555E1">
        <w:rPr>
          <w:noProof/>
        </w:rPr>
        <w:fldChar w:fldCharType="begin"/>
      </w:r>
      <w:r w:rsidRPr="001555E1">
        <w:rPr>
          <w:noProof/>
        </w:rPr>
        <w:instrText xml:space="preserve"> PAGEREF _Toc454529932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1555E1">
        <w:rPr>
          <w:noProof/>
        </w:rPr>
        <w:tab/>
      </w:r>
      <w:r w:rsidRPr="001555E1">
        <w:rPr>
          <w:noProof/>
        </w:rPr>
        <w:fldChar w:fldCharType="begin"/>
      </w:r>
      <w:r w:rsidRPr="001555E1">
        <w:rPr>
          <w:noProof/>
        </w:rPr>
        <w:instrText xml:space="preserve"> PAGEREF _Toc454529933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1555E1">
        <w:rPr>
          <w:noProof/>
        </w:rPr>
        <w:tab/>
      </w:r>
      <w:r w:rsidRPr="001555E1">
        <w:rPr>
          <w:noProof/>
        </w:rPr>
        <w:fldChar w:fldCharType="begin"/>
      </w:r>
      <w:r w:rsidRPr="001555E1">
        <w:rPr>
          <w:noProof/>
        </w:rPr>
        <w:instrText xml:space="preserve"> PAGEREF _Toc454529934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1555E1">
        <w:rPr>
          <w:noProof/>
        </w:rPr>
        <w:tab/>
      </w:r>
      <w:r w:rsidRPr="001555E1">
        <w:rPr>
          <w:noProof/>
        </w:rPr>
        <w:fldChar w:fldCharType="begin"/>
      </w:r>
      <w:r w:rsidRPr="001555E1">
        <w:rPr>
          <w:noProof/>
        </w:rPr>
        <w:instrText xml:space="preserve"> PAGEREF _Toc454529935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79</w:t>
      </w:r>
      <w:r>
        <w:rPr>
          <w:noProof/>
        </w:rPr>
        <w:noBreakHyphen/>
        <w:t>55</w:t>
      </w:r>
      <w:r>
        <w:rPr>
          <w:noProof/>
        </w:rPr>
        <w:tab/>
        <w:t>Increasing adjustments for payments of excess etc. under compulsory third party schemes</w:t>
      </w:r>
      <w:r w:rsidRPr="001555E1">
        <w:rPr>
          <w:noProof/>
        </w:rPr>
        <w:tab/>
      </w:r>
      <w:r w:rsidRPr="001555E1">
        <w:rPr>
          <w:noProof/>
        </w:rPr>
        <w:fldChar w:fldCharType="begin"/>
      </w:r>
      <w:r w:rsidRPr="001555E1">
        <w:rPr>
          <w:noProof/>
        </w:rPr>
        <w:instrText xml:space="preserve"> PAGEREF _Toc454529936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1555E1">
        <w:rPr>
          <w:noProof/>
        </w:rPr>
        <w:tab/>
      </w:r>
      <w:r w:rsidRPr="001555E1">
        <w:rPr>
          <w:noProof/>
        </w:rPr>
        <w:fldChar w:fldCharType="begin"/>
      </w:r>
      <w:r w:rsidRPr="001555E1">
        <w:rPr>
          <w:noProof/>
        </w:rPr>
        <w:instrText xml:space="preserve"> PAGEREF _Toc454529937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1555E1">
        <w:rPr>
          <w:noProof/>
        </w:rPr>
        <w:tab/>
      </w:r>
      <w:r w:rsidRPr="001555E1">
        <w:rPr>
          <w:noProof/>
        </w:rPr>
        <w:fldChar w:fldCharType="begin"/>
      </w:r>
      <w:r w:rsidRPr="001555E1">
        <w:rPr>
          <w:noProof/>
        </w:rPr>
        <w:instrText xml:space="preserve"> PAGEREF _Toc454529938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1555E1">
        <w:rPr>
          <w:noProof/>
        </w:rPr>
        <w:tab/>
      </w:r>
      <w:r w:rsidRPr="001555E1">
        <w:rPr>
          <w:noProof/>
        </w:rPr>
        <w:fldChar w:fldCharType="begin"/>
      </w:r>
      <w:r w:rsidRPr="001555E1">
        <w:rPr>
          <w:noProof/>
        </w:rPr>
        <w:instrText xml:space="preserve"> PAGEREF _Toc454529939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1555E1">
        <w:rPr>
          <w:noProof/>
        </w:rPr>
        <w:tab/>
      </w:r>
      <w:r w:rsidRPr="001555E1">
        <w:rPr>
          <w:noProof/>
        </w:rPr>
        <w:fldChar w:fldCharType="begin"/>
      </w:r>
      <w:r w:rsidRPr="001555E1">
        <w:rPr>
          <w:noProof/>
        </w:rPr>
        <w:instrText xml:space="preserve"> PAGEREF _Toc454529940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1555E1">
        <w:rPr>
          <w:noProof/>
        </w:rPr>
        <w:tab/>
      </w:r>
      <w:r w:rsidRPr="001555E1">
        <w:rPr>
          <w:noProof/>
        </w:rPr>
        <w:fldChar w:fldCharType="begin"/>
      </w:r>
      <w:r w:rsidRPr="001555E1">
        <w:rPr>
          <w:noProof/>
        </w:rPr>
        <w:instrText xml:space="preserve"> PAGEREF _Toc454529941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1555E1">
        <w:rPr>
          <w:noProof/>
        </w:rPr>
        <w:tab/>
      </w:r>
      <w:r w:rsidRPr="001555E1">
        <w:rPr>
          <w:noProof/>
        </w:rPr>
        <w:fldChar w:fldCharType="begin"/>
      </w:r>
      <w:r w:rsidRPr="001555E1">
        <w:rPr>
          <w:noProof/>
        </w:rPr>
        <w:instrText xml:space="preserve"> PAGEREF _Toc454529942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1555E1">
        <w:rPr>
          <w:noProof/>
        </w:rPr>
        <w:tab/>
      </w:r>
      <w:r w:rsidRPr="001555E1">
        <w:rPr>
          <w:noProof/>
        </w:rPr>
        <w:fldChar w:fldCharType="begin"/>
      </w:r>
      <w:r w:rsidRPr="001555E1">
        <w:rPr>
          <w:noProof/>
        </w:rPr>
        <w:instrText xml:space="preserve"> PAGEREF _Toc454529943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1555E1">
        <w:rPr>
          <w:b w:val="0"/>
          <w:noProof/>
          <w:sz w:val="18"/>
        </w:rPr>
        <w:tab/>
      </w:r>
      <w:r w:rsidRPr="001555E1">
        <w:rPr>
          <w:b w:val="0"/>
          <w:noProof/>
          <w:sz w:val="18"/>
        </w:rPr>
        <w:fldChar w:fldCharType="begin"/>
      </w:r>
      <w:r w:rsidRPr="001555E1">
        <w:rPr>
          <w:b w:val="0"/>
          <w:noProof/>
          <w:sz w:val="18"/>
        </w:rPr>
        <w:instrText xml:space="preserve"> PAGEREF _Toc454529944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1555E1">
        <w:rPr>
          <w:noProof/>
        </w:rPr>
        <w:tab/>
      </w:r>
      <w:r w:rsidRPr="001555E1">
        <w:rPr>
          <w:noProof/>
        </w:rPr>
        <w:fldChar w:fldCharType="begin"/>
      </w:r>
      <w:r w:rsidRPr="001555E1">
        <w:rPr>
          <w:noProof/>
        </w:rPr>
        <w:instrText xml:space="preserve"> PAGEREF _Toc454529945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485500">
        <w:rPr>
          <w:i/>
          <w:noProof/>
        </w:rPr>
        <w:t>average input tax credit fraction</w:t>
      </w:r>
      <w:r w:rsidRPr="001555E1">
        <w:rPr>
          <w:noProof/>
        </w:rPr>
        <w:tab/>
      </w:r>
      <w:r w:rsidRPr="001555E1">
        <w:rPr>
          <w:noProof/>
        </w:rPr>
        <w:fldChar w:fldCharType="begin"/>
      </w:r>
      <w:r w:rsidRPr="001555E1">
        <w:rPr>
          <w:noProof/>
        </w:rPr>
        <w:instrText xml:space="preserve"> PAGEREF _Toc454529946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80—Settlement sharing arrangements</w:t>
      </w:r>
      <w:r w:rsidRPr="001555E1">
        <w:rPr>
          <w:b w:val="0"/>
          <w:noProof/>
          <w:sz w:val="18"/>
        </w:rPr>
        <w:tab/>
      </w:r>
      <w:r w:rsidRPr="001555E1">
        <w:rPr>
          <w:b w:val="0"/>
          <w:noProof/>
          <w:sz w:val="18"/>
        </w:rPr>
        <w:fldChar w:fldCharType="begin"/>
      </w:r>
      <w:r w:rsidRPr="001555E1">
        <w:rPr>
          <w:b w:val="0"/>
          <w:noProof/>
          <w:sz w:val="18"/>
        </w:rPr>
        <w:instrText xml:space="preserve"> PAGEREF _Toc454529947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_Toc454529948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1555E1">
        <w:rPr>
          <w:b w:val="0"/>
          <w:noProof/>
          <w:sz w:val="18"/>
        </w:rPr>
        <w:tab/>
      </w:r>
      <w:r w:rsidRPr="001555E1">
        <w:rPr>
          <w:b w:val="0"/>
          <w:noProof/>
          <w:sz w:val="18"/>
        </w:rPr>
        <w:fldChar w:fldCharType="begin"/>
      </w:r>
      <w:r w:rsidRPr="001555E1">
        <w:rPr>
          <w:b w:val="0"/>
          <w:noProof/>
          <w:sz w:val="18"/>
        </w:rPr>
        <w:instrText xml:space="preserve"> PAGEREF _Toc454529949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485500">
        <w:rPr>
          <w:i/>
          <w:noProof/>
        </w:rPr>
        <w:t>insurance policy settlement sharing arrangement</w:t>
      </w:r>
      <w:r>
        <w:rPr>
          <w:noProof/>
        </w:rPr>
        <w:t xml:space="preserve"> etc.</w:t>
      </w:r>
      <w:r w:rsidRPr="001555E1">
        <w:rPr>
          <w:noProof/>
        </w:rPr>
        <w:tab/>
      </w:r>
      <w:r w:rsidRPr="001555E1">
        <w:rPr>
          <w:noProof/>
        </w:rPr>
        <w:fldChar w:fldCharType="begin"/>
      </w:r>
      <w:r w:rsidRPr="001555E1">
        <w:rPr>
          <w:noProof/>
        </w:rPr>
        <w:instrText xml:space="preserve"> PAGEREF _Toc454529950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1555E1">
        <w:rPr>
          <w:noProof/>
        </w:rPr>
        <w:tab/>
      </w:r>
      <w:r w:rsidRPr="001555E1">
        <w:rPr>
          <w:noProof/>
        </w:rPr>
        <w:fldChar w:fldCharType="begin"/>
      </w:r>
      <w:r w:rsidRPr="001555E1">
        <w:rPr>
          <w:noProof/>
        </w:rPr>
        <w:instrText xml:space="preserve"> PAGEREF _Toc454529951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1555E1">
        <w:rPr>
          <w:noProof/>
        </w:rPr>
        <w:tab/>
      </w:r>
      <w:r w:rsidRPr="001555E1">
        <w:rPr>
          <w:noProof/>
        </w:rPr>
        <w:fldChar w:fldCharType="begin"/>
      </w:r>
      <w:r w:rsidRPr="001555E1">
        <w:rPr>
          <w:noProof/>
        </w:rPr>
        <w:instrText xml:space="preserve"> PAGEREF _Toc454529952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1555E1">
        <w:rPr>
          <w:noProof/>
        </w:rPr>
        <w:tab/>
      </w:r>
      <w:r w:rsidRPr="001555E1">
        <w:rPr>
          <w:noProof/>
        </w:rPr>
        <w:fldChar w:fldCharType="begin"/>
      </w:r>
      <w:r w:rsidRPr="001555E1">
        <w:rPr>
          <w:noProof/>
        </w:rPr>
        <w:instrText xml:space="preserve"> PAGEREF _Toc454529953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1555E1">
        <w:rPr>
          <w:noProof/>
        </w:rPr>
        <w:tab/>
      </w:r>
      <w:r w:rsidRPr="001555E1">
        <w:rPr>
          <w:noProof/>
        </w:rPr>
        <w:fldChar w:fldCharType="begin"/>
      </w:r>
      <w:r w:rsidRPr="001555E1">
        <w:rPr>
          <w:noProof/>
        </w:rPr>
        <w:instrText xml:space="preserve"> PAGEREF _Toc454529954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1555E1">
        <w:rPr>
          <w:noProof/>
        </w:rPr>
        <w:tab/>
      </w:r>
      <w:r w:rsidRPr="001555E1">
        <w:rPr>
          <w:noProof/>
        </w:rPr>
        <w:fldChar w:fldCharType="begin"/>
      </w:r>
      <w:r w:rsidRPr="001555E1">
        <w:rPr>
          <w:noProof/>
        </w:rPr>
        <w:instrText xml:space="preserve"> PAGEREF _Toc454529955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1555E1">
        <w:rPr>
          <w:noProof/>
        </w:rPr>
        <w:tab/>
      </w:r>
      <w:r w:rsidRPr="001555E1">
        <w:rPr>
          <w:noProof/>
        </w:rPr>
        <w:fldChar w:fldCharType="begin"/>
      </w:r>
      <w:r w:rsidRPr="001555E1">
        <w:rPr>
          <w:noProof/>
        </w:rPr>
        <w:instrText xml:space="preserve"> PAGEREF _Toc454529956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1555E1">
        <w:rPr>
          <w:b w:val="0"/>
          <w:noProof/>
          <w:sz w:val="18"/>
        </w:rPr>
        <w:tab/>
      </w:r>
      <w:r w:rsidRPr="001555E1">
        <w:rPr>
          <w:b w:val="0"/>
          <w:noProof/>
          <w:sz w:val="18"/>
        </w:rPr>
        <w:fldChar w:fldCharType="begin"/>
      </w:r>
      <w:r w:rsidRPr="001555E1">
        <w:rPr>
          <w:b w:val="0"/>
          <w:noProof/>
          <w:sz w:val="18"/>
        </w:rPr>
        <w:instrText xml:space="preserve"> PAGEREF _Toc454529957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485500">
        <w:rPr>
          <w:i/>
          <w:noProof/>
        </w:rPr>
        <w:t>nominal defendant settlement sharing arrangement</w:t>
      </w:r>
      <w:r>
        <w:rPr>
          <w:noProof/>
        </w:rPr>
        <w:t xml:space="preserve"> etc.</w:t>
      </w:r>
      <w:r w:rsidRPr="001555E1">
        <w:rPr>
          <w:noProof/>
        </w:rPr>
        <w:tab/>
      </w:r>
      <w:r w:rsidRPr="001555E1">
        <w:rPr>
          <w:noProof/>
        </w:rPr>
        <w:fldChar w:fldCharType="begin"/>
      </w:r>
      <w:r w:rsidRPr="001555E1">
        <w:rPr>
          <w:noProof/>
        </w:rPr>
        <w:instrText xml:space="preserve"> PAGEREF _Toc454529958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80</w:t>
      </w:r>
      <w:r>
        <w:rPr>
          <w:noProof/>
        </w:rPr>
        <w:noBreakHyphen/>
        <w:t>45</w:t>
      </w:r>
      <w:r>
        <w:rPr>
          <w:noProof/>
        </w:rPr>
        <w:tab/>
        <w:t>Nominal defendant settlement sharing arrangements to which this Subdivision applies</w:t>
      </w:r>
      <w:r w:rsidRPr="001555E1">
        <w:rPr>
          <w:noProof/>
        </w:rPr>
        <w:tab/>
      </w:r>
      <w:r w:rsidRPr="001555E1">
        <w:rPr>
          <w:noProof/>
        </w:rPr>
        <w:fldChar w:fldCharType="begin"/>
      </w:r>
      <w:r w:rsidRPr="001555E1">
        <w:rPr>
          <w:noProof/>
        </w:rPr>
        <w:instrText xml:space="preserve"> PAGEREF _Toc454529959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1555E1">
        <w:rPr>
          <w:noProof/>
        </w:rPr>
        <w:tab/>
      </w:r>
      <w:r w:rsidRPr="001555E1">
        <w:rPr>
          <w:noProof/>
        </w:rPr>
        <w:fldChar w:fldCharType="begin"/>
      </w:r>
      <w:r w:rsidRPr="001555E1">
        <w:rPr>
          <w:noProof/>
        </w:rPr>
        <w:instrText xml:space="preserve"> PAGEREF _Toc454529960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1555E1">
        <w:rPr>
          <w:noProof/>
        </w:rPr>
        <w:tab/>
      </w:r>
      <w:r w:rsidRPr="001555E1">
        <w:rPr>
          <w:noProof/>
        </w:rPr>
        <w:fldChar w:fldCharType="begin"/>
      </w:r>
      <w:r w:rsidRPr="001555E1">
        <w:rPr>
          <w:noProof/>
        </w:rPr>
        <w:instrText xml:space="preserve"> PAGEREF _Toc454529961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1555E1">
        <w:rPr>
          <w:noProof/>
        </w:rPr>
        <w:tab/>
      </w:r>
      <w:r w:rsidRPr="001555E1">
        <w:rPr>
          <w:noProof/>
        </w:rPr>
        <w:fldChar w:fldCharType="begin"/>
      </w:r>
      <w:r w:rsidRPr="001555E1">
        <w:rPr>
          <w:noProof/>
        </w:rPr>
        <w:instrText xml:space="preserve"> PAGEREF _Toc454529962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1555E1">
        <w:rPr>
          <w:noProof/>
        </w:rPr>
        <w:tab/>
      </w:r>
      <w:r w:rsidRPr="001555E1">
        <w:rPr>
          <w:noProof/>
        </w:rPr>
        <w:fldChar w:fldCharType="begin"/>
      </w:r>
      <w:r w:rsidRPr="001555E1">
        <w:rPr>
          <w:noProof/>
        </w:rPr>
        <w:instrText xml:space="preserve"> PAGEREF _Toc454529963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1555E1">
        <w:rPr>
          <w:noProof/>
        </w:rPr>
        <w:tab/>
      </w:r>
      <w:r w:rsidRPr="001555E1">
        <w:rPr>
          <w:noProof/>
        </w:rPr>
        <w:fldChar w:fldCharType="begin"/>
      </w:r>
      <w:r w:rsidRPr="001555E1">
        <w:rPr>
          <w:noProof/>
        </w:rPr>
        <w:instrText xml:space="preserve"> PAGEREF _Toc454529964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1555E1">
        <w:rPr>
          <w:noProof/>
        </w:rPr>
        <w:tab/>
      </w:r>
      <w:r w:rsidRPr="001555E1">
        <w:rPr>
          <w:noProof/>
        </w:rPr>
        <w:fldChar w:fldCharType="begin"/>
      </w:r>
      <w:r w:rsidRPr="001555E1">
        <w:rPr>
          <w:noProof/>
        </w:rPr>
        <w:instrText xml:space="preserve"> PAGEREF _Toc454529965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1555E1">
        <w:rPr>
          <w:b w:val="0"/>
          <w:noProof/>
          <w:sz w:val="18"/>
        </w:rPr>
        <w:tab/>
      </w:r>
      <w:r w:rsidRPr="001555E1">
        <w:rPr>
          <w:b w:val="0"/>
          <w:noProof/>
          <w:sz w:val="18"/>
        </w:rPr>
        <w:fldChar w:fldCharType="begin"/>
      </w:r>
      <w:r w:rsidRPr="001555E1">
        <w:rPr>
          <w:b w:val="0"/>
          <w:noProof/>
          <w:sz w:val="18"/>
        </w:rPr>
        <w:instrText xml:space="preserve"> PAGEREF _Toc454529966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485500">
        <w:rPr>
          <w:i/>
          <w:noProof/>
        </w:rPr>
        <w:t>hybrid settlement sharing arrangement</w:t>
      </w:r>
      <w:r>
        <w:rPr>
          <w:noProof/>
        </w:rPr>
        <w:t xml:space="preserve"> etc.</w:t>
      </w:r>
      <w:r w:rsidRPr="001555E1">
        <w:rPr>
          <w:noProof/>
        </w:rPr>
        <w:tab/>
      </w:r>
      <w:r w:rsidRPr="001555E1">
        <w:rPr>
          <w:noProof/>
        </w:rPr>
        <w:fldChar w:fldCharType="begin"/>
      </w:r>
      <w:r w:rsidRPr="001555E1">
        <w:rPr>
          <w:noProof/>
        </w:rPr>
        <w:instrText xml:space="preserve"> PAGEREF _Toc454529967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1555E1">
        <w:rPr>
          <w:noProof/>
        </w:rPr>
        <w:tab/>
      </w:r>
      <w:r w:rsidRPr="001555E1">
        <w:rPr>
          <w:noProof/>
        </w:rPr>
        <w:fldChar w:fldCharType="begin"/>
      </w:r>
      <w:r w:rsidRPr="001555E1">
        <w:rPr>
          <w:noProof/>
        </w:rPr>
        <w:instrText xml:space="preserve"> PAGEREF _Toc454529968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1555E1">
        <w:rPr>
          <w:noProof/>
        </w:rPr>
        <w:tab/>
      </w:r>
      <w:r w:rsidRPr="001555E1">
        <w:rPr>
          <w:noProof/>
        </w:rPr>
        <w:fldChar w:fldCharType="begin"/>
      </w:r>
      <w:r w:rsidRPr="001555E1">
        <w:rPr>
          <w:noProof/>
        </w:rPr>
        <w:instrText xml:space="preserve"> PAGEREF _Toc454529969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1555E1">
        <w:rPr>
          <w:noProof/>
        </w:rPr>
        <w:tab/>
      </w:r>
      <w:r w:rsidRPr="001555E1">
        <w:rPr>
          <w:noProof/>
        </w:rPr>
        <w:fldChar w:fldCharType="begin"/>
      </w:r>
      <w:r w:rsidRPr="001555E1">
        <w:rPr>
          <w:noProof/>
        </w:rPr>
        <w:instrText xml:space="preserve"> PAGEREF _Toc454529970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81—Payments of taxes, fees and charges</w:t>
      </w:r>
      <w:r w:rsidRPr="001555E1">
        <w:rPr>
          <w:b w:val="0"/>
          <w:noProof/>
          <w:sz w:val="18"/>
        </w:rPr>
        <w:tab/>
      </w:r>
      <w:r w:rsidRPr="001555E1">
        <w:rPr>
          <w:b w:val="0"/>
          <w:noProof/>
          <w:sz w:val="18"/>
        </w:rPr>
        <w:fldChar w:fldCharType="begin"/>
      </w:r>
      <w:r w:rsidRPr="001555E1">
        <w:rPr>
          <w:b w:val="0"/>
          <w:noProof/>
          <w:sz w:val="18"/>
        </w:rPr>
        <w:instrText xml:space="preserve"> PAGEREF _Toc454529971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_Toc454529972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1555E1">
        <w:rPr>
          <w:noProof/>
        </w:rPr>
        <w:tab/>
      </w:r>
      <w:r w:rsidRPr="001555E1">
        <w:rPr>
          <w:noProof/>
        </w:rPr>
        <w:fldChar w:fldCharType="begin"/>
      </w:r>
      <w:r w:rsidRPr="001555E1">
        <w:rPr>
          <w:noProof/>
        </w:rPr>
        <w:instrText xml:space="preserve"> PAGEREF _Toc454529973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1555E1">
        <w:rPr>
          <w:noProof/>
        </w:rPr>
        <w:tab/>
      </w:r>
      <w:r w:rsidRPr="001555E1">
        <w:rPr>
          <w:noProof/>
        </w:rPr>
        <w:fldChar w:fldCharType="begin"/>
      </w:r>
      <w:r w:rsidRPr="001555E1">
        <w:rPr>
          <w:noProof/>
        </w:rPr>
        <w:instrText xml:space="preserve"> PAGEREF _Toc454529974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1555E1">
        <w:rPr>
          <w:noProof/>
        </w:rPr>
        <w:tab/>
      </w:r>
      <w:r w:rsidRPr="001555E1">
        <w:rPr>
          <w:noProof/>
        </w:rPr>
        <w:fldChar w:fldCharType="begin"/>
      </w:r>
      <w:r w:rsidRPr="001555E1">
        <w:rPr>
          <w:noProof/>
        </w:rPr>
        <w:instrText xml:space="preserve"> PAGEREF _Toc454529975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1555E1">
        <w:rPr>
          <w:noProof/>
        </w:rPr>
        <w:tab/>
      </w:r>
      <w:r w:rsidRPr="001555E1">
        <w:rPr>
          <w:noProof/>
        </w:rPr>
        <w:fldChar w:fldCharType="begin"/>
      </w:r>
      <w:r w:rsidRPr="001555E1">
        <w:rPr>
          <w:noProof/>
        </w:rPr>
        <w:instrText xml:space="preserve"> PAGEREF _Toc454529976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1555E1">
        <w:rPr>
          <w:noProof/>
        </w:rPr>
        <w:tab/>
      </w:r>
      <w:r w:rsidRPr="001555E1">
        <w:rPr>
          <w:noProof/>
        </w:rPr>
        <w:fldChar w:fldCharType="begin"/>
      </w:r>
      <w:r w:rsidRPr="001555E1">
        <w:rPr>
          <w:noProof/>
        </w:rPr>
        <w:instrText xml:space="preserve"> PAGEREF _Toc454529977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82—Supplies in return for rights to develop land</w:t>
      </w:r>
      <w:r w:rsidRPr="001555E1">
        <w:rPr>
          <w:b w:val="0"/>
          <w:noProof/>
          <w:sz w:val="18"/>
        </w:rPr>
        <w:tab/>
      </w:r>
      <w:r w:rsidRPr="001555E1">
        <w:rPr>
          <w:b w:val="0"/>
          <w:noProof/>
          <w:sz w:val="18"/>
        </w:rPr>
        <w:fldChar w:fldCharType="begin"/>
      </w:r>
      <w:r w:rsidRPr="001555E1">
        <w:rPr>
          <w:b w:val="0"/>
          <w:noProof/>
          <w:sz w:val="18"/>
        </w:rPr>
        <w:instrText xml:space="preserve"> PAGEREF _Toc454529978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_Toc454529979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1555E1">
        <w:rPr>
          <w:noProof/>
        </w:rPr>
        <w:tab/>
      </w:r>
      <w:r w:rsidRPr="001555E1">
        <w:rPr>
          <w:noProof/>
        </w:rPr>
        <w:fldChar w:fldCharType="begin"/>
      </w:r>
      <w:r w:rsidRPr="001555E1">
        <w:rPr>
          <w:noProof/>
        </w:rPr>
        <w:instrText xml:space="preserve"> PAGEREF _Toc454529980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1555E1">
        <w:rPr>
          <w:noProof/>
        </w:rPr>
        <w:tab/>
      </w:r>
      <w:r w:rsidRPr="001555E1">
        <w:rPr>
          <w:noProof/>
        </w:rPr>
        <w:fldChar w:fldCharType="begin"/>
      </w:r>
      <w:r w:rsidRPr="001555E1">
        <w:rPr>
          <w:noProof/>
        </w:rPr>
        <w:instrText xml:space="preserve"> PAGEREF _Toc454529981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1555E1">
        <w:rPr>
          <w:b w:val="0"/>
          <w:noProof/>
          <w:sz w:val="18"/>
        </w:rPr>
        <w:tab/>
      </w:r>
      <w:r w:rsidRPr="001555E1">
        <w:rPr>
          <w:b w:val="0"/>
          <w:noProof/>
          <w:sz w:val="18"/>
        </w:rPr>
        <w:fldChar w:fldCharType="begin"/>
      </w:r>
      <w:r w:rsidRPr="001555E1">
        <w:rPr>
          <w:b w:val="0"/>
          <w:noProof/>
          <w:sz w:val="18"/>
        </w:rPr>
        <w:instrText xml:space="preserve"> PAGEREF _Toc454529982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_Toc454529983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1555E1">
        <w:rPr>
          <w:noProof/>
        </w:rPr>
        <w:tab/>
      </w:r>
      <w:r w:rsidRPr="001555E1">
        <w:rPr>
          <w:noProof/>
        </w:rPr>
        <w:fldChar w:fldCharType="begin"/>
      </w:r>
      <w:r w:rsidRPr="001555E1">
        <w:rPr>
          <w:noProof/>
        </w:rPr>
        <w:instrText xml:space="preserve"> PAGEREF _Toc454529984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83</w:t>
      </w:r>
      <w:r>
        <w:rPr>
          <w:noProof/>
        </w:rPr>
        <w:noBreakHyphen/>
        <w:t>10</w:t>
      </w:r>
      <w:r>
        <w:rPr>
          <w:noProof/>
        </w:rPr>
        <w:tab/>
        <w:t>Recipients who are members of GST groups</w:t>
      </w:r>
      <w:r w:rsidRPr="001555E1">
        <w:rPr>
          <w:noProof/>
        </w:rPr>
        <w:tab/>
      </w:r>
      <w:r w:rsidRPr="001555E1">
        <w:rPr>
          <w:noProof/>
        </w:rPr>
        <w:fldChar w:fldCharType="begin"/>
      </w:r>
      <w:r w:rsidRPr="001555E1">
        <w:rPr>
          <w:noProof/>
        </w:rPr>
        <w:instrText xml:space="preserve"> PAGEREF _Toc454529985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1555E1">
        <w:rPr>
          <w:noProof/>
        </w:rPr>
        <w:tab/>
      </w:r>
      <w:r w:rsidRPr="001555E1">
        <w:rPr>
          <w:noProof/>
        </w:rPr>
        <w:fldChar w:fldCharType="begin"/>
      </w:r>
      <w:r w:rsidRPr="001555E1">
        <w:rPr>
          <w:noProof/>
        </w:rPr>
        <w:instrText xml:space="preserve"> PAGEREF _Toc454529986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1555E1">
        <w:rPr>
          <w:noProof/>
        </w:rPr>
        <w:tab/>
      </w:r>
      <w:r w:rsidRPr="001555E1">
        <w:rPr>
          <w:noProof/>
        </w:rPr>
        <w:fldChar w:fldCharType="begin"/>
      </w:r>
      <w:r w:rsidRPr="001555E1">
        <w:rPr>
          <w:noProof/>
        </w:rPr>
        <w:instrText xml:space="preserve"> PAGEREF _Toc454529987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1555E1">
        <w:rPr>
          <w:noProof/>
        </w:rPr>
        <w:tab/>
      </w:r>
      <w:r w:rsidRPr="001555E1">
        <w:rPr>
          <w:noProof/>
        </w:rPr>
        <w:fldChar w:fldCharType="begin"/>
      </w:r>
      <w:r w:rsidRPr="001555E1">
        <w:rPr>
          <w:noProof/>
        </w:rPr>
        <w:instrText xml:space="preserve"> PAGEREF _Toc454529988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1555E1">
        <w:rPr>
          <w:noProof/>
        </w:rPr>
        <w:tab/>
      </w:r>
      <w:r w:rsidRPr="001555E1">
        <w:rPr>
          <w:noProof/>
        </w:rPr>
        <w:fldChar w:fldCharType="begin"/>
      </w:r>
      <w:r w:rsidRPr="001555E1">
        <w:rPr>
          <w:noProof/>
        </w:rPr>
        <w:instrText xml:space="preserve"> PAGEREF _Toc454529989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1555E1">
        <w:rPr>
          <w:noProof/>
        </w:rPr>
        <w:tab/>
      </w:r>
      <w:r w:rsidRPr="001555E1">
        <w:rPr>
          <w:noProof/>
        </w:rPr>
        <w:fldChar w:fldCharType="begin"/>
      </w:r>
      <w:r w:rsidRPr="001555E1">
        <w:rPr>
          <w:noProof/>
        </w:rPr>
        <w:instrText xml:space="preserve"> PAGEREF _Toc454529990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84—Offshore supplies other than goods or real property</w:t>
      </w:r>
      <w:r w:rsidRPr="001555E1">
        <w:rPr>
          <w:b w:val="0"/>
          <w:noProof/>
          <w:sz w:val="18"/>
        </w:rPr>
        <w:tab/>
      </w:r>
      <w:r w:rsidRPr="001555E1">
        <w:rPr>
          <w:b w:val="0"/>
          <w:noProof/>
          <w:sz w:val="18"/>
        </w:rPr>
        <w:fldChar w:fldCharType="begin"/>
      </w:r>
      <w:r w:rsidRPr="001555E1">
        <w:rPr>
          <w:b w:val="0"/>
          <w:noProof/>
          <w:sz w:val="18"/>
        </w:rPr>
        <w:instrText xml:space="preserve"> PAGEREF _Toc454529991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84</w:t>
      </w:r>
      <w:r>
        <w:rPr>
          <w:noProof/>
        </w:rPr>
        <w:noBreakHyphen/>
        <w:t>A—Intangible supplies from offshore that are taxable supplies under this Subdivision</w:t>
      </w:r>
      <w:r w:rsidRPr="001555E1">
        <w:rPr>
          <w:b w:val="0"/>
          <w:noProof/>
          <w:sz w:val="18"/>
        </w:rPr>
        <w:tab/>
      </w:r>
      <w:r w:rsidRPr="001555E1">
        <w:rPr>
          <w:b w:val="0"/>
          <w:noProof/>
          <w:sz w:val="18"/>
        </w:rPr>
        <w:fldChar w:fldCharType="begin"/>
      </w:r>
      <w:r w:rsidRPr="001555E1">
        <w:rPr>
          <w:b w:val="0"/>
          <w:noProof/>
          <w:sz w:val="18"/>
        </w:rPr>
        <w:instrText xml:space="preserve"> PAGEREF _Toc454529992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1555E1">
        <w:rPr>
          <w:noProof/>
        </w:rPr>
        <w:tab/>
      </w:r>
      <w:r w:rsidRPr="001555E1">
        <w:rPr>
          <w:noProof/>
        </w:rPr>
        <w:fldChar w:fldCharType="begin"/>
      </w:r>
      <w:r w:rsidRPr="001555E1">
        <w:rPr>
          <w:noProof/>
        </w:rPr>
        <w:instrText xml:space="preserve"> PAGEREF _Toc454529993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Intangible supplies from offshore that are taxable supplies under this Subdivision</w:t>
      </w:r>
      <w:r w:rsidRPr="001555E1">
        <w:rPr>
          <w:noProof/>
        </w:rPr>
        <w:tab/>
      </w:r>
      <w:r w:rsidRPr="001555E1">
        <w:rPr>
          <w:noProof/>
        </w:rPr>
        <w:fldChar w:fldCharType="begin"/>
      </w:r>
      <w:r w:rsidRPr="001555E1">
        <w:rPr>
          <w:noProof/>
        </w:rPr>
        <w:instrText xml:space="preserve"> PAGEREF _Toc454529994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intangible supplies</w:t>
      </w:r>
      <w:r w:rsidRPr="001555E1">
        <w:rPr>
          <w:noProof/>
        </w:rPr>
        <w:tab/>
      </w:r>
      <w:r w:rsidRPr="001555E1">
        <w:rPr>
          <w:noProof/>
        </w:rPr>
        <w:fldChar w:fldCharType="begin"/>
      </w:r>
      <w:r w:rsidRPr="001555E1">
        <w:rPr>
          <w:noProof/>
        </w:rPr>
        <w:instrText xml:space="preserve"> PAGEREF _Toc454529995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intangible supplies</w:t>
      </w:r>
      <w:r w:rsidRPr="001555E1">
        <w:rPr>
          <w:noProof/>
        </w:rPr>
        <w:tab/>
      </w:r>
      <w:r w:rsidRPr="001555E1">
        <w:rPr>
          <w:noProof/>
        </w:rPr>
        <w:fldChar w:fldCharType="begin"/>
      </w:r>
      <w:r w:rsidRPr="001555E1">
        <w:rPr>
          <w:noProof/>
        </w:rPr>
        <w:instrText xml:space="preserve"> PAGEREF _Toc454529996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intangible supplies</w:t>
      </w:r>
      <w:r w:rsidRPr="001555E1">
        <w:rPr>
          <w:noProof/>
        </w:rPr>
        <w:tab/>
      </w:r>
      <w:r w:rsidRPr="001555E1">
        <w:rPr>
          <w:noProof/>
        </w:rPr>
        <w:fldChar w:fldCharType="begin"/>
      </w:r>
      <w:r w:rsidRPr="001555E1">
        <w:rPr>
          <w:noProof/>
        </w:rPr>
        <w:instrText xml:space="preserve"> PAGEREF _Toc454529997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1555E1">
        <w:rPr>
          <w:noProof/>
        </w:rPr>
        <w:tab/>
      </w:r>
      <w:r w:rsidRPr="001555E1">
        <w:rPr>
          <w:noProof/>
        </w:rPr>
        <w:fldChar w:fldCharType="begin"/>
      </w:r>
      <w:r w:rsidRPr="001555E1">
        <w:rPr>
          <w:noProof/>
        </w:rPr>
        <w:instrText xml:space="preserve"> PAGEREF _Toc454529998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1555E1">
        <w:rPr>
          <w:noProof/>
        </w:rPr>
        <w:tab/>
      </w:r>
      <w:r w:rsidRPr="001555E1">
        <w:rPr>
          <w:noProof/>
        </w:rPr>
        <w:fldChar w:fldCharType="begin"/>
      </w:r>
      <w:r w:rsidRPr="001555E1">
        <w:rPr>
          <w:noProof/>
        </w:rPr>
        <w:instrText xml:space="preserve"> PAGEREF _Toc454529999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1555E1">
        <w:rPr>
          <w:noProof/>
        </w:rPr>
        <w:tab/>
      </w:r>
      <w:r w:rsidRPr="001555E1">
        <w:rPr>
          <w:noProof/>
        </w:rPr>
        <w:fldChar w:fldCharType="begin"/>
      </w:r>
      <w:r w:rsidRPr="001555E1">
        <w:rPr>
          <w:noProof/>
        </w:rPr>
        <w:instrText xml:space="preserve"> PAGEREF _Toc454530000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1555E1">
        <w:rPr>
          <w:noProof/>
        </w:rPr>
        <w:tab/>
      </w:r>
      <w:r w:rsidRPr="001555E1">
        <w:rPr>
          <w:noProof/>
        </w:rPr>
        <w:fldChar w:fldCharType="begin"/>
      </w:r>
      <w:r w:rsidRPr="001555E1">
        <w:rPr>
          <w:noProof/>
        </w:rPr>
        <w:instrText xml:space="preserve"> PAGEREF _Toc454530001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1555E1">
        <w:rPr>
          <w:noProof/>
        </w:rPr>
        <w:tab/>
      </w:r>
      <w:r w:rsidRPr="001555E1">
        <w:rPr>
          <w:noProof/>
        </w:rPr>
        <w:fldChar w:fldCharType="begin"/>
      </w:r>
      <w:r w:rsidRPr="001555E1">
        <w:rPr>
          <w:noProof/>
        </w:rPr>
        <w:instrText xml:space="preserve"> PAGEREF _Toc454530002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1555E1">
        <w:rPr>
          <w:b w:val="0"/>
          <w:noProof/>
          <w:sz w:val="18"/>
        </w:rPr>
        <w:tab/>
      </w:r>
      <w:r w:rsidRPr="001555E1">
        <w:rPr>
          <w:b w:val="0"/>
          <w:noProof/>
          <w:sz w:val="18"/>
        </w:rPr>
        <w:fldChar w:fldCharType="begin"/>
      </w:r>
      <w:r w:rsidRPr="001555E1">
        <w:rPr>
          <w:b w:val="0"/>
          <w:noProof/>
          <w:sz w:val="18"/>
        </w:rPr>
        <w:instrText xml:space="preserve"> PAGEREF _Toc454530003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1555E1">
        <w:rPr>
          <w:noProof/>
        </w:rPr>
        <w:tab/>
      </w:r>
      <w:r w:rsidRPr="001555E1">
        <w:rPr>
          <w:noProof/>
        </w:rPr>
        <w:fldChar w:fldCharType="begin"/>
      </w:r>
      <w:r w:rsidRPr="001555E1">
        <w:rPr>
          <w:noProof/>
        </w:rPr>
        <w:instrText xml:space="preserve"> PAGEREF _Toc454530004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1555E1">
        <w:rPr>
          <w:noProof/>
        </w:rPr>
        <w:tab/>
      </w:r>
      <w:r w:rsidRPr="001555E1">
        <w:rPr>
          <w:noProof/>
        </w:rPr>
        <w:fldChar w:fldCharType="begin"/>
      </w:r>
      <w:r w:rsidRPr="001555E1">
        <w:rPr>
          <w:noProof/>
        </w:rPr>
        <w:instrText xml:space="preserve"> PAGEREF _Toc454530005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1555E1">
        <w:rPr>
          <w:noProof/>
        </w:rPr>
        <w:tab/>
      </w:r>
      <w:r w:rsidRPr="001555E1">
        <w:rPr>
          <w:noProof/>
        </w:rPr>
        <w:fldChar w:fldCharType="begin"/>
      </w:r>
      <w:r w:rsidRPr="001555E1">
        <w:rPr>
          <w:noProof/>
        </w:rPr>
        <w:instrText xml:space="preserve"> PAGEREF _Toc454530006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1555E1">
        <w:rPr>
          <w:noProof/>
        </w:rPr>
        <w:tab/>
      </w:r>
      <w:r w:rsidRPr="001555E1">
        <w:rPr>
          <w:noProof/>
        </w:rPr>
        <w:fldChar w:fldCharType="begin"/>
      </w:r>
      <w:r w:rsidRPr="001555E1">
        <w:rPr>
          <w:noProof/>
        </w:rPr>
        <w:instrText xml:space="preserve"> PAGEREF _Toc454530007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485500">
        <w:rPr>
          <w:i/>
          <w:noProof/>
        </w:rPr>
        <w:t>inbound intangible consumer supply</w:t>
      </w:r>
      <w:r w:rsidRPr="001555E1">
        <w:rPr>
          <w:noProof/>
        </w:rPr>
        <w:tab/>
      </w:r>
      <w:r w:rsidRPr="001555E1">
        <w:rPr>
          <w:noProof/>
        </w:rPr>
        <w:fldChar w:fldCharType="begin"/>
      </w:r>
      <w:r w:rsidRPr="001555E1">
        <w:rPr>
          <w:noProof/>
        </w:rPr>
        <w:instrText xml:space="preserve"> PAGEREF _Toc454530008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485500">
        <w:rPr>
          <w:i/>
          <w:noProof/>
        </w:rPr>
        <w:t>electronic distribution platform</w:t>
      </w:r>
      <w:r w:rsidRPr="001555E1">
        <w:rPr>
          <w:noProof/>
        </w:rPr>
        <w:tab/>
      </w:r>
      <w:r w:rsidRPr="001555E1">
        <w:rPr>
          <w:noProof/>
        </w:rPr>
        <w:fldChar w:fldCharType="begin"/>
      </w:r>
      <w:r w:rsidRPr="001555E1">
        <w:rPr>
          <w:noProof/>
        </w:rPr>
        <w:instrText xml:space="preserve"> PAGEREF _Toc454530009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84</w:t>
      </w:r>
      <w:r>
        <w:rPr>
          <w:noProof/>
        </w:rPr>
        <w:noBreakHyphen/>
        <w:t>C—Australian consumers</w:t>
      </w:r>
      <w:r w:rsidRPr="001555E1">
        <w:rPr>
          <w:b w:val="0"/>
          <w:noProof/>
          <w:sz w:val="18"/>
        </w:rPr>
        <w:tab/>
      </w:r>
      <w:r w:rsidRPr="001555E1">
        <w:rPr>
          <w:b w:val="0"/>
          <w:noProof/>
          <w:sz w:val="18"/>
        </w:rPr>
        <w:fldChar w:fldCharType="begin"/>
      </w:r>
      <w:r w:rsidRPr="001555E1">
        <w:rPr>
          <w:b w:val="0"/>
          <w:noProof/>
          <w:sz w:val="18"/>
        </w:rPr>
        <w:instrText xml:space="preserve"> PAGEREF _Toc454530010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1555E1">
        <w:rPr>
          <w:noProof/>
        </w:rPr>
        <w:tab/>
      </w:r>
      <w:r w:rsidRPr="001555E1">
        <w:rPr>
          <w:noProof/>
        </w:rPr>
        <w:fldChar w:fldCharType="begin"/>
      </w:r>
      <w:r w:rsidRPr="001555E1">
        <w:rPr>
          <w:noProof/>
        </w:rPr>
        <w:instrText xml:space="preserve"> PAGEREF _Toc454530011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1555E1">
        <w:rPr>
          <w:noProof/>
        </w:rPr>
        <w:tab/>
      </w:r>
      <w:r w:rsidRPr="001555E1">
        <w:rPr>
          <w:noProof/>
        </w:rPr>
        <w:fldChar w:fldCharType="begin"/>
      </w:r>
      <w:r w:rsidRPr="001555E1">
        <w:rPr>
          <w:noProof/>
        </w:rPr>
        <w:instrText xml:space="preserve"> PAGEREF _Toc454530012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lastRenderedPageBreak/>
        <w:t>Subdivision 84</w:t>
      </w:r>
      <w:r>
        <w:rPr>
          <w:noProof/>
        </w:rPr>
        <w:noBreakHyphen/>
        <w:t>D—Limited registration entities</w:t>
      </w:r>
      <w:r w:rsidRPr="001555E1">
        <w:rPr>
          <w:b w:val="0"/>
          <w:noProof/>
          <w:sz w:val="18"/>
        </w:rPr>
        <w:tab/>
      </w:r>
      <w:r w:rsidRPr="001555E1">
        <w:rPr>
          <w:b w:val="0"/>
          <w:noProof/>
          <w:sz w:val="18"/>
        </w:rPr>
        <w:fldChar w:fldCharType="begin"/>
      </w:r>
      <w:r w:rsidRPr="001555E1">
        <w:rPr>
          <w:b w:val="0"/>
          <w:noProof/>
          <w:sz w:val="18"/>
        </w:rPr>
        <w:instrText xml:space="preserve"> PAGEREF _Toc454530013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135</w:t>
      </w:r>
      <w:r>
        <w:rPr>
          <w:noProof/>
        </w:rPr>
        <w:tab/>
        <w:t>What this Subdivision is about</w:t>
      </w:r>
      <w:r w:rsidRPr="001555E1">
        <w:rPr>
          <w:noProof/>
        </w:rPr>
        <w:tab/>
      </w:r>
      <w:r w:rsidRPr="001555E1">
        <w:rPr>
          <w:noProof/>
        </w:rPr>
        <w:fldChar w:fldCharType="begin"/>
      </w:r>
      <w:r w:rsidRPr="001555E1">
        <w:rPr>
          <w:noProof/>
        </w:rPr>
        <w:instrText xml:space="preserve"> PAGEREF _Toc454530014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140</w:t>
      </w:r>
      <w:r>
        <w:rPr>
          <w:noProof/>
        </w:rPr>
        <w:tab/>
        <w:t>Limited registration entities</w:t>
      </w:r>
      <w:r w:rsidRPr="001555E1">
        <w:rPr>
          <w:noProof/>
        </w:rPr>
        <w:tab/>
      </w:r>
      <w:r w:rsidRPr="001555E1">
        <w:rPr>
          <w:noProof/>
        </w:rPr>
        <w:fldChar w:fldCharType="begin"/>
      </w:r>
      <w:r w:rsidRPr="001555E1">
        <w:rPr>
          <w:noProof/>
        </w:rPr>
        <w:instrText xml:space="preserve"> PAGEREF _Toc454530015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145</w:t>
      </w:r>
      <w:r>
        <w:rPr>
          <w:noProof/>
        </w:rPr>
        <w:tab/>
        <w:t>Limited registration entities cannot make creditable acquisitions</w:t>
      </w:r>
      <w:r w:rsidRPr="001555E1">
        <w:rPr>
          <w:noProof/>
        </w:rPr>
        <w:tab/>
      </w:r>
      <w:r w:rsidRPr="001555E1">
        <w:rPr>
          <w:noProof/>
        </w:rPr>
        <w:fldChar w:fldCharType="begin"/>
      </w:r>
      <w:r w:rsidRPr="001555E1">
        <w:rPr>
          <w:noProof/>
        </w:rPr>
        <w:instrText xml:space="preserve"> PAGEREF _Toc454530016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150</w:t>
      </w:r>
      <w:r>
        <w:rPr>
          <w:noProof/>
        </w:rPr>
        <w:tab/>
        <w:t>Entries in the Australian Business Register</w:t>
      </w:r>
      <w:r w:rsidRPr="001555E1">
        <w:rPr>
          <w:noProof/>
        </w:rPr>
        <w:tab/>
      </w:r>
      <w:r w:rsidRPr="001555E1">
        <w:rPr>
          <w:noProof/>
        </w:rPr>
        <w:fldChar w:fldCharType="begin"/>
      </w:r>
      <w:r w:rsidRPr="001555E1">
        <w:rPr>
          <w:noProof/>
        </w:rPr>
        <w:instrText xml:space="preserve"> PAGEREF _Toc454530017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84</w:t>
      </w:r>
      <w:r>
        <w:rPr>
          <w:noProof/>
        </w:rPr>
        <w:noBreakHyphen/>
        <w:t>155</w:t>
      </w:r>
      <w:r>
        <w:rPr>
          <w:noProof/>
        </w:rPr>
        <w:tab/>
        <w:t>Limited registration entities have only quarterly tax periods</w:t>
      </w:r>
      <w:r w:rsidRPr="001555E1">
        <w:rPr>
          <w:noProof/>
        </w:rPr>
        <w:tab/>
      </w:r>
      <w:r w:rsidRPr="001555E1">
        <w:rPr>
          <w:noProof/>
        </w:rPr>
        <w:fldChar w:fldCharType="begin"/>
      </w:r>
      <w:r w:rsidRPr="001555E1">
        <w:rPr>
          <w:noProof/>
        </w:rPr>
        <w:instrText xml:space="preserve"> PAGEREF _Toc454530018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85—Telecommunication supplies</w:t>
      </w:r>
      <w:r w:rsidRPr="001555E1">
        <w:rPr>
          <w:b w:val="0"/>
          <w:noProof/>
          <w:sz w:val="18"/>
        </w:rPr>
        <w:tab/>
      </w:r>
      <w:r w:rsidRPr="001555E1">
        <w:rPr>
          <w:b w:val="0"/>
          <w:noProof/>
          <w:sz w:val="18"/>
        </w:rPr>
        <w:fldChar w:fldCharType="begin"/>
      </w:r>
      <w:r w:rsidRPr="001555E1">
        <w:rPr>
          <w:b w:val="0"/>
          <w:noProof/>
          <w:sz w:val="18"/>
        </w:rPr>
        <w:instrText xml:space="preserve"> PAGEREF _Toc454530019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_Toc454530020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1555E1">
        <w:rPr>
          <w:noProof/>
        </w:rPr>
        <w:tab/>
      </w:r>
      <w:r w:rsidRPr="001555E1">
        <w:rPr>
          <w:noProof/>
        </w:rPr>
        <w:fldChar w:fldCharType="begin"/>
      </w:r>
      <w:r w:rsidRPr="001555E1">
        <w:rPr>
          <w:noProof/>
        </w:rPr>
        <w:instrText xml:space="preserve"> PAGEREF _Toc454530021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485500">
        <w:rPr>
          <w:i/>
          <w:iCs/>
          <w:noProof/>
        </w:rPr>
        <w:t>telecommunication supply</w:t>
      </w:r>
      <w:r w:rsidRPr="001555E1">
        <w:rPr>
          <w:noProof/>
        </w:rPr>
        <w:tab/>
      </w:r>
      <w:r w:rsidRPr="001555E1">
        <w:rPr>
          <w:noProof/>
        </w:rPr>
        <w:fldChar w:fldCharType="begin"/>
      </w:r>
      <w:r w:rsidRPr="001555E1">
        <w:rPr>
          <w:noProof/>
        </w:rPr>
        <w:instrText xml:space="preserve"> PAGEREF _Toc454530022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1555E1">
        <w:rPr>
          <w:b w:val="0"/>
          <w:noProof/>
          <w:sz w:val="18"/>
        </w:rPr>
        <w:tab/>
      </w:r>
      <w:r w:rsidRPr="001555E1">
        <w:rPr>
          <w:b w:val="0"/>
          <w:noProof/>
          <w:sz w:val="18"/>
        </w:rPr>
        <w:fldChar w:fldCharType="begin"/>
      </w:r>
      <w:r w:rsidRPr="001555E1">
        <w:rPr>
          <w:b w:val="0"/>
          <w:noProof/>
          <w:sz w:val="18"/>
        </w:rPr>
        <w:instrText xml:space="preserve"> PAGEREF _Toc454530023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_Toc454530024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1555E1">
        <w:rPr>
          <w:noProof/>
        </w:rPr>
        <w:tab/>
      </w:r>
      <w:r w:rsidRPr="001555E1">
        <w:rPr>
          <w:noProof/>
        </w:rPr>
        <w:fldChar w:fldCharType="begin"/>
      </w:r>
      <w:r w:rsidRPr="001555E1">
        <w:rPr>
          <w:noProof/>
        </w:rPr>
        <w:instrText xml:space="preserve"> PAGEREF _Toc454530025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1555E1">
        <w:rPr>
          <w:noProof/>
        </w:rPr>
        <w:tab/>
      </w:r>
      <w:r w:rsidRPr="001555E1">
        <w:rPr>
          <w:noProof/>
        </w:rPr>
        <w:fldChar w:fldCharType="begin"/>
      </w:r>
      <w:r w:rsidRPr="001555E1">
        <w:rPr>
          <w:noProof/>
        </w:rPr>
        <w:instrText xml:space="preserve"> PAGEREF _Toc454530026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485500">
        <w:rPr>
          <w:i/>
          <w:iCs/>
          <w:noProof/>
        </w:rPr>
        <w:t>commercial accommodation</w:t>
      </w:r>
      <w:r w:rsidRPr="001555E1">
        <w:rPr>
          <w:noProof/>
        </w:rPr>
        <w:tab/>
      </w:r>
      <w:r w:rsidRPr="001555E1">
        <w:rPr>
          <w:noProof/>
        </w:rPr>
        <w:fldChar w:fldCharType="begin"/>
      </w:r>
      <w:r w:rsidRPr="001555E1">
        <w:rPr>
          <w:noProof/>
        </w:rPr>
        <w:instrText xml:space="preserve"> PAGEREF _Toc454530027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485500">
        <w:rPr>
          <w:i/>
          <w:iCs/>
          <w:noProof/>
        </w:rPr>
        <w:t>long</w:t>
      </w:r>
      <w:r w:rsidRPr="00485500">
        <w:rPr>
          <w:i/>
          <w:iCs/>
          <w:noProof/>
        </w:rPr>
        <w:noBreakHyphen/>
        <w:t xml:space="preserve">term accommodation </w:t>
      </w:r>
      <w:r>
        <w:rPr>
          <w:noProof/>
        </w:rPr>
        <w:t>etc.</w:t>
      </w:r>
      <w:r w:rsidRPr="001555E1">
        <w:rPr>
          <w:noProof/>
        </w:rPr>
        <w:tab/>
      </w:r>
      <w:r w:rsidRPr="001555E1">
        <w:rPr>
          <w:noProof/>
        </w:rPr>
        <w:fldChar w:fldCharType="begin"/>
      </w:r>
      <w:r w:rsidRPr="001555E1">
        <w:rPr>
          <w:noProof/>
        </w:rPr>
        <w:instrText xml:space="preserve"> PAGEREF _Toc454530028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1555E1">
        <w:rPr>
          <w:noProof/>
        </w:rPr>
        <w:tab/>
      </w:r>
      <w:r w:rsidRPr="001555E1">
        <w:rPr>
          <w:noProof/>
        </w:rPr>
        <w:fldChar w:fldCharType="begin"/>
      </w:r>
      <w:r w:rsidRPr="001555E1">
        <w:rPr>
          <w:noProof/>
        </w:rPr>
        <w:instrText xml:space="preserve"> PAGEREF _Toc454530029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90—Company amalgamations</w:t>
      </w:r>
      <w:r w:rsidRPr="001555E1">
        <w:rPr>
          <w:b w:val="0"/>
          <w:noProof/>
          <w:sz w:val="18"/>
        </w:rPr>
        <w:tab/>
      </w:r>
      <w:r w:rsidRPr="001555E1">
        <w:rPr>
          <w:b w:val="0"/>
          <w:noProof/>
          <w:sz w:val="18"/>
        </w:rPr>
        <w:fldChar w:fldCharType="begin"/>
      </w:r>
      <w:r w:rsidRPr="001555E1">
        <w:rPr>
          <w:b w:val="0"/>
          <w:noProof/>
          <w:sz w:val="18"/>
        </w:rPr>
        <w:instrText xml:space="preserve"> PAGEREF _Toc454530030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_Toc454530031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1555E1">
        <w:rPr>
          <w:noProof/>
        </w:rPr>
        <w:tab/>
      </w:r>
      <w:r w:rsidRPr="001555E1">
        <w:rPr>
          <w:noProof/>
        </w:rPr>
        <w:fldChar w:fldCharType="begin"/>
      </w:r>
      <w:r w:rsidRPr="001555E1">
        <w:rPr>
          <w:noProof/>
        </w:rPr>
        <w:instrText xml:space="preserve"> PAGEREF _Toc454530032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1555E1">
        <w:rPr>
          <w:noProof/>
        </w:rPr>
        <w:tab/>
      </w:r>
      <w:r w:rsidRPr="001555E1">
        <w:rPr>
          <w:noProof/>
        </w:rPr>
        <w:fldChar w:fldCharType="begin"/>
      </w:r>
      <w:r w:rsidRPr="001555E1">
        <w:rPr>
          <w:noProof/>
        </w:rPr>
        <w:instrText xml:space="preserve"> PAGEREF _Toc454530033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1555E1">
        <w:rPr>
          <w:noProof/>
        </w:rPr>
        <w:tab/>
      </w:r>
      <w:r w:rsidRPr="001555E1">
        <w:rPr>
          <w:noProof/>
        </w:rPr>
        <w:fldChar w:fldCharType="begin"/>
      </w:r>
      <w:r w:rsidRPr="001555E1">
        <w:rPr>
          <w:noProof/>
        </w:rPr>
        <w:instrText xml:space="preserve"> PAGEREF _Toc454530034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1555E1">
        <w:rPr>
          <w:noProof/>
        </w:rPr>
        <w:tab/>
      </w:r>
      <w:r w:rsidRPr="001555E1">
        <w:rPr>
          <w:noProof/>
        </w:rPr>
        <w:fldChar w:fldCharType="begin"/>
      </w:r>
      <w:r w:rsidRPr="001555E1">
        <w:rPr>
          <w:noProof/>
        </w:rPr>
        <w:instrText xml:space="preserve"> PAGEREF _Toc454530035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1555E1">
        <w:rPr>
          <w:noProof/>
        </w:rPr>
        <w:tab/>
      </w:r>
      <w:r w:rsidRPr="001555E1">
        <w:rPr>
          <w:noProof/>
        </w:rPr>
        <w:fldChar w:fldCharType="begin"/>
      </w:r>
      <w:r w:rsidRPr="001555E1">
        <w:rPr>
          <w:noProof/>
        </w:rPr>
        <w:instrText xml:space="preserve"> PAGEREF _Toc454530036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1555E1">
        <w:rPr>
          <w:noProof/>
        </w:rPr>
        <w:tab/>
      </w:r>
      <w:r w:rsidRPr="001555E1">
        <w:rPr>
          <w:noProof/>
        </w:rPr>
        <w:fldChar w:fldCharType="begin"/>
      </w:r>
      <w:r w:rsidRPr="001555E1">
        <w:rPr>
          <w:noProof/>
        </w:rPr>
        <w:instrText xml:space="preserve"> PAGEREF _Toc454530037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1555E1">
        <w:rPr>
          <w:noProof/>
        </w:rPr>
        <w:tab/>
      </w:r>
      <w:r w:rsidRPr="001555E1">
        <w:rPr>
          <w:noProof/>
        </w:rPr>
        <w:fldChar w:fldCharType="begin"/>
      </w:r>
      <w:r w:rsidRPr="001555E1">
        <w:rPr>
          <w:noProof/>
        </w:rPr>
        <w:instrText xml:space="preserve"> PAGEREF _Toc454530038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1555E1">
        <w:rPr>
          <w:b w:val="0"/>
          <w:noProof/>
          <w:sz w:val="18"/>
        </w:rPr>
        <w:tab/>
      </w:r>
      <w:r w:rsidRPr="001555E1">
        <w:rPr>
          <w:b w:val="0"/>
          <w:noProof/>
          <w:sz w:val="18"/>
        </w:rPr>
        <w:fldChar w:fldCharType="begin"/>
      </w:r>
      <w:r w:rsidRPr="001555E1">
        <w:rPr>
          <w:b w:val="0"/>
          <w:noProof/>
          <w:sz w:val="18"/>
        </w:rPr>
        <w:instrText xml:space="preserve"> PAGEREF _Toc454530039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_Toc454530040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1555E1">
        <w:rPr>
          <w:noProof/>
        </w:rPr>
        <w:tab/>
      </w:r>
      <w:r w:rsidRPr="001555E1">
        <w:rPr>
          <w:noProof/>
        </w:rPr>
        <w:fldChar w:fldCharType="begin"/>
      </w:r>
      <w:r w:rsidRPr="001555E1">
        <w:rPr>
          <w:noProof/>
        </w:rPr>
        <w:instrText xml:space="preserve"> PAGEREF _Toc454530041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93</w:t>
      </w:r>
      <w:r>
        <w:rPr>
          <w:noProof/>
        </w:rPr>
        <w:noBreakHyphen/>
        <w:t>10</w:t>
      </w:r>
      <w:r>
        <w:rPr>
          <w:noProof/>
        </w:rPr>
        <w:tab/>
        <w:t>Exceptions to time limit on entitlements to input tax credits</w:t>
      </w:r>
      <w:r w:rsidRPr="001555E1">
        <w:rPr>
          <w:noProof/>
        </w:rPr>
        <w:tab/>
      </w:r>
      <w:r w:rsidRPr="001555E1">
        <w:rPr>
          <w:noProof/>
        </w:rPr>
        <w:fldChar w:fldCharType="begin"/>
      </w:r>
      <w:r w:rsidRPr="001555E1">
        <w:rPr>
          <w:noProof/>
        </w:rPr>
        <w:instrText xml:space="preserve"> PAGEREF _Toc454530042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1555E1">
        <w:rPr>
          <w:noProof/>
        </w:rPr>
        <w:tab/>
      </w:r>
      <w:r w:rsidRPr="001555E1">
        <w:rPr>
          <w:noProof/>
        </w:rPr>
        <w:fldChar w:fldCharType="begin"/>
      </w:r>
      <w:r w:rsidRPr="001555E1">
        <w:rPr>
          <w:noProof/>
        </w:rPr>
        <w:instrText xml:space="preserve"> PAGEREF _Toc454530043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1555E1">
        <w:rPr>
          <w:b w:val="0"/>
          <w:noProof/>
          <w:sz w:val="18"/>
        </w:rPr>
        <w:tab/>
      </w:r>
      <w:r w:rsidRPr="001555E1">
        <w:rPr>
          <w:b w:val="0"/>
          <w:noProof/>
          <w:sz w:val="18"/>
        </w:rPr>
        <w:fldChar w:fldCharType="begin"/>
      </w:r>
      <w:r w:rsidRPr="001555E1">
        <w:rPr>
          <w:b w:val="0"/>
          <w:noProof/>
          <w:sz w:val="18"/>
        </w:rPr>
        <w:instrText xml:space="preserve"> PAGEREF _Toc454530044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_Toc454530045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1555E1">
        <w:rPr>
          <w:noProof/>
        </w:rPr>
        <w:tab/>
      </w:r>
      <w:r w:rsidRPr="001555E1">
        <w:rPr>
          <w:noProof/>
        </w:rPr>
        <w:fldChar w:fldCharType="begin"/>
      </w:r>
      <w:r w:rsidRPr="001555E1">
        <w:rPr>
          <w:noProof/>
        </w:rPr>
        <w:instrText xml:space="preserve"> PAGEREF _Toc454530046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1555E1">
        <w:rPr>
          <w:noProof/>
        </w:rPr>
        <w:tab/>
      </w:r>
      <w:r w:rsidRPr="001555E1">
        <w:rPr>
          <w:noProof/>
        </w:rPr>
        <w:fldChar w:fldCharType="begin"/>
      </w:r>
      <w:r w:rsidRPr="001555E1">
        <w:rPr>
          <w:noProof/>
        </w:rPr>
        <w:instrText xml:space="preserve"> PAGEREF _Toc454530047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99—Deposits as security</w:t>
      </w:r>
      <w:r w:rsidRPr="001555E1">
        <w:rPr>
          <w:b w:val="0"/>
          <w:noProof/>
          <w:sz w:val="18"/>
        </w:rPr>
        <w:tab/>
      </w:r>
      <w:r w:rsidRPr="001555E1">
        <w:rPr>
          <w:b w:val="0"/>
          <w:noProof/>
          <w:sz w:val="18"/>
        </w:rPr>
        <w:fldChar w:fldCharType="begin"/>
      </w:r>
      <w:r w:rsidRPr="001555E1">
        <w:rPr>
          <w:b w:val="0"/>
          <w:noProof/>
          <w:sz w:val="18"/>
        </w:rPr>
        <w:instrText xml:space="preserve"> PAGEREF _Toc454530048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_Toc454530049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1555E1">
        <w:rPr>
          <w:noProof/>
        </w:rPr>
        <w:tab/>
      </w:r>
      <w:r w:rsidRPr="001555E1">
        <w:rPr>
          <w:noProof/>
        </w:rPr>
        <w:fldChar w:fldCharType="begin"/>
      </w:r>
      <w:r w:rsidRPr="001555E1">
        <w:rPr>
          <w:noProof/>
        </w:rPr>
        <w:instrText xml:space="preserve"> PAGEREF _Toc454530050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1555E1">
        <w:rPr>
          <w:noProof/>
        </w:rPr>
        <w:tab/>
      </w:r>
      <w:r w:rsidRPr="001555E1">
        <w:rPr>
          <w:noProof/>
        </w:rPr>
        <w:fldChar w:fldCharType="begin"/>
      </w:r>
      <w:r w:rsidRPr="001555E1">
        <w:rPr>
          <w:noProof/>
        </w:rPr>
        <w:instrText xml:space="preserve"> PAGEREF _Toc454530051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100—Vouchers</w:t>
      </w:r>
      <w:r w:rsidRPr="001555E1">
        <w:rPr>
          <w:b w:val="0"/>
          <w:noProof/>
          <w:sz w:val="18"/>
        </w:rPr>
        <w:tab/>
      </w:r>
      <w:r w:rsidRPr="001555E1">
        <w:rPr>
          <w:b w:val="0"/>
          <w:noProof/>
          <w:sz w:val="18"/>
        </w:rPr>
        <w:fldChar w:fldCharType="begin"/>
      </w:r>
      <w:r w:rsidRPr="001555E1">
        <w:rPr>
          <w:b w:val="0"/>
          <w:noProof/>
          <w:sz w:val="18"/>
        </w:rPr>
        <w:instrText xml:space="preserve"> PAGEREF _Toc454530052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_Toc454530053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1555E1">
        <w:rPr>
          <w:noProof/>
        </w:rPr>
        <w:tab/>
      </w:r>
      <w:r w:rsidRPr="001555E1">
        <w:rPr>
          <w:noProof/>
        </w:rPr>
        <w:fldChar w:fldCharType="begin"/>
      </w:r>
      <w:r w:rsidRPr="001555E1">
        <w:rPr>
          <w:noProof/>
        </w:rPr>
        <w:instrText xml:space="preserve"> PAGEREF _Toc454530054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1555E1">
        <w:rPr>
          <w:noProof/>
        </w:rPr>
        <w:tab/>
      </w:r>
      <w:r w:rsidRPr="001555E1">
        <w:rPr>
          <w:noProof/>
        </w:rPr>
        <w:fldChar w:fldCharType="begin"/>
      </w:r>
      <w:r w:rsidRPr="001555E1">
        <w:rPr>
          <w:noProof/>
        </w:rPr>
        <w:instrText xml:space="preserve"> PAGEREF _Toc454530055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1555E1">
        <w:rPr>
          <w:noProof/>
        </w:rPr>
        <w:tab/>
      </w:r>
      <w:r w:rsidRPr="001555E1">
        <w:rPr>
          <w:noProof/>
        </w:rPr>
        <w:fldChar w:fldCharType="begin"/>
      </w:r>
      <w:r w:rsidRPr="001555E1">
        <w:rPr>
          <w:noProof/>
        </w:rPr>
        <w:instrText xml:space="preserve"> PAGEREF _Toc454530056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1555E1">
        <w:rPr>
          <w:noProof/>
        </w:rPr>
        <w:tab/>
      </w:r>
      <w:r w:rsidRPr="001555E1">
        <w:rPr>
          <w:noProof/>
        </w:rPr>
        <w:fldChar w:fldCharType="begin"/>
      </w:r>
      <w:r w:rsidRPr="001555E1">
        <w:rPr>
          <w:noProof/>
        </w:rPr>
        <w:instrText xml:space="preserve"> PAGEREF _Toc454530057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1555E1">
        <w:rPr>
          <w:noProof/>
        </w:rPr>
        <w:tab/>
      </w:r>
      <w:r w:rsidRPr="001555E1">
        <w:rPr>
          <w:noProof/>
        </w:rPr>
        <w:fldChar w:fldCharType="begin"/>
      </w:r>
      <w:r w:rsidRPr="001555E1">
        <w:rPr>
          <w:noProof/>
        </w:rPr>
        <w:instrText xml:space="preserve"> PAGEREF _Toc454530058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1555E1">
        <w:rPr>
          <w:noProof/>
        </w:rPr>
        <w:tab/>
      </w:r>
      <w:r w:rsidRPr="001555E1">
        <w:rPr>
          <w:noProof/>
        </w:rPr>
        <w:fldChar w:fldCharType="begin"/>
      </w:r>
      <w:r w:rsidRPr="001555E1">
        <w:rPr>
          <w:noProof/>
        </w:rPr>
        <w:instrText xml:space="preserve"> PAGEREF _Toc454530059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485500">
        <w:rPr>
          <w:i/>
          <w:noProof/>
        </w:rPr>
        <w:t>voucher</w:t>
      </w:r>
      <w:r>
        <w:rPr>
          <w:noProof/>
        </w:rPr>
        <w:t xml:space="preserve"> etc.</w:t>
      </w:r>
      <w:r w:rsidRPr="001555E1">
        <w:rPr>
          <w:noProof/>
        </w:rPr>
        <w:tab/>
      </w:r>
      <w:r w:rsidRPr="001555E1">
        <w:rPr>
          <w:noProof/>
        </w:rPr>
        <w:fldChar w:fldCharType="begin"/>
      </w:r>
      <w:r w:rsidRPr="001555E1">
        <w:rPr>
          <w:noProof/>
        </w:rPr>
        <w:instrText xml:space="preserve"> PAGEREF _Toc454530060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1555E1">
        <w:rPr>
          <w:b w:val="0"/>
          <w:noProof/>
          <w:sz w:val="18"/>
        </w:rPr>
        <w:tab/>
      </w:r>
      <w:r w:rsidRPr="001555E1">
        <w:rPr>
          <w:b w:val="0"/>
          <w:noProof/>
          <w:sz w:val="18"/>
        </w:rPr>
        <w:fldChar w:fldCharType="begin"/>
      </w:r>
      <w:r w:rsidRPr="001555E1">
        <w:rPr>
          <w:b w:val="0"/>
          <w:noProof/>
          <w:sz w:val="18"/>
        </w:rPr>
        <w:instrText xml:space="preserve"> PAGEREF _Toc454530061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_Toc454530062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1555E1">
        <w:rPr>
          <w:noProof/>
        </w:rPr>
        <w:tab/>
      </w:r>
      <w:r w:rsidRPr="001555E1">
        <w:rPr>
          <w:noProof/>
        </w:rPr>
        <w:fldChar w:fldCharType="begin"/>
      </w:r>
      <w:r w:rsidRPr="001555E1">
        <w:rPr>
          <w:noProof/>
        </w:rPr>
        <w:instrText xml:space="preserve"> PAGEREF _Toc454530063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1555E1">
        <w:rPr>
          <w:noProof/>
        </w:rPr>
        <w:tab/>
      </w:r>
      <w:r w:rsidRPr="001555E1">
        <w:rPr>
          <w:noProof/>
        </w:rPr>
        <w:fldChar w:fldCharType="begin"/>
      </w:r>
      <w:r w:rsidRPr="001555E1">
        <w:rPr>
          <w:noProof/>
        </w:rPr>
        <w:instrText xml:space="preserve"> PAGEREF _Toc454530064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105—Supplies in satisfaction of debts</w:t>
      </w:r>
      <w:r w:rsidRPr="001555E1">
        <w:rPr>
          <w:b w:val="0"/>
          <w:noProof/>
          <w:sz w:val="18"/>
        </w:rPr>
        <w:tab/>
      </w:r>
      <w:r w:rsidRPr="001555E1">
        <w:rPr>
          <w:b w:val="0"/>
          <w:noProof/>
          <w:sz w:val="18"/>
        </w:rPr>
        <w:fldChar w:fldCharType="begin"/>
      </w:r>
      <w:r w:rsidRPr="001555E1">
        <w:rPr>
          <w:b w:val="0"/>
          <w:noProof/>
          <w:sz w:val="18"/>
        </w:rPr>
        <w:instrText xml:space="preserve"> PAGEREF _Toc454530065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_Toc454530066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1555E1">
        <w:rPr>
          <w:noProof/>
        </w:rPr>
        <w:tab/>
      </w:r>
      <w:r w:rsidRPr="001555E1">
        <w:rPr>
          <w:noProof/>
        </w:rPr>
        <w:fldChar w:fldCharType="begin"/>
      </w:r>
      <w:r w:rsidRPr="001555E1">
        <w:rPr>
          <w:noProof/>
        </w:rPr>
        <w:instrText xml:space="preserve"> PAGEREF _Toc454530067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1555E1">
        <w:rPr>
          <w:noProof/>
        </w:rPr>
        <w:tab/>
      </w:r>
      <w:r w:rsidRPr="001555E1">
        <w:rPr>
          <w:noProof/>
        </w:rPr>
        <w:fldChar w:fldCharType="begin"/>
      </w:r>
      <w:r w:rsidRPr="001555E1">
        <w:rPr>
          <w:noProof/>
        </w:rPr>
        <w:instrText xml:space="preserve"> PAGEREF _Toc454530068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1555E1">
        <w:rPr>
          <w:noProof/>
        </w:rPr>
        <w:tab/>
      </w:r>
      <w:r w:rsidRPr="001555E1">
        <w:rPr>
          <w:noProof/>
        </w:rPr>
        <w:fldChar w:fldCharType="begin"/>
      </w:r>
      <w:r w:rsidRPr="001555E1">
        <w:rPr>
          <w:noProof/>
        </w:rPr>
        <w:instrText xml:space="preserve"> PAGEREF _Toc454530069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1555E1">
        <w:rPr>
          <w:noProof/>
        </w:rPr>
        <w:tab/>
      </w:r>
      <w:r w:rsidRPr="001555E1">
        <w:rPr>
          <w:noProof/>
        </w:rPr>
        <w:fldChar w:fldCharType="begin"/>
      </w:r>
      <w:r w:rsidRPr="001555E1">
        <w:rPr>
          <w:noProof/>
        </w:rPr>
        <w:instrText xml:space="preserve"> PAGEREF _Toc454530070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1555E1">
        <w:rPr>
          <w:b w:val="0"/>
          <w:noProof/>
          <w:sz w:val="18"/>
        </w:rPr>
        <w:tab/>
      </w:r>
      <w:r w:rsidRPr="001555E1">
        <w:rPr>
          <w:b w:val="0"/>
          <w:noProof/>
          <w:sz w:val="18"/>
        </w:rPr>
        <w:fldChar w:fldCharType="begin"/>
      </w:r>
      <w:r w:rsidRPr="001555E1">
        <w:rPr>
          <w:b w:val="0"/>
          <w:noProof/>
          <w:sz w:val="18"/>
        </w:rPr>
        <w:instrText xml:space="preserve"> PAGEREF _Toc454530071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_Toc454530072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1555E1">
        <w:rPr>
          <w:noProof/>
        </w:rPr>
        <w:tab/>
      </w:r>
      <w:r w:rsidRPr="001555E1">
        <w:rPr>
          <w:noProof/>
        </w:rPr>
        <w:fldChar w:fldCharType="begin"/>
      </w:r>
      <w:r w:rsidRPr="001555E1">
        <w:rPr>
          <w:noProof/>
        </w:rPr>
        <w:instrText xml:space="preserve"> PAGEREF _Toc454530073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lastRenderedPageBreak/>
        <w:t>Division 110—Tax</w:t>
      </w:r>
      <w:r>
        <w:rPr>
          <w:noProof/>
        </w:rPr>
        <w:noBreakHyphen/>
        <w:t>related transactions</w:t>
      </w:r>
      <w:r w:rsidRPr="001555E1">
        <w:rPr>
          <w:b w:val="0"/>
          <w:noProof/>
          <w:sz w:val="18"/>
        </w:rPr>
        <w:tab/>
      </w:r>
      <w:r w:rsidRPr="001555E1">
        <w:rPr>
          <w:b w:val="0"/>
          <w:noProof/>
          <w:sz w:val="18"/>
        </w:rPr>
        <w:fldChar w:fldCharType="begin"/>
      </w:r>
      <w:r w:rsidRPr="001555E1">
        <w:rPr>
          <w:b w:val="0"/>
          <w:noProof/>
          <w:sz w:val="18"/>
        </w:rPr>
        <w:instrText xml:space="preserve"> PAGEREF _Toc454530074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_Toc454530075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1555E1">
        <w:rPr>
          <w:b w:val="0"/>
          <w:noProof/>
          <w:sz w:val="18"/>
        </w:rPr>
        <w:tab/>
      </w:r>
      <w:r w:rsidRPr="001555E1">
        <w:rPr>
          <w:b w:val="0"/>
          <w:noProof/>
          <w:sz w:val="18"/>
        </w:rPr>
        <w:fldChar w:fldCharType="begin"/>
      </w:r>
      <w:r w:rsidRPr="001555E1">
        <w:rPr>
          <w:b w:val="0"/>
          <w:noProof/>
          <w:sz w:val="18"/>
        </w:rPr>
        <w:instrText xml:space="preserve"> PAGEREF _Toc454530076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1555E1">
        <w:rPr>
          <w:noProof/>
        </w:rPr>
        <w:tab/>
      </w:r>
      <w:r w:rsidRPr="001555E1">
        <w:rPr>
          <w:noProof/>
        </w:rPr>
        <w:fldChar w:fldCharType="begin"/>
      </w:r>
      <w:r w:rsidRPr="001555E1">
        <w:rPr>
          <w:noProof/>
        </w:rPr>
        <w:instrText xml:space="preserve"> PAGEREF _Toc454530077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1555E1">
        <w:rPr>
          <w:noProof/>
        </w:rPr>
        <w:tab/>
      </w:r>
      <w:r w:rsidRPr="001555E1">
        <w:rPr>
          <w:noProof/>
        </w:rPr>
        <w:fldChar w:fldCharType="begin"/>
      </w:r>
      <w:r w:rsidRPr="001555E1">
        <w:rPr>
          <w:noProof/>
        </w:rPr>
        <w:instrText xml:space="preserve"> PAGEREF _Toc454530078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1555E1">
        <w:rPr>
          <w:noProof/>
        </w:rPr>
        <w:tab/>
      </w:r>
      <w:r w:rsidRPr="001555E1">
        <w:rPr>
          <w:noProof/>
        </w:rPr>
        <w:fldChar w:fldCharType="begin"/>
      </w:r>
      <w:r w:rsidRPr="001555E1">
        <w:rPr>
          <w:noProof/>
        </w:rPr>
        <w:instrText xml:space="preserve"> PAGEREF _Toc454530079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1555E1">
        <w:rPr>
          <w:noProof/>
        </w:rPr>
        <w:tab/>
      </w:r>
      <w:r w:rsidRPr="001555E1">
        <w:rPr>
          <w:noProof/>
        </w:rPr>
        <w:fldChar w:fldCharType="begin"/>
      </w:r>
      <w:r w:rsidRPr="001555E1">
        <w:rPr>
          <w:noProof/>
        </w:rPr>
        <w:instrText xml:space="preserve"> PAGEREF _Toc454530080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1555E1">
        <w:rPr>
          <w:noProof/>
        </w:rPr>
        <w:tab/>
      </w:r>
      <w:r w:rsidRPr="001555E1">
        <w:rPr>
          <w:noProof/>
        </w:rPr>
        <w:fldChar w:fldCharType="begin"/>
      </w:r>
      <w:r w:rsidRPr="001555E1">
        <w:rPr>
          <w:noProof/>
        </w:rPr>
        <w:instrText xml:space="preserve"> PAGEREF _Toc454530081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1555E1">
        <w:rPr>
          <w:b w:val="0"/>
          <w:noProof/>
          <w:sz w:val="18"/>
        </w:rPr>
        <w:tab/>
      </w:r>
      <w:r w:rsidRPr="001555E1">
        <w:rPr>
          <w:b w:val="0"/>
          <w:noProof/>
          <w:sz w:val="18"/>
        </w:rPr>
        <w:fldChar w:fldCharType="begin"/>
      </w:r>
      <w:r w:rsidRPr="001555E1">
        <w:rPr>
          <w:b w:val="0"/>
          <w:noProof/>
          <w:sz w:val="18"/>
        </w:rPr>
        <w:instrText xml:space="preserve"> PAGEREF _Toc454530082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1555E1">
        <w:rPr>
          <w:noProof/>
        </w:rPr>
        <w:tab/>
      </w:r>
      <w:r w:rsidRPr="001555E1">
        <w:rPr>
          <w:noProof/>
        </w:rPr>
        <w:fldChar w:fldCharType="begin"/>
      </w:r>
      <w:r w:rsidRPr="001555E1">
        <w:rPr>
          <w:noProof/>
        </w:rPr>
        <w:instrText xml:space="preserve"> PAGEREF _Toc454530083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1555E1">
        <w:rPr>
          <w:noProof/>
        </w:rPr>
        <w:tab/>
      </w:r>
      <w:r w:rsidRPr="001555E1">
        <w:rPr>
          <w:noProof/>
        </w:rPr>
        <w:fldChar w:fldCharType="begin"/>
      </w:r>
      <w:r w:rsidRPr="001555E1">
        <w:rPr>
          <w:noProof/>
        </w:rPr>
        <w:instrText xml:space="preserve"> PAGEREF _Toc454530084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111—Reimbursement of employees etc.</w:t>
      </w:r>
      <w:r w:rsidRPr="001555E1">
        <w:rPr>
          <w:b w:val="0"/>
          <w:noProof/>
          <w:sz w:val="18"/>
        </w:rPr>
        <w:tab/>
      </w:r>
      <w:r w:rsidRPr="001555E1">
        <w:rPr>
          <w:b w:val="0"/>
          <w:noProof/>
          <w:sz w:val="18"/>
        </w:rPr>
        <w:fldChar w:fldCharType="begin"/>
      </w:r>
      <w:r w:rsidRPr="001555E1">
        <w:rPr>
          <w:b w:val="0"/>
          <w:noProof/>
          <w:sz w:val="18"/>
        </w:rPr>
        <w:instrText xml:space="preserve"> PAGEREF _Toc454530085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_Toc454530086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1555E1">
        <w:rPr>
          <w:noProof/>
        </w:rPr>
        <w:tab/>
      </w:r>
      <w:r w:rsidRPr="001555E1">
        <w:rPr>
          <w:noProof/>
        </w:rPr>
        <w:fldChar w:fldCharType="begin"/>
      </w:r>
      <w:r w:rsidRPr="001555E1">
        <w:rPr>
          <w:noProof/>
        </w:rPr>
        <w:instrText xml:space="preserve"> PAGEREF _Toc454530087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1555E1">
        <w:rPr>
          <w:noProof/>
        </w:rPr>
        <w:tab/>
      </w:r>
      <w:r w:rsidRPr="001555E1">
        <w:rPr>
          <w:noProof/>
        </w:rPr>
        <w:fldChar w:fldCharType="begin"/>
      </w:r>
      <w:r w:rsidRPr="001555E1">
        <w:rPr>
          <w:noProof/>
        </w:rPr>
        <w:instrText xml:space="preserve"> PAGEREF _Toc454530088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1555E1">
        <w:rPr>
          <w:noProof/>
        </w:rPr>
        <w:tab/>
      </w:r>
      <w:r w:rsidRPr="001555E1">
        <w:rPr>
          <w:noProof/>
        </w:rPr>
        <w:fldChar w:fldCharType="begin"/>
      </w:r>
      <w:r w:rsidRPr="001555E1">
        <w:rPr>
          <w:noProof/>
        </w:rPr>
        <w:instrText xml:space="preserve"> PAGEREF _Toc454530089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1555E1">
        <w:rPr>
          <w:noProof/>
        </w:rPr>
        <w:tab/>
      </w:r>
      <w:r w:rsidRPr="001555E1">
        <w:rPr>
          <w:noProof/>
        </w:rPr>
        <w:fldChar w:fldCharType="begin"/>
      </w:r>
      <w:r w:rsidRPr="001555E1">
        <w:rPr>
          <w:noProof/>
        </w:rPr>
        <w:instrText xml:space="preserve"> PAGEREF _Toc454530090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1555E1">
        <w:rPr>
          <w:noProof/>
        </w:rPr>
        <w:tab/>
      </w:r>
      <w:r w:rsidRPr="001555E1">
        <w:rPr>
          <w:noProof/>
        </w:rPr>
        <w:fldChar w:fldCharType="begin"/>
      </w:r>
      <w:r w:rsidRPr="001555E1">
        <w:rPr>
          <w:noProof/>
        </w:rPr>
        <w:instrText xml:space="preserve"> PAGEREF _Toc454530091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1555E1">
        <w:rPr>
          <w:noProof/>
        </w:rPr>
        <w:tab/>
      </w:r>
      <w:r w:rsidRPr="001555E1">
        <w:rPr>
          <w:noProof/>
        </w:rPr>
        <w:fldChar w:fldCharType="begin"/>
      </w:r>
      <w:r w:rsidRPr="001555E1">
        <w:rPr>
          <w:noProof/>
        </w:rPr>
        <w:instrText xml:space="preserve"> PAGEREF _Toc454530092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1555E1">
        <w:rPr>
          <w:noProof/>
        </w:rPr>
        <w:tab/>
      </w:r>
      <w:r w:rsidRPr="001555E1">
        <w:rPr>
          <w:noProof/>
        </w:rPr>
        <w:fldChar w:fldCharType="begin"/>
      </w:r>
      <w:r w:rsidRPr="001555E1">
        <w:rPr>
          <w:noProof/>
        </w:rPr>
        <w:instrText xml:space="preserve"> PAGEREF _Toc454530093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113—PAYG voluntary agreements</w:t>
      </w:r>
      <w:r w:rsidRPr="001555E1">
        <w:rPr>
          <w:b w:val="0"/>
          <w:noProof/>
          <w:sz w:val="18"/>
        </w:rPr>
        <w:tab/>
      </w:r>
      <w:r w:rsidRPr="001555E1">
        <w:rPr>
          <w:b w:val="0"/>
          <w:noProof/>
          <w:sz w:val="18"/>
        </w:rPr>
        <w:fldChar w:fldCharType="begin"/>
      </w:r>
      <w:r w:rsidRPr="001555E1">
        <w:rPr>
          <w:b w:val="0"/>
          <w:noProof/>
          <w:sz w:val="18"/>
        </w:rPr>
        <w:instrText xml:space="preserve"> PAGEREF _Toc454530094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_Toc454530095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1555E1">
        <w:rPr>
          <w:noProof/>
        </w:rPr>
        <w:tab/>
      </w:r>
      <w:r w:rsidRPr="001555E1">
        <w:rPr>
          <w:noProof/>
        </w:rPr>
        <w:fldChar w:fldCharType="begin"/>
      </w:r>
      <w:r w:rsidRPr="001555E1">
        <w:rPr>
          <w:noProof/>
        </w:rPr>
        <w:instrText xml:space="preserve"> PAGEREF _Toc454530096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4</w:t>
      </w:r>
      <w:r>
        <w:rPr>
          <w:noProof/>
        </w:rPr>
        <w:noBreakHyphen/>
        <w:t>3—Special rules mainly about importations</w:t>
      </w:r>
      <w:r w:rsidRPr="001555E1">
        <w:rPr>
          <w:b w:val="0"/>
          <w:noProof/>
          <w:sz w:val="18"/>
        </w:rPr>
        <w:tab/>
      </w:r>
      <w:r w:rsidRPr="001555E1">
        <w:rPr>
          <w:b w:val="0"/>
          <w:noProof/>
          <w:sz w:val="18"/>
        </w:rPr>
        <w:fldChar w:fldCharType="begin"/>
      </w:r>
      <w:r w:rsidRPr="001555E1">
        <w:rPr>
          <w:b w:val="0"/>
          <w:noProof/>
          <w:sz w:val="18"/>
        </w:rPr>
        <w:instrText xml:space="preserve"> PAGEREF _Toc454530097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114—Importations without entry for home consumption</w:t>
      </w:r>
      <w:r w:rsidRPr="001555E1">
        <w:rPr>
          <w:b w:val="0"/>
          <w:noProof/>
          <w:sz w:val="18"/>
        </w:rPr>
        <w:tab/>
      </w:r>
      <w:r w:rsidRPr="001555E1">
        <w:rPr>
          <w:b w:val="0"/>
          <w:noProof/>
          <w:sz w:val="18"/>
        </w:rPr>
        <w:fldChar w:fldCharType="begin"/>
      </w:r>
      <w:r w:rsidRPr="001555E1">
        <w:rPr>
          <w:b w:val="0"/>
          <w:noProof/>
          <w:sz w:val="18"/>
        </w:rPr>
        <w:instrText xml:space="preserve"> PAGEREF _Toc454530098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114</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_Toc454530099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114</w:t>
      </w:r>
      <w:r>
        <w:rPr>
          <w:noProof/>
        </w:rPr>
        <w:noBreakHyphen/>
        <w:t>5</w:t>
      </w:r>
      <w:r>
        <w:rPr>
          <w:noProof/>
        </w:rPr>
        <w:tab/>
        <w:t>Importations without entry for home consumption</w:t>
      </w:r>
      <w:r w:rsidRPr="001555E1">
        <w:rPr>
          <w:noProof/>
        </w:rPr>
        <w:tab/>
      </w:r>
      <w:r w:rsidRPr="001555E1">
        <w:rPr>
          <w:noProof/>
        </w:rPr>
        <w:fldChar w:fldCharType="begin"/>
      </w:r>
      <w:r w:rsidRPr="001555E1">
        <w:rPr>
          <w:noProof/>
        </w:rPr>
        <w:instrText xml:space="preserve"> PAGEREF _Toc454530100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114</w:t>
      </w:r>
      <w:r>
        <w:rPr>
          <w:noProof/>
        </w:rPr>
        <w:noBreakHyphen/>
        <w:t>10</w:t>
      </w:r>
      <w:r>
        <w:rPr>
          <w:noProof/>
        </w:rPr>
        <w:tab/>
        <w:t>Goods that have already been entered for home consumption etc.</w:t>
      </w:r>
      <w:r w:rsidRPr="001555E1">
        <w:rPr>
          <w:noProof/>
        </w:rPr>
        <w:tab/>
      </w:r>
      <w:r w:rsidRPr="001555E1">
        <w:rPr>
          <w:noProof/>
        </w:rPr>
        <w:fldChar w:fldCharType="begin"/>
      </w:r>
      <w:r w:rsidRPr="001555E1">
        <w:rPr>
          <w:noProof/>
        </w:rPr>
        <w:instrText xml:space="preserve"> PAGEREF _Toc454530101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114</w:t>
      </w:r>
      <w:r>
        <w:rPr>
          <w:noProof/>
        </w:rPr>
        <w:noBreakHyphen/>
        <w:t>15</w:t>
      </w:r>
      <w:r>
        <w:rPr>
          <w:noProof/>
        </w:rPr>
        <w:tab/>
        <w:t>Payments of amounts of assessed GST where security for payment of customs duty is forfeited</w:t>
      </w:r>
      <w:r w:rsidRPr="001555E1">
        <w:rPr>
          <w:noProof/>
        </w:rPr>
        <w:tab/>
      </w:r>
      <w:r w:rsidRPr="001555E1">
        <w:rPr>
          <w:noProof/>
        </w:rPr>
        <w:fldChar w:fldCharType="begin"/>
      </w:r>
      <w:r w:rsidRPr="001555E1">
        <w:rPr>
          <w:noProof/>
        </w:rPr>
        <w:instrText xml:space="preserve"> PAGEREF _Toc454530102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114</w:t>
      </w:r>
      <w:r>
        <w:rPr>
          <w:noProof/>
        </w:rPr>
        <w:noBreakHyphen/>
        <w:t>20</w:t>
      </w:r>
      <w:r>
        <w:rPr>
          <w:noProof/>
        </w:rPr>
        <w:tab/>
        <w:t>Payments of amounts of assessed GST where delivery into home consumption is authorised under section 71 of the Customs Act</w:t>
      </w:r>
      <w:r w:rsidRPr="001555E1">
        <w:rPr>
          <w:noProof/>
        </w:rPr>
        <w:tab/>
      </w:r>
      <w:r w:rsidRPr="001555E1">
        <w:rPr>
          <w:noProof/>
        </w:rPr>
        <w:fldChar w:fldCharType="begin"/>
      </w:r>
      <w:r w:rsidRPr="001555E1">
        <w:rPr>
          <w:noProof/>
        </w:rPr>
        <w:instrText xml:space="preserve"> PAGEREF _Toc454530103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114</w:t>
      </w:r>
      <w:r>
        <w:rPr>
          <w:noProof/>
        </w:rPr>
        <w:noBreakHyphen/>
        <w:t>25</w:t>
      </w:r>
      <w:r>
        <w:rPr>
          <w:noProof/>
        </w:rPr>
        <w:tab/>
        <w:t>Warehoused goods entered for home consumption by an entity other than the importer</w:t>
      </w:r>
      <w:r w:rsidRPr="001555E1">
        <w:rPr>
          <w:noProof/>
        </w:rPr>
        <w:tab/>
      </w:r>
      <w:r w:rsidRPr="001555E1">
        <w:rPr>
          <w:noProof/>
        </w:rPr>
        <w:fldChar w:fldCharType="begin"/>
      </w:r>
      <w:r w:rsidRPr="001555E1">
        <w:rPr>
          <w:noProof/>
        </w:rPr>
        <w:instrText xml:space="preserve"> PAGEREF _Toc454530104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117—Valuation of re</w:t>
      </w:r>
      <w:r>
        <w:rPr>
          <w:noProof/>
        </w:rPr>
        <w:noBreakHyphen/>
        <w:t>imported goods</w:t>
      </w:r>
      <w:r w:rsidRPr="001555E1">
        <w:rPr>
          <w:b w:val="0"/>
          <w:noProof/>
          <w:sz w:val="18"/>
        </w:rPr>
        <w:tab/>
      </w:r>
      <w:r w:rsidRPr="001555E1">
        <w:rPr>
          <w:b w:val="0"/>
          <w:noProof/>
          <w:sz w:val="18"/>
        </w:rPr>
        <w:fldChar w:fldCharType="begin"/>
      </w:r>
      <w:r w:rsidRPr="001555E1">
        <w:rPr>
          <w:b w:val="0"/>
          <w:noProof/>
          <w:sz w:val="18"/>
        </w:rPr>
        <w:instrText xml:space="preserve"> PAGEREF _Toc454530105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117</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_Toc454530106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117</w:t>
      </w:r>
      <w:r>
        <w:rPr>
          <w:noProof/>
        </w:rPr>
        <w:noBreakHyphen/>
        <w:t>5</w:t>
      </w:r>
      <w:r>
        <w:rPr>
          <w:noProof/>
        </w:rPr>
        <w:tab/>
        <w:t>Valuation of taxable importations of goods that were exported for repair or renovation</w:t>
      </w:r>
      <w:r w:rsidRPr="001555E1">
        <w:rPr>
          <w:noProof/>
        </w:rPr>
        <w:tab/>
      </w:r>
      <w:r w:rsidRPr="001555E1">
        <w:rPr>
          <w:noProof/>
        </w:rPr>
        <w:fldChar w:fldCharType="begin"/>
      </w:r>
      <w:r w:rsidRPr="001555E1">
        <w:rPr>
          <w:noProof/>
        </w:rPr>
        <w:instrText xml:space="preserve"> PAGEREF _Toc454530107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117</w:t>
      </w:r>
      <w:r>
        <w:rPr>
          <w:noProof/>
        </w:rPr>
        <w:noBreakHyphen/>
        <w:t>10</w:t>
      </w:r>
      <w:r>
        <w:rPr>
          <w:noProof/>
        </w:rPr>
        <w:tab/>
        <w:t>Valuation of taxable importations of live animals that were exported</w:t>
      </w:r>
      <w:r w:rsidRPr="001555E1">
        <w:rPr>
          <w:noProof/>
        </w:rPr>
        <w:tab/>
      </w:r>
      <w:r w:rsidRPr="001555E1">
        <w:rPr>
          <w:noProof/>
        </w:rPr>
        <w:fldChar w:fldCharType="begin"/>
      </w:r>
      <w:r w:rsidRPr="001555E1">
        <w:rPr>
          <w:noProof/>
        </w:rPr>
        <w:instrText xml:space="preserve"> PAGEREF _Toc454530108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117</w:t>
      </w:r>
      <w:r>
        <w:rPr>
          <w:noProof/>
        </w:rPr>
        <w:noBreakHyphen/>
        <w:t>15</w:t>
      </w:r>
      <w:r>
        <w:rPr>
          <w:noProof/>
        </w:rPr>
        <w:tab/>
        <w:t>Refunds of assessed GST on certain reimportations of live animals</w:t>
      </w:r>
      <w:r w:rsidRPr="001555E1">
        <w:rPr>
          <w:noProof/>
        </w:rPr>
        <w:tab/>
      </w:r>
      <w:r w:rsidRPr="001555E1">
        <w:rPr>
          <w:noProof/>
        </w:rPr>
        <w:fldChar w:fldCharType="begin"/>
      </w:r>
      <w:r w:rsidRPr="001555E1">
        <w:rPr>
          <w:noProof/>
        </w:rPr>
        <w:instrText xml:space="preserve"> PAGEREF _Toc454530109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4</w:t>
      </w:r>
      <w:r>
        <w:rPr>
          <w:noProof/>
        </w:rPr>
        <w:noBreakHyphen/>
        <w:t>4—Special rules mainly about net amounts and adjustments</w:t>
      </w:r>
      <w:r w:rsidRPr="001555E1">
        <w:rPr>
          <w:b w:val="0"/>
          <w:noProof/>
          <w:sz w:val="18"/>
        </w:rPr>
        <w:tab/>
      </w:r>
      <w:r w:rsidRPr="001555E1">
        <w:rPr>
          <w:b w:val="0"/>
          <w:noProof/>
          <w:sz w:val="18"/>
        </w:rPr>
        <w:fldChar w:fldCharType="begin"/>
      </w:r>
      <w:r w:rsidRPr="001555E1">
        <w:rPr>
          <w:b w:val="0"/>
          <w:noProof/>
          <w:sz w:val="18"/>
        </w:rPr>
        <w:instrText xml:space="preserve"> PAGEREF _Toc454530110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123—Simplified accounting methods for retailers and small enterprise entities</w:t>
      </w:r>
      <w:r w:rsidRPr="001555E1">
        <w:rPr>
          <w:b w:val="0"/>
          <w:noProof/>
          <w:sz w:val="18"/>
        </w:rPr>
        <w:tab/>
      </w:r>
      <w:r w:rsidRPr="001555E1">
        <w:rPr>
          <w:b w:val="0"/>
          <w:noProof/>
          <w:sz w:val="18"/>
        </w:rPr>
        <w:fldChar w:fldCharType="begin"/>
      </w:r>
      <w:r w:rsidRPr="001555E1">
        <w:rPr>
          <w:b w:val="0"/>
          <w:noProof/>
          <w:sz w:val="18"/>
        </w:rPr>
        <w:instrText xml:space="preserve"> PAGEREF _Toc454530111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123</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_Toc454530112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123</w:t>
      </w:r>
      <w:r>
        <w:rPr>
          <w:noProof/>
        </w:rPr>
        <w:noBreakHyphen/>
        <w:t>5</w:t>
      </w:r>
      <w:r>
        <w:rPr>
          <w:noProof/>
        </w:rPr>
        <w:tab/>
        <w:t>Commissioner may determine simplified accounting methods</w:t>
      </w:r>
      <w:r w:rsidRPr="001555E1">
        <w:rPr>
          <w:noProof/>
        </w:rPr>
        <w:tab/>
      </w:r>
      <w:r w:rsidRPr="001555E1">
        <w:rPr>
          <w:noProof/>
        </w:rPr>
        <w:fldChar w:fldCharType="begin"/>
      </w:r>
      <w:r w:rsidRPr="001555E1">
        <w:rPr>
          <w:noProof/>
        </w:rPr>
        <w:instrText xml:space="preserve"> PAGEREF _Toc454530113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123</w:t>
      </w:r>
      <w:r>
        <w:rPr>
          <w:noProof/>
        </w:rPr>
        <w:noBreakHyphen/>
        <w:t>7</w:t>
      </w:r>
      <w:r>
        <w:rPr>
          <w:noProof/>
        </w:rPr>
        <w:tab/>
        <w:t xml:space="preserve">Meaning of </w:t>
      </w:r>
      <w:r w:rsidRPr="00485500">
        <w:rPr>
          <w:i/>
          <w:noProof/>
        </w:rPr>
        <w:t>small enterprise entity</w:t>
      </w:r>
      <w:r w:rsidRPr="001555E1">
        <w:rPr>
          <w:noProof/>
        </w:rPr>
        <w:tab/>
      </w:r>
      <w:r w:rsidRPr="001555E1">
        <w:rPr>
          <w:noProof/>
        </w:rPr>
        <w:fldChar w:fldCharType="begin"/>
      </w:r>
      <w:r w:rsidRPr="001555E1">
        <w:rPr>
          <w:noProof/>
        </w:rPr>
        <w:instrText xml:space="preserve"> PAGEREF _Toc454530114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123</w:t>
      </w:r>
      <w:r>
        <w:rPr>
          <w:noProof/>
        </w:rPr>
        <w:noBreakHyphen/>
        <w:t>10</w:t>
      </w:r>
      <w:r>
        <w:rPr>
          <w:noProof/>
        </w:rPr>
        <w:tab/>
        <w:t>Choosing to apply a simplified accounting method</w:t>
      </w:r>
      <w:r w:rsidRPr="001555E1">
        <w:rPr>
          <w:noProof/>
        </w:rPr>
        <w:tab/>
      </w:r>
      <w:r w:rsidRPr="001555E1">
        <w:rPr>
          <w:noProof/>
        </w:rPr>
        <w:fldChar w:fldCharType="begin"/>
      </w:r>
      <w:r w:rsidRPr="001555E1">
        <w:rPr>
          <w:noProof/>
        </w:rPr>
        <w:instrText xml:space="preserve"> PAGEREF _Toc454530115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123</w:t>
      </w:r>
      <w:r>
        <w:rPr>
          <w:noProof/>
        </w:rPr>
        <w:noBreakHyphen/>
        <w:t>15</w:t>
      </w:r>
      <w:r>
        <w:rPr>
          <w:noProof/>
        </w:rPr>
        <w:tab/>
        <w:t>Net amounts</w:t>
      </w:r>
      <w:r w:rsidRPr="001555E1">
        <w:rPr>
          <w:noProof/>
        </w:rPr>
        <w:tab/>
      </w:r>
      <w:r w:rsidRPr="001555E1">
        <w:rPr>
          <w:noProof/>
        </w:rPr>
        <w:fldChar w:fldCharType="begin"/>
      </w:r>
      <w:r w:rsidRPr="001555E1">
        <w:rPr>
          <w:noProof/>
        </w:rPr>
        <w:instrText xml:space="preserve"> PAGEREF _Toc454530116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126—Gambling</w:t>
      </w:r>
      <w:r w:rsidRPr="001555E1">
        <w:rPr>
          <w:b w:val="0"/>
          <w:noProof/>
          <w:sz w:val="18"/>
        </w:rPr>
        <w:tab/>
      </w:r>
      <w:r w:rsidRPr="001555E1">
        <w:rPr>
          <w:b w:val="0"/>
          <w:noProof/>
          <w:sz w:val="18"/>
        </w:rPr>
        <w:fldChar w:fldCharType="begin"/>
      </w:r>
      <w:r w:rsidRPr="001555E1">
        <w:rPr>
          <w:b w:val="0"/>
          <w:noProof/>
          <w:sz w:val="18"/>
        </w:rPr>
        <w:instrText xml:space="preserve"> PAGEREF _Toc454530117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126</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_Toc454530118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126</w:t>
      </w:r>
      <w:r>
        <w:rPr>
          <w:noProof/>
        </w:rPr>
        <w:noBreakHyphen/>
        <w:t>5</w:t>
      </w:r>
      <w:r>
        <w:rPr>
          <w:noProof/>
        </w:rPr>
        <w:tab/>
        <w:t>Global accounting system for gambling supplies</w:t>
      </w:r>
      <w:r w:rsidRPr="001555E1">
        <w:rPr>
          <w:noProof/>
        </w:rPr>
        <w:tab/>
      </w:r>
      <w:r w:rsidRPr="001555E1">
        <w:rPr>
          <w:noProof/>
        </w:rPr>
        <w:fldChar w:fldCharType="begin"/>
      </w:r>
      <w:r w:rsidRPr="001555E1">
        <w:rPr>
          <w:noProof/>
        </w:rPr>
        <w:instrText xml:space="preserve"> PAGEREF _Toc454530119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126</w:t>
      </w:r>
      <w:r>
        <w:rPr>
          <w:noProof/>
        </w:rPr>
        <w:noBreakHyphen/>
        <w:t>10</w:t>
      </w:r>
      <w:r>
        <w:rPr>
          <w:noProof/>
        </w:rPr>
        <w:tab/>
        <w:t>Global GST amounts</w:t>
      </w:r>
      <w:r w:rsidRPr="001555E1">
        <w:rPr>
          <w:noProof/>
        </w:rPr>
        <w:tab/>
      </w:r>
      <w:r w:rsidRPr="001555E1">
        <w:rPr>
          <w:noProof/>
        </w:rPr>
        <w:fldChar w:fldCharType="begin"/>
      </w:r>
      <w:r w:rsidRPr="001555E1">
        <w:rPr>
          <w:noProof/>
        </w:rPr>
        <w:instrText xml:space="preserve"> PAGEREF _Toc454530120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126</w:t>
      </w:r>
      <w:r>
        <w:rPr>
          <w:noProof/>
        </w:rPr>
        <w:noBreakHyphen/>
        <w:t>15</w:t>
      </w:r>
      <w:r>
        <w:rPr>
          <w:noProof/>
        </w:rPr>
        <w:tab/>
        <w:t>Losses carried forward</w:t>
      </w:r>
      <w:r w:rsidRPr="001555E1">
        <w:rPr>
          <w:noProof/>
        </w:rPr>
        <w:tab/>
      </w:r>
      <w:r w:rsidRPr="001555E1">
        <w:rPr>
          <w:noProof/>
        </w:rPr>
        <w:fldChar w:fldCharType="begin"/>
      </w:r>
      <w:r w:rsidRPr="001555E1">
        <w:rPr>
          <w:noProof/>
        </w:rPr>
        <w:instrText xml:space="preserve"> PAGEREF _Toc454530121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126</w:t>
      </w:r>
      <w:r>
        <w:rPr>
          <w:noProof/>
        </w:rPr>
        <w:noBreakHyphen/>
        <w:t>20</w:t>
      </w:r>
      <w:r>
        <w:rPr>
          <w:noProof/>
        </w:rPr>
        <w:tab/>
        <w:t>Bad debts</w:t>
      </w:r>
      <w:r w:rsidRPr="001555E1">
        <w:rPr>
          <w:noProof/>
        </w:rPr>
        <w:tab/>
      </w:r>
      <w:r w:rsidRPr="001555E1">
        <w:rPr>
          <w:noProof/>
        </w:rPr>
        <w:fldChar w:fldCharType="begin"/>
      </w:r>
      <w:r w:rsidRPr="001555E1">
        <w:rPr>
          <w:noProof/>
        </w:rPr>
        <w:instrText xml:space="preserve"> PAGEREF _Toc454530122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126</w:t>
      </w:r>
      <w:r>
        <w:rPr>
          <w:noProof/>
        </w:rPr>
        <w:noBreakHyphen/>
        <w:t>25</w:t>
      </w:r>
      <w:r>
        <w:rPr>
          <w:noProof/>
        </w:rPr>
        <w:tab/>
        <w:t>Application of Subdivision 9</w:t>
      </w:r>
      <w:r>
        <w:rPr>
          <w:noProof/>
        </w:rPr>
        <w:noBreakHyphen/>
        <w:t>C</w:t>
      </w:r>
      <w:r w:rsidRPr="001555E1">
        <w:rPr>
          <w:noProof/>
        </w:rPr>
        <w:tab/>
      </w:r>
      <w:r w:rsidRPr="001555E1">
        <w:rPr>
          <w:noProof/>
        </w:rPr>
        <w:fldChar w:fldCharType="begin"/>
      </w:r>
      <w:r w:rsidRPr="001555E1">
        <w:rPr>
          <w:noProof/>
        </w:rPr>
        <w:instrText xml:space="preserve"> PAGEREF _Toc454530123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126</w:t>
      </w:r>
      <w:r>
        <w:rPr>
          <w:noProof/>
        </w:rPr>
        <w:noBreakHyphen/>
        <w:t>27</w:t>
      </w:r>
      <w:r>
        <w:rPr>
          <w:noProof/>
        </w:rPr>
        <w:tab/>
        <w:t>When gambling supplies are connected with the indirect tax zone</w:t>
      </w:r>
      <w:r w:rsidRPr="001555E1">
        <w:rPr>
          <w:noProof/>
        </w:rPr>
        <w:tab/>
      </w:r>
      <w:r w:rsidRPr="001555E1">
        <w:rPr>
          <w:noProof/>
        </w:rPr>
        <w:fldChar w:fldCharType="begin"/>
      </w:r>
      <w:r w:rsidRPr="001555E1">
        <w:rPr>
          <w:noProof/>
        </w:rPr>
        <w:instrText xml:space="preserve"> PAGEREF _Toc454530124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126</w:t>
      </w:r>
      <w:r>
        <w:rPr>
          <w:noProof/>
        </w:rPr>
        <w:noBreakHyphen/>
        <w:t>30</w:t>
      </w:r>
      <w:r>
        <w:rPr>
          <w:noProof/>
        </w:rPr>
        <w:tab/>
        <w:t>Gambling supplies do not give rise to creditable acquisitions</w:t>
      </w:r>
      <w:r w:rsidRPr="001555E1">
        <w:rPr>
          <w:noProof/>
        </w:rPr>
        <w:tab/>
      </w:r>
      <w:r w:rsidRPr="001555E1">
        <w:rPr>
          <w:noProof/>
        </w:rPr>
        <w:fldChar w:fldCharType="begin"/>
      </w:r>
      <w:r w:rsidRPr="001555E1">
        <w:rPr>
          <w:noProof/>
        </w:rPr>
        <w:instrText xml:space="preserve"> PAGEREF _Toc454530125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126</w:t>
      </w:r>
      <w:r>
        <w:rPr>
          <w:noProof/>
        </w:rPr>
        <w:noBreakHyphen/>
        <w:t>32</w:t>
      </w:r>
      <w:r>
        <w:rPr>
          <w:noProof/>
        </w:rPr>
        <w:tab/>
        <w:t>Repayments of gambling losses are not consideration</w:t>
      </w:r>
      <w:r w:rsidRPr="001555E1">
        <w:rPr>
          <w:noProof/>
        </w:rPr>
        <w:tab/>
      </w:r>
      <w:r w:rsidRPr="001555E1">
        <w:rPr>
          <w:noProof/>
        </w:rPr>
        <w:fldChar w:fldCharType="begin"/>
      </w:r>
      <w:r w:rsidRPr="001555E1">
        <w:rPr>
          <w:noProof/>
        </w:rPr>
        <w:instrText xml:space="preserve"> PAGEREF _Toc454530126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126</w:t>
      </w:r>
      <w:r>
        <w:rPr>
          <w:noProof/>
        </w:rPr>
        <w:noBreakHyphen/>
        <w:t>33</w:t>
      </w:r>
      <w:r>
        <w:rPr>
          <w:noProof/>
        </w:rPr>
        <w:tab/>
        <w:t>Tax invoices not required for gambling supplies</w:t>
      </w:r>
      <w:r w:rsidRPr="001555E1">
        <w:rPr>
          <w:noProof/>
        </w:rPr>
        <w:tab/>
      </w:r>
      <w:r w:rsidRPr="001555E1">
        <w:rPr>
          <w:noProof/>
        </w:rPr>
        <w:fldChar w:fldCharType="begin"/>
      </w:r>
      <w:r w:rsidRPr="001555E1">
        <w:rPr>
          <w:noProof/>
        </w:rPr>
        <w:instrText xml:space="preserve"> PAGEREF _Toc454530127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126</w:t>
      </w:r>
      <w:r>
        <w:rPr>
          <w:noProof/>
        </w:rPr>
        <w:noBreakHyphen/>
        <w:t>35</w:t>
      </w:r>
      <w:r>
        <w:rPr>
          <w:noProof/>
        </w:rPr>
        <w:tab/>
        <w:t xml:space="preserve">Meaning of </w:t>
      </w:r>
      <w:r w:rsidRPr="00485500">
        <w:rPr>
          <w:i/>
          <w:iCs/>
          <w:noProof/>
        </w:rPr>
        <w:t>gambling supply</w:t>
      </w:r>
      <w:r>
        <w:rPr>
          <w:noProof/>
        </w:rPr>
        <w:t xml:space="preserve"> and </w:t>
      </w:r>
      <w:r w:rsidRPr="00485500">
        <w:rPr>
          <w:i/>
          <w:iCs/>
          <w:noProof/>
        </w:rPr>
        <w:t>gambling event</w:t>
      </w:r>
      <w:r w:rsidRPr="001555E1">
        <w:rPr>
          <w:noProof/>
        </w:rPr>
        <w:tab/>
      </w:r>
      <w:r w:rsidRPr="001555E1">
        <w:rPr>
          <w:noProof/>
        </w:rPr>
        <w:fldChar w:fldCharType="begin"/>
      </w:r>
      <w:r w:rsidRPr="001555E1">
        <w:rPr>
          <w:noProof/>
        </w:rPr>
        <w:instrText xml:space="preserve"> PAGEREF _Toc454530128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129—Changes in the extent of creditable purpose</w:t>
      </w:r>
      <w:r w:rsidRPr="001555E1">
        <w:rPr>
          <w:b w:val="0"/>
          <w:noProof/>
          <w:sz w:val="18"/>
        </w:rPr>
        <w:tab/>
      </w:r>
      <w:r w:rsidRPr="001555E1">
        <w:rPr>
          <w:b w:val="0"/>
          <w:noProof/>
          <w:sz w:val="18"/>
        </w:rPr>
        <w:fldChar w:fldCharType="begin"/>
      </w:r>
      <w:r w:rsidRPr="001555E1">
        <w:rPr>
          <w:b w:val="0"/>
          <w:noProof/>
          <w:sz w:val="18"/>
        </w:rPr>
        <w:instrText xml:space="preserve"> PAGEREF _Toc454530129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129</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_Toc454530130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129</w:t>
      </w:r>
      <w:r>
        <w:rPr>
          <w:noProof/>
        </w:rPr>
        <w:noBreakHyphen/>
        <w:t>A—General</w:t>
      </w:r>
      <w:r w:rsidRPr="001555E1">
        <w:rPr>
          <w:b w:val="0"/>
          <w:noProof/>
          <w:sz w:val="18"/>
        </w:rPr>
        <w:tab/>
      </w:r>
      <w:r w:rsidRPr="001555E1">
        <w:rPr>
          <w:b w:val="0"/>
          <w:noProof/>
          <w:sz w:val="18"/>
        </w:rPr>
        <w:fldChar w:fldCharType="begin"/>
      </w:r>
      <w:r w:rsidRPr="001555E1">
        <w:rPr>
          <w:b w:val="0"/>
          <w:noProof/>
          <w:sz w:val="18"/>
        </w:rPr>
        <w:instrText xml:space="preserve"> PAGEREF _Toc454530131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129</w:t>
      </w:r>
      <w:r>
        <w:rPr>
          <w:noProof/>
        </w:rPr>
        <w:noBreakHyphen/>
        <w:t>5</w:t>
      </w:r>
      <w:r>
        <w:rPr>
          <w:noProof/>
        </w:rPr>
        <w:tab/>
        <w:t>Adjustments arising under this Division</w:t>
      </w:r>
      <w:r w:rsidRPr="001555E1">
        <w:rPr>
          <w:noProof/>
        </w:rPr>
        <w:tab/>
      </w:r>
      <w:r w:rsidRPr="001555E1">
        <w:rPr>
          <w:noProof/>
        </w:rPr>
        <w:fldChar w:fldCharType="begin"/>
      </w:r>
      <w:r w:rsidRPr="001555E1">
        <w:rPr>
          <w:noProof/>
        </w:rPr>
        <w:instrText xml:space="preserve"> PAGEREF _Toc454530132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129</w:t>
      </w:r>
      <w:r>
        <w:rPr>
          <w:noProof/>
        </w:rPr>
        <w:noBreakHyphen/>
        <w:t>10</w:t>
      </w:r>
      <w:r>
        <w:rPr>
          <w:noProof/>
        </w:rPr>
        <w:tab/>
        <w:t>Adjustments do not arise under this Division for acquisitions and importations below a certain value</w:t>
      </w:r>
      <w:r w:rsidRPr="001555E1">
        <w:rPr>
          <w:noProof/>
        </w:rPr>
        <w:tab/>
      </w:r>
      <w:r w:rsidRPr="001555E1">
        <w:rPr>
          <w:noProof/>
        </w:rPr>
        <w:fldChar w:fldCharType="begin"/>
      </w:r>
      <w:r w:rsidRPr="001555E1">
        <w:rPr>
          <w:noProof/>
        </w:rPr>
        <w:instrText xml:space="preserve"> PAGEREF _Toc454530133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129</w:t>
      </w:r>
      <w:r>
        <w:rPr>
          <w:noProof/>
        </w:rPr>
        <w:noBreakHyphen/>
        <w:t>15</w:t>
      </w:r>
      <w:r>
        <w:rPr>
          <w:noProof/>
        </w:rPr>
        <w:tab/>
        <w:t>Adjustments do not arise under this Division where there are adjustments under Division 130</w:t>
      </w:r>
      <w:r w:rsidRPr="001555E1">
        <w:rPr>
          <w:noProof/>
        </w:rPr>
        <w:tab/>
      </w:r>
      <w:r w:rsidRPr="001555E1">
        <w:rPr>
          <w:noProof/>
        </w:rPr>
        <w:fldChar w:fldCharType="begin"/>
      </w:r>
      <w:r w:rsidRPr="001555E1">
        <w:rPr>
          <w:noProof/>
        </w:rPr>
        <w:instrText xml:space="preserve"> PAGEREF _Toc454530134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129</w:t>
      </w:r>
      <w:r>
        <w:rPr>
          <w:noProof/>
        </w:rPr>
        <w:noBreakHyphen/>
        <w:t>B—Adjustment periods</w:t>
      </w:r>
      <w:r w:rsidRPr="001555E1">
        <w:rPr>
          <w:b w:val="0"/>
          <w:noProof/>
          <w:sz w:val="18"/>
        </w:rPr>
        <w:tab/>
      </w:r>
      <w:r w:rsidRPr="001555E1">
        <w:rPr>
          <w:b w:val="0"/>
          <w:noProof/>
          <w:sz w:val="18"/>
        </w:rPr>
        <w:fldChar w:fldCharType="begin"/>
      </w:r>
      <w:r w:rsidRPr="001555E1">
        <w:rPr>
          <w:b w:val="0"/>
          <w:noProof/>
          <w:sz w:val="18"/>
        </w:rPr>
        <w:instrText xml:space="preserve"> PAGEREF _Toc454530135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129</w:t>
      </w:r>
      <w:r>
        <w:rPr>
          <w:noProof/>
        </w:rPr>
        <w:noBreakHyphen/>
        <w:t>20</w:t>
      </w:r>
      <w:r>
        <w:rPr>
          <w:noProof/>
        </w:rPr>
        <w:tab/>
        <w:t>Adjustment periods</w:t>
      </w:r>
      <w:r w:rsidRPr="001555E1">
        <w:rPr>
          <w:noProof/>
        </w:rPr>
        <w:tab/>
      </w:r>
      <w:r w:rsidRPr="001555E1">
        <w:rPr>
          <w:noProof/>
        </w:rPr>
        <w:fldChar w:fldCharType="begin"/>
      </w:r>
      <w:r w:rsidRPr="001555E1">
        <w:rPr>
          <w:noProof/>
        </w:rPr>
        <w:instrText xml:space="preserve"> PAGEREF _Toc454530136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129</w:t>
      </w:r>
      <w:r>
        <w:rPr>
          <w:noProof/>
        </w:rPr>
        <w:noBreakHyphen/>
        <w:t>25</w:t>
      </w:r>
      <w:r>
        <w:rPr>
          <w:noProof/>
        </w:rPr>
        <w:tab/>
        <w:t>Effect on adjustment periods of things being disposed of etc.</w:t>
      </w:r>
      <w:r w:rsidRPr="001555E1">
        <w:rPr>
          <w:noProof/>
        </w:rPr>
        <w:tab/>
      </w:r>
      <w:r w:rsidRPr="001555E1">
        <w:rPr>
          <w:noProof/>
        </w:rPr>
        <w:fldChar w:fldCharType="begin"/>
      </w:r>
      <w:r w:rsidRPr="001555E1">
        <w:rPr>
          <w:noProof/>
        </w:rPr>
        <w:instrText xml:space="preserve"> PAGEREF _Toc454530137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129</w:t>
      </w:r>
      <w:r>
        <w:rPr>
          <w:noProof/>
        </w:rPr>
        <w:noBreakHyphen/>
        <w:t>C—When adjustments for acquisitions and importations arise</w:t>
      </w:r>
      <w:r w:rsidRPr="001555E1">
        <w:rPr>
          <w:b w:val="0"/>
          <w:noProof/>
          <w:sz w:val="18"/>
        </w:rPr>
        <w:tab/>
      </w:r>
      <w:r w:rsidRPr="001555E1">
        <w:rPr>
          <w:b w:val="0"/>
          <w:noProof/>
          <w:sz w:val="18"/>
        </w:rPr>
        <w:fldChar w:fldCharType="begin"/>
      </w:r>
      <w:r w:rsidRPr="001555E1">
        <w:rPr>
          <w:b w:val="0"/>
          <w:noProof/>
          <w:sz w:val="18"/>
        </w:rPr>
        <w:instrText xml:space="preserve"> PAGEREF _Toc454530138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129</w:t>
      </w:r>
      <w:r>
        <w:rPr>
          <w:noProof/>
        </w:rPr>
        <w:noBreakHyphen/>
        <w:t>40</w:t>
      </w:r>
      <w:r>
        <w:rPr>
          <w:noProof/>
        </w:rPr>
        <w:tab/>
        <w:t>Working out whether you have an adjustment</w:t>
      </w:r>
      <w:r w:rsidRPr="001555E1">
        <w:rPr>
          <w:noProof/>
        </w:rPr>
        <w:tab/>
      </w:r>
      <w:r w:rsidRPr="001555E1">
        <w:rPr>
          <w:noProof/>
        </w:rPr>
        <w:fldChar w:fldCharType="begin"/>
      </w:r>
      <w:r w:rsidRPr="001555E1">
        <w:rPr>
          <w:noProof/>
        </w:rPr>
        <w:instrText xml:space="preserve"> PAGEREF _Toc454530139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129</w:t>
      </w:r>
      <w:r>
        <w:rPr>
          <w:noProof/>
        </w:rPr>
        <w:noBreakHyphen/>
        <w:t>45</w:t>
      </w:r>
      <w:r>
        <w:rPr>
          <w:noProof/>
        </w:rPr>
        <w:tab/>
        <w:t>Gifts to gift</w:t>
      </w:r>
      <w:r>
        <w:rPr>
          <w:noProof/>
        </w:rPr>
        <w:noBreakHyphen/>
        <w:t>deductible entities</w:t>
      </w:r>
      <w:r w:rsidRPr="001555E1">
        <w:rPr>
          <w:noProof/>
        </w:rPr>
        <w:tab/>
      </w:r>
      <w:r w:rsidRPr="001555E1">
        <w:rPr>
          <w:noProof/>
        </w:rPr>
        <w:fldChar w:fldCharType="begin"/>
      </w:r>
      <w:r w:rsidRPr="001555E1">
        <w:rPr>
          <w:noProof/>
        </w:rPr>
        <w:instrText xml:space="preserve"> PAGEREF _Toc454530140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129</w:t>
      </w:r>
      <w:r>
        <w:rPr>
          <w:noProof/>
        </w:rPr>
        <w:noBreakHyphen/>
        <w:t>50</w:t>
      </w:r>
      <w:r>
        <w:rPr>
          <w:noProof/>
        </w:rPr>
        <w:tab/>
        <w:t>Creditable purpose</w:t>
      </w:r>
      <w:r w:rsidRPr="001555E1">
        <w:rPr>
          <w:noProof/>
        </w:rPr>
        <w:tab/>
      </w:r>
      <w:r w:rsidRPr="001555E1">
        <w:rPr>
          <w:noProof/>
        </w:rPr>
        <w:fldChar w:fldCharType="begin"/>
      </w:r>
      <w:r w:rsidRPr="001555E1">
        <w:rPr>
          <w:noProof/>
        </w:rPr>
        <w:instrText xml:space="preserve"> PAGEREF _Toc454530141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129</w:t>
      </w:r>
      <w:r>
        <w:rPr>
          <w:noProof/>
        </w:rPr>
        <w:noBreakHyphen/>
        <w:t>55</w:t>
      </w:r>
      <w:r>
        <w:rPr>
          <w:noProof/>
        </w:rPr>
        <w:tab/>
        <w:t xml:space="preserve">Meaning of </w:t>
      </w:r>
      <w:r w:rsidRPr="00485500">
        <w:rPr>
          <w:i/>
          <w:iCs/>
          <w:noProof/>
        </w:rPr>
        <w:t>apply</w:t>
      </w:r>
      <w:r w:rsidRPr="001555E1">
        <w:rPr>
          <w:noProof/>
        </w:rPr>
        <w:tab/>
      </w:r>
      <w:r w:rsidRPr="001555E1">
        <w:rPr>
          <w:noProof/>
        </w:rPr>
        <w:fldChar w:fldCharType="begin"/>
      </w:r>
      <w:r w:rsidRPr="001555E1">
        <w:rPr>
          <w:noProof/>
        </w:rPr>
        <w:instrText xml:space="preserve"> PAGEREF _Toc454530142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129</w:t>
      </w:r>
      <w:r>
        <w:rPr>
          <w:noProof/>
        </w:rPr>
        <w:noBreakHyphen/>
        <w:t>D—Amounts of adjustments for acquisitions and importations</w:t>
      </w:r>
      <w:r w:rsidRPr="001555E1">
        <w:rPr>
          <w:b w:val="0"/>
          <w:noProof/>
          <w:sz w:val="18"/>
        </w:rPr>
        <w:tab/>
      </w:r>
      <w:r w:rsidRPr="001555E1">
        <w:rPr>
          <w:b w:val="0"/>
          <w:noProof/>
          <w:sz w:val="18"/>
        </w:rPr>
        <w:fldChar w:fldCharType="begin"/>
      </w:r>
      <w:r w:rsidRPr="001555E1">
        <w:rPr>
          <w:b w:val="0"/>
          <w:noProof/>
          <w:sz w:val="18"/>
        </w:rPr>
        <w:instrText xml:space="preserve"> PAGEREF _Toc454530143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129</w:t>
      </w:r>
      <w:r>
        <w:rPr>
          <w:noProof/>
        </w:rPr>
        <w:noBreakHyphen/>
        <w:t>70</w:t>
      </w:r>
      <w:r>
        <w:rPr>
          <w:noProof/>
        </w:rPr>
        <w:tab/>
        <w:t>The amount of an increasing adjustment</w:t>
      </w:r>
      <w:r w:rsidRPr="001555E1">
        <w:rPr>
          <w:noProof/>
        </w:rPr>
        <w:tab/>
      </w:r>
      <w:r w:rsidRPr="001555E1">
        <w:rPr>
          <w:noProof/>
        </w:rPr>
        <w:fldChar w:fldCharType="begin"/>
      </w:r>
      <w:r w:rsidRPr="001555E1">
        <w:rPr>
          <w:noProof/>
        </w:rPr>
        <w:instrText xml:space="preserve"> PAGEREF _Toc454530144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129</w:t>
      </w:r>
      <w:r>
        <w:rPr>
          <w:noProof/>
        </w:rPr>
        <w:noBreakHyphen/>
        <w:t>75</w:t>
      </w:r>
      <w:r>
        <w:rPr>
          <w:noProof/>
        </w:rPr>
        <w:tab/>
        <w:t>The amount of a decreasing adjustment</w:t>
      </w:r>
      <w:r w:rsidRPr="001555E1">
        <w:rPr>
          <w:noProof/>
        </w:rPr>
        <w:tab/>
      </w:r>
      <w:r w:rsidRPr="001555E1">
        <w:rPr>
          <w:noProof/>
        </w:rPr>
        <w:fldChar w:fldCharType="begin"/>
      </w:r>
      <w:r w:rsidRPr="001555E1">
        <w:rPr>
          <w:noProof/>
        </w:rPr>
        <w:instrText xml:space="preserve"> PAGEREF _Toc454530145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129</w:t>
      </w:r>
      <w:r>
        <w:rPr>
          <w:noProof/>
        </w:rPr>
        <w:noBreakHyphen/>
        <w:t>80</w:t>
      </w:r>
      <w:r>
        <w:rPr>
          <w:noProof/>
        </w:rPr>
        <w:tab/>
        <w:t>Effect of adjustment under certain Divisions</w:t>
      </w:r>
      <w:r w:rsidRPr="001555E1">
        <w:rPr>
          <w:noProof/>
        </w:rPr>
        <w:tab/>
      </w:r>
      <w:r w:rsidRPr="001555E1">
        <w:rPr>
          <w:noProof/>
        </w:rPr>
        <w:fldChar w:fldCharType="begin"/>
      </w:r>
      <w:r w:rsidRPr="001555E1">
        <w:rPr>
          <w:noProof/>
        </w:rPr>
        <w:instrText xml:space="preserve"> PAGEREF _Toc454530146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129</w:t>
      </w:r>
      <w:r>
        <w:rPr>
          <w:noProof/>
        </w:rPr>
        <w:noBreakHyphen/>
        <w:t>E—Attributing adjustments under this Division</w:t>
      </w:r>
      <w:r w:rsidRPr="001555E1">
        <w:rPr>
          <w:b w:val="0"/>
          <w:noProof/>
          <w:sz w:val="18"/>
        </w:rPr>
        <w:tab/>
      </w:r>
      <w:r w:rsidRPr="001555E1">
        <w:rPr>
          <w:b w:val="0"/>
          <w:noProof/>
          <w:sz w:val="18"/>
        </w:rPr>
        <w:fldChar w:fldCharType="begin"/>
      </w:r>
      <w:r w:rsidRPr="001555E1">
        <w:rPr>
          <w:b w:val="0"/>
          <w:noProof/>
          <w:sz w:val="18"/>
        </w:rPr>
        <w:instrText xml:space="preserve"> PAGEREF _Toc454530147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129</w:t>
      </w:r>
      <w:r>
        <w:rPr>
          <w:noProof/>
        </w:rPr>
        <w:noBreakHyphen/>
        <w:t>90</w:t>
      </w:r>
      <w:r>
        <w:rPr>
          <w:noProof/>
        </w:rPr>
        <w:tab/>
        <w:t>Attributing your adjustments for changes in extent of creditable purpose</w:t>
      </w:r>
      <w:r w:rsidRPr="001555E1">
        <w:rPr>
          <w:noProof/>
        </w:rPr>
        <w:tab/>
      </w:r>
      <w:r w:rsidRPr="001555E1">
        <w:rPr>
          <w:noProof/>
        </w:rPr>
        <w:fldChar w:fldCharType="begin"/>
      </w:r>
      <w:r w:rsidRPr="001555E1">
        <w:rPr>
          <w:noProof/>
        </w:rPr>
        <w:instrText xml:space="preserve"> PAGEREF _Toc454530148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130—Goods applied solely to private or domestic use</w:t>
      </w:r>
      <w:r w:rsidRPr="001555E1">
        <w:rPr>
          <w:b w:val="0"/>
          <w:noProof/>
          <w:sz w:val="18"/>
        </w:rPr>
        <w:tab/>
      </w:r>
      <w:r w:rsidRPr="001555E1">
        <w:rPr>
          <w:b w:val="0"/>
          <w:noProof/>
          <w:sz w:val="18"/>
        </w:rPr>
        <w:fldChar w:fldCharType="begin"/>
      </w:r>
      <w:r w:rsidRPr="001555E1">
        <w:rPr>
          <w:b w:val="0"/>
          <w:noProof/>
          <w:sz w:val="18"/>
        </w:rPr>
        <w:instrText xml:space="preserve"> PAGEREF _Toc454530149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130</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_Toc454530150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130</w:t>
      </w:r>
      <w:r>
        <w:rPr>
          <w:noProof/>
        </w:rPr>
        <w:noBreakHyphen/>
        <w:t>5</w:t>
      </w:r>
      <w:r>
        <w:rPr>
          <w:noProof/>
        </w:rPr>
        <w:tab/>
        <w:t>Goods applied solely to private or domestic use</w:t>
      </w:r>
      <w:r w:rsidRPr="001555E1">
        <w:rPr>
          <w:noProof/>
        </w:rPr>
        <w:tab/>
      </w:r>
      <w:r w:rsidRPr="001555E1">
        <w:rPr>
          <w:noProof/>
        </w:rPr>
        <w:fldChar w:fldCharType="begin"/>
      </w:r>
      <w:r w:rsidRPr="001555E1">
        <w:rPr>
          <w:noProof/>
        </w:rPr>
        <w:instrText xml:space="preserve"> PAGEREF _Toc454530151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131—Annual apportionment of creditable purpose</w:t>
      </w:r>
      <w:r w:rsidRPr="001555E1">
        <w:rPr>
          <w:b w:val="0"/>
          <w:noProof/>
          <w:sz w:val="18"/>
        </w:rPr>
        <w:tab/>
      </w:r>
      <w:r w:rsidRPr="001555E1">
        <w:rPr>
          <w:b w:val="0"/>
          <w:noProof/>
          <w:sz w:val="18"/>
        </w:rPr>
        <w:fldChar w:fldCharType="begin"/>
      </w:r>
      <w:r w:rsidRPr="001555E1">
        <w:rPr>
          <w:b w:val="0"/>
          <w:noProof/>
          <w:sz w:val="18"/>
        </w:rPr>
        <w:instrText xml:space="preserve"> PAGEREF _Toc454530152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131</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_Toc454530153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131</w:t>
      </w:r>
      <w:r>
        <w:rPr>
          <w:noProof/>
        </w:rPr>
        <w:noBreakHyphen/>
        <w:t>A—Electing to have annual apportionment</w:t>
      </w:r>
      <w:r w:rsidRPr="001555E1">
        <w:rPr>
          <w:b w:val="0"/>
          <w:noProof/>
          <w:sz w:val="18"/>
        </w:rPr>
        <w:tab/>
      </w:r>
      <w:r w:rsidRPr="001555E1">
        <w:rPr>
          <w:b w:val="0"/>
          <w:noProof/>
          <w:sz w:val="18"/>
        </w:rPr>
        <w:fldChar w:fldCharType="begin"/>
      </w:r>
      <w:r w:rsidRPr="001555E1">
        <w:rPr>
          <w:b w:val="0"/>
          <w:noProof/>
          <w:sz w:val="18"/>
        </w:rPr>
        <w:instrText xml:space="preserve"> PAGEREF _Toc454530154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131</w:t>
      </w:r>
      <w:r>
        <w:rPr>
          <w:noProof/>
        </w:rPr>
        <w:noBreakHyphen/>
        <w:t>5</w:t>
      </w:r>
      <w:r>
        <w:rPr>
          <w:noProof/>
        </w:rPr>
        <w:tab/>
        <w:t>Eligibility to make an annual apportionment election</w:t>
      </w:r>
      <w:r w:rsidRPr="001555E1">
        <w:rPr>
          <w:noProof/>
        </w:rPr>
        <w:tab/>
      </w:r>
      <w:r w:rsidRPr="001555E1">
        <w:rPr>
          <w:noProof/>
        </w:rPr>
        <w:fldChar w:fldCharType="begin"/>
      </w:r>
      <w:r w:rsidRPr="001555E1">
        <w:rPr>
          <w:noProof/>
        </w:rPr>
        <w:instrText xml:space="preserve"> PAGEREF _Toc454530155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131</w:t>
      </w:r>
      <w:r>
        <w:rPr>
          <w:noProof/>
        </w:rPr>
        <w:noBreakHyphen/>
        <w:t>10</w:t>
      </w:r>
      <w:r>
        <w:rPr>
          <w:noProof/>
        </w:rPr>
        <w:tab/>
        <w:t>Making an annual apportionment election</w:t>
      </w:r>
      <w:r w:rsidRPr="001555E1">
        <w:rPr>
          <w:noProof/>
        </w:rPr>
        <w:tab/>
      </w:r>
      <w:r w:rsidRPr="001555E1">
        <w:rPr>
          <w:noProof/>
        </w:rPr>
        <w:fldChar w:fldCharType="begin"/>
      </w:r>
      <w:r w:rsidRPr="001555E1">
        <w:rPr>
          <w:noProof/>
        </w:rPr>
        <w:instrText xml:space="preserve"> PAGEREF _Toc454530156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131</w:t>
      </w:r>
      <w:r>
        <w:rPr>
          <w:noProof/>
        </w:rPr>
        <w:noBreakHyphen/>
        <w:t>15</w:t>
      </w:r>
      <w:r>
        <w:rPr>
          <w:noProof/>
        </w:rPr>
        <w:tab/>
        <w:t>Annual apportionment elections by representative members of GST groups</w:t>
      </w:r>
      <w:r w:rsidRPr="001555E1">
        <w:rPr>
          <w:noProof/>
        </w:rPr>
        <w:tab/>
      </w:r>
      <w:r w:rsidRPr="001555E1">
        <w:rPr>
          <w:noProof/>
        </w:rPr>
        <w:fldChar w:fldCharType="begin"/>
      </w:r>
      <w:r w:rsidRPr="001555E1">
        <w:rPr>
          <w:noProof/>
        </w:rPr>
        <w:instrText xml:space="preserve"> PAGEREF _Toc454530157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131</w:t>
      </w:r>
      <w:r>
        <w:rPr>
          <w:noProof/>
        </w:rPr>
        <w:noBreakHyphen/>
        <w:t>20</w:t>
      </w:r>
      <w:r>
        <w:rPr>
          <w:noProof/>
        </w:rPr>
        <w:tab/>
        <w:t>Duration of an annual apportionment election</w:t>
      </w:r>
      <w:r w:rsidRPr="001555E1">
        <w:rPr>
          <w:noProof/>
        </w:rPr>
        <w:tab/>
      </w:r>
      <w:r w:rsidRPr="001555E1">
        <w:rPr>
          <w:noProof/>
        </w:rPr>
        <w:fldChar w:fldCharType="begin"/>
      </w:r>
      <w:r w:rsidRPr="001555E1">
        <w:rPr>
          <w:noProof/>
        </w:rPr>
        <w:instrText xml:space="preserve"> PAGEREF _Toc454530158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131</w:t>
      </w:r>
      <w:r>
        <w:rPr>
          <w:noProof/>
        </w:rPr>
        <w:noBreakHyphen/>
        <w:t>B—Consequences of electing to have annual apportionment</w:t>
      </w:r>
      <w:r w:rsidRPr="001555E1">
        <w:rPr>
          <w:b w:val="0"/>
          <w:noProof/>
          <w:sz w:val="18"/>
        </w:rPr>
        <w:tab/>
      </w:r>
      <w:r w:rsidRPr="001555E1">
        <w:rPr>
          <w:b w:val="0"/>
          <w:noProof/>
          <w:sz w:val="18"/>
        </w:rPr>
        <w:fldChar w:fldCharType="begin"/>
      </w:r>
      <w:r w:rsidRPr="001555E1">
        <w:rPr>
          <w:b w:val="0"/>
          <w:noProof/>
          <w:sz w:val="18"/>
        </w:rPr>
        <w:instrText xml:space="preserve"> PAGEREF _Toc454530159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131</w:t>
      </w:r>
      <w:r>
        <w:rPr>
          <w:noProof/>
        </w:rPr>
        <w:noBreakHyphen/>
        <w:t>40</w:t>
      </w:r>
      <w:r>
        <w:rPr>
          <w:noProof/>
        </w:rPr>
        <w:tab/>
        <w:t>Input tax credits for acquisitions that are partly creditable</w:t>
      </w:r>
      <w:r w:rsidRPr="001555E1">
        <w:rPr>
          <w:noProof/>
        </w:rPr>
        <w:tab/>
      </w:r>
      <w:r w:rsidRPr="001555E1">
        <w:rPr>
          <w:noProof/>
        </w:rPr>
        <w:fldChar w:fldCharType="begin"/>
      </w:r>
      <w:r w:rsidRPr="001555E1">
        <w:rPr>
          <w:noProof/>
        </w:rPr>
        <w:instrText xml:space="preserve"> PAGEREF _Toc454530160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131</w:t>
      </w:r>
      <w:r>
        <w:rPr>
          <w:noProof/>
        </w:rPr>
        <w:noBreakHyphen/>
        <w:t>45</w:t>
      </w:r>
      <w:r>
        <w:rPr>
          <w:noProof/>
        </w:rPr>
        <w:tab/>
        <w:t>Input tax credits for importations that are partly creditable</w:t>
      </w:r>
      <w:r w:rsidRPr="001555E1">
        <w:rPr>
          <w:noProof/>
        </w:rPr>
        <w:tab/>
      </w:r>
      <w:r w:rsidRPr="001555E1">
        <w:rPr>
          <w:noProof/>
        </w:rPr>
        <w:fldChar w:fldCharType="begin"/>
      </w:r>
      <w:r w:rsidRPr="001555E1">
        <w:rPr>
          <w:noProof/>
        </w:rPr>
        <w:instrText xml:space="preserve"> PAGEREF _Toc454530161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131</w:t>
      </w:r>
      <w:r>
        <w:rPr>
          <w:noProof/>
        </w:rPr>
        <w:noBreakHyphen/>
        <w:t>50</w:t>
      </w:r>
      <w:r>
        <w:rPr>
          <w:noProof/>
        </w:rPr>
        <w:tab/>
        <w:t>Amounts of input tax credits for creditable acquisitions or creditable importations of certain cars</w:t>
      </w:r>
      <w:r w:rsidRPr="001555E1">
        <w:rPr>
          <w:noProof/>
        </w:rPr>
        <w:tab/>
      </w:r>
      <w:r w:rsidRPr="001555E1">
        <w:rPr>
          <w:noProof/>
        </w:rPr>
        <w:fldChar w:fldCharType="begin"/>
      </w:r>
      <w:r w:rsidRPr="001555E1">
        <w:rPr>
          <w:noProof/>
        </w:rPr>
        <w:instrText xml:space="preserve"> PAGEREF _Toc454530162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131</w:t>
      </w:r>
      <w:r>
        <w:rPr>
          <w:noProof/>
        </w:rPr>
        <w:noBreakHyphen/>
        <w:t>55</w:t>
      </w:r>
      <w:r>
        <w:rPr>
          <w:noProof/>
        </w:rPr>
        <w:tab/>
        <w:t>Increasing adjustments relating to annually apportioned acquisitions and importations</w:t>
      </w:r>
      <w:r w:rsidRPr="001555E1">
        <w:rPr>
          <w:noProof/>
        </w:rPr>
        <w:tab/>
      </w:r>
      <w:r w:rsidRPr="001555E1">
        <w:rPr>
          <w:noProof/>
        </w:rPr>
        <w:fldChar w:fldCharType="begin"/>
      </w:r>
      <w:r w:rsidRPr="001555E1">
        <w:rPr>
          <w:noProof/>
        </w:rPr>
        <w:instrText xml:space="preserve"> PAGEREF _Toc454530163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131</w:t>
      </w:r>
      <w:r>
        <w:rPr>
          <w:noProof/>
        </w:rPr>
        <w:noBreakHyphen/>
        <w:t>60</w:t>
      </w:r>
      <w:r>
        <w:rPr>
          <w:noProof/>
        </w:rPr>
        <w:tab/>
        <w:t>Attributing adjustments under section 131</w:t>
      </w:r>
      <w:r>
        <w:rPr>
          <w:noProof/>
        </w:rPr>
        <w:noBreakHyphen/>
        <w:t>55</w:t>
      </w:r>
      <w:r w:rsidRPr="001555E1">
        <w:rPr>
          <w:noProof/>
        </w:rPr>
        <w:tab/>
      </w:r>
      <w:r w:rsidRPr="001555E1">
        <w:rPr>
          <w:noProof/>
        </w:rPr>
        <w:fldChar w:fldCharType="begin"/>
      </w:r>
      <w:r w:rsidRPr="001555E1">
        <w:rPr>
          <w:noProof/>
        </w:rPr>
        <w:instrText xml:space="preserve"> PAGEREF _Toc454530164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132—Supplies of things acquired etc. without full input tax credits</w:t>
      </w:r>
      <w:r w:rsidRPr="001555E1">
        <w:rPr>
          <w:b w:val="0"/>
          <w:noProof/>
          <w:sz w:val="18"/>
        </w:rPr>
        <w:tab/>
      </w:r>
      <w:r w:rsidRPr="001555E1">
        <w:rPr>
          <w:b w:val="0"/>
          <w:noProof/>
          <w:sz w:val="18"/>
        </w:rPr>
        <w:fldChar w:fldCharType="begin"/>
      </w:r>
      <w:r w:rsidRPr="001555E1">
        <w:rPr>
          <w:b w:val="0"/>
          <w:noProof/>
          <w:sz w:val="18"/>
        </w:rPr>
        <w:instrText xml:space="preserve"> PAGEREF _Toc454530165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132</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_Toc454530166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132</w:t>
      </w:r>
      <w:r>
        <w:rPr>
          <w:noProof/>
        </w:rPr>
        <w:noBreakHyphen/>
        <w:t>5</w:t>
      </w:r>
      <w:r>
        <w:rPr>
          <w:noProof/>
        </w:rPr>
        <w:tab/>
        <w:t>Decreasing adjustments for supplies of things acquired, imported or applied for a purpose that is not fully creditable</w:t>
      </w:r>
      <w:r w:rsidRPr="001555E1">
        <w:rPr>
          <w:noProof/>
        </w:rPr>
        <w:tab/>
      </w:r>
      <w:r w:rsidRPr="001555E1">
        <w:rPr>
          <w:noProof/>
        </w:rPr>
        <w:fldChar w:fldCharType="begin"/>
      </w:r>
      <w:r w:rsidRPr="001555E1">
        <w:rPr>
          <w:noProof/>
        </w:rPr>
        <w:instrText xml:space="preserve"> PAGEREF _Toc454530167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132</w:t>
      </w:r>
      <w:r>
        <w:rPr>
          <w:noProof/>
        </w:rPr>
        <w:noBreakHyphen/>
        <w:t>10</w:t>
      </w:r>
      <w:r>
        <w:rPr>
          <w:noProof/>
        </w:rPr>
        <w:tab/>
        <w:t>Attribution of adjustments under this Division</w:t>
      </w:r>
      <w:r w:rsidRPr="001555E1">
        <w:rPr>
          <w:noProof/>
        </w:rPr>
        <w:tab/>
      </w:r>
      <w:r w:rsidRPr="001555E1">
        <w:rPr>
          <w:noProof/>
        </w:rPr>
        <w:fldChar w:fldCharType="begin"/>
      </w:r>
      <w:r w:rsidRPr="001555E1">
        <w:rPr>
          <w:noProof/>
        </w:rPr>
        <w:instrText xml:space="preserve"> PAGEREF _Toc454530168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133—Providing additional consideration under gross</w:t>
      </w:r>
      <w:r>
        <w:rPr>
          <w:noProof/>
        </w:rPr>
        <w:noBreakHyphen/>
        <w:t>up clauses</w:t>
      </w:r>
      <w:r w:rsidRPr="001555E1">
        <w:rPr>
          <w:b w:val="0"/>
          <w:noProof/>
          <w:sz w:val="18"/>
        </w:rPr>
        <w:tab/>
      </w:r>
      <w:r w:rsidRPr="001555E1">
        <w:rPr>
          <w:b w:val="0"/>
          <w:noProof/>
          <w:sz w:val="18"/>
        </w:rPr>
        <w:fldChar w:fldCharType="begin"/>
      </w:r>
      <w:r w:rsidRPr="001555E1">
        <w:rPr>
          <w:b w:val="0"/>
          <w:noProof/>
          <w:sz w:val="18"/>
        </w:rPr>
        <w:instrText xml:space="preserve"> PAGEREF _Toc454530169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133</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_Toc454530170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133</w:t>
      </w:r>
      <w:r>
        <w:rPr>
          <w:noProof/>
        </w:rPr>
        <w:noBreakHyphen/>
        <w:t>5</w:t>
      </w:r>
      <w:r>
        <w:rPr>
          <w:noProof/>
        </w:rPr>
        <w:tab/>
        <w:t>Decreasing adjustments for additional consideration provided under gross</w:t>
      </w:r>
      <w:r>
        <w:rPr>
          <w:noProof/>
        </w:rPr>
        <w:noBreakHyphen/>
        <w:t>up clauses</w:t>
      </w:r>
      <w:r w:rsidRPr="001555E1">
        <w:rPr>
          <w:noProof/>
        </w:rPr>
        <w:tab/>
      </w:r>
      <w:r w:rsidRPr="001555E1">
        <w:rPr>
          <w:noProof/>
        </w:rPr>
        <w:fldChar w:fldCharType="begin"/>
      </w:r>
      <w:r w:rsidRPr="001555E1">
        <w:rPr>
          <w:noProof/>
        </w:rPr>
        <w:instrText xml:space="preserve"> PAGEREF _Toc454530171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133</w:t>
      </w:r>
      <w:r>
        <w:rPr>
          <w:noProof/>
        </w:rPr>
        <w:noBreakHyphen/>
        <w:t>10</w:t>
      </w:r>
      <w:r>
        <w:rPr>
          <w:noProof/>
        </w:rPr>
        <w:tab/>
        <w:t>Availability of adjustments under Division 19 for acquisitions</w:t>
      </w:r>
      <w:r w:rsidRPr="001555E1">
        <w:rPr>
          <w:noProof/>
        </w:rPr>
        <w:tab/>
      </w:r>
      <w:r w:rsidRPr="001555E1">
        <w:rPr>
          <w:noProof/>
        </w:rPr>
        <w:fldChar w:fldCharType="begin"/>
      </w:r>
      <w:r w:rsidRPr="001555E1">
        <w:rPr>
          <w:noProof/>
        </w:rPr>
        <w:instrText xml:space="preserve"> PAGEREF _Toc454530172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134—Third party payments</w:t>
      </w:r>
      <w:r w:rsidRPr="001555E1">
        <w:rPr>
          <w:b w:val="0"/>
          <w:noProof/>
          <w:sz w:val="18"/>
        </w:rPr>
        <w:tab/>
      </w:r>
      <w:r w:rsidRPr="001555E1">
        <w:rPr>
          <w:b w:val="0"/>
          <w:noProof/>
          <w:sz w:val="18"/>
        </w:rPr>
        <w:fldChar w:fldCharType="begin"/>
      </w:r>
      <w:r w:rsidRPr="001555E1">
        <w:rPr>
          <w:b w:val="0"/>
          <w:noProof/>
          <w:sz w:val="18"/>
        </w:rPr>
        <w:instrText xml:space="preserve"> PAGEREF _Toc454530173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134</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_Toc454530174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134</w:t>
      </w:r>
      <w:r>
        <w:rPr>
          <w:noProof/>
        </w:rPr>
        <w:noBreakHyphen/>
        <w:t>5</w:t>
      </w:r>
      <w:r>
        <w:rPr>
          <w:noProof/>
        </w:rPr>
        <w:tab/>
        <w:t>Decreasing adjustments for payments made to third parties</w:t>
      </w:r>
      <w:r w:rsidRPr="001555E1">
        <w:rPr>
          <w:noProof/>
        </w:rPr>
        <w:tab/>
      </w:r>
      <w:r w:rsidRPr="001555E1">
        <w:rPr>
          <w:noProof/>
        </w:rPr>
        <w:fldChar w:fldCharType="begin"/>
      </w:r>
      <w:r w:rsidRPr="001555E1">
        <w:rPr>
          <w:noProof/>
        </w:rPr>
        <w:instrText xml:space="preserve"> PAGEREF _Toc454530175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134</w:t>
      </w:r>
      <w:r>
        <w:rPr>
          <w:noProof/>
        </w:rPr>
        <w:noBreakHyphen/>
        <w:t>10</w:t>
      </w:r>
      <w:r>
        <w:rPr>
          <w:noProof/>
        </w:rPr>
        <w:tab/>
        <w:t>Increasing adjustments for payments received by third parties</w:t>
      </w:r>
      <w:r w:rsidRPr="001555E1">
        <w:rPr>
          <w:noProof/>
        </w:rPr>
        <w:tab/>
      </w:r>
      <w:r w:rsidRPr="001555E1">
        <w:rPr>
          <w:noProof/>
        </w:rPr>
        <w:fldChar w:fldCharType="begin"/>
      </w:r>
      <w:r w:rsidRPr="001555E1">
        <w:rPr>
          <w:noProof/>
        </w:rPr>
        <w:instrText xml:space="preserve"> PAGEREF _Toc454530176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134</w:t>
      </w:r>
      <w:r>
        <w:rPr>
          <w:noProof/>
        </w:rPr>
        <w:noBreakHyphen/>
        <w:t>15</w:t>
      </w:r>
      <w:r>
        <w:rPr>
          <w:noProof/>
        </w:rPr>
        <w:tab/>
        <w:t>Attribution of decreasing adjustments</w:t>
      </w:r>
      <w:r w:rsidRPr="001555E1">
        <w:rPr>
          <w:noProof/>
        </w:rPr>
        <w:tab/>
      </w:r>
      <w:r w:rsidRPr="001555E1">
        <w:rPr>
          <w:noProof/>
        </w:rPr>
        <w:fldChar w:fldCharType="begin"/>
      </w:r>
      <w:r w:rsidRPr="001555E1">
        <w:rPr>
          <w:noProof/>
        </w:rPr>
        <w:instrText xml:space="preserve"> PAGEREF _Toc454530177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134</w:t>
      </w:r>
      <w:r>
        <w:rPr>
          <w:noProof/>
        </w:rPr>
        <w:noBreakHyphen/>
        <w:t>20</w:t>
      </w:r>
      <w:r>
        <w:rPr>
          <w:noProof/>
        </w:rPr>
        <w:tab/>
        <w:t>Third party adjustment notes</w:t>
      </w:r>
      <w:r w:rsidRPr="001555E1">
        <w:rPr>
          <w:noProof/>
        </w:rPr>
        <w:tab/>
      </w:r>
      <w:r w:rsidRPr="001555E1">
        <w:rPr>
          <w:noProof/>
        </w:rPr>
        <w:fldChar w:fldCharType="begin"/>
      </w:r>
      <w:r w:rsidRPr="001555E1">
        <w:rPr>
          <w:noProof/>
        </w:rPr>
        <w:instrText xml:space="preserve"> PAGEREF _Toc454530178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134</w:t>
      </w:r>
      <w:r>
        <w:rPr>
          <w:noProof/>
        </w:rPr>
        <w:noBreakHyphen/>
        <w:t>25</w:t>
      </w:r>
      <w:r>
        <w:rPr>
          <w:noProof/>
        </w:rPr>
        <w:tab/>
        <w:t>Adjustment events do not arise</w:t>
      </w:r>
      <w:r w:rsidRPr="001555E1">
        <w:rPr>
          <w:noProof/>
        </w:rPr>
        <w:tab/>
      </w:r>
      <w:r w:rsidRPr="001555E1">
        <w:rPr>
          <w:noProof/>
        </w:rPr>
        <w:fldChar w:fldCharType="begin"/>
      </w:r>
      <w:r w:rsidRPr="001555E1">
        <w:rPr>
          <w:noProof/>
        </w:rPr>
        <w:instrText xml:space="preserve"> PAGEREF _Toc454530179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134</w:t>
      </w:r>
      <w:r>
        <w:rPr>
          <w:noProof/>
        </w:rPr>
        <w:noBreakHyphen/>
        <w:t>30</w:t>
      </w:r>
      <w:r>
        <w:rPr>
          <w:noProof/>
        </w:rPr>
        <w:tab/>
        <w:t>Application of sections 48</w:t>
      </w:r>
      <w:r>
        <w:rPr>
          <w:noProof/>
        </w:rPr>
        <w:noBreakHyphen/>
        <w:t>55 and 49</w:t>
      </w:r>
      <w:r>
        <w:rPr>
          <w:noProof/>
        </w:rPr>
        <w:noBreakHyphen/>
        <w:t>50</w:t>
      </w:r>
      <w:r w:rsidRPr="001555E1">
        <w:rPr>
          <w:noProof/>
        </w:rPr>
        <w:tab/>
      </w:r>
      <w:r w:rsidRPr="001555E1">
        <w:rPr>
          <w:noProof/>
        </w:rPr>
        <w:fldChar w:fldCharType="begin"/>
      </w:r>
      <w:r w:rsidRPr="001555E1">
        <w:rPr>
          <w:noProof/>
        </w:rPr>
        <w:instrText xml:space="preserve"> PAGEREF _Toc454530180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135—Supplies of going concerns</w:t>
      </w:r>
      <w:r w:rsidRPr="001555E1">
        <w:rPr>
          <w:b w:val="0"/>
          <w:noProof/>
          <w:sz w:val="18"/>
        </w:rPr>
        <w:tab/>
      </w:r>
      <w:r w:rsidRPr="001555E1">
        <w:rPr>
          <w:b w:val="0"/>
          <w:noProof/>
          <w:sz w:val="18"/>
        </w:rPr>
        <w:fldChar w:fldCharType="begin"/>
      </w:r>
      <w:r w:rsidRPr="001555E1">
        <w:rPr>
          <w:b w:val="0"/>
          <w:noProof/>
          <w:sz w:val="18"/>
        </w:rPr>
        <w:instrText xml:space="preserve"> PAGEREF _Toc454530181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135</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_Toc454530182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135</w:t>
      </w:r>
      <w:r>
        <w:rPr>
          <w:noProof/>
        </w:rPr>
        <w:noBreakHyphen/>
        <w:t>5</w:t>
      </w:r>
      <w:r>
        <w:rPr>
          <w:noProof/>
        </w:rPr>
        <w:tab/>
        <w:t>Initial adjustments for supplies of going concerns</w:t>
      </w:r>
      <w:r w:rsidRPr="001555E1">
        <w:rPr>
          <w:noProof/>
        </w:rPr>
        <w:tab/>
      </w:r>
      <w:r w:rsidRPr="001555E1">
        <w:rPr>
          <w:noProof/>
        </w:rPr>
        <w:fldChar w:fldCharType="begin"/>
      </w:r>
      <w:r w:rsidRPr="001555E1">
        <w:rPr>
          <w:noProof/>
        </w:rPr>
        <w:instrText xml:space="preserve"> PAGEREF _Toc454530183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135</w:t>
      </w:r>
      <w:r>
        <w:rPr>
          <w:noProof/>
        </w:rPr>
        <w:noBreakHyphen/>
        <w:t>10</w:t>
      </w:r>
      <w:r>
        <w:rPr>
          <w:noProof/>
        </w:rPr>
        <w:tab/>
        <w:t>Later adjustments for supplies of going concerns</w:t>
      </w:r>
      <w:r w:rsidRPr="001555E1">
        <w:rPr>
          <w:noProof/>
        </w:rPr>
        <w:tab/>
      </w:r>
      <w:r w:rsidRPr="001555E1">
        <w:rPr>
          <w:noProof/>
        </w:rPr>
        <w:fldChar w:fldCharType="begin"/>
      </w:r>
      <w:r w:rsidRPr="001555E1">
        <w:rPr>
          <w:noProof/>
        </w:rPr>
        <w:instrText xml:space="preserve"> PAGEREF _Toc454530184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136—Bad debts relating to transactions that are not taxable or creditable to the fullest extent</w:t>
      </w:r>
      <w:r w:rsidRPr="001555E1">
        <w:rPr>
          <w:b w:val="0"/>
          <w:noProof/>
          <w:sz w:val="18"/>
        </w:rPr>
        <w:tab/>
      </w:r>
      <w:r w:rsidRPr="001555E1">
        <w:rPr>
          <w:b w:val="0"/>
          <w:noProof/>
          <w:sz w:val="18"/>
        </w:rPr>
        <w:fldChar w:fldCharType="begin"/>
      </w:r>
      <w:r w:rsidRPr="001555E1">
        <w:rPr>
          <w:b w:val="0"/>
          <w:noProof/>
          <w:sz w:val="18"/>
        </w:rPr>
        <w:instrText xml:space="preserve"> PAGEREF _Toc454530185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136</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_Toc454530186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136</w:t>
      </w:r>
      <w:r>
        <w:rPr>
          <w:noProof/>
        </w:rPr>
        <w:noBreakHyphen/>
        <w:t>A—Bad debts relating to partly taxable or creditable transactions</w:t>
      </w:r>
      <w:r w:rsidRPr="001555E1">
        <w:rPr>
          <w:b w:val="0"/>
          <w:noProof/>
          <w:sz w:val="18"/>
        </w:rPr>
        <w:tab/>
      </w:r>
      <w:r w:rsidRPr="001555E1">
        <w:rPr>
          <w:b w:val="0"/>
          <w:noProof/>
          <w:sz w:val="18"/>
        </w:rPr>
        <w:fldChar w:fldCharType="begin"/>
      </w:r>
      <w:r w:rsidRPr="001555E1">
        <w:rPr>
          <w:b w:val="0"/>
          <w:noProof/>
          <w:sz w:val="18"/>
        </w:rPr>
        <w:instrText xml:space="preserve"> PAGEREF _Toc454530187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136</w:t>
      </w:r>
      <w:r>
        <w:rPr>
          <w:noProof/>
        </w:rPr>
        <w:noBreakHyphen/>
        <w:t>5</w:t>
      </w:r>
      <w:r>
        <w:rPr>
          <w:noProof/>
        </w:rPr>
        <w:tab/>
        <w:t>Adjustments relating to partly taxable supplies</w:t>
      </w:r>
      <w:r w:rsidRPr="001555E1">
        <w:rPr>
          <w:noProof/>
        </w:rPr>
        <w:tab/>
      </w:r>
      <w:r w:rsidRPr="001555E1">
        <w:rPr>
          <w:noProof/>
        </w:rPr>
        <w:fldChar w:fldCharType="begin"/>
      </w:r>
      <w:r w:rsidRPr="001555E1">
        <w:rPr>
          <w:noProof/>
        </w:rPr>
        <w:instrText xml:space="preserve"> PAGEREF _Toc454530188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136</w:t>
      </w:r>
      <w:r>
        <w:rPr>
          <w:noProof/>
        </w:rPr>
        <w:noBreakHyphen/>
        <w:t>10</w:t>
      </w:r>
      <w:r>
        <w:rPr>
          <w:noProof/>
        </w:rPr>
        <w:tab/>
        <w:t>Adjustments in relation to partly creditable acquisitions</w:t>
      </w:r>
      <w:r w:rsidRPr="001555E1">
        <w:rPr>
          <w:noProof/>
        </w:rPr>
        <w:tab/>
      </w:r>
      <w:r w:rsidRPr="001555E1">
        <w:rPr>
          <w:noProof/>
        </w:rPr>
        <w:fldChar w:fldCharType="begin"/>
      </w:r>
      <w:r w:rsidRPr="001555E1">
        <w:rPr>
          <w:noProof/>
        </w:rPr>
        <w:instrText xml:space="preserve"> PAGEREF _Toc454530189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136</w:t>
      </w:r>
      <w:r>
        <w:rPr>
          <w:noProof/>
        </w:rPr>
        <w:noBreakHyphen/>
        <w:t>B—Bad debts relating to transactions that are taxable or creditable at less than 1/11 of the price</w:t>
      </w:r>
      <w:r w:rsidRPr="001555E1">
        <w:rPr>
          <w:b w:val="0"/>
          <w:noProof/>
          <w:sz w:val="18"/>
        </w:rPr>
        <w:tab/>
      </w:r>
      <w:r w:rsidRPr="001555E1">
        <w:rPr>
          <w:b w:val="0"/>
          <w:noProof/>
          <w:sz w:val="18"/>
        </w:rPr>
        <w:fldChar w:fldCharType="begin"/>
      </w:r>
      <w:r w:rsidRPr="001555E1">
        <w:rPr>
          <w:b w:val="0"/>
          <w:noProof/>
          <w:sz w:val="18"/>
        </w:rPr>
        <w:instrText xml:space="preserve"> PAGEREF _Toc454530190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136</w:t>
      </w:r>
      <w:r>
        <w:rPr>
          <w:noProof/>
        </w:rPr>
        <w:noBreakHyphen/>
        <w:t>30</w:t>
      </w:r>
      <w:r>
        <w:rPr>
          <w:noProof/>
        </w:rPr>
        <w:tab/>
        <w:t>Writing off bad debts (taxable supplies)</w:t>
      </w:r>
      <w:r w:rsidRPr="001555E1">
        <w:rPr>
          <w:noProof/>
        </w:rPr>
        <w:tab/>
      </w:r>
      <w:r w:rsidRPr="001555E1">
        <w:rPr>
          <w:noProof/>
        </w:rPr>
        <w:fldChar w:fldCharType="begin"/>
      </w:r>
      <w:r w:rsidRPr="001555E1">
        <w:rPr>
          <w:noProof/>
        </w:rPr>
        <w:instrText xml:space="preserve"> PAGEREF _Toc454530191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136</w:t>
      </w:r>
      <w:r>
        <w:rPr>
          <w:noProof/>
        </w:rPr>
        <w:noBreakHyphen/>
        <w:t>35</w:t>
      </w:r>
      <w:r>
        <w:rPr>
          <w:noProof/>
        </w:rPr>
        <w:tab/>
        <w:t>Recovering amounts previously written off (taxable supplies)</w:t>
      </w:r>
      <w:r w:rsidRPr="001555E1">
        <w:rPr>
          <w:noProof/>
        </w:rPr>
        <w:tab/>
      </w:r>
      <w:r w:rsidRPr="001555E1">
        <w:rPr>
          <w:noProof/>
        </w:rPr>
        <w:fldChar w:fldCharType="begin"/>
      </w:r>
      <w:r w:rsidRPr="001555E1">
        <w:rPr>
          <w:noProof/>
        </w:rPr>
        <w:instrText xml:space="preserve"> PAGEREF _Toc454530192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136</w:t>
      </w:r>
      <w:r>
        <w:rPr>
          <w:noProof/>
        </w:rPr>
        <w:noBreakHyphen/>
        <w:t>40</w:t>
      </w:r>
      <w:r>
        <w:rPr>
          <w:noProof/>
        </w:rPr>
        <w:tab/>
        <w:t>Bad debts written off (creditable acquisitions)</w:t>
      </w:r>
      <w:r w:rsidRPr="001555E1">
        <w:rPr>
          <w:noProof/>
        </w:rPr>
        <w:tab/>
      </w:r>
      <w:r w:rsidRPr="001555E1">
        <w:rPr>
          <w:noProof/>
        </w:rPr>
        <w:fldChar w:fldCharType="begin"/>
      </w:r>
      <w:r w:rsidRPr="001555E1">
        <w:rPr>
          <w:noProof/>
        </w:rPr>
        <w:instrText xml:space="preserve"> PAGEREF _Toc454530193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136</w:t>
      </w:r>
      <w:r>
        <w:rPr>
          <w:noProof/>
        </w:rPr>
        <w:noBreakHyphen/>
        <w:t>45</w:t>
      </w:r>
      <w:r>
        <w:rPr>
          <w:noProof/>
        </w:rPr>
        <w:tab/>
        <w:t>Recovering amounts previously written off (creditable acquisitions)</w:t>
      </w:r>
      <w:r w:rsidRPr="001555E1">
        <w:rPr>
          <w:noProof/>
        </w:rPr>
        <w:tab/>
      </w:r>
      <w:r w:rsidRPr="001555E1">
        <w:rPr>
          <w:noProof/>
        </w:rPr>
        <w:fldChar w:fldCharType="begin"/>
      </w:r>
      <w:r w:rsidRPr="001555E1">
        <w:rPr>
          <w:noProof/>
        </w:rPr>
        <w:instrText xml:space="preserve"> PAGEREF _Toc454530194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136</w:t>
      </w:r>
      <w:r>
        <w:rPr>
          <w:noProof/>
        </w:rPr>
        <w:noBreakHyphen/>
        <w:t>50</w:t>
      </w:r>
      <w:r>
        <w:rPr>
          <w:noProof/>
        </w:rPr>
        <w:tab/>
        <w:t xml:space="preserve">Meanings of taxable at less than </w:t>
      </w:r>
      <w:r w:rsidRPr="00485500">
        <w:rPr>
          <w:noProof/>
          <w:position w:val="6"/>
        </w:rPr>
        <w:t>1</w:t>
      </w:r>
      <w:r>
        <w:rPr>
          <w:noProof/>
        </w:rPr>
        <w:t xml:space="preserve">/11 of the price and creditable at less than </w:t>
      </w:r>
      <w:r w:rsidRPr="00485500">
        <w:rPr>
          <w:noProof/>
          <w:position w:val="6"/>
        </w:rPr>
        <w:t>1</w:t>
      </w:r>
      <w:r>
        <w:rPr>
          <w:noProof/>
        </w:rPr>
        <w:t>/11 of the consideration</w:t>
      </w:r>
      <w:r w:rsidRPr="001555E1">
        <w:rPr>
          <w:noProof/>
        </w:rPr>
        <w:tab/>
      </w:r>
      <w:r w:rsidRPr="001555E1">
        <w:rPr>
          <w:noProof/>
        </w:rPr>
        <w:fldChar w:fldCharType="begin"/>
      </w:r>
      <w:r w:rsidRPr="001555E1">
        <w:rPr>
          <w:noProof/>
        </w:rPr>
        <w:instrText xml:space="preserve"> PAGEREF _Toc454530195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137—Stock on hand on becoming registered etc.</w:t>
      </w:r>
      <w:r w:rsidRPr="001555E1">
        <w:rPr>
          <w:b w:val="0"/>
          <w:noProof/>
          <w:sz w:val="18"/>
        </w:rPr>
        <w:tab/>
      </w:r>
      <w:r w:rsidRPr="001555E1">
        <w:rPr>
          <w:b w:val="0"/>
          <w:noProof/>
          <w:sz w:val="18"/>
        </w:rPr>
        <w:fldChar w:fldCharType="begin"/>
      </w:r>
      <w:r w:rsidRPr="001555E1">
        <w:rPr>
          <w:b w:val="0"/>
          <w:noProof/>
          <w:sz w:val="18"/>
        </w:rPr>
        <w:instrText xml:space="preserve"> PAGEREF _Toc454530196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137</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_Toc454530197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137</w:t>
      </w:r>
      <w:r>
        <w:rPr>
          <w:noProof/>
        </w:rPr>
        <w:noBreakHyphen/>
        <w:t>5</w:t>
      </w:r>
      <w:r>
        <w:rPr>
          <w:noProof/>
        </w:rPr>
        <w:tab/>
        <w:t>Adjustments for stock on hand on becoming registered etc.</w:t>
      </w:r>
      <w:r w:rsidRPr="001555E1">
        <w:rPr>
          <w:noProof/>
        </w:rPr>
        <w:tab/>
      </w:r>
      <w:r w:rsidRPr="001555E1">
        <w:rPr>
          <w:noProof/>
        </w:rPr>
        <w:fldChar w:fldCharType="begin"/>
      </w:r>
      <w:r w:rsidRPr="001555E1">
        <w:rPr>
          <w:noProof/>
        </w:rPr>
        <w:instrText xml:space="preserve"> PAGEREF _Toc454530198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138—Cessation of registration</w:t>
      </w:r>
      <w:r w:rsidRPr="001555E1">
        <w:rPr>
          <w:b w:val="0"/>
          <w:noProof/>
          <w:sz w:val="18"/>
        </w:rPr>
        <w:tab/>
      </w:r>
      <w:r w:rsidRPr="001555E1">
        <w:rPr>
          <w:b w:val="0"/>
          <w:noProof/>
          <w:sz w:val="18"/>
        </w:rPr>
        <w:fldChar w:fldCharType="begin"/>
      </w:r>
      <w:r w:rsidRPr="001555E1">
        <w:rPr>
          <w:b w:val="0"/>
          <w:noProof/>
          <w:sz w:val="18"/>
        </w:rPr>
        <w:instrText xml:space="preserve"> PAGEREF _Toc454530199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138</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_Toc454530200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138</w:t>
      </w:r>
      <w:r>
        <w:rPr>
          <w:noProof/>
        </w:rPr>
        <w:noBreakHyphen/>
        <w:t>5</w:t>
      </w:r>
      <w:r>
        <w:rPr>
          <w:noProof/>
        </w:rPr>
        <w:tab/>
        <w:t>Adjustments for cessation of registration</w:t>
      </w:r>
      <w:r w:rsidRPr="001555E1">
        <w:rPr>
          <w:noProof/>
        </w:rPr>
        <w:tab/>
      </w:r>
      <w:r w:rsidRPr="001555E1">
        <w:rPr>
          <w:noProof/>
        </w:rPr>
        <w:fldChar w:fldCharType="begin"/>
      </w:r>
      <w:r w:rsidRPr="001555E1">
        <w:rPr>
          <w:noProof/>
        </w:rPr>
        <w:instrText xml:space="preserve"> PAGEREF _Toc454530201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138</w:t>
      </w:r>
      <w:r>
        <w:rPr>
          <w:noProof/>
        </w:rPr>
        <w:noBreakHyphen/>
        <w:t>10</w:t>
      </w:r>
      <w:r>
        <w:rPr>
          <w:noProof/>
        </w:rPr>
        <w:tab/>
        <w:t>Attributing adjustments for cessation of registration</w:t>
      </w:r>
      <w:r w:rsidRPr="001555E1">
        <w:rPr>
          <w:noProof/>
        </w:rPr>
        <w:tab/>
      </w:r>
      <w:r w:rsidRPr="001555E1">
        <w:rPr>
          <w:noProof/>
        </w:rPr>
        <w:fldChar w:fldCharType="begin"/>
      </w:r>
      <w:r w:rsidRPr="001555E1">
        <w:rPr>
          <w:noProof/>
        </w:rPr>
        <w:instrText xml:space="preserve"> PAGEREF _Toc454530202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138</w:t>
      </w:r>
      <w:r>
        <w:rPr>
          <w:noProof/>
        </w:rPr>
        <w:noBreakHyphen/>
        <w:t>15</w:t>
      </w:r>
      <w:r>
        <w:rPr>
          <w:noProof/>
        </w:rPr>
        <w:tab/>
        <w:t>Ceasing to be registered—amounts not previously attributed</w:t>
      </w:r>
      <w:r w:rsidRPr="001555E1">
        <w:rPr>
          <w:noProof/>
        </w:rPr>
        <w:tab/>
      </w:r>
      <w:r w:rsidRPr="001555E1">
        <w:rPr>
          <w:noProof/>
        </w:rPr>
        <w:fldChar w:fldCharType="begin"/>
      </w:r>
      <w:r w:rsidRPr="001555E1">
        <w:rPr>
          <w:noProof/>
        </w:rPr>
        <w:instrText xml:space="preserve"> PAGEREF _Toc454530203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138</w:t>
      </w:r>
      <w:r>
        <w:rPr>
          <w:noProof/>
        </w:rPr>
        <w:noBreakHyphen/>
        <w:t>17</w:t>
      </w:r>
      <w:r>
        <w:rPr>
          <w:noProof/>
        </w:rPr>
        <w:tab/>
        <w:t>Situations to which this Division does not apply</w:t>
      </w:r>
      <w:r w:rsidRPr="001555E1">
        <w:rPr>
          <w:noProof/>
        </w:rPr>
        <w:tab/>
      </w:r>
      <w:r w:rsidRPr="001555E1">
        <w:rPr>
          <w:noProof/>
        </w:rPr>
        <w:fldChar w:fldCharType="begin"/>
      </w:r>
      <w:r w:rsidRPr="001555E1">
        <w:rPr>
          <w:noProof/>
        </w:rPr>
        <w:instrText xml:space="preserve"> PAGEREF _Toc454530204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138</w:t>
      </w:r>
      <w:r>
        <w:rPr>
          <w:noProof/>
        </w:rPr>
        <w:noBreakHyphen/>
        <w:t>20</w:t>
      </w:r>
      <w:r>
        <w:rPr>
          <w:noProof/>
        </w:rPr>
        <w:tab/>
        <w:t>Application of Division 129</w:t>
      </w:r>
      <w:r w:rsidRPr="001555E1">
        <w:rPr>
          <w:noProof/>
        </w:rPr>
        <w:tab/>
      </w:r>
      <w:r w:rsidRPr="001555E1">
        <w:rPr>
          <w:noProof/>
        </w:rPr>
        <w:fldChar w:fldCharType="begin"/>
      </w:r>
      <w:r w:rsidRPr="001555E1">
        <w:rPr>
          <w:noProof/>
        </w:rPr>
        <w:instrText xml:space="preserve"> PAGEREF _Toc454530205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139—Distributions from deceased estates</w:t>
      </w:r>
      <w:r w:rsidRPr="001555E1">
        <w:rPr>
          <w:b w:val="0"/>
          <w:noProof/>
          <w:sz w:val="18"/>
        </w:rPr>
        <w:tab/>
      </w:r>
      <w:r w:rsidRPr="001555E1">
        <w:rPr>
          <w:b w:val="0"/>
          <w:noProof/>
          <w:sz w:val="18"/>
        </w:rPr>
        <w:fldChar w:fldCharType="begin"/>
      </w:r>
      <w:r w:rsidRPr="001555E1">
        <w:rPr>
          <w:b w:val="0"/>
          <w:noProof/>
          <w:sz w:val="18"/>
        </w:rPr>
        <w:instrText xml:space="preserve"> PAGEREF _Toc454530206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139</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_Toc454530207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139</w:t>
      </w:r>
      <w:r>
        <w:rPr>
          <w:noProof/>
        </w:rPr>
        <w:noBreakHyphen/>
        <w:t>5</w:t>
      </w:r>
      <w:r>
        <w:rPr>
          <w:noProof/>
        </w:rPr>
        <w:tab/>
        <w:t>Adjustments for distributions from deceased estates</w:t>
      </w:r>
      <w:r w:rsidRPr="001555E1">
        <w:rPr>
          <w:noProof/>
        </w:rPr>
        <w:tab/>
      </w:r>
      <w:r w:rsidRPr="001555E1">
        <w:rPr>
          <w:noProof/>
        </w:rPr>
        <w:fldChar w:fldCharType="begin"/>
      </w:r>
      <w:r w:rsidRPr="001555E1">
        <w:rPr>
          <w:noProof/>
        </w:rPr>
        <w:instrText xml:space="preserve"> PAGEREF _Toc454530208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139</w:t>
      </w:r>
      <w:r>
        <w:rPr>
          <w:noProof/>
        </w:rPr>
        <w:noBreakHyphen/>
        <w:t>10</w:t>
      </w:r>
      <w:r>
        <w:rPr>
          <w:noProof/>
        </w:rPr>
        <w:tab/>
        <w:t>Attributing adjustments for distributions from deceased estates</w:t>
      </w:r>
      <w:r w:rsidRPr="001555E1">
        <w:rPr>
          <w:noProof/>
        </w:rPr>
        <w:tab/>
      </w:r>
      <w:r w:rsidRPr="001555E1">
        <w:rPr>
          <w:noProof/>
        </w:rPr>
        <w:fldChar w:fldCharType="begin"/>
      </w:r>
      <w:r w:rsidRPr="001555E1">
        <w:rPr>
          <w:noProof/>
        </w:rPr>
        <w:instrText xml:space="preserve"> PAGEREF _Toc454530209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139</w:t>
      </w:r>
      <w:r>
        <w:rPr>
          <w:noProof/>
        </w:rPr>
        <w:noBreakHyphen/>
        <w:t>15</w:t>
      </w:r>
      <w:r>
        <w:rPr>
          <w:noProof/>
        </w:rPr>
        <w:tab/>
        <w:t>Application of Division 129</w:t>
      </w:r>
      <w:r w:rsidRPr="001555E1">
        <w:rPr>
          <w:noProof/>
        </w:rPr>
        <w:tab/>
      </w:r>
      <w:r w:rsidRPr="001555E1">
        <w:rPr>
          <w:noProof/>
        </w:rPr>
        <w:fldChar w:fldCharType="begin"/>
      </w:r>
      <w:r w:rsidRPr="001555E1">
        <w:rPr>
          <w:noProof/>
        </w:rPr>
        <w:instrText xml:space="preserve"> PAGEREF _Toc454530210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141—Tradex scheme goods</w:t>
      </w:r>
      <w:r w:rsidRPr="001555E1">
        <w:rPr>
          <w:b w:val="0"/>
          <w:noProof/>
          <w:sz w:val="18"/>
        </w:rPr>
        <w:tab/>
      </w:r>
      <w:r w:rsidRPr="001555E1">
        <w:rPr>
          <w:b w:val="0"/>
          <w:noProof/>
          <w:sz w:val="18"/>
        </w:rPr>
        <w:fldChar w:fldCharType="begin"/>
      </w:r>
      <w:r w:rsidRPr="001555E1">
        <w:rPr>
          <w:b w:val="0"/>
          <w:noProof/>
          <w:sz w:val="18"/>
        </w:rPr>
        <w:instrText xml:space="preserve"> PAGEREF _Toc454530211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141</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_Toc454530212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141</w:t>
      </w:r>
      <w:r>
        <w:rPr>
          <w:noProof/>
        </w:rPr>
        <w:noBreakHyphen/>
        <w:t>5</w:t>
      </w:r>
      <w:r>
        <w:rPr>
          <w:noProof/>
        </w:rPr>
        <w:tab/>
        <w:t>Adjustments for applying goods contrary to the Tradex Scheme</w:t>
      </w:r>
      <w:r w:rsidRPr="001555E1">
        <w:rPr>
          <w:noProof/>
        </w:rPr>
        <w:tab/>
      </w:r>
      <w:r w:rsidRPr="001555E1">
        <w:rPr>
          <w:noProof/>
        </w:rPr>
        <w:fldChar w:fldCharType="begin"/>
      </w:r>
      <w:r w:rsidRPr="001555E1">
        <w:rPr>
          <w:noProof/>
        </w:rPr>
        <w:instrText xml:space="preserve"> PAGEREF _Toc454530213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141</w:t>
      </w:r>
      <w:r>
        <w:rPr>
          <w:noProof/>
        </w:rPr>
        <w:noBreakHyphen/>
        <w:t>10</w:t>
      </w:r>
      <w:r>
        <w:rPr>
          <w:noProof/>
        </w:rPr>
        <w:tab/>
        <w:t xml:space="preserve">Meaning of </w:t>
      </w:r>
      <w:r w:rsidRPr="00485500">
        <w:rPr>
          <w:i/>
          <w:iCs/>
          <w:noProof/>
        </w:rPr>
        <w:t>tradex scheme goods</w:t>
      </w:r>
      <w:r>
        <w:rPr>
          <w:noProof/>
        </w:rPr>
        <w:t xml:space="preserve"> etc.</w:t>
      </w:r>
      <w:r w:rsidRPr="001555E1">
        <w:rPr>
          <w:noProof/>
        </w:rPr>
        <w:tab/>
      </w:r>
      <w:r w:rsidRPr="001555E1">
        <w:rPr>
          <w:noProof/>
        </w:rPr>
        <w:fldChar w:fldCharType="begin"/>
      </w:r>
      <w:r w:rsidRPr="001555E1">
        <w:rPr>
          <w:noProof/>
        </w:rPr>
        <w:instrText xml:space="preserve"> PAGEREF _Toc454530214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141</w:t>
      </w:r>
      <w:r>
        <w:rPr>
          <w:noProof/>
        </w:rPr>
        <w:noBreakHyphen/>
        <w:t>15</w:t>
      </w:r>
      <w:r>
        <w:rPr>
          <w:noProof/>
        </w:rPr>
        <w:tab/>
        <w:t>Attribution of adjustments under this Division</w:t>
      </w:r>
      <w:r w:rsidRPr="001555E1">
        <w:rPr>
          <w:noProof/>
        </w:rPr>
        <w:tab/>
      </w:r>
      <w:r w:rsidRPr="001555E1">
        <w:rPr>
          <w:noProof/>
        </w:rPr>
        <w:fldChar w:fldCharType="begin"/>
      </w:r>
      <w:r w:rsidRPr="001555E1">
        <w:rPr>
          <w:noProof/>
        </w:rPr>
        <w:instrText xml:space="preserve"> PAGEREF _Toc454530215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141</w:t>
      </w:r>
      <w:r>
        <w:rPr>
          <w:noProof/>
        </w:rPr>
        <w:noBreakHyphen/>
        <w:t>20</w:t>
      </w:r>
      <w:r>
        <w:rPr>
          <w:noProof/>
        </w:rPr>
        <w:tab/>
        <w:t>Application of Division 129</w:t>
      </w:r>
      <w:r w:rsidRPr="001555E1">
        <w:rPr>
          <w:noProof/>
        </w:rPr>
        <w:tab/>
      </w:r>
      <w:r w:rsidRPr="001555E1">
        <w:rPr>
          <w:noProof/>
        </w:rPr>
        <w:fldChar w:fldCharType="begin"/>
      </w:r>
      <w:r w:rsidRPr="001555E1">
        <w:rPr>
          <w:noProof/>
        </w:rPr>
        <w:instrText xml:space="preserve"> PAGEREF _Toc454530216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142—Excess GST</w:t>
      </w:r>
      <w:r w:rsidRPr="001555E1">
        <w:rPr>
          <w:b w:val="0"/>
          <w:noProof/>
          <w:sz w:val="18"/>
        </w:rPr>
        <w:tab/>
      </w:r>
      <w:r w:rsidRPr="001555E1">
        <w:rPr>
          <w:b w:val="0"/>
          <w:noProof/>
          <w:sz w:val="18"/>
        </w:rPr>
        <w:fldChar w:fldCharType="begin"/>
      </w:r>
      <w:r w:rsidRPr="001555E1">
        <w:rPr>
          <w:b w:val="0"/>
          <w:noProof/>
          <w:sz w:val="18"/>
        </w:rPr>
        <w:instrText xml:space="preserve"> PAGEREF _Toc454530217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142</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_Toc454530218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142</w:t>
      </w:r>
      <w:r>
        <w:rPr>
          <w:noProof/>
        </w:rPr>
        <w:noBreakHyphen/>
        <w:t>A—Excess GST unrelated to adjustments</w:t>
      </w:r>
      <w:r w:rsidRPr="001555E1">
        <w:rPr>
          <w:b w:val="0"/>
          <w:noProof/>
          <w:sz w:val="18"/>
        </w:rPr>
        <w:tab/>
      </w:r>
      <w:r w:rsidRPr="001555E1">
        <w:rPr>
          <w:b w:val="0"/>
          <w:noProof/>
          <w:sz w:val="18"/>
        </w:rPr>
        <w:fldChar w:fldCharType="begin"/>
      </w:r>
      <w:r w:rsidRPr="001555E1">
        <w:rPr>
          <w:b w:val="0"/>
          <w:noProof/>
          <w:sz w:val="18"/>
        </w:rPr>
        <w:instrText xml:space="preserve"> PAGEREF _Toc454530219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142</w:t>
      </w:r>
      <w:r>
        <w:rPr>
          <w:noProof/>
        </w:rPr>
        <w:noBreakHyphen/>
        <w:t>5</w:t>
      </w:r>
      <w:r>
        <w:rPr>
          <w:noProof/>
        </w:rPr>
        <w:tab/>
        <w:t>When this Subdivision applies</w:t>
      </w:r>
      <w:r w:rsidRPr="001555E1">
        <w:rPr>
          <w:noProof/>
        </w:rPr>
        <w:tab/>
      </w:r>
      <w:r w:rsidRPr="001555E1">
        <w:rPr>
          <w:noProof/>
        </w:rPr>
        <w:fldChar w:fldCharType="begin"/>
      </w:r>
      <w:r w:rsidRPr="001555E1">
        <w:rPr>
          <w:noProof/>
        </w:rPr>
        <w:instrText xml:space="preserve"> PAGEREF _Toc454530220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142</w:t>
      </w:r>
      <w:r>
        <w:rPr>
          <w:noProof/>
        </w:rPr>
        <w:noBreakHyphen/>
        <w:t>10</w:t>
      </w:r>
      <w:r>
        <w:rPr>
          <w:noProof/>
        </w:rPr>
        <w:tab/>
        <w:t>Refunding the excess GST</w:t>
      </w:r>
      <w:r w:rsidRPr="001555E1">
        <w:rPr>
          <w:noProof/>
        </w:rPr>
        <w:tab/>
      </w:r>
      <w:r w:rsidRPr="001555E1">
        <w:rPr>
          <w:noProof/>
        </w:rPr>
        <w:fldChar w:fldCharType="begin"/>
      </w:r>
      <w:r w:rsidRPr="001555E1">
        <w:rPr>
          <w:noProof/>
        </w:rPr>
        <w:instrText xml:space="preserve"> PAGEREF _Toc454530221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142</w:t>
      </w:r>
      <w:r>
        <w:rPr>
          <w:noProof/>
        </w:rPr>
        <w:noBreakHyphen/>
        <w:t>15</w:t>
      </w:r>
      <w:r>
        <w:rPr>
          <w:noProof/>
        </w:rPr>
        <w:tab/>
        <w:t>When section 142</w:t>
      </w:r>
      <w:r>
        <w:rPr>
          <w:noProof/>
        </w:rPr>
        <w:noBreakHyphen/>
        <w:t>10 does not apply</w:t>
      </w:r>
      <w:r w:rsidRPr="001555E1">
        <w:rPr>
          <w:noProof/>
        </w:rPr>
        <w:tab/>
      </w:r>
      <w:r w:rsidRPr="001555E1">
        <w:rPr>
          <w:noProof/>
        </w:rPr>
        <w:fldChar w:fldCharType="begin"/>
      </w:r>
      <w:r w:rsidRPr="001555E1">
        <w:rPr>
          <w:noProof/>
        </w:rPr>
        <w:instrText xml:space="preserve"> PAGEREF _Toc454530222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142</w:t>
      </w:r>
      <w:r>
        <w:rPr>
          <w:noProof/>
        </w:rPr>
        <w:noBreakHyphen/>
        <w:t>B—GST related to cancelled supplies</w:t>
      </w:r>
      <w:r w:rsidRPr="001555E1">
        <w:rPr>
          <w:b w:val="0"/>
          <w:noProof/>
          <w:sz w:val="18"/>
        </w:rPr>
        <w:tab/>
      </w:r>
      <w:r w:rsidRPr="001555E1">
        <w:rPr>
          <w:b w:val="0"/>
          <w:noProof/>
          <w:sz w:val="18"/>
        </w:rPr>
        <w:fldChar w:fldCharType="begin"/>
      </w:r>
      <w:r w:rsidRPr="001555E1">
        <w:rPr>
          <w:b w:val="0"/>
          <w:noProof/>
          <w:sz w:val="18"/>
        </w:rPr>
        <w:instrText xml:space="preserve"> PAGEREF _Toc454530223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142</w:t>
      </w:r>
      <w:r>
        <w:rPr>
          <w:noProof/>
        </w:rPr>
        <w:noBreakHyphen/>
        <w:t>20</w:t>
      </w:r>
      <w:r>
        <w:rPr>
          <w:noProof/>
        </w:rPr>
        <w:tab/>
        <w:t>Refunding GST relating to cancelled supplies</w:t>
      </w:r>
      <w:r w:rsidRPr="001555E1">
        <w:rPr>
          <w:noProof/>
        </w:rPr>
        <w:tab/>
      </w:r>
      <w:r w:rsidRPr="001555E1">
        <w:rPr>
          <w:noProof/>
        </w:rPr>
        <w:fldChar w:fldCharType="begin"/>
      </w:r>
      <w:r w:rsidRPr="001555E1">
        <w:rPr>
          <w:noProof/>
        </w:rPr>
        <w:instrText xml:space="preserve"> PAGEREF _Toc454530224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lastRenderedPageBreak/>
        <w:t>Subdivision 142</w:t>
      </w:r>
      <w:r>
        <w:rPr>
          <w:noProof/>
        </w:rPr>
        <w:noBreakHyphen/>
        <w:t>C—Passed</w:t>
      </w:r>
      <w:r>
        <w:rPr>
          <w:noProof/>
        </w:rPr>
        <w:noBreakHyphen/>
        <w:t>on GST</w:t>
      </w:r>
      <w:r w:rsidRPr="001555E1">
        <w:rPr>
          <w:b w:val="0"/>
          <w:noProof/>
          <w:sz w:val="18"/>
        </w:rPr>
        <w:tab/>
      </w:r>
      <w:r w:rsidRPr="001555E1">
        <w:rPr>
          <w:b w:val="0"/>
          <w:noProof/>
          <w:sz w:val="18"/>
        </w:rPr>
        <w:fldChar w:fldCharType="begin"/>
      </w:r>
      <w:r w:rsidRPr="001555E1">
        <w:rPr>
          <w:b w:val="0"/>
          <w:noProof/>
          <w:sz w:val="18"/>
        </w:rPr>
        <w:instrText xml:space="preserve"> PAGEREF _Toc454530225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142</w:t>
      </w:r>
      <w:r>
        <w:rPr>
          <w:noProof/>
        </w:rPr>
        <w:noBreakHyphen/>
        <w:t>25</w:t>
      </w:r>
      <w:r>
        <w:rPr>
          <w:noProof/>
        </w:rPr>
        <w:tab/>
        <w:t>Working out if GST has been passed on</w:t>
      </w:r>
      <w:r w:rsidRPr="001555E1">
        <w:rPr>
          <w:noProof/>
        </w:rPr>
        <w:tab/>
      </w:r>
      <w:r w:rsidRPr="001555E1">
        <w:rPr>
          <w:noProof/>
        </w:rPr>
        <w:fldChar w:fldCharType="begin"/>
      </w:r>
      <w:r w:rsidRPr="001555E1">
        <w:rPr>
          <w:noProof/>
        </w:rPr>
        <w:instrText xml:space="preserve"> PAGEREF _Toc454530226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4</w:t>
      </w:r>
      <w:r>
        <w:rPr>
          <w:noProof/>
        </w:rPr>
        <w:noBreakHyphen/>
        <w:t>5—Special rules mainly about registration</w:t>
      </w:r>
      <w:r w:rsidRPr="001555E1">
        <w:rPr>
          <w:b w:val="0"/>
          <w:noProof/>
          <w:sz w:val="18"/>
        </w:rPr>
        <w:tab/>
      </w:r>
      <w:r w:rsidRPr="001555E1">
        <w:rPr>
          <w:b w:val="0"/>
          <w:noProof/>
          <w:sz w:val="18"/>
        </w:rPr>
        <w:fldChar w:fldCharType="begin"/>
      </w:r>
      <w:r w:rsidRPr="001555E1">
        <w:rPr>
          <w:b w:val="0"/>
          <w:noProof/>
          <w:sz w:val="18"/>
        </w:rPr>
        <w:instrText xml:space="preserve"> PAGEREF _Toc454530227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144—Taxis</w:t>
      </w:r>
      <w:r w:rsidRPr="001555E1">
        <w:rPr>
          <w:b w:val="0"/>
          <w:noProof/>
          <w:sz w:val="18"/>
        </w:rPr>
        <w:tab/>
      </w:r>
      <w:r w:rsidRPr="001555E1">
        <w:rPr>
          <w:b w:val="0"/>
          <w:noProof/>
          <w:sz w:val="18"/>
        </w:rPr>
        <w:fldChar w:fldCharType="begin"/>
      </w:r>
      <w:r w:rsidRPr="001555E1">
        <w:rPr>
          <w:b w:val="0"/>
          <w:noProof/>
          <w:sz w:val="18"/>
        </w:rPr>
        <w:instrText xml:space="preserve"> PAGEREF _Toc454530228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144</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_Toc454530229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144</w:t>
      </w:r>
      <w:r>
        <w:rPr>
          <w:noProof/>
        </w:rPr>
        <w:noBreakHyphen/>
        <w:t>5</w:t>
      </w:r>
      <w:r>
        <w:rPr>
          <w:noProof/>
        </w:rPr>
        <w:tab/>
        <w:t>Requirement to register</w:t>
      </w:r>
      <w:r w:rsidRPr="001555E1">
        <w:rPr>
          <w:noProof/>
        </w:rPr>
        <w:tab/>
      </w:r>
      <w:r w:rsidRPr="001555E1">
        <w:rPr>
          <w:noProof/>
        </w:rPr>
        <w:fldChar w:fldCharType="begin"/>
      </w:r>
      <w:r w:rsidRPr="001555E1">
        <w:rPr>
          <w:noProof/>
        </w:rPr>
        <w:instrText xml:space="preserve"> PAGEREF _Toc454530230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149—Government entities</w:t>
      </w:r>
      <w:r w:rsidRPr="001555E1">
        <w:rPr>
          <w:b w:val="0"/>
          <w:noProof/>
          <w:sz w:val="18"/>
        </w:rPr>
        <w:tab/>
      </w:r>
      <w:r w:rsidRPr="001555E1">
        <w:rPr>
          <w:b w:val="0"/>
          <w:noProof/>
          <w:sz w:val="18"/>
        </w:rPr>
        <w:fldChar w:fldCharType="begin"/>
      </w:r>
      <w:r w:rsidRPr="001555E1">
        <w:rPr>
          <w:b w:val="0"/>
          <w:noProof/>
          <w:sz w:val="18"/>
        </w:rPr>
        <w:instrText xml:space="preserve"> PAGEREF _Toc454530231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149</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_Toc454530232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149</w:t>
      </w:r>
      <w:r>
        <w:rPr>
          <w:noProof/>
        </w:rPr>
        <w:noBreakHyphen/>
        <w:t>5</w:t>
      </w:r>
      <w:r>
        <w:rPr>
          <w:noProof/>
        </w:rPr>
        <w:tab/>
        <w:t>Government entities may register</w:t>
      </w:r>
      <w:r w:rsidRPr="001555E1">
        <w:rPr>
          <w:noProof/>
        </w:rPr>
        <w:tab/>
      </w:r>
      <w:r w:rsidRPr="001555E1">
        <w:rPr>
          <w:noProof/>
        </w:rPr>
        <w:fldChar w:fldCharType="begin"/>
      </w:r>
      <w:r w:rsidRPr="001555E1">
        <w:rPr>
          <w:noProof/>
        </w:rPr>
        <w:instrText xml:space="preserve"> PAGEREF _Toc454530233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149</w:t>
      </w:r>
      <w:r>
        <w:rPr>
          <w:noProof/>
        </w:rPr>
        <w:noBreakHyphen/>
        <w:t>10</w:t>
      </w:r>
      <w:r>
        <w:rPr>
          <w:noProof/>
        </w:rPr>
        <w:tab/>
        <w:t>Government entities are not required to be registered</w:t>
      </w:r>
      <w:r w:rsidRPr="001555E1">
        <w:rPr>
          <w:noProof/>
        </w:rPr>
        <w:tab/>
      </w:r>
      <w:r w:rsidRPr="001555E1">
        <w:rPr>
          <w:noProof/>
        </w:rPr>
        <w:fldChar w:fldCharType="begin"/>
      </w:r>
      <w:r w:rsidRPr="001555E1">
        <w:rPr>
          <w:noProof/>
        </w:rPr>
        <w:instrText xml:space="preserve"> PAGEREF _Toc454530234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149</w:t>
      </w:r>
      <w:r>
        <w:rPr>
          <w:noProof/>
        </w:rPr>
        <w:noBreakHyphen/>
        <w:t>15</w:t>
      </w:r>
      <w:r>
        <w:rPr>
          <w:noProof/>
        </w:rPr>
        <w:tab/>
        <w:t>GST law applies to registered government entities</w:t>
      </w:r>
      <w:r w:rsidRPr="001555E1">
        <w:rPr>
          <w:noProof/>
        </w:rPr>
        <w:tab/>
      </w:r>
      <w:r w:rsidRPr="001555E1">
        <w:rPr>
          <w:noProof/>
        </w:rPr>
        <w:fldChar w:fldCharType="begin"/>
      </w:r>
      <w:r w:rsidRPr="001555E1">
        <w:rPr>
          <w:noProof/>
        </w:rPr>
        <w:instrText xml:space="preserve"> PAGEREF _Toc454530235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149</w:t>
      </w:r>
      <w:r>
        <w:rPr>
          <w:noProof/>
        </w:rPr>
        <w:noBreakHyphen/>
        <w:t>20</w:t>
      </w:r>
      <w:r>
        <w:rPr>
          <w:noProof/>
        </w:rPr>
        <w:tab/>
        <w:t>Government entities not required to cancel their registration</w:t>
      </w:r>
      <w:r w:rsidRPr="001555E1">
        <w:rPr>
          <w:noProof/>
        </w:rPr>
        <w:tab/>
      </w:r>
      <w:r w:rsidRPr="001555E1">
        <w:rPr>
          <w:noProof/>
        </w:rPr>
        <w:fldChar w:fldCharType="begin"/>
      </w:r>
      <w:r w:rsidRPr="001555E1">
        <w:rPr>
          <w:noProof/>
        </w:rPr>
        <w:instrText xml:space="preserve"> PAGEREF _Toc454530236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149</w:t>
      </w:r>
      <w:r>
        <w:rPr>
          <w:noProof/>
        </w:rPr>
        <w:noBreakHyphen/>
        <w:t>25</w:t>
      </w:r>
      <w:r>
        <w:rPr>
          <w:noProof/>
        </w:rPr>
        <w:tab/>
        <w:t>Membership requirements of a government GST group</w:t>
      </w:r>
      <w:r w:rsidRPr="001555E1">
        <w:rPr>
          <w:noProof/>
        </w:rPr>
        <w:tab/>
      </w:r>
      <w:r w:rsidRPr="001555E1">
        <w:rPr>
          <w:noProof/>
        </w:rPr>
        <w:fldChar w:fldCharType="begin"/>
      </w:r>
      <w:r w:rsidRPr="001555E1">
        <w:rPr>
          <w:noProof/>
        </w:rPr>
        <w:instrText xml:space="preserve"> PAGEREF _Toc454530237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4</w:t>
      </w:r>
      <w:r>
        <w:rPr>
          <w:noProof/>
        </w:rPr>
        <w:noBreakHyphen/>
        <w:t>6—Special rules mainly about tax periods</w:t>
      </w:r>
      <w:r w:rsidRPr="001555E1">
        <w:rPr>
          <w:b w:val="0"/>
          <w:noProof/>
          <w:sz w:val="18"/>
        </w:rPr>
        <w:tab/>
      </w:r>
      <w:r w:rsidRPr="001555E1">
        <w:rPr>
          <w:b w:val="0"/>
          <w:noProof/>
          <w:sz w:val="18"/>
        </w:rPr>
        <w:fldChar w:fldCharType="begin"/>
      </w:r>
      <w:r w:rsidRPr="001555E1">
        <w:rPr>
          <w:b w:val="0"/>
          <w:noProof/>
          <w:sz w:val="18"/>
        </w:rPr>
        <w:instrText xml:space="preserve"> PAGEREF _Toc454530238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151—Annual tax periods</w:t>
      </w:r>
      <w:r w:rsidRPr="001555E1">
        <w:rPr>
          <w:b w:val="0"/>
          <w:noProof/>
          <w:sz w:val="18"/>
        </w:rPr>
        <w:tab/>
      </w:r>
      <w:r w:rsidRPr="001555E1">
        <w:rPr>
          <w:b w:val="0"/>
          <w:noProof/>
          <w:sz w:val="18"/>
        </w:rPr>
        <w:fldChar w:fldCharType="begin"/>
      </w:r>
      <w:r w:rsidRPr="001555E1">
        <w:rPr>
          <w:b w:val="0"/>
          <w:noProof/>
          <w:sz w:val="18"/>
        </w:rPr>
        <w:instrText xml:space="preserve"> PAGEREF _Toc454530239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151</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_Toc454530240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151</w:t>
      </w:r>
      <w:r>
        <w:rPr>
          <w:noProof/>
        </w:rPr>
        <w:noBreakHyphen/>
        <w:t>A—Electing to have annual tax periods</w:t>
      </w:r>
      <w:r w:rsidRPr="001555E1">
        <w:rPr>
          <w:b w:val="0"/>
          <w:noProof/>
          <w:sz w:val="18"/>
        </w:rPr>
        <w:tab/>
      </w:r>
      <w:r w:rsidRPr="001555E1">
        <w:rPr>
          <w:b w:val="0"/>
          <w:noProof/>
          <w:sz w:val="18"/>
        </w:rPr>
        <w:fldChar w:fldCharType="begin"/>
      </w:r>
      <w:r w:rsidRPr="001555E1">
        <w:rPr>
          <w:b w:val="0"/>
          <w:noProof/>
          <w:sz w:val="18"/>
        </w:rPr>
        <w:instrText xml:space="preserve"> PAGEREF _Toc454530241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151</w:t>
      </w:r>
      <w:r>
        <w:rPr>
          <w:noProof/>
        </w:rPr>
        <w:noBreakHyphen/>
        <w:t>5</w:t>
      </w:r>
      <w:r>
        <w:rPr>
          <w:noProof/>
        </w:rPr>
        <w:tab/>
        <w:t>Eligibility to make an annual tax period election</w:t>
      </w:r>
      <w:r w:rsidRPr="001555E1">
        <w:rPr>
          <w:noProof/>
        </w:rPr>
        <w:tab/>
      </w:r>
      <w:r w:rsidRPr="001555E1">
        <w:rPr>
          <w:noProof/>
        </w:rPr>
        <w:fldChar w:fldCharType="begin"/>
      </w:r>
      <w:r w:rsidRPr="001555E1">
        <w:rPr>
          <w:noProof/>
        </w:rPr>
        <w:instrText xml:space="preserve"> PAGEREF _Toc454530242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151</w:t>
      </w:r>
      <w:r>
        <w:rPr>
          <w:noProof/>
        </w:rPr>
        <w:noBreakHyphen/>
        <w:t>10</w:t>
      </w:r>
      <w:r>
        <w:rPr>
          <w:noProof/>
        </w:rPr>
        <w:tab/>
        <w:t>Making an annual tax period election</w:t>
      </w:r>
      <w:r w:rsidRPr="001555E1">
        <w:rPr>
          <w:noProof/>
        </w:rPr>
        <w:tab/>
      </w:r>
      <w:r w:rsidRPr="001555E1">
        <w:rPr>
          <w:noProof/>
        </w:rPr>
        <w:fldChar w:fldCharType="begin"/>
      </w:r>
      <w:r w:rsidRPr="001555E1">
        <w:rPr>
          <w:noProof/>
        </w:rPr>
        <w:instrText xml:space="preserve"> PAGEREF _Toc454530243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151</w:t>
      </w:r>
      <w:r>
        <w:rPr>
          <w:noProof/>
        </w:rPr>
        <w:noBreakHyphen/>
        <w:t>15</w:t>
      </w:r>
      <w:r>
        <w:rPr>
          <w:noProof/>
        </w:rPr>
        <w:tab/>
        <w:t>Annual tax period elections by representative members of GST groups</w:t>
      </w:r>
      <w:r w:rsidRPr="001555E1">
        <w:rPr>
          <w:noProof/>
        </w:rPr>
        <w:tab/>
      </w:r>
      <w:r w:rsidRPr="001555E1">
        <w:rPr>
          <w:noProof/>
        </w:rPr>
        <w:fldChar w:fldCharType="begin"/>
      </w:r>
      <w:r w:rsidRPr="001555E1">
        <w:rPr>
          <w:noProof/>
        </w:rPr>
        <w:instrText xml:space="preserve"> PAGEREF _Toc454530244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151</w:t>
      </w:r>
      <w:r>
        <w:rPr>
          <w:noProof/>
        </w:rPr>
        <w:noBreakHyphen/>
        <w:t>20</w:t>
      </w:r>
      <w:r>
        <w:rPr>
          <w:noProof/>
        </w:rPr>
        <w:tab/>
        <w:t>When you must make your annual tax period election</w:t>
      </w:r>
      <w:r w:rsidRPr="001555E1">
        <w:rPr>
          <w:noProof/>
        </w:rPr>
        <w:tab/>
      </w:r>
      <w:r w:rsidRPr="001555E1">
        <w:rPr>
          <w:noProof/>
        </w:rPr>
        <w:fldChar w:fldCharType="begin"/>
      </w:r>
      <w:r w:rsidRPr="001555E1">
        <w:rPr>
          <w:noProof/>
        </w:rPr>
        <w:instrText xml:space="preserve"> PAGEREF _Toc454530245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151</w:t>
      </w:r>
      <w:r>
        <w:rPr>
          <w:noProof/>
        </w:rPr>
        <w:noBreakHyphen/>
        <w:t>25</w:t>
      </w:r>
      <w:r>
        <w:rPr>
          <w:noProof/>
        </w:rPr>
        <w:tab/>
        <w:t>Duration of an annual tax period election</w:t>
      </w:r>
      <w:r w:rsidRPr="001555E1">
        <w:rPr>
          <w:noProof/>
        </w:rPr>
        <w:tab/>
      </w:r>
      <w:r w:rsidRPr="001555E1">
        <w:rPr>
          <w:noProof/>
        </w:rPr>
        <w:fldChar w:fldCharType="begin"/>
      </w:r>
      <w:r w:rsidRPr="001555E1">
        <w:rPr>
          <w:noProof/>
        </w:rPr>
        <w:instrText xml:space="preserve"> PAGEREF _Toc454530246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151</w:t>
      </w:r>
      <w:r>
        <w:rPr>
          <w:noProof/>
        </w:rPr>
        <w:noBreakHyphen/>
        <w:t>B—Consequences of electing to have annual tax periods</w:t>
      </w:r>
      <w:r w:rsidRPr="001555E1">
        <w:rPr>
          <w:b w:val="0"/>
          <w:noProof/>
          <w:sz w:val="18"/>
        </w:rPr>
        <w:tab/>
      </w:r>
      <w:r w:rsidRPr="001555E1">
        <w:rPr>
          <w:b w:val="0"/>
          <w:noProof/>
          <w:sz w:val="18"/>
        </w:rPr>
        <w:fldChar w:fldCharType="begin"/>
      </w:r>
      <w:r w:rsidRPr="001555E1">
        <w:rPr>
          <w:b w:val="0"/>
          <w:noProof/>
          <w:sz w:val="18"/>
        </w:rPr>
        <w:instrText xml:space="preserve"> PAGEREF _Toc454530247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151</w:t>
      </w:r>
      <w:r>
        <w:rPr>
          <w:noProof/>
        </w:rPr>
        <w:noBreakHyphen/>
        <w:t>40</w:t>
      </w:r>
      <w:r>
        <w:rPr>
          <w:noProof/>
        </w:rPr>
        <w:tab/>
        <w:t>Annual tax periods</w:t>
      </w:r>
      <w:r w:rsidRPr="001555E1">
        <w:rPr>
          <w:noProof/>
        </w:rPr>
        <w:tab/>
      </w:r>
      <w:r w:rsidRPr="001555E1">
        <w:rPr>
          <w:noProof/>
        </w:rPr>
        <w:fldChar w:fldCharType="begin"/>
      </w:r>
      <w:r w:rsidRPr="001555E1">
        <w:rPr>
          <w:noProof/>
        </w:rPr>
        <w:instrText xml:space="preserve"> PAGEREF _Toc454530248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151</w:t>
      </w:r>
      <w:r>
        <w:rPr>
          <w:noProof/>
        </w:rPr>
        <w:noBreakHyphen/>
        <w:t>45</w:t>
      </w:r>
      <w:r>
        <w:rPr>
          <w:noProof/>
        </w:rPr>
        <w:tab/>
        <w:t>When GST returns for annual tax periods must be given</w:t>
      </w:r>
      <w:r w:rsidRPr="001555E1">
        <w:rPr>
          <w:noProof/>
        </w:rPr>
        <w:tab/>
      </w:r>
      <w:r w:rsidRPr="001555E1">
        <w:rPr>
          <w:noProof/>
        </w:rPr>
        <w:fldChar w:fldCharType="begin"/>
      </w:r>
      <w:r w:rsidRPr="001555E1">
        <w:rPr>
          <w:noProof/>
        </w:rPr>
        <w:instrText xml:space="preserve"> PAGEREF _Toc454530249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151</w:t>
      </w:r>
      <w:r>
        <w:rPr>
          <w:noProof/>
        </w:rPr>
        <w:noBreakHyphen/>
        <w:t>50</w:t>
      </w:r>
      <w:r>
        <w:rPr>
          <w:noProof/>
        </w:rPr>
        <w:tab/>
        <w:t>When payments of assessed net amounts for annual tax periods must be made</w:t>
      </w:r>
      <w:r w:rsidRPr="001555E1">
        <w:rPr>
          <w:noProof/>
        </w:rPr>
        <w:tab/>
      </w:r>
      <w:r w:rsidRPr="001555E1">
        <w:rPr>
          <w:noProof/>
        </w:rPr>
        <w:fldChar w:fldCharType="begin"/>
      </w:r>
      <w:r w:rsidRPr="001555E1">
        <w:rPr>
          <w:noProof/>
        </w:rPr>
        <w:instrText xml:space="preserve"> PAGEREF _Toc454530250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151</w:t>
      </w:r>
      <w:r>
        <w:rPr>
          <w:noProof/>
        </w:rPr>
        <w:noBreakHyphen/>
        <w:t>55</w:t>
      </w:r>
      <w:r>
        <w:rPr>
          <w:noProof/>
        </w:rPr>
        <w:tab/>
        <w:t>An entity’s concluding annual tax period</w:t>
      </w:r>
      <w:r w:rsidRPr="001555E1">
        <w:rPr>
          <w:noProof/>
        </w:rPr>
        <w:tab/>
      </w:r>
      <w:r w:rsidRPr="001555E1">
        <w:rPr>
          <w:noProof/>
        </w:rPr>
        <w:fldChar w:fldCharType="begin"/>
      </w:r>
      <w:r w:rsidRPr="001555E1">
        <w:rPr>
          <w:noProof/>
        </w:rPr>
        <w:instrText xml:space="preserve"> PAGEREF _Toc454530251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151</w:t>
      </w:r>
      <w:r>
        <w:rPr>
          <w:noProof/>
        </w:rPr>
        <w:noBreakHyphen/>
        <w:t>60</w:t>
      </w:r>
      <w:r>
        <w:rPr>
          <w:noProof/>
        </w:rPr>
        <w:tab/>
        <w:t>The effect of incapacitation or cessation</w:t>
      </w:r>
      <w:r w:rsidRPr="001555E1">
        <w:rPr>
          <w:noProof/>
        </w:rPr>
        <w:tab/>
      </w:r>
      <w:r w:rsidRPr="001555E1">
        <w:rPr>
          <w:noProof/>
        </w:rPr>
        <w:fldChar w:fldCharType="begin"/>
      </w:r>
      <w:r w:rsidRPr="001555E1">
        <w:rPr>
          <w:noProof/>
        </w:rPr>
        <w:instrText xml:space="preserve"> PAGEREF _Toc454530252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153—Agents etc. and insurance brokers</w:t>
      </w:r>
      <w:r w:rsidRPr="001555E1">
        <w:rPr>
          <w:b w:val="0"/>
          <w:noProof/>
          <w:sz w:val="18"/>
        </w:rPr>
        <w:tab/>
      </w:r>
      <w:r w:rsidRPr="001555E1">
        <w:rPr>
          <w:b w:val="0"/>
          <w:noProof/>
          <w:sz w:val="18"/>
        </w:rPr>
        <w:fldChar w:fldCharType="begin"/>
      </w:r>
      <w:r w:rsidRPr="001555E1">
        <w:rPr>
          <w:b w:val="0"/>
          <w:noProof/>
          <w:sz w:val="18"/>
        </w:rPr>
        <w:instrText xml:space="preserve"> PAGEREF _Toc454530253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153</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_Toc454530254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153</w:t>
      </w:r>
      <w:r>
        <w:rPr>
          <w:noProof/>
        </w:rPr>
        <w:noBreakHyphen/>
        <w:t>A—General</w:t>
      </w:r>
      <w:r w:rsidRPr="001555E1">
        <w:rPr>
          <w:b w:val="0"/>
          <w:noProof/>
          <w:sz w:val="18"/>
        </w:rPr>
        <w:tab/>
      </w:r>
      <w:r w:rsidRPr="001555E1">
        <w:rPr>
          <w:b w:val="0"/>
          <w:noProof/>
          <w:sz w:val="18"/>
        </w:rPr>
        <w:fldChar w:fldCharType="begin"/>
      </w:r>
      <w:r w:rsidRPr="001555E1">
        <w:rPr>
          <w:b w:val="0"/>
          <w:noProof/>
          <w:sz w:val="18"/>
        </w:rPr>
        <w:instrText xml:space="preserve"> PAGEREF _Toc454530255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153</w:t>
      </w:r>
      <w:r>
        <w:rPr>
          <w:noProof/>
        </w:rPr>
        <w:noBreakHyphen/>
        <w:t>5</w:t>
      </w:r>
      <w:r>
        <w:rPr>
          <w:noProof/>
        </w:rPr>
        <w:tab/>
        <w:t>Attributing the input tax credits for your creditable acquisitions</w:t>
      </w:r>
      <w:r w:rsidRPr="001555E1">
        <w:rPr>
          <w:noProof/>
        </w:rPr>
        <w:tab/>
      </w:r>
      <w:r w:rsidRPr="001555E1">
        <w:rPr>
          <w:noProof/>
        </w:rPr>
        <w:fldChar w:fldCharType="begin"/>
      </w:r>
      <w:r w:rsidRPr="001555E1">
        <w:rPr>
          <w:noProof/>
        </w:rPr>
        <w:instrText xml:space="preserve"> PAGEREF _Toc454530256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153</w:t>
      </w:r>
      <w:r>
        <w:rPr>
          <w:noProof/>
        </w:rPr>
        <w:noBreakHyphen/>
        <w:t>10</w:t>
      </w:r>
      <w:r>
        <w:rPr>
          <w:noProof/>
        </w:rPr>
        <w:tab/>
        <w:t>Attributing your adjustments</w:t>
      </w:r>
      <w:r w:rsidRPr="001555E1">
        <w:rPr>
          <w:noProof/>
        </w:rPr>
        <w:tab/>
      </w:r>
      <w:r w:rsidRPr="001555E1">
        <w:rPr>
          <w:noProof/>
        </w:rPr>
        <w:fldChar w:fldCharType="begin"/>
      </w:r>
      <w:r w:rsidRPr="001555E1">
        <w:rPr>
          <w:noProof/>
        </w:rPr>
        <w:instrText xml:space="preserve"> PAGEREF _Toc454530257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153</w:t>
      </w:r>
      <w:r>
        <w:rPr>
          <w:noProof/>
        </w:rPr>
        <w:noBreakHyphen/>
        <w:t>15</w:t>
      </w:r>
      <w:r>
        <w:rPr>
          <w:noProof/>
        </w:rPr>
        <w:tab/>
        <w:t>Tax invoices</w:t>
      </w:r>
      <w:r w:rsidRPr="001555E1">
        <w:rPr>
          <w:noProof/>
        </w:rPr>
        <w:tab/>
      </w:r>
      <w:r w:rsidRPr="001555E1">
        <w:rPr>
          <w:noProof/>
        </w:rPr>
        <w:fldChar w:fldCharType="begin"/>
      </w:r>
      <w:r w:rsidRPr="001555E1">
        <w:rPr>
          <w:noProof/>
        </w:rPr>
        <w:instrText xml:space="preserve"> PAGEREF _Toc454530258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153</w:t>
      </w:r>
      <w:r>
        <w:rPr>
          <w:noProof/>
        </w:rPr>
        <w:noBreakHyphen/>
        <w:t>20</w:t>
      </w:r>
      <w:r>
        <w:rPr>
          <w:noProof/>
        </w:rPr>
        <w:tab/>
        <w:t>Adjustment notes</w:t>
      </w:r>
      <w:r w:rsidRPr="001555E1">
        <w:rPr>
          <w:noProof/>
        </w:rPr>
        <w:tab/>
      </w:r>
      <w:r w:rsidRPr="001555E1">
        <w:rPr>
          <w:noProof/>
        </w:rPr>
        <w:fldChar w:fldCharType="begin"/>
      </w:r>
      <w:r w:rsidRPr="001555E1">
        <w:rPr>
          <w:noProof/>
        </w:rPr>
        <w:instrText xml:space="preserve"> PAGEREF _Toc454530259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153</w:t>
      </w:r>
      <w:r>
        <w:rPr>
          <w:noProof/>
        </w:rPr>
        <w:noBreakHyphen/>
        <w:t>25</w:t>
      </w:r>
      <w:r>
        <w:rPr>
          <w:noProof/>
        </w:rPr>
        <w:tab/>
        <w:t>Insurance supplied through insurance brokers</w:t>
      </w:r>
      <w:r w:rsidRPr="001555E1">
        <w:rPr>
          <w:noProof/>
        </w:rPr>
        <w:tab/>
      </w:r>
      <w:r w:rsidRPr="001555E1">
        <w:rPr>
          <w:noProof/>
        </w:rPr>
        <w:fldChar w:fldCharType="begin"/>
      </w:r>
      <w:r w:rsidRPr="001555E1">
        <w:rPr>
          <w:noProof/>
        </w:rPr>
        <w:instrText xml:space="preserve"> PAGEREF _Toc454530260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153</w:t>
      </w:r>
      <w:r>
        <w:rPr>
          <w:noProof/>
        </w:rPr>
        <w:noBreakHyphen/>
        <w:t>B—Principals and intermediaries as separate suppliers or acquirers</w:t>
      </w:r>
      <w:r w:rsidRPr="001555E1">
        <w:rPr>
          <w:b w:val="0"/>
          <w:noProof/>
          <w:sz w:val="18"/>
        </w:rPr>
        <w:tab/>
      </w:r>
      <w:r w:rsidRPr="001555E1">
        <w:rPr>
          <w:b w:val="0"/>
          <w:noProof/>
          <w:sz w:val="18"/>
        </w:rPr>
        <w:fldChar w:fldCharType="begin"/>
      </w:r>
      <w:r w:rsidRPr="001555E1">
        <w:rPr>
          <w:b w:val="0"/>
          <w:noProof/>
          <w:sz w:val="18"/>
        </w:rPr>
        <w:instrText xml:space="preserve"> PAGEREF _Toc454530261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153</w:t>
      </w:r>
      <w:r>
        <w:rPr>
          <w:noProof/>
        </w:rPr>
        <w:noBreakHyphen/>
        <w:t>50</w:t>
      </w:r>
      <w:r>
        <w:rPr>
          <w:noProof/>
        </w:rPr>
        <w:tab/>
        <w:t>Arrangements under which intermediaries are treated as suppliers or acquirers</w:t>
      </w:r>
      <w:r w:rsidRPr="001555E1">
        <w:rPr>
          <w:noProof/>
        </w:rPr>
        <w:tab/>
      </w:r>
      <w:r w:rsidRPr="001555E1">
        <w:rPr>
          <w:noProof/>
        </w:rPr>
        <w:fldChar w:fldCharType="begin"/>
      </w:r>
      <w:r w:rsidRPr="001555E1">
        <w:rPr>
          <w:noProof/>
        </w:rPr>
        <w:instrText xml:space="preserve"> PAGEREF _Toc454530262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153</w:t>
      </w:r>
      <w:r>
        <w:rPr>
          <w:noProof/>
        </w:rPr>
        <w:noBreakHyphen/>
        <w:t>55</w:t>
      </w:r>
      <w:r>
        <w:rPr>
          <w:noProof/>
        </w:rPr>
        <w:tab/>
        <w:t>The effect of these arrangements on supplies</w:t>
      </w:r>
      <w:r w:rsidRPr="001555E1">
        <w:rPr>
          <w:noProof/>
        </w:rPr>
        <w:tab/>
      </w:r>
      <w:r w:rsidRPr="001555E1">
        <w:rPr>
          <w:noProof/>
        </w:rPr>
        <w:fldChar w:fldCharType="begin"/>
      </w:r>
      <w:r w:rsidRPr="001555E1">
        <w:rPr>
          <w:noProof/>
        </w:rPr>
        <w:instrText xml:space="preserve"> PAGEREF _Toc454530263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153</w:t>
      </w:r>
      <w:r>
        <w:rPr>
          <w:noProof/>
        </w:rPr>
        <w:noBreakHyphen/>
        <w:t>60</w:t>
      </w:r>
      <w:r>
        <w:rPr>
          <w:noProof/>
        </w:rPr>
        <w:tab/>
        <w:t>The effect of these arrangements on acquisitions</w:t>
      </w:r>
      <w:r w:rsidRPr="001555E1">
        <w:rPr>
          <w:noProof/>
        </w:rPr>
        <w:tab/>
      </w:r>
      <w:r w:rsidRPr="001555E1">
        <w:rPr>
          <w:noProof/>
        </w:rPr>
        <w:fldChar w:fldCharType="begin"/>
      </w:r>
      <w:r w:rsidRPr="001555E1">
        <w:rPr>
          <w:noProof/>
        </w:rPr>
        <w:instrText xml:space="preserve"> PAGEREF _Toc454530264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153</w:t>
      </w:r>
      <w:r>
        <w:rPr>
          <w:noProof/>
        </w:rPr>
        <w:noBreakHyphen/>
        <w:t>65</w:t>
      </w:r>
      <w:r>
        <w:rPr>
          <w:noProof/>
        </w:rPr>
        <w:tab/>
        <w:t>Determinations that supplies or acquisitions are taken to be under these arrangements</w:t>
      </w:r>
      <w:r w:rsidRPr="001555E1">
        <w:rPr>
          <w:noProof/>
        </w:rPr>
        <w:tab/>
      </w:r>
      <w:r w:rsidRPr="001555E1">
        <w:rPr>
          <w:noProof/>
        </w:rPr>
        <w:fldChar w:fldCharType="begin"/>
      </w:r>
      <w:r w:rsidRPr="001555E1">
        <w:rPr>
          <w:noProof/>
        </w:rPr>
        <w:instrText xml:space="preserve"> PAGEREF _Toc454530265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156—Supplies and acquisitions made on a progressive or periodic basis</w:t>
      </w:r>
      <w:r w:rsidRPr="001555E1">
        <w:rPr>
          <w:b w:val="0"/>
          <w:noProof/>
          <w:sz w:val="18"/>
        </w:rPr>
        <w:tab/>
      </w:r>
      <w:r w:rsidRPr="001555E1">
        <w:rPr>
          <w:b w:val="0"/>
          <w:noProof/>
          <w:sz w:val="18"/>
        </w:rPr>
        <w:fldChar w:fldCharType="begin"/>
      </w:r>
      <w:r w:rsidRPr="001555E1">
        <w:rPr>
          <w:b w:val="0"/>
          <w:noProof/>
          <w:sz w:val="18"/>
        </w:rPr>
        <w:instrText xml:space="preserve"> PAGEREF _Toc454530266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156</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_Toc454530267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156</w:t>
      </w:r>
      <w:r>
        <w:rPr>
          <w:noProof/>
        </w:rPr>
        <w:noBreakHyphen/>
        <w:t>5</w:t>
      </w:r>
      <w:r>
        <w:rPr>
          <w:noProof/>
        </w:rPr>
        <w:tab/>
        <w:t>Attributing the GST on progressive or periodic supplies</w:t>
      </w:r>
      <w:r w:rsidRPr="001555E1">
        <w:rPr>
          <w:noProof/>
        </w:rPr>
        <w:tab/>
      </w:r>
      <w:r w:rsidRPr="001555E1">
        <w:rPr>
          <w:noProof/>
        </w:rPr>
        <w:fldChar w:fldCharType="begin"/>
      </w:r>
      <w:r w:rsidRPr="001555E1">
        <w:rPr>
          <w:noProof/>
        </w:rPr>
        <w:instrText xml:space="preserve"> PAGEREF _Toc454530268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156</w:t>
      </w:r>
      <w:r>
        <w:rPr>
          <w:noProof/>
        </w:rPr>
        <w:noBreakHyphen/>
        <w:t>10</w:t>
      </w:r>
      <w:r>
        <w:rPr>
          <w:noProof/>
        </w:rPr>
        <w:tab/>
        <w:t>Attributing the input tax credits on progressive or periodic acquisitions</w:t>
      </w:r>
      <w:r w:rsidRPr="001555E1">
        <w:rPr>
          <w:noProof/>
        </w:rPr>
        <w:tab/>
      </w:r>
      <w:r w:rsidRPr="001555E1">
        <w:rPr>
          <w:noProof/>
        </w:rPr>
        <w:fldChar w:fldCharType="begin"/>
      </w:r>
      <w:r w:rsidRPr="001555E1">
        <w:rPr>
          <w:noProof/>
        </w:rPr>
        <w:instrText xml:space="preserve"> PAGEREF _Toc454530269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156</w:t>
      </w:r>
      <w:r>
        <w:rPr>
          <w:noProof/>
        </w:rPr>
        <w:noBreakHyphen/>
        <w:t>15</w:t>
      </w:r>
      <w:r>
        <w:rPr>
          <w:noProof/>
        </w:rPr>
        <w:tab/>
        <w:t>Progressive or periodic supplies partly connected with the indirect tax zone</w:t>
      </w:r>
      <w:r w:rsidRPr="001555E1">
        <w:rPr>
          <w:noProof/>
        </w:rPr>
        <w:tab/>
      </w:r>
      <w:r w:rsidRPr="001555E1">
        <w:rPr>
          <w:noProof/>
        </w:rPr>
        <w:fldChar w:fldCharType="begin"/>
      </w:r>
      <w:r w:rsidRPr="001555E1">
        <w:rPr>
          <w:noProof/>
        </w:rPr>
        <w:instrText xml:space="preserve"> PAGEREF _Toc454530270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156</w:t>
      </w:r>
      <w:r>
        <w:rPr>
          <w:noProof/>
        </w:rPr>
        <w:noBreakHyphen/>
        <w:t>17</w:t>
      </w:r>
      <w:r>
        <w:rPr>
          <w:noProof/>
        </w:rPr>
        <w:tab/>
        <w:t>Application of Division 58 to progressive or periodic supplies and acquisitions</w:t>
      </w:r>
      <w:r w:rsidRPr="001555E1">
        <w:rPr>
          <w:noProof/>
        </w:rPr>
        <w:tab/>
      </w:r>
      <w:r w:rsidRPr="001555E1">
        <w:rPr>
          <w:noProof/>
        </w:rPr>
        <w:fldChar w:fldCharType="begin"/>
      </w:r>
      <w:r w:rsidRPr="001555E1">
        <w:rPr>
          <w:noProof/>
        </w:rPr>
        <w:instrText xml:space="preserve"> PAGEREF _Toc454530271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156</w:t>
      </w:r>
      <w:r>
        <w:rPr>
          <w:noProof/>
        </w:rPr>
        <w:noBreakHyphen/>
        <w:t>20</w:t>
      </w:r>
      <w:r>
        <w:rPr>
          <w:noProof/>
        </w:rPr>
        <w:tab/>
        <w:t>Application of Division 129 to progressive or periodic acquisitions</w:t>
      </w:r>
      <w:r w:rsidRPr="001555E1">
        <w:rPr>
          <w:noProof/>
        </w:rPr>
        <w:tab/>
      </w:r>
      <w:r w:rsidRPr="001555E1">
        <w:rPr>
          <w:noProof/>
        </w:rPr>
        <w:fldChar w:fldCharType="begin"/>
      </w:r>
      <w:r w:rsidRPr="001555E1">
        <w:rPr>
          <w:noProof/>
        </w:rPr>
        <w:instrText xml:space="preserve"> PAGEREF _Toc454530272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156</w:t>
      </w:r>
      <w:r>
        <w:rPr>
          <w:noProof/>
        </w:rPr>
        <w:noBreakHyphen/>
        <w:t>22</w:t>
      </w:r>
      <w:r>
        <w:rPr>
          <w:noProof/>
        </w:rPr>
        <w:tab/>
        <w:t>Leases etc. treated as being on a progressive or periodic basis</w:t>
      </w:r>
      <w:r w:rsidRPr="001555E1">
        <w:rPr>
          <w:noProof/>
        </w:rPr>
        <w:tab/>
      </w:r>
      <w:r w:rsidRPr="001555E1">
        <w:rPr>
          <w:noProof/>
        </w:rPr>
        <w:fldChar w:fldCharType="begin"/>
      </w:r>
      <w:r w:rsidRPr="001555E1">
        <w:rPr>
          <w:noProof/>
        </w:rPr>
        <w:instrText xml:space="preserve"> PAGEREF _Toc454530273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156</w:t>
      </w:r>
      <w:r>
        <w:rPr>
          <w:noProof/>
        </w:rPr>
        <w:noBreakHyphen/>
        <w:t>23</w:t>
      </w:r>
      <w:r>
        <w:rPr>
          <w:noProof/>
        </w:rPr>
        <w:tab/>
        <w:t>Certain supplies or acquisitions under hire purchase agreements treated as not on progressive or periodic basis</w:t>
      </w:r>
      <w:r w:rsidRPr="001555E1">
        <w:rPr>
          <w:noProof/>
        </w:rPr>
        <w:tab/>
      </w:r>
      <w:r w:rsidRPr="001555E1">
        <w:rPr>
          <w:noProof/>
        </w:rPr>
        <w:fldChar w:fldCharType="begin"/>
      </w:r>
      <w:r w:rsidRPr="001555E1">
        <w:rPr>
          <w:noProof/>
        </w:rPr>
        <w:instrText xml:space="preserve"> PAGEREF _Toc454530274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156</w:t>
      </w:r>
      <w:r>
        <w:rPr>
          <w:noProof/>
        </w:rPr>
        <w:noBreakHyphen/>
        <w:t>25</w:t>
      </w:r>
      <w:r>
        <w:rPr>
          <w:noProof/>
        </w:rPr>
        <w:tab/>
        <w:t>Accounting on a cash basis</w:t>
      </w:r>
      <w:r w:rsidRPr="001555E1">
        <w:rPr>
          <w:noProof/>
        </w:rPr>
        <w:tab/>
      </w:r>
      <w:r w:rsidRPr="001555E1">
        <w:rPr>
          <w:noProof/>
        </w:rPr>
        <w:fldChar w:fldCharType="begin"/>
      </w:r>
      <w:r w:rsidRPr="001555E1">
        <w:rPr>
          <w:noProof/>
        </w:rPr>
        <w:instrText xml:space="preserve"> PAGEREF _Toc454530275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157—Accounting basis of charities etc.</w:t>
      </w:r>
      <w:r w:rsidRPr="001555E1">
        <w:rPr>
          <w:b w:val="0"/>
          <w:noProof/>
          <w:sz w:val="18"/>
        </w:rPr>
        <w:tab/>
      </w:r>
      <w:r w:rsidRPr="001555E1">
        <w:rPr>
          <w:b w:val="0"/>
          <w:noProof/>
          <w:sz w:val="18"/>
        </w:rPr>
        <w:fldChar w:fldCharType="begin"/>
      </w:r>
      <w:r w:rsidRPr="001555E1">
        <w:rPr>
          <w:b w:val="0"/>
          <w:noProof/>
          <w:sz w:val="18"/>
        </w:rPr>
        <w:instrText xml:space="preserve"> PAGEREF _Toc454530276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157</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_Toc454530277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157</w:t>
      </w:r>
      <w:r>
        <w:rPr>
          <w:noProof/>
        </w:rPr>
        <w:noBreakHyphen/>
        <w:t>5</w:t>
      </w:r>
      <w:r>
        <w:rPr>
          <w:noProof/>
        </w:rPr>
        <w:tab/>
        <w:t>Charities etc. choosing to account on a cash basis</w:t>
      </w:r>
      <w:r w:rsidRPr="001555E1">
        <w:rPr>
          <w:noProof/>
        </w:rPr>
        <w:tab/>
      </w:r>
      <w:r w:rsidRPr="001555E1">
        <w:rPr>
          <w:noProof/>
        </w:rPr>
        <w:fldChar w:fldCharType="begin"/>
      </w:r>
      <w:r w:rsidRPr="001555E1">
        <w:rPr>
          <w:noProof/>
        </w:rPr>
        <w:instrText xml:space="preserve"> PAGEREF _Toc454530278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157</w:t>
      </w:r>
      <w:r>
        <w:rPr>
          <w:noProof/>
        </w:rPr>
        <w:noBreakHyphen/>
        <w:t>10</w:t>
      </w:r>
      <w:r>
        <w:rPr>
          <w:noProof/>
        </w:rPr>
        <w:tab/>
        <w:t>Charities etc. ceasing to account on a cash basis</w:t>
      </w:r>
      <w:r w:rsidRPr="001555E1">
        <w:rPr>
          <w:noProof/>
        </w:rPr>
        <w:tab/>
      </w:r>
      <w:r w:rsidRPr="001555E1">
        <w:rPr>
          <w:noProof/>
        </w:rPr>
        <w:fldChar w:fldCharType="begin"/>
      </w:r>
      <w:r w:rsidRPr="001555E1">
        <w:rPr>
          <w:noProof/>
        </w:rPr>
        <w:instrText xml:space="preserve"> PAGEREF _Toc454530279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158—Hire purchase agreements</w:t>
      </w:r>
      <w:r w:rsidRPr="001555E1">
        <w:rPr>
          <w:b w:val="0"/>
          <w:noProof/>
          <w:sz w:val="18"/>
        </w:rPr>
        <w:tab/>
      </w:r>
      <w:r w:rsidRPr="001555E1">
        <w:rPr>
          <w:b w:val="0"/>
          <w:noProof/>
          <w:sz w:val="18"/>
        </w:rPr>
        <w:fldChar w:fldCharType="begin"/>
      </w:r>
      <w:r w:rsidRPr="001555E1">
        <w:rPr>
          <w:b w:val="0"/>
          <w:noProof/>
          <w:sz w:val="18"/>
        </w:rPr>
        <w:instrText xml:space="preserve"> PAGEREF _Toc454530280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158</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_Toc454530281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158</w:t>
      </w:r>
      <w:r>
        <w:rPr>
          <w:noProof/>
        </w:rPr>
        <w:noBreakHyphen/>
        <w:t>5</w:t>
      </w:r>
      <w:r>
        <w:rPr>
          <w:noProof/>
        </w:rPr>
        <w:tab/>
        <w:t>Treat as not accounting on a cash basis</w:t>
      </w:r>
      <w:r w:rsidRPr="001555E1">
        <w:rPr>
          <w:noProof/>
        </w:rPr>
        <w:tab/>
      </w:r>
      <w:r w:rsidRPr="001555E1">
        <w:rPr>
          <w:noProof/>
        </w:rPr>
        <w:fldChar w:fldCharType="begin"/>
      </w:r>
      <w:r w:rsidRPr="001555E1">
        <w:rPr>
          <w:noProof/>
        </w:rPr>
        <w:instrText xml:space="preserve"> PAGEREF _Toc454530282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159—Changing your accounting basis</w:t>
      </w:r>
      <w:r w:rsidRPr="001555E1">
        <w:rPr>
          <w:b w:val="0"/>
          <w:noProof/>
          <w:sz w:val="18"/>
        </w:rPr>
        <w:tab/>
      </w:r>
      <w:r w:rsidRPr="001555E1">
        <w:rPr>
          <w:b w:val="0"/>
          <w:noProof/>
          <w:sz w:val="18"/>
        </w:rPr>
        <w:fldChar w:fldCharType="begin"/>
      </w:r>
      <w:r w:rsidRPr="001555E1">
        <w:rPr>
          <w:b w:val="0"/>
          <w:noProof/>
          <w:sz w:val="18"/>
        </w:rPr>
        <w:instrText xml:space="preserve"> PAGEREF _Toc454530283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159</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_Toc454530284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159</w:t>
      </w:r>
      <w:r>
        <w:rPr>
          <w:noProof/>
        </w:rPr>
        <w:noBreakHyphen/>
        <w:t>5</w:t>
      </w:r>
      <w:r>
        <w:rPr>
          <w:noProof/>
        </w:rPr>
        <w:tab/>
        <w:t>Ceasing to account on a cash basis—amounts not previously attributed</w:t>
      </w:r>
      <w:r w:rsidRPr="001555E1">
        <w:rPr>
          <w:noProof/>
        </w:rPr>
        <w:tab/>
      </w:r>
      <w:r w:rsidRPr="001555E1">
        <w:rPr>
          <w:noProof/>
        </w:rPr>
        <w:fldChar w:fldCharType="begin"/>
      </w:r>
      <w:r w:rsidRPr="001555E1">
        <w:rPr>
          <w:noProof/>
        </w:rPr>
        <w:instrText xml:space="preserve"> PAGEREF _Toc454530285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159</w:t>
      </w:r>
      <w:r>
        <w:rPr>
          <w:noProof/>
        </w:rPr>
        <w:noBreakHyphen/>
        <w:t>10</w:t>
      </w:r>
      <w:r>
        <w:rPr>
          <w:noProof/>
        </w:rPr>
        <w:tab/>
        <w:t>Ceasing to account on a cash basis—amounts partly attributed</w:t>
      </w:r>
      <w:r w:rsidRPr="001555E1">
        <w:rPr>
          <w:noProof/>
        </w:rPr>
        <w:tab/>
      </w:r>
      <w:r w:rsidRPr="001555E1">
        <w:rPr>
          <w:noProof/>
        </w:rPr>
        <w:fldChar w:fldCharType="begin"/>
      </w:r>
      <w:r w:rsidRPr="001555E1">
        <w:rPr>
          <w:noProof/>
        </w:rPr>
        <w:instrText xml:space="preserve"> PAGEREF _Toc454530286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159</w:t>
      </w:r>
      <w:r>
        <w:rPr>
          <w:noProof/>
        </w:rPr>
        <w:noBreakHyphen/>
        <w:t>15</w:t>
      </w:r>
      <w:r>
        <w:rPr>
          <w:noProof/>
        </w:rPr>
        <w:tab/>
        <w:t>Ceasing to account on a cash basis—bad debts</w:t>
      </w:r>
      <w:r w:rsidRPr="001555E1">
        <w:rPr>
          <w:noProof/>
        </w:rPr>
        <w:tab/>
      </w:r>
      <w:r w:rsidRPr="001555E1">
        <w:rPr>
          <w:noProof/>
        </w:rPr>
        <w:fldChar w:fldCharType="begin"/>
      </w:r>
      <w:r w:rsidRPr="001555E1">
        <w:rPr>
          <w:noProof/>
        </w:rPr>
        <w:instrText xml:space="preserve"> PAGEREF _Toc454530287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159</w:t>
      </w:r>
      <w:r>
        <w:rPr>
          <w:noProof/>
        </w:rPr>
        <w:noBreakHyphen/>
        <w:t>20</w:t>
      </w:r>
      <w:r>
        <w:rPr>
          <w:noProof/>
        </w:rPr>
        <w:tab/>
        <w:t>Starting to account on a cash basis</w:t>
      </w:r>
      <w:r w:rsidRPr="001555E1">
        <w:rPr>
          <w:noProof/>
        </w:rPr>
        <w:tab/>
      </w:r>
      <w:r w:rsidRPr="001555E1">
        <w:rPr>
          <w:noProof/>
        </w:rPr>
        <w:fldChar w:fldCharType="begin"/>
      </w:r>
      <w:r w:rsidRPr="001555E1">
        <w:rPr>
          <w:noProof/>
        </w:rPr>
        <w:instrText xml:space="preserve"> PAGEREF _Toc454530288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159</w:t>
      </w:r>
      <w:r>
        <w:rPr>
          <w:noProof/>
        </w:rPr>
        <w:noBreakHyphen/>
        <w:t>25</w:t>
      </w:r>
      <w:r>
        <w:rPr>
          <w:noProof/>
        </w:rPr>
        <w:tab/>
        <w:t>Starting to account on a cash basis—bad debts</w:t>
      </w:r>
      <w:r w:rsidRPr="001555E1">
        <w:rPr>
          <w:noProof/>
        </w:rPr>
        <w:tab/>
      </w:r>
      <w:r w:rsidRPr="001555E1">
        <w:rPr>
          <w:noProof/>
        </w:rPr>
        <w:fldChar w:fldCharType="begin"/>
      </w:r>
      <w:r w:rsidRPr="001555E1">
        <w:rPr>
          <w:noProof/>
        </w:rPr>
        <w:instrText xml:space="preserve"> PAGEREF _Toc454530289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159</w:t>
      </w:r>
      <w:r>
        <w:rPr>
          <w:noProof/>
        </w:rPr>
        <w:noBreakHyphen/>
        <w:t>30</w:t>
      </w:r>
      <w:r>
        <w:rPr>
          <w:noProof/>
        </w:rPr>
        <w:tab/>
        <w:t>Entities ceasing to exist or coming into existence</w:t>
      </w:r>
      <w:r w:rsidRPr="001555E1">
        <w:rPr>
          <w:noProof/>
        </w:rPr>
        <w:tab/>
      </w:r>
      <w:r w:rsidRPr="001555E1">
        <w:rPr>
          <w:noProof/>
        </w:rPr>
        <w:fldChar w:fldCharType="begin"/>
      </w:r>
      <w:r w:rsidRPr="001555E1">
        <w:rPr>
          <w:noProof/>
        </w:rPr>
        <w:instrText xml:space="preserve"> PAGEREF _Toc454530290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4</w:t>
      </w:r>
      <w:r>
        <w:rPr>
          <w:noProof/>
        </w:rPr>
        <w:noBreakHyphen/>
        <w:t>7—Special rules mainly about returns, payments and refunds</w:t>
      </w:r>
      <w:r w:rsidRPr="001555E1">
        <w:rPr>
          <w:b w:val="0"/>
          <w:noProof/>
          <w:sz w:val="18"/>
        </w:rPr>
        <w:tab/>
      </w:r>
      <w:r w:rsidRPr="001555E1">
        <w:rPr>
          <w:b w:val="0"/>
          <w:noProof/>
          <w:sz w:val="18"/>
        </w:rPr>
        <w:fldChar w:fldCharType="begin"/>
      </w:r>
      <w:r w:rsidRPr="001555E1">
        <w:rPr>
          <w:b w:val="0"/>
          <w:noProof/>
          <w:sz w:val="18"/>
        </w:rPr>
        <w:instrText xml:space="preserve"> PAGEREF _Toc454530291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162—Payment of GST by instalments</w:t>
      </w:r>
      <w:r w:rsidRPr="001555E1">
        <w:rPr>
          <w:b w:val="0"/>
          <w:noProof/>
          <w:sz w:val="18"/>
        </w:rPr>
        <w:tab/>
      </w:r>
      <w:r w:rsidRPr="001555E1">
        <w:rPr>
          <w:b w:val="0"/>
          <w:noProof/>
          <w:sz w:val="18"/>
        </w:rPr>
        <w:fldChar w:fldCharType="begin"/>
      </w:r>
      <w:r w:rsidRPr="001555E1">
        <w:rPr>
          <w:b w:val="0"/>
          <w:noProof/>
          <w:sz w:val="18"/>
        </w:rPr>
        <w:instrText xml:space="preserve"> PAGEREF _Toc454530292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_Toc454530293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162</w:t>
      </w:r>
      <w:r>
        <w:rPr>
          <w:noProof/>
        </w:rPr>
        <w:noBreakHyphen/>
        <w:t>A—Electing to pay GST by instalments</w:t>
      </w:r>
      <w:r w:rsidRPr="001555E1">
        <w:rPr>
          <w:b w:val="0"/>
          <w:noProof/>
          <w:sz w:val="18"/>
        </w:rPr>
        <w:tab/>
      </w:r>
      <w:r w:rsidRPr="001555E1">
        <w:rPr>
          <w:b w:val="0"/>
          <w:noProof/>
          <w:sz w:val="18"/>
        </w:rPr>
        <w:fldChar w:fldCharType="begin"/>
      </w:r>
      <w:r w:rsidRPr="001555E1">
        <w:rPr>
          <w:b w:val="0"/>
          <w:noProof/>
          <w:sz w:val="18"/>
        </w:rPr>
        <w:instrText xml:space="preserve"> PAGEREF _Toc454530294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5</w:t>
      </w:r>
      <w:r>
        <w:rPr>
          <w:noProof/>
        </w:rPr>
        <w:tab/>
        <w:t>Eligibility to elect to pay GST by instalments</w:t>
      </w:r>
      <w:r w:rsidRPr="001555E1">
        <w:rPr>
          <w:noProof/>
        </w:rPr>
        <w:tab/>
      </w:r>
      <w:r w:rsidRPr="001555E1">
        <w:rPr>
          <w:noProof/>
        </w:rPr>
        <w:fldChar w:fldCharType="begin"/>
      </w:r>
      <w:r w:rsidRPr="001555E1">
        <w:rPr>
          <w:noProof/>
        </w:rPr>
        <w:instrText xml:space="preserve"> PAGEREF _Toc454530295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10</w:t>
      </w:r>
      <w:r>
        <w:rPr>
          <w:noProof/>
        </w:rPr>
        <w:tab/>
        <w:t>Your current GST lodgment record</w:t>
      </w:r>
      <w:r w:rsidRPr="001555E1">
        <w:rPr>
          <w:noProof/>
        </w:rPr>
        <w:tab/>
      </w:r>
      <w:r w:rsidRPr="001555E1">
        <w:rPr>
          <w:noProof/>
        </w:rPr>
        <w:fldChar w:fldCharType="begin"/>
      </w:r>
      <w:r w:rsidRPr="001555E1">
        <w:rPr>
          <w:noProof/>
        </w:rPr>
        <w:instrText xml:space="preserve"> PAGEREF _Toc454530296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15</w:t>
      </w:r>
      <w:r>
        <w:rPr>
          <w:noProof/>
        </w:rPr>
        <w:tab/>
        <w:t>Electing to pay GST by instalments</w:t>
      </w:r>
      <w:r w:rsidRPr="001555E1">
        <w:rPr>
          <w:noProof/>
        </w:rPr>
        <w:tab/>
      </w:r>
      <w:r w:rsidRPr="001555E1">
        <w:rPr>
          <w:noProof/>
        </w:rPr>
        <w:fldChar w:fldCharType="begin"/>
      </w:r>
      <w:r w:rsidRPr="001555E1">
        <w:rPr>
          <w:noProof/>
        </w:rPr>
        <w:instrText xml:space="preserve"> PAGEREF _Toc454530297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20</w:t>
      </w:r>
      <w:r>
        <w:rPr>
          <w:noProof/>
        </w:rPr>
        <w:tab/>
        <w:t>Elections by representative members of GST groups</w:t>
      </w:r>
      <w:r w:rsidRPr="001555E1">
        <w:rPr>
          <w:noProof/>
        </w:rPr>
        <w:tab/>
      </w:r>
      <w:r w:rsidRPr="001555E1">
        <w:rPr>
          <w:noProof/>
        </w:rPr>
        <w:fldChar w:fldCharType="begin"/>
      </w:r>
      <w:r w:rsidRPr="001555E1">
        <w:rPr>
          <w:noProof/>
        </w:rPr>
        <w:instrText xml:space="preserve"> PAGEREF _Toc454530298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25</w:t>
      </w:r>
      <w:r>
        <w:rPr>
          <w:noProof/>
        </w:rPr>
        <w:tab/>
        <w:t>When you must make your election</w:t>
      </w:r>
      <w:r w:rsidRPr="001555E1">
        <w:rPr>
          <w:noProof/>
        </w:rPr>
        <w:tab/>
      </w:r>
      <w:r w:rsidRPr="001555E1">
        <w:rPr>
          <w:noProof/>
        </w:rPr>
        <w:fldChar w:fldCharType="begin"/>
      </w:r>
      <w:r w:rsidRPr="001555E1">
        <w:rPr>
          <w:noProof/>
        </w:rPr>
        <w:instrText xml:space="preserve"> PAGEREF _Toc454530299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30</w:t>
      </w:r>
      <w:r>
        <w:rPr>
          <w:noProof/>
        </w:rPr>
        <w:tab/>
        <w:t>Duration of your election</w:t>
      </w:r>
      <w:r w:rsidRPr="001555E1">
        <w:rPr>
          <w:noProof/>
        </w:rPr>
        <w:tab/>
      </w:r>
      <w:r w:rsidRPr="001555E1">
        <w:rPr>
          <w:noProof/>
        </w:rPr>
        <w:fldChar w:fldCharType="begin"/>
      </w:r>
      <w:r w:rsidRPr="001555E1">
        <w:rPr>
          <w:noProof/>
        </w:rPr>
        <w:instrText xml:space="preserve"> PAGEREF _Toc454530300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162</w:t>
      </w:r>
      <w:r>
        <w:rPr>
          <w:noProof/>
        </w:rPr>
        <w:noBreakHyphen/>
        <w:t>B—Consequences of electing to pay GST by instalments</w:t>
      </w:r>
      <w:r w:rsidRPr="001555E1">
        <w:rPr>
          <w:b w:val="0"/>
          <w:noProof/>
          <w:sz w:val="18"/>
        </w:rPr>
        <w:tab/>
      </w:r>
      <w:r w:rsidRPr="001555E1">
        <w:rPr>
          <w:b w:val="0"/>
          <w:noProof/>
          <w:sz w:val="18"/>
        </w:rPr>
        <w:fldChar w:fldCharType="begin"/>
      </w:r>
      <w:r w:rsidRPr="001555E1">
        <w:rPr>
          <w:b w:val="0"/>
          <w:noProof/>
          <w:sz w:val="18"/>
        </w:rPr>
        <w:instrText xml:space="preserve"> PAGEREF _Toc454530301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50</w:t>
      </w:r>
      <w:r>
        <w:rPr>
          <w:noProof/>
        </w:rPr>
        <w:tab/>
        <w:t>GST instalment payers</w:t>
      </w:r>
      <w:r w:rsidRPr="001555E1">
        <w:rPr>
          <w:noProof/>
        </w:rPr>
        <w:tab/>
      </w:r>
      <w:r w:rsidRPr="001555E1">
        <w:rPr>
          <w:noProof/>
        </w:rPr>
        <w:fldChar w:fldCharType="begin"/>
      </w:r>
      <w:r w:rsidRPr="001555E1">
        <w:rPr>
          <w:noProof/>
        </w:rPr>
        <w:instrText xml:space="preserve"> PAGEREF _Toc454530302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55</w:t>
      </w:r>
      <w:r>
        <w:rPr>
          <w:noProof/>
        </w:rPr>
        <w:tab/>
        <w:t>Tax periods for GST instalment payers</w:t>
      </w:r>
      <w:r w:rsidRPr="001555E1">
        <w:rPr>
          <w:noProof/>
        </w:rPr>
        <w:tab/>
      </w:r>
      <w:r w:rsidRPr="001555E1">
        <w:rPr>
          <w:noProof/>
        </w:rPr>
        <w:fldChar w:fldCharType="begin"/>
      </w:r>
      <w:r w:rsidRPr="001555E1">
        <w:rPr>
          <w:noProof/>
        </w:rPr>
        <w:instrText xml:space="preserve"> PAGEREF _Toc454530303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60</w:t>
      </w:r>
      <w:r>
        <w:rPr>
          <w:noProof/>
        </w:rPr>
        <w:tab/>
        <w:t>When GST returns for GST instalment payers must be given</w:t>
      </w:r>
      <w:r w:rsidRPr="001555E1">
        <w:rPr>
          <w:noProof/>
        </w:rPr>
        <w:tab/>
      </w:r>
      <w:r w:rsidRPr="001555E1">
        <w:rPr>
          <w:noProof/>
        </w:rPr>
        <w:fldChar w:fldCharType="begin"/>
      </w:r>
      <w:r w:rsidRPr="001555E1">
        <w:rPr>
          <w:noProof/>
        </w:rPr>
        <w:instrText xml:space="preserve"> PAGEREF _Toc454530304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65</w:t>
      </w:r>
      <w:r>
        <w:rPr>
          <w:noProof/>
        </w:rPr>
        <w:tab/>
        <w:t>The form and contents of GST returns for GST instalment payers</w:t>
      </w:r>
      <w:r w:rsidRPr="001555E1">
        <w:rPr>
          <w:noProof/>
        </w:rPr>
        <w:tab/>
      </w:r>
      <w:r w:rsidRPr="001555E1">
        <w:rPr>
          <w:noProof/>
        </w:rPr>
        <w:fldChar w:fldCharType="begin"/>
      </w:r>
      <w:r w:rsidRPr="001555E1">
        <w:rPr>
          <w:noProof/>
        </w:rPr>
        <w:instrText xml:space="preserve"> PAGEREF _Toc454530305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70</w:t>
      </w:r>
      <w:r>
        <w:rPr>
          <w:noProof/>
        </w:rPr>
        <w:tab/>
        <w:t>Payment of GST instalments</w:t>
      </w:r>
      <w:r w:rsidRPr="001555E1">
        <w:rPr>
          <w:noProof/>
        </w:rPr>
        <w:tab/>
      </w:r>
      <w:r w:rsidRPr="001555E1">
        <w:rPr>
          <w:noProof/>
        </w:rPr>
        <w:fldChar w:fldCharType="begin"/>
      </w:r>
      <w:r w:rsidRPr="001555E1">
        <w:rPr>
          <w:noProof/>
        </w:rPr>
        <w:instrText xml:space="preserve"> PAGEREF _Toc454530306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75</w:t>
      </w:r>
      <w:r>
        <w:rPr>
          <w:noProof/>
        </w:rPr>
        <w:tab/>
        <w:t>Giving notices relating to GST instalments</w:t>
      </w:r>
      <w:r w:rsidRPr="001555E1">
        <w:rPr>
          <w:noProof/>
        </w:rPr>
        <w:tab/>
      </w:r>
      <w:r w:rsidRPr="001555E1">
        <w:rPr>
          <w:noProof/>
        </w:rPr>
        <w:fldChar w:fldCharType="begin"/>
      </w:r>
      <w:r w:rsidRPr="001555E1">
        <w:rPr>
          <w:noProof/>
        </w:rPr>
        <w:instrText xml:space="preserve"> PAGEREF _Toc454530307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80</w:t>
      </w:r>
      <w:r>
        <w:rPr>
          <w:noProof/>
        </w:rPr>
        <w:tab/>
        <w:t>Certain entities pay only 2 GST instalments for each year</w:t>
      </w:r>
      <w:r w:rsidRPr="001555E1">
        <w:rPr>
          <w:noProof/>
        </w:rPr>
        <w:tab/>
      </w:r>
      <w:r w:rsidRPr="001555E1">
        <w:rPr>
          <w:noProof/>
        </w:rPr>
        <w:fldChar w:fldCharType="begin"/>
      </w:r>
      <w:r w:rsidRPr="001555E1">
        <w:rPr>
          <w:noProof/>
        </w:rPr>
        <w:instrText xml:space="preserve"> PAGEREF _Toc454530308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85</w:t>
      </w:r>
      <w:r>
        <w:rPr>
          <w:noProof/>
        </w:rPr>
        <w:tab/>
        <w:t>A GST instalment payer’s concluding tax period</w:t>
      </w:r>
      <w:r w:rsidRPr="001555E1">
        <w:rPr>
          <w:noProof/>
        </w:rPr>
        <w:tab/>
      </w:r>
      <w:r w:rsidRPr="001555E1">
        <w:rPr>
          <w:noProof/>
        </w:rPr>
        <w:fldChar w:fldCharType="begin"/>
      </w:r>
      <w:r w:rsidRPr="001555E1">
        <w:rPr>
          <w:noProof/>
        </w:rPr>
        <w:instrText xml:space="preserve"> PAGEREF _Toc454530309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90</w:t>
      </w:r>
      <w:r>
        <w:rPr>
          <w:noProof/>
        </w:rPr>
        <w:tab/>
        <w:t>The effect of incapacitation or cessation</w:t>
      </w:r>
      <w:r w:rsidRPr="001555E1">
        <w:rPr>
          <w:noProof/>
        </w:rPr>
        <w:tab/>
      </w:r>
      <w:r w:rsidRPr="001555E1">
        <w:rPr>
          <w:noProof/>
        </w:rPr>
        <w:fldChar w:fldCharType="begin"/>
      </w:r>
      <w:r w:rsidRPr="001555E1">
        <w:rPr>
          <w:noProof/>
        </w:rPr>
        <w:instrText xml:space="preserve"> PAGEREF _Toc454530310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95</w:t>
      </w:r>
      <w:r>
        <w:rPr>
          <w:noProof/>
        </w:rPr>
        <w:tab/>
        <w:t>The effect of changing the membership of GST groups</w:t>
      </w:r>
      <w:r w:rsidRPr="001555E1">
        <w:rPr>
          <w:noProof/>
        </w:rPr>
        <w:tab/>
      </w:r>
      <w:r w:rsidRPr="001555E1">
        <w:rPr>
          <w:noProof/>
        </w:rPr>
        <w:fldChar w:fldCharType="begin"/>
      </w:r>
      <w:r w:rsidRPr="001555E1">
        <w:rPr>
          <w:noProof/>
        </w:rPr>
        <w:instrText xml:space="preserve"> PAGEREF _Toc454530311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100</w:t>
      </w:r>
      <w:r>
        <w:rPr>
          <w:noProof/>
        </w:rPr>
        <w:tab/>
        <w:t>General interest charge on late payment</w:t>
      </w:r>
      <w:r w:rsidRPr="001555E1">
        <w:rPr>
          <w:noProof/>
        </w:rPr>
        <w:tab/>
      </w:r>
      <w:r w:rsidRPr="001555E1">
        <w:rPr>
          <w:noProof/>
        </w:rPr>
        <w:fldChar w:fldCharType="begin"/>
      </w:r>
      <w:r w:rsidRPr="001555E1">
        <w:rPr>
          <w:noProof/>
        </w:rPr>
        <w:instrText xml:space="preserve"> PAGEREF _Toc454530312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105</w:t>
      </w:r>
      <w:r>
        <w:rPr>
          <w:noProof/>
        </w:rPr>
        <w:tab/>
        <w:t>Net amounts for GST instalment payers</w:t>
      </w:r>
      <w:r w:rsidRPr="001555E1">
        <w:rPr>
          <w:noProof/>
        </w:rPr>
        <w:tab/>
      </w:r>
      <w:r w:rsidRPr="001555E1">
        <w:rPr>
          <w:noProof/>
        </w:rPr>
        <w:fldChar w:fldCharType="begin"/>
      </w:r>
      <w:r w:rsidRPr="001555E1">
        <w:rPr>
          <w:noProof/>
        </w:rPr>
        <w:instrText xml:space="preserve"> PAGEREF _Toc454530313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110</w:t>
      </w:r>
      <w:r>
        <w:rPr>
          <w:noProof/>
        </w:rPr>
        <w:tab/>
        <w:t>When payments of assessed net amounts must be made—GST instalment payers</w:t>
      </w:r>
      <w:r w:rsidRPr="001555E1">
        <w:rPr>
          <w:noProof/>
        </w:rPr>
        <w:tab/>
      </w:r>
      <w:r w:rsidRPr="001555E1">
        <w:rPr>
          <w:noProof/>
        </w:rPr>
        <w:fldChar w:fldCharType="begin"/>
      </w:r>
      <w:r w:rsidRPr="001555E1">
        <w:rPr>
          <w:noProof/>
        </w:rPr>
        <w:instrText xml:space="preserve"> PAGEREF _Toc454530314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162</w:t>
      </w:r>
      <w:r>
        <w:rPr>
          <w:noProof/>
        </w:rPr>
        <w:noBreakHyphen/>
        <w:t>C—GST instalments</w:t>
      </w:r>
      <w:r w:rsidRPr="001555E1">
        <w:rPr>
          <w:b w:val="0"/>
          <w:noProof/>
          <w:sz w:val="18"/>
        </w:rPr>
        <w:tab/>
      </w:r>
      <w:r w:rsidRPr="001555E1">
        <w:rPr>
          <w:b w:val="0"/>
          <w:noProof/>
          <w:sz w:val="18"/>
        </w:rPr>
        <w:fldChar w:fldCharType="begin"/>
      </w:r>
      <w:r w:rsidRPr="001555E1">
        <w:rPr>
          <w:b w:val="0"/>
          <w:noProof/>
          <w:sz w:val="18"/>
        </w:rPr>
        <w:instrText xml:space="preserve"> PAGEREF _Toc454530315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130</w:t>
      </w:r>
      <w:r>
        <w:rPr>
          <w:noProof/>
        </w:rPr>
        <w:tab/>
        <w:t>What are your GST instalments</w:t>
      </w:r>
      <w:r w:rsidRPr="001555E1">
        <w:rPr>
          <w:noProof/>
        </w:rPr>
        <w:tab/>
      </w:r>
      <w:r w:rsidRPr="001555E1">
        <w:rPr>
          <w:noProof/>
        </w:rPr>
        <w:fldChar w:fldCharType="begin"/>
      </w:r>
      <w:r w:rsidRPr="001555E1">
        <w:rPr>
          <w:noProof/>
        </w:rPr>
        <w:instrText xml:space="preserve"> PAGEREF _Toc454530316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135</w:t>
      </w:r>
      <w:r>
        <w:rPr>
          <w:noProof/>
        </w:rPr>
        <w:tab/>
        <w:t>Notified instalment amounts</w:t>
      </w:r>
      <w:r w:rsidRPr="001555E1">
        <w:rPr>
          <w:noProof/>
        </w:rPr>
        <w:tab/>
      </w:r>
      <w:r w:rsidRPr="001555E1">
        <w:rPr>
          <w:noProof/>
        </w:rPr>
        <w:fldChar w:fldCharType="begin"/>
      </w:r>
      <w:r w:rsidRPr="001555E1">
        <w:rPr>
          <w:noProof/>
        </w:rPr>
        <w:instrText xml:space="preserve"> PAGEREF _Toc454530317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140</w:t>
      </w:r>
      <w:r>
        <w:rPr>
          <w:noProof/>
        </w:rPr>
        <w:tab/>
        <w:t>Varied instalment amounts</w:t>
      </w:r>
      <w:r w:rsidRPr="001555E1">
        <w:rPr>
          <w:noProof/>
        </w:rPr>
        <w:tab/>
      </w:r>
      <w:r w:rsidRPr="001555E1">
        <w:rPr>
          <w:noProof/>
        </w:rPr>
        <w:fldChar w:fldCharType="begin"/>
      </w:r>
      <w:r w:rsidRPr="001555E1">
        <w:rPr>
          <w:noProof/>
        </w:rPr>
        <w:instrText xml:space="preserve"> PAGEREF _Toc454530318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145</w:t>
      </w:r>
      <w:r>
        <w:rPr>
          <w:noProof/>
        </w:rPr>
        <w:tab/>
        <w:t>Your annual GST liability</w:t>
      </w:r>
      <w:r w:rsidRPr="001555E1">
        <w:rPr>
          <w:noProof/>
        </w:rPr>
        <w:tab/>
      </w:r>
      <w:r w:rsidRPr="001555E1">
        <w:rPr>
          <w:noProof/>
        </w:rPr>
        <w:fldChar w:fldCharType="begin"/>
      </w:r>
      <w:r w:rsidRPr="001555E1">
        <w:rPr>
          <w:noProof/>
        </w:rPr>
        <w:instrText xml:space="preserve"> PAGEREF _Toc454530319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lastRenderedPageBreak/>
        <w:t>Subdivision 162</w:t>
      </w:r>
      <w:r>
        <w:rPr>
          <w:noProof/>
        </w:rPr>
        <w:noBreakHyphen/>
        <w:t>D—Penalty payable in certain cases if varied instalment amounts are too low</w:t>
      </w:r>
      <w:r w:rsidRPr="001555E1">
        <w:rPr>
          <w:b w:val="0"/>
          <w:noProof/>
          <w:sz w:val="18"/>
        </w:rPr>
        <w:tab/>
      </w:r>
      <w:r w:rsidRPr="001555E1">
        <w:rPr>
          <w:b w:val="0"/>
          <w:noProof/>
          <w:sz w:val="18"/>
        </w:rPr>
        <w:fldChar w:fldCharType="begin"/>
      </w:r>
      <w:r w:rsidRPr="001555E1">
        <w:rPr>
          <w:b w:val="0"/>
          <w:noProof/>
          <w:sz w:val="18"/>
        </w:rPr>
        <w:instrText xml:space="preserve"> PAGEREF _Toc454530320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170</w:t>
      </w:r>
      <w:r>
        <w:rPr>
          <w:noProof/>
        </w:rPr>
        <w:tab/>
        <w:t>What this Subdivision is about</w:t>
      </w:r>
      <w:r w:rsidRPr="001555E1">
        <w:rPr>
          <w:noProof/>
        </w:rPr>
        <w:tab/>
      </w:r>
      <w:r w:rsidRPr="001555E1">
        <w:rPr>
          <w:noProof/>
        </w:rPr>
        <w:fldChar w:fldCharType="begin"/>
      </w:r>
      <w:r w:rsidRPr="001555E1">
        <w:rPr>
          <w:noProof/>
        </w:rPr>
        <w:instrText xml:space="preserve"> PAGEREF _Toc454530321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175</w:t>
      </w:r>
      <w:r>
        <w:rPr>
          <w:noProof/>
        </w:rPr>
        <w:tab/>
        <w:t>GST payments are less than 85% of annual GST liability</w:t>
      </w:r>
      <w:r w:rsidRPr="001555E1">
        <w:rPr>
          <w:noProof/>
        </w:rPr>
        <w:tab/>
      </w:r>
      <w:r w:rsidRPr="001555E1">
        <w:rPr>
          <w:noProof/>
        </w:rPr>
        <w:fldChar w:fldCharType="begin"/>
      </w:r>
      <w:r w:rsidRPr="001555E1">
        <w:rPr>
          <w:noProof/>
        </w:rPr>
        <w:instrText xml:space="preserve"> PAGEREF _Toc454530322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180</w:t>
      </w:r>
      <w:r>
        <w:rPr>
          <w:noProof/>
        </w:rPr>
        <w:tab/>
        <w:t>Estimated annual GST amount is less than 85% of annual GST liability</w:t>
      </w:r>
      <w:r w:rsidRPr="001555E1">
        <w:rPr>
          <w:noProof/>
        </w:rPr>
        <w:tab/>
      </w:r>
      <w:r w:rsidRPr="001555E1">
        <w:rPr>
          <w:noProof/>
        </w:rPr>
        <w:fldChar w:fldCharType="begin"/>
      </w:r>
      <w:r w:rsidRPr="001555E1">
        <w:rPr>
          <w:noProof/>
        </w:rPr>
        <w:instrText xml:space="preserve"> PAGEREF _Toc454530323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185</w:t>
      </w:r>
      <w:r>
        <w:rPr>
          <w:noProof/>
        </w:rPr>
        <w:tab/>
        <w:t>Shortfall in GST instalments worked out on the basis of estimated annual GST amount</w:t>
      </w:r>
      <w:r w:rsidRPr="001555E1">
        <w:rPr>
          <w:noProof/>
        </w:rPr>
        <w:tab/>
      </w:r>
      <w:r w:rsidRPr="001555E1">
        <w:rPr>
          <w:noProof/>
        </w:rPr>
        <w:fldChar w:fldCharType="begin"/>
      </w:r>
      <w:r w:rsidRPr="001555E1">
        <w:rPr>
          <w:noProof/>
        </w:rPr>
        <w:instrText xml:space="preserve"> PAGEREF _Toc454530324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190</w:t>
      </w:r>
      <w:r>
        <w:rPr>
          <w:noProof/>
        </w:rPr>
        <w:tab/>
        <w:t>Periods for which penalty is payable</w:t>
      </w:r>
      <w:r w:rsidRPr="001555E1">
        <w:rPr>
          <w:noProof/>
        </w:rPr>
        <w:tab/>
      </w:r>
      <w:r w:rsidRPr="001555E1">
        <w:rPr>
          <w:noProof/>
        </w:rPr>
        <w:fldChar w:fldCharType="begin"/>
      </w:r>
      <w:r w:rsidRPr="001555E1">
        <w:rPr>
          <w:noProof/>
        </w:rPr>
        <w:instrText xml:space="preserve"> PAGEREF _Toc454530325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195</w:t>
      </w:r>
      <w:r>
        <w:rPr>
          <w:noProof/>
        </w:rPr>
        <w:tab/>
        <w:t>Reduction in penalties if notified instalment amount is less than 25% of annual GST liability</w:t>
      </w:r>
      <w:r w:rsidRPr="001555E1">
        <w:rPr>
          <w:noProof/>
        </w:rPr>
        <w:tab/>
      </w:r>
      <w:r w:rsidRPr="001555E1">
        <w:rPr>
          <w:noProof/>
        </w:rPr>
        <w:fldChar w:fldCharType="begin"/>
      </w:r>
      <w:r w:rsidRPr="001555E1">
        <w:rPr>
          <w:noProof/>
        </w:rPr>
        <w:instrText xml:space="preserve"> PAGEREF _Toc454530326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200</w:t>
      </w:r>
      <w:r>
        <w:rPr>
          <w:noProof/>
        </w:rPr>
        <w:tab/>
        <w:t>Reduction in penalties if GST instalment shortfall is made up in a later instalment</w:t>
      </w:r>
      <w:r w:rsidRPr="001555E1">
        <w:rPr>
          <w:noProof/>
        </w:rPr>
        <w:tab/>
      </w:r>
      <w:r w:rsidRPr="001555E1">
        <w:rPr>
          <w:noProof/>
        </w:rPr>
        <w:fldChar w:fldCharType="begin"/>
      </w:r>
      <w:r w:rsidRPr="001555E1">
        <w:rPr>
          <w:noProof/>
        </w:rPr>
        <w:instrText xml:space="preserve"> PAGEREF _Toc454530327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162</w:t>
      </w:r>
      <w:r>
        <w:rPr>
          <w:noProof/>
        </w:rPr>
        <w:noBreakHyphen/>
        <w:t>205</w:t>
      </w:r>
      <w:r>
        <w:rPr>
          <w:noProof/>
        </w:rPr>
        <w:tab/>
        <w:t>This Subdivision does not create a liability for general interest charge</w:t>
      </w:r>
      <w:r w:rsidRPr="001555E1">
        <w:rPr>
          <w:noProof/>
        </w:rPr>
        <w:tab/>
      </w:r>
      <w:r w:rsidRPr="001555E1">
        <w:rPr>
          <w:noProof/>
        </w:rPr>
        <w:fldChar w:fldCharType="begin"/>
      </w:r>
      <w:r w:rsidRPr="001555E1">
        <w:rPr>
          <w:noProof/>
        </w:rPr>
        <w:instrText xml:space="preserve"> PAGEREF _Toc454530328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165—Anti</w:t>
      </w:r>
      <w:r>
        <w:rPr>
          <w:noProof/>
        </w:rPr>
        <w:noBreakHyphen/>
        <w:t>avoidance</w:t>
      </w:r>
      <w:r w:rsidRPr="001555E1">
        <w:rPr>
          <w:b w:val="0"/>
          <w:noProof/>
          <w:sz w:val="18"/>
        </w:rPr>
        <w:tab/>
      </w:r>
      <w:r w:rsidRPr="001555E1">
        <w:rPr>
          <w:b w:val="0"/>
          <w:noProof/>
          <w:sz w:val="18"/>
        </w:rPr>
        <w:fldChar w:fldCharType="begin"/>
      </w:r>
      <w:r w:rsidRPr="001555E1">
        <w:rPr>
          <w:b w:val="0"/>
          <w:noProof/>
          <w:sz w:val="18"/>
        </w:rPr>
        <w:instrText xml:space="preserve"> PAGEREF _Toc454530329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165</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_Toc454530330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165</w:t>
      </w:r>
      <w:r>
        <w:rPr>
          <w:noProof/>
        </w:rPr>
        <w:noBreakHyphen/>
        <w:t>A—Application of this Division</w:t>
      </w:r>
      <w:r w:rsidRPr="001555E1">
        <w:rPr>
          <w:b w:val="0"/>
          <w:noProof/>
          <w:sz w:val="18"/>
        </w:rPr>
        <w:tab/>
      </w:r>
      <w:r w:rsidRPr="001555E1">
        <w:rPr>
          <w:b w:val="0"/>
          <w:noProof/>
          <w:sz w:val="18"/>
        </w:rPr>
        <w:fldChar w:fldCharType="begin"/>
      </w:r>
      <w:r w:rsidRPr="001555E1">
        <w:rPr>
          <w:b w:val="0"/>
          <w:noProof/>
          <w:sz w:val="18"/>
        </w:rPr>
        <w:instrText xml:space="preserve"> PAGEREF _Toc454530331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165</w:t>
      </w:r>
      <w:r>
        <w:rPr>
          <w:noProof/>
        </w:rPr>
        <w:noBreakHyphen/>
        <w:t>5</w:t>
      </w:r>
      <w:r>
        <w:rPr>
          <w:noProof/>
        </w:rPr>
        <w:tab/>
        <w:t>When does this Division operate?</w:t>
      </w:r>
      <w:r w:rsidRPr="001555E1">
        <w:rPr>
          <w:noProof/>
        </w:rPr>
        <w:tab/>
      </w:r>
      <w:r w:rsidRPr="001555E1">
        <w:rPr>
          <w:noProof/>
        </w:rPr>
        <w:fldChar w:fldCharType="begin"/>
      </w:r>
      <w:r w:rsidRPr="001555E1">
        <w:rPr>
          <w:noProof/>
        </w:rPr>
        <w:instrText xml:space="preserve"> PAGEREF _Toc454530332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165</w:t>
      </w:r>
      <w:r>
        <w:rPr>
          <w:noProof/>
        </w:rPr>
        <w:noBreakHyphen/>
        <w:t>10</w:t>
      </w:r>
      <w:r>
        <w:rPr>
          <w:noProof/>
        </w:rPr>
        <w:tab/>
        <w:t xml:space="preserve">When does an entity get a </w:t>
      </w:r>
      <w:r w:rsidRPr="00485500">
        <w:rPr>
          <w:i/>
          <w:iCs/>
          <w:noProof/>
        </w:rPr>
        <w:t>GST benefit</w:t>
      </w:r>
      <w:r>
        <w:rPr>
          <w:noProof/>
        </w:rPr>
        <w:t xml:space="preserve"> from a scheme?</w:t>
      </w:r>
      <w:r w:rsidRPr="001555E1">
        <w:rPr>
          <w:noProof/>
        </w:rPr>
        <w:tab/>
      </w:r>
      <w:r w:rsidRPr="001555E1">
        <w:rPr>
          <w:noProof/>
        </w:rPr>
        <w:fldChar w:fldCharType="begin"/>
      </w:r>
      <w:r w:rsidRPr="001555E1">
        <w:rPr>
          <w:noProof/>
        </w:rPr>
        <w:instrText xml:space="preserve"> PAGEREF _Toc454530333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165</w:t>
      </w:r>
      <w:r>
        <w:rPr>
          <w:noProof/>
        </w:rPr>
        <w:noBreakHyphen/>
        <w:t>15</w:t>
      </w:r>
      <w:r>
        <w:rPr>
          <w:noProof/>
        </w:rPr>
        <w:tab/>
        <w:t>Matters to be considered in determining purpose or effect</w:t>
      </w:r>
      <w:r w:rsidRPr="001555E1">
        <w:rPr>
          <w:noProof/>
        </w:rPr>
        <w:tab/>
      </w:r>
      <w:r w:rsidRPr="001555E1">
        <w:rPr>
          <w:noProof/>
        </w:rPr>
        <w:fldChar w:fldCharType="begin"/>
      </w:r>
      <w:r w:rsidRPr="001555E1">
        <w:rPr>
          <w:noProof/>
        </w:rPr>
        <w:instrText xml:space="preserve"> PAGEREF _Toc454530334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4"/>
        <w:rPr>
          <w:rFonts w:asciiTheme="minorHAnsi" w:eastAsiaTheme="minorEastAsia" w:hAnsiTheme="minorHAnsi" w:cstheme="minorBidi"/>
          <w:b w:val="0"/>
          <w:noProof/>
          <w:kern w:val="0"/>
          <w:sz w:val="22"/>
          <w:szCs w:val="22"/>
        </w:rPr>
      </w:pPr>
      <w:r>
        <w:rPr>
          <w:noProof/>
        </w:rPr>
        <w:t>Subdivision 165</w:t>
      </w:r>
      <w:r>
        <w:rPr>
          <w:noProof/>
        </w:rPr>
        <w:noBreakHyphen/>
        <w:t>B—Commissioner may negate effects of schemes for GST benefits</w:t>
      </w:r>
      <w:r w:rsidRPr="001555E1">
        <w:rPr>
          <w:b w:val="0"/>
          <w:noProof/>
          <w:sz w:val="18"/>
        </w:rPr>
        <w:tab/>
      </w:r>
      <w:r w:rsidRPr="001555E1">
        <w:rPr>
          <w:b w:val="0"/>
          <w:noProof/>
          <w:sz w:val="18"/>
        </w:rPr>
        <w:fldChar w:fldCharType="begin"/>
      </w:r>
      <w:r w:rsidRPr="001555E1">
        <w:rPr>
          <w:b w:val="0"/>
          <w:noProof/>
          <w:sz w:val="18"/>
        </w:rPr>
        <w:instrText xml:space="preserve"> PAGEREF _Toc454530335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165</w:t>
      </w:r>
      <w:r>
        <w:rPr>
          <w:noProof/>
        </w:rPr>
        <w:noBreakHyphen/>
        <w:t>40</w:t>
      </w:r>
      <w:r>
        <w:rPr>
          <w:noProof/>
        </w:rPr>
        <w:tab/>
        <w:t>Commissioner may make declaration for purpose of negating avoider’s GST benefits</w:t>
      </w:r>
      <w:r w:rsidRPr="001555E1">
        <w:rPr>
          <w:noProof/>
        </w:rPr>
        <w:tab/>
      </w:r>
      <w:r w:rsidRPr="001555E1">
        <w:rPr>
          <w:noProof/>
        </w:rPr>
        <w:fldChar w:fldCharType="begin"/>
      </w:r>
      <w:r w:rsidRPr="001555E1">
        <w:rPr>
          <w:noProof/>
        </w:rPr>
        <w:instrText xml:space="preserve"> PAGEREF _Toc454530336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165</w:t>
      </w:r>
      <w:r>
        <w:rPr>
          <w:noProof/>
        </w:rPr>
        <w:noBreakHyphen/>
        <w:t>45</w:t>
      </w:r>
      <w:r>
        <w:rPr>
          <w:noProof/>
        </w:rPr>
        <w:tab/>
        <w:t>Commissioner may reduce an entity’s net amount or GST to compensate</w:t>
      </w:r>
      <w:r w:rsidRPr="001555E1">
        <w:rPr>
          <w:noProof/>
        </w:rPr>
        <w:tab/>
      </w:r>
      <w:r w:rsidRPr="001555E1">
        <w:rPr>
          <w:noProof/>
        </w:rPr>
        <w:fldChar w:fldCharType="begin"/>
      </w:r>
      <w:r w:rsidRPr="001555E1">
        <w:rPr>
          <w:noProof/>
        </w:rPr>
        <w:instrText xml:space="preserve"> PAGEREF _Toc454530337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165</w:t>
      </w:r>
      <w:r>
        <w:rPr>
          <w:noProof/>
        </w:rPr>
        <w:noBreakHyphen/>
        <w:t>50</w:t>
      </w:r>
      <w:r>
        <w:rPr>
          <w:noProof/>
        </w:rPr>
        <w:tab/>
        <w:t>Declaration has effect according to its terms</w:t>
      </w:r>
      <w:r w:rsidRPr="001555E1">
        <w:rPr>
          <w:noProof/>
        </w:rPr>
        <w:tab/>
      </w:r>
      <w:r w:rsidRPr="001555E1">
        <w:rPr>
          <w:noProof/>
        </w:rPr>
        <w:fldChar w:fldCharType="begin"/>
      </w:r>
      <w:r w:rsidRPr="001555E1">
        <w:rPr>
          <w:noProof/>
        </w:rPr>
        <w:instrText xml:space="preserve"> PAGEREF _Toc454530338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165</w:t>
      </w:r>
      <w:r>
        <w:rPr>
          <w:noProof/>
        </w:rPr>
        <w:noBreakHyphen/>
        <w:t>55</w:t>
      </w:r>
      <w:r>
        <w:rPr>
          <w:noProof/>
        </w:rPr>
        <w:tab/>
        <w:t>Commissioner may disregard scheme in making declarations</w:t>
      </w:r>
      <w:r w:rsidRPr="001555E1">
        <w:rPr>
          <w:noProof/>
        </w:rPr>
        <w:tab/>
      </w:r>
      <w:r w:rsidRPr="001555E1">
        <w:rPr>
          <w:noProof/>
        </w:rPr>
        <w:fldChar w:fldCharType="begin"/>
      </w:r>
      <w:r w:rsidRPr="001555E1">
        <w:rPr>
          <w:noProof/>
        </w:rPr>
        <w:instrText xml:space="preserve"> PAGEREF _Toc454530339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165</w:t>
      </w:r>
      <w:r>
        <w:rPr>
          <w:noProof/>
        </w:rPr>
        <w:noBreakHyphen/>
        <w:t>60</w:t>
      </w:r>
      <w:r>
        <w:rPr>
          <w:noProof/>
        </w:rPr>
        <w:tab/>
        <w:t>One declaration may cover several tax periods and importations</w:t>
      </w:r>
      <w:r w:rsidRPr="001555E1">
        <w:rPr>
          <w:noProof/>
        </w:rPr>
        <w:tab/>
      </w:r>
      <w:r w:rsidRPr="001555E1">
        <w:rPr>
          <w:noProof/>
        </w:rPr>
        <w:fldChar w:fldCharType="begin"/>
      </w:r>
      <w:r w:rsidRPr="001555E1">
        <w:rPr>
          <w:noProof/>
        </w:rPr>
        <w:instrText xml:space="preserve"> PAGEREF _Toc454530340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165</w:t>
      </w:r>
      <w:r>
        <w:rPr>
          <w:noProof/>
        </w:rPr>
        <w:noBreakHyphen/>
        <w:t>65</w:t>
      </w:r>
      <w:r>
        <w:rPr>
          <w:noProof/>
        </w:rPr>
        <w:tab/>
        <w:t>Commissioner must give copy of declaration to entity affected</w:t>
      </w:r>
      <w:r w:rsidRPr="001555E1">
        <w:rPr>
          <w:noProof/>
        </w:rPr>
        <w:tab/>
      </w:r>
      <w:r w:rsidRPr="001555E1">
        <w:rPr>
          <w:noProof/>
        </w:rPr>
        <w:fldChar w:fldCharType="begin"/>
      </w:r>
      <w:r w:rsidRPr="001555E1">
        <w:rPr>
          <w:noProof/>
        </w:rPr>
        <w:instrText xml:space="preserve"> PAGEREF _Toc454530341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168—Tourist refund scheme</w:t>
      </w:r>
      <w:r w:rsidRPr="001555E1">
        <w:rPr>
          <w:b w:val="0"/>
          <w:noProof/>
          <w:sz w:val="18"/>
        </w:rPr>
        <w:tab/>
      </w:r>
      <w:r w:rsidRPr="001555E1">
        <w:rPr>
          <w:b w:val="0"/>
          <w:noProof/>
          <w:sz w:val="18"/>
        </w:rPr>
        <w:fldChar w:fldCharType="begin"/>
      </w:r>
      <w:r w:rsidRPr="001555E1">
        <w:rPr>
          <w:b w:val="0"/>
          <w:noProof/>
          <w:sz w:val="18"/>
        </w:rPr>
        <w:instrText xml:space="preserve"> PAGEREF _Toc454530342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168</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_Toc454530343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168</w:t>
      </w:r>
      <w:r>
        <w:rPr>
          <w:noProof/>
        </w:rPr>
        <w:noBreakHyphen/>
        <w:t>5</w:t>
      </w:r>
      <w:r>
        <w:rPr>
          <w:noProof/>
        </w:rPr>
        <w:tab/>
        <w:t>Tourist refund scheme</w:t>
      </w:r>
      <w:r w:rsidRPr="001555E1">
        <w:rPr>
          <w:noProof/>
        </w:rPr>
        <w:tab/>
      </w:r>
      <w:r w:rsidRPr="001555E1">
        <w:rPr>
          <w:noProof/>
        </w:rPr>
        <w:fldChar w:fldCharType="begin"/>
      </w:r>
      <w:r w:rsidRPr="001555E1">
        <w:rPr>
          <w:noProof/>
        </w:rPr>
        <w:instrText xml:space="preserve"> PAGEREF _Toc454530344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168</w:t>
      </w:r>
      <w:r>
        <w:rPr>
          <w:noProof/>
        </w:rPr>
        <w:noBreakHyphen/>
        <w:t>10</w:t>
      </w:r>
      <w:r>
        <w:rPr>
          <w:noProof/>
        </w:rPr>
        <w:tab/>
        <w:t>Supplies later found to be GST</w:t>
      </w:r>
      <w:r>
        <w:rPr>
          <w:noProof/>
        </w:rPr>
        <w:noBreakHyphen/>
        <w:t>free supplies</w:t>
      </w:r>
      <w:r w:rsidRPr="001555E1">
        <w:rPr>
          <w:noProof/>
        </w:rPr>
        <w:tab/>
      </w:r>
      <w:r w:rsidRPr="001555E1">
        <w:rPr>
          <w:noProof/>
        </w:rPr>
        <w:fldChar w:fldCharType="begin"/>
      </w:r>
      <w:r w:rsidRPr="001555E1">
        <w:rPr>
          <w:noProof/>
        </w:rPr>
        <w:instrText xml:space="preserve"> PAGEREF _Toc454530345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171—Customs security etc. given on taxable importations</w:t>
      </w:r>
      <w:r w:rsidRPr="001555E1">
        <w:rPr>
          <w:b w:val="0"/>
          <w:noProof/>
          <w:sz w:val="18"/>
        </w:rPr>
        <w:tab/>
      </w:r>
      <w:r w:rsidRPr="001555E1">
        <w:rPr>
          <w:b w:val="0"/>
          <w:noProof/>
          <w:sz w:val="18"/>
        </w:rPr>
        <w:fldChar w:fldCharType="begin"/>
      </w:r>
      <w:r w:rsidRPr="001555E1">
        <w:rPr>
          <w:b w:val="0"/>
          <w:noProof/>
          <w:sz w:val="18"/>
        </w:rPr>
        <w:instrText xml:space="preserve"> PAGEREF _Toc454530346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171</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_Toc454530347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171</w:t>
      </w:r>
      <w:r>
        <w:rPr>
          <w:noProof/>
        </w:rPr>
        <w:noBreakHyphen/>
        <w:t>5</w:t>
      </w:r>
      <w:r>
        <w:rPr>
          <w:noProof/>
        </w:rPr>
        <w:tab/>
        <w:t>Security or undertaking given under section 162 or 162A of the Customs Act</w:t>
      </w:r>
      <w:r w:rsidRPr="001555E1">
        <w:rPr>
          <w:noProof/>
        </w:rPr>
        <w:tab/>
      </w:r>
      <w:r w:rsidRPr="001555E1">
        <w:rPr>
          <w:noProof/>
        </w:rPr>
        <w:fldChar w:fldCharType="begin"/>
      </w:r>
      <w:r w:rsidRPr="001555E1">
        <w:rPr>
          <w:noProof/>
        </w:rPr>
        <w:instrText xml:space="preserve"> PAGEREF _Toc454530348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1"/>
        <w:rPr>
          <w:rFonts w:asciiTheme="minorHAnsi" w:eastAsiaTheme="minorEastAsia" w:hAnsiTheme="minorHAnsi" w:cstheme="minorBidi"/>
          <w:b w:val="0"/>
          <w:noProof/>
          <w:kern w:val="0"/>
          <w:sz w:val="22"/>
          <w:szCs w:val="22"/>
        </w:rPr>
      </w:pPr>
      <w:r>
        <w:rPr>
          <w:noProof/>
        </w:rPr>
        <w:t>Chapter 5—Miscellaneous</w:t>
      </w:r>
      <w:r w:rsidRPr="001555E1">
        <w:rPr>
          <w:b w:val="0"/>
          <w:noProof/>
          <w:sz w:val="18"/>
        </w:rPr>
        <w:tab/>
      </w:r>
      <w:r w:rsidRPr="001555E1">
        <w:rPr>
          <w:b w:val="0"/>
          <w:noProof/>
          <w:sz w:val="18"/>
        </w:rPr>
        <w:fldChar w:fldCharType="begin"/>
      </w:r>
      <w:r w:rsidRPr="001555E1">
        <w:rPr>
          <w:b w:val="0"/>
          <w:noProof/>
          <w:sz w:val="18"/>
        </w:rPr>
        <w:instrText xml:space="preserve"> PAGEREF _Toc454530349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5</w:t>
      </w:r>
      <w:r>
        <w:rPr>
          <w:noProof/>
        </w:rPr>
        <w:noBreakHyphen/>
        <w:t>1—Miscellaneous</w:t>
      </w:r>
      <w:r w:rsidRPr="001555E1">
        <w:rPr>
          <w:b w:val="0"/>
          <w:noProof/>
          <w:sz w:val="18"/>
        </w:rPr>
        <w:tab/>
      </w:r>
      <w:r w:rsidRPr="001555E1">
        <w:rPr>
          <w:b w:val="0"/>
          <w:noProof/>
          <w:sz w:val="18"/>
        </w:rPr>
        <w:fldChar w:fldCharType="begin"/>
      </w:r>
      <w:r w:rsidRPr="001555E1">
        <w:rPr>
          <w:b w:val="0"/>
          <w:noProof/>
          <w:sz w:val="18"/>
        </w:rPr>
        <w:instrText xml:space="preserve"> PAGEREF _Toc454530350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176—Endorsement of charities etc.</w:t>
      </w:r>
      <w:r w:rsidRPr="001555E1">
        <w:rPr>
          <w:b w:val="0"/>
          <w:noProof/>
          <w:sz w:val="18"/>
        </w:rPr>
        <w:tab/>
      </w:r>
      <w:r w:rsidRPr="001555E1">
        <w:rPr>
          <w:b w:val="0"/>
          <w:noProof/>
          <w:sz w:val="18"/>
        </w:rPr>
        <w:fldChar w:fldCharType="begin"/>
      </w:r>
      <w:r w:rsidRPr="001555E1">
        <w:rPr>
          <w:b w:val="0"/>
          <w:noProof/>
          <w:sz w:val="18"/>
        </w:rPr>
        <w:instrText xml:space="preserve"> PAGEREF _Toc454530351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176</w:t>
      </w:r>
      <w:r>
        <w:rPr>
          <w:noProof/>
        </w:rPr>
        <w:noBreakHyphen/>
        <w:t>1</w:t>
      </w:r>
      <w:r>
        <w:rPr>
          <w:noProof/>
        </w:rPr>
        <w:tab/>
        <w:t>Endorsement by Commissioner as charity</w:t>
      </w:r>
      <w:r w:rsidRPr="001555E1">
        <w:rPr>
          <w:noProof/>
        </w:rPr>
        <w:tab/>
      </w:r>
      <w:r w:rsidRPr="001555E1">
        <w:rPr>
          <w:noProof/>
        </w:rPr>
        <w:fldChar w:fldCharType="begin"/>
      </w:r>
      <w:r w:rsidRPr="001555E1">
        <w:rPr>
          <w:noProof/>
        </w:rPr>
        <w:instrText xml:space="preserve"> PAGEREF _Toc454530352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177—Miscellaneous</w:t>
      </w:r>
      <w:r w:rsidRPr="001555E1">
        <w:rPr>
          <w:b w:val="0"/>
          <w:noProof/>
          <w:sz w:val="18"/>
        </w:rPr>
        <w:tab/>
      </w:r>
      <w:r w:rsidRPr="001555E1">
        <w:rPr>
          <w:b w:val="0"/>
          <w:noProof/>
          <w:sz w:val="18"/>
        </w:rPr>
        <w:fldChar w:fldCharType="begin"/>
      </w:r>
      <w:r w:rsidRPr="001555E1">
        <w:rPr>
          <w:b w:val="0"/>
          <w:noProof/>
          <w:sz w:val="18"/>
        </w:rPr>
        <w:instrText xml:space="preserve"> PAGEREF _Toc454530353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177</w:t>
      </w:r>
      <w:r>
        <w:rPr>
          <w:noProof/>
        </w:rPr>
        <w:noBreakHyphen/>
        <w:t>1</w:t>
      </w:r>
      <w:r>
        <w:rPr>
          <w:noProof/>
        </w:rPr>
        <w:tab/>
        <w:t>Commonwealth etc. not liable to pay GST</w:t>
      </w:r>
      <w:r w:rsidRPr="001555E1">
        <w:rPr>
          <w:noProof/>
        </w:rPr>
        <w:tab/>
      </w:r>
      <w:r w:rsidRPr="001555E1">
        <w:rPr>
          <w:noProof/>
        </w:rPr>
        <w:fldChar w:fldCharType="begin"/>
      </w:r>
      <w:r w:rsidRPr="001555E1">
        <w:rPr>
          <w:noProof/>
        </w:rPr>
        <w:instrText xml:space="preserve"> PAGEREF _Toc454530354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177</w:t>
      </w:r>
      <w:r>
        <w:rPr>
          <w:noProof/>
        </w:rPr>
        <w:noBreakHyphen/>
        <w:t>3</w:t>
      </w:r>
      <w:r>
        <w:rPr>
          <w:noProof/>
        </w:rPr>
        <w:tab/>
        <w:t>Acquisitions from State or Territory bodies where GST liability is notional</w:t>
      </w:r>
      <w:r w:rsidRPr="001555E1">
        <w:rPr>
          <w:noProof/>
        </w:rPr>
        <w:tab/>
      </w:r>
      <w:r w:rsidRPr="001555E1">
        <w:rPr>
          <w:noProof/>
        </w:rPr>
        <w:fldChar w:fldCharType="begin"/>
      </w:r>
      <w:r w:rsidRPr="001555E1">
        <w:rPr>
          <w:noProof/>
        </w:rPr>
        <w:instrText xml:space="preserve"> PAGEREF _Toc454530355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177</w:t>
      </w:r>
      <w:r>
        <w:rPr>
          <w:noProof/>
        </w:rPr>
        <w:noBreakHyphen/>
        <w:t>5</w:t>
      </w:r>
      <w:r>
        <w:rPr>
          <w:noProof/>
        </w:rPr>
        <w:tab/>
        <w:t>Cancellation of exemptions from GST</w:t>
      </w:r>
      <w:r w:rsidRPr="001555E1">
        <w:rPr>
          <w:noProof/>
        </w:rPr>
        <w:tab/>
      </w:r>
      <w:r w:rsidRPr="001555E1">
        <w:rPr>
          <w:noProof/>
        </w:rPr>
        <w:fldChar w:fldCharType="begin"/>
      </w:r>
      <w:r w:rsidRPr="001555E1">
        <w:rPr>
          <w:noProof/>
        </w:rPr>
        <w:instrText xml:space="preserve"> PAGEREF _Toc454530356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177</w:t>
      </w:r>
      <w:r>
        <w:rPr>
          <w:noProof/>
        </w:rPr>
        <w:noBreakHyphen/>
        <w:t>10</w:t>
      </w:r>
      <w:r>
        <w:rPr>
          <w:noProof/>
        </w:rPr>
        <w:tab/>
        <w:t>Ministerial determinations</w:t>
      </w:r>
      <w:r w:rsidRPr="001555E1">
        <w:rPr>
          <w:noProof/>
        </w:rPr>
        <w:tab/>
      </w:r>
      <w:r w:rsidRPr="001555E1">
        <w:rPr>
          <w:noProof/>
        </w:rPr>
        <w:fldChar w:fldCharType="begin"/>
      </w:r>
      <w:r w:rsidRPr="001555E1">
        <w:rPr>
          <w:noProof/>
        </w:rPr>
        <w:instrText xml:space="preserve"> PAGEREF _Toc454530357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177</w:t>
      </w:r>
      <w:r>
        <w:rPr>
          <w:noProof/>
        </w:rPr>
        <w:noBreakHyphen/>
        <w:t>11</w:t>
      </w:r>
      <w:r>
        <w:rPr>
          <w:noProof/>
        </w:rPr>
        <w:tab/>
        <w:t>Delegation by Aged Care Secretary</w:t>
      </w:r>
      <w:r w:rsidRPr="001555E1">
        <w:rPr>
          <w:noProof/>
        </w:rPr>
        <w:tab/>
      </w:r>
      <w:r w:rsidRPr="001555E1">
        <w:rPr>
          <w:noProof/>
        </w:rPr>
        <w:fldChar w:fldCharType="begin"/>
      </w:r>
      <w:r w:rsidRPr="001555E1">
        <w:rPr>
          <w:noProof/>
        </w:rPr>
        <w:instrText xml:space="preserve"> PAGEREF _Toc454530358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177</w:t>
      </w:r>
      <w:r>
        <w:rPr>
          <w:noProof/>
        </w:rPr>
        <w:noBreakHyphen/>
        <w:t>12</w:t>
      </w:r>
      <w:r>
        <w:rPr>
          <w:noProof/>
        </w:rPr>
        <w:tab/>
        <w:t>GST implications of references to price, value etc. in other Acts</w:t>
      </w:r>
      <w:r w:rsidRPr="001555E1">
        <w:rPr>
          <w:noProof/>
        </w:rPr>
        <w:tab/>
      </w:r>
      <w:r w:rsidRPr="001555E1">
        <w:rPr>
          <w:noProof/>
        </w:rPr>
        <w:fldChar w:fldCharType="begin"/>
      </w:r>
      <w:r w:rsidRPr="001555E1">
        <w:rPr>
          <w:noProof/>
        </w:rPr>
        <w:instrText xml:space="preserve"> PAGEREF _Toc454530359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177</w:t>
      </w:r>
      <w:r>
        <w:rPr>
          <w:noProof/>
        </w:rPr>
        <w:noBreakHyphen/>
        <w:t>15</w:t>
      </w:r>
      <w:r>
        <w:rPr>
          <w:noProof/>
        </w:rPr>
        <w:tab/>
        <w:t>Regulations</w:t>
      </w:r>
      <w:r w:rsidRPr="001555E1">
        <w:rPr>
          <w:noProof/>
        </w:rPr>
        <w:tab/>
      </w:r>
      <w:r w:rsidRPr="001555E1">
        <w:rPr>
          <w:noProof/>
        </w:rPr>
        <w:fldChar w:fldCharType="begin"/>
      </w:r>
      <w:r w:rsidRPr="001555E1">
        <w:rPr>
          <w:noProof/>
        </w:rPr>
        <w:instrText xml:space="preserve"> PAGEREF _Toc454530360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1"/>
        <w:rPr>
          <w:rFonts w:asciiTheme="minorHAnsi" w:eastAsiaTheme="minorEastAsia" w:hAnsiTheme="minorHAnsi" w:cstheme="minorBidi"/>
          <w:b w:val="0"/>
          <w:noProof/>
          <w:kern w:val="0"/>
          <w:sz w:val="22"/>
          <w:szCs w:val="22"/>
        </w:rPr>
      </w:pPr>
      <w:r>
        <w:rPr>
          <w:noProof/>
        </w:rPr>
        <w:t>Chapter 6—Interpreting this Act</w:t>
      </w:r>
      <w:r w:rsidRPr="001555E1">
        <w:rPr>
          <w:b w:val="0"/>
          <w:noProof/>
          <w:sz w:val="18"/>
        </w:rPr>
        <w:tab/>
      </w:r>
      <w:r w:rsidRPr="001555E1">
        <w:rPr>
          <w:b w:val="0"/>
          <w:noProof/>
          <w:sz w:val="18"/>
        </w:rPr>
        <w:fldChar w:fldCharType="begin"/>
      </w:r>
      <w:r w:rsidRPr="001555E1">
        <w:rPr>
          <w:b w:val="0"/>
          <w:noProof/>
          <w:sz w:val="18"/>
        </w:rPr>
        <w:instrText xml:space="preserve"> PAGEREF _Toc454530361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6</w:t>
      </w:r>
      <w:r>
        <w:rPr>
          <w:noProof/>
        </w:rPr>
        <w:noBreakHyphen/>
        <w:t>1—Rules for interpreting this Act</w:t>
      </w:r>
      <w:r w:rsidRPr="001555E1">
        <w:rPr>
          <w:b w:val="0"/>
          <w:noProof/>
          <w:sz w:val="18"/>
        </w:rPr>
        <w:tab/>
      </w:r>
      <w:r w:rsidRPr="001555E1">
        <w:rPr>
          <w:b w:val="0"/>
          <w:noProof/>
          <w:sz w:val="18"/>
        </w:rPr>
        <w:fldChar w:fldCharType="begin"/>
      </w:r>
      <w:r w:rsidRPr="001555E1">
        <w:rPr>
          <w:b w:val="0"/>
          <w:noProof/>
          <w:sz w:val="18"/>
        </w:rPr>
        <w:instrText xml:space="preserve"> PAGEREF _Toc454530362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182—Rules for interpreting this Act</w:t>
      </w:r>
      <w:r w:rsidRPr="001555E1">
        <w:rPr>
          <w:b w:val="0"/>
          <w:noProof/>
          <w:sz w:val="18"/>
        </w:rPr>
        <w:tab/>
      </w:r>
      <w:r w:rsidRPr="001555E1">
        <w:rPr>
          <w:b w:val="0"/>
          <w:noProof/>
          <w:sz w:val="18"/>
        </w:rPr>
        <w:fldChar w:fldCharType="begin"/>
      </w:r>
      <w:r w:rsidRPr="001555E1">
        <w:rPr>
          <w:b w:val="0"/>
          <w:noProof/>
          <w:sz w:val="18"/>
        </w:rPr>
        <w:instrText xml:space="preserve"> PAGEREF _Toc454530363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182</w:t>
      </w:r>
      <w:r>
        <w:rPr>
          <w:noProof/>
        </w:rPr>
        <w:noBreakHyphen/>
        <w:t>1</w:t>
      </w:r>
      <w:r>
        <w:rPr>
          <w:noProof/>
        </w:rPr>
        <w:tab/>
        <w:t>What forms part of this Act</w:t>
      </w:r>
      <w:r w:rsidRPr="001555E1">
        <w:rPr>
          <w:noProof/>
        </w:rPr>
        <w:tab/>
      </w:r>
      <w:r w:rsidRPr="001555E1">
        <w:rPr>
          <w:noProof/>
        </w:rPr>
        <w:fldChar w:fldCharType="begin"/>
      </w:r>
      <w:r w:rsidRPr="001555E1">
        <w:rPr>
          <w:noProof/>
        </w:rPr>
        <w:instrText xml:space="preserve"> PAGEREF _Toc454530364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182</w:t>
      </w:r>
      <w:r>
        <w:rPr>
          <w:noProof/>
        </w:rPr>
        <w:noBreakHyphen/>
        <w:t>5</w:t>
      </w:r>
      <w:r>
        <w:rPr>
          <w:noProof/>
        </w:rPr>
        <w:tab/>
        <w:t>What does not form part of this Act</w:t>
      </w:r>
      <w:r w:rsidRPr="001555E1">
        <w:rPr>
          <w:noProof/>
        </w:rPr>
        <w:tab/>
      </w:r>
      <w:r w:rsidRPr="001555E1">
        <w:rPr>
          <w:noProof/>
        </w:rPr>
        <w:fldChar w:fldCharType="begin"/>
      </w:r>
      <w:r w:rsidRPr="001555E1">
        <w:rPr>
          <w:noProof/>
        </w:rPr>
        <w:instrText xml:space="preserve"> PAGEREF _Toc454530365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182</w:t>
      </w:r>
      <w:r>
        <w:rPr>
          <w:noProof/>
        </w:rPr>
        <w:noBreakHyphen/>
        <w:t>10</w:t>
      </w:r>
      <w:r>
        <w:rPr>
          <w:noProof/>
        </w:rPr>
        <w:tab/>
        <w:t>Explanatory sections, and their role in interpreting this Act</w:t>
      </w:r>
      <w:r w:rsidRPr="001555E1">
        <w:rPr>
          <w:noProof/>
        </w:rPr>
        <w:tab/>
      </w:r>
      <w:r w:rsidRPr="001555E1">
        <w:rPr>
          <w:noProof/>
        </w:rPr>
        <w:fldChar w:fldCharType="begin"/>
      </w:r>
      <w:r w:rsidRPr="001555E1">
        <w:rPr>
          <w:noProof/>
        </w:rPr>
        <w:instrText xml:space="preserve"> PAGEREF _Toc454530366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182</w:t>
      </w:r>
      <w:r>
        <w:rPr>
          <w:noProof/>
        </w:rPr>
        <w:noBreakHyphen/>
        <w:t>15</w:t>
      </w:r>
      <w:r>
        <w:rPr>
          <w:noProof/>
        </w:rPr>
        <w:tab/>
        <w:t>Schedules 1, 2 and 3</w:t>
      </w:r>
      <w:r w:rsidRPr="001555E1">
        <w:rPr>
          <w:noProof/>
        </w:rPr>
        <w:tab/>
      </w:r>
      <w:r w:rsidRPr="001555E1">
        <w:rPr>
          <w:noProof/>
        </w:rPr>
        <w:fldChar w:fldCharType="begin"/>
      </w:r>
      <w:r w:rsidRPr="001555E1">
        <w:rPr>
          <w:noProof/>
        </w:rPr>
        <w:instrText xml:space="preserve"> PAGEREF _Toc454530367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6</w:t>
      </w:r>
      <w:r>
        <w:rPr>
          <w:noProof/>
        </w:rPr>
        <w:noBreakHyphen/>
        <w:t>2—Meaning of some important concepts</w:t>
      </w:r>
      <w:r w:rsidRPr="001555E1">
        <w:rPr>
          <w:b w:val="0"/>
          <w:noProof/>
          <w:sz w:val="18"/>
        </w:rPr>
        <w:tab/>
      </w:r>
      <w:r w:rsidRPr="001555E1">
        <w:rPr>
          <w:b w:val="0"/>
          <w:noProof/>
          <w:sz w:val="18"/>
        </w:rPr>
        <w:fldChar w:fldCharType="begin"/>
      </w:r>
      <w:r w:rsidRPr="001555E1">
        <w:rPr>
          <w:b w:val="0"/>
          <w:noProof/>
          <w:sz w:val="18"/>
        </w:rPr>
        <w:instrText xml:space="preserve"> PAGEREF _Toc454530368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184—Meaning of entity</w:t>
      </w:r>
      <w:r w:rsidRPr="001555E1">
        <w:rPr>
          <w:b w:val="0"/>
          <w:noProof/>
          <w:sz w:val="18"/>
        </w:rPr>
        <w:tab/>
      </w:r>
      <w:r w:rsidRPr="001555E1">
        <w:rPr>
          <w:b w:val="0"/>
          <w:noProof/>
          <w:sz w:val="18"/>
        </w:rPr>
        <w:fldChar w:fldCharType="begin"/>
      </w:r>
      <w:r w:rsidRPr="001555E1">
        <w:rPr>
          <w:b w:val="0"/>
          <w:noProof/>
          <w:sz w:val="18"/>
        </w:rPr>
        <w:instrText xml:space="preserve"> PAGEREF _Toc454530369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184</w:t>
      </w:r>
      <w:r>
        <w:rPr>
          <w:noProof/>
        </w:rPr>
        <w:noBreakHyphen/>
        <w:t>1</w:t>
      </w:r>
      <w:r>
        <w:rPr>
          <w:noProof/>
        </w:rPr>
        <w:tab/>
        <w:t>Entities</w:t>
      </w:r>
      <w:r w:rsidRPr="001555E1">
        <w:rPr>
          <w:noProof/>
        </w:rPr>
        <w:tab/>
      </w:r>
      <w:r w:rsidRPr="001555E1">
        <w:rPr>
          <w:noProof/>
        </w:rPr>
        <w:fldChar w:fldCharType="begin"/>
      </w:r>
      <w:r w:rsidRPr="001555E1">
        <w:rPr>
          <w:noProof/>
        </w:rPr>
        <w:instrText xml:space="preserve"> PAGEREF _Toc454530370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184</w:t>
      </w:r>
      <w:r>
        <w:rPr>
          <w:noProof/>
        </w:rPr>
        <w:noBreakHyphen/>
        <w:t>5</w:t>
      </w:r>
      <w:r>
        <w:rPr>
          <w:noProof/>
        </w:rPr>
        <w:tab/>
        <w:t>Supplies etc. by partnerships and other unincorporated bodies</w:t>
      </w:r>
      <w:r w:rsidRPr="001555E1">
        <w:rPr>
          <w:noProof/>
        </w:rPr>
        <w:tab/>
      </w:r>
      <w:r w:rsidRPr="001555E1">
        <w:rPr>
          <w:noProof/>
        </w:rPr>
        <w:fldChar w:fldCharType="begin"/>
      </w:r>
      <w:r w:rsidRPr="001555E1">
        <w:rPr>
          <w:noProof/>
        </w:rPr>
        <w:instrText xml:space="preserve"> PAGEREF _Toc454530371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188—Meaning of GST turnover</w:t>
      </w:r>
      <w:r w:rsidRPr="001555E1">
        <w:rPr>
          <w:b w:val="0"/>
          <w:noProof/>
          <w:sz w:val="18"/>
        </w:rPr>
        <w:tab/>
      </w:r>
      <w:r w:rsidRPr="001555E1">
        <w:rPr>
          <w:b w:val="0"/>
          <w:noProof/>
          <w:sz w:val="18"/>
        </w:rPr>
        <w:fldChar w:fldCharType="begin"/>
      </w:r>
      <w:r w:rsidRPr="001555E1">
        <w:rPr>
          <w:b w:val="0"/>
          <w:noProof/>
          <w:sz w:val="18"/>
        </w:rPr>
        <w:instrText xml:space="preserve"> PAGEREF _Toc454530372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188</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_Toc454530373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188</w:t>
      </w:r>
      <w:r>
        <w:rPr>
          <w:noProof/>
        </w:rPr>
        <w:noBreakHyphen/>
        <w:t>5</w:t>
      </w:r>
      <w:r>
        <w:rPr>
          <w:noProof/>
        </w:rPr>
        <w:tab/>
        <w:t>Explanation of the turnover thresholds</w:t>
      </w:r>
      <w:r w:rsidRPr="001555E1">
        <w:rPr>
          <w:noProof/>
        </w:rPr>
        <w:tab/>
      </w:r>
      <w:r w:rsidRPr="001555E1">
        <w:rPr>
          <w:noProof/>
        </w:rPr>
        <w:fldChar w:fldCharType="begin"/>
      </w:r>
      <w:r w:rsidRPr="001555E1">
        <w:rPr>
          <w:noProof/>
        </w:rPr>
        <w:instrText xml:space="preserve"> PAGEREF _Toc454530374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188</w:t>
      </w:r>
      <w:r>
        <w:rPr>
          <w:noProof/>
        </w:rPr>
        <w:noBreakHyphen/>
        <w:t>10</w:t>
      </w:r>
      <w:r>
        <w:rPr>
          <w:noProof/>
        </w:rPr>
        <w:tab/>
        <w:t>Whether your GST turnover meets, or does not exceed, a turnover threshold</w:t>
      </w:r>
      <w:r w:rsidRPr="001555E1">
        <w:rPr>
          <w:noProof/>
        </w:rPr>
        <w:tab/>
      </w:r>
      <w:r w:rsidRPr="001555E1">
        <w:rPr>
          <w:noProof/>
        </w:rPr>
        <w:fldChar w:fldCharType="begin"/>
      </w:r>
      <w:r w:rsidRPr="001555E1">
        <w:rPr>
          <w:noProof/>
        </w:rPr>
        <w:instrText xml:space="preserve"> PAGEREF _Toc454530375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188</w:t>
      </w:r>
      <w:r>
        <w:rPr>
          <w:noProof/>
        </w:rPr>
        <w:noBreakHyphen/>
        <w:t>15</w:t>
      </w:r>
      <w:r>
        <w:rPr>
          <w:noProof/>
        </w:rPr>
        <w:tab/>
        <w:t>Current GST turnover</w:t>
      </w:r>
      <w:r w:rsidRPr="001555E1">
        <w:rPr>
          <w:noProof/>
        </w:rPr>
        <w:tab/>
      </w:r>
      <w:r w:rsidRPr="001555E1">
        <w:rPr>
          <w:noProof/>
        </w:rPr>
        <w:fldChar w:fldCharType="begin"/>
      </w:r>
      <w:r w:rsidRPr="001555E1">
        <w:rPr>
          <w:noProof/>
        </w:rPr>
        <w:instrText xml:space="preserve"> PAGEREF _Toc454530376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188</w:t>
      </w:r>
      <w:r>
        <w:rPr>
          <w:noProof/>
        </w:rPr>
        <w:noBreakHyphen/>
        <w:t>20</w:t>
      </w:r>
      <w:r>
        <w:rPr>
          <w:noProof/>
        </w:rPr>
        <w:tab/>
        <w:t>Projected GST turnover</w:t>
      </w:r>
      <w:r w:rsidRPr="001555E1">
        <w:rPr>
          <w:noProof/>
        </w:rPr>
        <w:tab/>
      </w:r>
      <w:r w:rsidRPr="001555E1">
        <w:rPr>
          <w:noProof/>
        </w:rPr>
        <w:fldChar w:fldCharType="begin"/>
      </w:r>
      <w:r w:rsidRPr="001555E1">
        <w:rPr>
          <w:noProof/>
        </w:rPr>
        <w:instrText xml:space="preserve"> PAGEREF _Toc454530377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188</w:t>
      </w:r>
      <w:r>
        <w:rPr>
          <w:noProof/>
        </w:rPr>
        <w:noBreakHyphen/>
        <w:t>22</w:t>
      </w:r>
      <w:r>
        <w:rPr>
          <w:noProof/>
        </w:rPr>
        <w:tab/>
        <w:t>Settlements of insurance claims to be disregarded</w:t>
      </w:r>
      <w:r w:rsidRPr="001555E1">
        <w:rPr>
          <w:noProof/>
        </w:rPr>
        <w:tab/>
      </w:r>
      <w:r w:rsidRPr="001555E1">
        <w:rPr>
          <w:noProof/>
        </w:rPr>
        <w:fldChar w:fldCharType="begin"/>
      </w:r>
      <w:r w:rsidRPr="001555E1">
        <w:rPr>
          <w:noProof/>
        </w:rPr>
        <w:instrText xml:space="preserve"> PAGEREF _Toc454530378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lastRenderedPageBreak/>
        <w:t>188</w:t>
      </w:r>
      <w:r>
        <w:rPr>
          <w:noProof/>
        </w:rPr>
        <w:noBreakHyphen/>
        <w:t>23</w:t>
      </w:r>
      <w:r>
        <w:rPr>
          <w:noProof/>
        </w:rPr>
        <w:tab/>
        <w:t>Supplies “reverse charged” under Division 83 not to be included in a recipient’s GST turnover</w:t>
      </w:r>
      <w:r w:rsidRPr="001555E1">
        <w:rPr>
          <w:noProof/>
        </w:rPr>
        <w:tab/>
      </w:r>
      <w:r w:rsidRPr="001555E1">
        <w:rPr>
          <w:noProof/>
        </w:rPr>
        <w:fldChar w:fldCharType="begin"/>
      </w:r>
      <w:r w:rsidRPr="001555E1">
        <w:rPr>
          <w:noProof/>
        </w:rPr>
        <w:instrText xml:space="preserve"> PAGEREF _Toc454530379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188</w:t>
      </w:r>
      <w:r>
        <w:rPr>
          <w:noProof/>
        </w:rPr>
        <w:noBreakHyphen/>
        <w:t>24</w:t>
      </w:r>
      <w:r>
        <w:rPr>
          <w:noProof/>
        </w:rPr>
        <w:tab/>
        <w:t>Supplies to which Subdivision 153</w:t>
      </w:r>
      <w:r>
        <w:rPr>
          <w:noProof/>
        </w:rPr>
        <w:noBreakHyphen/>
        <w:t>B applies</w:t>
      </w:r>
      <w:r w:rsidRPr="001555E1">
        <w:rPr>
          <w:noProof/>
        </w:rPr>
        <w:tab/>
      </w:r>
      <w:r w:rsidRPr="001555E1">
        <w:rPr>
          <w:noProof/>
        </w:rPr>
        <w:fldChar w:fldCharType="begin"/>
      </w:r>
      <w:r w:rsidRPr="001555E1">
        <w:rPr>
          <w:noProof/>
        </w:rPr>
        <w:instrText xml:space="preserve"> PAGEREF _Toc454530380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188</w:t>
      </w:r>
      <w:r>
        <w:rPr>
          <w:noProof/>
        </w:rPr>
        <w:noBreakHyphen/>
        <w:t>25</w:t>
      </w:r>
      <w:r>
        <w:rPr>
          <w:noProof/>
        </w:rPr>
        <w:tab/>
        <w:t>Transfer of capital assets, and termination etc. of enterprise, to be disregarded</w:t>
      </w:r>
      <w:r w:rsidRPr="001555E1">
        <w:rPr>
          <w:noProof/>
        </w:rPr>
        <w:tab/>
      </w:r>
      <w:r w:rsidRPr="001555E1">
        <w:rPr>
          <w:noProof/>
        </w:rPr>
        <w:fldChar w:fldCharType="begin"/>
      </w:r>
      <w:r w:rsidRPr="001555E1">
        <w:rPr>
          <w:noProof/>
        </w:rPr>
        <w:instrText xml:space="preserve"> PAGEREF _Toc454530381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188</w:t>
      </w:r>
      <w:r>
        <w:rPr>
          <w:noProof/>
        </w:rPr>
        <w:noBreakHyphen/>
        <w:t>30</w:t>
      </w:r>
      <w:r>
        <w:rPr>
          <w:noProof/>
        </w:rPr>
        <w:tab/>
        <w:t>The value of non</w:t>
      </w:r>
      <w:r>
        <w:rPr>
          <w:noProof/>
        </w:rPr>
        <w:noBreakHyphen/>
        <w:t>taxable supplies</w:t>
      </w:r>
      <w:r w:rsidRPr="001555E1">
        <w:rPr>
          <w:noProof/>
        </w:rPr>
        <w:tab/>
      </w:r>
      <w:r w:rsidRPr="001555E1">
        <w:rPr>
          <w:noProof/>
        </w:rPr>
        <w:fldChar w:fldCharType="begin"/>
      </w:r>
      <w:r w:rsidRPr="001555E1">
        <w:rPr>
          <w:noProof/>
        </w:rPr>
        <w:instrText xml:space="preserve"> PAGEREF _Toc454530382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188</w:t>
      </w:r>
      <w:r>
        <w:rPr>
          <w:noProof/>
        </w:rPr>
        <w:noBreakHyphen/>
        <w:t>32</w:t>
      </w:r>
      <w:r>
        <w:rPr>
          <w:noProof/>
        </w:rPr>
        <w:tab/>
        <w:t>The value of gambling supplies</w:t>
      </w:r>
      <w:r w:rsidRPr="001555E1">
        <w:rPr>
          <w:noProof/>
        </w:rPr>
        <w:tab/>
      </w:r>
      <w:r w:rsidRPr="001555E1">
        <w:rPr>
          <w:noProof/>
        </w:rPr>
        <w:fldChar w:fldCharType="begin"/>
      </w:r>
      <w:r w:rsidRPr="001555E1">
        <w:rPr>
          <w:noProof/>
        </w:rPr>
        <w:instrText xml:space="preserve"> PAGEREF _Toc454530383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188</w:t>
      </w:r>
      <w:r>
        <w:rPr>
          <w:noProof/>
        </w:rPr>
        <w:noBreakHyphen/>
        <w:t>35</w:t>
      </w:r>
      <w:r>
        <w:rPr>
          <w:noProof/>
        </w:rPr>
        <w:tab/>
        <w:t>The value of loans</w:t>
      </w:r>
      <w:r w:rsidRPr="001555E1">
        <w:rPr>
          <w:noProof/>
        </w:rPr>
        <w:tab/>
      </w:r>
      <w:r w:rsidRPr="001555E1">
        <w:rPr>
          <w:noProof/>
        </w:rPr>
        <w:fldChar w:fldCharType="begin"/>
      </w:r>
      <w:r w:rsidRPr="001555E1">
        <w:rPr>
          <w:noProof/>
        </w:rPr>
        <w:instrText xml:space="preserve"> PAGEREF _Toc454530384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188</w:t>
      </w:r>
      <w:r>
        <w:rPr>
          <w:noProof/>
        </w:rPr>
        <w:noBreakHyphen/>
        <w:t>40</w:t>
      </w:r>
      <w:r>
        <w:rPr>
          <w:noProof/>
        </w:rPr>
        <w:tab/>
        <w:t>Supplies of employee services by overseas entities to be disregarded for the registration turnover threshold</w:t>
      </w:r>
      <w:r w:rsidRPr="001555E1">
        <w:rPr>
          <w:noProof/>
        </w:rPr>
        <w:tab/>
      </w:r>
      <w:r w:rsidRPr="001555E1">
        <w:rPr>
          <w:noProof/>
        </w:rPr>
        <w:fldChar w:fldCharType="begin"/>
      </w:r>
      <w:r w:rsidRPr="001555E1">
        <w:rPr>
          <w:noProof/>
        </w:rPr>
        <w:instrText xml:space="preserve"> PAGEREF _Toc454530385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189—Exceeding the financial acquisitions threshold</w:t>
      </w:r>
      <w:r w:rsidRPr="001555E1">
        <w:rPr>
          <w:b w:val="0"/>
          <w:noProof/>
          <w:sz w:val="18"/>
        </w:rPr>
        <w:tab/>
      </w:r>
      <w:r w:rsidRPr="001555E1">
        <w:rPr>
          <w:b w:val="0"/>
          <w:noProof/>
          <w:sz w:val="18"/>
        </w:rPr>
        <w:fldChar w:fldCharType="begin"/>
      </w:r>
      <w:r w:rsidRPr="001555E1">
        <w:rPr>
          <w:b w:val="0"/>
          <w:noProof/>
          <w:sz w:val="18"/>
        </w:rPr>
        <w:instrText xml:space="preserve"> PAGEREF _Toc454530386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189</w:t>
      </w:r>
      <w:r>
        <w:rPr>
          <w:noProof/>
        </w:rPr>
        <w:noBreakHyphen/>
        <w:t>1</w:t>
      </w:r>
      <w:r>
        <w:rPr>
          <w:noProof/>
        </w:rPr>
        <w:tab/>
        <w:t>What this Division is about</w:t>
      </w:r>
      <w:r w:rsidRPr="001555E1">
        <w:rPr>
          <w:noProof/>
        </w:rPr>
        <w:tab/>
      </w:r>
      <w:r w:rsidRPr="001555E1">
        <w:rPr>
          <w:noProof/>
        </w:rPr>
        <w:fldChar w:fldCharType="begin"/>
      </w:r>
      <w:r w:rsidRPr="001555E1">
        <w:rPr>
          <w:noProof/>
        </w:rPr>
        <w:instrText xml:space="preserve"> PAGEREF _Toc454530387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189</w:t>
      </w:r>
      <w:r>
        <w:rPr>
          <w:noProof/>
        </w:rPr>
        <w:noBreakHyphen/>
        <w:t>5</w:t>
      </w:r>
      <w:r>
        <w:rPr>
          <w:noProof/>
        </w:rPr>
        <w:tab/>
        <w:t>Exceeding the financial acquisitions threshold—current acquisitions</w:t>
      </w:r>
      <w:r w:rsidRPr="001555E1">
        <w:rPr>
          <w:noProof/>
        </w:rPr>
        <w:tab/>
      </w:r>
      <w:r w:rsidRPr="001555E1">
        <w:rPr>
          <w:noProof/>
        </w:rPr>
        <w:fldChar w:fldCharType="begin"/>
      </w:r>
      <w:r w:rsidRPr="001555E1">
        <w:rPr>
          <w:noProof/>
        </w:rPr>
        <w:instrText xml:space="preserve"> PAGEREF _Toc454530388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189</w:t>
      </w:r>
      <w:r>
        <w:rPr>
          <w:noProof/>
        </w:rPr>
        <w:noBreakHyphen/>
        <w:t>10</w:t>
      </w:r>
      <w:r>
        <w:rPr>
          <w:noProof/>
        </w:rPr>
        <w:tab/>
        <w:t>Exceeding the financial acquisitions threshold—future acquisitions</w:t>
      </w:r>
      <w:r w:rsidRPr="001555E1">
        <w:rPr>
          <w:noProof/>
        </w:rPr>
        <w:tab/>
      </w:r>
      <w:r w:rsidRPr="001555E1">
        <w:rPr>
          <w:noProof/>
        </w:rPr>
        <w:fldChar w:fldCharType="begin"/>
      </w:r>
      <w:r w:rsidRPr="001555E1">
        <w:rPr>
          <w:noProof/>
        </w:rPr>
        <w:instrText xml:space="preserve"> PAGEREF _Toc454530389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189</w:t>
      </w:r>
      <w:r>
        <w:rPr>
          <w:noProof/>
        </w:rPr>
        <w:noBreakHyphen/>
        <w:t>15</w:t>
      </w:r>
      <w:r>
        <w:rPr>
          <w:noProof/>
        </w:rPr>
        <w:tab/>
        <w:t xml:space="preserve">Meaning of </w:t>
      </w:r>
      <w:r w:rsidRPr="00485500">
        <w:rPr>
          <w:i/>
          <w:iCs/>
          <w:noProof/>
        </w:rPr>
        <w:t>financial acquisition</w:t>
      </w:r>
      <w:r w:rsidRPr="001555E1">
        <w:rPr>
          <w:noProof/>
        </w:rPr>
        <w:tab/>
      </w:r>
      <w:r w:rsidRPr="001555E1">
        <w:rPr>
          <w:noProof/>
        </w:rPr>
        <w:fldChar w:fldCharType="begin"/>
      </w:r>
      <w:r w:rsidRPr="001555E1">
        <w:rPr>
          <w:noProof/>
        </w:rPr>
        <w:instrText xml:space="preserve"> PAGEREF _Toc454530390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190—90% owned groups of companies</w:t>
      </w:r>
      <w:r w:rsidRPr="001555E1">
        <w:rPr>
          <w:b w:val="0"/>
          <w:noProof/>
          <w:sz w:val="18"/>
        </w:rPr>
        <w:tab/>
      </w:r>
      <w:r w:rsidRPr="001555E1">
        <w:rPr>
          <w:b w:val="0"/>
          <w:noProof/>
          <w:sz w:val="18"/>
        </w:rPr>
        <w:fldChar w:fldCharType="begin"/>
      </w:r>
      <w:r w:rsidRPr="001555E1">
        <w:rPr>
          <w:b w:val="0"/>
          <w:noProof/>
          <w:sz w:val="18"/>
        </w:rPr>
        <w:instrText xml:space="preserve"> PAGEREF _Toc454530391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190</w:t>
      </w:r>
      <w:r>
        <w:rPr>
          <w:noProof/>
        </w:rPr>
        <w:noBreakHyphen/>
        <w:t>1</w:t>
      </w:r>
      <w:r>
        <w:rPr>
          <w:noProof/>
        </w:rPr>
        <w:tab/>
        <w:t>90% owned groups</w:t>
      </w:r>
      <w:r w:rsidRPr="001555E1">
        <w:rPr>
          <w:noProof/>
        </w:rPr>
        <w:tab/>
      </w:r>
      <w:r w:rsidRPr="001555E1">
        <w:rPr>
          <w:noProof/>
        </w:rPr>
        <w:fldChar w:fldCharType="begin"/>
      </w:r>
      <w:r w:rsidRPr="001555E1">
        <w:rPr>
          <w:noProof/>
        </w:rPr>
        <w:instrText xml:space="preserve"> PAGEREF _Toc454530392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190</w:t>
      </w:r>
      <w:r>
        <w:rPr>
          <w:noProof/>
        </w:rPr>
        <w:noBreakHyphen/>
        <w:t>5</w:t>
      </w:r>
      <w:r>
        <w:rPr>
          <w:noProof/>
        </w:rPr>
        <w:tab/>
        <w:t>When a company has at least a 90% stake in another company</w:t>
      </w:r>
      <w:r w:rsidRPr="001555E1">
        <w:rPr>
          <w:noProof/>
        </w:rPr>
        <w:tab/>
      </w:r>
      <w:r w:rsidRPr="001555E1">
        <w:rPr>
          <w:noProof/>
        </w:rPr>
        <w:fldChar w:fldCharType="begin"/>
      </w:r>
      <w:r w:rsidRPr="001555E1">
        <w:rPr>
          <w:noProof/>
        </w:rPr>
        <w:instrText xml:space="preserve"> PAGEREF _Toc454530393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Part 6</w:t>
      </w:r>
      <w:r>
        <w:rPr>
          <w:noProof/>
        </w:rPr>
        <w:noBreakHyphen/>
        <w:t>3—Dictionary</w:t>
      </w:r>
      <w:r w:rsidRPr="001555E1">
        <w:rPr>
          <w:b w:val="0"/>
          <w:noProof/>
          <w:sz w:val="18"/>
        </w:rPr>
        <w:tab/>
      </w:r>
      <w:r w:rsidRPr="001555E1">
        <w:rPr>
          <w:b w:val="0"/>
          <w:noProof/>
          <w:sz w:val="18"/>
        </w:rPr>
        <w:fldChar w:fldCharType="begin"/>
      </w:r>
      <w:r w:rsidRPr="001555E1">
        <w:rPr>
          <w:b w:val="0"/>
          <w:noProof/>
          <w:sz w:val="18"/>
        </w:rPr>
        <w:instrText xml:space="preserve"> PAGEREF _Toc454530394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Division 195—Dictionary</w:t>
      </w:r>
      <w:r w:rsidRPr="001555E1">
        <w:rPr>
          <w:b w:val="0"/>
          <w:noProof/>
          <w:sz w:val="18"/>
        </w:rPr>
        <w:tab/>
      </w:r>
      <w:r w:rsidRPr="001555E1">
        <w:rPr>
          <w:b w:val="0"/>
          <w:noProof/>
          <w:sz w:val="18"/>
        </w:rPr>
        <w:fldChar w:fldCharType="begin"/>
      </w:r>
      <w:r w:rsidRPr="001555E1">
        <w:rPr>
          <w:b w:val="0"/>
          <w:noProof/>
          <w:sz w:val="18"/>
        </w:rPr>
        <w:instrText xml:space="preserve"> PAGEREF _Toc454530395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195</w:t>
      </w:r>
      <w:r>
        <w:rPr>
          <w:noProof/>
        </w:rPr>
        <w:noBreakHyphen/>
        <w:t>1</w:t>
      </w:r>
      <w:r>
        <w:rPr>
          <w:noProof/>
        </w:rPr>
        <w:tab/>
        <w:t>Dictionary</w:t>
      </w:r>
      <w:r w:rsidRPr="001555E1">
        <w:rPr>
          <w:noProof/>
        </w:rPr>
        <w:tab/>
      </w:r>
      <w:r w:rsidRPr="001555E1">
        <w:rPr>
          <w:noProof/>
        </w:rPr>
        <w:fldChar w:fldCharType="begin"/>
      </w:r>
      <w:r w:rsidRPr="001555E1">
        <w:rPr>
          <w:noProof/>
        </w:rPr>
        <w:instrText xml:space="preserve"> PAGEREF _Toc454530396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1"/>
        <w:rPr>
          <w:rFonts w:asciiTheme="minorHAnsi" w:eastAsiaTheme="minorEastAsia" w:hAnsiTheme="minorHAnsi" w:cstheme="minorBidi"/>
          <w:b w:val="0"/>
          <w:noProof/>
          <w:kern w:val="0"/>
          <w:sz w:val="22"/>
          <w:szCs w:val="22"/>
        </w:rPr>
      </w:pPr>
      <w:r>
        <w:rPr>
          <w:noProof/>
        </w:rPr>
        <w:t>Schedule 1—Food that is not GST</w:t>
      </w:r>
      <w:r>
        <w:rPr>
          <w:noProof/>
        </w:rPr>
        <w:noBreakHyphen/>
        <w:t>free</w:t>
      </w:r>
      <w:r w:rsidRPr="001555E1">
        <w:rPr>
          <w:b w:val="0"/>
          <w:noProof/>
          <w:sz w:val="18"/>
        </w:rPr>
        <w:tab/>
      </w:r>
      <w:r w:rsidRPr="001555E1">
        <w:rPr>
          <w:b w:val="0"/>
          <w:noProof/>
          <w:sz w:val="18"/>
        </w:rPr>
        <w:fldChar w:fldCharType="begin"/>
      </w:r>
      <w:r w:rsidRPr="001555E1">
        <w:rPr>
          <w:b w:val="0"/>
          <w:noProof/>
          <w:sz w:val="18"/>
        </w:rPr>
        <w:instrText xml:space="preserve"> PAGEREF _Toc454530397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w:t>
      </w:r>
      <w:r>
        <w:rPr>
          <w:noProof/>
        </w:rPr>
        <w:tab/>
        <w:t>Food that is not GST</w:t>
      </w:r>
      <w:r>
        <w:rPr>
          <w:noProof/>
        </w:rPr>
        <w:noBreakHyphen/>
        <w:t>free</w:t>
      </w:r>
      <w:r w:rsidRPr="001555E1">
        <w:rPr>
          <w:noProof/>
        </w:rPr>
        <w:tab/>
      </w:r>
      <w:r w:rsidRPr="001555E1">
        <w:rPr>
          <w:noProof/>
        </w:rPr>
        <w:fldChar w:fldCharType="begin"/>
      </w:r>
      <w:r w:rsidRPr="001555E1">
        <w:rPr>
          <w:noProof/>
        </w:rPr>
        <w:instrText xml:space="preserve"> PAGEREF _Toc454530398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w:t>
      </w:r>
      <w:r>
        <w:rPr>
          <w:noProof/>
        </w:rPr>
        <w:tab/>
        <w:t>Prepared food, bakery products and biscuit goods</w:t>
      </w:r>
      <w:r w:rsidRPr="001555E1">
        <w:rPr>
          <w:noProof/>
        </w:rPr>
        <w:tab/>
      </w:r>
      <w:r w:rsidRPr="001555E1">
        <w:rPr>
          <w:noProof/>
        </w:rPr>
        <w:fldChar w:fldCharType="begin"/>
      </w:r>
      <w:r w:rsidRPr="001555E1">
        <w:rPr>
          <w:noProof/>
        </w:rPr>
        <w:instrText xml:space="preserve"> PAGEREF _Toc454530399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w:t>
      </w:r>
      <w:r>
        <w:rPr>
          <w:noProof/>
        </w:rPr>
        <w:tab/>
        <w:t>Prepared meals</w:t>
      </w:r>
      <w:r w:rsidRPr="001555E1">
        <w:rPr>
          <w:noProof/>
        </w:rPr>
        <w:tab/>
      </w:r>
      <w:r w:rsidRPr="001555E1">
        <w:rPr>
          <w:noProof/>
        </w:rPr>
        <w:fldChar w:fldCharType="begin"/>
      </w:r>
      <w:r w:rsidRPr="001555E1">
        <w:rPr>
          <w:noProof/>
        </w:rPr>
        <w:instrText xml:space="preserve"> PAGEREF _Toc454530400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4</w:t>
      </w:r>
      <w:r>
        <w:rPr>
          <w:noProof/>
        </w:rPr>
        <w:tab/>
        <w:t>Candied peel</w:t>
      </w:r>
      <w:r w:rsidRPr="001555E1">
        <w:rPr>
          <w:noProof/>
        </w:rPr>
        <w:tab/>
      </w:r>
      <w:r w:rsidRPr="001555E1">
        <w:rPr>
          <w:noProof/>
        </w:rPr>
        <w:fldChar w:fldCharType="begin"/>
      </w:r>
      <w:r w:rsidRPr="001555E1">
        <w:rPr>
          <w:noProof/>
        </w:rPr>
        <w:instrText xml:space="preserve"> PAGEREF _Toc454530401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5</w:t>
      </w:r>
      <w:r>
        <w:rPr>
          <w:noProof/>
        </w:rPr>
        <w:tab/>
        <w:t>Goods that are not biscuit goods</w:t>
      </w:r>
      <w:r w:rsidRPr="001555E1">
        <w:rPr>
          <w:noProof/>
        </w:rPr>
        <w:tab/>
      </w:r>
      <w:r w:rsidRPr="001555E1">
        <w:rPr>
          <w:noProof/>
        </w:rPr>
        <w:fldChar w:fldCharType="begin"/>
      </w:r>
      <w:r w:rsidRPr="001555E1">
        <w:rPr>
          <w:noProof/>
        </w:rPr>
        <w:instrText xml:space="preserve"> PAGEREF _Toc454530402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1"/>
        <w:rPr>
          <w:rFonts w:asciiTheme="minorHAnsi" w:eastAsiaTheme="minorEastAsia" w:hAnsiTheme="minorHAnsi" w:cstheme="minorBidi"/>
          <w:b w:val="0"/>
          <w:noProof/>
          <w:kern w:val="0"/>
          <w:sz w:val="22"/>
          <w:szCs w:val="22"/>
        </w:rPr>
      </w:pPr>
      <w:r>
        <w:rPr>
          <w:noProof/>
        </w:rPr>
        <w:t>Schedule 2—Beverages that are GST</w:t>
      </w:r>
      <w:r>
        <w:rPr>
          <w:noProof/>
        </w:rPr>
        <w:noBreakHyphen/>
        <w:t>free</w:t>
      </w:r>
      <w:r w:rsidRPr="001555E1">
        <w:rPr>
          <w:b w:val="0"/>
          <w:noProof/>
          <w:sz w:val="18"/>
        </w:rPr>
        <w:tab/>
      </w:r>
      <w:r w:rsidRPr="001555E1">
        <w:rPr>
          <w:b w:val="0"/>
          <w:noProof/>
          <w:sz w:val="18"/>
        </w:rPr>
        <w:fldChar w:fldCharType="begin"/>
      </w:r>
      <w:r w:rsidRPr="001555E1">
        <w:rPr>
          <w:b w:val="0"/>
          <w:noProof/>
          <w:sz w:val="18"/>
        </w:rPr>
        <w:instrText xml:space="preserve"> PAGEREF _Toc454530403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1</w:t>
      </w:r>
      <w:r>
        <w:rPr>
          <w:noProof/>
        </w:rPr>
        <w:tab/>
        <w:t>Beverages that are GST</w:t>
      </w:r>
      <w:r>
        <w:rPr>
          <w:noProof/>
        </w:rPr>
        <w:noBreakHyphen/>
        <w:t>free</w:t>
      </w:r>
      <w:r w:rsidRPr="001555E1">
        <w:rPr>
          <w:noProof/>
        </w:rPr>
        <w:tab/>
      </w:r>
      <w:r w:rsidRPr="001555E1">
        <w:rPr>
          <w:noProof/>
        </w:rPr>
        <w:fldChar w:fldCharType="begin"/>
      </w:r>
      <w:r w:rsidRPr="001555E1">
        <w:rPr>
          <w:noProof/>
        </w:rPr>
        <w:instrText xml:space="preserve"> PAGEREF _Toc454530404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2</w:t>
      </w:r>
      <w:r>
        <w:rPr>
          <w:noProof/>
        </w:rPr>
        <w:tab/>
        <w:t>Tea, coffee etc.</w:t>
      </w:r>
      <w:r w:rsidRPr="001555E1">
        <w:rPr>
          <w:noProof/>
        </w:rPr>
        <w:tab/>
      </w:r>
      <w:r w:rsidRPr="001555E1">
        <w:rPr>
          <w:noProof/>
        </w:rPr>
        <w:fldChar w:fldCharType="begin"/>
      </w:r>
      <w:r w:rsidRPr="001555E1">
        <w:rPr>
          <w:noProof/>
        </w:rPr>
        <w:instrText xml:space="preserve"> PAGEREF _Toc454530405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5"/>
        <w:rPr>
          <w:rFonts w:asciiTheme="minorHAnsi" w:eastAsiaTheme="minorEastAsia" w:hAnsiTheme="minorHAnsi" w:cstheme="minorBidi"/>
          <w:noProof/>
          <w:kern w:val="0"/>
          <w:sz w:val="22"/>
          <w:szCs w:val="22"/>
        </w:rPr>
      </w:pPr>
      <w:r>
        <w:rPr>
          <w:noProof/>
        </w:rPr>
        <w:t>3</w:t>
      </w:r>
      <w:r>
        <w:rPr>
          <w:noProof/>
        </w:rPr>
        <w:tab/>
        <w:t>Fruit and vegetable juices</w:t>
      </w:r>
      <w:r w:rsidRPr="001555E1">
        <w:rPr>
          <w:noProof/>
        </w:rPr>
        <w:tab/>
      </w:r>
      <w:r w:rsidRPr="001555E1">
        <w:rPr>
          <w:noProof/>
        </w:rPr>
        <w:fldChar w:fldCharType="begin"/>
      </w:r>
      <w:r w:rsidRPr="001555E1">
        <w:rPr>
          <w:noProof/>
        </w:rPr>
        <w:instrText xml:space="preserve"> PAGEREF _Toc454530406 \h </w:instrText>
      </w:r>
      <w:r w:rsidRPr="001555E1">
        <w:rPr>
          <w:noProof/>
        </w:rPr>
      </w:r>
      <w:r w:rsidRPr="001555E1">
        <w:rPr>
          <w:noProof/>
        </w:rPr>
        <w:fldChar w:fldCharType="separate"/>
      </w:r>
      <w:r>
        <w:rPr>
          <w:noProof/>
        </w:rPr>
        <w:t>4</w:t>
      </w:r>
      <w:r w:rsidRPr="001555E1">
        <w:rPr>
          <w:noProof/>
        </w:rPr>
        <w:fldChar w:fldCharType="end"/>
      </w:r>
    </w:p>
    <w:p w:rsidR="001555E1" w:rsidRDefault="001555E1">
      <w:pPr>
        <w:pStyle w:val="TOC1"/>
        <w:rPr>
          <w:rFonts w:asciiTheme="minorHAnsi" w:eastAsiaTheme="minorEastAsia" w:hAnsiTheme="minorHAnsi" w:cstheme="minorBidi"/>
          <w:b w:val="0"/>
          <w:noProof/>
          <w:kern w:val="0"/>
          <w:sz w:val="22"/>
          <w:szCs w:val="22"/>
        </w:rPr>
      </w:pPr>
      <w:r>
        <w:rPr>
          <w:noProof/>
        </w:rPr>
        <w:lastRenderedPageBreak/>
        <w:t>Schedule 3—Medical aids and appliances</w:t>
      </w:r>
      <w:r w:rsidRPr="001555E1">
        <w:rPr>
          <w:b w:val="0"/>
          <w:noProof/>
          <w:sz w:val="18"/>
        </w:rPr>
        <w:tab/>
      </w:r>
      <w:r w:rsidRPr="001555E1">
        <w:rPr>
          <w:b w:val="0"/>
          <w:noProof/>
          <w:sz w:val="18"/>
        </w:rPr>
        <w:fldChar w:fldCharType="begin"/>
      </w:r>
      <w:r w:rsidRPr="001555E1">
        <w:rPr>
          <w:b w:val="0"/>
          <w:noProof/>
          <w:sz w:val="18"/>
        </w:rPr>
        <w:instrText xml:space="preserve"> PAGEREF _Toc454530407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2"/>
        <w:rPr>
          <w:rFonts w:asciiTheme="minorHAnsi" w:eastAsiaTheme="minorEastAsia" w:hAnsiTheme="minorHAnsi" w:cstheme="minorBidi"/>
          <w:b w:val="0"/>
          <w:noProof/>
          <w:kern w:val="0"/>
          <w:sz w:val="22"/>
          <w:szCs w:val="22"/>
        </w:rPr>
      </w:pPr>
      <w:r>
        <w:rPr>
          <w:noProof/>
        </w:rPr>
        <w:t>Endnotes</w:t>
      </w:r>
      <w:r w:rsidRPr="001555E1">
        <w:rPr>
          <w:b w:val="0"/>
          <w:noProof/>
          <w:sz w:val="18"/>
        </w:rPr>
        <w:tab/>
      </w:r>
      <w:r w:rsidRPr="001555E1">
        <w:rPr>
          <w:b w:val="0"/>
          <w:noProof/>
          <w:sz w:val="18"/>
        </w:rPr>
        <w:fldChar w:fldCharType="begin"/>
      </w:r>
      <w:r w:rsidRPr="001555E1">
        <w:rPr>
          <w:b w:val="0"/>
          <w:noProof/>
          <w:sz w:val="18"/>
        </w:rPr>
        <w:instrText xml:space="preserve"> PAGEREF _Toc454530408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Endnote 1—About the endnotes</w:t>
      </w:r>
      <w:r w:rsidRPr="001555E1">
        <w:rPr>
          <w:b w:val="0"/>
          <w:noProof/>
          <w:sz w:val="18"/>
        </w:rPr>
        <w:tab/>
      </w:r>
      <w:r w:rsidRPr="001555E1">
        <w:rPr>
          <w:b w:val="0"/>
          <w:noProof/>
          <w:sz w:val="18"/>
        </w:rPr>
        <w:fldChar w:fldCharType="begin"/>
      </w:r>
      <w:r w:rsidRPr="001555E1">
        <w:rPr>
          <w:b w:val="0"/>
          <w:noProof/>
          <w:sz w:val="18"/>
        </w:rPr>
        <w:instrText xml:space="preserve"> PAGEREF _Toc454530409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Endnote 2—Abbreviation key</w:t>
      </w:r>
      <w:r w:rsidRPr="001555E1">
        <w:rPr>
          <w:b w:val="0"/>
          <w:noProof/>
          <w:sz w:val="18"/>
        </w:rPr>
        <w:tab/>
      </w:r>
      <w:r w:rsidRPr="001555E1">
        <w:rPr>
          <w:b w:val="0"/>
          <w:noProof/>
          <w:sz w:val="18"/>
        </w:rPr>
        <w:fldChar w:fldCharType="begin"/>
      </w:r>
      <w:r w:rsidRPr="001555E1">
        <w:rPr>
          <w:b w:val="0"/>
          <w:noProof/>
          <w:sz w:val="18"/>
        </w:rPr>
        <w:instrText xml:space="preserve"> PAGEREF _Toc454530410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Default="001555E1">
      <w:pPr>
        <w:pStyle w:val="TOC3"/>
        <w:rPr>
          <w:rFonts w:asciiTheme="minorHAnsi" w:eastAsiaTheme="minorEastAsia" w:hAnsiTheme="minorHAnsi" w:cstheme="minorBidi"/>
          <w:b w:val="0"/>
          <w:noProof/>
          <w:kern w:val="0"/>
          <w:szCs w:val="22"/>
        </w:rPr>
      </w:pPr>
      <w:r>
        <w:rPr>
          <w:noProof/>
        </w:rPr>
        <w:t>Endnote 3—Legislation history</w:t>
      </w:r>
      <w:r w:rsidRPr="001555E1">
        <w:rPr>
          <w:b w:val="0"/>
          <w:noProof/>
          <w:sz w:val="18"/>
        </w:rPr>
        <w:tab/>
      </w:r>
      <w:r w:rsidRPr="001555E1">
        <w:rPr>
          <w:b w:val="0"/>
          <w:noProof/>
          <w:sz w:val="18"/>
        </w:rPr>
        <w:fldChar w:fldCharType="begin"/>
      </w:r>
      <w:r w:rsidRPr="001555E1">
        <w:rPr>
          <w:b w:val="0"/>
          <w:noProof/>
          <w:sz w:val="18"/>
        </w:rPr>
        <w:instrText xml:space="preserve"> PAGEREF _Toc454530411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1555E1" w:rsidRPr="001555E1" w:rsidRDefault="001555E1">
      <w:pPr>
        <w:pStyle w:val="TOC3"/>
        <w:rPr>
          <w:rFonts w:eastAsiaTheme="minorEastAsia"/>
          <w:b w:val="0"/>
          <w:noProof/>
          <w:kern w:val="0"/>
          <w:sz w:val="18"/>
          <w:szCs w:val="22"/>
        </w:rPr>
      </w:pPr>
      <w:r>
        <w:rPr>
          <w:noProof/>
        </w:rPr>
        <w:t>Endnote 4—Amendment history</w:t>
      </w:r>
      <w:r w:rsidRPr="001555E1">
        <w:rPr>
          <w:b w:val="0"/>
          <w:noProof/>
          <w:sz w:val="18"/>
        </w:rPr>
        <w:tab/>
      </w:r>
      <w:r w:rsidRPr="001555E1">
        <w:rPr>
          <w:b w:val="0"/>
          <w:noProof/>
          <w:sz w:val="18"/>
        </w:rPr>
        <w:fldChar w:fldCharType="begin"/>
      </w:r>
      <w:r w:rsidRPr="001555E1">
        <w:rPr>
          <w:b w:val="0"/>
          <w:noProof/>
          <w:sz w:val="18"/>
        </w:rPr>
        <w:instrText xml:space="preserve"> PAGEREF _Toc454530412 \h </w:instrText>
      </w:r>
      <w:r w:rsidRPr="001555E1">
        <w:rPr>
          <w:b w:val="0"/>
          <w:noProof/>
          <w:sz w:val="18"/>
        </w:rPr>
      </w:r>
      <w:r w:rsidRPr="001555E1">
        <w:rPr>
          <w:b w:val="0"/>
          <w:noProof/>
          <w:sz w:val="18"/>
        </w:rPr>
        <w:fldChar w:fldCharType="separate"/>
      </w:r>
      <w:r>
        <w:rPr>
          <w:b w:val="0"/>
          <w:noProof/>
          <w:sz w:val="18"/>
        </w:rPr>
        <w:t>4</w:t>
      </w:r>
      <w:r w:rsidRPr="001555E1">
        <w:rPr>
          <w:b w:val="0"/>
          <w:noProof/>
          <w:sz w:val="18"/>
        </w:rPr>
        <w:fldChar w:fldCharType="end"/>
      </w:r>
    </w:p>
    <w:p w:rsidR="00D3499B" w:rsidRPr="005F757A" w:rsidRDefault="00CD5983" w:rsidP="0062738E">
      <w:r w:rsidRPr="001555E1">
        <w:rPr>
          <w:rFonts w:cs="Times New Roman"/>
          <w:sz w:val="18"/>
        </w:rPr>
        <w:fldChar w:fldCharType="end"/>
      </w:r>
    </w:p>
    <w:p w:rsidR="00D3499B" w:rsidRPr="005F757A" w:rsidRDefault="00D3499B" w:rsidP="0062738E">
      <w:pPr>
        <w:sectPr w:rsidR="00D3499B" w:rsidRPr="005F757A" w:rsidSect="002B7B03">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p>
    <w:p w:rsidR="00300522" w:rsidRPr="005F757A" w:rsidRDefault="00300522" w:rsidP="00300522">
      <w:pPr>
        <w:pStyle w:val="LongT"/>
      </w:pPr>
      <w:r w:rsidRPr="005F757A">
        <w:lastRenderedPageBreak/>
        <w:t>An Act about a goods and services tax to implement A New Tax System, and for related purposes</w:t>
      </w:r>
    </w:p>
    <w:p w:rsidR="00300522" w:rsidRPr="005F757A" w:rsidRDefault="00300522" w:rsidP="00D900F9">
      <w:pPr>
        <w:pStyle w:val="ActHead1"/>
        <w:spacing w:before="360"/>
      </w:pPr>
      <w:bookmarkStart w:id="1" w:name="_Toc454529364"/>
      <w:r w:rsidRPr="001555E1">
        <w:rPr>
          <w:rStyle w:val="CharChapNo"/>
        </w:rPr>
        <w:t>Chapter</w:t>
      </w:r>
      <w:r w:rsidR="005F757A" w:rsidRPr="001555E1">
        <w:rPr>
          <w:rStyle w:val="CharChapNo"/>
        </w:rPr>
        <w:t> </w:t>
      </w:r>
      <w:r w:rsidRPr="001555E1">
        <w:rPr>
          <w:rStyle w:val="CharChapNo"/>
        </w:rPr>
        <w:t>1</w:t>
      </w:r>
      <w:r w:rsidRPr="005F757A">
        <w:t>—</w:t>
      </w:r>
      <w:r w:rsidRPr="001555E1">
        <w:rPr>
          <w:rStyle w:val="CharChapText"/>
        </w:rPr>
        <w:t>Introduction</w:t>
      </w:r>
      <w:bookmarkEnd w:id="1"/>
    </w:p>
    <w:p w:rsidR="00300522" w:rsidRPr="005F757A" w:rsidRDefault="00300522" w:rsidP="00300522">
      <w:pPr>
        <w:pStyle w:val="ActHead2"/>
      </w:pPr>
      <w:bookmarkStart w:id="2" w:name="_Toc454529365"/>
      <w:r w:rsidRPr="001555E1">
        <w:rPr>
          <w:rStyle w:val="CharPartNo"/>
        </w:rPr>
        <w:t>Part</w:t>
      </w:r>
      <w:r w:rsidR="005F757A" w:rsidRPr="001555E1">
        <w:rPr>
          <w:rStyle w:val="CharPartNo"/>
        </w:rPr>
        <w:t> </w:t>
      </w:r>
      <w:r w:rsidRPr="001555E1">
        <w:rPr>
          <w:rStyle w:val="CharPartNo"/>
        </w:rPr>
        <w:t>1</w:t>
      </w:r>
      <w:r w:rsidR="005F757A" w:rsidRPr="001555E1">
        <w:rPr>
          <w:rStyle w:val="CharPartNo"/>
        </w:rPr>
        <w:noBreakHyphen/>
      </w:r>
      <w:r w:rsidRPr="001555E1">
        <w:rPr>
          <w:rStyle w:val="CharPartNo"/>
        </w:rPr>
        <w:t>1</w:t>
      </w:r>
      <w:r w:rsidRPr="005F757A">
        <w:t>—</w:t>
      </w:r>
      <w:r w:rsidRPr="001555E1">
        <w:rPr>
          <w:rStyle w:val="CharPartText"/>
        </w:rPr>
        <w:t>Preliminary</w:t>
      </w:r>
      <w:bookmarkEnd w:id="2"/>
    </w:p>
    <w:p w:rsidR="00300522" w:rsidRPr="005F757A" w:rsidRDefault="00300522" w:rsidP="00300522">
      <w:pPr>
        <w:pStyle w:val="ActHead3"/>
      </w:pPr>
      <w:bookmarkStart w:id="3" w:name="_Toc454529366"/>
      <w:r w:rsidRPr="001555E1">
        <w:rPr>
          <w:rStyle w:val="CharDivNo"/>
        </w:rPr>
        <w:t>Division</w:t>
      </w:r>
      <w:r w:rsidR="005F757A" w:rsidRPr="001555E1">
        <w:rPr>
          <w:rStyle w:val="CharDivNo"/>
        </w:rPr>
        <w:t> </w:t>
      </w:r>
      <w:r w:rsidRPr="001555E1">
        <w:rPr>
          <w:rStyle w:val="CharDivNo"/>
        </w:rPr>
        <w:t>1</w:t>
      </w:r>
      <w:r w:rsidRPr="005F757A">
        <w:t>—</w:t>
      </w:r>
      <w:r w:rsidRPr="001555E1">
        <w:rPr>
          <w:rStyle w:val="CharDivText"/>
        </w:rPr>
        <w:t>Preliminary</w:t>
      </w:r>
      <w:bookmarkEnd w:id="3"/>
    </w:p>
    <w:p w:rsidR="00300522" w:rsidRPr="005F757A" w:rsidRDefault="00300522" w:rsidP="00300522">
      <w:pPr>
        <w:pStyle w:val="ActHead5"/>
      </w:pPr>
      <w:bookmarkStart w:id="4" w:name="_Toc454529367"/>
      <w:r w:rsidRPr="001555E1">
        <w:rPr>
          <w:rStyle w:val="CharSectno"/>
        </w:rPr>
        <w:t>1</w:t>
      </w:r>
      <w:r w:rsidR="005F757A" w:rsidRPr="001555E1">
        <w:rPr>
          <w:rStyle w:val="CharSectno"/>
        </w:rPr>
        <w:noBreakHyphen/>
      </w:r>
      <w:r w:rsidRPr="001555E1">
        <w:rPr>
          <w:rStyle w:val="CharSectno"/>
        </w:rPr>
        <w:t>1</w:t>
      </w:r>
      <w:r w:rsidRPr="005F757A">
        <w:t xml:space="preserve">  Short title</w:t>
      </w:r>
      <w:bookmarkEnd w:id="4"/>
    </w:p>
    <w:p w:rsidR="00300522" w:rsidRPr="005F757A" w:rsidRDefault="00300522" w:rsidP="00300522">
      <w:pPr>
        <w:pStyle w:val="subsection"/>
      </w:pPr>
      <w:r w:rsidRPr="005F757A">
        <w:tab/>
      </w:r>
      <w:r w:rsidRPr="005F757A">
        <w:tab/>
        <w:t xml:space="preserve">This Act may be cited as the </w:t>
      </w:r>
      <w:r w:rsidRPr="005F757A">
        <w:rPr>
          <w:i/>
        </w:rPr>
        <w:t>A New Tax System (Goods and Services Tax) Act 1999</w:t>
      </w:r>
      <w:r w:rsidRPr="005F757A">
        <w:t>.</w:t>
      </w:r>
    </w:p>
    <w:p w:rsidR="00300522" w:rsidRPr="005F757A" w:rsidRDefault="00300522" w:rsidP="00300522">
      <w:pPr>
        <w:pStyle w:val="ActHead5"/>
      </w:pPr>
      <w:bookmarkStart w:id="5" w:name="_Toc454529368"/>
      <w:r w:rsidRPr="001555E1">
        <w:rPr>
          <w:rStyle w:val="CharSectno"/>
        </w:rPr>
        <w:t>1</w:t>
      </w:r>
      <w:r w:rsidR="005F757A" w:rsidRPr="001555E1">
        <w:rPr>
          <w:rStyle w:val="CharSectno"/>
        </w:rPr>
        <w:noBreakHyphen/>
      </w:r>
      <w:r w:rsidRPr="001555E1">
        <w:rPr>
          <w:rStyle w:val="CharSectno"/>
        </w:rPr>
        <w:t>2</w:t>
      </w:r>
      <w:r w:rsidRPr="005F757A">
        <w:t xml:space="preserve">  Commencement</w:t>
      </w:r>
      <w:bookmarkEnd w:id="5"/>
    </w:p>
    <w:p w:rsidR="00300522" w:rsidRPr="005F757A" w:rsidRDefault="00300522" w:rsidP="00300522">
      <w:pPr>
        <w:pStyle w:val="subsection"/>
      </w:pPr>
      <w:r w:rsidRPr="005F757A">
        <w:tab/>
        <w:t>(1)</w:t>
      </w:r>
      <w:r w:rsidRPr="005F757A">
        <w:tab/>
        <w:t>This Act commences on 1</w:t>
      </w:r>
      <w:r w:rsidR="005F757A">
        <w:t> </w:t>
      </w:r>
      <w:r w:rsidRPr="005F757A">
        <w:t>July 2000.</w:t>
      </w:r>
    </w:p>
    <w:p w:rsidR="00300522" w:rsidRPr="005F757A" w:rsidRDefault="00300522" w:rsidP="00300522">
      <w:pPr>
        <w:pStyle w:val="ActHead5"/>
      </w:pPr>
      <w:bookmarkStart w:id="6" w:name="_Toc454529369"/>
      <w:r w:rsidRPr="001555E1">
        <w:rPr>
          <w:rStyle w:val="CharSectno"/>
        </w:rPr>
        <w:t>1</w:t>
      </w:r>
      <w:r w:rsidR="005F757A" w:rsidRPr="001555E1">
        <w:rPr>
          <w:rStyle w:val="CharSectno"/>
        </w:rPr>
        <w:noBreakHyphen/>
      </w:r>
      <w:r w:rsidRPr="001555E1">
        <w:rPr>
          <w:rStyle w:val="CharSectno"/>
        </w:rPr>
        <w:t>3</w:t>
      </w:r>
      <w:r w:rsidRPr="005F757A">
        <w:t xml:space="preserve">  Commonwealth</w:t>
      </w:r>
      <w:r w:rsidR="005F757A">
        <w:noBreakHyphen/>
      </w:r>
      <w:r w:rsidRPr="005F757A">
        <w:t>State financial relations</w:t>
      </w:r>
      <w:bookmarkEnd w:id="6"/>
    </w:p>
    <w:p w:rsidR="00300522" w:rsidRPr="005F757A" w:rsidRDefault="00300522" w:rsidP="00300522">
      <w:pPr>
        <w:pStyle w:val="subsection"/>
      </w:pPr>
      <w:r w:rsidRPr="005F757A">
        <w:tab/>
      </w:r>
      <w:r w:rsidRPr="005F757A">
        <w:tab/>
        <w:t>The Parliament acknowledges that the Commonwealth:</w:t>
      </w:r>
    </w:p>
    <w:p w:rsidR="00300522" w:rsidRPr="005F757A" w:rsidRDefault="00300522" w:rsidP="00300522">
      <w:pPr>
        <w:pStyle w:val="paragraph"/>
      </w:pPr>
      <w:r w:rsidRPr="005F757A">
        <w:lastRenderedPageBreak/>
        <w:tab/>
        <w:t>(a)</w:t>
      </w:r>
      <w:r w:rsidRPr="005F757A">
        <w:tab/>
        <w:t xml:space="preserve">will introduce legislation to provide that the revenue from the GST will be granted to the States, the </w:t>
      </w:r>
      <w:smartTag w:uri="urn:schemas-microsoft-com:office:smarttags" w:element="State">
        <w:smartTag w:uri="urn:schemas-microsoft-com:office:smarttags" w:element="place">
          <w:r w:rsidRPr="005F757A">
            <w:t>Australian Capital Territory</w:t>
          </w:r>
        </w:smartTag>
      </w:smartTag>
      <w:r w:rsidRPr="005F757A">
        <w:t xml:space="preserve"> and the </w:t>
      </w:r>
      <w:smartTag w:uri="urn:schemas-microsoft-com:office:smarttags" w:element="State">
        <w:smartTag w:uri="urn:schemas-microsoft-com:office:smarttags" w:element="place">
          <w:r w:rsidRPr="005F757A">
            <w:t>Northern Territory</w:t>
          </w:r>
        </w:smartTag>
      </w:smartTag>
      <w:r w:rsidRPr="005F757A">
        <w:t>; and</w:t>
      </w:r>
    </w:p>
    <w:p w:rsidR="00300522" w:rsidRPr="005F757A" w:rsidRDefault="00300522" w:rsidP="00300522">
      <w:pPr>
        <w:pStyle w:val="paragraph"/>
      </w:pPr>
      <w:r w:rsidRPr="005F757A">
        <w:tab/>
        <w:t>(b)</w:t>
      </w:r>
      <w:r w:rsidRPr="005F757A">
        <w:tab/>
        <w:t>will maintain the rate and base of the GST in accordance with the Agreement on Principles for the Reform of Commonwealth</w:t>
      </w:r>
      <w:r w:rsidR="005F757A">
        <w:noBreakHyphen/>
      </w:r>
      <w:r w:rsidRPr="005F757A">
        <w:t xml:space="preserve">State Financial Relations endorsed at the Special Premiers’ Conference in </w:t>
      </w:r>
      <w:smartTag w:uri="urn:schemas-microsoft-com:office:smarttags" w:element="City">
        <w:smartTag w:uri="urn:schemas-microsoft-com:office:smarttags" w:element="place">
          <w:r w:rsidRPr="005F757A">
            <w:t>Canberra</w:t>
          </w:r>
        </w:smartTag>
      </w:smartTag>
      <w:r w:rsidRPr="005F757A">
        <w:t xml:space="preserve"> on 13</w:t>
      </w:r>
      <w:r w:rsidR="005F757A">
        <w:t> </w:t>
      </w:r>
      <w:r w:rsidRPr="005F757A">
        <w:t>November 1998.</w:t>
      </w:r>
    </w:p>
    <w:p w:rsidR="00300522" w:rsidRPr="005F757A" w:rsidRDefault="00300522" w:rsidP="00300522">
      <w:pPr>
        <w:pStyle w:val="ActHead5"/>
      </w:pPr>
      <w:bookmarkStart w:id="7" w:name="_Toc454529370"/>
      <w:r w:rsidRPr="001555E1">
        <w:rPr>
          <w:rStyle w:val="CharSectno"/>
        </w:rPr>
        <w:lastRenderedPageBreak/>
        <w:t>1</w:t>
      </w:r>
      <w:r w:rsidR="005F757A" w:rsidRPr="001555E1">
        <w:rPr>
          <w:rStyle w:val="CharSectno"/>
        </w:rPr>
        <w:noBreakHyphen/>
      </w:r>
      <w:r w:rsidRPr="001555E1">
        <w:rPr>
          <w:rStyle w:val="CharSectno"/>
        </w:rPr>
        <w:t>4</w:t>
      </w:r>
      <w:r w:rsidRPr="005F757A">
        <w:t xml:space="preserve">  </w:t>
      </w:r>
      <w:smartTag w:uri="urn:schemas-microsoft-com:office:smarttags" w:element="PlaceType">
        <w:r w:rsidRPr="005F757A">
          <w:t>States</w:t>
        </w:r>
      </w:smartTag>
      <w:r w:rsidRPr="005F757A">
        <w:t xml:space="preserve"> and Territories are bound by the GST law</w:t>
      </w:r>
      <w:bookmarkEnd w:id="7"/>
    </w:p>
    <w:p w:rsidR="00300522" w:rsidRPr="005F757A" w:rsidRDefault="00300522" w:rsidP="00300522">
      <w:pPr>
        <w:pStyle w:val="subsection"/>
      </w:pPr>
      <w:r w:rsidRPr="005F757A">
        <w:tab/>
      </w:r>
      <w:r w:rsidRPr="005F757A">
        <w:tab/>
        <w:t xml:space="preserve">The </w:t>
      </w:r>
      <w:r w:rsidR="005F757A" w:rsidRPr="005F757A">
        <w:rPr>
          <w:position w:val="6"/>
          <w:sz w:val="16"/>
          <w:szCs w:val="16"/>
        </w:rPr>
        <w:t>*</w:t>
      </w:r>
      <w:r w:rsidRPr="005F757A">
        <w:t xml:space="preserve">GST law binds the Crown in right of each of the States, of the </w:t>
      </w:r>
      <w:smartTag w:uri="urn:schemas-microsoft-com:office:smarttags" w:element="State">
        <w:smartTag w:uri="urn:schemas-microsoft-com:office:smarttags" w:element="place">
          <w:r w:rsidRPr="005F757A">
            <w:t>Australian Capital Territory</w:t>
          </w:r>
        </w:smartTag>
      </w:smartTag>
      <w:r w:rsidRPr="005F757A">
        <w:t xml:space="preserve"> and of the </w:t>
      </w:r>
      <w:smartTag w:uri="urn:schemas-microsoft-com:office:smarttags" w:element="State">
        <w:smartTag w:uri="urn:schemas-microsoft-com:office:smarttags" w:element="place">
          <w:r w:rsidRPr="005F757A">
            <w:t>Northern Territory</w:t>
          </w:r>
        </w:smartTag>
      </w:smartTag>
      <w:r w:rsidRPr="005F757A">
        <w:t>. However, it does not make the Crown liable to be prosecuted for an offence.</w:t>
      </w:r>
    </w:p>
    <w:p w:rsidR="00300522" w:rsidRPr="005F757A" w:rsidRDefault="00300522" w:rsidP="00A36DB5">
      <w:pPr>
        <w:pStyle w:val="ActHead2"/>
        <w:pageBreakBefore/>
      </w:pPr>
      <w:bookmarkStart w:id="8" w:name="_Toc454529371"/>
      <w:r w:rsidRPr="001555E1">
        <w:rPr>
          <w:rStyle w:val="CharPartNo"/>
        </w:rPr>
        <w:lastRenderedPageBreak/>
        <w:t>Part</w:t>
      </w:r>
      <w:r w:rsidR="005F757A" w:rsidRPr="001555E1">
        <w:rPr>
          <w:rStyle w:val="CharPartNo"/>
        </w:rPr>
        <w:t> </w:t>
      </w:r>
      <w:r w:rsidRPr="001555E1">
        <w:rPr>
          <w:rStyle w:val="CharPartNo"/>
        </w:rPr>
        <w:t>1</w:t>
      </w:r>
      <w:r w:rsidR="005F757A" w:rsidRPr="001555E1">
        <w:rPr>
          <w:rStyle w:val="CharPartNo"/>
        </w:rPr>
        <w:noBreakHyphen/>
      </w:r>
      <w:r w:rsidRPr="001555E1">
        <w:rPr>
          <w:rStyle w:val="CharPartNo"/>
        </w:rPr>
        <w:t>2</w:t>
      </w:r>
      <w:r w:rsidRPr="005F757A">
        <w:t>—</w:t>
      </w:r>
      <w:r w:rsidRPr="001555E1">
        <w:rPr>
          <w:rStyle w:val="CharPartText"/>
        </w:rPr>
        <w:t>Using this Act</w:t>
      </w:r>
      <w:bookmarkEnd w:id="8"/>
    </w:p>
    <w:p w:rsidR="00300522" w:rsidRPr="005F757A" w:rsidRDefault="00300522" w:rsidP="00300522">
      <w:pPr>
        <w:pStyle w:val="ActHead3"/>
      </w:pPr>
      <w:bookmarkStart w:id="9" w:name="_Toc454529372"/>
      <w:r w:rsidRPr="001555E1">
        <w:rPr>
          <w:rStyle w:val="CharDivNo"/>
        </w:rPr>
        <w:t>Division</w:t>
      </w:r>
      <w:r w:rsidR="005F757A" w:rsidRPr="001555E1">
        <w:rPr>
          <w:rStyle w:val="CharDivNo"/>
        </w:rPr>
        <w:t> </w:t>
      </w:r>
      <w:r w:rsidRPr="001555E1">
        <w:rPr>
          <w:rStyle w:val="CharDivNo"/>
        </w:rPr>
        <w:t>2</w:t>
      </w:r>
      <w:r w:rsidRPr="005F757A">
        <w:t>—</w:t>
      </w:r>
      <w:r w:rsidRPr="001555E1">
        <w:rPr>
          <w:rStyle w:val="CharDivText"/>
        </w:rPr>
        <w:t>Overview of the GST legislation</w:t>
      </w:r>
      <w:bookmarkEnd w:id="9"/>
    </w:p>
    <w:p w:rsidR="00300522" w:rsidRPr="005F757A" w:rsidRDefault="00300522" w:rsidP="00300522">
      <w:pPr>
        <w:pStyle w:val="ActHead5"/>
      </w:pPr>
      <w:bookmarkStart w:id="10" w:name="_Toc454529373"/>
      <w:r w:rsidRPr="001555E1">
        <w:rPr>
          <w:rStyle w:val="CharSectno"/>
        </w:rPr>
        <w:t>2</w:t>
      </w:r>
      <w:r w:rsidR="005F757A" w:rsidRPr="001555E1">
        <w:rPr>
          <w:rStyle w:val="CharSectno"/>
        </w:rPr>
        <w:noBreakHyphen/>
      </w:r>
      <w:r w:rsidRPr="001555E1">
        <w:rPr>
          <w:rStyle w:val="CharSectno"/>
        </w:rPr>
        <w:t>1</w:t>
      </w:r>
      <w:r w:rsidRPr="005F757A">
        <w:t xml:space="preserve">  What this Act is about</w:t>
      </w:r>
      <w:bookmarkEnd w:id="10"/>
    </w:p>
    <w:p w:rsidR="00300522" w:rsidRPr="005F757A" w:rsidRDefault="00300522" w:rsidP="00300522">
      <w:pPr>
        <w:pStyle w:val="subsection"/>
      </w:pPr>
      <w:r w:rsidRPr="005F757A">
        <w:tab/>
      </w:r>
      <w:r w:rsidRPr="005F757A">
        <w:tab/>
        <w:t>This Act is about the GST.</w:t>
      </w:r>
    </w:p>
    <w:p w:rsidR="00300522" w:rsidRPr="005F757A" w:rsidRDefault="00300522" w:rsidP="00300522">
      <w:pPr>
        <w:pStyle w:val="subsection"/>
      </w:pPr>
      <w:r w:rsidRPr="005F757A">
        <w:tab/>
      </w:r>
      <w:r w:rsidRPr="005F757A">
        <w:tab/>
        <w:t>It begins (in Chapter</w:t>
      </w:r>
      <w:r w:rsidR="005F757A">
        <w:t> </w:t>
      </w:r>
      <w:r w:rsidRPr="005F757A">
        <w:t>2) with the basic rules about the GST, and then sets out in Chapter</w:t>
      </w:r>
      <w:r w:rsidR="005F757A">
        <w:t> </w:t>
      </w:r>
      <w:r w:rsidRPr="005F757A">
        <w:t>3 the exemptions from the GST and in Chapter</w:t>
      </w:r>
      <w:r w:rsidR="005F757A">
        <w:t> </w:t>
      </w:r>
      <w:r w:rsidRPr="005F757A">
        <w:t>4 the special rules that can apply in particular cases.</w:t>
      </w:r>
    </w:p>
    <w:p w:rsidR="00300522" w:rsidRPr="005F757A" w:rsidRDefault="00300522" w:rsidP="00300522">
      <w:pPr>
        <w:pStyle w:val="subsection"/>
      </w:pPr>
      <w:r w:rsidRPr="005F757A">
        <w:tab/>
      </w:r>
      <w:r w:rsidRPr="005F757A">
        <w:tab/>
        <w:t>It concludes with definitions and other interpretative material.</w:t>
      </w:r>
    </w:p>
    <w:p w:rsidR="00300522" w:rsidRPr="005F757A" w:rsidRDefault="00300522" w:rsidP="00300522">
      <w:pPr>
        <w:pStyle w:val="notetext"/>
      </w:pPr>
      <w:r w:rsidRPr="005F757A">
        <w:t>Note:</w:t>
      </w:r>
      <w:r w:rsidRPr="005F757A">
        <w:tab/>
        <w:t>The GST is imposed by 6 Acts, the most important of which are:</w:t>
      </w:r>
    </w:p>
    <w:p w:rsidR="00300522" w:rsidRPr="005F757A" w:rsidRDefault="00300522" w:rsidP="00EE5347">
      <w:pPr>
        <w:pStyle w:val="notepara"/>
      </w:pPr>
      <w:r w:rsidRPr="005F757A">
        <w:t>(a)</w:t>
      </w:r>
      <w:r w:rsidRPr="005F757A">
        <w:tab/>
        <w:t xml:space="preserve">the </w:t>
      </w:r>
      <w:r w:rsidRPr="005F757A">
        <w:rPr>
          <w:i/>
        </w:rPr>
        <w:t>A New Tax System (Goods and Services Tax Imposition—General) Act 1999</w:t>
      </w:r>
      <w:r w:rsidRPr="005F757A">
        <w:t>; and</w:t>
      </w:r>
    </w:p>
    <w:p w:rsidR="00300522" w:rsidRPr="005F757A" w:rsidRDefault="00300522" w:rsidP="00EE5347">
      <w:pPr>
        <w:pStyle w:val="notepara"/>
      </w:pPr>
      <w:r w:rsidRPr="005F757A">
        <w:t>(b)</w:t>
      </w:r>
      <w:r w:rsidRPr="005F757A">
        <w:tab/>
        <w:t xml:space="preserve">the </w:t>
      </w:r>
      <w:r w:rsidRPr="005F757A">
        <w:rPr>
          <w:i/>
        </w:rPr>
        <w:t>A New Tax System (Goods and Services Tax Imposition—Customs) Act 1999</w:t>
      </w:r>
      <w:r w:rsidRPr="005F757A">
        <w:t>; and</w:t>
      </w:r>
    </w:p>
    <w:p w:rsidR="00300522" w:rsidRPr="005F757A" w:rsidRDefault="00300522" w:rsidP="00EE5347">
      <w:pPr>
        <w:pStyle w:val="notepara"/>
      </w:pPr>
      <w:r w:rsidRPr="005F757A">
        <w:t>(c)</w:t>
      </w:r>
      <w:r w:rsidRPr="005F757A">
        <w:tab/>
        <w:t xml:space="preserve">the </w:t>
      </w:r>
      <w:r w:rsidRPr="005F757A">
        <w:rPr>
          <w:i/>
        </w:rPr>
        <w:t>A New Tax System (Goods and Services Tax Imposition—Excise) Act 1999</w:t>
      </w:r>
      <w:r w:rsidRPr="005F757A">
        <w:t>.</w:t>
      </w:r>
    </w:p>
    <w:p w:rsidR="00300522" w:rsidRPr="005F757A" w:rsidRDefault="00300522" w:rsidP="00300522">
      <w:pPr>
        <w:pStyle w:val="ActHead5"/>
      </w:pPr>
      <w:bookmarkStart w:id="11" w:name="_Toc454529374"/>
      <w:r w:rsidRPr="001555E1">
        <w:rPr>
          <w:rStyle w:val="CharSectno"/>
        </w:rPr>
        <w:t>2</w:t>
      </w:r>
      <w:r w:rsidR="005F757A" w:rsidRPr="001555E1">
        <w:rPr>
          <w:rStyle w:val="CharSectno"/>
        </w:rPr>
        <w:noBreakHyphen/>
      </w:r>
      <w:r w:rsidRPr="001555E1">
        <w:rPr>
          <w:rStyle w:val="CharSectno"/>
        </w:rPr>
        <w:t>5</w:t>
      </w:r>
      <w:r w:rsidRPr="005F757A">
        <w:t xml:space="preserve">  The basic rules (Chapter</w:t>
      </w:r>
      <w:r w:rsidR="005F757A">
        <w:t> </w:t>
      </w:r>
      <w:r w:rsidRPr="005F757A">
        <w:t>2)</w:t>
      </w:r>
      <w:bookmarkEnd w:id="11"/>
    </w:p>
    <w:p w:rsidR="00300522" w:rsidRPr="005F757A" w:rsidRDefault="00300522" w:rsidP="00300522">
      <w:pPr>
        <w:pStyle w:val="subsection"/>
      </w:pPr>
      <w:r w:rsidRPr="005F757A">
        <w:tab/>
      </w:r>
      <w:r w:rsidRPr="005F757A">
        <w:tab/>
        <w:t>Chapter</w:t>
      </w:r>
      <w:r w:rsidR="005F757A">
        <w:t> </w:t>
      </w:r>
      <w:r w:rsidRPr="005F757A">
        <w:t>2 has the basic rules for the GST, including:</w:t>
      </w:r>
    </w:p>
    <w:p w:rsidR="00300522" w:rsidRPr="005F757A" w:rsidRDefault="009E3083" w:rsidP="009E3083">
      <w:pPr>
        <w:pStyle w:val="paragraph"/>
      </w:pPr>
      <w:r w:rsidRPr="005F757A">
        <w:lastRenderedPageBreak/>
        <w:tab/>
      </w:r>
      <w:r w:rsidR="00300522" w:rsidRPr="005F757A">
        <w:fldChar w:fldCharType="begin"/>
      </w:r>
      <w:r w:rsidR="00300522" w:rsidRPr="005F757A">
        <w:instrText>SYMBOL 183 \f "Symbol" \s 10 \h</w:instrText>
      </w:r>
      <w:r w:rsidR="00300522" w:rsidRPr="005F757A">
        <w:fldChar w:fldCharType="end"/>
      </w:r>
      <w:r w:rsidR="00300522" w:rsidRPr="005F757A">
        <w:tab/>
        <w:t>when and how the GST arises, and who is liable to pay it;</w:t>
      </w:r>
    </w:p>
    <w:p w:rsidR="00300522" w:rsidRPr="005F757A" w:rsidRDefault="009E3083" w:rsidP="009E3083">
      <w:pPr>
        <w:pStyle w:val="paragraph"/>
      </w:pPr>
      <w:r w:rsidRPr="005F757A">
        <w:tab/>
      </w:r>
      <w:r w:rsidR="00300522" w:rsidRPr="005F757A">
        <w:fldChar w:fldCharType="begin"/>
      </w:r>
      <w:r w:rsidR="00300522" w:rsidRPr="005F757A">
        <w:instrText>SYMBOL 183 \f "Symbol" \s 10 \h</w:instrText>
      </w:r>
      <w:r w:rsidR="00300522" w:rsidRPr="005F757A">
        <w:fldChar w:fldCharType="end"/>
      </w:r>
      <w:r w:rsidR="00300522" w:rsidRPr="005F757A">
        <w:tab/>
        <w:t>when and how input tax credits arise, and who is entitled to them;</w:t>
      </w:r>
    </w:p>
    <w:p w:rsidR="00300522" w:rsidRPr="005F757A" w:rsidRDefault="009E3083" w:rsidP="009E3083">
      <w:pPr>
        <w:pStyle w:val="paragraph"/>
      </w:pPr>
      <w:r w:rsidRPr="005F757A">
        <w:tab/>
      </w:r>
      <w:r w:rsidR="00300522" w:rsidRPr="005F757A">
        <w:fldChar w:fldCharType="begin"/>
      </w:r>
      <w:r w:rsidR="00300522" w:rsidRPr="005F757A">
        <w:instrText>SYMBOL 183 \f "Symbol" \s 10 \h</w:instrText>
      </w:r>
      <w:r w:rsidR="00300522" w:rsidRPr="005F757A">
        <w:fldChar w:fldCharType="end"/>
      </w:r>
      <w:r w:rsidR="00300522" w:rsidRPr="005F757A">
        <w:tab/>
        <w:t>how to work out payments and refunds of GST;</w:t>
      </w:r>
    </w:p>
    <w:p w:rsidR="00300522" w:rsidRPr="005F757A" w:rsidRDefault="009E3083" w:rsidP="009E3083">
      <w:pPr>
        <w:pStyle w:val="paragraph"/>
      </w:pPr>
      <w:r w:rsidRPr="005F757A">
        <w:tab/>
      </w:r>
      <w:r w:rsidR="00300522" w:rsidRPr="005F757A">
        <w:fldChar w:fldCharType="begin"/>
      </w:r>
      <w:r w:rsidR="00300522" w:rsidRPr="005F757A">
        <w:instrText>SYMBOL 183 \f "Symbol" \s 10 \h</w:instrText>
      </w:r>
      <w:r w:rsidR="00300522" w:rsidRPr="005F757A">
        <w:fldChar w:fldCharType="end"/>
      </w:r>
      <w:r w:rsidR="00300522" w:rsidRPr="005F757A">
        <w:tab/>
        <w:t>when and how the payments and refunds are to be made.</w:t>
      </w:r>
    </w:p>
    <w:p w:rsidR="00300522" w:rsidRPr="005F757A" w:rsidRDefault="00300522" w:rsidP="00300522">
      <w:pPr>
        <w:pStyle w:val="ActHead5"/>
      </w:pPr>
      <w:bookmarkStart w:id="12" w:name="_Toc454529375"/>
      <w:r w:rsidRPr="001555E1">
        <w:rPr>
          <w:rStyle w:val="CharSectno"/>
        </w:rPr>
        <w:t>2</w:t>
      </w:r>
      <w:r w:rsidR="005F757A" w:rsidRPr="001555E1">
        <w:rPr>
          <w:rStyle w:val="CharSectno"/>
        </w:rPr>
        <w:noBreakHyphen/>
      </w:r>
      <w:r w:rsidRPr="001555E1">
        <w:rPr>
          <w:rStyle w:val="CharSectno"/>
        </w:rPr>
        <w:t>10</w:t>
      </w:r>
      <w:r w:rsidRPr="005F757A">
        <w:t xml:space="preserve">  The exemptions (Chapter</w:t>
      </w:r>
      <w:r w:rsidR="005F757A">
        <w:t> </w:t>
      </w:r>
      <w:r w:rsidRPr="005F757A">
        <w:t>3)</w:t>
      </w:r>
      <w:bookmarkEnd w:id="12"/>
    </w:p>
    <w:p w:rsidR="00300522" w:rsidRPr="005F757A" w:rsidRDefault="00300522" w:rsidP="00300522">
      <w:pPr>
        <w:pStyle w:val="subsection"/>
      </w:pPr>
      <w:r w:rsidRPr="005F757A">
        <w:tab/>
      </w:r>
      <w:r w:rsidRPr="005F757A">
        <w:tab/>
        <w:t>Chapter</w:t>
      </w:r>
      <w:r w:rsidR="005F757A">
        <w:t> </w:t>
      </w:r>
      <w:r w:rsidRPr="005F757A">
        <w:t>3 sets out the supplies and importations that are GST</w:t>
      </w:r>
      <w:r w:rsidR="005F757A">
        <w:noBreakHyphen/>
      </w:r>
      <w:r w:rsidRPr="005F757A">
        <w:t>free or input taxed.</w:t>
      </w:r>
    </w:p>
    <w:p w:rsidR="00300522" w:rsidRPr="005F757A" w:rsidRDefault="00300522" w:rsidP="00300522">
      <w:pPr>
        <w:pStyle w:val="ActHead5"/>
      </w:pPr>
      <w:bookmarkStart w:id="13" w:name="_Toc454529376"/>
      <w:r w:rsidRPr="001555E1">
        <w:rPr>
          <w:rStyle w:val="CharSectno"/>
        </w:rPr>
        <w:lastRenderedPageBreak/>
        <w:t>2</w:t>
      </w:r>
      <w:r w:rsidR="005F757A" w:rsidRPr="001555E1">
        <w:rPr>
          <w:rStyle w:val="CharSectno"/>
        </w:rPr>
        <w:noBreakHyphen/>
      </w:r>
      <w:r w:rsidRPr="001555E1">
        <w:rPr>
          <w:rStyle w:val="CharSectno"/>
        </w:rPr>
        <w:t>15</w:t>
      </w:r>
      <w:r w:rsidRPr="005F757A">
        <w:t xml:space="preserve">  The special rules (Chapter</w:t>
      </w:r>
      <w:r w:rsidR="005F757A">
        <w:t> </w:t>
      </w:r>
      <w:r w:rsidRPr="005F757A">
        <w:t>4)</w:t>
      </w:r>
      <w:bookmarkEnd w:id="13"/>
    </w:p>
    <w:p w:rsidR="00300522" w:rsidRPr="005F757A" w:rsidRDefault="00300522" w:rsidP="00300522">
      <w:pPr>
        <w:pStyle w:val="subsection"/>
      </w:pPr>
      <w:r w:rsidRPr="005F757A">
        <w:tab/>
      </w:r>
      <w:r w:rsidRPr="005F757A">
        <w:tab/>
        <w:t>Chapter</w:t>
      </w:r>
      <w:r w:rsidR="005F757A">
        <w:t> </w:t>
      </w:r>
      <w:r w:rsidRPr="005F757A">
        <w:t>4 has special rules which, in particular cases, have the effect of modifying the basic rules in Chapter</w:t>
      </w:r>
      <w:r w:rsidR="005F757A">
        <w:t> </w:t>
      </w:r>
      <w:r w:rsidRPr="005F757A">
        <w:t>2.</w:t>
      </w:r>
    </w:p>
    <w:p w:rsidR="00300522" w:rsidRPr="005F757A" w:rsidRDefault="00300522" w:rsidP="00300522">
      <w:pPr>
        <w:pStyle w:val="notetext"/>
      </w:pPr>
      <w:r w:rsidRPr="005F757A">
        <w:t>Note:</w:t>
      </w:r>
      <w:r w:rsidRPr="005F757A">
        <w:tab/>
        <w:t>There is a checklist of special rules at the end of Chapter</w:t>
      </w:r>
      <w:r w:rsidR="005F757A">
        <w:t> </w:t>
      </w:r>
      <w:r w:rsidRPr="005F757A">
        <w:t>2 (in Part</w:t>
      </w:r>
      <w:r w:rsidR="005F757A">
        <w:t> </w:t>
      </w:r>
      <w:r w:rsidRPr="005F757A">
        <w:t>2</w:t>
      </w:r>
      <w:r w:rsidR="005F757A">
        <w:noBreakHyphen/>
      </w:r>
      <w:r w:rsidRPr="005F757A">
        <w:t>8).</w:t>
      </w:r>
    </w:p>
    <w:p w:rsidR="00300522" w:rsidRPr="005F757A" w:rsidRDefault="00300522" w:rsidP="00300522">
      <w:pPr>
        <w:pStyle w:val="ActHead5"/>
      </w:pPr>
      <w:bookmarkStart w:id="14" w:name="_Toc454529377"/>
      <w:r w:rsidRPr="001555E1">
        <w:rPr>
          <w:rStyle w:val="CharSectno"/>
        </w:rPr>
        <w:t>2</w:t>
      </w:r>
      <w:r w:rsidR="005F757A" w:rsidRPr="001555E1">
        <w:rPr>
          <w:rStyle w:val="CharSectno"/>
        </w:rPr>
        <w:noBreakHyphen/>
      </w:r>
      <w:r w:rsidRPr="001555E1">
        <w:rPr>
          <w:rStyle w:val="CharSectno"/>
        </w:rPr>
        <w:t>20</w:t>
      </w:r>
      <w:r w:rsidRPr="005F757A">
        <w:t xml:space="preserve">  Miscellaneous (Chapter</w:t>
      </w:r>
      <w:r w:rsidR="005F757A">
        <w:t> </w:t>
      </w:r>
      <w:r w:rsidRPr="005F757A">
        <w:t>5)</w:t>
      </w:r>
      <w:bookmarkEnd w:id="14"/>
    </w:p>
    <w:p w:rsidR="00300522" w:rsidRPr="005F757A" w:rsidRDefault="00300522" w:rsidP="00300522">
      <w:pPr>
        <w:pStyle w:val="subsection"/>
      </w:pPr>
      <w:r w:rsidRPr="005F757A">
        <w:tab/>
      </w:r>
      <w:r w:rsidRPr="005F757A">
        <w:tab/>
        <w:t>Chapter</w:t>
      </w:r>
      <w:r w:rsidR="005F757A">
        <w:t> </w:t>
      </w:r>
      <w:r w:rsidRPr="005F757A">
        <w:t>5 deals with miscellaneous matters.</w:t>
      </w:r>
    </w:p>
    <w:p w:rsidR="00300522" w:rsidRPr="005F757A" w:rsidRDefault="00300522" w:rsidP="00300522">
      <w:pPr>
        <w:pStyle w:val="ActHead5"/>
      </w:pPr>
      <w:bookmarkStart w:id="15" w:name="_Toc454529378"/>
      <w:r w:rsidRPr="001555E1">
        <w:rPr>
          <w:rStyle w:val="CharSectno"/>
        </w:rPr>
        <w:lastRenderedPageBreak/>
        <w:t>2</w:t>
      </w:r>
      <w:r w:rsidR="005F757A" w:rsidRPr="001555E1">
        <w:rPr>
          <w:rStyle w:val="CharSectno"/>
        </w:rPr>
        <w:noBreakHyphen/>
      </w:r>
      <w:r w:rsidRPr="001555E1">
        <w:rPr>
          <w:rStyle w:val="CharSectno"/>
        </w:rPr>
        <w:t>25</w:t>
      </w:r>
      <w:r w:rsidRPr="005F757A">
        <w:rPr>
          <w:i/>
          <w:iCs/>
        </w:rPr>
        <w:t xml:space="preserve">  </w:t>
      </w:r>
      <w:r w:rsidRPr="005F757A">
        <w:t>Interpretative provisions (Chapter</w:t>
      </w:r>
      <w:r w:rsidR="005F757A">
        <w:t> </w:t>
      </w:r>
      <w:r w:rsidRPr="005F757A">
        <w:t>6)</w:t>
      </w:r>
      <w:bookmarkEnd w:id="15"/>
    </w:p>
    <w:p w:rsidR="00300522" w:rsidRPr="005F757A" w:rsidRDefault="00300522" w:rsidP="00300522">
      <w:pPr>
        <w:pStyle w:val="subsection"/>
      </w:pPr>
      <w:r w:rsidRPr="005F757A">
        <w:tab/>
      </w:r>
      <w:r w:rsidRPr="005F757A">
        <w:tab/>
        <w:t>Chapter</w:t>
      </w:r>
      <w:r w:rsidR="005F757A">
        <w:t> </w:t>
      </w:r>
      <w:r w:rsidRPr="005F757A">
        <w:t>6 contains the Dictionary, which sets out a list of all the terms that are defined in this Act. It also sets out the meanings of some important concepts and rules on how to interpret this Act.</w:t>
      </w:r>
    </w:p>
    <w:p w:rsidR="00300522" w:rsidRPr="005F757A" w:rsidRDefault="00300522" w:rsidP="00300522">
      <w:pPr>
        <w:pStyle w:val="ActHead5"/>
      </w:pPr>
      <w:bookmarkStart w:id="16" w:name="_Toc454529379"/>
      <w:r w:rsidRPr="001555E1">
        <w:rPr>
          <w:rStyle w:val="CharSectno"/>
        </w:rPr>
        <w:t>2</w:t>
      </w:r>
      <w:r w:rsidR="005F757A" w:rsidRPr="001555E1">
        <w:rPr>
          <w:rStyle w:val="CharSectno"/>
        </w:rPr>
        <w:noBreakHyphen/>
      </w:r>
      <w:r w:rsidRPr="001555E1">
        <w:rPr>
          <w:rStyle w:val="CharSectno"/>
        </w:rPr>
        <w:t>30</w:t>
      </w:r>
      <w:r w:rsidRPr="005F757A">
        <w:t xml:space="preserve">  Administration, collection and recovery provisions in the </w:t>
      </w:r>
      <w:r w:rsidRPr="005F757A">
        <w:rPr>
          <w:i/>
        </w:rPr>
        <w:t>Taxation Administration Act 1953</w:t>
      </w:r>
      <w:bookmarkEnd w:id="16"/>
    </w:p>
    <w:p w:rsidR="00300522" w:rsidRPr="005F757A" w:rsidRDefault="00300522" w:rsidP="00300522">
      <w:pPr>
        <w:pStyle w:val="subsection"/>
      </w:pPr>
      <w:r w:rsidRPr="005F757A">
        <w:tab/>
      </w:r>
      <w:r w:rsidRPr="005F757A">
        <w:tab/>
      </w:r>
      <w:r w:rsidR="00E905D8" w:rsidRPr="005F757A">
        <w:t>Schedule</w:t>
      </w:r>
      <w:r w:rsidR="005F757A">
        <w:t> </w:t>
      </w:r>
      <w:r w:rsidR="00E905D8" w:rsidRPr="005F757A">
        <w:t xml:space="preserve">1 to the </w:t>
      </w:r>
      <w:r w:rsidR="00E905D8" w:rsidRPr="005F757A">
        <w:rPr>
          <w:i/>
        </w:rPr>
        <w:t>Taxation Administration Act 1953</w:t>
      </w:r>
      <w:r w:rsidR="00E905D8" w:rsidRPr="005F757A">
        <w:t xml:space="preserve"> contains</w:t>
      </w:r>
      <w:r w:rsidRPr="005F757A">
        <w:t xml:space="preserve"> provisions relating to the administration of the GST, and to collection and recovery of amounts of GST.</w:t>
      </w:r>
    </w:p>
    <w:p w:rsidR="00300522" w:rsidRPr="005F757A" w:rsidRDefault="00300522" w:rsidP="00A36DB5">
      <w:pPr>
        <w:pStyle w:val="ActHead3"/>
        <w:pageBreakBefore/>
      </w:pPr>
      <w:bookmarkStart w:id="17" w:name="_Toc454529380"/>
      <w:r w:rsidRPr="001555E1">
        <w:rPr>
          <w:rStyle w:val="CharDivNo"/>
        </w:rPr>
        <w:lastRenderedPageBreak/>
        <w:t>Division</w:t>
      </w:r>
      <w:r w:rsidR="005F757A" w:rsidRPr="001555E1">
        <w:rPr>
          <w:rStyle w:val="CharDivNo"/>
        </w:rPr>
        <w:t> </w:t>
      </w:r>
      <w:r w:rsidRPr="001555E1">
        <w:rPr>
          <w:rStyle w:val="CharDivNo"/>
        </w:rPr>
        <w:t>3</w:t>
      </w:r>
      <w:r w:rsidRPr="005F757A">
        <w:t>—</w:t>
      </w:r>
      <w:r w:rsidRPr="001555E1">
        <w:rPr>
          <w:rStyle w:val="CharDivText"/>
        </w:rPr>
        <w:t>Defined terms</w:t>
      </w:r>
      <w:bookmarkEnd w:id="17"/>
    </w:p>
    <w:p w:rsidR="00300522" w:rsidRPr="001555E1" w:rsidRDefault="00A53099" w:rsidP="00300522">
      <w:pPr>
        <w:pStyle w:val="Header"/>
      </w:pPr>
      <w:r w:rsidRPr="001555E1">
        <w:rPr>
          <w:rStyle w:val="CharSubdNo"/>
        </w:rPr>
        <w:t xml:space="preserve"> </w:t>
      </w:r>
      <w:r w:rsidRPr="001555E1">
        <w:rPr>
          <w:rStyle w:val="CharSubdText"/>
        </w:rPr>
        <w:t xml:space="preserve"> </w:t>
      </w:r>
    </w:p>
    <w:p w:rsidR="00300522" w:rsidRPr="005F757A" w:rsidRDefault="00300522" w:rsidP="00300522">
      <w:pPr>
        <w:pStyle w:val="ActHead5"/>
      </w:pPr>
      <w:bookmarkStart w:id="18" w:name="_Toc454529381"/>
      <w:r w:rsidRPr="001555E1">
        <w:rPr>
          <w:rStyle w:val="CharSectno"/>
        </w:rPr>
        <w:t>3</w:t>
      </w:r>
      <w:r w:rsidR="005F757A" w:rsidRPr="001555E1">
        <w:rPr>
          <w:rStyle w:val="CharSectno"/>
        </w:rPr>
        <w:noBreakHyphen/>
      </w:r>
      <w:r w:rsidRPr="001555E1">
        <w:rPr>
          <w:rStyle w:val="CharSectno"/>
        </w:rPr>
        <w:t>1</w:t>
      </w:r>
      <w:r w:rsidRPr="005F757A">
        <w:t xml:space="preserve">  When defined terms are identified</w:t>
      </w:r>
      <w:bookmarkEnd w:id="18"/>
    </w:p>
    <w:p w:rsidR="00300522" w:rsidRPr="005F757A" w:rsidRDefault="00300522" w:rsidP="00300522">
      <w:pPr>
        <w:pStyle w:val="subsection"/>
      </w:pPr>
      <w:r w:rsidRPr="005F757A">
        <w:tab/>
        <w:t>(1)</w:t>
      </w:r>
      <w:r w:rsidRPr="005F757A">
        <w:tab/>
        <w:t>Many of the terms used in the law relating to the GST are defined.</w:t>
      </w:r>
    </w:p>
    <w:p w:rsidR="00300522" w:rsidRPr="005F757A" w:rsidRDefault="00300522" w:rsidP="00300522">
      <w:pPr>
        <w:pStyle w:val="subsection"/>
      </w:pPr>
      <w:r w:rsidRPr="005F757A">
        <w:tab/>
        <w:t>(2)</w:t>
      </w:r>
      <w:r w:rsidRPr="005F757A">
        <w:tab/>
        <w:t>Most defined terms in this Act are identified by an asterisk appearing at the start of the term: as in “</w:t>
      </w:r>
      <w:r w:rsidR="005F757A" w:rsidRPr="005F757A">
        <w:rPr>
          <w:position w:val="6"/>
          <w:sz w:val="16"/>
          <w:szCs w:val="16"/>
        </w:rPr>
        <w:t>*</w:t>
      </w:r>
      <w:r w:rsidRPr="005F757A">
        <w:t>enterprise”. The footnote that goes with the asterisk contains a signpost to the Dictionary definitions starting at section</w:t>
      </w:r>
      <w:r w:rsidR="005F757A">
        <w:t> </w:t>
      </w:r>
      <w:r w:rsidRPr="005F757A">
        <w:t>195</w:t>
      </w:r>
      <w:r w:rsidR="005F757A">
        <w:noBreakHyphen/>
      </w:r>
      <w:r w:rsidRPr="005F757A">
        <w:t>1.</w:t>
      </w:r>
    </w:p>
    <w:p w:rsidR="00300522" w:rsidRPr="005F757A" w:rsidRDefault="00300522" w:rsidP="00300522">
      <w:pPr>
        <w:pStyle w:val="ActHead5"/>
      </w:pPr>
      <w:bookmarkStart w:id="19" w:name="_Toc454529382"/>
      <w:r w:rsidRPr="001555E1">
        <w:rPr>
          <w:rStyle w:val="CharSectno"/>
        </w:rPr>
        <w:t>3</w:t>
      </w:r>
      <w:r w:rsidR="005F757A" w:rsidRPr="001555E1">
        <w:rPr>
          <w:rStyle w:val="CharSectno"/>
        </w:rPr>
        <w:noBreakHyphen/>
      </w:r>
      <w:r w:rsidRPr="001555E1">
        <w:rPr>
          <w:rStyle w:val="CharSectno"/>
        </w:rPr>
        <w:t>5</w:t>
      </w:r>
      <w:r w:rsidRPr="005F757A">
        <w:t xml:space="preserve">  When terms are </w:t>
      </w:r>
      <w:r w:rsidRPr="005F757A">
        <w:rPr>
          <w:i/>
          <w:iCs/>
        </w:rPr>
        <w:t>not</w:t>
      </w:r>
      <w:r w:rsidRPr="005F757A">
        <w:t xml:space="preserve"> identified</w:t>
      </w:r>
      <w:bookmarkEnd w:id="19"/>
    </w:p>
    <w:p w:rsidR="00300522" w:rsidRPr="005F757A" w:rsidRDefault="00300522" w:rsidP="00300522">
      <w:pPr>
        <w:pStyle w:val="subsection"/>
      </w:pPr>
      <w:r w:rsidRPr="005F757A">
        <w:tab/>
        <w:t>(1)</w:t>
      </w:r>
      <w:r w:rsidRPr="005F757A">
        <w:tab/>
        <w:t xml:space="preserve">Once a defined term has been identified by an asterisk, later occurrences of the term in the same subsection are </w:t>
      </w:r>
      <w:r w:rsidRPr="005F757A">
        <w:rPr>
          <w:i/>
          <w:iCs/>
        </w:rPr>
        <w:t>not</w:t>
      </w:r>
      <w:r w:rsidRPr="005F757A">
        <w:t xml:space="preserve"> usually asterisked.</w:t>
      </w:r>
    </w:p>
    <w:p w:rsidR="00300522" w:rsidRPr="005F757A" w:rsidRDefault="00300522" w:rsidP="00300522">
      <w:pPr>
        <w:pStyle w:val="subsection"/>
      </w:pPr>
      <w:r w:rsidRPr="005F757A">
        <w:tab/>
        <w:t>(2)</w:t>
      </w:r>
      <w:r w:rsidRPr="005F757A">
        <w:tab/>
        <w:t xml:space="preserve">Terms are </w:t>
      </w:r>
      <w:r w:rsidRPr="005F757A">
        <w:rPr>
          <w:i/>
          <w:iCs/>
        </w:rPr>
        <w:t>not</w:t>
      </w:r>
      <w:r w:rsidRPr="005F757A">
        <w:t xml:space="preserve"> asterisked in the non</w:t>
      </w:r>
      <w:r w:rsidR="005F757A">
        <w:noBreakHyphen/>
      </w:r>
      <w:r w:rsidRPr="005F757A">
        <w:t>operative material contained in this Act.</w:t>
      </w:r>
    </w:p>
    <w:p w:rsidR="00300522" w:rsidRPr="005F757A" w:rsidRDefault="00300522" w:rsidP="00300522">
      <w:pPr>
        <w:pStyle w:val="notetext"/>
      </w:pPr>
      <w:r w:rsidRPr="005F757A">
        <w:t>Note:</w:t>
      </w:r>
      <w:r w:rsidRPr="005F757A">
        <w:tab/>
        <w:t>The non</w:t>
      </w:r>
      <w:r w:rsidR="005F757A">
        <w:noBreakHyphen/>
      </w:r>
      <w:r w:rsidRPr="005F757A">
        <w:t>operative material is described in Division</w:t>
      </w:r>
      <w:r w:rsidR="005F757A">
        <w:t> </w:t>
      </w:r>
      <w:r w:rsidRPr="005F757A">
        <w:t>4.</w:t>
      </w:r>
    </w:p>
    <w:p w:rsidR="00300522" w:rsidRPr="005F757A" w:rsidRDefault="00300522" w:rsidP="00300522">
      <w:pPr>
        <w:pStyle w:val="subsection"/>
      </w:pPr>
      <w:r w:rsidRPr="005F757A">
        <w:tab/>
        <w:t>(3)</w:t>
      </w:r>
      <w:r w:rsidRPr="005F757A">
        <w:tab/>
        <w:t xml:space="preserve">The following basic terms used throughout the Act are </w:t>
      </w:r>
      <w:r w:rsidRPr="005F757A">
        <w:rPr>
          <w:i/>
          <w:iCs/>
        </w:rPr>
        <w:t>not</w:t>
      </w:r>
      <w:r w:rsidRPr="005F757A">
        <w:t xml:space="preserve"> identified with an asterisk.</w:t>
      </w: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5F757A" w:rsidTr="00D801DF">
        <w:trPr>
          <w:tblHeader/>
        </w:trPr>
        <w:tc>
          <w:tcPr>
            <w:tcW w:w="4111" w:type="dxa"/>
            <w:gridSpan w:val="2"/>
            <w:tcBorders>
              <w:top w:val="single" w:sz="12" w:space="0" w:color="auto"/>
              <w:bottom w:val="single" w:sz="6" w:space="0" w:color="auto"/>
            </w:tcBorders>
            <w:shd w:val="clear" w:color="auto" w:fill="auto"/>
          </w:tcPr>
          <w:p w:rsidR="007E7728" w:rsidRPr="005F757A" w:rsidRDefault="007E7728" w:rsidP="00D801DF">
            <w:pPr>
              <w:pStyle w:val="TableHeading"/>
            </w:pPr>
            <w:r w:rsidRPr="005F757A">
              <w:t>Common definitions that are not asterisked</w:t>
            </w:r>
          </w:p>
        </w:tc>
      </w:tr>
      <w:tr w:rsidR="007E7728" w:rsidRPr="005F757A" w:rsidTr="00D801DF">
        <w:trPr>
          <w:tblHeader/>
        </w:trPr>
        <w:tc>
          <w:tcPr>
            <w:tcW w:w="709" w:type="dxa"/>
            <w:tcBorders>
              <w:top w:val="single" w:sz="6" w:space="0" w:color="auto"/>
              <w:bottom w:val="single" w:sz="12" w:space="0" w:color="auto"/>
            </w:tcBorders>
            <w:shd w:val="clear" w:color="auto" w:fill="auto"/>
          </w:tcPr>
          <w:p w:rsidR="007E7728" w:rsidRPr="005F757A" w:rsidRDefault="007E7728" w:rsidP="00D801DF">
            <w:pPr>
              <w:pStyle w:val="TableHeading"/>
            </w:pPr>
            <w:r w:rsidRPr="005F757A">
              <w:t>Item</w:t>
            </w:r>
          </w:p>
        </w:tc>
        <w:tc>
          <w:tcPr>
            <w:tcW w:w="3402" w:type="dxa"/>
            <w:tcBorders>
              <w:top w:val="single" w:sz="6" w:space="0" w:color="auto"/>
              <w:bottom w:val="single" w:sz="12" w:space="0" w:color="auto"/>
            </w:tcBorders>
            <w:shd w:val="clear" w:color="auto" w:fill="auto"/>
          </w:tcPr>
          <w:p w:rsidR="007E7728" w:rsidRPr="005F757A" w:rsidRDefault="007E7728" w:rsidP="00D801DF">
            <w:pPr>
              <w:pStyle w:val="TableHeading"/>
            </w:pPr>
            <w:r w:rsidRPr="005F757A">
              <w:t>This term:</w:t>
            </w:r>
          </w:p>
        </w:tc>
      </w:tr>
      <w:tr w:rsidR="007E7728" w:rsidRPr="005F757A" w:rsidTr="00D801DF">
        <w:tc>
          <w:tcPr>
            <w:tcW w:w="709" w:type="dxa"/>
            <w:tcBorders>
              <w:top w:val="single" w:sz="12" w:space="0" w:color="auto"/>
            </w:tcBorders>
            <w:shd w:val="clear" w:color="auto" w:fill="auto"/>
          </w:tcPr>
          <w:p w:rsidR="007E7728" w:rsidRPr="005F757A" w:rsidRDefault="007E7728" w:rsidP="00D801DF">
            <w:pPr>
              <w:pStyle w:val="Tabletext"/>
            </w:pPr>
            <w:r w:rsidRPr="005F757A">
              <w:t>1</w:t>
            </w:r>
          </w:p>
        </w:tc>
        <w:tc>
          <w:tcPr>
            <w:tcW w:w="3402" w:type="dxa"/>
            <w:tcBorders>
              <w:top w:val="single" w:sz="12" w:space="0" w:color="auto"/>
            </w:tcBorders>
            <w:shd w:val="clear" w:color="auto" w:fill="auto"/>
          </w:tcPr>
          <w:p w:rsidR="007E7728" w:rsidRPr="005F757A" w:rsidRDefault="007E7728" w:rsidP="00D801DF">
            <w:pPr>
              <w:pStyle w:val="Tabletext"/>
            </w:pPr>
            <w:r w:rsidRPr="005F757A">
              <w:t>acquisition</w:t>
            </w:r>
          </w:p>
        </w:tc>
      </w:tr>
      <w:tr w:rsidR="007E7728" w:rsidRPr="005F757A" w:rsidTr="00D801DF">
        <w:tc>
          <w:tcPr>
            <w:tcW w:w="709" w:type="dxa"/>
            <w:shd w:val="clear" w:color="auto" w:fill="auto"/>
          </w:tcPr>
          <w:p w:rsidR="007E7728" w:rsidRPr="005F757A" w:rsidRDefault="007E7728" w:rsidP="00D801DF">
            <w:pPr>
              <w:pStyle w:val="Tabletext"/>
            </w:pPr>
            <w:r w:rsidRPr="005F757A">
              <w:t>2</w:t>
            </w:r>
          </w:p>
        </w:tc>
        <w:tc>
          <w:tcPr>
            <w:tcW w:w="3402" w:type="dxa"/>
            <w:shd w:val="clear" w:color="auto" w:fill="auto"/>
          </w:tcPr>
          <w:p w:rsidR="007E7728" w:rsidRPr="005F757A" w:rsidRDefault="007E7728" w:rsidP="00D801DF">
            <w:pPr>
              <w:pStyle w:val="Tabletext"/>
            </w:pPr>
            <w:r w:rsidRPr="005F757A">
              <w:t>amount</w:t>
            </w:r>
          </w:p>
        </w:tc>
      </w:tr>
      <w:tr w:rsidR="007E7728" w:rsidRPr="005F757A" w:rsidTr="00D801DF">
        <w:tc>
          <w:tcPr>
            <w:tcW w:w="709" w:type="dxa"/>
            <w:shd w:val="clear" w:color="auto" w:fill="auto"/>
          </w:tcPr>
          <w:p w:rsidR="007E7728" w:rsidRPr="005F757A" w:rsidRDefault="007E7728" w:rsidP="00D801DF">
            <w:pPr>
              <w:pStyle w:val="Tabletext"/>
            </w:pPr>
            <w:r w:rsidRPr="005F757A">
              <w:t>3</w:t>
            </w:r>
          </w:p>
        </w:tc>
        <w:tc>
          <w:tcPr>
            <w:tcW w:w="3402" w:type="dxa"/>
            <w:shd w:val="clear" w:color="auto" w:fill="auto"/>
          </w:tcPr>
          <w:p w:rsidR="007E7728" w:rsidRPr="005F757A" w:rsidRDefault="007E7728" w:rsidP="00D801DF">
            <w:pPr>
              <w:pStyle w:val="Tabletext"/>
            </w:pPr>
            <w:r w:rsidRPr="005F757A">
              <w:t>Commissioner</w:t>
            </w:r>
          </w:p>
        </w:tc>
      </w:tr>
      <w:tr w:rsidR="007E7728" w:rsidRPr="005F757A" w:rsidTr="00D801DF">
        <w:tc>
          <w:tcPr>
            <w:tcW w:w="709" w:type="dxa"/>
            <w:shd w:val="clear" w:color="auto" w:fill="auto"/>
          </w:tcPr>
          <w:p w:rsidR="007E7728" w:rsidRPr="005F757A" w:rsidRDefault="007E7728" w:rsidP="00D801DF">
            <w:pPr>
              <w:pStyle w:val="Tabletext"/>
            </w:pPr>
            <w:r w:rsidRPr="005F757A">
              <w:t>4</w:t>
            </w:r>
          </w:p>
        </w:tc>
        <w:tc>
          <w:tcPr>
            <w:tcW w:w="3402" w:type="dxa"/>
            <w:shd w:val="clear" w:color="auto" w:fill="auto"/>
          </w:tcPr>
          <w:p w:rsidR="007E7728" w:rsidRPr="005F757A" w:rsidRDefault="007E7728" w:rsidP="00D801DF">
            <w:pPr>
              <w:pStyle w:val="Tabletext"/>
            </w:pPr>
            <w:r w:rsidRPr="005F757A">
              <w:t>entity</w:t>
            </w:r>
          </w:p>
        </w:tc>
      </w:tr>
      <w:tr w:rsidR="007E7728" w:rsidRPr="005F757A" w:rsidTr="00D801DF">
        <w:tc>
          <w:tcPr>
            <w:tcW w:w="709" w:type="dxa"/>
            <w:shd w:val="clear" w:color="auto" w:fill="auto"/>
          </w:tcPr>
          <w:p w:rsidR="007E7728" w:rsidRPr="005F757A" w:rsidRDefault="007E7728" w:rsidP="00D801DF">
            <w:pPr>
              <w:pStyle w:val="Tabletext"/>
            </w:pPr>
            <w:r w:rsidRPr="005F757A">
              <w:t>5</w:t>
            </w:r>
          </w:p>
        </w:tc>
        <w:tc>
          <w:tcPr>
            <w:tcW w:w="3402" w:type="dxa"/>
            <w:shd w:val="clear" w:color="auto" w:fill="auto"/>
          </w:tcPr>
          <w:p w:rsidR="007E7728" w:rsidRPr="005F757A" w:rsidRDefault="007E7728" w:rsidP="00D801DF">
            <w:pPr>
              <w:pStyle w:val="Tabletext"/>
            </w:pPr>
            <w:r w:rsidRPr="005F757A">
              <w:t>goods</w:t>
            </w:r>
          </w:p>
        </w:tc>
      </w:tr>
      <w:tr w:rsidR="007E7728" w:rsidRPr="005F757A" w:rsidTr="00D801DF">
        <w:tc>
          <w:tcPr>
            <w:tcW w:w="709" w:type="dxa"/>
            <w:shd w:val="clear" w:color="auto" w:fill="auto"/>
          </w:tcPr>
          <w:p w:rsidR="007E7728" w:rsidRPr="005F757A" w:rsidRDefault="007E7728" w:rsidP="00D801DF">
            <w:pPr>
              <w:pStyle w:val="Tabletext"/>
            </w:pPr>
            <w:r w:rsidRPr="005F757A">
              <w:t>6</w:t>
            </w:r>
          </w:p>
        </w:tc>
        <w:tc>
          <w:tcPr>
            <w:tcW w:w="3402" w:type="dxa"/>
            <w:shd w:val="clear" w:color="auto" w:fill="auto"/>
          </w:tcPr>
          <w:p w:rsidR="007E7728" w:rsidRPr="005F757A" w:rsidRDefault="007E7728" w:rsidP="00D801DF">
            <w:pPr>
              <w:pStyle w:val="Tabletext"/>
            </w:pPr>
            <w:r w:rsidRPr="005F757A">
              <w:t>GST</w:t>
            </w:r>
          </w:p>
        </w:tc>
      </w:tr>
      <w:tr w:rsidR="007E7728" w:rsidRPr="005F757A" w:rsidTr="00D801DF">
        <w:tc>
          <w:tcPr>
            <w:tcW w:w="709" w:type="dxa"/>
            <w:shd w:val="clear" w:color="auto" w:fill="auto"/>
          </w:tcPr>
          <w:p w:rsidR="007E7728" w:rsidRPr="005F757A" w:rsidRDefault="007E7728" w:rsidP="00D801DF">
            <w:pPr>
              <w:pStyle w:val="Tabletext"/>
            </w:pPr>
            <w:r w:rsidRPr="005F757A">
              <w:t>7</w:t>
            </w:r>
          </w:p>
        </w:tc>
        <w:tc>
          <w:tcPr>
            <w:tcW w:w="3402" w:type="dxa"/>
            <w:shd w:val="clear" w:color="auto" w:fill="auto"/>
          </w:tcPr>
          <w:p w:rsidR="007E7728" w:rsidRPr="005F757A" w:rsidRDefault="007E7728" w:rsidP="00D801DF">
            <w:pPr>
              <w:pStyle w:val="Tabletext"/>
            </w:pPr>
            <w:r w:rsidRPr="005F757A">
              <w:t>import</w:t>
            </w:r>
          </w:p>
        </w:tc>
      </w:tr>
      <w:tr w:rsidR="007E7728" w:rsidRPr="005F757A" w:rsidTr="00D801DF">
        <w:tc>
          <w:tcPr>
            <w:tcW w:w="709" w:type="dxa"/>
            <w:shd w:val="clear" w:color="auto" w:fill="auto"/>
          </w:tcPr>
          <w:p w:rsidR="007E7728" w:rsidRPr="005F757A" w:rsidRDefault="007E7728" w:rsidP="00D801DF">
            <w:pPr>
              <w:pStyle w:val="Tabletext"/>
            </w:pPr>
            <w:r w:rsidRPr="005F757A">
              <w:t>8</w:t>
            </w:r>
          </w:p>
        </w:tc>
        <w:tc>
          <w:tcPr>
            <w:tcW w:w="3402" w:type="dxa"/>
            <w:shd w:val="clear" w:color="auto" w:fill="auto"/>
          </w:tcPr>
          <w:p w:rsidR="007E7728" w:rsidRPr="005F757A" w:rsidRDefault="007E7728" w:rsidP="00D801DF">
            <w:pPr>
              <w:pStyle w:val="Tabletext"/>
            </w:pPr>
            <w:r w:rsidRPr="005F757A">
              <w:t>indirect tax zone</w:t>
            </w:r>
          </w:p>
        </w:tc>
      </w:tr>
      <w:tr w:rsidR="007E7728" w:rsidRPr="005F757A" w:rsidTr="00D801DF">
        <w:tc>
          <w:tcPr>
            <w:tcW w:w="709" w:type="dxa"/>
            <w:shd w:val="clear" w:color="auto" w:fill="auto"/>
          </w:tcPr>
          <w:p w:rsidR="007E7728" w:rsidRPr="005F757A" w:rsidRDefault="007E7728" w:rsidP="00D801DF">
            <w:pPr>
              <w:pStyle w:val="Tabletext"/>
            </w:pPr>
            <w:r w:rsidRPr="005F757A">
              <w:lastRenderedPageBreak/>
              <w:t>9</w:t>
            </w:r>
          </w:p>
        </w:tc>
        <w:tc>
          <w:tcPr>
            <w:tcW w:w="3402" w:type="dxa"/>
            <w:shd w:val="clear" w:color="auto" w:fill="auto"/>
          </w:tcPr>
          <w:p w:rsidR="007E7728" w:rsidRPr="005F757A" w:rsidRDefault="007E7728" w:rsidP="00D801DF">
            <w:pPr>
              <w:pStyle w:val="Tabletext"/>
            </w:pPr>
            <w:r w:rsidRPr="005F757A">
              <w:t>individual</w:t>
            </w:r>
          </w:p>
        </w:tc>
      </w:tr>
      <w:tr w:rsidR="007E7728" w:rsidRPr="005F757A" w:rsidTr="00D801DF">
        <w:tc>
          <w:tcPr>
            <w:tcW w:w="709" w:type="dxa"/>
            <w:shd w:val="clear" w:color="auto" w:fill="auto"/>
          </w:tcPr>
          <w:p w:rsidR="007E7728" w:rsidRPr="005F757A" w:rsidRDefault="007E7728" w:rsidP="00D801DF">
            <w:pPr>
              <w:pStyle w:val="Tabletext"/>
            </w:pPr>
            <w:r w:rsidRPr="005F757A">
              <w:t>10</w:t>
            </w:r>
          </w:p>
        </w:tc>
        <w:tc>
          <w:tcPr>
            <w:tcW w:w="3402" w:type="dxa"/>
            <w:shd w:val="clear" w:color="auto" w:fill="auto"/>
          </w:tcPr>
          <w:p w:rsidR="007E7728" w:rsidRPr="005F757A" w:rsidRDefault="007E7728" w:rsidP="00D801DF">
            <w:pPr>
              <w:pStyle w:val="Tabletext"/>
            </w:pPr>
            <w:r w:rsidRPr="005F757A">
              <w:t>input tax credit</w:t>
            </w:r>
          </w:p>
        </w:tc>
      </w:tr>
      <w:tr w:rsidR="007E7728" w:rsidRPr="005F757A" w:rsidTr="00D801DF">
        <w:tc>
          <w:tcPr>
            <w:tcW w:w="709" w:type="dxa"/>
            <w:shd w:val="clear" w:color="auto" w:fill="auto"/>
          </w:tcPr>
          <w:p w:rsidR="007E7728" w:rsidRPr="005F757A" w:rsidRDefault="007E7728" w:rsidP="00D801DF">
            <w:pPr>
              <w:pStyle w:val="Tabletext"/>
            </w:pPr>
            <w:r w:rsidRPr="005F757A">
              <w:t>11</w:t>
            </w:r>
          </w:p>
        </w:tc>
        <w:tc>
          <w:tcPr>
            <w:tcW w:w="3402" w:type="dxa"/>
            <w:shd w:val="clear" w:color="auto" w:fill="auto"/>
          </w:tcPr>
          <w:p w:rsidR="007E7728" w:rsidRPr="005F757A" w:rsidRDefault="007E7728" w:rsidP="00D801DF">
            <w:pPr>
              <w:pStyle w:val="Tabletext"/>
            </w:pPr>
            <w:r w:rsidRPr="005F757A">
              <w:t>supply</w:t>
            </w:r>
          </w:p>
        </w:tc>
      </w:tr>
      <w:tr w:rsidR="007E7728" w:rsidRPr="005F757A" w:rsidTr="00D801DF">
        <w:tc>
          <w:tcPr>
            <w:tcW w:w="709" w:type="dxa"/>
            <w:shd w:val="clear" w:color="auto" w:fill="auto"/>
          </w:tcPr>
          <w:p w:rsidR="007E7728" w:rsidRPr="005F757A" w:rsidRDefault="007E7728" w:rsidP="00D801DF">
            <w:pPr>
              <w:pStyle w:val="Tabletext"/>
            </w:pPr>
            <w:r w:rsidRPr="005F757A">
              <w:t>12</w:t>
            </w:r>
          </w:p>
        </w:tc>
        <w:tc>
          <w:tcPr>
            <w:tcW w:w="3402" w:type="dxa"/>
            <w:shd w:val="clear" w:color="auto" w:fill="auto"/>
          </w:tcPr>
          <w:p w:rsidR="007E7728" w:rsidRPr="005F757A" w:rsidRDefault="007E7728" w:rsidP="00D801DF">
            <w:pPr>
              <w:pStyle w:val="Tabletext"/>
            </w:pPr>
            <w:r w:rsidRPr="005F757A">
              <w:t>tax period</w:t>
            </w:r>
          </w:p>
        </w:tc>
      </w:tr>
      <w:tr w:rsidR="007E7728" w:rsidRPr="005F757A" w:rsidTr="00D801DF">
        <w:tc>
          <w:tcPr>
            <w:tcW w:w="709" w:type="dxa"/>
            <w:shd w:val="clear" w:color="auto" w:fill="auto"/>
          </w:tcPr>
          <w:p w:rsidR="007E7728" w:rsidRPr="005F757A" w:rsidRDefault="007E7728" w:rsidP="00D801DF">
            <w:pPr>
              <w:pStyle w:val="Tabletext"/>
            </w:pPr>
            <w:r w:rsidRPr="005F757A">
              <w:t>13</w:t>
            </w:r>
          </w:p>
        </w:tc>
        <w:tc>
          <w:tcPr>
            <w:tcW w:w="3402" w:type="dxa"/>
            <w:shd w:val="clear" w:color="auto" w:fill="auto"/>
          </w:tcPr>
          <w:p w:rsidR="007E7728" w:rsidRPr="005F757A" w:rsidRDefault="007E7728" w:rsidP="00D801DF">
            <w:pPr>
              <w:pStyle w:val="Tabletext"/>
            </w:pPr>
            <w:r w:rsidRPr="005F757A">
              <w:t>thing</w:t>
            </w:r>
          </w:p>
        </w:tc>
      </w:tr>
      <w:tr w:rsidR="007E7728" w:rsidRPr="005F757A" w:rsidTr="00D801DF">
        <w:tc>
          <w:tcPr>
            <w:tcW w:w="709" w:type="dxa"/>
            <w:tcBorders>
              <w:bottom w:val="single" w:sz="12" w:space="0" w:color="auto"/>
            </w:tcBorders>
            <w:shd w:val="clear" w:color="auto" w:fill="auto"/>
          </w:tcPr>
          <w:p w:rsidR="007E7728" w:rsidRPr="005F757A" w:rsidRDefault="007E7728" w:rsidP="00D801DF">
            <w:pPr>
              <w:pStyle w:val="Tabletext"/>
            </w:pPr>
            <w:r w:rsidRPr="005F757A">
              <w:t>14</w:t>
            </w:r>
          </w:p>
        </w:tc>
        <w:tc>
          <w:tcPr>
            <w:tcW w:w="3402" w:type="dxa"/>
            <w:tcBorders>
              <w:bottom w:val="single" w:sz="12" w:space="0" w:color="auto"/>
            </w:tcBorders>
            <w:shd w:val="clear" w:color="auto" w:fill="auto"/>
          </w:tcPr>
          <w:p w:rsidR="007E7728" w:rsidRPr="005F757A" w:rsidRDefault="007E7728" w:rsidP="00D801DF">
            <w:pPr>
              <w:pStyle w:val="Tabletext"/>
            </w:pPr>
            <w:r w:rsidRPr="005F757A">
              <w:t>you</w:t>
            </w:r>
          </w:p>
        </w:tc>
      </w:tr>
    </w:tbl>
    <w:p w:rsidR="00300522" w:rsidRPr="005F757A" w:rsidRDefault="00300522" w:rsidP="00300522">
      <w:pPr>
        <w:pStyle w:val="ActHead5"/>
      </w:pPr>
      <w:bookmarkStart w:id="20" w:name="_Toc454529383"/>
      <w:r w:rsidRPr="001555E1">
        <w:rPr>
          <w:rStyle w:val="CharSectno"/>
        </w:rPr>
        <w:t>3</w:t>
      </w:r>
      <w:r w:rsidR="005F757A" w:rsidRPr="001555E1">
        <w:rPr>
          <w:rStyle w:val="CharSectno"/>
        </w:rPr>
        <w:noBreakHyphen/>
      </w:r>
      <w:r w:rsidRPr="001555E1">
        <w:rPr>
          <w:rStyle w:val="CharSectno"/>
        </w:rPr>
        <w:t>10</w:t>
      </w:r>
      <w:r w:rsidRPr="005F757A">
        <w:t xml:space="preserve">  Identifying the defined term in a definition</w:t>
      </w:r>
      <w:bookmarkEnd w:id="20"/>
    </w:p>
    <w:p w:rsidR="00300522" w:rsidRPr="005F757A" w:rsidRDefault="00300522" w:rsidP="00300522">
      <w:pPr>
        <w:pStyle w:val="subsection"/>
      </w:pPr>
      <w:r w:rsidRPr="005F757A">
        <w:tab/>
      </w:r>
      <w:r w:rsidRPr="005F757A">
        <w:tab/>
        <w:t xml:space="preserve">Within a definition, the defined term is identified by </w:t>
      </w:r>
      <w:r w:rsidRPr="005F757A">
        <w:rPr>
          <w:b/>
          <w:bCs/>
          <w:i/>
          <w:iCs/>
        </w:rPr>
        <w:t>bold italics</w:t>
      </w:r>
      <w:r w:rsidRPr="005F757A">
        <w:t>.</w:t>
      </w:r>
    </w:p>
    <w:p w:rsidR="00300522" w:rsidRPr="005F757A" w:rsidRDefault="00300522" w:rsidP="00A36DB5">
      <w:pPr>
        <w:pStyle w:val="ActHead3"/>
        <w:pageBreakBefore/>
      </w:pPr>
      <w:bookmarkStart w:id="21" w:name="_Toc454529384"/>
      <w:r w:rsidRPr="001555E1">
        <w:rPr>
          <w:rStyle w:val="CharDivNo"/>
        </w:rPr>
        <w:lastRenderedPageBreak/>
        <w:t>Division</w:t>
      </w:r>
      <w:r w:rsidR="005F757A" w:rsidRPr="001555E1">
        <w:rPr>
          <w:rStyle w:val="CharDivNo"/>
        </w:rPr>
        <w:t> </w:t>
      </w:r>
      <w:r w:rsidRPr="001555E1">
        <w:rPr>
          <w:rStyle w:val="CharDivNo"/>
        </w:rPr>
        <w:t>4</w:t>
      </w:r>
      <w:r w:rsidRPr="005F757A">
        <w:t>—</w:t>
      </w:r>
      <w:r w:rsidRPr="001555E1">
        <w:rPr>
          <w:rStyle w:val="CharDivText"/>
        </w:rPr>
        <w:t>Status of Guides and other non</w:t>
      </w:r>
      <w:r w:rsidR="005F757A" w:rsidRPr="001555E1">
        <w:rPr>
          <w:rStyle w:val="CharDivText"/>
        </w:rPr>
        <w:noBreakHyphen/>
      </w:r>
      <w:r w:rsidRPr="001555E1">
        <w:rPr>
          <w:rStyle w:val="CharDivText"/>
        </w:rPr>
        <w:t>operative material</w:t>
      </w:r>
      <w:bookmarkEnd w:id="21"/>
    </w:p>
    <w:p w:rsidR="00300522" w:rsidRPr="001555E1" w:rsidRDefault="00A53099" w:rsidP="00300522">
      <w:pPr>
        <w:pStyle w:val="Header"/>
      </w:pPr>
      <w:r w:rsidRPr="001555E1">
        <w:rPr>
          <w:rStyle w:val="CharSubdNo"/>
        </w:rPr>
        <w:t xml:space="preserve"> </w:t>
      </w:r>
      <w:r w:rsidRPr="001555E1">
        <w:rPr>
          <w:rStyle w:val="CharSubdText"/>
        </w:rPr>
        <w:t xml:space="preserve"> </w:t>
      </w:r>
    </w:p>
    <w:p w:rsidR="00300522" w:rsidRPr="005F757A" w:rsidRDefault="00300522" w:rsidP="00300522">
      <w:pPr>
        <w:pStyle w:val="ActHead5"/>
      </w:pPr>
      <w:bookmarkStart w:id="22" w:name="_Toc454529385"/>
      <w:r w:rsidRPr="001555E1">
        <w:rPr>
          <w:rStyle w:val="CharSectno"/>
        </w:rPr>
        <w:t>4</w:t>
      </w:r>
      <w:r w:rsidR="005F757A" w:rsidRPr="001555E1">
        <w:rPr>
          <w:rStyle w:val="CharSectno"/>
        </w:rPr>
        <w:noBreakHyphen/>
      </w:r>
      <w:r w:rsidRPr="001555E1">
        <w:rPr>
          <w:rStyle w:val="CharSectno"/>
        </w:rPr>
        <w:t>1</w:t>
      </w:r>
      <w:r w:rsidRPr="005F757A">
        <w:t xml:space="preserve">  Non</w:t>
      </w:r>
      <w:r w:rsidR="005F757A">
        <w:noBreakHyphen/>
      </w:r>
      <w:r w:rsidRPr="005F757A">
        <w:t>operative material</w:t>
      </w:r>
      <w:bookmarkEnd w:id="22"/>
    </w:p>
    <w:p w:rsidR="00300522" w:rsidRPr="005F757A" w:rsidRDefault="00300522" w:rsidP="00300522">
      <w:pPr>
        <w:pStyle w:val="subsection"/>
      </w:pPr>
      <w:r w:rsidRPr="005F757A">
        <w:tab/>
      </w:r>
      <w:r w:rsidRPr="005F757A">
        <w:tab/>
        <w:t>In addition to the operative provisions themselves, this Act contains other material to help you identify accurately and quickly the provisions that are relevant to you and to help you understand them.</w:t>
      </w:r>
    </w:p>
    <w:p w:rsidR="00300522" w:rsidRPr="005F757A" w:rsidRDefault="00300522" w:rsidP="00300522">
      <w:pPr>
        <w:pStyle w:val="subsection"/>
      </w:pPr>
      <w:r w:rsidRPr="005F757A">
        <w:tab/>
      </w:r>
      <w:r w:rsidRPr="005F757A">
        <w:tab/>
        <w:t>This other material falls into 2 main categories.</w:t>
      </w:r>
    </w:p>
    <w:p w:rsidR="00300522" w:rsidRPr="005F757A" w:rsidRDefault="00300522" w:rsidP="00300522">
      <w:pPr>
        <w:pStyle w:val="ActHead5"/>
      </w:pPr>
      <w:bookmarkStart w:id="23" w:name="_Toc454529386"/>
      <w:r w:rsidRPr="001555E1">
        <w:rPr>
          <w:rStyle w:val="CharSectno"/>
        </w:rPr>
        <w:t>4</w:t>
      </w:r>
      <w:r w:rsidR="005F757A" w:rsidRPr="001555E1">
        <w:rPr>
          <w:rStyle w:val="CharSectno"/>
        </w:rPr>
        <w:noBreakHyphen/>
      </w:r>
      <w:r w:rsidRPr="001555E1">
        <w:rPr>
          <w:rStyle w:val="CharSectno"/>
        </w:rPr>
        <w:t>5</w:t>
      </w:r>
      <w:r w:rsidRPr="005F757A">
        <w:t xml:space="preserve">  Explanatory sections</w:t>
      </w:r>
      <w:bookmarkEnd w:id="23"/>
    </w:p>
    <w:p w:rsidR="00300522" w:rsidRPr="005F757A" w:rsidRDefault="00300522" w:rsidP="00300522">
      <w:pPr>
        <w:pStyle w:val="subsection"/>
      </w:pPr>
      <w:r w:rsidRPr="005F757A">
        <w:tab/>
      </w:r>
      <w:r w:rsidRPr="005F757A">
        <w:tab/>
        <w:t xml:space="preserve">One category is the explanatory section in many Divisions. Under the section heading “What this </w:t>
      </w:r>
      <w:r w:rsidR="00A53099" w:rsidRPr="005F757A">
        <w:t>Division</w:t>
      </w:r>
      <w:r w:rsidR="00A36DB5" w:rsidRPr="005F757A">
        <w:t xml:space="preserve"> </w:t>
      </w:r>
      <w:r w:rsidRPr="005F757A">
        <w:t xml:space="preserve">is about”, a short explanation of the </w:t>
      </w:r>
      <w:r w:rsidR="00A53099" w:rsidRPr="005F757A">
        <w:t>Division</w:t>
      </w:r>
      <w:r w:rsidR="00A36DB5" w:rsidRPr="005F757A">
        <w:t xml:space="preserve"> </w:t>
      </w:r>
      <w:r w:rsidRPr="005F757A">
        <w:t>appears in boxed text.</w:t>
      </w:r>
    </w:p>
    <w:p w:rsidR="00300522" w:rsidRPr="005F757A" w:rsidRDefault="00300522" w:rsidP="00300522">
      <w:pPr>
        <w:pStyle w:val="subsection"/>
      </w:pPr>
      <w:r w:rsidRPr="005F757A">
        <w:tab/>
      </w:r>
      <w:r w:rsidRPr="005F757A">
        <w:tab/>
        <w:t>Explanatory sections form part of this Act but are not operative provisions. In interpreting an operative provision, explanatory sections may only be considered for limited purposes. They are set out in section</w:t>
      </w:r>
      <w:r w:rsidR="005F757A">
        <w:t> </w:t>
      </w:r>
      <w:r w:rsidRPr="005F757A">
        <w:t>182</w:t>
      </w:r>
      <w:r w:rsidR="005F757A">
        <w:noBreakHyphen/>
      </w:r>
      <w:r w:rsidRPr="005F757A">
        <w:t>10.</w:t>
      </w:r>
    </w:p>
    <w:p w:rsidR="00300522" w:rsidRPr="005F757A" w:rsidRDefault="00300522" w:rsidP="00300522">
      <w:pPr>
        <w:pStyle w:val="ActHead5"/>
      </w:pPr>
      <w:bookmarkStart w:id="24" w:name="_Toc454529387"/>
      <w:r w:rsidRPr="001555E1">
        <w:rPr>
          <w:rStyle w:val="CharSectno"/>
        </w:rPr>
        <w:t>4</w:t>
      </w:r>
      <w:r w:rsidR="005F757A" w:rsidRPr="001555E1">
        <w:rPr>
          <w:rStyle w:val="CharSectno"/>
        </w:rPr>
        <w:noBreakHyphen/>
      </w:r>
      <w:r w:rsidRPr="001555E1">
        <w:rPr>
          <w:rStyle w:val="CharSectno"/>
        </w:rPr>
        <w:t>10</w:t>
      </w:r>
      <w:r w:rsidRPr="005F757A">
        <w:t xml:space="preserve">  Other material</w:t>
      </w:r>
      <w:bookmarkEnd w:id="24"/>
    </w:p>
    <w:p w:rsidR="00300522" w:rsidRPr="005F757A" w:rsidRDefault="00300522" w:rsidP="00300522">
      <w:pPr>
        <w:pStyle w:val="subsection"/>
      </w:pPr>
      <w:r w:rsidRPr="005F757A">
        <w:tab/>
      </w:r>
      <w:r w:rsidRPr="005F757A">
        <w:tab/>
        <w:t>The other category consists of material such as notes and examples. These also form part of the Act. They are distinguished by type size from the operative provisions (except for formulas), but are not kept separate from them.</w:t>
      </w:r>
    </w:p>
    <w:p w:rsidR="00300522" w:rsidRPr="005F757A" w:rsidRDefault="00300522" w:rsidP="00A36DB5">
      <w:pPr>
        <w:pStyle w:val="ActHead1"/>
        <w:pageBreakBefore/>
      </w:pPr>
      <w:bookmarkStart w:id="25" w:name="_Toc454529388"/>
      <w:r w:rsidRPr="001555E1">
        <w:rPr>
          <w:rStyle w:val="CharChapNo"/>
        </w:rPr>
        <w:lastRenderedPageBreak/>
        <w:t>Chapter</w:t>
      </w:r>
      <w:r w:rsidR="005F757A" w:rsidRPr="001555E1">
        <w:rPr>
          <w:rStyle w:val="CharChapNo"/>
        </w:rPr>
        <w:t> </w:t>
      </w:r>
      <w:r w:rsidRPr="001555E1">
        <w:rPr>
          <w:rStyle w:val="CharChapNo"/>
        </w:rPr>
        <w:t>2</w:t>
      </w:r>
      <w:r w:rsidRPr="005F757A">
        <w:t>—</w:t>
      </w:r>
      <w:r w:rsidRPr="001555E1">
        <w:rPr>
          <w:rStyle w:val="CharChapText"/>
        </w:rPr>
        <w:t>The basic rules</w:t>
      </w:r>
      <w:bookmarkEnd w:id="25"/>
    </w:p>
    <w:p w:rsidR="00300522" w:rsidRPr="001555E1" w:rsidRDefault="00A53099" w:rsidP="00300522">
      <w:pPr>
        <w:pStyle w:val="Header"/>
      </w:pPr>
      <w:r w:rsidRPr="001555E1">
        <w:rPr>
          <w:rStyle w:val="CharPartNo"/>
        </w:rPr>
        <w:t xml:space="preserve"> </w:t>
      </w:r>
      <w:r w:rsidRPr="001555E1">
        <w:rPr>
          <w:rStyle w:val="CharPartText"/>
        </w:rPr>
        <w:t xml:space="preserve"> </w:t>
      </w:r>
    </w:p>
    <w:p w:rsidR="00300522" w:rsidRPr="005F757A" w:rsidRDefault="00300522" w:rsidP="00300522">
      <w:pPr>
        <w:pStyle w:val="ActHead3"/>
      </w:pPr>
      <w:bookmarkStart w:id="26" w:name="_Toc454529389"/>
      <w:r w:rsidRPr="001555E1">
        <w:rPr>
          <w:rStyle w:val="CharDivNo"/>
        </w:rPr>
        <w:t>Division</w:t>
      </w:r>
      <w:r w:rsidR="005F757A" w:rsidRPr="001555E1">
        <w:rPr>
          <w:rStyle w:val="CharDivNo"/>
        </w:rPr>
        <w:t> </w:t>
      </w:r>
      <w:r w:rsidRPr="001555E1">
        <w:rPr>
          <w:rStyle w:val="CharDivNo"/>
        </w:rPr>
        <w:t>5</w:t>
      </w:r>
      <w:r w:rsidRPr="005F757A">
        <w:t>—</w:t>
      </w:r>
      <w:r w:rsidRPr="001555E1">
        <w:rPr>
          <w:rStyle w:val="CharDivText"/>
        </w:rPr>
        <w:t>Introduction</w:t>
      </w:r>
      <w:bookmarkEnd w:id="26"/>
    </w:p>
    <w:p w:rsidR="00300522" w:rsidRPr="005F757A" w:rsidRDefault="00300522" w:rsidP="00300522">
      <w:pPr>
        <w:pStyle w:val="ActHead5"/>
      </w:pPr>
      <w:bookmarkStart w:id="27" w:name="_Toc454529390"/>
      <w:r w:rsidRPr="001555E1">
        <w:rPr>
          <w:rStyle w:val="CharSectno"/>
        </w:rPr>
        <w:t>5</w:t>
      </w:r>
      <w:r w:rsidR="005F757A" w:rsidRPr="001555E1">
        <w:rPr>
          <w:rStyle w:val="CharSectno"/>
        </w:rPr>
        <w:noBreakHyphen/>
      </w:r>
      <w:r w:rsidRPr="001555E1">
        <w:rPr>
          <w:rStyle w:val="CharSectno"/>
        </w:rPr>
        <w:t>1</w:t>
      </w:r>
      <w:r w:rsidRPr="005F757A">
        <w:t xml:space="preserve">  What this </w:t>
      </w:r>
      <w:r w:rsidR="00A53099" w:rsidRPr="005F757A">
        <w:t>Chapter</w:t>
      </w:r>
      <w:r w:rsidR="00A36DB5" w:rsidRPr="005F757A">
        <w:t xml:space="preserve"> </w:t>
      </w:r>
      <w:r w:rsidRPr="005F757A">
        <w:t>is about</w:t>
      </w:r>
      <w:bookmarkEnd w:id="27"/>
    </w:p>
    <w:p w:rsidR="00300522" w:rsidRPr="005F757A" w:rsidRDefault="00300522" w:rsidP="00300522">
      <w:pPr>
        <w:pStyle w:val="BoxText"/>
      </w:pPr>
      <w:r w:rsidRPr="005F757A">
        <w:t xml:space="preserve">This </w:t>
      </w:r>
      <w:r w:rsidR="00A53099" w:rsidRPr="005F757A">
        <w:t>Chapter</w:t>
      </w:r>
      <w:r w:rsidR="00A36DB5" w:rsidRPr="005F757A">
        <w:t xml:space="preserve"> </w:t>
      </w:r>
      <w:r w:rsidRPr="005F757A">
        <w:t>sets out the basic rules for the GST. In particular, these rules will tell you:</w:t>
      </w:r>
    </w:p>
    <w:p w:rsidR="00300522" w:rsidRPr="005F757A" w:rsidRDefault="00300522" w:rsidP="00300522">
      <w:pPr>
        <w:pStyle w:val="BoxList"/>
      </w:pPr>
      <w:r w:rsidRPr="005F757A">
        <w:t>•</w:t>
      </w:r>
      <w:r w:rsidRPr="005F757A">
        <w:tab/>
        <w:t>where liability for GST arises;</w:t>
      </w:r>
    </w:p>
    <w:p w:rsidR="00300522" w:rsidRPr="005F757A" w:rsidRDefault="00300522" w:rsidP="00300522">
      <w:pPr>
        <w:pStyle w:val="BoxList"/>
      </w:pPr>
      <w:r w:rsidRPr="005F757A">
        <w:t>•</w:t>
      </w:r>
      <w:r w:rsidRPr="005F757A">
        <w:tab/>
        <w:t>where entitlements to input tax credits arise;</w:t>
      </w:r>
    </w:p>
    <w:p w:rsidR="00300522" w:rsidRPr="005F757A" w:rsidRDefault="00300522" w:rsidP="00300522">
      <w:pPr>
        <w:pStyle w:val="BoxList"/>
      </w:pPr>
      <w:r w:rsidRPr="005F757A">
        <w:t>•</w:t>
      </w:r>
      <w:r w:rsidRPr="005F757A">
        <w:tab/>
        <w:t>how the amounts of GST and input tax credits are combined to work out the amount payable by you or to you;</w:t>
      </w:r>
    </w:p>
    <w:p w:rsidR="00300522" w:rsidRPr="005F757A" w:rsidRDefault="00300522" w:rsidP="00300522">
      <w:pPr>
        <w:pStyle w:val="BoxList"/>
      </w:pPr>
      <w:r w:rsidRPr="005F757A">
        <w:t>•</w:t>
      </w:r>
      <w:r w:rsidRPr="005F757A">
        <w:tab/>
        <w:t>when and how that amount is to be paid.</w:t>
      </w:r>
    </w:p>
    <w:p w:rsidR="00300522" w:rsidRPr="005F757A" w:rsidRDefault="00300522" w:rsidP="00300522">
      <w:pPr>
        <w:pStyle w:val="ActHead5"/>
      </w:pPr>
      <w:bookmarkStart w:id="28" w:name="_Toc454529391"/>
      <w:r w:rsidRPr="001555E1">
        <w:rPr>
          <w:rStyle w:val="CharSectno"/>
        </w:rPr>
        <w:t>5</w:t>
      </w:r>
      <w:r w:rsidR="005F757A" w:rsidRPr="001555E1">
        <w:rPr>
          <w:rStyle w:val="CharSectno"/>
        </w:rPr>
        <w:noBreakHyphen/>
      </w:r>
      <w:r w:rsidRPr="001555E1">
        <w:rPr>
          <w:rStyle w:val="CharSectno"/>
        </w:rPr>
        <w:t>5</w:t>
      </w:r>
      <w:r w:rsidRPr="005F757A">
        <w:t xml:space="preserve">  The structure of this Chapter</w:t>
      </w:r>
      <w:bookmarkEnd w:id="28"/>
    </w:p>
    <w:p w:rsidR="00300522" w:rsidRPr="005F757A" w:rsidRDefault="00300522" w:rsidP="00300522">
      <w:pPr>
        <w:pStyle w:val="subsection"/>
      </w:pPr>
      <w:r w:rsidRPr="005F757A">
        <w:tab/>
      </w:r>
      <w:r w:rsidRPr="005F757A">
        <w:tab/>
        <w:t xml:space="preserve">The diagram on the next page shows how the basic rules in this </w:t>
      </w:r>
      <w:r w:rsidR="00A53099" w:rsidRPr="005F757A">
        <w:t>Chapter</w:t>
      </w:r>
      <w:r w:rsidR="00A36DB5" w:rsidRPr="005F757A">
        <w:t xml:space="preserve"> </w:t>
      </w:r>
      <w:r w:rsidRPr="005F757A">
        <w:t>relate to each other. It also shows their relationship with:</w:t>
      </w:r>
    </w:p>
    <w:p w:rsidR="00300522" w:rsidRPr="005F757A" w:rsidRDefault="008D7D67" w:rsidP="008D7D67">
      <w:pPr>
        <w:pStyle w:val="paragraph"/>
      </w:pPr>
      <w:r w:rsidRPr="005F757A">
        <w:tab/>
      </w:r>
      <w:r w:rsidR="00300522" w:rsidRPr="005F757A">
        <w:t>•</w:t>
      </w:r>
      <w:r w:rsidR="00300522" w:rsidRPr="005F757A">
        <w:tab/>
        <w:t>the exemptions (Chapter</w:t>
      </w:r>
      <w:r w:rsidR="005F757A">
        <w:t> </w:t>
      </w:r>
      <w:r w:rsidR="00300522" w:rsidRPr="005F757A">
        <w:t>3)—these provisions exempt from the GST what would otherwise be taxable; and</w:t>
      </w:r>
    </w:p>
    <w:p w:rsidR="00300522" w:rsidRPr="005F757A" w:rsidRDefault="008D7D67" w:rsidP="008D7D67">
      <w:pPr>
        <w:pStyle w:val="paragraph"/>
      </w:pPr>
      <w:r w:rsidRPr="005F757A">
        <w:tab/>
      </w:r>
      <w:r w:rsidR="00300522" w:rsidRPr="005F757A">
        <w:t>•</w:t>
      </w:r>
      <w:r w:rsidR="00300522" w:rsidRPr="005F757A">
        <w:tab/>
        <w:t>the special rules (Chapter</w:t>
      </w:r>
      <w:r w:rsidR="005F757A">
        <w:t> </w:t>
      </w:r>
      <w:r w:rsidR="00300522" w:rsidRPr="005F757A">
        <w:t>4)—these provisions modify the basic rules in particular situations, often in quite limited ways.</w:t>
      </w:r>
    </w:p>
    <w:p w:rsidR="00300522" w:rsidRPr="005F757A" w:rsidRDefault="00143843" w:rsidP="00300522">
      <w:r w:rsidRPr="005F757A">
        <w:rPr>
          <w:noProof/>
          <w:sz w:val="20"/>
          <w:lang w:eastAsia="en-AU"/>
        </w:rPr>
        <w:lastRenderedPageBreak/>
        <w:drawing>
          <wp:inline distT="0" distB="0" distL="0" distR="0" wp14:anchorId="422D9EC8" wp14:editId="6B314815">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5F757A" w:rsidRDefault="00300522" w:rsidP="00A36DB5">
      <w:pPr>
        <w:pStyle w:val="ActHead2"/>
        <w:pageBreakBefore/>
      </w:pPr>
      <w:bookmarkStart w:id="29" w:name="_Toc454529392"/>
      <w:r w:rsidRPr="001555E1">
        <w:rPr>
          <w:rStyle w:val="CharPartNo"/>
        </w:rPr>
        <w:lastRenderedPageBreak/>
        <w:t>Part</w:t>
      </w:r>
      <w:r w:rsidR="005F757A" w:rsidRPr="001555E1">
        <w:rPr>
          <w:rStyle w:val="CharPartNo"/>
        </w:rPr>
        <w:t> </w:t>
      </w:r>
      <w:r w:rsidRPr="001555E1">
        <w:rPr>
          <w:rStyle w:val="CharPartNo"/>
        </w:rPr>
        <w:t>2</w:t>
      </w:r>
      <w:r w:rsidR="005F757A" w:rsidRPr="001555E1">
        <w:rPr>
          <w:rStyle w:val="CharPartNo"/>
        </w:rPr>
        <w:noBreakHyphen/>
      </w:r>
      <w:r w:rsidRPr="001555E1">
        <w:rPr>
          <w:rStyle w:val="CharPartNo"/>
        </w:rPr>
        <w:t>1</w:t>
      </w:r>
      <w:r w:rsidRPr="005F757A">
        <w:t>—</w:t>
      </w:r>
      <w:r w:rsidRPr="001555E1">
        <w:rPr>
          <w:rStyle w:val="CharPartText"/>
        </w:rPr>
        <w:t>The central provisions</w:t>
      </w:r>
      <w:bookmarkEnd w:id="29"/>
    </w:p>
    <w:p w:rsidR="00300522" w:rsidRPr="005F757A" w:rsidRDefault="00300522" w:rsidP="00300522">
      <w:pPr>
        <w:pStyle w:val="ActHead3"/>
      </w:pPr>
      <w:bookmarkStart w:id="30" w:name="_Toc454529393"/>
      <w:r w:rsidRPr="001555E1">
        <w:rPr>
          <w:rStyle w:val="CharDivNo"/>
        </w:rPr>
        <w:t>Division</w:t>
      </w:r>
      <w:r w:rsidR="005F757A" w:rsidRPr="001555E1">
        <w:rPr>
          <w:rStyle w:val="CharDivNo"/>
        </w:rPr>
        <w:t> </w:t>
      </w:r>
      <w:r w:rsidRPr="001555E1">
        <w:rPr>
          <w:rStyle w:val="CharDivNo"/>
        </w:rPr>
        <w:t>7</w:t>
      </w:r>
      <w:r w:rsidRPr="005F757A">
        <w:t>—</w:t>
      </w:r>
      <w:r w:rsidRPr="001555E1">
        <w:rPr>
          <w:rStyle w:val="CharDivText"/>
        </w:rPr>
        <w:t>The central provisions</w:t>
      </w:r>
      <w:bookmarkEnd w:id="30"/>
    </w:p>
    <w:p w:rsidR="00300522" w:rsidRPr="005F757A" w:rsidRDefault="00300522" w:rsidP="00300522">
      <w:pPr>
        <w:pStyle w:val="ActHead5"/>
      </w:pPr>
      <w:bookmarkStart w:id="31" w:name="_Toc454529394"/>
      <w:r w:rsidRPr="001555E1">
        <w:rPr>
          <w:rStyle w:val="CharSectno"/>
        </w:rPr>
        <w:t>7</w:t>
      </w:r>
      <w:r w:rsidR="005F757A" w:rsidRPr="001555E1">
        <w:rPr>
          <w:rStyle w:val="CharSectno"/>
        </w:rPr>
        <w:noBreakHyphen/>
      </w:r>
      <w:r w:rsidRPr="001555E1">
        <w:rPr>
          <w:rStyle w:val="CharSectno"/>
        </w:rPr>
        <w:t>1</w:t>
      </w:r>
      <w:r w:rsidRPr="005F757A">
        <w:t xml:space="preserve">  GST and input tax credits</w:t>
      </w:r>
      <w:bookmarkEnd w:id="31"/>
    </w:p>
    <w:p w:rsidR="00300522" w:rsidRPr="005F757A" w:rsidRDefault="00300522" w:rsidP="00300522">
      <w:pPr>
        <w:pStyle w:val="subsection"/>
      </w:pPr>
      <w:r w:rsidRPr="005F757A">
        <w:tab/>
        <w:t>(1)</w:t>
      </w:r>
      <w:r w:rsidRPr="005F757A">
        <w:tab/>
        <w:t xml:space="preserve">GST is payable on </w:t>
      </w:r>
      <w:r w:rsidR="005F757A" w:rsidRPr="005F757A">
        <w:rPr>
          <w:position w:val="6"/>
          <w:sz w:val="16"/>
          <w:szCs w:val="16"/>
        </w:rPr>
        <w:t>*</w:t>
      </w:r>
      <w:r w:rsidRPr="005F757A">
        <w:t xml:space="preserve">taxable supplies and </w:t>
      </w:r>
      <w:r w:rsidR="005F757A" w:rsidRPr="005F757A">
        <w:rPr>
          <w:position w:val="6"/>
          <w:sz w:val="16"/>
          <w:szCs w:val="16"/>
        </w:rPr>
        <w:t>*</w:t>
      </w:r>
      <w:r w:rsidRPr="005F757A">
        <w:t>taxable importations.</w:t>
      </w:r>
    </w:p>
    <w:p w:rsidR="00300522" w:rsidRPr="005F757A" w:rsidRDefault="00300522" w:rsidP="00300522">
      <w:pPr>
        <w:pStyle w:val="subsection"/>
      </w:pPr>
      <w:r w:rsidRPr="005F757A">
        <w:tab/>
        <w:t>(2)</w:t>
      </w:r>
      <w:r w:rsidRPr="005F757A">
        <w:tab/>
        <w:t xml:space="preserve">Entitlements to input tax credits arise on </w:t>
      </w:r>
      <w:r w:rsidR="005F757A" w:rsidRPr="005F757A">
        <w:rPr>
          <w:position w:val="6"/>
          <w:sz w:val="16"/>
          <w:szCs w:val="16"/>
        </w:rPr>
        <w:t>*</w:t>
      </w:r>
      <w:r w:rsidRPr="005F757A">
        <w:t xml:space="preserve">creditable acquisitions and </w:t>
      </w:r>
      <w:r w:rsidR="005F757A" w:rsidRPr="005F757A">
        <w:rPr>
          <w:position w:val="6"/>
          <w:sz w:val="16"/>
          <w:szCs w:val="16"/>
        </w:rPr>
        <w:t>*</w:t>
      </w:r>
      <w:r w:rsidRPr="005F757A">
        <w:t>creditable importations.</w:t>
      </w:r>
    </w:p>
    <w:p w:rsidR="00300522" w:rsidRPr="005F757A" w:rsidRDefault="00300522" w:rsidP="00300522">
      <w:pPr>
        <w:pStyle w:val="TLPnoteright"/>
      </w:pPr>
      <w:r w:rsidRPr="005F757A">
        <w:t>For taxable supplies and creditable acquisitions, see Part</w:t>
      </w:r>
      <w:r w:rsidR="005F757A">
        <w:t> </w:t>
      </w:r>
      <w:r w:rsidRPr="005F757A">
        <w:t>2</w:t>
      </w:r>
      <w:r w:rsidR="005F757A">
        <w:noBreakHyphen/>
      </w:r>
      <w:r w:rsidRPr="005F757A">
        <w:t>2.</w:t>
      </w:r>
    </w:p>
    <w:p w:rsidR="00300522" w:rsidRPr="005F757A" w:rsidRDefault="00300522" w:rsidP="00300522">
      <w:pPr>
        <w:pStyle w:val="TLPnoteright"/>
      </w:pPr>
      <w:r w:rsidRPr="005F757A">
        <w:t>For taxable importations and creditable importations, see Part</w:t>
      </w:r>
      <w:r w:rsidR="005F757A">
        <w:t> </w:t>
      </w:r>
      <w:r w:rsidRPr="005F757A">
        <w:t>2</w:t>
      </w:r>
      <w:r w:rsidR="005F757A">
        <w:noBreakHyphen/>
      </w:r>
      <w:r w:rsidRPr="005F757A">
        <w:t>3.</w:t>
      </w:r>
    </w:p>
    <w:p w:rsidR="00300522" w:rsidRPr="005F757A" w:rsidRDefault="00300522" w:rsidP="00300522">
      <w:pPr>
        <w:pStyle w:val="ActHead5"/>
      </w:pPr>
      <w:bookmarkStart w:id="32" w:name="_Toc454529395"/>
      <w:r w:rsidRPr="001555E1">
        <w:rPr>
          <w:rStyle w:val="CharSectno"/>
        </w:rPr>
        <w:t>7</w:t>
      </w:r>
      <w:r w:rsidR="005F757A" w:rsidRPr="001555E1">
        <w:rPr>
          <w:rStyle w:val="CharSectno"/>
        </w:rPr>
        <w:noBreakHyphen/>
      </w:r>
      <w:r w:rsidRPr="001555E1">
        <w:rPr>
          <w:rStyle w:val="CharSectno"/>
        </w:rPr>
        <w:t>5</w:t>
      </w:r>
      <w:r w:rsidRPr="005F757A">
        <w:t xml:space="preserve">  Net amounts</w:t>
      </w:r>
      <w:bookmarkEnd w:id="32"/>
    </w:p>
    <w:p w:rsidR="00300522" w:rsidRPr="005F757A" w:rsidRDefault="00300522" w:rsidP="00300522">
      <w:pPr>
        <w:pStyle w:val="subsection"/>
      </w:pPr>
      <w:r w:rsidRPr="005F757A">
        <w:tab/>
      </w:r>
      <w:r w:rsidRPr="005F757A">
        <w:tab/>
        <w:t xml:space="preserve">Amounts of GST and amounts of input tax credits are set off against each other to produce a </w:t>
      </w:r>
      <w:r w:rsidR="005F757A" w:rsidRPr="005F757A">
        <w:rPr>
          <w:position w:val="6"/>
          <w:sz w:val="16"/>
          <w:szCs w:val="16"/>
        </w:rPr>
        <w:t>*</w:t>
      </w:r>
      <w:r w:rsidRPr="005F757A">
        <w:t xml:space="preserve">net amount for a tax period (which may be altered to take account of </w:t>
      </w:r>
      <w:r w:rsidR="005F757A" w:rsidRPr="005F757A">
        <w:rPr>
          <w:position w:val="6"/>
          <w:sz w:val="16"/>
          <w:szCs w:val="16"/>
        </w:rPr>
        <w:t>*</w:t>
      </w:r>
      <w:r w:rsidRPr="005F757A">
        <w:t>adjustments).</w:t>
      </w:r>
    </w:p>
    <w:p w:rsidR="00300522" w:rsidRPr="005F757A" w:rsidRDefault="00300522" w:rsidP="00300522">
      <w:pPr>
        <w:pStyle w:val="TLPnoteright"/>
      </w:pPr>
      <w:r w:rsidRPr="005F757A">
        <w:t>For net amounts (including adjustments to net amounts), see Part</w:t>
      </w:r>
      <w:r w:rsidR="005F757A">
        <w:t> </w:t>
      </w:r>
      <w:r w:rsidRPr="005F757A">
        <w:t>2</w:t>
      </w:r>
      <w:r w:rsidR="005F757A">
        <w:noBreakHyphen/>
      </w:r>
      <w:r w:rsidRPr="005F757A">
        <w:t>4.</w:t>
      </w:r>
    </w:p>
    <w:p w:rsidR="00300522" w:rsidRPr="005F757A" w:rsidRDefault="00300522" w:rsidP="00300522">
      <w:pPr>
        <w:pStyle w:val="ActHead5"/>
      </w:pPr>
      <w:bookmarkStart w:id="33" w:name="_Toc454529396"/>
      <w:r w:rsidRPr="001555E1">
        <w:rPr>
          <w:rStyle w:val="CharSectno"/>
        </w:rPr>
        <w:t>7</w:t>
      </w:r>
      <w:r w:rsidR="005F757A" w:rsidRPr="001555E1">
        <w:rPr>
          <w:rStyle w:val="CharSectno"/>
        </w:rPr>
        <w:noBreakHyphen/>
      </w:r>
      <w:r w:rsidRPr="001555E1">
        <w:rPr>
          <w:rStyle w:val="CharSectno"/>
        </w:rPr>
        <w:t>10</w:t>
      </w:r>
      <w:r w:rsidRPr="005F757A">
        <w:t xml:space="preserve">  Tax periods</w:t>
      </w:r>
      <w:bookmarkEnd w:id="33"/>
    </w:p>
    <w:p w:rsidR="00300522" w:rsidRPr="005F757A" w:rsidRDefault="00300522" w:rsidP="00300522">
      <w:pPr>
        <w:pStyle w:val="subsection"/>
      </w:pPr>
      <w:r w:rsidRPr="005F757A">
        <w:tab/>
      </w:r>
      <w:r w:rsidRPr="005F757A">
        <w:tab/>
        <w:t xml:space="preserve">Every entity that is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 has tax periods applying to it.</w:t>
      </w:r>
    </w:p>
    <w:p w:rsidR="00300522" w:rsidRPr="005F757A" w:rsidRDefault="00300522" w:rsidP="00300522">
      <w:pPr>
        <w:pStyle w:val="TLPnoteright"/>
      </w:pPr>
      <w:r w:rsidRPr="005F757A">
        <w:t>For registration, see Part</w:t>
      </w:r>
      <w:r w:rsidR="005F757A">
        <w:t> </w:t>
      </w:r>
      <w:r w:rsidRPr="005F757A">
        <w:t>2</w:t>
      </w:r>
      <w:r w:rsidR="005F757A">
        <w:noBreakHyphen/>
      </w:r>
      <w:r w:rsidRPr="005F757A">
        <w:t>5.</w:t>
      </w:r>
    </w:p>
    <w:p w:rsidR="00300522" w:rsidRPr="005F757A" w:rsidRDefault="00300522" w:rsidP="00300522">
      <w:pPr>
        <w:pStyle w:val="TLPnoteright"/>
      </w:pPr>
      <w:r w:rsidRPr="005F757A">
        <w:t>For tax periods, see Part</w:t>
      </w:r>
      <w:r w:rsidR="005F757A">
        <w:t> </w:t>
      </w:r>
      <w:r w:rsidRPr="005F757A">
        <w:t>2</w:t>
      </w:r>
      <w:r w:rsidR="005F757A">
        <w:noBreakHyphen/>
      </w:r>
      <w:r w:rsidRPr="005F757A">
        <w:t>6.</w:t>
      </w:r>
    </w:p>
    <w:p w:rsidR="00300522" w:rsidRPr="005F757A" w:rsidRDefault="00300522" w:rsidP="00300522">
      <w:pPr>
        <w:pStyle w:val="ActHead5"/>
      </w:pPr>
      <w:bookmarkStart w:id="34" w:name="_Toc454529397"/>
      <w:r w:rsidRPr="001555E1">
        <w:rPr>
          <w:rStyle w:val="CharSectno"/>
        </w:rPr>
        <w:t>7</w:t>
      </w:r>
      <w:r w:rsidR="005F757A" w:rsidRPr="001555E1">
        <w:rPr>
          <w:rStyle w:val="CharSectno"/>
        </w:rPr>
        <w:noBreakHyphen/>
      </w:r>
      <w:r w:rsidRPr="001555E1">
        <w:rPr>
          <w:rStyle w:val="CharSectno"/>
        </w:rPr>
        <w:t>15</w:t>
      </w:r>
      <w:r w:rsidRPr="005F757A">
        <w:t xml:space="preserve">  Payments and refunds</w:t>
      </w:r>
      <w:bookmarkEnd w:id="34"/>
    </w:p>
    <w:p w:rsidR="00300522" w:rsidRPr="005F757A" w:rsidRDefault="00300522" w:rsidP="00300522">
      <w:pPr>
        <w:pStyle w:val="subsection"/>
      </w:pPr>
      <w:r w:rsidRPr="005F757A">
        <w:tab/>
      </w:r>
      <w:r w:rsidRPr="005F757A">
        <w:tab/>
        <w:t xml:space="preserve">The </w:t>
      </w:r>
      <w:r w:rsidR="00337264" w:rsidRPr="005F757A">
        <w:t xml:space="preserve">amount </w:t>
      </w:r>
      <w:r w:rsidR="005F757A" w:rsidRPr="005F757A">
        <w:rPr>
          <w:position w:val="6"/>
          <w:sz w:val="16"/>
        </w:rPr>
        <w:t>*</w:t>
      </w:r>
      <w:r w:rsidR="00337264" w:rsidRPr="005F757A">
        <w:t xml:space="preserve">assessed as being the </w:t>
      </w:r>
      <w:r w:rsidR="005F757A" w:rsidRPr="005F757A">
        <w:rPr>
          <w:position w:val="6"/>
          <w:sz w:val="16"/>
        </w:rPr>
        <w:t>*</w:t>
      </w:r>
      <w:r w:rsidR="00337264" w:rsidRPr="005F757A">
        <w:t>net amount</w:t>
      </w:r>
      <w:r w:rsidRPr="005F757A">
        <w:t xml:space="preserve"> for a tax period is the amount that the entity must pay to the Commonwealth, or the Commonwealth must refund to the entity, in respect of the period.</w:t>
      </w:r>
    </w:p>
    <w:p w:rsidR="00300522" w:rsidRPr="005F757A" w:rsidRDefault="00300522" w:rsidP="00300522">
      <w:pPr>
        <w:pStyle w:val="TLPnoteright"/>
      </w:pPr>
      <w:r w:rsidRPr="005F757A">
        <w:t>For payments and refunds (and GST returns), see Part</w:t>
      </w:r>
      <w:r w:rsidR="005F757A">
        <w:t> </w:t>
      </w:r>
      <w:r w:rsidRPr="005F757A">
        <w:t>2</w:t>
      </w:r>
      <w:r w:rsidR="005F757A">
        <w:noBreakHyphen/>
      </w:r>
      <w:r w:rsidRPr="005F757A">
        <w:t>7.</w:t>
      </w:r>
    </w:p>
    <w:p w:rsidR="007830EE" w:rsidRPr="005F757A" w:rsidRDefault="007830EE" w:rsidP="007830EE">
      <w:pPr>
        <w:pStyle w:val="notetext"/>
      </w:pPr>
      <w:r w:rsidRPr="005F757A">
        <w:lastRenderedPageBreak/>
        <w:t>Note 1:</w:t>
      </w:r>
      <w:r w:rsidRPr="005F757A">
        <w:tab/>
        <w:t>For assessment of net amounts, see Division</w:t>
      </w:r>
      <w:r w:rsidR="005F757A">
        <w:t> </w:t>
      </w:r>
      <w:r w:rsidRPr="005F757A">
        <w:t>155 in Schedule</w:t>
      </w:r>
      <w:r w:rsidR="005F757A">
        <w:t> </w:t>
      </w:r>
      <w:r w:rsidRPr="005F757A">
        <w:t xml:space="preserve">1 to the </w:t>
      </w:r>
      <w:r w:rsidRPr="005F757A">
        <w:rPr>
          <w:i/>
        </w:rPr>
        <w:t>Taxation Administration Act 1953</w:t>
      </w:r>
      <w:r w:rsidRPr="005F757A">
        <w:t>.</w:t>
      </w:r>
    </w:p>
    <w:p w:rsidR="00300522" w:rsidRPr="005F757A" w:rsidRDefault="003514AB" w:rsidP="00300522">
      <w:pPr>
        <w:pStyle w:val="notetext"/>
      </w:pPr>
      <w:r w:rsidRPr="005F757A">
        <w:t>Note 2</w:t>
      </w:r>
      <w:r w:rsidR="00300522" w:rsidRPr="005F757A">
        <w:t>:</w:t>
      </w:r>
      <w:r w:rsidR="00300522" w:rsidRPr="005F757A">
        <w:tab/>
        <w:t>Refunds may be set off against your other liabilities (if any) under laws administered by the Commissioner.</w:t>
      </w:r>
    </w:p>
    <w:p w:rsidR="00300522" w:rsidRPr="005F757A" w:rsidRDefault="00300522" w:rsidP="00A36DB5">
      <w:pPr>
        <w:pStyle w:val="ActHead2"/>
        <w:pageBreakBefore/>
      </w:pPr>
      <w:bookmarkStart w:id="35" w:name="_Toc454529398"/>
      <w:r w:rsidRPr="001555E1">
        <w:rPr>
          <w:rStyle w:val="CharPartNo"/>
        </w:rPr>
        <w:lastRenderedPageBreak/>
        <w:t>Part</w:t>
      </w:r>
      <w:r w:rsidR="005F757A" w:rsidRPr="001555E1">
        <w:rPr>
          <w:rStyle w:val="CharPartNo"/>
        </w:rPr>
        <w:t> </w:t>
      </w:r>
      <w:r w:rsidRPr="001555E1">
        <w:rPr>
          <w:rStyle w:val="CharPartNo"/>
        </w:rPr>
        <w:t>2</w:t>
      </w:r>
      <w:r w:rsidR="005F757A" w:rsidRPr="001555E1">
        <w:rPr>
          <w:rStyle w:val="CharPartNo"/>
        </w:rPr>
        <w:noBreakHyphen/>
      </w:r>
      <w:r w:rsidRPr="001555E1">
        <w:rPr>
          <w:rStyle w:val="CharPartNo"/>
        </w:rPr>
        <w:t>2</w:t>
      </w:r>
      <w:r w:rsidRPr="005F757A">
        <w:t>—</w:t>
      </w:r>
      <w:r w:rsidRPr="001555E1">
        <w:rPr>
          <w:rStyle w:val="CharPartText"/>
        </w:rPr>
        <w:t>Supplies and acquisitions</w:t>
      </w:r>
      <w:bookmarkEnd w:id="35"/>
    </w:p>
    <w:p w:rsidR="00300522" w:rsidRPr="005F757A" w:rsidRDefault="00300522" w:rsidP="00300522">
      <w:pPr>
        <w:pStyle w:val="ActHead3"/>
      </w:pPr>
      <w:bookmarkStart w:id="36" w:name="_Toc454529399"/>
      <w:r w:rsidRPr="001555E1">
        <w:rPr>
          <w:rStyle w:val="CharDivNo"/>
        </w:rPr>
        <w:t>Division</w:t>
      </w:r>
      <w:r w:rsidR="005F757A" w:rsidRPr="001555E1">
        <w:rPr>
          <w:rStyle w:val="CharDivNo"/>
        </w:rPr>
        <w:t> </w:t>
      </w:r>
      <w:r w:rsidRPr="001555E1">
        <w:rPr>
          <w:rStyle w:val="CharDivNo"/>
        </w:rPr>
        <w:t>9</w:t>
      </w:r>
      <w:r w:rsidRPr="005F757A">
        <w:t>—</w:t>
      </w:r>
      <w:r w:rsidRPr="001555E1">
        <w:rPr>
          <w:rStyle w:val="CharDivText"/>
        </w:rPr>
        <w:t>Taxable supplies</w:t>
      </w:r>
      <w:bookmarkEnd w:id="36"/>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9</w:t>
      </w:r>
      <w:r w:rsidR="005F757A">
        <w:noBreakHyphen/>
      </w:r>
      <w:r w:rsidRPr="005F757A">
        <w:t>A</w:t>
      </w:r>
      <w:r w:rsidRPr="005F757A">
        <w:tab/>
        <w:t>What are taxable supplies?</w:t>
      </w:r>
    </w:p>
    <w:p w:rsidR="00300522" w:rsidRPr="005F757A" w:rsidRDefault="00300522" w:rsidP="00300522">
      <w:pPr>
        <w:pStyle w:val="TofSectsSubdiv"/>
      </w:pPr>
      <w:r w:rsidRPr="005F757A">
        <w:t>9</w:t>
      </w:r>
      <w:r w:rsidR="005F757A">
        <w:noBreakHyphen/>
      </w:r>
      <w:r w:rsidRPr="005F757A">
        <w:t>B</w:t>
      </w:r>
      <w:r w:rsidRPr="005F757A">
        <w:tab/>
        <w:t>Who is liable for GST on taxable supplies?</w:t>
      </w:r>
    </w:p>
    <w:p w:rsidR="00300522" w:rsidRPr="005F757A" w:rsidRDefault="00300522" w:rsidP="00300522">
      <w:pPr>
        <w:pStyle w:val="TofSectsSubdiv"/>
      </w:pPr>
      <w:r w:rsidRPr="005F757A">
        <w:t>9</w:t>
      </w:r>
      <w:r w:rsidR="005F757A">
        <w:noBreakHyphen/>
      </w:r>
      <w:r w:rsidRPr="005F757A">
        <w:t>C</w:t>
      </w:r>
      <w:r w:rsidRPr="005F757A">
        <w:tab/>
        <w:t>How much GST is payable on taxable supplies?</w:t>
      </w:r>
    </w:p>
    <w:p w:rsidR="00300522" w:rsidRPr="005F757A" w:rsidRDefault="00300522" w:rsidP="00300522">
      <w:pPr>
        <w:pStyle w:val="ActHead5"/>
      </w:pPr>
      <w:bookmarkStart w:id="37" w:name="_Toc454529400"/>
      <w:r w:rsidRPr="001555E1">
        <w:rPr>
          <w:rStyle w:val="CharSectno"/>
        </w:rPr>
        <w:t>9</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37"/>
    </w:p>
    <w:p w:rsidR="00300522" w:rsidRPr="005F757A" w:rsidRDefault="00300522" w:rsidP="00300522">
      <w:pPr>
        <w:pStyle w:val="BoxText"/>
        <w:pBdr>
          <w:left w:val="single" w:sz="6" w:space="10" w:color="auto"/>
        </w:pBdr>
      </w:pPr>
      <w:r w:rsidRPr="005F757A">
        <w:t xml:space="preserve">GST is payable on taxable supplies. This </w:t>
      </w:r>
      <w:r w:rsidR="00A53099" w:rsidRPr="005F757A">
        <w:t>Division</w:t>
      </w:r>
      <w:r w:rsidR="00A36DB5" w:rsidRPr="005F757A">
        <w:t xml:space="preserve"> </w:t>
      </w:r>
      <w:r w:rsidRPr="005F757A">
        <w:t>defines taxable supplies, states who is liable for the GST, and describes how to work out the GST on supplies.</w:t>
      </w:r>
    </w:p>
    <w:p w:rsidR="00300522" w:rsidRPr="005F757A" w:rsidRDefault="00300522" w:rsidP="00300522">
      <w:pPr>
        <w:pStyle w:val="ActHead4"/>
      </w:pPr>
      <w:bookmarkStart w:id="38" w:name="_Toc454529401"/>
      <w:r w:rsidRPr="001555E1">
        <w:rPr>
          <w:rStyle w:val="CharSubdNo"/>
        </w:rPr>
        <w:t>Subdivision</w:t>
      </w:r>
      <w:r w:rsidR="005F757A" w:rsidRPr="001555E1">
        <w:rPr>
          <w:rStyle w:val="CharSubdNo"/>
        </w:rPr>
        <w:t> </w:t>
      </w:r>
      <w:r w:rsidRPr="001555E1">
        <w:rPr>
          <w:rStyle w:val="CharSubdNo"/>
        </w:rPr>
        <w:t>9</w:t>
      </w:r>
      <w:r w:rsidR="005F757A" w:rsidRPr="001555E1">
        <w:rPr>
          <w:rStyle w:val="CharSubdNo"/>
        </w:rPr>
        <w:noBreakHyphen/>
      </w:r>
      <w:r w:rsidRPr="001555E1">
        <w:rPr>
          <w:rStyle w:val="CharSubdNo"/>
        </w:rPr>
        <w:t>A</w:t>
      </w:r>
      <w:r w:rsidRPr="005F757A">
        <w:t>—</w:t>
      </w:r>
      <w:r w:rsidRPr="001555E1">
        <w:rPr>
          <w:rStyle w:val="CharSubdText"/>
        </w:rPr>
        <w:t>What are taxable supplies?</w:t>
      </w:r>
      <w:bookmarkEnd w:id="38"/>
    </w:p>
    <w:p w:rsidR="00300522" w:rsidRPr="005F757A" w:rsidRDefault="00300522" w:rsidP="00300522">
      <w:pPr>
        <w:pStyle w:val="ActHead5"/>
      </w:pPr>
      <w:bookmarkStart w:id="39" w:name="_Toc454529402"/>
      <w:r w:rsidRPr="001555E1">
        <w:rPr>
          <w:rStyle w:val="CharSectno"/>
        </w:rPr>
        <w:t>9</w:t>
      </w:r>
      <w:r w:rsidR="005F757A" w:rsidRPr="001555E1">
        <w:rPr>
          <w:rStyle w:val="CharSectno"/>
        </w:rPr>
        <w:noBreakHyphen/>
      </w:r>
      <w:r w:rsidRPr="001555E1">
        <w:rPr>
          <w:rStyle w:val="CharSectno"/>
        </w:rPr>
        <w:t>5</w:t>
      </w:r>
      <w:r w:rsidRPr="005F757A">
        <w:t xml:space="preserve">  Taxable supplies</w:t>
      </w:r>
      <w:bookmarkEnd w:id="39"/>
    </w:p>
    <w:p w:rsidR="00300522" w:rsidRPr="005F757A" w:rsidRDefault="00300522" w:rsidP="00300522">
      <w:pPr>
        <w:pStyle w:val="subsection"/>
      </w:pPr>
      <w:r w:rsidRPr="005F757A">
        <w:tab/>
      </w:r>
      <w:r w:rsidRPr="005F757A">
        <w:tab/>
        <w:t xml:space="preserve">You make a </w:t>
      </w:r>
      <w:r w:rsidRPr="005F757A">
        <w:rPr>
          <w:b/>
          <w:bCs/>
          <w:i/>
          <w:iCs/>
        </w:rPr>
        <w:t>taxable supply</w:t>
      </w:r>
      <w:r w:rsidRPr="005F757A">
        <w:t xml:space="preserve"> if:</w:t>
      </w:r>
    </w:p>
    <w:p w:rsidR="00300522" w:rsidRPr="005F757A" w:rsidRDefault="00300522" w:rsidP="00300522">
      <w:pPr>
        <w:pStyle w:val="paragraph"/>
      </w:pPr>
      <w:r w:rsidRPr="005F757A">
        <w:tab/>
        <w:t>(a)</w:t>
      </w:r>
      <w:r w:rsidRPr="005F757A">
        <w:tab/>
        <w:t xml:space="preserve">you make the supply for </w:t>
      </w:r>
      <w:r w:rsidR="005F757A" w:rsidRPr="005F757A">
        <w:rPr>
          <w:position w:val="6"/>
          <w:sz w:val="16"/>
          <w:szCs w:val="16"/>
        </w:rPr>
        <w:t>*</w:t>
      </w:r>
      <w:r w:rsidRPr="005F757A">
        <w:t>consideration; and</w:t>
      </w:r>
    </w:p>
    <w:p w:rsidR="00300522" w:rsidRPr="005F757A" w:rsidRDefault="00300522" w:rsidP="00300522">
      <w:pPr>
        <w:pStyle w:val="paragraph"/>
      </w:pPr>
      <w:r w:rsidRPr="005F757A">
        <w:tab/>
        <w:t>(b)</w:t>
      </w:r>
      <w:r w:rsidRPr="005F757A">
        <w:tab/>
        <w:t xml:space="preserve">the supply is made in the course or furtherance of an </w:t>
      </w:r>
      <w:r w:rsidR="005F757A" w:rsidRPr="005F757A">
        <w:rPr>
          <w:position w:val="6"/>
          <w:sz w:val="16"/>
          <w:szCs w:val="16"/>
        </w:rPr>
        <w:t>*</w:t>
      </w:r>
      <w:r w:rsidRPr="005F757A">
        <w:t xml:space="preserve">enterprise that you </w:t>
      </w:r>
      <w:r w:rsidR="005F757A" w:rsidRPr="005F757A">
        <w:rPr>
          <w:position w:val="6"/>
          <w:sz w:val="16"/>
          <w:szCs w:val="16"/>
        </w:rPr>
        <w:t>*</w:t>
      </w:r>
      <w:r w:rsidRPr="005F757A">
        <w:t>carry on; and</w:t>
      </w:r>
    </w:p>
    <w:p w:rsidR="00300522" w:rsidRPr="005F757A" w:rsidRDefault="00300522" w:rsidP="00300522">
      <w:pPr>
        <w:pStyle w:val="paragraph"/>
      </w:pPr>
      <w:r w:rsidRPr="005F757A">
        <w:tab/>
        <w:t>(c)</w:t>
      </w:r>
      <w:r w:rsidRPr="005F757A">
        <w:tab/>
        <w:t xml:space="preserve">the supply is </w:t>
      </w:r>
      <w:r w:rsidR="005F757A" w:rsidRPr="005F757A">
        <w:rPr>
          <w:position w:val="6"/>
          <w:sz w:val="16"/>
          <w:szCs w:val="16"/>
        </w:rPr>
        <w:t>*</w:t>
      </w:r>
      <w:r w:rsidRPr="005F757A">
        <w:t xml:space="preserve">connected with </w:t>
      </w:r>
      <w:r w:rsidR="009D2924" w:rsidRPr="005F757A">
        <w:t>the indirect tax zone</w:t>
      </w:r>
      <w:r w:rsidRPr="005F757A">
        <w:t>; and</w:t>
      </w:r>
    </w:p>
    <w:p w:rsidR="00300522" w:rsidRPr="005F757A" w:rsidRDefault="00300522" w:rsidP="00300522">
      <w:pPr>
        <w:pStyle w:val="paragraph"/>
      </w:pPr>
      <w:r w:rsidRPr="005F757A">
        <w:tab/>
        <w:t>(d)</w:t>
      </w:r>
      <w:r w:rsidRPr="005F757A">
        <w:tab/>
        <w:t xml:space="preserve">you are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w:t>
      </w:r>
    </w:p>
    <w:p w:rsidR="00300522" w:rsidRPr="005F757A" w:rsidRDefault="00300522" w:rsidP="00300522">
      <w:pPr>
        <w:pStyle w:val="subsection2"/>
      </w:pPr>
      <w:r w:rsidRPr="005F757A">
        <w:t xml:space="preserve">However, the supply is not a </w:t>
      </w:r>
      <w:r w:rsidR="005F757A" w:rsidRPr="005F757A">
        <w:rPr>
          <w:position w:val="6"/>
          <w:sz w:val="16"/>
          <w:szCs w:val="16"/>
        </w:rPr>
        <w:t>*</w:t>
      </w:r>
      <w:r w:rsidRPr="005F757A">
        <w:t xml:space="preserve">taxable supply to the extent that it is </w:t>
      </w:r>
      <w:r w:rsidR="005F757A" w:rsidRPr="005F757A">
        <w:rPr>
          <w:position w:val="6"/>
          <w:sz w:val="16"/>
          <w:szCs w:val="16"/>
        </w:rPr>
        <w:t>*</w:t>
      </w:r>
      <w:r w:rsidRPr="005F757A">
        <w:t>GST</w:t>
      </w:r>
      <w:r w:rsidR="005F757A">
        <w:noBreakHyphen/>
      </w:r>
      <w:r w:rsidRPr="005F757A">
        <w:t xml:space="preserve">free or </w:t>
      </w:r>
      <w:r w:rsidR="005F757A" w:rsidRPr="005F757A">
        <w:rPr>
          <w:position w:val="6"/>
          <w:sz w:val="16"/>
          <w:szCs w:val="16"/>
        </w:rPr>
        <w:t>*</w:t>
      </w:r>
      <w:r w:rsidRPr="005F757A">
        <w:t>input taxed.</w:t>
      </w:r>
    </w:p>
    <w:p w:rsidR="00300522" w:rsidRPr="005F757A" w:rsidRDefault="00300522" w:rsidP="00300522">
      <w:pPr>
        <w:pStyle w:val="ActHead5"/>
      </w:pPr>
      <w:bookmarkStart w:id="40" w:name="_Toc454529403"/>
      <w:r w:rsidRPr="001555E1">
        <w:rPr>
          <w:rStyle w:val="CharSectno"/>
        </w:rPr>
        <w:t>9</w:t>
      </w:r>
      <w:r w:rsidR="005F757A" w:rsidRPr="001555E1">
        <w:rPr>
          <w:rStyle w:val="CharSectno"/>
        </w:rPr>
        <w:noBreakHyphen/>
      </w:r>
      <w:r w:rsidRPr="001555E1">
        <w:rPr>
          <w:rStyle w:val="CharSectno"/>
        </w:rPr>
        <w:t>10</w:t>
      </w:r>
      <w:r w:rsidRPr="005F757A">
        <w:t xml:space="preserve">  Meaning of </w:t>
      </w:r>
      <w:r w:rsidRPr="005F757A">
        <w:rPr>
          <w:i/>
          <w:iCs/>
        </w:rPr>
        <w:t>supply</w:t>
      </w:r>
      <w:bookmarkEnd w:id="40"/>
    </w:p>
    <w:p w:rsidR="00300522" w:rsidRPr="005F757A" w:rsidRDefault="00300522" w:rsidP="00300522">
      <w:pPr>
        <w:pStyle w:val="subsection"/>
      </w:pPr>
      <w:r w:rsidRPr="005F757A">
        <w:tab/>
        <w:t>(1)</w:t>
      </w:r>
      <w:r w:rsidRPr="005F757A">
        <w:tab/>
        <w:t xml:space="preserve">A </w:t>
      </w:r>
      <w:r w:rsidRPr="005F757A">
        <w:rPr>
          <w:b/>
          <w:bCs/>
          <w:i/>
          <w:iCs/>
        </w:rPr>
        <w:t>supply</w:t>
      </w:r>
      <w:r w:rsidRPr="005F757A">
        <w:t xml:space="preserve"> is any form of supply whatsoever.</w:t>
      </w:r>
    </w:p>
    <w:p w:rsidR="00300522" w:rsidRPr="005F757A" w:rsidRDefault="00300522" w:rsidP="00300522">
      <w:pPr>
        <w:pStyle w:val="subsection"/>
      </w:pPr>
      <w:r w:rsidRPr="005F757A">
        <w:lastRenderedPageBreak/>
        <w:tab/>
        <w:t>(2)</w:t>
      </w:r>
      <w:r w:rsidRPr="005F757A">
        <w:tab/>
        <w:t xml:space="preserve">Without limiting </w:t>
      </w:r>
      <w:r w:rsidR="005F757A">
        <w:t>subsection (</w:t>
      </w:r>
      <w:r w:rsidRPr="005F757A">
        <w:t xml:space="preserve">1), </w:t>
      </w:r>
      <w:r w:rsidRPr="005F757A">
        <w:rPr>
          <w:b/>
          <w:bCs/>
          <w:i/>
          <w:iCs/>
        </w:rPr>
        <w:t>supply</w:t>
      </w:r>
      <w:r w:rsidRPr="005F757A">
        <w:t xml:space="preserve"> includes any of these:</w:t>
      </w:r>
    </w:p>
    <w:p w:rsidR="00300522" w:rsidRPr="005F757A" w:rsidRDefault="00300522" w:rsidP="00300522">
      <w:pPr>
        <w:pStyle w:val="paragraph"/>
      </w:pPr>
      <w:r w:rsidRPr="005F757A">
        <w:tab/>
        <w:t>(a)</w:t>
      </w:r>
      <w:r w:rsidRPr="005F757A">
        <w:tab/>
        <w:t>a supply of goods;</w:t>
      </w:r>
    </w:p>
    <w:p w:rsidR="00300522" w:rsidRPr="005F757A" w:rsidRDefault="00300522" w:rsidP="00300522">
      <w:pPr>
        <w:pStyle w:val="paragraph"/>
      </w:pPr>
      <w:r w:rsidRPr="005F757A">
        <w:tab/>
        <w:t>(b)</w:t>
      </w:r>
      <w:r w:rsidRPr="005F757A">
        <w:tab/>
        <w:t>a supply of services;</w:t>
      </w:r>
    </w:p>
    <w:p w:rsidR="00300522" w:rsidRPr="005F757A" w:rsidRDefault="00300522" w:rsidP="00300522">
      <w:pPr>
        <w:pStyle w:val="paragraph"/>
      </w:pPr>
      <w:r w:rsidRPr="005F757A">
        <w:tab/>
        <w:t>(c)</w:t>
      </w:r>
      <w:r w:rsidRPr="005F757A">
        <w:tab/>
        <w:t>a provision of advice or information;</w:t>
      </w:r>
    </w:p>
    <w:p w:rsidR="00300522" w:rsidRPr="005F757A" w:rsidRDefault="00300522" w:rsidP="00300522">
      <w:pPr>
        <w:pStyle w:val="paragraph"/>
      </w:pPr>
      <w:r w:rsidRPr="005F757A">
        <w:tab/>
        <w:t>(d)</w:t>
      </w:r>
      <w:r w:rsidRPr="005F757A">
        <w:tab/>
        <w:t xml:space="preserve">a grant, assignment or surrender of </w:t>
      </w:r>
      <w:r w:rsidR="005F757A" w:rsidRPr="005F757A">
        <w:rPr>
          <w:position w:val="6"/>
          <w:sz w:val="16"/>
          <w:szCs w:val="16"/>
        </w:rPr>
        <w:t>*</w:t>
      </w:r>
      <w:r w:rsidRPr="005F757A">
        <w:t>real property;</w:t>
      </w:r>
    </w:p>
    <w:p w:rsidR="00300522" w:rsidRPr="005F757A" w:rsidRDefault="00300522" w:rsidP="00300522">
      <w:pPr>
        <w:pStyle w:val="paragraph"/>
      </w:pPr>
      <w:r w:rsidRPr="005F757A">
        <w:tab/>
        <w:t>(e)</w:t>
      </w:r>
      <w:r w:rsidRPr="005F757A">
        <w:tab/>
        <w:t>a creation, grant, transfer, assignment or surrender of any right;</w:t>
      </w:r>
    </w:p>
    <w:p w:rsidR="00300522" w:rsidRPr="005F757A" w:rsidRDefault="00300522" w:rsidP="00300522">
      <w:pPr>
        <w:pStyle w:val="paragraph"/>
      </w:pPr>
      <w:r w:rsidRPr="005F757A">
        <w:tab/>
        <w:t>(f)</w:t>
      </w:r>
      <w:r w:rsidRPr="005F757A">
        <w:tab/>
        <w:t xml:space="preserve">a </w:t>
      </w:r>
      <w:r w:rsidR="005F757A" w:rsidRPr="005F757A">
        <w:rPr>
          <w:position w:val="6"/>
          <w:sz w:val="16"/>
          <w:szCs w:val="16"/>
        </w:rPr>
        <w:t>*</w:t>
      </w:r>
      <w:r w:rsidRPr="005F757A">
        <w:t>financial supply;</w:t>
      </w:r>
    </w:p>
    <w:p w:rsidR="00300522" w:rsidRPr="005F757A" w:rsidRDefault="00300522" w:rsidP="00300522">
      <w:pPr>
        <w:pStyle w:val="paragraph"/>
      </w:pPr>
      <w:r w:rsidRPr="005F757A">
        <w:tab/>
        <w:t>(g)</w:t>
      </w:r>
      <w:r w:rsidRPr="005F757A">
        <w:tab/>
        <w:t>an entry into, or release from, an obligation:</w:t>
      </w:r>
    </w:p>
    <w:p w:rsidR="00300522" w:rsidRPr="005F757A" w:rsidRDefault="00300522" w:rsidP="00300522">
      <w:pPr>
        <w:pStyle w:val="paragraphsub"/>
      </w:pPr>
      <w:r w:rsidRPr="005F757A">
        <w:tab/>
        <w:t>(i)</w:t>
      </w:r>
      <w:r w:rsidRPr="005F757A">
        <w:tab/>
        <w:t>to do anything; or</w:t>
      </w:r>
    </w:p>
    <w:p w:rsidR="00300522" w:rsidRPr="005F757A" w:rsidRDefault="00300522" w:rsidP="00300522">
      <w:pPr>
        <w:pStyle w:val="paragraphsub"/>
      </w:pPr>
      <w:r w:rsidRPr="005F757A">
        <w:tab/>
        <w:t>(ii)</w:t>
      </w:r>
      <w:r w:rsidRPr="005F757A">
        <w:tab/>
        <w:t>to refrain from an act; or</w:t>
      </w:r>
    </w:p>
    <w:p w:rsidR="00300522" w:rsidRPr="005F757A" w:rsidRDefault="00300522" w:rsidP="00300522">
      <w:pPr>
        <w:pStyle w:val="paragraphsub"/>
      </w:pPr>
      <w:r w:rsidRPr="005F757A">
        <w:tab/>
        <w:t>(iii)</w:t>
      </w:r>
      <w:r w:rsidRPr="005F757A">
        <w:tab/>
        <w:t>to tolerate an act or situation;</w:t>
      </w:r>
    </w:p>
    <w:p w:rsidR="00300522" w:rsidRPr="005F757A" w:rsidRDefault="00300522" w:rsidP="00300522">
      <w:pPr>
        <w:pStyle w:val="paragraph"/>
      </w:pPr>
      <w:r w:rsidRPr="005F757A">
        <w:tab/>
        <w:t>(h)</w:t>
      </w:r>
      <w:r w:rsidRPr="005F757A">
        <w:tab/>
        <w:t xml:space="preserve">any combination of any 2 or more of the matters referred to in </w:t>
      </w:r>
      <w:r w:rsidR="005F757A">
        <w:t>paragraphs (</w:t>
      </w:r>
      <w:r w:rsidRPr="005F757A">
        <w:t>a) to (g).</w:t>
      </w:r>
    </w:p>
    <w:p w:rsidR="00300522" w:rsidRPr="005F757A" w:rsidRDefault="00300522" w:rsidP="00300522">
      <w:pPr>
        <w:pStyle w:val="subsection"/>
      </w:pPr>
      <w:r w:rsidRPr="005F757A">
        <w:tab/>
        <w:t>(3)</w:t>
      </w:r>
      <w:r w:rsidRPr="005F757A">
        <w:tab/>
        <w:t>It does not matter whether it is lawful to do, to refrain from doing or to tolerate the act or situation constituting the supply.</w:t>
      </w:r>
    </w:p>
    <w:p w:rsidR="00300522" w:rsidRPr="005F757A" w:rsidRDefault="00300522" w:rsidP="00300522">
      <w:pPr>
        <w:pStyle w:val="subsection"/>
      </w:pPr>
      <w:r w:rsidRPr="005F757A">
        <w:tab/>
        <w:t>(3A)</w:t>
      </w:r>
      <w:r w:rsidRPr="005F757A">
        <w:tab/>
        <w:t xml:space="preserve">For the avoidance of doubt, the delivery of: </w:t>
      </w:r>
    </w:p>
    <w:p w:rsidR="00300522" w:rsidRPr="005F757A" w:rsidRDefault="00300522" w:rsidP="00300522">
      <w:pPr>
        <w:pStyle w:val="paragraph"/>
      </w:pPr>
      <w:r w:rsidRPr="005F757A">
        <w:tab/>
        <w:t>(a)</w:t>
      </w:r>
      <w:r w:rsidRPr="005F757A">
        <w:tab/>
        <w:t xml:space="preserve">livestock for slaughtering or processing into </w:t>
      </w:r>
      <w:r w:rsidR="005F757A" w:rsidRPr="005F757A">
        <w:rPr>
          <w:position w:val="6"/>
          <w:sz w:val="16"/>
          <w:szCs w:val="16"/>
        </w:rPr>
        <w:t>*</w:t>
      </w:r>
      <w:r w:rsidRPr="005F757A">
        <w:t xml:space="preserve">food; or </w:t>
      </w:r>
    </w:p>
    <w:p w:rsidR="00300522" w:rsidRPr="005F757A" w:rsidRDefault="00300522" w:rsidP="00300522">
      <w:pPr>
        <w:pStyle w:val="paragraph"/>
      </w:pPr>
      <w:r w:rsidRPr="005F757A">
        <w:tab/>
        <w:t>(b)</w:t>
      </w:r>
      <w:r w:rsidRPr="005F757A">
        <w:tab/>
        <w:t xml:space="preserve">game for processing into </w:t>
      </w:r>
      <w:r w:rsidR="005F757A" w:rsidRPr="005F757A">
        <w:rPr>
          <w:position w:val="6"/>
          <w:sz w:val="16"/>
          <w:szCs w:val="16"/>
        </w:rPr>
        <w:t>*</w:t>
      </w:r>
      <w:r w:rsidRPr="005F757A">
        <w:t xml:space="preserve">food; </w:t>
      </w:r>
    </w:p>
    <w:p w:rsidR="00300522" w:rsidRPr="005F757A" w:rsidRDefault="00300522" w:rsidP="00300522">
      <w:pPr>
        <w:pStyle w:val="subsection2"/>
      </w:pPr>
      <w:r w:rsidRPr="005F757A">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5F757A" w:rsidRDefault="00300522" w:rsidP="00300522">
      <w:pPr>
        <w:pStyle w:val="subsection"/>
      </w:pPr>
      <w:r w:rsidRPr="005F757A">
        <w:tab/>
        <w:t>(4)</w:t>
      </w:r>
      <w:r w:rsidRPr="005F757A">
        <w:tab/>
        <w:t xml:space="preserve">However, a supply does not include a supply of </w:t>
      </w:r>
      <w:r w:rsidR="005F757A" w:rsidRPr="005F757A">
        <w:rPr>
          <w:position w:val="6"/>
          <w:sz w:val="16"/>
          <w:szCs w:val="16"/>
        </w:rPr>
        <w:t>*</w:t>
      </w:r>
      <w:r w:rsidRPr="005F757A">
        <w:t xml:space="preserve">money unless the money is provided as </w:t>
      </w:r>
      <w:r w:rsidR="005F757A" w:rsidRPr="005F757A">
        <w:rPr>
          <w:position w:val="6"/>
          <w:sz w:val="16"/>
          <w:szCs w:val="16"/>
        </w:rPr>
        <w:t>*</w:t>
      </w:r>
      <w:r w:rsidRPr="005F757A">
        <w:t>consideration for a supply that is a supply of money.</w:t>
      </w:r>
    </w:p>
    <w:p w:rsidR="00300522" w:rsidRPr="005F757A" w:rsidRDefault="00300522" w:rsidP="00300522">
      <w:pPr>
        <w:pStyle w:val="ActHead5"/>
      </w:pPr>
      <w:bookmarkStart w:id="41" w:name="_Toc454529404"/>
      <w:r w:rsidRPr="001555E1">
        <w:rPr>
          <w:rStyle w:val="CharSectno"/>
        </w:rPr>
        <w:t>9</w:t>
      </w:r>
      <w:r w:rsidR="005F757A" w:rsidRPr="001555E1">
        <w:rPr>
          <w:rStyle w:val="CharSectno"/>
        </w:rPr>
        <w:noBreakHyphen/>
      </w:r>
      <w:r w:rsidRPr="001555E1">
        <w:rPr>
          <w:rStyle w:val="CharSectno"/>
        </w:rPr>
        <w:t>15</w:t>
      </w:r>
      <w:r w:rsidRPr="005F757A">
        <w:t xml:space="preserve">  Consideration</w:t>
      </w:r>
      <w:bookmarkEnd w:id="41"/>
    </w:p>
    <w:p w:rsidR="00300522" w:rsidRPr="005F757A" w:rsidRDefault="00300522" w:rsidP="00300522">
      <w:pPr>
        <w:pStyle w:val="subsection"/>
      </w:pPr>
      <w:r w:rsidRPr="005F757A">
        <w:tab/>
        <w:t>(1)</w:t>
      </w:r>
      <w:r w:rsidRPr="005F757A">
        <w:tab/>
      </w:r>
      <w:r w:rsidRPr="005F757A">
        <w:rPr>
          <w:b/>
          <w:bCs/>
          <w:i/>
          <w:iCs/>
        </w:rPr>
        <w:t>Consideration</w:t>
      </w:r>
      <w:r w:rsidRPr="005F757A">
        <w:t xml:space="preserve"> includes:</w:t>
      </w:r>
    </w:p>
    <w:p w:rsidR="00300522" w:rsidRPr="005F757A" w:rsidRDefault="00300522" w:rsidP="00300522">
      <w:pPr>
        <w:pStyle w:val="paragraph"/>
      </w:pPr>
      <w:r w:rsidRPr="005F757A">
        <w:lastRenderedPageBreak/>
        <w:tab/>
        <w:t>(a)</w:t>
      </w:r>
      <w:r w:rsidRPr="005F757A">
        <w:tab/>
        <w:t>any payment, or any act or forbearance, in connection with a supply of anything; and</w:t>
      </w:r>
    </w:p>
    <w:p w:rsidR="00300522" w:rsidRPr="005F757A" w:rsidRDefault="00300522" w:rsidP="00300522">
      <w:pPr>
        <w:pStyle w:val="paragraph"/>
      </w:pPr>
      <w:r w:rsidRPr="005F757A">
        <w:tab/>
        <w:t>(b)</w:t>
      </w:r>
      <w:r w:rsidRPr="005F757A">
        <w:tab/>
        <w:t>any payment, or any act or forbearance, in response to or for the inducement of a supply of anything.</w:t>
      </w:r>
    </w:p>
    <w:p w:rsidR="00300522" w:rsidRPr="005F757A" w:rsidRDefault="00300522" w:rsidP="00300522">
      <w:pPr>
        <w:pStyle w:val="subsection"/>
      </w:pPr>
      <w:r w:rsidRPr="005F757A">
        <w:tab/>
        <w:t>(2)</w:t>
      </w:r>
      <w:r w:rsidRPr="005F757A">
        <w:tab/>
        <w:t xml:space="preserve">It does not matter whether the payment, act or forbearance was voluntary, or whether it was by the </w:t>
      </w:r>
      <w:r w:rsidR="005F757A" w:rsidRPr="005F757A">
        <w:rPr>
          <w:position w:val="6"/>
          <w:sz w:val="16"/>
          <w:szCs w:val="16"/>
        </w:rPr>
        <w:t>*</w:t>
      </w:r>
      <w:r w:rsidRPr="005F757A">
        <w:t>recipient of the supply.</w:t>
      </w:r>
    </w:p>
    <w:p w:rsidR="00300522" w:rsidRPr="005F757A" w:rsidRDefault="00300522" w:rsidP="00300522">
      <w:pPr>
        <w:pStyle w:val="subsection"/>
      </w:pPr>
      <w:r w:rsidRPr="005F757A">
        <w:tab/>
        <w:t>(2A)</w:t>
      </w:r>
      <w:r w:rsidRPr="005F757A">
        <w:tab/>
        <w:t>It does not matter:</w:t>
      </w:r>
    </w:p>
    <w:p w:rsidR="00300522" w:rsidRPr="005F757A" w:rsidRDefault="00300522" w:rsidP="00300522">
      <w:pPr>
        <w:pStyle w:val="paragraph"/>
      </w:pPr>
      <w:r w:rsidRPr="005F757A">
        <w:tab/>
        <w:t>(a)</w:t>
      </w:r>
      <w:r w:rsidRPr="005F757A">
        <w:tab/>
        <w:t>whether the payment, act or forbearance was in compliance with an order of a court, or of a tribunal or other body that has the power to make orders; or</w:t>
      </w:r>
    </w:p>
    <w:p w:rsidR="00300522" w:rsidRPr="005F757A" w:rsidRDefault="00300522" w:rsidP="00300522">
      <w:pPr>
        <w:pStyle w:val="paragraph"/>
      </w:pPr>
      <w:r w:rsidRPr="005F757A">
        <w:tab/>
        <w:t>(b)</w:t>
      </w:r>
      <w:r w:rsidRPr="005F757A">
        <w:tab/>
        <w:t>whether the payment, act or forbearance was in compliance with a settlement relating to proceedings before a court, or before a tribunal or other body that has the power to make orders.</w:t>
      </w:r>
    </w:p>
    <w:p w:rsidR="00300522" w:rsidRPr="005F757A" w:rsidRDefault="00300522" w:rsidP="00300522">
      <w:pPr>
        <w:pStyle w:val="subsection"/>
      </w:pPr>
      <w:r w:rsidRPr="005F757A">
        <w:tab/>
        <w:t>(2B)</w:t>
      </w:r>
      <w:r w:rsidRPr="005F757A">
        <w:tab/>
        <w:t xml:space="preserve">For the avoidance of doubt, the fact that the supplier is an entity of which the </w:t>
      </w:r>
      <w:r w:rsidR="005F757A" w:rsidRPr="005F757A">
        <w:rPr>
          <w:position w:val="6"/>
          <w:sz w:val="16"/>
          <w:szCs w:val="16"/>
        </w:rPr>
        <w:t>*</w:t>
      </w:r>
      <w:r w:rsidRPr="005F757A">
        <w:t>recipient of the supply is a member, or that the supplier is an entity that only makes supplies to its members, does not prevent the payment, act or forbearance from being consideration.</w:t>
      </w:r>
    </w:p>
    <w:p w:rsidR="009F41C9" w:rsidRPr="005F757A" w:rsidRDefault="009F41C9" w:rsidP="009F41C9">
      <w:pPr>
        <w:pStyle w:val="ActHead5"/>
      </w:pPr>
      <w:bookmarkStart w:id="42" w:name="_Toc454529405"/>
      <w:r w:rsidRPr="001555E1">
        <w:rPr>
          <w:rStyle w:val="CharSectno"/>
        </w:rPr>
        <w:t>9</w:t>
      </w:r>
      <w:r w:rsidR="005F757A" w:rsidRPr="001555E1">
        <w:rPr>
          <w:rStyle w:val="CharSectno"/>
        </w:rPr>
        <w:noBreakHyphen/>
      </w:r>
      <w:r w:rsidRPr="001555E1">
        <w:rPr>
          <w:rStyle w:val="CharSectno"/>
        </w:rPr>
        <w:t>17</w:t>
      </w:r>
      <w:r w:rsidRPr="005F757A">
        <w:t xml:space="preserve">  Certain payments and other things not consideration</w:t>
      </w:r>
      <w:bookmarkEnd w:id="42"/>
    </w:p>
    <w:p w:rsidR="009F41C9" w:rsidRPr="005F757A" w:rsidRDefault="009F41C9" w:rsidP="009F41C9">
      <w:pPr>
        <w:pStyle w:val="subsection"/>
      </w:pPr>
      <w:r w:rsidRPr="005F757A">
        <w:tab/>
        <w:t>(1)</w:t>
      </w:r>
      <w:r w:rsidRPr="005F757A">
        <w:tab/>
        <w:t>If a right or option to acquire a thing is granted, then:</w:t>
      </w:r>
    </w:p>
    <w:p w:rsidR="009F41C9" w:rsidRPr="005F757A" w:rsidRDefault="009F41C9" w:rsidP="009F41C9">
      <w:pPr>
        <w:pStyle w:val="paragraph"/>
      </w:pPr>
      <w:r w:rsidRPr="005F757A">
        <w:tab/>
        <w:t>(a)</w:t>
      </w:r>
      <w:r w:rsidRPr="005F757A">
        <w:tab/>
        <w:t xml:space="preserve">the </w:t>
      </w:r>
      <w:r w:rsidRPr="005F757A">
        <w:rPr>
          <w:b/>
          <w:i/>
        </w:rPr>
        <w:t>consideration</w:t>
      </w:r>
      <w:r w:rsidRPr="005F757A">
        <w:t xml:space="preserve"> for the supply of the thing on the exercise of the right or option is limited to any additional consideration provided either for the supply or in connection with the exercise of the right or option; or</w:t>
      </w:r>
    </w:p>
    <w:p w:rsidR="009F41C9" w:rsidRPr="005F757A" w:rsidRDefault="009F41C9" w:rsidP="009F41C9">
      <w:pPr>
        <w:pStyle w:val="paragraph"/>
      </w:pPr>
      <w:r w:rsidRPr="005F757A">
        <w:tab/>
        <w:t>(b)</w:t>
      </w:r>
      <w:r w:rsidRPr="005F757A">
        <w:tab/>
        <w:t>if there is no such additional consideration—there is no consideration for the supply.</w:t>
      </w:r>
    </w:p>
    <w:p w:rsidR="009F41C9" w:rsidRPr="005F757A" w:rsidRDefault="009F41C9" w:rsidP="009F41C9">
      <w:pPr>
        <w:pStyle w:val="subsection"/>
      </w:pPr>
      <w:r w:rsidRPr="005F757A">
        <w:tab/>
        <w:t>(2)</w:t>
      </w:r>
      <w:r w:rsidRPr="005F757A">
        <w:tab/>
        <w:t>Making a gift to a non</w:t>
      </w:r>
      <w:r w:rsidR="005F757A">
        <w:noBreakHyphen/>
      </w:r>
      <w:r w:rsidRPr="005F757A">
        <w:t xml:space="preserve">profit body is not the provision of </w:t>
      </w:r>
      <w:r w:rsidRPr="005F757A">
        <w:rPr>
          <w:b/>
          <w:i/>
        </w:rPr>
        <w:t>consideration</w:t>
      </w:r>
      <w:r w:rsidRPr="005F757A">
        <w:t>.</w:t>
      </w:r>
    </w:p>
    <w:p w:rsidR="009F41C9" w:rsidRPr="005F757A" w:rsidRDefault="009F41C9" w:rsidP="009F41C9">
      <w:pPr>
        <w:pStyle w:val="subsection"/>
      </w:pPr>
      <w:r w:rsidRPr="005F757A">
        <w:tab/>
        <w:t>(3)</w:t>
      </w:r>
      <w:r w:rsidRPr="005F757A">
        <w:tab/>
        <w:t xml:space="preserve">A payment is not the provision of </w:t>
      </w:r>
      <w:r w:rsidRPr="005F757A">
        <w:rPr>
          <w:b/>
          <w:i/>
        </w:rPr>
        <w:t>consideration</w:t>
      </w:r>
      <w:r w:rsidRPr="005F757A">
        <w:t xml:space="preserve"> if:</w:t>
      </w:r>
    </w:p>
    <w:p w:rsidR="009F41C9" w:rsidRPr="005F757A" w:rsidRDefault="009F41C9" w:rsidP="009F41C9">
      <w:pPr>
        <w:pStyle w:val="paragraph"/>
      </w:pPr>
      <w:r w:rsidRPr="005F757A">
        <w:lastRenderedPageBreak/>
        <w:tab/>
        <w:t>(a)</w:t>
      </w:r>
      <w:r w:rsidRPr="005F757A">
        <w:tab/>
        <w:t xml:space="preserve">the payment is made by a </w:t>
      </w:r>
      <w:r w:rsidR="005F757A" w:rsidRPr="005F757A">
        <w:rPr>
          <w:position w:val="6"/>
          <w:sz w:val="16"/>
        </w:rPr>
        <w:t>*</w:t>
      </w:r>
      <w:r w:rsidRPr="005F757A">
        <w:t>government related entity to another government related entity for making a supply; and</w:t>
      </w:r>
    </w:p>
    <w:p w:rsidR="009F41C9" w:rsidRPr="005F757A" w:rsidRDefault="009F41C9" w:rsidP="009F41C9">
      <w:pPr>
        <w:pStyle w:val="paragraph"/>
      </w:pPr>
      <w:r w:rsidRPr="005F757A">
        <w:tab/>
        <w:t>(b)</w:t>
      </w:r>
      <w:r w:rsidRPr="005F757A">
        <w:tab/>
        <w:t>the payment is:</w:t>
      </w:r>
    </w:p>
    <w:p w:rsidR="009F41C9" w:rsidRPr="005F757A" w:rsidRDefault="009F41C9" w:rsidP="009F41C9">
      <w:pPr>
        <w:pStyle w:val="paragraphsub"/>
      </w:pPr>
      <w:r w:rsidRPr="005F757A">
        <w:tab/>
        <w:t>(i)</w:t>
      </w:r>
      <w:r w:rsidRPr="005F757A">
        <w:tab/>
        <w:t xml:space="preserve">covered by an appropriation under an </w:t>
      </w:r>
      <w:r w:rsidR="005F757A" w:rsidRPr="005F757A">
        <w:rPr>
          <w:position w:val="6"/>
          <w:sz w:val="16"/>
        </w:rPr>
        <w:t>*</w:t>
      </w:r>
      <w:r w:rsidRPr="005F757A">
        <w:t>Australian law; or</w:t>
      </w:r>
    </w:p>
    <w:p w:rsidR="009F41C9" w:rsidRPr="005F757A" w:rsidRDefault="009F41C9" w:rsidP="009F41C9">
      <w:pPr>
        <w:pStyle w:val="paragraphsub"/>
      </w:pPr>
      <w:r w:rsidRPr="005F757A">
        <w:tab/>
        <w:t>(ii)</w:t>
      </w:r>
      <w:r w:rsidRPr="005F757A">
        <w:tab/>
        <w:t>made under the National Health Reform Agreement agreed to by the Council of Australian Governments on 2</w:t>
      </w:r>
      <w:r w:rsidR="005F757A">
        <w:t> </w:t>
      </w:r>
      <w:r w:rsidRPr="005F757A">
        <w:t>August 2011, as amended from time to time; or</w:t>
      </w:r>
    </w:p>
    <w:p w:rsidR="009F41C9" w:rsidRPr="005F757A" w:rsidRDefault="009F41C9" w:rsidP="009F41C9">
      <w:pPr>
        <w:pStyle w:val="paragraphsub"/>
      </w:pPr>
      <w:r w:rsidRPr="005F757A">
        <w:tab/>
        <w:t>(iii)</w:t>
      </w:r>
      <w:r w:rsidRPr="005F757A">
        <w:tab/>
        <w:t>made under another agreement entered into to implement the National Health Reform Agreement; and</w:t>
      </w:r>
    </w:p>
    <w:p w:rsidR="009F41C9" w:rsidRPr="005F757A" w:rsidRDefault="009F41C9" w:rsidP="009F41C9">
      <w:pPr>
        <w:pStyle w:val="paragraph"/>
      </w:pPr>
      <w:r w:rsidRPr="005F757A">
        <w:tab/>
        <w:t>(c)</w:t>
      </w:r>
      <w:r w:rsidRPr="005F757A">
        <w:tab/>
        <w:t>the payment is calculated on the basis that the sum of:</w:t>
      </w:r>
    </w:p>
    <w:p w:rsidR="009F41C9" w:rsidRPr="005F757A" w:rsidRDefault="009F41C9" w:rsidP="009F41C9">
      <w:pPr>
        <w:pStyle w:val="paragraphsub"/>
      </w:pPr>
      <w:r w:rsidRPr="005F757A">
        <w:tab/>
        <w:t>(i)</w:t>
      </w:r>
      <w:r w:rsidRPr="005F757A">
        <w:tab/>
        <w:t>the payment (including the amounts of any other such payments) relating to the supply; and</w:t>
      </w:r>
    </w:p>
    <w:p w:rsidR="009F41C9" w:rsidRPr="005F757A" w:rsidRDefault="009F41C9" w:rsidP="009F41C9">
      <w:pPr>
        <w:pStyle w:val="paragraphsub"/>
      </w:pPr>
      <w:r w:rsidRPr="005F757A">
        <w:tab/>
        <w:t>(ii)</w:t>
      </w:r>
      <w:r w:rsidRPr="005F757A">
        <w:tab/>
        <w:t>anything (including any payment for any act or forbearance) that the other government related entity receives from another entity in connection with, or in response to, or for the inducement of, the supply, or for any other related supply;</w:t>
      </w:r>
    </w:p>
    <w:p w:rsidR="009F41C9" w:rsidRPr="005F757A" w:rsidRDefault="009F41C9" w:rsidP="009F41C9">
      <w:pPr>
        <w:pStyle w:val="paragraph"/>
      </w:pPr>
      <w:r w:rsidRPr="005F757A">
        <w:tab/>
      </w:r>
      <w:r w:rsidRPr="005F757A">
        <w:tab/>
        <w:t>does not exceed the supplier’s anticipated or actual costs of making those supplies.</w:t>
      </w:r>
    </w:p>
    <w:p w:rsidR="009F41C9" w:rsidRPr="005F757A" w:rsidRDefault="009F41C9" w:rsidP="009F41C9">
      <w:pPr>
        <w:pStyle w:val="subsection"/>
      </w:pPr>
      <w:r w:rsidRPr="005F757A">
        <w:tab/>
        <w:t>(4)</w:t>
      </w:r>
      <w:r w:rsidRPr="005F757A">
        <w:tab/>
        <w:t xml:space="preserve">A payment is not the provision of </w:t>
      </w:r>
      <w:r w:rsidRPr="005F757A">
        <w:rPr>
          <w:b/>
          <w:i/>
        </w:rPr>
        <w:t>consideration</w:t>
      </w:r>
      <w:r w:rsidRPr="005F757A">
        <w:t xml:space="preserve"> if the payment is made by a </w:t>
      </w:r>
      <w:r w:rsidR="005F757A" w:rsidRPr="005F757A">
        <w:rPr>
          <w:position w:val="6"/>
          <w:sz w:val="16"/>
        </w:rPr>
        <w:t>*</w:t>
      </w:r>
      <w:r w:rsidRPr="005F757A">
        <w:t>government related entity to another government related entity and the payment is of a kind specified in regulations made for the purposes of this subsection.</w:t>
      </w:r>
    </w:p>
    <w:p w:rsidR="009F41C9" w:rsidRPr="005F757A" w:rsidRDefault="009F41C9" w:rsidP="009F41C9">
      <w:pPr>
        <w:pStyle w:val="subsection"/>
      </w:pPr>
      <w:r w:rsidRPr="005F757A">
        <w:tab/>
        <w:t>(5)</w:t>
      </w:r>
      <w:r w:rsidRPr="005F757A">
        <w:tab/>
        <w:t>This section applies despite section</w:t>
      </w:r>
      <w:r w:rsidR="005F757A">
        <w:t> </w:t>
      </w:r>
      <w:r w:rsidRPr="005F757A">
        <w:t>9</w:t>
      </w:r>
      <w:r w:rsidR="005F757A">
        <w:noBreakHyphen/>
      </w:r>
      <w:r w:rsidRPr="005F757A">
        <w:t>15.</w:t>
      </w:r>
    </w:p>
    <w:p w:rsidR="00300522" w:rsidRPr="005F757A" w:rsidRDefault="00300522" w:rsidP="00300522">
      <w:pPr>
        <w:pStyle w:val="ActHead5"/>
      </w:pPr>
      <w:bookmarkStart w:id="43" w:name="_Toc454529406"/>
      <w:r w:rsidRPr="001555E1">
        <w:rPr>
          <w:rStyle w:val="CharSectno"/>
        </w:rPr>
        <w:t>9</w:t>
      </w:r>
      <w:r w:rsidR="005F757A" w:rsidRPr="001555E1">
        <w:rPr>
          <w:rStyle w:val="CharSectno"/>
        </w:rPr>
        <w:noBreakHyphen/>
      </w:r>
      <w:r w:rsidRPr="001555E1">
        <w:rPr>
          <w:rStyle w:val="CharSectno"/>
        </w:rPr>
        <w:t>20</w:t>
      </w:r>
      <w:r w:rsidRPr="005F757A">
        <w:t xml:space="preserve">  Enterprises</w:t>
      </w:r>
      <w:bookmarkEnd w:id="43"/>
    </w:p>
    <w:p w:rsidR="00300522" w:rsidRPr="005F757A" w:rsidRDefault="00300522" w:rsidP="00300522">
      <w:pPr>
        <w:pStyle w:val="subsection"/>
      </w:pPr>
      <w:r w:rsidRPr="005F757A">
        <w:tab/>
        <w:t>(1)</w:t>
      </w:r>
      <w:r w:rsidRPr="005F757A">
        <w:tab/>
        <w:t xml:space="preserve">An </w:t>
      </w:r>
      <w:r w:rsidRPr="005F757A">
        <w:rPr>
          <w:b/>
          <w:bCs/>
          <w:i/>
          <w:iCs/>
        </w:rPr>
        <w:t>enterprise</w:t>
      </w:r>
      <w:r w:rsidRPr="005F757A">
        <w:t xml:space="preserve"> is an activity, or series of activities, done:</w:t>
      </w:r>
    </w:p>
    <w:p w:rsidR="00300522" w:rsidRPr="005F757A" w:rsidRDefault="00300522" w:rsidP="00300522">
      <w:pPr>
        <w:pStyle w:val="paragraph"/>
      </w:pPr>
      <w:r w:rsidRPr="005F757A">
        <w:tab/>
        <w:t>(a)</w:t>
      </w:r>
      <w:r w:rsidRPr="005F757A">
        <w:tab/>
        <w:t xml:space="preserve">in the form of a </w:t>
      </w:r>
      <w:r w:rsidR="005F757A" w:rsidRPr="005F757A">
        <w:rPr>
          <w:position w:val="6"/>
          <w:sz w:val="16"/>
          <w:szCs w:val="16"/>
        </w:rPr>
        <w:t>*</w:t>
      </w:r>
      <w:r w:rsidRPr="005F757A">
        <w:t>business; or</w:t>
      </w:r>
    </w:p>
    <w:p w:rsidR="00300522" w:rsidRPr="005F757A" w:rsidRDefault="00300522" w:rsidP="00300522">
      <w:pPr>
        <w:pStyle w:val="paragraph"/>
      </w:pPr>
      <w:r w:rsidRPr="005F757A">
        <w:tab/>
        <w:t>(b)</w:t>
      </w:r>
      <w:r w:rsidRPr="005F757A">
        <w:tab/>
        <w:t>in the form of an adventure or concern in the nature of trade; or</w:t>
      </w:r>
    </w:p>
    <w:p w:rsidR="00300522" w:rsidRPr="005F757A" w:rsidRDefault="00300522" w:rsidP="00300522">
      <w:pPr>
        <w:pStyle w:val="paragraph"/>
      </w:pPr>
      <w:r w:rsidRPr="005F757A">
        <w:lastRenderedPageBreak/>
        <w:tab/>
        <w:t>(c)</w:t>
      </w:r>
      <w:r w:rsidRPr="005F757A">
        <w:tab/>
        <w:t>on a regular or continuous basis, in the form of a lease, licence or other grant of an interest in property; or</w:t>
      </w:r>
    </w:p>
    <w:p w:rsidR="00300522" w:rsidRPr="005F757A" w:rsidRDefault="00300522" w:rsidP="00300522">
      <w:pPr>
        <w:pStyle w:val="paragraph"/>
      </w:pPr>
      <w:r w:rsidRPr="005F757A">
        <w:tab/>
        <w:t>(d)</w:t>
      </w:r>
      <w:r w:rsidRPr="005F757A">
        <w:tab/>
        <w:t>by the trustee of a fund that is covered by, or by an authority or institution that is covered by, Subdivision</w:t>
      </w:r>
      <w:r w:rsidR="005F757A">
        <w:t> </w:t>
      </w:r>
      <w:r w:rsidRPr="005F757A">
        <w:t>30</w:t>
      </w:r>
      <w:r w:rsidR="005F757A">
        <w:noBreakHyphen/>
      </w:r>
      <w:r w:rsidRPr="005F757A">
        <w:t xml:space="preserve">B of the </w:t>
      </w:r>
      <w:r w:rsidR="005F757A" w:rsidRPr="005F757A">
        <w:rPr>
          <w:position w:val="6"/>
          <w:sz w:val="16"/>
        </w:rPr>
        <w:t>*</w:t>
      </w:r>
      <w:r w:rsidR="0045758A" w:rsidRPr="005F757A">
        <w:t>ITAA 1997</w:t>
      </w:r>
      <w:r w:rsidRPr="005F757A">
        <w:t xml:space="preserve"> and to which deductible gifts can be made; or</w:t>
      </w:r>
    </w:p>
    <w:p w:rsidR="00300522" w:rsidRPr="005F757A" w:rsidRDefault="00300522" w:rsidP="00300522">
      <w:pPr>
        <w:pStyle w:val="paragraph"/>
      </w:pPr>
      <w:r w:rsidRPr="005F757A">
        <w:tab/>
        <w:t>(da)</w:t>
      </w:r>
      <w:r w:rsidRPr="005F757A">
        <w:tab/>
        <w:t xml:space="preserve">by a trustee of a </w:t>
      </w:r>
      <w:r w:rsidR="005F757A" w:rsidRPr="005F757A">
        <w:rPr>
          <w:position w:val="6"/>
          <w:sz w:val="16"/>
          <w:szCs w:val="16"/>
        </w:rPr>
        <w:t>*</w:t>
      </w:r>
      <w:r w:rsidRPr="005F757A">
        <w:t>complying superannuation fund or, if there is no trustee of the fund, by a person who manages the fund; or</w:t>
      </w:r>
    </w:p>
    <w:p w:rsidR="00852AEE" w:rsidRPr="005F757A" w:rsidRDefault="00852AEE" w:rsidP="00852AEE">
      <w:pPr>
        <w:pStyle w:val="paragraph"/>
      </w:pPr>
      <w:r w:rsidRPr="005F757A">
        <w:tab/>
        <w:t>(e)</w:t>
      </w:r>
      <w:r w:rsidRPr="005F757A">
        <w:tab/>
        <w:t>by a charity; or</w:t>
      </w:r>
    </w:p>
    <w:p w:rsidR="00300522" w:rsidRPr="005F757A" w:rsidRDefault="00300522" w:rsidP="00300522">
      <w:pPr>
        <w:pStyle w:val="paragraph"/>
      </w:pPr>
      <w:r w:rsidRPr="005F757A">
        <w:tab/>
        <w:t>(g)</w:t>
      </w:r>
      <w:r w:rsidRPr="005F757A">
        <w:tab/>
        <w:t>by the Commonwealth, a State or a Territory, or by a body corporate, or corporation sole, established for a public purpose by or under a law of the Commonwealth, a State or a Territory; or</w:t>
      </w:r>
    </w:p>
    <w:p w:rsidR="00300522" w:rsidRPr="005F757A" w:rsidRDefault="00300522" w:rsidP="00300522">
      <w:pPr>
        <w:pStyle w:val="paragraph"/>
      </w:pPr>
      <w:r w:rsidRPr="005F757A">
        <w:tab/>
        <w:t>(h)</w:t>
      </w:r>
      <w:r w:rsidRPr="005F757A">
        <w:tab/>
        <w:t>by a trustee of a fund covered by item</w:t>
      </w:r>
      <w:r w:rsidR="005F757A">
        <w:t> </w:t>
      </w:r>
      <w:r w:rsidRPr="005F757A">
        <w:t>2 of the table in section</w:t>
      </w:r>
      <w:r w:rsidR="005F757A">
        <w:t> </w:t>
      </w:r>
      <w:r w:rsidRPr="005F757A">
        <w:t>30</w:t>
      </w:r>
      <w:r w:rsidR="005F757A">
        <w:noBreakHyphen/>
      </w:r>
      <w:r w:rsidRPr="005F757A">
        <w:t>15 of the ITAA 1997 or of a fund that would be covered by that item if it had an ABN.</w:t>
      </w:r>
    </w:p>
    <w:p w:rsidR="00300522" w:rsidRPr="005F757A" w:rsidRDefault="00300522" w:rsidP="00300522">
      <w:pPr>
        <w:pStyle w:val="subsection"/>
      </w:pPr>
      <w:r w:rsidRPr="005F757A">
        <w:tab/>
        <w:t>(2)</w:t>
      </w:r>
      <w:r w:rsidRPr="005F757A">
        <w:tab/>
        <w:t xml:space="preserve">However, </w:t>
      </w:r>
      <w:r w:rsidRPr="005F757A">
        <w:rPr>
          <w:b/>
          <w:bCs/>
          <w:i/>
          <w:iCs/>
        </w:rPr>
        <w:t>enterprise</w:t>
      </w:r>
      <w:r w:rsidRPr="005F757A">
        <w:t xml:space="preserve"> does not include an activity, or series of activities, done:</w:t>
      </w:r>
    </w:p>
    <w:p w:rsidR="00300522" w:rsidRPr="005F757A" w:rsidRDefault="00300522" w:rsidP="00300522">
      <w:pPr>
        <w:pStyle w:val="paragraph"/>
      </w:pPr>
      <w:r w:rsidRPr="005F757A">
        <w:tab/>
        <w:t>(a)</w:t>
      </w:r>
      <w:r w:rsidRPr="005F757A">
        <w:tab/>
        <w:t xml:space="preserve">by a person as an employee or in connection with earning </w:t>
      </w:r>
      <w:r w:rsidR="005F757A" w:rsidRPr="005F757A">
        <w:rPr>
          <w:position w:val="6"/>
          <w:sz w:val="16"/>
          <w:szCs w:val="16"/>
        </w:rPr>
        <w:t>*</w:t>
      </w:r>
      <w:r w:rsidRPr="005F757A">
        <w:t xml:space="preserve">withholding payments covered by </w:t>
      </w:r>
      <w:r w:rsidR="005F757A">
        <w:t>subsection (</w:t>
      </w:r>
      <w:r w:rsidRPr="005F757A">
        <w:t>4</w:t>
      </w:r>
      <w:r w:rsidR="00A53099" w:rsidRPr="005F757A">
        <w:t>) (u</w:t>
      </w:r>
      <w:r w:rsidRPr="005F757A">
        <w:t xml:space="preserve">nless the activity or series is done in supplying services as the holder of an office that the person has accepted in the course of or in connection with an activity or series of activities of a kind mentioned in </w:t>
      </w:r>
      <w:r w:rsidR="005F757A">
        <w:t>subsection (</w:t>
      </w:r>
      <w:r w:rsidRPr="005F757A">
        <w:t>1)); or</w:t>
      </w:r>
    </w:p>
    <w:p w:rsidR="00300522" w:rsidRPr="005F757A" w:rsidRDefault="00300522" w:rsidP="00367157">
      <w:pPr>
        <w:pStyle w:val="notepara"/>
      </w:pPr>
      <w:r w:rsidRPr="005F757A">
        <w:t>Note:</w:t>
      </w:r>
      <w:r w:rsidRPr="005F757A">
        <w:tab/>
        <w:t xml:space="preserve">Acts done as mentioned in </w:t>
      </w:r>
      <w:r w:rsidR="005F757A">
        <w:t>paragraph (</w:t>
      </w:r>
      <w:r w:rsidRPr="005F757A">
        <w:t>a) will still form part of the activities of the enterprise to which the person provides work or services.</w:t>
      </w:r>
    </w:p>
    <w:p w:rsidR="00300522" w:rsidRPr="005F757A" w:rsidRDefault="00300522" w:rsidP="00300522">
      <w:pPr>
        <w:pStyle w:val="paragraph"/>
      </w:pPr>
      <w:r w:rsidRPr="005F757A">
        <w:tab/>
        <w:t>(b)</w:t>
      </w:r>
      <w:r w:rsidRPr="005F757A">
        <w:tab/>
        <w:t>as a private recreational pursuit or hobby; or</w:t>
      </w:r>
    </w:p>
    <w:p w:rsidR="00300522" w:rsidRPr="005F757A" w:rsidRDefault="00300522" w:rsidP="00300522">
      <w:pPr>
        <w:pStyle w:val="paragraph"/>
      </w:pPr>
      <w:r w:rsidRPr="005F757A">
        <w:tab/>
        <w:t>(c)</w:t>
      </w:r>
      <w:r w:rsidRPr="005F757A">
        <w:tab/>
        <w:t>by an individual (other than a trustee of a charitable fund, or of a fund covered by item</w:t>
      </w:r>
      <w:r w:rsidR="005F757A">
        <w:t> </w:t>
      </w:r>
      <w:r w:rsidRPr="005F757A">
        <w:t>2 of the table in section</w:t>
      </w:r>
      <w:r w:rsidR="005F757A">
        <w:t> </w:t>
      </w:r>
      <w:r w:rsidRPr="005F757A">
        <w:t>30</w:t>
      </w:r>
      <w:r w:rsidR="005F757A">
        <w:noBreakHyphen/>
      </w:r>
      <w:r w:rsidRPr="005F757A">
        <w:t xml:space="preserve">15 of the ITAA 1997 or of a fund that would be covered by that item if it had an ABN), or a </w:t>
      </w:r>
      <w:r w:rsidR="005F757A" w:rsidRPr="005F757A">
        <w:rPr>
          <w:position w:val="6"/>
          <w:sz w:val="16"/>
          <w:szCs w:val="16"/>
        </w:rPr>
        <w:t>*</w:t>
      </w:r>
      <w:r w:rsidRPr="005F757A">
        <w:t>partnership (all or most of the members of which are individuals), without a reasonable expectation of profit or gain; or</w:t>
      </w:r>
    </w:p>
    <w:p w:rsidR="00300522" w:rsidRPr="005F757A" w:rsidRDefault="00300522" w:rsidP="00300522">
      <w:pPr>
        <w:pStyle w:val="paragraph"/>
      </w:pPr>
      <w:r w:rsidRPr="005F757A">
        <w:lastRenderedPageBreak/>
        <w:tab/>
        <w:t>(d)</w:t>
      </w:r>
      <w:r w:rsidRPr="005F757A">
        <w:tab/>
        <w:t xml:space="preserve">as a member of a local governing body established by or under a </w:t>
      </w:r>
      <w:r w:rsidR="005F757A" w:rsidRPr="005F757A">
        <w:rPr>
          <w:position w:val="6"/>
          <w:sz w:val="16"/>
          <w:szCs w:val="16"/>
        </w:rPr>
        <w:t>*</w:t>
      </w:r>
      <w:r w:rsidRPr="005F757A">
        <w:t xml:space="preserve">State law or </w:t>
      </w:r>
      <w:r w:rsidR="005F757A" w:rsidRPr="005F757A">
        <w:rPr>
          <w:position w:val="6"/>
          <w:sz w:val="16"/>
          <w:szCs w:val="16"/>
        </w:rPr>
        <w:t>*</w:t>
      </w:r>
      <w:r w:rsidRPr="005F757A">
        <w:t xml:space="preserve">Territory law (except a local governing body to which </w:t>
      </w:r>
      <w:r w:rsidR="00E173DF" w:rsidRPr="005F757A">
        <w:t>paragraph</w:t>
      </w:r>
      <w:r w:rsidR="005F757A">
        <w:t> </w:t>
      </w:r>
      <w:r w:rsidR="00E173DF" w:rsidRPr="005F757A">
        <w:t>12</w:t>
      </w:r>
      <w:r w:rsidR="005F757A">
        <w:noBreakHyphen/>
      </w:r>
      <w:r w:rsidR="00E173DF" w:rsidRPr="005F757A">
        <w:t>45(1)(e)</w:t>
      </w:r>
      <w:r w:rsidRPr="005F757A">
        <w:t xml:space="preserve"> in Schedule</w:t>
      </w:r>
      <w:r w:rsidR="005F757A">
        <w:t> </w:t>
      </w:r>
      <w:r w:rsidRPr="005F757A">
        <w:t xml:space="preserve">1 to the </w:t>
      </w:r>
      <w:r w:rsidRPr="005F757A">
        <w:rPr>
          <w:i/>
          <w:iCs/>
        </w:rPr>
        <w:t>Taxation Administration Act 1953</w:t>
      </w:r>
      <w:r w:rsidRPr="005F757A">
        <w:t xml:space="preserve"> applies).</w:t>
      </w:r>
    </w:p>
    <w:p w:rsidR="00300522" w:rsidRPr="005F757A" w:rsidRDefault="00300522" w:rsidP="00300522">
      <w:pPr>
        <w:pStyle w:val="subsection"/>
      </w:pPr>
      <w:r w:rsidRPr="005F757A">
        <w:tab/>
        <w:t>(3)</w:t>
      </w:r>
      <w:r w:rsidRPr="005F757A">
        <w:tab/>
        <w:t>For the avoidance of doubt, the fact that activities of an entity are limited to making supplies to members of the entity does not prevent those activities:</w:t>
      </w:r>
    </w:p>
    <w:p w:rsidR="00300522" w:rsidRPr="005F757A" w:rsidRDefault="00300522" w:rsidP="00300522">
      <w:pPr>
        <w:pStyle w:val="paragraph"/>
        <w:keepNext/>
      </w:pPr>
      <w:r w:rsidRPr="005F757A">
        <w:tab/>
        <w:t>(a)</w:t>
      </w:r>
      <w:r w:rsidRPr="005F757A">
        <w:tab/>
        <w:t xml:space="preserve">being in the form of a </w:t>
      </w:r>
      <w:r w:rsidR="005F757A" w:rsidRPr="005F757A">
        <w:rPr>
          <w:position w:val="6"/>
          <w:sz w:val="16"/>
          <w:szCs w:val="16"/>
        </w:rPr>
        <w:t>*</w:t>
      </w:r>
      <w:r w:rsidRPr="005F757A">
        <w:t xml:space="preserve">business within the meaning of </w:t>
      </w:r>
      <w:r w:rsidR="005F757A">
        <w:t>paragraph (</w:t>
      </w:r>
      <w:r w:rsidRPr="005F757A">
        <w:t>1)(a); or</w:t>
      </w:r>
    </w:p>
    <w:p w:rsidR="00300522" w:rsidRPr="005F757A" w:rsidRDefault="00300522" w:rsidP="00300522">
      <w:pPr>
        <w:pStyle w:val="paragraph"/>
        <w:keepNext/>
      </w:pPr>
      <w:r w:rsidRPr="005F757A">
        <w:tab/>
        <w:t>(b)</w:t>
      </w:r>
      <w:r w:rsidRPr="005F757A">
        <w:tab/>
        <w:t xml:space="preserve">being in the form of an adventure or concern in the nature of trade within the meaning of </w:t>
      </w:r>
      <w:r w:rsidR="005F757A">
        <w:t>paragraph (</w:t>
      </w:r>
      <w:r w:rsidRPr="005F757A">
        <w:t>1)(b).</w:t>
      </w:r>
    </w:p>
    <w:p w:rsidR="00300522" w:rsidRPr="005F757A" w:rsidRDefault="00300522" w:rsidP="00300522">
      <w:pPr>
        <w:pStyle w:val="subsection"/>
      </w:pPr>
      <w:r w:rsidRPr="005F757A">
        <w:tab/>
        <w:t>(4)</w:t>
      </w:r>
      <w:r w:rsidRPr="005F757A">
        <w:tab/>
        <w:t xml:space="preserve">This subsection covers a </w:t>
      </w:r>
      <w:r w:rsidR="005F757A" w:rsidRPr="005F757A">
        <w:rPr>
          <w:position w:val="6"/>
          <w:sz w:val="16"/>
          <w:szCs w:val="16"/>
        </w:rPr>
        <w:t>*</w:t>
      </w:r>
      <w:r w:rsidRPr="005F757A">
        <w:t>withholding payment covered by any of the provisions in Schedule</w:t>
      </w:r>
      <w:r w:rsidR="005F757A">
        <w:t> </w:t>
      </w:r>
      <w:r w:rsidRPr="005F757A">
        <w:t xml:space="preserve">1 to the </w:t>
      </w:r>
      <w:r w:rsidRPr="005F757A">
        <w:rPr>
          <w:i/>
          <w:iCs/>
        </w:rPr>
        <w:t>Taxation Administration Act 1953</w:t>
      </w:r>
      <w:r w:rsidRPr="005F757A">
        <w:t xml:space="preserve"> listed in the table. </w:t>
      </w:r>
    </w:p>
    <w:p w:rsidR="00A53099" w:rsidRPr="005F757A"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5F757A" w:rsidTr="00A53099">
        <w:trPr>
          <w:tblHeader/>
        </w:trPr>
        <w:tc>
          <w:tcPr>
            <w:tcW w:w="7110" w:type="dxa"/>
            <w:gridSpan w:val="3"/>
            <w:tcBorders>
              <w:top w:val="single" w:sz="12" w:space="0" w:color="auto"/>
              <w:bottom w:val="single" w:sz="6" w:space="0" w:color="auto"/>
            </w:tcBorders>
            <w:shd w:val="clear" w:color="auto" w:fill="auto"/>
          </w:tcPr>
          <w:p w:rsidR="00300522" w:rsidRPr="005F757A" w:rsidRDefault="00300522" w:rsidP="00677DF0">
            <w:pPr>
              <w:pStyle w:val="Tabletext"/>
              <w:keepNext/>
              <w:keepLines/>
              <w:rPr>
                <w:b/>
              </w:rPr>
            </w:pPr>
            <w:r w:rsidRPr="005F757A">
              <w:rPr>
                <w:b/>
                <w:bCs/>
              </w:rPr>
              <w:t>Withholding payments covered</w:t>
            </w:r>
          </w:p>
        </w:tc>
      </w:tr>
      <w:tr w:rsidR="00300522" w:rsidRPr="005F757A" w:rsidTr="00A53099">
        <w:trPr>
          <w:tblHeader/>
        </w:trPr>
        <w:tc>
          <w:tcPr>
            <w:tcW w:w="708"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1843"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Provision</w:t>
            </w:r>
          </w:p>
        </w:tc>
        <w:tc>
          <w:tcPr>
            <w:tcW w:w="455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Subject matter</w:t>
            </w:r>
          </w:p>
        </w:tc>
      </w:tr>
      <w:tr w:rsidR="00300522" w:rsidRPr="005F757A" w:rsidTr="00A53099">
        <w:tc>
          <w:tcPr>
            <w:tcW w:w="708" w:type="dxa"/>
            <w:tcBorders>
              <w:top w:val="single" w:sz="12" w:space="0" w:color="auto"/>
            </w:tcBorders>
            <w:shd w:val="clear" w:color="auto" w:fill="auto"/>
          </w:tcPr>
          <w:p w:rsidR="00300522" w:rsidRPr="005F757A" w:rsidRDefault="00300522" w:rsidP="00300522">
            <w:pPr>
              <w:pStyle w:val="Tabletext"/>
            </w:pPr>
            <w:r w:rsidRPr="005F757A">
              <w:t>1</w:t>
            </w:r>
          </w:p>
        </w:tc>
        <w:tc>
          <w:tcPr>
            <w:tcW w:w="1843" w:type="dxa"/>
            <w:tcBorders>
              <w:top w:val="single" w:sz="12" w:space="0" w:color="auto"/>
            </w:tcBorders>
            <w:shd w:val="clear" w:color="auto" w:fill="auto"/>
          </w:tcPr>
          <w:p w:rsidR="00300522" w:rsidRPr="005F757A" w:rsidRDefault="00300522" w:rsidP="00300522">
            <w:pPr>
              <w:pStyle w:val="Tabletext"/>
            </w:pPr>
            <w:r w:rsidRPr="005F757A">
              <w:t>Section</w:t>
            </w:r>
            <w:r w:rsidR="005F757A">
              <w:t> </w:t>
            </w:r>
            <w:r w:rsidRPr="005F757A">
              <w:t>12</w:t>
            </w:r>
            <w:r w:rsidR="005F757A">
              <w:noBreakHyphen/>
            </w:r>
            <w:r w:rsidRPr="005F757A">
              <w:t>35</w:t>
            </w:r>
          </w:p>
        </w:tc>
        <w:tc>
          <w:tcPr>
            <w:tcW w:w="4559" w:type="dxa"/>
            <w:tcBorders>
              <w:top w:val="single" w:sz="12" w:space="0" w:color="auto"/>
            </w:tcBorders>
            <w:shd w:val="clear" w:color="auto" w:fill="auto"/>
          </w:tcPr>
          <w:p w:rsidR="00300522" w:rsidRPr="005F757A" w:rsidRDefault="00300522" w:rsidP="00300522">
            <w:pPr>
              <w:pStyle w:val="Tabletext"/>
            </w:pPr>
            <w:r w:rsidRPr="005F757A">
              <w:t>Payment to employee</w:t>
            </w:r>
          </w:p>
        </w:tc>
      </w:tr>
      <w:tr w:rsidR="00300522" w:rsidRPr="005F757A" w:rsidTr="00A53099">
        <w:tc>
          <w:tcPr>
            <w:tcW w:w="708" w:type="dxa"/>
            <w:shd w:val="clear" w:color="auto" w:fill="auto"/>
          </w:tcPr>
          <w:p w:rsidR="00300522" w:rsidRPr="005F757A" w:rsidRDefault="00300522" w:rsidP="00300522">
            <w:pPr>
              <w:pStyle w:val="Tabletext"/>
            </w:pPr>
            <w:r w:rsidRPr="005F757A">
              <w:t>2</w:t>
            </w:r>
          </w:p>
        </w:tc>
        <w:tc>
          <w:tcPr>
            <w:tcW w:w="1843" w:type="dxa"/>
            <w:shd w:val="clear" w:color="auto" w:fill="auto"/>
          </w:tcPr>
          <w:p w:rsidR="00300522" w:rsidRPr="005F757A" w:rsidRDefault="00300522" w:rsidP="00300522">
            <w:pPr>
              <w:pStyle w:val="Tabletext"/>
            </w:pPr>
            <w:r w:rsidRPr="005F757A">
              <w:t>Section</w:t>
            </w:r>
            <w:r w:rsidR="005F757A">
              <w:t> </w:t>
            </w:r>
            <w:r w:rsidRPr="005F757A">
              <w:t>12</w:t>
            </w:r>
            <w:r w:rsidR="005F757A">
              <w:noBreakHyphen/>
            </w:r>
            <w:r w:rsidRPr="005F757A">
              <w:t>40</w:t>
            </w:r>
          </w:p>
        </w:tc>
        <w:tc>
          <w:tcPr>
            <w:tcW w:w="4559" w:type="dxa"/>
            <w:shd w:val="clear" w:color="auto" w:fill="auto"/>
          </w:tcPr>
          <w:p w:rsidR="00300522" w:rsidRPr="005F757A" w:rsidRDefault="00300522" w:rsidP="00300522">
            <w:pPr>
              <w:pStyle w:val="Tabletext"/>
            </w:pPr>
            <w:r w:rsidRPr="005F757A">
              <w:t>Payment to company director</w:t>
            </w:r>
          </w:p>
        </w:tc>
      </w:tr>
      <w:tr w:rsidR="00300522" w:rsidRPr="005F757A" w:rsidTr="00A53099">
        <w:tc>
          <w:tcPr>
            <w:tcW w:w="708" w:type="dxa"/>
            <w:tcBorders>
              <w:bottom w:val="single" w:sz="4" w:space="0" w:color="auto"/>
            </w:tcBorders>
            <w:shd w:val="clear" w:color="auto" w:fill="auto"/>
          </w:tcPr>
          <w:p w:rsidR="00300522" w:rsidRPr="005F757A" w:rsidRDefault="00300522" w:rsidP="00300522">
            <w:pPr>
              <w:pStyle w:val="Tabletext"/>
            </w:pPr>
            <w:r w:rsidRPr="005F757A">
              <w:t>3</w:t>
            </w:r>
          </w:p>
        </w:tc>
        <w:tc>
          <w:tcPr>
            <w:tcW w:w="1843" w:type="dxa"/>
            <w:tcBorders>
              <w:bottom w:val="single" w:sz="4" w:space="0" w:color="auto"/>
            </w:tcBorders>
            <w:shd w:val="clear" w:color="auto" w:fill="auto"/>
          </w:tcPr>
          <w:p w:rsidR="00300522" w:rsidRPr="005F757A" w:rsidRDefault="00300522" w:rsidP="00300522">
            <w:pPr>
              <w:pStyle w:val="Tabletext"/>
            </w:pPr>
            <w:r w:rsidRPr="005F757A">
              <w:t>Section</w:t>
            </w:r>
            <w:r w:rsidR="005F757A">
              <w:t> </w:t>
            </w:r>
            <w:r w:rsidRPr="005F757A">
              <w:t>12</w:t>
            </w:r>
            <w:r w:rsidR="005F757A">
              <w:noBreakHyphen/>
            </w:r>
            <w:r w:rsidRPr="005F757A">
              <w:t>45</w:t>
            </w:r>
          </w:p>
        </w:tc>
        <w:tc>
          <w:tcPr>
            <w:tcW w:w="4559" w:type="dxa"/>
            <w:tcBorders>
              <w:bottom w:val="single" w:sz="4" w:space="0" w:color="auto"/>
            </w:tcBorders>
            <w:shd w:val="clear" w:color="auto" w:fill="auto"/>
          </w:tcPr>
          <w:p w:rsidR="00300522" w:rsidRPr="005F757A" w:rsidRDefault="00300522" w:rsidP="00300522">
            <w:pPr>
              <w:pStyle w:val="Tabletext"/>
            </w:pPr>
            <w:r w:rsidRPr="005F757A">
              <w:t>Payment to office holder</w:t>
            </w:r>
          </w:p>
        </w:tc>
      </w:tr>
      <w:tr w:rsidR="00300522" w:rsidRPr="005F757A" w:rsidTr="00A53099">
        <w:tc>
          <w:tcPr>
            <w:tcW w:w="708" w:type="dxa"/>
            <w:tcBorders>
              <w:bottom w:val="single" w:sz="12" w:space="0" w:color="auto"/>
            </w:tcBorders>
            <w:shd w:val="clear" w:color="auto" w:fill="auto"/>
          </w:tcPr>
          <w:p w:rsidR="00300522" w:rsidRPr="005F757A" w:rsidRDefault="00300522" w:rsidP="00300522">
            <w:pPr>
              <w:pStyle w:val="Tabletext"/>
            </w:pPr>
            <w:r w:rsidRPr="005F757A">
              <w:t>4</w:t>
            </w:r>
          </w:p>
        </w:tc>
        <w:tc>
          <w:tcPr>
            <w:tcW w:w="1843" w:type="dxa"/>
            <w:tcBorders>
              <w:bottom w:val="single" w:sz="12" w:space="0" w:color="auto"/>
            </w:tcBorders>
            <w:shd w:val="clear" w:color="auto" w:fill="auto"/>
          </w:tcPr>
          <w:p w:rsidR="00300522" w:rsidRPr="005F757A" w:rsidRDefault="00300522" w:rsidP="00300522">
            <w:pPr>
              <w:pStyle w:val="Tabletext"/>
            </w:pPr>
            <w:r w:rsidRPr="005F757A">
              <w:t>Section</w:t>
            </w:r>
            <w:r w:rsidR="005F757A">
              <w:t> </w:t>
            </w:r>
            <w:r w:rsidRPr="005F757A">
              <w:rPr>
                <w:noProof/>
              </w:rPr>
              <w:t>12</w:t>
            </w:r>
            <w:r w:rsidR="005F757A">
              <w:rPr>
                <w:noProof/>
              </w:rPr>
              <w:noBreakHyphen/>
            </w:r>
            <w:r w:rsidRPr="005F757A">
              <w:rPr>
                <w:noProof/>
              </w:rPr>
              <w:t>60</w:t>
            </w:r>
          </w:p>
        </w:tc>
        <w:tc>
          <w:tcPr>
            <w:tcW w:w="4559" w:type="dxa"/>
            <w:tcBorders>
              <w:bottom w:val="single" w:sz="12" w:space="0" w:color="auto"/>
            </w:tcBorders>
            <w:shd w:val="clear" w:color="auto" w:fill="auto"/>
          </w:tcPr>
          <w:p w:rsidR="00300522" w:rsidRPr="005F757A" w:rsidRDefault="00300522" w:rsidP="00300522">
            <w:pPr>
              <w:pStyle w:val="Tabletext"/>
            </w:pPr>
            <w:r w:rsidRPr="005F757A">
              <w:rPr>
                <w:noProof/>
              </w:rPr>
              <w:t>Payment under labour hire arrangement, or specified by regulations</w:t>
            </w:r>
          </w:p>
        </w:tc>
      </w:tr>
    </w:tbl>
    <w:p w:rsidR="00300522" w:rsidRPr="005F757A" w:rsidRDefault="00300522" w:rsidP="00300522">
      <w:pPr>
        <w:pStyle w:val="ActHead5"/>
      </w:pPr>
      <w:bookmarkStart w:id="44" w:name="_Toc454529407"/>
      <w:r w:rsidRPr="001555E1">
        <w:rPr>
          <w:rStyle w:val="CharSectno"/>
        </w:rPr>
        <w:t>9</w:t>
      </w:r>
      <w:r w:rsidR="005F757A" w:rsidRPr="001555E1">
        <w:rPr>
          <w:rStyle w:val="CharSectno"/>
        </w:rPr>
        <w:noBreakHyphen/>
      </w:r>
      <w:r w:rsidRPr="001555E1">
        <w:rPr>
          <w:rStyle w:val="CharSectno"/>
        </w:rPr>
        <w:t>25</w:t>
      </w:r>
      <w:r w:rsidRPr="005F757A">
        <w:t xml:space="preserve">  Supplies connected with </w:t>
      </w:r>
      <w:r w:rsidR="009D2924" w:rsidRPr="005F757A">
        <w:t>the indirect tax zone</w:t>
      </w:r>
      <w:bookmarkEnd w:id="44"/>
    </w:p>
    <w:p w:rsidR="00300522" w:rsidRPr="005F757A" w:rsidRDefault="00300522" w:rsidP="00300522">
      <w:pPr>
        <w:pStyle w:val="SubsectionHead"/>
      </w:pPr>
      <w:r w:rsidRPr="005F757A">
        <w:t xml:space="preserve">Supplies of goods wholly within </w:t>
      </w:r>
      <w:r w:rsidR="009D2924" w:rsidRPr="005F757A">
        <w:t>the indirect tax zone</w:t>
      </w:r>
    </w:p>
    <w:p w:rsidR="00300522" w:rsidRPr="005F757A" w:rsidRDefault="00300522" w:rsidP="00300522">
      <w:pPr>
        <w:pStyle w:val="subsection"/>
      </w:pPr>
      <w:r w:rsidRPr="005F757A">
        <w:tab/>
        <w:t>(1)</w:t>
      </w:r>
      <w:r w:rsidRPr="005F757A">
        <w:tab/>
        <w:t xml:space="preserve">A supply of goods is </w:t>
      </w:r>
      <w:r w:rsidRPr="005F757A">
        <w:rPr>
          <w:b/>
          <w:bCs/>
          <w:i/>
          <w:iCs/>
        </w:rPr>
        <w:t xml:space="preserve">connected with </w:t>
      </w:r>
      <w:r w:rsidR="00AE109B" w:rsidRPr="005F757A">
        <w:rPr>
          <w:b/>
          <w:i/>
        </w:rPr>
        <w:t>the indirect tax zone</w:t>
      </w:r>
      <w:r w:rsidRPr="005F757A">
        <w:t xml:space="preserve"> if the goods are delivered, or made available, in </w:t>
      </w:r>
      <w:r w:rsidR="00AE109B" w:rsidRPr="005F757A">
        <w:t>the indirect tax zone</w:t>
      </w:r>
      <w:r w:rsidRPr="005F757A">
        <w:t xml:space="preserve"> to the </w:t>
      </w:r>
      <w:r w:rsidR="005F757A" w:rsidRPr="005F757A">
        <w:rPr>
          <w:position w:val="6"/>
          <w:sz w:val="16"/>
          <w:szCs w:val="16"/>
        </w:rPr>
        <w:t>*</w:t>
      </w:r>
      <w:r w:rsidRPr="005F757A">
        <w:t>recipient of the supply.</w:t>
      </w:r>
    </w:p>
    <w:p w:rsidR="00300522" w:rsidRPr="005F757A" w:rsidRDefault="00300522" w:rsidP="00300522">
      <w:pPr>
        <w:pStyle w:val="SubsectionHead"/>
      </w:pPr>
      <w:r w:rsidRPr="005F757A">
        <w:lastRenderedPageBreak/>
        <w:t xml:space="preserve">Supplies of goods from </w:t>
      </w:r>
      <w:r w:rsidR="00AE109B" w:rsidRPr="005F757A">
        <w:t>the indirect tax zone</w:t>
      </w:r>
    </w:p>
    <w:p w:rsidR="00300522" w:rsidRPr="005F757A" w:rsidRDefault="00300522" w:rsidP="00300522">
      <w:pPr>
        <w:pStyle w:val="subsection"/>
      </w:pPr>
      <w:r w:rsidRPr="005F757A">
        <w:tab/>
        <w:t>(2)</w:t>
      </w:r>
      <w:r w:rsidRPr="005F757A">
        <w:tab/>
        <w:t xml:space="preserve">A supply of goods that involves the goods being removed from </w:t>
      </w:r>
      <w:r w:rsidR="00EF5601" w:rsidRPr="005F757A">
        <w:t>the indirect tax zone</w:t>
      </w:r>
      <w:r w:rsidRPr="005F757A">
        <w:t xml:space="preserve"> is </w:t>
      </w:r>
      <w:r w:rsidRPr="005F757A">
        <w:rPr>
          <w:b/>
          <w:bCs/>
          <w:i/>
          <w:iCs/>
        </w:rPr>
        <w:t xml:space="preserve">connected with </w:t>
      </w:r>
      <w:r w:rsidR="00AE109B" w:rsidRPr="005F757A">
        <w:rPr>
          <w:b/>
          <w:i/>
        </w:rPr>
        <w:t>the indirect tax zone</w:t>
      </w:r>
      <w:r w:rsidRPr="005F757A">
        <w:t>.</w:t>
      </w:r>
    </w:p>
    <w:p w:rsidR="00300522" w:rsidRPr="005F757A" w:rsidRDefault="00300522" w:rsidP="00300522">
      <w:pPr>
        <w:pStyle w:val="SubsectionHead"/>
      </w:pPr>
      <w:r w:rsidRPr="005F757A">
        <w:t xml:space="preserve">Supplies of goods to </w:t>
      </w:r>
      <w:r w:rsidR="00AE109B" w:rsidRPr="005F757A">
        <w:t>the indirect tax zone</w:t>
      </w:r>
    </w:p>
    <w:p w:rsidR="00300522" w:rsidRPr="005F757A" w:rsidRDefault="00300522" w:rsidP="00A7577B">
      <w:pPr>
        <w:pStyle w:val="subsection"/>
      </w:pPr>
      <w:r w:rsidRPr="005F757A">
        <w:tab/>
        <w:t>(3)</w:t>
      </w:r>
      <w:r w:rsidRPr="005F757A">
        <w:tab/>
        <w:t xml:space="preserve">A supply of goods that involves the goods being brought to </w:t>
      </w:r>
      <w:r w:rsidR="00AE109B" w:rsidRPr="005F757A">
        <w:t>the indirect tax zone</w:t>
      </w:r>
      <w:r w:rsidRPr="005F757A">
        <w:t xml:space="preserve"> is </w:t>
      </w:r>
      <w:r w:rsidRPr="005F757A">
        <w:rPr>
          <w:b/>
          <w:bCs/>
          <w:i/>
          <w:iCs/>
        </w:rPr>
        <w:t xml:space="preserve">connected with </w:t>
      </w:r>
      <w:r w:rsidR="00AE109B" w:rsidRPr="005F757A">
        <w:rPr>
          <w:b/>
          <w:i/>
        </w:rPr>
        <w:t>the indirect tax zone</w:t>
      </w:r>
      <w:r w:rsidRPr="005F757A">
        <w:t xml:space="preserve"> if the supplier </w:t>
      </w:r>
      <w:r w:rsidR="001626B8" w:rsidRPr="005F757A">
        <w:t>imports the goods into the indirect tax zone.</w:t>
      </w:r>
    </w:p>
    <w:p w:rsidR="00300522" w:rsidRPr="005F757A" w:rsidRDefault="00300522" w:rsidP="00300522">
      <w:pPr>
        <w:pStyle w:val="SubsectionHead"/>
      </w:pPr>
      <w:r w:rsidRPr="005F757A">
        <w:t>Supplies of real property</w:t>
      </w:r>
    </w:p>
    <w:p w:rsidR="00300522" w:rsidRPr="005F757A" w:rsidRDefault="00300522" w:rsidP="00300522">
      <w:pPr>
        <w:pStyle w:val="subsection"/>
      </w:pPr>
      <w:r w:rsidRPr="005F757A">
        <w:tab/>
        <w:t>(4)</w:t>
      </w:r>
      <w:r w:rsidRPr="005F757A">
        <w:tab/>
        <w:t xml:space="preserve">A supply of </w:t>
      </w:r>
      <w:r w:rsidR="005F757A" w:rsidRPr="005F757A">
        <w:rPr>
          <w:position w:val="6"/>
          <w:sz w:val="16"/>
          <w:szCs w:val="16"/>
        </w:rPr>
        <w:t>*</w:t>
      </w:r>
      <w:r w:rsidRPr="005F757A">
        <w:t xml:space="preserve">real property is </w:t>
      </w:r>
      <w:r w:rsidRPr="005F757A">
        <w:rPr>
          <w:b/>
          <w:bCs/>
          <w:i/>
          <w:iCs/>
        </w:rPr>
        <w:t xml:space="preserve">connected with </w:t>
      </w:r>
      <w:r w:rsidR="00C21ACB" w:rsidRPr="005F757A">
        <w:rPr>
          <w:b/>
          <w:i/>
        </w:rPr>
        <w:t>the indirect tax zone</w:t>
      </w:r>
      <w:r w:rsidRPr="005F757A">
        <w:t xml:space="preserve"> if the real property, or the land to which the real property relates, is in </w:t>
      </w:r>
      <w:r w:rsidR="00C21ACB" w:rsidRPr="005F757A">
        <w:t>the indirect tax zone</w:t>
      </w:r>
      <w:r w:rsidRPr="005F757A">
        <w:t>.</w:t>
      </w:r>
    </w:p>
    <w:p w:rsidR="00300522" w:rsidRPr="005F757A" w:rsidRDefault="00300522" w:rsidP="00300522">
      <w:pPr>
        <w:pStyle w:val="SubsectionHead"/>
      </w:pPr>
      <w:r w:rsidRPr="005F757A">
        <w:t>Supplies of anything else</w:t>
      </w:r>
    </w:p>
    <w:p w:rsidR="00300522" w:rsidRPr="005F757A" w:rsidRDefault="00300522" w:rsidP="00300522">
      <w:pPr>
        <w:pStyle w:val="subsection"/>
      </w:pPr>
      <w:r w:rsidRPr="005F757A">
        <w:tab/>
        <w:t>(5)</w:t>
      </w:r>
      <w:r w:rsidRPr="005F757A">
        <w:tab/>
        <w:t xml:space="preserve">A supply of anything other than goods or </w:t>
      </w:r>
      <w:r w:rsidR="005F757A" w:rsidRPr="005F757A">
        <w:rPr>
          <w:position w:val="6"/>
          <w:sz w:val="16"/>
          <w:szCs w:val="16"/>
        </w:rPr>
        <w:t>*</w:t>
      </w:r>
      <w:r w:rsidRPr="005F757A">
        <w:t xml:space="preserve">real property is </w:t>
      </w:r>
      <w:r w:rsidRPr="005F757A">
        <w:rPr>
          <w:b/>
          <w:bCs/>
          <w:i/>
          <w:iCs/>
        </w:rPr>
        <w:t xml:space="preserve">connected with </w:t>
      </w:r>
      <w:r w:rsidR="00C21ACB" w:rsidRPr="005F757A">
        <w:rPr>
          <w:b/>
          <w:i/>
        </w:rPr>
        <w:t>the indirect tax zone</w:t>
      </w:r>
      <w:r w:rsidRPr="005F757A">
        <w:t xml:space="preserve"> if:</w:t>
      </w:r>
    </w:p>
    <w:p w:rsidR="00300522" w:rsidRPr="005F757A" w:rsidRDefault="00300522" w:rsidP="00300522">
      <w:pPr>
        <w:pStyle w:val="paragraph"/>
      </w:pPr>
      <w:r w:rsidRPr="005F757A">
        <w:tab/>
        <w:t>(a)</w:t>
      </w:r>
      <w:r w:rsidRPr="005F757A">
        <w:tab/>
        <w:t xml:space="preserve">the thing is done in </w:t>
      </w:r>
      <w:r w:rsidR="00C21ACB" w:rsidRPr="005F757A">
        <w:t>the indirect tax zone</w:t>
      </w:r>
      <w:r w:rsidRPr="005F757A">
        <w:t>; or</w:t>
      </w:r>
    </w:p>
    <w:p w:rsidR="00300522" w:rsidRPr="005F757A" w:rsidRDefault="00300522" w:rsidP="00300522">
      <w:pPr>
        <w:pStyle w:val="paragraph"/>
      </w:pPr>
      <w:r w:rsidRPr="005F757A">
        <w:tab/>
        <w:t>(b)</w:t>
      </w:r>
      <w:r w:rsidRPr="005F757A">
        <w:tab/>
        <w:t xml:space="preserve">the supplier makes the supply through an </w:t>
      </w:r>
      <w:r w:rsidR="005F757A" w:rsidRPr="005F757A">
        <w:rPr>
          <w:position w:val="6"/>
          <w:sz w:val="16"/>
          <w:szCs w:val="16"/>
        </w:rPr>
        <w:t>*</w:t>
      </w:r>
      <w:r w:rsidRPr="005F757A">
        <w:t xml:space="preserve">enterprise that the supplier </w:t>
      </w:r>
      <w:r w:rsidR="005F757A" w:rsidRPr="005F757A">
        <w:rPr>
          <w:position w:val="6"/>
          <w:sz w:val="16"/>
          <w:szCs w:val="16"/>
        </w:rPr>
        <w:t>*</w:t>
      </w:r>
      <w:r w:rsidRPr="005F757A">
        <w:t xml:space="preserve">carries on in </w:t>
      </w:r>
      <w:r w:rsidR="00C21ACB" w:rsidRPr="005F757A">
        <w:t>the indirect tax zone</w:t>
      </w:r>
      <w:r w:rsidRPr="005F757A">
        <w:t>; or</w:t>
      </w:r>
    </w:p>
    <w:p w:rsidR="00300522" w:rsidRPr="005F757A" w:rsidRDefault="00300522" w:rsidP="00300522">
      <w:pPr>
        <w:pStyle w:val="paragraph"/>
      </w:pPr>
      <w:r w:rsidRPr="005F757A">
        <w:tab/>
        <w:t>(c)</w:t>
      </w:r>
      <w:r w:rsidRPr="005F757A">
        <w:tab/>
        <w:t>all of the following apply:</w:t>
      </w:r>
    </w:p>
    <w:p w:rsidR="00300522" w:rsidRPr="005F757A" w:rsidRDefault="00300522" w:rsidP="00300522">
      <w:pPr>
        <w:pStyle w:val="paragraphsub"/>
      </w:pPr>
      <w:r w:rsidRPr="005F757A">
        <w:tab/>
        <w:t>(i)</w:t>
      </w:r>
      <w:r w:rsidRPr="005F757A">
        <w:tab/>
        <w:t xml:space="preserve">neither </w:t>
      </w:r>
      <w:r w:rsidR="005F757A">
        <w:t>paragraph (</w:t>
      </w:r>
      <w:r w:rsidRPr="005F757A">
        <w:t>a) nor (b) applies in respect of the thing;</w:t>
      </w:r>
    </w:p>
    <w:p w:rsidR="00300522" w:rsidRPr="005F757A" w:rsidRDefault="00300522" w:rsidP="00300522">
      <w:pPr>
        <w:pStyle w:val="paragraphsub"/>
      </w:pPr>
      <w:r w:rsidRPr="005F757A">
        <w:tab/>
        <w:t>(ii)</w:t>
      </w:r>
      <w:r w:rsidRPr="005F757A">
        <w:tab/>
        <w:t>the thing is a right or option to acquire another thing;</w:t>
      </w:r>
    </w:p>
    <w:p w:rsidR="00300522" w:rsidRPr="005F757A" w:rsidRDefault="00300522" w:rsidP="00300522">
      <w:pPr>
        <w:pStyle w:val="paragraphsub"/>
      </w:pPr>
      <w:r w:rsidRPr="005F757A">
        <w:tab/>
        <w:t>(iii)</w:t>
      </w:r>
      <w:r w:rsidRPr="005F757A">
        <w:tab/>
        <w:t xml:space="preserve">the supply of the other thing would be connected with </w:t>
      </w:r>
      <w:r w:rsidR="00C21ACB" w:rsidRPr="005F757A">
        <w:t>the indirect tax zone</w:t>
      </w:r>
      <w:r w:rsidR="00AB6C92" w:rsidRPr="005F757A">
        <w:t>; or</w:t>
      </w:r>
    </w:p>
    <w:p w:rsidR="00AB6C92" w:rsidRPr="005F757A" w:rsidRDefault="00AB6C92" w:rsidP="00AB6C92">
      <w:pPr>
        <w:pStyle w:val="paragraph"/>
      </w:pPr>
      <w:r w:rsidRPr="005F757A">
        <w:tab/>
        <w:t>(d)</w:t>
      </w:r>
      <w:r w:rsidRPr="005F757A">
        <w:tab/>
        <w:t xml:space="preserve">the </w:t>
      </w:r>
      <w:r w:rsidR="005F757A" w:rsidRPr="005F757A">
        <w:rPr>
          <w:position w:val="6"/>
          <w:sz w:val="16"/>
        </w:rPr>
        <w:t>*</w:t>
      </w:r>
      <w:r w:rsidRPr="005F757A">
        <w:t xml:space="preserve">recipient of the supply is an </w:t>
      </w:r>
      <w:r w:rsidR="005F757A" w:rsidRPr="005F757A">
        <w:rPr>
          <w:position w:val="6"/>
          <w:sz w:val="16"/>
        </w:rPr>
        <w:t>*</w:t>
      </w:r>
      <w:r w:rsidRPr="005F757A">
        <w:t>Australian consumer.</w:t>
      </w:r>
    </w:p>
    <w:p w:rsidR="00300522" w:rsidRPr="005F757A" w:rsidRDefault="00300522" w:rsidP="00300522">
      <w:pPr>
        <w:pStyle w:val="notetext"/>
      </w:pPr>
      <w:r w:rsidRPr="005F757A">
        <w:t>Example:</w:t>
      </w:r>
      <w:r w:rsidRPr="005F757A">
        <w:tab/>
        <w:t xml:space="preserve">A holiday package </w:t>
      </w:r>
      <w:r w:rsidR="00C21ACB" w:rsidRPr="005F757A">
        <w:t xml:space="preserve">for a trip to Queensland that is supplied by a travel operator in Japan will be connected with the indirect tax zone under </w:t>
      </w:r>
      <w:r w:rsidR="005F757A">
        <w:t>paragraph (</w:t>
      </w:r>
      <w:r w:rsidR="00C21ACB" w:rsidRPr="005F757A">
        <w:t>5)(c).</w:t>
      </w:r>
    </w:p>
    <w:p w:rsidR="00AB6C92" w:rsidRPr="005F757A" w:rsidRDefault="00AB6C92" w:rsidP="00AB6C92">
      <w:pPr>
        <w:pStyle w:val="notetext"/>
      </w:pPr>
      <w:r w:rsidRPr="005F757A">
        <w:t>Note:</w:t>
      </w:r>
      <w:r w:rsidRPr="005F757A">
        <w:tab/>
        <w:t>A supply that is connected with the indirect tax zone under this subsection might be GST</w:t>
      </w:r>
      <w:r w:rsidR="005F757A">
        <w:noBreakHyphen/>
      </w:r>
      <w:r w:rsidRPr="005F757A">
        <w:t xml:space="preserve">free if it is consumed outside the indirect tax </w:t>
      </w:r>
      <w:r w:rsidRPr="005F757A">
        <w:lastRenderedPageBreak/>
        <w:t>zone: see section</w:t>
      </w:r>
      <w:r w:rsidR="005F757A">
        <w:t> </w:t>
      </w:r>
      <w:r w:rsidRPr="005F757A">
        <w:t>38</w:t>
      </w:r>
      <w:r w:rsidR="005F757A">
        <w:noBreakHyphen/>
      </w:r>
      <w:r w:rsidRPr="005F757A">
        <w:t>190. For more rules about supplies that are GST</w:t>
      </w:r>
      <w:r w:rsidR="005F757A">
        <w:noBreakHyphen/>
      </w:r>
      <w:r w:rsidRPr="005F757A">
        <w:t>free, see Division</w:t>
      </w:r>
      <w:r w:rsidR="005F757A">
        <w:t> </w:t>
      </w:r>
      <w:r w:rsidRPr="005F757A">
        <w:t>38.</w:t>
      </w:r>
    </w:p>
    <w:p w:rsidR="001626B8" w:rsidRPr="005F757A" w:rsidRDefault="001626B8" w:rsidP="001626B8">
      <w:pPr>
        <w:pStyle w:val="SubsectionHead"/>
      </w:pPr>
      <w:r w:rsidRPr="005F757A">
        <w:t>Supplies of goods involving installation or assembly services</w:t>
      </w:r>
    </w:p>
    <w:p w:rsidR="001626B8" w:rsidRPr="005F757A" w:rsidRDefault="001626B8" w:rsidP="001626B8">
      <w:pPr>
        <w:pStyle w:val="subsection"/>
      </w:pPr>
      <w:r w:rsidRPr="005F757A">
        <w:tab/>
        <w:t>(6)</w:t>
      </w:r>
      <w:r w:rsidRPr="005F757A">
        <w:tab/>
        <w:t xml:space="preserve">If a supply of goods (other than a </w:t>
      </w:r>
      <w:r w:rsidR="005F757A" w:rsidRPr="005F757A">
        <w:rPr>
          <w:position w:val="6"/>
          <w:sz w:val="16"/>
        </w:rPr>
        <w:t>*</w:t>
      </w:r>
      <w:r w:rsidRPr="005F757A">
        <w:t xml:space="preserve">luxury car) (the </w:t>
      </w:r>
      <w:r w:rsidRPr="005F757A">
        <w:rPr>
          <w:b/>
          <w:i/>
        </w:rPr>
        <w:t>actual supply</w:t>
      </w:r>
      <w:r w:rsidRPr="005F757A">
        <w:t>) involves the goods being brought to the indirect tax zone and the installation or assembly of the goods in the indirect tax zone, then the actual supply is to be treated as if it were 2 separate supplies in the following way:</w:t>
      </w:r>
    </w:p>
    <w:p w:rsidR="001626B8" w:rsidRPr="005F757A" w:rsidRDefault="001626B8" w:rsidP="001626B8">
      <w:pPr>
        <w:pStyle w:val="paragraph"/>
      </w:pPr>
      <w:r w:rsidRPr="005F757A">
        <w:tab/>
        <w:t>(a)</w:t>
      </w:r>
      <w:r w:rsidRPr="005F757A">
        <w:tab/>
        <w:t>the part of the actual supply that involves the installation or assembly of the goods in the indirect tax zone is to be treated as if it were a separate supply of a thing done in the indirect tax zone;</w:t>
      </w:r>
    </w:p>
    <w:p w:rsidR="001626B8" w:rsidRPr="005F757A" w:rsidRDefault="001626B8" w:rsidP="001626B8">
      <w:pPr>
        <w:pStyle w:val="paragraph"/>
      </w:pPr>
      <w:r w:rsidRPr="005F757A">
        <w:tab/>
        <w:t>(b)</w:t>
      </w:r>
      <w:r w:rsidRPr="005F757A">
        <w:tab/>
        <w:t>the remainder of the actual supply is to be treated as if it were a separate supply of goods involving the goods being brought to the indirect tax zone but not involving the installation or assembly of the goods.</w:t>
      </w:r>
    </w:p>
    <w:p w:rsidR="001626B8" w:rsidRPr="005F757A" w:rsidRDefault="001626B8" w:rsidP="001626B8">
      <w:pPr>
        <w:pStyle w:val="notetext"/>
      </w:pPr>
      <w:r w:rsidRPr="005F757A">
        <w:t>Note 1:</w:t>
      </w:r>
      <w:r w:rsidRPr="005F757A">
        <w:tab/>
        <w:t xml:space="preserve">The </w:t>
      </w:r>
      <w:r w:rsidR="005F757A">
        <w:t>paragraph (</w:t>
      </w:r>
      <w:r w:rsidRPr="005F757A">
        <w:t xml:space="preserve">a) supply is connected with the indirect tax zone (see </w:t>
      </w:r>
      <w:r w:rsidR="005F757A">
        <w:t>paragraph (</w:t>
      </w:r>
      <w:r w:rsidRPr="005F757A">
        <w:t>5)(a)), unless item</w:t>
      </w:r>
      <w:r w:rsidR="005F757A">
        <w:t> </w:t>
      </w:r>
      <w:r w:rsidRPr="005F757A">
        <w:t>1 or 2 of the table in section</w:t>
      </w:r>
      <w:r w:rsidR="005F757A">
        <w:t> </w:t>
      </w:r>
      <w:r w:rsidRPr="005F757A">
        <w:t>9</w:t>
      </w:r>
      <w:r w:rsidR="005F757A">
        <w:noBreakHyphen/>
      </w:r>
      <w:r w:rsidRPr="005F757A">
        <w:t>26 applies.</w:t>
      </w:r>
    </w:p>
    <w:p w:rsidR="001626B8" w:rsidRPr="005F757A" w:rsidRDefault="001626B8" w:rsidP="001626B8">
      <w:pPr>
        <w:pStyle w:val="notetext"/>
      </w:pPr>
      <w:r w:rsidRPr="005F757A">
        <w:t>Note 2:</w:t>
      </w:r>
      <w:r w:rsidRPr="005F757A">
        <w:tab/>
        <w:t xml:space="preserve">The </w:t>
      </w:r>
      <w:r w:rsidR="005F757A">
        <w:t>paragraph (</w:t>
      </w:r>
      <w:r w:rsidRPr="005F757A">
        <w:t xml:space="preserve">b) supply may be a taxable supply (see </w:t>
      </w:r>
      <w:r w:rsidR="005F757A">
        <w:t>subsection (</w:t>
      </w:r>
      <w:r w:rsidRPr="005F757A">
        <w:t>3)), or there may be a taxable importation of the goods: see Division</w:t>
      </w:r>
      <w:r w:rsidR="005F757A">
        <w:t> </w:t>
      </w:r>
      <w:r w:rsidRPr="005F757A">
        <w:t>13.</w:t>
      </w:r>
    </w:p>
    <w:p w:rsidR="001626B8" w:rsidRPr="005F757A" w:rsidRDefault="001626B8" w:rsidP="001626B8">
      <w:pPr>
        <w:pStyle w:val="notetext"/>
      </w:pPr>
      <w:r w:rsidRPr="005F757A">
        <w:t>Note 3:</w:t>
      </w:r>
      <w:r w:rsidRPr="005F757A">
        <w:tab/>
        <w:t xml:space="preserve">For the </w:t>
      </w:r>
      <w:r w:rsidRPr="005F757A">
        <w:rPr>
          <w:b/>
          <w:i/>
        </w:rPr>
        <w:t>price</w:t>
      </w:r>
      <w:r w:rsidRPr="005F757A">
        <w:t xml:space="preserve"> of the separate supplies, see subsection</w:t>
      </w:r>
      <w:r w:rsidR="005F757A">
        <w:t> </w:t>
      </w:r>
      <w:r w:rsidRPr="005F757A">
        <w:t>9</w:t>
      </w:r>
      <w:r w:rsidR="005F757A">
        <w:noBreakHyphen/>
      </w:r>
      <w:r w:rsidRPr="005F757A">
        <w:t>75(4).</w:t>
      </w:r>
    </w:p>
    <w:p w:rsidR="00AB6C92" w:rsidRPr="005F757A" w:rsidRDefault="00AB6C92" w:rsidP="00AB6C92">
      <w:pPr>
        <w:pStyle w:val="SubsectionHead"/>
        <w:rPr>
          <w:b/>
        </w:rPr>
      </w:pPr>
      <w:r w:rsidRPr="005F757A">
        <w:t xml:space="preserve">Meaning of </w:t>
      </w:r>
      <w:r w:rsidRPr="005F757A">
        <w:rPr>
          <w:b/>
        </w:rPr>
        <w:t>Australian consumer</w:t>
      </w:r>
    </w:p>
    <w:p w:rsidR="00AB6C92" w:rsidRPr="005F757A" w:rsidRDefault="00AB6C92" w:rsidP="00AB6C92">
      <w:pPr>
        <w:pStyle w:val="subsection"/>
      </w:pPr>
      <w:r w:rsidRPr="005F757A">
        <w:tab/>
        <w:t>(7)</w:t>
      </w:r>
      <w:r w:rsidRPr="005F757A">
        <w:tab/>
        <w:t xml:space="preserve">An entity is an </w:t>
      </w:r>
      <w:r w:rsidRPr="005F757A">
        <w:rPr>
          <w:b/>
          <w:i/>
        </w:rPr>
        <w:t>Australian consumer</w:t>
      </w:r>
      <w:r w:rsidRPr="005F757A">
        <w:t xml:space="preserve"> of a supply made to the entity if:</w:t>
      </w:r>
    </w:p>
    <w:p w:rsidR="00AB6C92" w:rsidRPr="005F757A" w:rsidRDefault="00AB6C92" w:rsidP="00AB6C92">
      <w:pPr>
        <w:pStyle w:val="paragraph"/>
      </w:pPr>
      <w:r w:rsidRPr="005F757A">
        <w:tab/>
        <w:t>(a)</w:t>
      </w:r>
      <w:r w:rsidRPr="005F757A">
        <w:tab/>
        <w:t xml:space="preserve">the entity is an </w:t>
      </w:r>
      <w:r w:rsidR="005F757A" w:rsidRPr="005F757A">
        <w:rPr>
          <w:position w:val="6"/>
          <w:sz w:val="16"/>
        </w:rPr>
        <w:t>*</w:t>
      </w:r>
      <w:r w:rsidRPr="005F757A">
        <w:t xml:space="preserve">Australian resident (other than an entity that is an Australian resident solely because the definition of </w:t>
      </w:r>
      <w:r w:rsidRPr="005F757A">
        <w:rPr>
          <w:b/>
          <w:i/>
        </w:rPr>
        <w:t>Australia</w:t>
      </w:r>
      <w:r w:rsidRPr="005F757A">
        <w:t xml:space="preserve"> in the </w:t>
      </w:r>
      <w:r w:rsidR="005F757A" w:rsidRPr="005F757A">
        <w:rPr>
          <w:position w:val="6"/>
          <w:sz w:val="16"/>
        </w:rPr>
        <w:t>*</w:t>
      </w:r>
      <w:r w:rsidRPr="005F757A">
        <w:t>ITAA 1997 includes the external Territories); and</w:t>
      </w:r>
    </w:p>
    <w:p w:rsidR="00AB6C92" w:rsidRPr="005F757A" w:rsidRDefault="00AB6C92" w:rsidP="00AB6C92">
      <w:pPr>
        <w:pStyle w:val="paragraph"/>
      </w:pPr>
      <w:r w:rsidRPr="005F757A">
        <w:tab/>
        <w:t>(b)</w:t>
      </w:r>
      <w:r w:rsidRPr="005F757A">
        <w:tab/>
        <w:t>the entity:</w:t>
      </w:r>
    </w:p>
    <w:p w:rsidR="00AB6C92" w:rsidRPr="005F757A" w:rsidRDefault="00AB6C92" w:rsidP="00AB6C92">
      <w:pPr>
        <w:pStyle w:val="paragraphsub"/>
      </w:pPr>
      <w:r w:rsidRPr="005F757A">
        <w:tab/>
        <w:t>(i)</w:t>
      </w:r>
      <w:r w:rsidRPr="005F757A">
        <w:tab/>
        <w:t xml:space="preserve">is not </w:t>
      </w:r>
      <w:r w:rsidR="005F757A" w:rsidRPr="005F757A">
        <w:rPr>
          <w:position w:val="6"/>
          <w:sz w:val="16"/>
        </w:rPr>
        <w:t>*</w:t>
      </w:r>
      <w:r w:rsidRPr="005F757A">
        <w:t>registered; or</w:t>
      </w:r>
    </w:p>
    <w:p w:rsidR="00AB6C92" w:rsidRPr="005F757A" w:rsidRDefault="00AB6C92" w:rsidP="00AB6C92">
      <w:pPr>
        <w:pStyle w:val="paragraphsub"/>
      </w:pPr>
      <w:r w:rsidRPr="005F757A">
        <w:lastRenderedPageBreak/>
        <w:tab/>
        <w:t>(ii)</w:t>
      </w:r>
      <w:r w:rsidRPr="005F757A">
        <w:tab/>
        <w:t xml:space="preserve">if the entity is registered—the entity does not acquire the thing supplied solely or partly for the purpose of an </w:t>
      </w:r>
      <w:r w:rsidR="005F757A" w:rsidRPr="005F757A">
        <w:rPr>
          <w:position w:val="6"/>
          <w:sz w:val="16"/>
        </w:rPr>
        <w:t>*</w:t>
      </w:r>
      <w:r w:rsidRPr="005F757A">
        <w:t xml:space="preserve">enterprise that the entity </w:t>
      </w:r>
      <w:r w:rsidR="005F757A" w:rsidRPr="005F757A">
        <w:rPr>
          <w:position w:val="6"/>
          <w:sz w:val="16"/>
        </w:rPr>
        <w:t>*</w:t>
      </w:r>
      <w:r w:rsidRPr="005F757A">
        <w:t>carries on.</w:t>
      </w:r>
    </w:p>
    <w:p w:rsidR="00AB6C92" w:rsidRPr="005F757A" w:rsidRDefault="00AB6C92" w:rsidP="00AB6C92">
      <w:pPr>
        <w:pStyle w:val="notetext"/>
      </w:pPr>
      <w:r w:rsidRPr="005F757A">
        <w:t>Note:</w:t>
      </w:r>
      <w:r w:rsidRPr="005F757A">
        <w:tab/>
        <w:t>Suppliers must take reasonable steps to ascertain whether recipients are Australian consumers: see section</w:t>
      </w:r>
      <w:r w:rsidR="005F757A">
        <w:t> </w:t>
      </w:r>
      <w:r w:rsidRPr="005F757A">
        <w:t>84</w:t>
      </w:r>
      <w:r w:rsidR="005F757A">
        <w:noBreakHyphen/>
      </w:r>
      <w:r w:rsidRPr="005F757A">
        <w:t>100.</w:t>
      </w:r>
    </w:p>
    <w:p w:rsidR="001626B8" w:rsidRPr="005F757A" w:rsidRDefault="001626B8" w:rsidP="001626B8">
      <w:pPr>
        <w:pStyle w:val="ActHead5"/>
      </w:pPr>
      <w:bookmarkStart w:id="45" w:name="_Toc454529408"/>
      <w:r w:rsidRPr="001555E1">
        <w:rPr>
          <w:rStyle w:val="CharSectno"/>
        </w:rPr>
        <w:t>9</w:t>
      </w:r>
      <w:r w:rsidR="005F757A" w:rsidRPr="001555E1">
        <w:rPr>
          <w:rStyle w:val="CharSectno"/>
        </w:rPr>
        <w:noBreakHyphen/>
      </w:r>
      <w:r w:rsidRPr="001555E1">
        <w:rPr>
          <w:rStyle w:val="CharSectno"/>
        </w:rPr>
        <w:t>26</w:t>
      </w:r>
      <w:r w:rsidRPr="005F757A">
        <w:t xml:space="preserve">  Supplies by non</w:t>
      </w:r>
      <w:r w:rsidR="005F757A">
        <w:noBreakHyphen/>
      </w:r>
      <w:r w:rsidRPr="005F757A">
        <w:t>residents that are not connected with the indirect tax zone</w:t>
      </w:r>
      <w:bookmarkEnd w:id="45"/>
    </w:p>
    <w:p w:rsidR="001626B8" w:rsidRPr="005F757A" w:rsidRDefault="001626B8" w:rsidP="001626B8">
      <w:pPr>
        <w:pStyle w:val="subsection"/>
      </w:pPr>
      <w:r w:rsidRPr="005F757A">
        <w:tab/>
        <w:t>(1)</w:t>
      </w:r>
      <w:r w:rsidRPr="005F757A">
        <w:tab/>
        <w:t xml:space="preserve">A supply is </w:t>
      </w:r>
      <w:r w:rsidRPr="005F757A">
        <w:rPr>
          <w:i/>
        </w:rPr>
        <w:t>not</w:t>
      </w:r>
      <w:r w:rsidRPr="005F757A">
        <w:t xml:space="preserve"> </w:t>
      </w:r>
      <w:r w:rsidRPr="005F757A">
        <w:rPr>
          <w:b/>
          <w:i/>
        </w:rPr>
        <w:t>connected with the indirect tax zone</w:t>
      </w:r>
      <w:r w:rsidRPr="005F757A">
        <w:t xml:space="preserve"> if:</w:t>
      </w:r>
    </w:p>
    <w:p w:rsidR="001626B8" w:rsidRPr="005F757A" w:rsidRDefault="001626B8" w:rsidP="001626B8">
      <w:pPr>
        <w:pStyle w:val="paragraph"/>
      </w:pPr>
      <w:r w:rsidRPr="005F757A">
        <w:tab/>
        <w:t>(a)</w:t>
      </w:r>
      <w:r w:rsidRPr="005F757A">
        <w:tab/>
        <w:t xml:space="preserve">the supplier is a </w:t>
      </w:r>
      <w:r w:rsidR="005F757A" w:rsidRPr="005F757A">
        <w:rPr>
          <w:position w:val="6"/>
          <w:sz w:val="16"/>
        </w:rPr>
        <w:t>*</w:t>
      </w:r>
      <w:r w:rsidRPr="005F757A">
        <w:t>non</w:t>
      </w:r>
      <w:r w:rsidR="005F757A">
        <w:noBreakHyphen/>
      </w:r>
      <w:r w:rsidRPr="005F757A">
        <w:t>resident; and</w:t>
      </w:r>
    </w:p>
    <w:p w:rsidR="001626B8" w:rsidRPr="005F757A" w:rsidRDefault="001626B8" w:rsidP="001626B8">
      <w:pPr>
        <w:pStyle w:val="paragraph"/>
      </w:pPr>
      <w:r w:rsidRPr="005F757A">
        <w:tab/>
        <w:t>(b)</w:t>
      </w:r>
      <w:r w:rsidRPr="005F757A">
        <w:tab/>
        <w:t xml:space="preserve">the supplier does not make the supply through an </w:t>
      </w:r>
      <w:r w:rsidR="005F757A" w:rsidRPr="005F757A">
        <w:rPr>
          <w:position w:val="6"/>
          <w:sz w:val="16"/>
        </w:rPr>
        <w:t>*</w:t>
      </w:r>
      <w:r w:rsidRPr="005F757A">
        <w:t xml:space="preserve">enterprise that the supplier </w:t>
      </w:r>
      <w:r w:rsidR="005F757A" w:rsidRPr="005F757A">
        <w:rPr>
          <w:position w:val="6"/>
          <w:sz w:val="16"/>
        </w:rPr>
        <w:t>*</w:t>
      </w:r>
      <w:r w:rsidRPr="005F757A">
        <w:t>carries on in the indirect tax zone; and</w:t>
      </w:r>
    </w:p>
    <w:p w:rsidR="001626B8" w:rsidRPr="005F757A" w:rsidRDefault="001626B8" w:rsidP="001626B8">
      <w:pPr>
        <w:pStyle w:val="paragraph"/>
      </w:pPr>
      <w:r w:rsidRPr="005F757A">
        <w:tab/>
        <w:t>(c)</w:t>
      </w:r>
      <w:r w:rsidRPr="005F757A">
        <w:tab/>
        <w:t>the supply is covered by an item in this table:</w:t>
      </w:r>
    </w:p>
    <w:p w:rsidR="001626B8" w:rsidRPr="005F757A"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5F757A" w:rsidTr="004372E4">
        <w:trPr>
          <w:tblHeader/>
        </w:trPr>
        <w:tc>
          <w:tcPr>
            <w:tcW w:w="7088" w:type="dxa"/>
            <w:gridSpan w:val="3"/>
            <w:tcBorders>
              <w:top w:val="single" w:sz="12" w:space="0" w:color="auto"/>
              <w:bottom w:val="single" w:sz="2" w:space="0" w:color="auto"/>
            </w:tcBorders>
            <w:shd w:val="clear" w:color="auto" w:fill="auto"/>
          </w:tcPr>
          <w:p w:rsidR="001626B8" w:rsidRPr="005F757A" w:rsidRDefault="001626B8" w:rsidP="004372E4">
            <w:pPr>
              <w:pStyle w:val="TableHeading"/>
            </w:pPr>
            <w:r w:rsidRPr="005F757A">
              <w:t>Offshore supplies that are not connected with the indirect tax zone</w:t>
            </w:r>
          </w:p>
        </w:tc>
      </w:tr>
      <w:tr w:rsidR="001626B8" w:rsidRPr="005F757A"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5F757A" w:rsidRDefault="001626B8" w:rsidP="004372E4">
            <w:pPr>
              <w:pStyle w:val="TableHeading"/>
            </w:pPr>
            <w:r w:rsidRPr="005F757A">
              <w:t>Item</w:t>
            </w:r>
          </w:p>
        </w:tc>
        <w:tc>
          <w:tcPr>
            <w:tcW w:w="1491" w:type="dxa"/>
            <w:tcBorders>
              <w:top w:val="single" w:sz="2" w:space="0" w:color="auto"/>
              <w:bottom w:val="single" w:sz="12" w:space="0" w:color="auto"/>
            </w:tcBorders>
            <w:shd w:val="clear" w:color="auto" w:fill="auto"/>
          </w:tcPr>
          <w:p w:rsidR="001626B8" w:rsidRPr="005F757A" w:rsidRDefault="001626B8" w:rsidP="004372E4">
            <w:pPr>
              <w:pStyle w:val="TableHeading"/>
            </w:pPr>
            <w:r w:rsidRPr="005F757A">
              <w:t>Topic</w:t>
            </w:r>
          </w:p>
        </w:tc>
        <w:tc>
          <w:tcPr>
            <w:tcW w:w="4961" w:type="dxa"/>
            <w:tcBorders>
              <w:top w:val="single" w:sz="2" w:space="0" w:color="auto"/>
              <w:bottom w:val="single" w:sz="12" w:space="0" w:color="auto"/>
            </w:tcBorders>
            <w:shd w:val="clear" w:color="auto" w:fill="auto"/>
          </w:tcPr>
          <w:p w:rsidR="001626B8" w:rsidRPr="005F757A" w:rsidRDefault="001626B8" w:rsidP="004372E4">
            <w:pPr>
              <w:pStyle w:val="TableHeading"/>
            </w:pPr>
            <w:r w:rsidRPr="005F757A">
              <w:t xml:space="preserve">These supplies are </w:t>
            </w:r>
            <w:r w:rsidRPr="005F757A">
              <w:rPr>
                <w:i/>
              </w:rPr>
              <w:t xml:space="preserve">not </w:t>
            </w:r>
            <w:r w:rsidRPr="005F757A">
              <w:t>connected with the indirect tax zone …</w:t>
            </w:r>
          </w:p>
        </w:tc>
      </w:tr>
      <w:tr w:rsidR="001626B8" w:rsidRPr="005F757A" w:rsidTr="004372E4">
        <w:tblPrEx>
          <w:tblCellMar>
            <w:left w:w="107" w:type="dxa"/>
            <w:right w:w="107" w:type="dxa"/>
          </w:tblCellMar>
        </w:tblPrEx>
        <w:tc>
          <w:tcPr>
            <w:tcW w:w="636" w:type="dxa"/>
            <w:tcBorders>
              <w:top w:val="single" w:sz="12" w:space="0" w:color="auto"/>
            </w:tcBorders>
            <w:shd w:val="clear" w:color="auto" w:fill="auto"/>
          </w:tcPr>
          <w:p w:rsidR="001626B8" w:rsidRPr="005F757A" w:rsidRDefault="001626B8" w:rsidP="004372E4">
            <w:pPr>
              <w:pStyle w:val="Tabletext"/>
            </w:pPr>
            <w:r w:rsidRPr="005F757A">
              <w:t>1</w:t>
            </w:r>
          </w:p>
        </w:tc>
        <w:tc>
          <w:tcPr>
            <w:tcW w:w="1491" w:type="dxa"/>
            <w:tcBorders>
              <w:top w:val="single" w:sz="12" w:space="0" w:color="auto"/>
            </w:tcBorders>
            <w:shd w:val="clear" w:color="auto" w:fill="auto"/>
          </w:tcPr>
          <w:p w:rsidR="001626B8" w:rsidRPr="005F757A" w:rsidRDefault="001626B8" w:rsidP="004372E4">
            <w:pPr>
              <w:pStyle w:val="Tabletext"/>
            </w:pPr>
            <w:r w:rsidRPr="005F757A">
              <w:t>Inbound intangible supply</w:t>
            </w:r>
          </w:p>
        </w:tc>
        <w:tc>
          <w:tcPr>
            <w:tcW w:w="4961" w:type="dxa"/>
            <w:tcBorders>
              <w:top w:val="single" w:sz="12" w:space="0" w:color="auto"/>
            </w:tcBorders>
            <w:shd w:val="clear" w:color="auto" w:fill="auto"/>
          </w:tcPr>
          <w:p w:rsidR="001626B8" w:rsidRPr="005F757A" w:rsidRDefault="001626B8" w:rsidP="004372E4">
            <w:pPr>
              <w:pStyle w:val="Tabletext"/>
            </w:pPr>
            <w:r w:rsidRPr="005F757A">
              <w:t xml:space="preserve">a supply of anything other than goods or </w:t>
            </w:r>
            <w:r w:rsidR="005F757A" w:rsidRPr="005F757A">
              <w:rPr>
                <w:position w:val="6"/>
                <w:sz w:val="16"/>
              </w:rPr>
              <w:t>*</w:t>
            </w:r>
            <w:r w:rsidRPr="005F757A">
              <w:t>real property if:</w:t>
            </w:r>
          </w:p>
          <w:p w:rsidR="001626B8" w:rsidRPr="005F757A" w:rsidRDefault="001626B8" w:rsidP="004372E4">
            <w:pPr>
              <w:pStyle w:val="Tablea"/>
            </w:pPr>
            <w:r w:rsidRPr="005F757A">
              <w:t>(a) the thing is done in the indirect tax zone; and</w:t>
            </w:r>
          </w:p>
          <w:p w:rsidR="001626B8" w:rsidRPr="005F757A" w:rsidRDefault="001626B8" w:rsidP="004372E4">
            <w:pPr>
              <w:pStyle w:val="Tablea"/>
            </w:pPr>
            <w:r w:rsidRPr="005F757A">
              <w:t xml:space="preserve">(b) the </w:t>
            </w:r>
            <w:r w:rsidR="005F757A" w:rsidRPr="005F757A">
              <w:rPr>
                <w:position w:val="6"/>
                <w:sz w:val="16"/>
              </w:rPr>
              <w:t>*</w:t>
            </w:r>
            <w:r w:rsidRPr="005F757A">
              <w:t xml:space="preserve">recipient is an </w:t>
            </w:r>
            <w:r w:rsidR="005F757A" w:rsidRPr="005F757A">
              <w:rPr>
                <w:position w:val="6"/>
                <w:sz w:val="16"/>
              </w:rPr>
              <w:t>*</w:t>
            </w:r>
            <w:r w:rsidRPr="005F757A">
              <w:t>Australian</w:t>
            </w:r>
            <w:r w:rsidR="005F757A">
              <w:noBreakHyphen/>
            </w:r>
            <w:r w:rsidRPr="005F757A">
              <w:t>based business recipient of the supply.</w:t>
            </w:r>
          </w:p>
        </w:tc>
      </w:tr>
      <w:tr w:rsidR="001626B8" w:rsidRPr="005F757A" w:rsidTr="004372E4">
        <w:tblPrEx>
          <w:tblCellMar>
            <w:left w:w="107" w:type="dxa"/>
            <w:right w:w="107" w:type="dxa"/>
          </w:tblCellMar>
        </w:tblPrEx>
        <w:tc>
          <w:tcPr>
            <w:tcW w:w="636" w:type="dxa"/>
            <w:shd w:val="clear" w:color="auto" w:fill="auto"/>
          </w:tcPr>
          <w:p w:rsidR="001626B8" w:rsidRPr="005F757A" w:rsidRDefault="001626B8" w:rsidP="004372E4">
            <w:pPr>
              <w:pStyle w:val="Tabletext"/>
            </w:pPr>
            <w:r w:rsidRPr="005F757A">
              <w:t>2</w:t>
            </w:r>
          </w:p>
        </w:tc>
        <w:tc>
          <w:tcPr>
            <w:tcW w:w="1491" w:type="dxa"/>
            <w:shd w:val="clear" w:color="auto" w:fill="auto"/>
          </w:tcPr>
          <w:p w:rsidR="001626B8" w:rsidRPr="005F757A" w:rsidRDefault="001626B8" w:rsidP="004372E4">
            <w:pPr>
              <w:pStyle w:val="Tabletext"/>
            </w:pPr>
            <w:r w:rsidRPr="005F757A">
              <w:t>Intangible supply between non</w:t>
            </w:r>
            <w:r w:rsidR="005F757A">
              <w:noBreakHyphen/>
            </w:r>
            <w:r w:rsidRPr="005F757A">
              <w:t>residents</w:t>
            </w:r>
          </w:p>
        </w:tc>
        <w:tc>
          <w:tcPr>
            <w:tcW w:w="4961" w:type="dxa"/>
            <w:shd w:val="clear" w:color="auto" w:fill="auto"/>
          </w:tcPr>
          <w:p w:rsidR="001626B8" w:rsidRPr="005F757A" w:rsidRDefault="001626B8" w:rsidP="004372E4">
            <w:pPr>
              <w:pStyle w:val="Tabletext"/>
            </w:pPr>
            <w:r w:rsidRPr="005F757A">
              <w:t xml:space="preserve">a supply of anything other than goods or </w:t>
            </w:r>
            <w:r w:rsidR="005F757A" w:rsidRPr="005F757A">
              <w:rPr>
                <w:position w:val="6"/>
                <w:sz w:val="16"/>
              </w:rPr>
              <w:t>*</w:t>
            </w:r>
            <w:r w:rsidRPr="005F757A">
              <w:t>real property if:</w:t>
            </w:r>
          </w:p>
          <w:p w:rsidR="001626B8" w:rsidRPr="005F757A" w:rsidRDefault="001626B8" w:rsidP="004372E4">
            <w:pPr>
              <w:pStyle w:val="Tablea"/>
            </w:pPr>
            <w:r w:rsidRPr="005F757A">
              <w:t>(a) the thing is done in the indirect tax zone; and</w:t>
            </w:r>
          </w:p>
          <w:p w:rsidR="001626B8" w:rsidRPr="005F757A" w:rsidRDefault="001626B8" w:rsidP="004372E4">
            <w:pPr>
              <w:pStyle w:val="Tablea"/>
            </w:pPr>
            <w:r w:rsidRPr="005F757A">
              <w:t xml:space="preserve">(b) the </w:t>
            </w:r>
            <w:r w:rsidR="005F757A" w:rsidRPr="005F757A">
              <w:rPr>
                <w:position w:val="6"/>
                <w:sz w:val="16"/>
              </w:rPr>
              <w:t>*</w:t>
            </w:r>
            <w:r w:rsidRPr="005F757A">
              <w:t xml:space="preserve">recipient is a </w:t>
            </w:r>
            <w:r w:rsidR="005F757A" w:rsidRPr="005F757A">
              <w:rPr>
                <w:position w:val="6"/>
                <w:sz w:val="16"/>
              </w:rPr>
              <w:t>*</w:t>
            </w:r>
            <w:r w:rsidRPr="005F757A">
              <w:t>non</w:t>
            </w:r>
            <w:r w:rsidR="005F757A">
              <w:noBreakHyphen/>
            </w:r>
            <w:r w:rsidRPr="005F757A">
              <w:t xml:space="preserve">resident that acquires the thing supplied solely for the purpose of an </w:t>
            </w:r>
            <w:r w:rsidR="005F757A" w:rsidRPr="005F757A">
              <w:rPr>
                <w:position w:val="6"/>
                <w:sz w:val="16"/>
              </w:rPr>
              <w:t>*</w:t>
            </w:r>
            <w:r w:rsidRPr="005F757A">
              <w:t xml:space="preserve">enterprise that the recipient </w:t>
            </w:r>
            <w:r w:rsidR="005F757A" w:rsidRPr="005F757A">
              <w:rPr>
                <w:position w:val="6"/>
                <w:sz w:val="16"/>
              </w:rPr>
              <w:t>*</w:t>
            </w:r>
            <w:r w:rsidRPr="005F757A">
              <w:t>carries on outside the indirect tax zone.</w:t>
            </w:r>
          </w:p>
        </w:tc>
      </w:tr>
      <w:tr w:rsidR="001626B8" w:rsidRPr="005F757A" w:rsidTr="004372E4">
        <w:tblPrEx>
          <w:tblCellMar>
            <w:left w:w="107" w:type="dxa"/>
            <w:right w:w="107" w:type="dxa"/>
          </w:tblCellMar>
        </w:tblPrEx>
        <w:tc>
          <w:tcPr>
            <w:tcW w:w="636" w:type="dxa"/>
            <w:tcBorders>
              <w:bottom w:val="single" w:sz="4" w:space="0" w:color="auto"/>
            </w:tcBorders>
            <w:shd w:val="clear" w:color="auto" w:fill="auto"/>
          </w:tcPr>
          <w:p w:rsidR="001626B8" w:rsidRPr="005F757A" w:rsidRDefault="001626B8" w:rsidP="004372E4">
            <w:pPr>
              <w:pStyle w:val="Tabletext"/>
            </w:pPr>
            <w:r w:rsidRPr="005F757A">
              <w:t>3</w:t>
            </w:r>
          </w:p>
        </w:tc>
        <w:tc>
          <w:tcPr>
            <w:tcW w:w="1491" w:type="dxa"/>
            <w:tcBorders>
              <w:bottom w:val="single" w:sz="4" w:space="0" w:color="auto"/>
            </w:tcBorders>
            <w:shd w:val="clear" w:color="auto" w:fill="auto"/>
          </w:tcPr>
          <w:p w:rsidR="001626B8" w:rsidRPr="005F757A" w:rsidRDefault="001626B8" w:rsidP="004372E4">
            <w:pPr>
              <w:pStyle w:val="Tabletext"/>
            </w:pPr>
            <w:r w:rsidRPr="005F757A">
              <w:t>Supply between non</w:t>
            </w:r>
            <w:r w:rsidR="005F757A">
              <w:noBreakHyphen/>
            </w:r>
            <w:r w:rsidRPr="005F757A">
              <w:t>residents of leased goods</w:t>
            </w:r>
          </w:p>
        </w:tc>
        <w:tc>
          <w:tcPr>
            <w:tcW w:w="4961" w:type="dxa"/>
            <w:tcBorders>
              <w:bottom w:val="single" w:sz="4" w:space="0" w:color="auto"/>
            </w:tcBorders>
            <w:shd w:val="clear" w:color="auto" w:fill="auto"/>
          </w:tcPr>
          <w:p w:rsidR="001626B8" w:rsidRPr="005F757A" w:rsidRDefault="001626B8" w:rsidP="004372E4">
            <w:pPr>
              <w:pStyle w:val="Tabletext"/>
            </w:pPr>
            <w:r w:rsidRPr="005F757A">
              <w:t>a supply by way of transfer of ownership of leased goods if:</w:t>
            </w:r>
          </w:p>
          <w:p w:rsidR="001626B8" w:rsidRPr="005F757A" w:rsidRDefault="001626B8" w:rsidP="004372E4">
            <w:pPr>
              <w:pStyle w:val="Tablea"/>
            </w:pPr>
            <w:r w:rsidRPr="005F757A">
              <w:t xml:space="preserve">(a) the </w:t>
            </w:r>
            <w:r w:rsidR="005F757A" w:rsidRPr="005F757A">
              <w:rPr>
                <w:position w:val="6"/>
                <w:sz w:val="16"/>
              </w:rPr>
              <w:t>*</w:t>
            </w:r>
            <w:r w:rsidRPr="005F757A">
              <w:t xml:space="preserve">recipient is a </w:t>
            </w:r>
            <w:r w:rsidR="005F757A" w:rsidRPr="005F757A">
              <w:rPr>
                <w:position w:val="6"/>
                <w:sz w:val="16"/>
              </w:rPr>
              <w:t>*</w:t>
            </w:r>
            <w:r w:rsidRPr="005F757A">
              <w:t>non</w:t>
            </w:r>
            <w:r w:rsidR="005F757A">
              <w:noBreakHyphen/>
            </w:r>
            <w:r w:rsidRPr="005F757A">
              <w:t xml:space="preserve">resident that does not acquire the thing supplied solely or partly for the purpose of an </w:t>
            </w:r>
            <w:r w:rsidR="005F757A" w:rsidRPr="005F757A">
              <w:rPr>
                <w:position w:val="6"/>
                <w:sz w:val="16"/>
              </w:rPr>
              <w:t>*</w:t>
            </w:r>
            <w:r w:rsidRPr="005F757A">
              <w:t xml:space="preserve">enterprise that the recipient </w:t>
            </w:r>
            <w:r w:rsidR="005F757A" w:rsidRPr="005F757A">
              <w:rPr>
                <w:position w:val="6"/>
                <w:sz w:val="16"/>
              </w:rPr>
              <w:t>*</w:t>
            </w:r>
            <w:r w:rsidRPr="005F757A">
              <w:t>carries on in the indirect tax zone; and</w:t>
            </w:r>
          </w:p>
          <w:p w:rsidR="001626B8" w:rsidRPr="005F757A" w:rsidRDefault="001626B8" w:rsidP="004372E4">
            <w:pPr>
              <w:pStyle w:val="Tablea"/>
            </w:pPr>
            <w:r w:rsidRPr="005F757A">
              <w:lastRenderedPageBreak/>
              <w:t>(b) the lessee:</w:t>
            </w:r>
          </w:p>
          <w:p w:rsidR="001626B8" w:rsidRPr="005F757A" w:rsidRDefault="001626B8" w:rsidP="004372E4">
            <w:pPr>
              <w:pStyle w:val="Tablei"/>
            </w:pPr>
            <w:r w:rsidRPr="005F757A">
              <w:t xml:space="preserve">(i) made a </w:t>
            </w:r>
            <w:r w:rsidR="005F757A" w:rsidRPr="005F757A">
              <w:rPr>
                <w:position w:val="6"/>
                <w:sz w:val="16"/>
              </w:rPr>
              <w:t>*</w:t>
            </w:r>
            <w:r w:rsidRPr="005F757A">
              <w:t>taxable importation of the goods before the supply was made; and</w:t>
            </w:r>
          </w:p>
          <w:p w:rsidR="001626B8" w:rsidRPr="005F757A" w:rsidRDefault="001626B8" w:rsidP="004372E4">
            <w:pPr>
              <w:pStyle w:val="Tablei"/>
            </w:pPr>
            <w:r w:rsidRPr="005F757A">
              <w:t>(ii) continues to lease the goods on substantially similar terms and conditions after the supply is made.</w:t>
            </w:r>
          </w:p>
        </w:tc>
      </w:tr>
      <w:tr w:rsidR="001626B8" w:rsidRPr="005F757A" w:rsidTr="004372E4">
        <w:tblPrEx>
          <w:tblCellMar>
            <w:left w:w="107" w:type="dxa"/>
            <w:right w:w="107" w:type="dxa"/>
          </w:tblCellMar>
        </w:tblPrEx>
        <w:tc>
          <w:tcPr>
            <w:tcW w:w="636" w:type="dxa"/>
            <w:tcBorders>
              <w:bottom w:val="single" w:sz="12" w:space="0" w:color="auto"/>
            </w:tcBorders>
            <w:shd w:val="clear" w:color="auto" w:fill="auto"/>
          </w:tcPr>
          <w:p w:rsidR="001626B8" w:rsidRPr="005F757A" w:rsidRDefault="001626B8" w:rsidP="004372E4">
            <w:pPr>
              <w:pStyle w:val="Tabletext"/>
            </w:pPr>
            <w:r w:rsidRPr="005F757A">
              <w:lastRenderedPageBreak/>
              <w:t>4</w:t>
            </w:r>
          </w:p>
        </w:tc>
        <w:tc>
          <w:tcPr>
            <w:tcW w:w="1491" w:type="dxa"/>
            <w:tcBorders>
              <w:bottom w:val="single" w:sz="12" w:space="0" w:color="auto"/>
            </w:tcBorders>
            <w:shd w:val="clear" w:color="auto" w:fill="auto"/>
          </w:tcPr>
          <w:p w:rsidR="001626B8" w:rsidRPr="005F757A" w:rsidRDefault="001626B8" w:rsidP="004372E4">
            <w:pPr>
              <w:pStyle w:val="Tabletext"/>
            </w:pPr>
            <w:r w:rsidRPr="005F757A">
              <w:t>Supply by way of continued lease of goods from item</w:t>
            </w:r>
            <w:r w:rsidR="005F757A">
              <w:t> </w:t>
            </w:r>
            <w:r w:rsidRPr="005F757A">
              <w:t>3</w:t>
            </w:r>
          </w:p>
        </w:tc>
        <w:tc>
          <w:tcPr>
            <w:tcW w:w="4961" w:type="dxa"/>
            <w:tcBorders>
              <w:bottom w:val="single" w:sz="12" w:space="0" w:color="auto"/>
            </w:tcBorders>
            <w:shd w:val="clear" w:color="auto" w:fill="auto"/>
          </w:tcPr>
          <w:p w:rsidR="001626B8" w:rsidRPr="005F757A" w:rsidRDefault="001626B8" w:rsidP="004372E4">
            <w:pPr>
              <w:pStyle w:val="Tabletext"/>
            </w:pPr>
            <w:r w:rsidRPr="005F757A">
              <w:t>a supply made by way of lease if:</w:t>
            </w:r>
          </w:p>
          <w:p w:rsidR="001626B8" w:rsidRPr="005F757A" w:rsidRDefault="001626B8" w:rsidP="004372E4">
            <w:pPr>
              <w:pStyle w:val="Tablea"/>
            </w:pPr>
            <w:r w:rsidRPr="005F757A">
              <w:t xml:space="preserve">(a) the </w:t>
            </w:r>
            <w:r w:rsidR="005F757A" w:rsidRPr="005F757A">
              <w:rPr>
                <w:position w:val="6"/>
                <w:sz w:val="16"/>
              </w:rPr>
              <w:t>*</w:t>
            </w:r>
            <w:r w:rsidRPr="005F757A">
              <w:t xml:space="preserve">recipient is the lessee referred to in </w:t>
            </w:r>
            <w:r w:rsidR="005F757A">
              <w:t>paragraph (</w:t>
            </w:r>
            <w:r w:rsidRPr="005F757A">
              <w:t>b) of item</w:t>
            </w:r>
            <w:r w:rsidR="005F757A">
              <w:t> </w:t>
            </w:r>
            <w:r w:rsidRPr="005F757A">
              <w:t>3 of this table; and</w:t>
            </w:r>
          </w:p>
          <w:p w:rsidR="001626B8" w:rsidRPr="005F757A" w:rsidRDefault="001626B8" w:rsidP="004372E4">
            <w:pPr>
              <w:pStyle w:val="Tablea"/>
            </w:pPr>
            <w:r w:rsidRPr="005F757A">
              <w:t xml:space="preserve">(b) the lease is the lease referred to in </w:t>
            </w:r>
            <w:r w:rsidR="005F757A">
              <w:t>subparagraph (</w:t>
            </w:r>
            <w:r w:rsidRPr="005F757A">
              <w:t>ii) of that paragraph.</w:t>
            </w:r>
          </w:p>
        </w:tc>
      </w:tr>
    </w:tbl>
    <w:p w:rsidR="001626B8" w:rsidRPr="005F757A" w:rsidRDefault="001626B8" w:rsidP="001626B8">
      <w:pPr>
        <w:pStyle w:val="notetext"/>
      </w:pPr>
      <w:r w:rsidRPr="005F757A">
        <w:t>Note:</w:t>
      </w:r>
      <w:r w:rsidRPr="005F757A">
        <w:tab/>
        <w:t>This subsection does not apply to supplies made by a non</w:t>
      </w:r>
      <w:r w:rsidR="005F757A">
        <w:noBreakHyphen/>
      </w:r>
      <w:r w:rsidRPr="005F757A">
        <w:t>resident through a resident agent if they have agreed it is not to apply: see section</w:t>
      </w:r>
      <w:r w:rsidR="005F757A">
        <w:t> </w:t>
      </w:r>
      <w:r w:rsidRPr="005F757A">
        <w:t>57</w:t>
      </w:r>
      <w:r w:rsidR="005F757A">
        <w:noBreakHyphen/>
      </w:r>
      <w:r w:rsidRPr="005F757A">
        <w:t>7.</w:t>
      </w:r>
    </w:p>
    <w:p w:rsidR="001626B8" w:rsidRPr="005F757A" w:rsidRDefault="001626B8" w:rsidP="001626B8">
      <w:pPr>
        <w:pStyle w:val="subsection"/>
      </w:pPr>
      <w:r w:rsidRPr="005F757A">
        <w:tab/>
        <w:t>(2)</w:t>
      </w:r>
      <w:r w:rsidRPr="005F757A">
        <w:tab/>
        <w:t xml:space="preserve">An entity is an </w:t>
      </w:r>
      <w:r w:rsidRPr="005F757A">
        <w:rPr>
          <w:b/>
          <w:i/>
        </w:rPr>
        <w:t>Australian</w:t>
      </w:r>
      <w:r w:rsidR="005F757A">
        <w:rPr>
          <w:b/>
          <w:i/>
        </w:rPr>
        <w:noBreakHyphen/>
      </w:r>
      <w:r w:rsidRPr="005F757A">
        <w:rPr>
          <w:b/>
          <w:i/>
        </w:rPr>
        <w:t>based business recipient</w:t>
      </w:r>
      <w:r w:rsidRPr="005F757A">
        <w:rPr>
          <w:i/>
        </w:rPr>
        <w:t xml:space="preserve"> </w:t>
      </w:r>
      <w:r w:rsidRPr="005F757A">
        <w:t>of</w:t>
      </w:r>
      <w:r w:rsidRPr="005F757A">
        <w:rPr>
          <w:i/>
        </w:rPr>
        <w:t xml:space="preserve"> </w:t>
      </w:r>
      <w:r w:rsidRPr="005F757A">
        <w:t>a supply made to the entity if:</w:t>
      </w:r>
    </w:p>
    <w:p w:rsidR="001626B8" w:rsidRPr="005F757A" w:rsidRDefault="001626B8" w:rsidP="001626B8">
      <w:pPr>
        <w:pStyle w:val="paragraph"/>
      </w:pPr>
      <w:r w:rsidRPr="005F757A">
        <w:tab/>
        <w:t>(a)</w:t>
      </w:r>
      <w:r w:rsidRPr="005F757A">
        <w:tab/>
        <w:t xml:space="preserve">the entity is </w:t>
      </w:r>
      <w:r w:rsidR="005F757A" w:rsidRPr="005F757A">
        <w:rPr>
          <w:position w:val="6"/>
          <w:sz w:val="16"/>
        </w:rPr>
        <w:t>*</w:t>
      </w:r>
      <w:r w:rsidRPr="005F757A">
        <w:t>registered; and</w:t>
      </w:r>
    </w:p>
    <w:p w:rsidR="001626B8" w:rsidRPr="005F757A" w:rsidRDefault="001626B8" w:rsidP="001626B8">
      <w:pPr>
        <w:pStyle w:val="paragraph"/>
      </w:pPr>
      <w:r w:rsidRPr="005F757A">
        <w:tab/>
        <w:t>(b)</w:t>
      </w:r>
      <w:r w:rsidRPr="005F757A">
        <w:tab/>
        <w:t xml:space="preserve">an </w:t>
      </w:r>
      <w:r w:rsidR="005F757A" w:rsidRPr="005F757A">
        <w:rPr>
          <w:position w:val="6"/>
          <w:sz w:val="16"/>
        </w:rPr>
        <w:t>*</w:t>
      </w:r>
      <w:r w:rsidRPr="005F757A">
        <w:t xml:space="preserve">enterprise of the entity is </w:t>
      </w:r>
      <w:r w:rsidR="005F757A" w:rsidRPr="005F757A">
        <w:rPr>
          <w:position w:val="6"/>
          <w:sz w:val="16"/>
        </w:rPr>
        <w:t>*</w:t>
      </w:r>
      <w:r w:rsidRPr="005F757A">
        <w:t>carried on in the indirect tax zone; and</w:t>
      </w:r>
    </w:p>
    <w:p w:rsidR="001626B8" w:rsidRPr="005F757A" w:rsidRDefault="001626B8" w:rsidP="001626B8">
      <w:pPr>
        <w:pStyle w:val="paragraph"/>
      </w:pPr>
      <w:r w:rsidRPr="005F757A">
        <w:tab/>
        <w:t>(c)</w:t>
      </w:r>
      <w:r w:rsidRPr="005F757A">
        <w:tab/>
        <w:t>the entity’s acquisition of the thing supplied is not solely of a private or domestic nature.</w:t>
      </w:r>
    </w:p>
    <w:p w:rsidR="001626B8" w:rsidRPr="005F757A" w:rsidRDefault="001626B8" w:rsidP="001626B8">
      <w:pPr>
        <w:pStyle w:val="notetext"/>
      </w:pPr>
      <w:r w:rsidRPr="005F757A">
        <w:t>Note:</w:t>
      </w:r>
      <w:r w:rsidRPr="005F757A">
        <w:tab/>
        <w:t>If a supply is not connected with the indirect tax zone, the Australian</w:t>
      </w:r>
      <w:r w:rsidR="005F757A">
        <w:noBreakHyphen/>
      </w:r>
      <w:r w:rsidRPr="005F757A">
        <w:t>based business recipient may be subject to a reverse charge: see Subdivision</w:t>
      </w:r>
      <w:r w:rsidR="005F757A">
        <w:t> </w:t>
      </w:r>
      <w:r w:rsidRPr="005F757A">
        <w:t>84</w:t>
      </w:r>
      <w:r w:rsidR="005F757A">
        <w:noBreakHyphen/>
      </w:r>
      <w:r w:rsidRPr="005F757A">
        <w:t>A.</w:t>
      </w:r>
    </w:p>
    <w:p w:rsidR="001626B8" w:rsidRPr="005F757A" w:rsidRDefault="001626B8" w:rsidP="001626B8">
      <w:pPr>
        <w:pStyle w:val="subsection"/>
      </w:pPr>
      <w:r w:rsidRPr="005F757A">
        <w:tab/>
        <w:t>(3)</w:t>
      </w:r>
      <w:r w:rsidRPr="005F757A">
        <w:tab/>
        <w:t>This section applies despite sections</w:t>
      </w:r>
      <w:r w:rsidR="005F757A">
        <w:t> </w:t>
      </w:r>
      <w:r w:rsidRPr="005F757A">
        <w:t>9</w:t>
      </w:r>
      <w:r w:rsidR="005F757A">
        <w:noBreakHyphen/>
      </w:r>
      <w:r w:rsidRPr="005F757A">
        <w:t>25 (which is about when supplies are connected with the indirect tax zone) and 85</w:t>
      </w:r>
      <w:r w:rsidR="005F757A">
        <w:noBreakHyphen/>
      </w:r>
      <w:r w:rsidRPr="005F757A">
        <w:t>5 (which is about telecommunication supplies).</w:t>
      </w:r>
    </w:p>
    <w:p w:rsidR="001626B8" w:rsidRPr="005F757A" w:rsidRDefault="001626B8" w:rsidP="001626B8">
      <w:pPr>
        <w:pStyle w:val="ActHead5"/>
      </w:pPr>
      <w:bookmarkStart w:id="46" w:name="_Toc454529409"/>
      <w:r w:rsidRPr="001555E1">
        <w:rPr>
          <w:rStyle w:val="CharSectno"/>
        </w:rPr>
        <w:lastRenderedPageBreak/>
        <w:t>9</w:t>
      </w:r>
      <w:r w:rsidR="005F757A" w:rsidRPr="001555E1">
        <w:rPr>
          <w:rStyle w:val="CharSectno"/>
        </w:rPr>
        <w:noBreakHyphen/>
      </w:r>
      <w:r w:rsidRPr="001555E1">
        <w:rPr>
          <w:rStyle w:val="CharSectno"/>
        </w:rPr>
        <w:t>27</w:t>
      </w:r>
      <w:r w:rsidRPr="005F757A">
        <w:t xml:space="preserve">  When enterprises are </w:t>
      </w:r>
      <w:r w:rsidRPr="005F757A">
        <w:rPr>
          <w:i/>
        </w:rPr>
        <w:t>carried on in the indirect tax zone</w:t>
      </w:r>
      <w:bookmarkEnd w:id="46"/>
    </w:p>
    <w:p w:rsidR="001626B8" w:rsidRPr="005F757A" w:rsidRDefault="001626B8" w:rsidP="001626B8">
      <w:pPr>
        <w:pStyle w:val="subsection"/>
      </w:pPr>
      <w:r w:rsidRPr="005F757A">
        <w:tab/>
        <w:t>(1)</w:t>
      </w:r>
      <w:r w:rsidRPr="005F757A">
        <w:tab/>
        <w:t xml:space="preserve">An </w:t>
      </w:r>
      <w:r w:rsidR="005F757A" w:rsidRPr="005F757A">
        <w:rPr>
          <w:position w:val="6"/>
          <w:sz w:val="16"/>
        </w:rPr>
        <w:t>*</w:t>
      </w:r>
      <w:r w:rsidRPr="005F757A">
        <w:t xml:space="preserve">enterprise of an entity is </w:t>
      </w:r>
      <w:r w:rsidRPr="005F757A">
        <w:rPr>
          <w:b/>
          <w:i/>
        </w:rPr>
        <w:t>carried on in the indirect tax zone</w:t>
      </w:r>
      <w:r w:rsidRPr="005F757A">
        <w:t xml:space="preserve"> if:</w:t>
      </w:r>
    </w:p>
    <w:p w:rsidR="001626B8" w:rsidRPr="005F757A" w:rsidRDefault="001626B8" w:rsidP="001626B8">
      <w:pPr>
        <w:pStyle w:val="paragraph"/>
      </w:pPr>
      <w:r w:rsidRPr="005F757A">
        <w:tab/>
        <w:t>(a)</w:t>
      </w:r>
      <w:r w:rsidRPr="005F757A">
        <w:tab/>
        <w:t xml:space="preserve">the enterprise is </w:t>
      </w:r>
      <w:r w:rsidR="005F757A" w:rsidRPr="005F757A">
        <w:rPr>
          <w:position w:val="6"/>
          <w:sz w:val="16"/>
        </w:rPr>
        <w:t>*</w:t>
      </w:r>
      <w:r w:rsidRPr="005F757A">
        <w:t xml:space="preserve">carried on by one or more individuals covered by </w:t>
      </w:r>
      <w:r w:rsidR="005F757A">
        <w:t>subsection (</w:t>
      </w:r>
      <w:r w:rsidRPr="005F757A">
        <w:t>3) who are in the indirect tax zone; and</w:t>
      </w:r>
    </w:p>
    <w:p w:rsidR="001626B8" w:rsidRPr="005F757A" w:rsidRDefault="001626B8" w:rsidP="001626B8">
      <w:pPr>
        <w:pStyle w:val="paragraph"/>
      </w:pPr>
      <w:r w:rsidRPr="005F757A">
        <w:tab/>
        <w:t>(b)</w:t>
      </w:r>
      <w:r w:rsidRPr="005F757A">
        <w:tab/>
        <w:t>any of the following applies:</w:t>
      </w:r>
    </w:p>
    <w:p w:rsidR="001626B8" w:rsidRPr="005F757A" w:rsidRDefault="001626B8" w:rsidP="001626B8">
      <w:pPr>
        <w:pStyle w:val="paragraphsub"/>
      </w:pPr>
      <w:r w:rsidRPr="005F757A">
        <w:tab/>
        <w:t>(i)</w:t>
      </w:r>
      <w:r w:rsidRPr="005F757A">
        <w:tab/>
        <w:t>the enterprise is carried on through a fixed place in the indirect tax zone;</w:t>
      </w:r>
    </w:p>
    <w:p w:rsidR="001626B8" w:rsidRPr="005F757A" w:rsidRDefault="001626B8" w:rsidP="001626B8">
      <w:pPr>
        <w:pStyle w:val="paragraphsub"/>
      </w:pPr>
      <w:r w:rsidRPr="005F757A">
        <w:tab/>
        <w:t>(ii)</w:t>
      </w:r>
      <w:r w:rsidRPr="005F757A">
        <w:tab/>
        <w:t>the enterprise has been carried on through one or more places in the indirect tax zone for more than 183 days in a 12 month period;</w:t>
      </w:r>
    </w:p>
    <w:p w:rsidR="001626B8" w:rsidRPr="005F757A" w:rsidRDefault="001626B8" w:rsidP="001626B8">
      <w:pPr>
        <w:pStyle w:val="paragraphsub"/>
      </w:pPr>
      <w:r w:rsidRPr="005F757A">
        <w:tab/>
        <w:t>(iii)</w:t>
      </w:r>
      <w:r w:rsidRPr="005F757A">
        <w:tab/>
        <w:t>the entity intends to carry on the enterprise through one or more places in the indirect tax zone for more than 183 days in a 12 month period.</w:t>
      </w:r>
    </w:p>
    <w:p w:rsidR="001626B8" w:rsidRPr="005F757A" w:rsidRDefault="001626B8" w:rsidP="001626B8">
      <w:pPr>
        <w:pStyle w:val="subsection"/>
      </w:pPr>
      <w:r w:rsidRPr="005F757A">
        <w:tab/>
        <w:t>(2)</w:t>
      </w:r>
      <w:r w:rsidRPr="005F757A">
        <w:tab/>
        <w:t>It does not matter whether:</w:t>
      </w:r>
    </w:p>
    <w:p w:rsidR="001626B8" w:rsidRPr="005F757A" w:rsidRDefault="001626B8" w:rsidP="001626B8">
      <w:pPr>
        <w:pStyle w:val="paragraph"/>
      </w:pPr>
      <w:r w:rsidRPr="005F757A">
        <w:tab/>
        <w:t>(a)</w:t>
      </w:r>
      <w:r w:rsidRPr="005F757A">
        <w:tab/>
        <w:t>the entity has exclusive use of a place; or</w:t>
      </w:r>
    </w:p>
    <w:p w:rsidR="001626B8" w:rsidRPr="005F757A" w:rsidRDefault="001626B8" w:rsidP="001626B8">
      <w:pPr>
        <w:pStyle w:val="paragraph"/>
      </w:pPr>
      <w:r w:rsidRPr="005F757A">
        <w:tab/>
        <w:t>(b)</w:t>
      </w:r>
      <w:r w:rsidRPr="005F757A">
        <w:tab/>
        <w:t>the entity owns, leases or has any other claim or interest in relation to a place.</w:t>
      </w:r>
    </w:p>
    <w:p w:rsidR="001626B8" w:rsidRPr="005F757A" w:rsidRDefault="001626B8" w:rsidP="001626B8">
      <w:pPr>
        <w:pStyle w:val="subsection"/>
      </w:pPr>
      <w:r w:rsidRPr="005F757A">
        <w:tab/>
        <w:t>(3)</w:t>
      </w:r>
      <w:r w:rsidRPr="005F757A">
        <w:tab/>
        <w:t>This subsection covers the following individuals:</w:t>
      </w:r>
    </w:p>
    <w:p w:rsidR="001626B8" w:rsidRPr="005F757A" w:rsidRDefault="001626B8" w:rsidP="001626B8">
      <w:pPr>
        <w:pStyle w:val="paragraph"/>
      </w:pPr>
      <w:r w:rsidRPr="005F757A">
        <w:tab/>
        <w:t>(a)</w:t>
      </w:r>
      <w:r w:rsidRPr="005F757A">
        <w:tab/>
        <w:t>if the entity is an individual—that individual;</w:t>
      </w:r>
    </w:p>
    <w:p w:rsidR="001626B8" w:rsidRPr="005F757A" w:rsidRDefault="001626B8" w:rsidP="001626B8">
      <w:pPr>
        <w:pStyle w:val="paragraph"/>
      </w:pPr>
      <w:r w:rsidRPr="005F757A">
        <w:tab/>
        <w:t>(b)</w:t>
      </w:r>
      <w:r w:rsidRPr="005F757A">
        <w:tab/>
        <w:t xml:space="preserve">an employee or </w:t>
      </w:r>
      <w:r w:rsidR="005F757A" w:rsidRPr="005F757A">
        <w:rPr>
          <w:position w:val="6"/>
          <w:sz w:val="16"/>
        </w:rPr>
        <w:t>*</w:t>
      </w:r>
      <w:r w:rsidRPr="005F757A">
        <w:t>officer of the entity;</w:t>
      </w:r>
    </w:p>
    <w:p w:rsidR="001626B8" w:rsidRPr="005F757A" w:rsidRDefault="001626B8" w:rsidP="001626B8">
      <w:pPr>
        <w:pStyle w:val="paragraph"/>
      </w:pPr>
      <w:r w:rsidRPr="005F757A">
        <w:tab/>
        <w:t>(c)</w:t>
      </w:r>
      <w:r w:rsidRPr="005F757A">
        <w:tab/>
        <w:t>an individual who is, or is employed by, an agent of the entity that:</w:t>
      </w:r>
    </w:p>
    <w:p w:rsidR="001626B8" w:rsidRPr="005F757A" w:rsidRDefault="001626B8" w:rsidP="001626B8">
      <w:pPr>
        <w:pStyle w:val="paragraphsub"/>
      </w:pPr>
      <w:r w:rsidRPr="005F757A">
        <w:tab/>
        <w:t>(i)</w:t>
      </w:r>
      <w:r w:rsidRPr="005F757A">
        <w:tab/>
        <w:t>has, and habitually exercises, authority to conclude contracts on behalf of the entity; and</w:t>
      </w:r>
    </w:p>
    <w:p w:rsidR="001626B8" w:rsidRPr="005F757A" w:rsidRDefault="001626B8" w:rsidP="001626B8">
      <w:pPr>
        <w:pStyle w:val="paragraphsub"/>
      </w:pPr>
      <w:r w:rsidRPr="005F757A">
        <w:tab/>
        <w:t>(ii)</w:t>
      </w:r>
      <w:r w:rsidRPr="005F757A">
        <w:tab/>
        <w:t>is not a broker, general commission agent or other agent of independent status that is acting in the ordinary course of the agent’s business as such an agent.</w:t>
      </w:r>
    </w:p>
    <w:p w:rsidR="00300522" w:rsidRPr="005F757A" w:rsidRDefault="00300522" w:rsidP="00300522">
      <w:pPr>
        <w:pStyle w:val="ActHead5"/>
      </w:pPr>
      <w:bookmarkStart w:id="47" w:name="_Toc454529410"/>
      <w:r w:rsidRPr="001555E1">
        <w:rPr>
          <w:rStyle w:val="CharSectno"/>
        </w:rPr>
        <w:lastRenderedPageBreak/>
        <w:t>9</w:t>
      </w:r>
      <w:r w:rsidR="005F757A" w:rsidRPr="001555E1">
        <w:rPr>
          <w:rStyle w:val="CharSectno"/>
        </w:rPr>
        <w:noBreakHyphen/>
      </w:r>
      <w:r w:rsidRPr="001555E1">
        <w:rPr>
          <w:rStyle w:val="CharSectno"/>
        </w:rPr>
        <w:t>30</w:t>
      </w:r>
      <w:r w:rsidRPr="005F757A">
        <w:t xml:space="preserve">  Supplies that are GST</w:t>
      </w:r>
      <w:r w:rsidR="005F757A">
        <w:noBreakHyphen/>
      </w:r>
      <w:r w:rsidRPr="005F757A">
        <w:t>free or input taxed</w:t>
      </w:r>
      <w:bookmarkEnd w:id="47"/>
    </w:p>
    <w:p w:rsidR="00300522" w:rsidRPr="005F757A" w:rsidRDefault="00300522" w:rsidP="00300522">
      <w:pPr>
        <w:pStyle w:val="SubsectionHead"/>
      </w:pPr>
      <w:r w:rsidRPr="005F757A">
        <w:t>GST</w:t>
      </w:r>
      <w:r w:rsidR="005F757A">
        <w:noBreakHyphen/>
      </w:r>
      <w:r w:rsidRPr="005F757A">
        <w:t>free</w:t>
      </w:r>
    </w:p>
    <w:p w:rsidR="00300522" w:rsidRPr="005F757A" w:rsidRDefault="00300522" w:rsidP="00300522">
      <w:pPr>
        <w:pStyle w:val="subsection"/>
      </w:pPr>
      <w:r w:rsidRPr="005F757A">
        <w:tab/>
        <w:t>(1)</w:t>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it is GST</w:t>
      </w:r>
      <w:r w:rsidR="005F757A">
        <w:noBreakHyphen/>
      </w:r>
      <w:r w:rsidRPr="005F757A">
        <w:t>free under Division</w:t>
      </w:r>
      <w:r w:rsidR="005F757A">
        <w:t> </w:t>
      </w:r>
      <w:r w:rsidRPr="005F757A">
        <w:t>38 or under a provision of another Act; or</w:t>
      </w:r>
    </w:p>
    <w:p w:rsidR="00300522" w:rsidRPr="005F757A" w:rsidRDefault="00300522" w:rsidP="00300522">
      <w:pPr>
        <w:pStyle w:val="paragraph"/>
      </w:pPr>
      <w:r w:rsidRPr="005F757A">
        <w:tab/>
        <w:t>(b)</w:t>
      </w:r>
      <w:r w:rsidRPr="005F757A">
        <w:tab/>
        <w:t>it is a supply of a right to receive a supply that would be GST</w:t>
      </w:r>
      <w:r w:rsidR="005F757A">
        <w:noBreakHyphen/>
      </w:r>
      <w:r w:rsidRPr="005F757A">
        <w:t xml:space="preserve">free under </w:t>
      </w:r>
      <w:r w:rsidR="005F757A">
        <w:t>paragraph (</w:t>
      </w:r>
      <w:r w:rsidRPr="005F757A">
        <w:t>a).</w:t>
      </w:r>
    </w:p>
    <w:p w:rsidR="00300522" w:rsidRPr="005F757A" w:rsidRDefault="00300522" w:rsidP="00300522">
      <w:pPr>
        <w:pStyle w:val="SubsectionHead"/>
      </w:pPr>
      <w:r w:rsidRPr="005F757A">
        <w:t>Input taxed</w:t>
      </w:r>
    </w:p>
    <w:p w:rsidR="00300522" w:rsidRPr="005F757A" w:rsidRDefault="00300522" w:rsidP="00300522">
      <w:pPr>
        <w:pStyle w:val="subsection"/>
      </w:pPr>
      <w:r w:rsidRPr="005F757A">
        <w:tab/>
        <w:t>(2)</w:t>
      </w:r>
      <w:r w:rsidRPr="005F757A">
        <w:tab/>
        <w:t xml:space="preserve">A supply is </w:t>
      </w:r>
      <w:r w:rsidRPr="005F757A">
        <w:rPr>
          <w:b/>
          <w:bCs/>
          <w:i/>
          <w:iCs/>
        </w:rPr>
        <w:t>input taxed</w:t>
      </w:r>
      <w:r w:rsidRPr="005F757A">
        <w:t xml:space="preserve"> if:</w:t>
      </w:r>
    </w:p>
    <w:p w:rsidR="00300522" w:rsidRPr="005F757A" w:rsidRDefault="00300522" w:rsidP="00300522">
      <w:pPr>
        <w:pStyle w:val="paragraph"/>
      </w:pPr>
      <w:r w:rsidRPr="005F757A">
        <w:tab/>
        <w:t>(a)</w:t>
      </w:r>
      <w:r w:rsidRPr="005F757A">
        <w:tab/>
        <w:t>it is input taxed under Division</w:t>
      </w:r>
      <w:r w:rsidR="005F757A">
        <w:t> </w:t>
      </w:r>
      <w:r w:rsidRPr="005F757A">
        <w:t>40 or under a provision of another Act; or</w:t>
      </w:r>
    </w:p>
    <w:p w:rsidR="00300522" w:rsidRPr="005F757A" w:rsidRDefault="00300522" w:rsidP="00300522">
      <w:pPr>
        <w:pStyle w:val="paragraph"/>
      </w:pPr>
      <w:r w:rsidRPr="005F757A">
        <w:tab/>
        <w:t>(b)</w:t>
      </w:r>
      <w:r w:rsidRPr="005F757A">
        <w:tab/>
        <w:t xml:space="preserve">it is a supply of a right to receive a supply that would be input taxed under </w:t>
      </w:r>
      <w:r w:rsidR="005F757A">
        <w:t>paragraph (</w:t>
      </w:r>
      <w:r w:rsidRPr="005F757A">
        <w:t>a).</w:t>
      </w:r>
    </w:p>
    <w:p w:rsidR="00300522" w:rsidRPr="005F757A" w:rsidRDefault="00300522" w:rsidP="00300522">
      <w:pPr>
        <w:pStyle w:val="notetext"/>
      </w:pPr>
      <w:r w:rsidRPr="005F757A">
        <w:t>Note:</w:t>
      </w:r>
      <w:r w:rsidRPr="005F757A">
        <w:tab/>
        <w:t>If a supply is input taxed, there is no entitlement to an input tax credit for the things that are acquired or imported to make the supply (see sections</w:t>
      </w:r>
      <w:r w:rsidR="005F757A">
        <w:t> </w:t>
      </w:r>
      <w:r w:rsidRPr="005F757A">
        <w:t>11</w:t>
      </w:r>
      <w:r w:rsidR="005F757A">
        <w:noBreakHyphen/>
      </w:r>
      <w:r w:rsidRPr="005F757A">
        <w:t>15 and 15</w:t>
      </w:r>
      <w:r w:rsidR="005F757A">
        <w:noBreakHyphen/>
      </w:r>
      <w:r w:rsidRPr="005F757A">
        <w:t>10).</w:t>
      </w:r>
    </w:p>
    <w:p w:rsidR="00300522" w:rsidRPr="005F757A" w:rsidRDefault="00300522" w:rsidP="00300522">
      <w:pPr>
        <w:pStyle w:val="SubsectionHead"/>
        <w:tabs>
          <w:tab w:val="left" w:pos="1701"/>
        </w:tabs>
      </w:pPr>
      <w:r w:rsidRPr="005F757A">
        <w:t>Supplies that would be both GST</w:t>
      </w:r>
      <w:r w:rsidR="005F757A">
        <w:noBreakHyphen/>
      </w:r>
      <w:r w:rsidRPr="005F757A">
        <w:t xml:space="preserve">free and input taxed </w:t>
      </w:r>
    </w:p>
    <w:p w:rsidR="00300522" w:rsidRPr="005F757A" w:rsidRDefault="00300522" w:rsidP="00300522">
      <w:pPr>
        <w:pStyle w:val="subsection"/>
      </w:pPr>
      <w:r w:rsidRPr="005F757A">
        <w:tab/>
        <w:t>(3)</w:t>
      </w:r>
      <w:r w:rsidRPr="005F757A">
        <w:tab/>
        <w:t xml:space="preserve">To the extent that a supply would, apart from this subsection, be both </w:t>
      </w:r>
      <w:r w:rsidR="005F757A" w:rsidRPr="005F757A">
        <w:rPr>
          <w:position w:val="6"/>
          <w:sz w:val="16"/>
          <w:szCs w:val="16"/>
        </w:rPr>
        <w:t>*</w:t>
      </w:r>
      <w:r w:rsidRPr="005F757A">
        <w:t>GST</w:t>
      </w:r>
      <w:r w:rsidR="005F757A">
        <w:noBreakHyphen/>
      </w:r>
      <w:r w:rsidRPr="005F757A">
        <w:t xml:space="preserve">free and </w:t>
      </w:r>
      <w:r w:rsidR="005F757A" w:rsidRPr="005F757A">
        <w:rPr>
          <w:position w:val="6"/>
          <w:sz w:val="16"/>
          <w:szCs w:val="16"/>
        </w:rPr>
        <w:t>*</w:t>
      </w:r>
      <w:r w:rsidRPr="005F757A">
        <w:t xml:space="preserve">input taxed: </w:t>
      </w:r>
    </w:p>
    <w:p w:rsidR="00300522" w:rsidRPr="005F757A" w:rsidRDefault="00300522" w:rsidP="00300522">
      <w:pPr>
        <w:pStyle w:val="paragraph"/>
      </w:pPr>
      <w:r w:rsidRPr="005F757A">
        <w:tab/>
        <w:t>(a)</w:t>
      </w:r>
      <w:r w:rsidRPr="005F757A">
        <w:tab/>
        <w:t>the supply is GST</w:t>
      </w:r>
      <w:r w:rsidR="005F757A">
        <w:noBreakHyphen/>
      </w:r>
      <w:r w:rsidRPr="005F757A">
        <w:t xml:space="preserve">free and not input taxed, unless the provision under which it is input taxed requires the supplier to have chosen for its supplies of that kind to be input taxed; or </w:t>
      </w:r>
    </w:p>
    <w:p w:rsidR="00300522" w:rsidRPr="005F757A" w:rsidRDefault="00300522" w:rsidP="00300522">
      <w:pPr>
        <w:pStyle w:val="paragraph"/>
      </w:pPr>
      <w:r w:rsidRPr="005F757A">
        <w:tab/>
        <w:t>(b)</w:t>
      </w:r>
      <w:r w:rsidRPr="005F757A">
        <w:tab/>
        <w:t>the supply is input taxed and not GST</w:t>
      </w:r>
      <w:r w:rsidR="005F757A">
        <w:noBreakHyphen/>
      </w:r>
      <w:r w:rsidRPr="005F757A">
        <w:t xml:space="preserve">free, if that provision requires the supplier to have so chosen. </w:t>
      </w:r>
    </w:p>
    <w:p w:rsidR="00300522" w:rsidRPr="005F757A" w:rsidRDefault="00300522" w:rsidP="00300522">
      <w:pPr>
        <w:pStyle w:val="notetext"/>
      </w:pPr>
      <w:r w:rsidRPr="005F757A">
        <w:t>Note:</w:t>
      </w:r>
      <w:r w:rsidRPr="005F757A">
        <w:tab/>
        <w:t>Subdivisions</w:t>
      </w:r>
      <w:r w:rsidR="005F757A">
        <w:t> </w:t>
      </w:r>
      <w:r w:rsidRPr="005F757A">
        <w:t>40</w:t>
      </w:r>
      <w:r w:rsidR="005F757A">
        <w:noBreakHyphen/>
      </w:r>
      <w:r w:rsidRPr="005F757A">
        <w:t>E (School tuckshops and canteens) and 40</w:t>
      </w:r>
      <w:r w:rsidR="005F757A">
        <w:noBreakHyphen/>
      </w:r>
      <w:r w:rsidRPr="005F757A">
        <w:t>F (Fund</w:t>
      </w:r>
      <w:r w:rsidR="005F757A">
        <w:noBreakHyphen/>
      </w:r>
      <w:r w:rsidRPr="005F757A">
        <w:t xml:space="preserve">raising events conducted by </w:t>
      </w:r>
      <w:r w:rsidR="00860B86" w:rsidRPr="005F757A">
        <w:t>charities</w:t>
      </w:r>
      <w:r w:rsidRPr="005F757A">
        <w:t xml:space="preserve"> etc.) require such a choice.) </w:t>
      </w:r>
    </w:p>
    <w:p w:rsidR="00300522" w:rsidRPr="005F757A" w:rsidRDefault="00300522" w:rsidP="00300522">
      <w:pPr>
        <w:pStyle w:val="SubsectionHead"/>
      </w:pPr>
      <w:r w:rsidRPr="005F757A">
        <w:lastRenderedPageBreak/>
        <w:t>Supply of things used solely in connection with making supplies that are input taxed but not financial supplies</w:t>
      </w:r>
    </w:p>
    <w:p w:rsidR="00300522" w:rsidRPr="005F757A" w:rsidRDefault="00300522" w:rsidP="00300522">
      <w:pPr>
        <w:pStyle w:val="subsection"/>
      </w:pPr>
      <w:r w:rsidRPr="005F757A">
        <w:tab/>
        <w:t>(4)</w:t>
      </w:r>
      <w:r w:rsidRPr="005F757A">
        <w:tab/>
        <w:t xml:space="preserve">A supply is taken to be a supply that is </w:t>
      </w:r>
      <w:r w:rsidR="005F757A" w:rsidRPr="005F757A">
        <w:rPr>
          <w:position w:val="6"/>
          <w:sz w:val="16"/>
          <w:szCs w:val="16"/>
        </w:rPr>
        <w:t>*</w:t>
      </w:r>
      <w:r w:rsidRPr="005F757A">
        <w:t xml:space="preserve">input taxed if it is a supply of anything (other than </w:t>
      </w:r>
      <w:r w:rsidR="005F757A" w:rsidRPr="005F757A">
        <w:rPr>
          <w:position w:val="6"/>
          <w:sz w:val="16"/>
          <w:szCs w:val="16"/>
        </w:rPr>
        <w:t>*</w:t>
      </w:r>
      <w:r w:rsidRPr="005F757A">
        <w:t xml:space="preserve">new residential premises) that you have used </w:t>
      </w:r>
      <w:r w:rsidRPr="005F757A">
        <w:rPr>
          <w:i/>
          <w:iCs/>
        </w:rPr>
        <w:t>solely</w:t>
      </w:r>
      <w:r w:rsidRPr="005F757A">
        <w:t xml:space="preserve"> in connection with your supplies that are input taxed but are not </w:t>
      </w:r>
      <w:r w:rsidR="005F757A" w:rsidRPr="005F757A">
        <w:rPr>
          <w:position w:val="6"/>
          <w:sz w:val="16"/>
          <w:szCs w:val="16"/>
        </w:rPr>
        <w:t>*</w:t>
      </w:r>
      <w:r w:rsidRPr="005F757A">
        <w:t>financial supplies.</w:t>
      </w:r>
    </w:p>
    <w:p w:rsidR="00300522" w:rsidRPr="005F757A" w:rsidRDefault="00300522" w:rsidP="00300522">
      <w:pPr>
        <w:pStyle w:val="ActHead5"/>
      </w:pPr>
      <w:bookmarkStart w:id="48" w:name="_Toc454529411"/>
      <w:r w:rsidRPr="001555E1">
        <w:rPr>
          <w:rStyle w:val="CharSectno"/>
        </w:rPr>
        <w:t>9</w:t>
      </w:r>
      <w:r w:rsidR="005F757A" w:rsidRPr="001555E1">
        <w:rPr>
          <w:rStyle w:val="CharSectno"/>
        </w:rPr>
        <w:noBreakHyphen/>
      </w:r>
      <w:r w:rsidRPr="001555E1">
        <w:rPr>
          <w:rStyle w:val="CharSectno"/>
        </w:rPr>
        <w:t>39</w:t>
      </w:r>
      <w:r w:rsidRPr="005F757A">
        <w:t xml:space="preserve">  Special rules relating to taxable supplies</w:t>
      </w:r>
      <w:bookmarkEnd w:id="48"/>
    </w:p>
    <w:p w:rsidR="00300522" w:rsidRPr="005F757A" w:rsidRDefault="00300522" w:rsidP="00300522">
      <w:pPr>
        <w:pStyle w:val="subsection"/>
      </w:pPr>
      <w:r w:rsidRPr="005F757A">
        <w:tab/>
      </w:r>
      <w:r w:rsidRPr="005F757A">
        <w:tab/>
        <w:t>Chapter</w:t>
      </w:r>
      <w:r w:rsidR="005F757A">
        <w:t> </w:t>
      </w:r>
      <w:r w:rsidRPr="005F757A">
        <w:t>4 contains special rules relating to taxable supplies, as follows:</w:t>
      </w:r>
    </w:p>
    <w:p w:rsidR="00A53099" w:rsidRPr="005F75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5F757A" w:rsidTr="00A53099">
        <w:trPr>
          <w:tblHeader/>
        </w:trPr>
        <w:tc>
          <w:tcPr>
            <w:tcW w:w="5921" w:type="dxa"/>
            <w:gridSpan w:val="3"/>
            <w:tcBorders>
              <w:top w:val="single" w:sz="12" w:space="0" w:color="auto"/>
              <w:bottom w:val="single" w:sz="6" w:space="0" w:color="auto"/>
            </w:tcBorders>
            <w:shd w:val="clear" w:color="auto" w:fill="auto"/>
          </w:tcPr>
          <w:p w:rsidR="00300522" w:rsidRPr="005F757A" w:rsidRDefault="00300522" w:rsidP="00300522">
            <w:pPr>
              <w:pStyle w:val="Tabletext"/>
              <w:keepNext/>
              <w:keepLines/>
              <w:rPr>
                <w:b/>
              </w:rPr>
            </w:pPr>
            <w:r w:rsidRPr="005F757A">
              <w:rPr>
                <w:b/>
                <w:bCs/>
              </w:rPr>
              <w:t>Checklist of special rules</w:t>
            </w:r>
          </w:p>
        </w:tc>
      </w:tr>
      <w:tr w:rsidR="00300522" w:rsidRPr="005F757A" w:rsidTr="00A53099">
        <w:trPr>
          <w:tblHeader/>
        </w:trPr>
        <w:tc>
          <w:tcPr>
            <w:tcW w:w="676" w:type="dxa"/>
            <w:tcBorders>
              <w:top w:val="single" w:sz="6" w:space="0" w:color="auto"/>
              <w:bottom w:val="single" w:sz="12" w:space="0" w:color="auto"/>
            </w:tcBorders>
            <w:shd w:val="clear" w:color="auto" w:fill="auto"/>
          </w:tcPr>
          <w:p w:rsidR="00300522" w:rsidRPr="005F757A" w:rsidRDefault="00300522" w:rsidP="00300522">
            <w:pPr>
              <w:pStyle w:val="Tabletext"/>
              <w:keepNext/>
              <w:keepLines/>
              <w:rPr>
                <w:b/>
              </w:rPr>
            </w:pPr>
            <w:r w:rsidRPr="005F757A">
              <w:rPr>
                <w:b/>
                <w:bCs/>
              </w:rPr>
              <w:t>Item</w:t>
            </w:r>
          </w:p>
        </w:tc>
        <w:tc>
          <w:tcPr>
            <w:tcW w:w="3544" w:type="dxa"/>
            <w:tcBorders>
              <w:top w:val="single" w:sz="6" w:space="0" w:color="auto"/>
              <w:bottom w:val="single" w:sz="12" w:space="0" w:color="auto"/>
            </w:tcBorders>
            <w:shd w:val="clear" w:color="auto" w:fill="auto"/>
          </w:tcPr>
          <w:p w:rsidR="00300522" w:rsidRPr="005F757A" w:rsidRDefault="00300522" w:rsidP="00300522">
            <w:pPr>
              <w:pStyle w:val="Tabletext"/>
              <w:keepNext/>
              <w:keepLines/>
              <w:rPr>
                <w:b/>
              </w:rPr>
            </w:pPr>
            <w:r w:rsidRPr="005F757A">
              <w:rPr>
                <w:b/>
                <w:bCs/>
              </w:rPr>
              <w:t>For this case ...</w:t>
            </w:r>
          </w:p>
        </w:tc>
        <w:tc>
          <w:tcPr>
            <w:tcW w:w="1701" w:type="dxa"/>
            <w:tcBorders>
              <w:top w:val="single" w:sz="6" w:space="0" w:color="auto"/>
              <w:bottom w:val="single" w:sz="12" w:space="0" w:color="auto"/>
            </w:tcBorders>
            <w:shd w:val="clear" w:color="auto" w:fill="auto"/>
          </w:tcPr>
          <w:p w:rsidR="00300522" w:rsidRPr="005F757A" w:rsidRDefault="00300522" w:rsidP="00300522">
            <w:pPr>
              <w:pStyle w:val="Tabletext"/>
              <w:keepNext/>
              <w:keepLines/>
              <w:rPr>
                <w:b/>
              </w:rPr>
            </w:pPr>
            <w:r w:rsidRPr="005F757A">
              <w:rPr>
                <w:b/>
                <w:bCs/>
              </w:rPr>
              <w:t>See:</w:t>
            </w:r>
          </w:p>
        </w:tc>
      </w:tr>
      <w:tr w:rsidR="00300522" w:rsidRPr="005F757A" w:rsidTr="00A53099">
        <w:tc>
          <w:tcPr>
            <w:tcW w:w="676" w:type="dxa"/>
            <w:tcBorders>
              <w:top w:val="single" w:sz="12" w:space="0" w:color="auto"/>
            </w:tcBorders>
            <w:shd w:val="clear" w:color="auto" w:fill="auto"/>
          </w:tcPr>
          <w:p w:rsidR="00300522" w:rsidRPr="005F757A" w:rsidRDefault="00300522" w:rsidP="00300522">
            <w:pPr>
              <w:pStyle w:val="Tabletext"/>
            </w:pPr>
            <w:r w:rsidRPr="005F757A">
              <w:t>1A</w:t>
            </w:r>
          </w:p>
        </w:tc>
        <w:tc>
          <w:tcPr>
            <w:tcW w:w="3544" w:type="dxa"/>
            <w:tcBorders>
              <w:top w:val="single" w:sz="12" w:space="0" w:color="auto"/>
            </w:tcBorders>
            <w:shd w:val="clear" w:color="auto" w:fill="auto"/>
          </w:tcPr>
          <w:p w:rsidR="00300522" w:rsidRPr="005F757A" w:rsidRDefault="00300522" w:rsidP="00300522">
            <w:pPr>
              <w:pStyle w:val="Tabletext"/>
            </w:pPr>
            <w:r w:rsidRPr="005F757A">
              <w:t xml:space="preserve">Agents and insurance brokers </w:t>
            </w:r>
          </w:p>
        </w:tc>
        <w:tc>
          <w:tcPr>
            <w:tcW w:w="1701" w:type="dxa"/>
            <w:tcBorders>
              <w:top w:val="single" w:sz="12" w:space="0" w:color="auto"/>
            </w:tcBorders>
            <w:shd w:val="clear" w:color="auto" w:fill="auto"/>
          </w:tcPr>
          <w:p w:rsidR="00300522" w:rsidRPr="005F757A" w:rsidRDefault="00300522" w:rsidP="00300522">
            <w:pPr>
              <w:pStyle w:val="Tabletext"/>
            </w:pPr>
            <w:r w:rsidRPr="005F757A">
              <w:t>Division</w:t>
            </w:r>
            <w:r w:rsidR="005F757A">
              <w:t> </w:t>
            </w:r>
            <w:r w:rsidRPr="005F757A">
              <w:t xml:space="preserve">153 </w:t>
            </w:r>
          </w:p>
        </w:tc>
      </w:tr>
      <w:tr w:rsidR="00300522" w:rsidRPr="005F757A" w:rsidTr="00A53099">
        <w:tc>
          <w:tcPr>
            <w:tcW w:w="676" w:type="dxa"/>
            <w:shd w:val="clear" w:color="auto" w:fill="auto"/>
          </w:tcPr>
          <w:p w:rsidR="00300522" w:rsidRPr="005F757A" w:rsidRDefault="00300522" w:rsidP="00300522">
            <w:pPr>
              <w:pStyle w:val="Tabletext"/>
            </w:pPr>
            <w:r w:rsidRPr="005F757A">
              <w:t>1</w:t>
            </w:r>
          </w:p>
        </w:tc>
        <w:tc>
          <w:tcPr>
            <w:tcW w:w="3544" w:type="dxa"/>
            <w:shd w:val="clear" w:color="auto" w:fill="auto"/>
          </w:tcPr>
          <w:p w:rsidR="00300522" w:rsidRPr="005F757A" w:rsidRDefault="00300522" w:rsidP="00300522">
            <w:pPr>
              <w:pStyle w:val="Tabletext"/>
            </w:pPr>
            <w:r w:rsidRPr="005F757A">
              <w:t>Associates</w:t>
            </w:r>
          </w:p>
        </w:tc>
        <w:tc>
          <w:tcPr>
            <w:tcW w:w="1701" w:type="dxa"/>
            <w:shd w:val="clear" w:color="auto" w:fill="auto"/>
          </w:tcPr>
          <w:p w:rsidR="00300522" w:rsidRPr="005F757A" w:rsidRDefault="00300522" w:rsidP="00300522">
            <w:pPr>
              <w:pStyle w:val="Tabletext"/>
            </w:pPr>
            <w:r w:rsidRPr="005F757A">
              <w:t>Division</w:t>
            </w:r>
            <w:r w:rsidR="005F757A">
              <w:t> </w:t>
            </w:r>
            <w:r w:rsidRPr="005F757A">
              <w:t>72</w:t>
            </w:r>
          </w:p>
        </w:tc>
      </w:tr>
      <w:tr w:rsidR="00300522" w:rsidRPr="005F757A" w:rsidTr="00A53099">
        <w:tc>
          <w:tcPr>
            <w:tcW w:w="676" w:type="dxa"/>
            <w:shd w:val="clear" w:color="auto" w:fill="auto"/>
          </w:tcPr>
          <w:p w:rsidR="00300522" w:rsidRPr="005F757A" w:rsidRDefault="00300522" w:rsidP="00300522">
            <w:pPr>
              <w:pStyle w:val="Tabletext"/>
            </w:pPr>
            <w:r w:rsidRPr="005F757A">
              <w:t>2</w:t>
            </w:r>
          </w:p>
        </w:tc>
        <w:tc>
          <w:tcPr>
            <w:tcW w:w="3544" w:type="dxa"/>
            <w:shd w:val="clear" w:color="auto" w:fill="auto"/>
          </w:tcPr>
          <w:p w:rsidR="00300522" w:rsidRPr="005F757A" w:rsidRDefault="00300522" w:rsidP="00300522">
            <w:pPr>
              <w:pStyle w:val="Tabletext"/>
            </w:pPr>
            <w:r w:rsidRPr="005F757A">
              <w:t>Cancelled lay</w:t>
            </w:r>
            <w:r w:rsidR="005F757A">
              <w:noBreakHyphen/>
            </w:r>
            <w:r w:rsidRPr="005F757A">
              <w:t>by sales</w:t>
            </w:r>
          </w:p>
        </w:tc>
        <w:tc>
          <w:tcPr>
            <w:tcW w:w="1701" w:type="dxa"/>
            <w:shd w:val="clear" w:color="auto" w:fill="auto"/>
          </w:tcPr>
          <w:p w:rsidR="00300522" w:rsidRPr="005F757A" w:rsidRDefault="00300522" w:rsidP="00300522">
            <w:pPr>
              <w:pStyle w:val="Tabletext"/>
            </w:pPr>
            <w:r w:rsidRPr="005F757A">
              <w:t>Division</w:t>
            </w:r>
            <w:r w:rsidR="005F757A">
              <w:t> </w:t>
            </w:r>
            <w:r w:rsidRPr="005F757A">
              <w:t>102</w:t>
            </w:r>
          </w:p>
        </w:tc>
      </w:tr>
      <w:tr w:rsidR="00300522" w:rsidRPr="005F757A" w:rsidTr="00A53099">
        <w:tc>
          <w:tcPr>
            <w:tcW w:w="676" w:type="dxa"/>
            <w:shd w:val="clear" w:color="auto" w:fill="auto"/>
          </w:tcPr>
          <w:p w:rsidR="00300522" w:rsidRPr="005F757A" w:rsidRDefault="00300522" w:rsidP="00300522">
            <w:pPr>
              <w:pStyle w:val="Tabletext"/>
            </w:pPr>
            <w:r w:rsidRPr="005F757A">
              <w:t>3</w:t>
            </w:r>
          </w:p>
        </w:tc>
        <w:tc>
          <w:tcPr>
            <w:tcW w:w="3544" w:type="dxa"/>
            <w:shd w:val="clear" w:color="auto" w:fill="auto"/>
          </w:tcPr>
          <w:p w:rsidR="00300522" w:rsidRPr="005F757A" w:rsidRDefault="00300522" w:rsidP="00300522">
            <w:pPr>
              <w:pStyle w:val="Tabletext"/>
            </w:pPr>
            <w:r w:rsidRPr="005F757A">
              <w:t>Company amalgamations</w:t>
            </w:r>
          </w:p>
        </w:tc>
        <w:tc>
          <w:tcPr>
            <w:tcW w:w="1701" w:type="dxa"/>
            <w:shd w:val="clear" w:color="auto" w:fill="auto"/>
          </w:tcPr>
          <w:p w:rsidR="00300522" w:rsidRPr="005F757A" w:rsidRDefault="00300522" w:rsidP="00300522">
            <w:pPr>
              <w:pStyle w:val="Tabletext"/>
            </w:pPr>
            <w:r w:rsidRPr="005F757A">
              <w:t>Division</w:t>
            </w:r>
            <w:r w:rsidR="005F757A">
              <w:t> </w:t>
            </w:r>
            <w:r w:rsidRPr="005F757A">
              <w:t>90</w:t>
            </w:r>
          </w:p>
        </w:tc>
      </w:tr>
      <w:tr w:rsidR="00300522" w:rsidRPr="005F757A" w:rsidTr="00A53099">
        <w:tc>
          <w:tcPr>
            <w:tcW w:w="676" w:type="dxa"/>
            <w:shd w:val="clear" w:color="auto" w:fill="auto"/>
          </w:tcPr>
          <w:p w:rsidR="00300522" w:rsidRPr="005F757A" w:rsidRDefault="00300522" w:rsidP="00300522">
            <w:pPr>
              <w:pStyle w:val="Tabletext"/>
            </w:pPr>
            <w:r w:rsidRPr="005F757A">
              <w:t>3A</w:t>
            </w:r>
          </w:p>
        </w:tc>
        <w:tc>
          <w:tcPr>
            <w:tcW w:w="3544" w:type="dxa"/>
            <w:shd w:val="clear" w:color="auto" w:fill="auto"/>
          </w:tcPr>
          <w:p w:rsidR="00300522" w:rsidRPr="005F757A" w:rsidRDefault="00300522" w:rsidP="00300522">
            <w:pPr>
              <w:pStyle w:val="Tabletext"/>
            </w:pPr>
            <w:r w:rsidRPr="005F757A">
              <w:t>Compulsory third party schemes</w:t>
            </w:r>
          </w:p>
        </w:tc>
        <w:tc>
          <w:tcPr>
            <w:tcW w:w="1701" w:type="dxa"/>
            <w:shd w:val="clear" w:color="auto" w:fill="auto"/>
          </w:tcPr>
          <w:p w:rsidR="00300522" w:rsidRPr="005F757A" w:rsidRDefault="00300522" w:rsidP="00300522">
            <w:pPr>
              <w:pStyle w:val="Tabletext"/>
            </w:pPr>
            <w:r w:rsidRPr="005F757A">
              <w:t>Division</w:t>
            </w:r>
            <w:r w:rsidR="005F757A">
              <w:t> </w:t>
            </w:r>
            <w:r w:rsidRPr="005F757A">
              <w:t>79</w:t>
            </w:r>
          </w:p>
        </w:tc>
      </w:tr>
      <w:tr w:rsidR="00300522" w:rsidRPr="005F757A" w:rsidTr="00A53099">
        <w:tc>
          <w:tcPr>
            <w:tcW w:w="676" w:type="dxa"/>
            <w:shd w:val="clear" w:color="auto" w:fill="auto"/>
          </w:tcPr>
          <w:p w:rsidR="00300522" w:rsidRPr="005F757A" w:rsidRDefault="00300522" w:rsidP="00300522">
            <w:pPr>
              <w:pStyle w:val="Tabletext"/>
            </w:pPr>
            <w:r w:rsidRPr="005F757A">
              <w:t>4</w:t>
            </w:r>
          </w:p>
        </w:tc>
        <w:tc>
          <w:tcPr>
            <w:tcW w:w="3544" w:type="dxa"/>
            <w:shd w:val="clear" w:color="auto" w:fill="auto"/>
          </w:tcPr>
          <w:p w:rsidR="00300522" w:rsidRPr="005F757A" w:rsidRDefault="00300522" w:rsidP="00300522">
            <w:pPr>
              <w:pStyle w:val="Tabletext"/>
            </w:pPr>
            <w:r w:rsidRPr="005F757A">
              <w:t>Deposits as security</w:t>
            </w:r>
          </w:p>
        </w:tc>
        <w:tc>
          <w:tcPr>
            <w:tcW w:w="1701" w:type="dxa"/>
            <w:shd w:val="clear" w:color="auto" w:fill="auto"/>
          </w:tcPr>
          <w:p w:rsidR="00300522" w:rsidRPr="005F757A" w:rsidRDefault="00300522" w:rsidP="00300522">
            <w:pPr>
              <w:pStyle w:val="Tabletext"/>
            </w:pPr>
            <w:r w:rsidRPr="005F757A">
              <w:t>Division</w:t>
            </w:r>
            <w:r w:rsidR="005F757A">
              <w:t> </w:t>
            </w:r>
            <w:r w:rsidRPr="005F757A">
              <w:t>99</w:t>
            </w:r>
          </w:p>
        </w:tc>
      </w:tr>
      <w:tr w:rsidR="00300522" w:rsidRPr="005F757A" w:rsidTr="00A53099">
        <w:tc>
          <w:tcPr>
            <w:tcW w:w="676" w:type="dxa"/>
            <w:shd w:val="clear" w:color="auto" w:fill="auto"/>
          </w:tcPr>
          <w:p w:rsidR="00300522" w:rsidRPr="005F757A" w:rsidRDefault="00300522" w:rsidP="00300522">
            <w:pPr>
              <w:pStyle w:val="Tabletext"/>
            </w:pPr>
            <w:r w:rsidRPr="005F757A">
              <w:t>5</w:t>
            </w:r>
          </w:p>
        </w:tc>
        <w:tc>
          <w:tcPr>
            <w:tcW w:w="3544" w:type="dxa"/>
            <w:shd w:val="clear" w:color="auto" w:fill="auto"/>
          </w:tcPr>
          <w:p w:rsidR="00300522" w:rsidRPr="005F757A" w:rsidRDefault="00300522" w:rsidP="00300522">
            <w:pPr>
              <w:pStyle w:val="Tabletext"/>
            </w:pPr>
            <w:r w:rsidRPr="005F757A">
              <w:t>Gambling</w:t>
            </w:r>
          </w:p>
        </w:tc>
        <w:tc>
          <w:tcPr>
            <w:tcW w:w="1701" w:type="dxa"/>
            <w:shd w:val="clear" w:color="auto" w:fill="auto"/>
          </w:tcPr>
          <w:p w:rsidR="00300522" w:rsidRPr="005F757A" w:rsidRDefault="00300522" w:rsidP="00300522">
            <w:pPr>
              <w:pStyle w:val="Tabletext"/>
            </w:pPr>
            <w:r w:rsidRPr="005F757A">
              <w:t>Division</w:t>
            </w:r>
            <w:r w:rsidR="005F757A">
              <w:t> </w:t>
            </w:r>
            <w:r w:rsidRPr="005F757A">
              <w:t>126</w:t>
            </w:r>
          </w:p>
        </w:tc>
      </w:tr>
      <w:tr w:rsidR="00300522" w:rsidRPr="005F757A" w:rsidTr="00A53099">
        <w:tc>
          <w:tcPr>
            <w:tcW w:w="676" w:type="dxa"/>
            <w:shd w:val="clear" w:color="auto" w:fill="auto"/>
          </w:tcPr>
          <w:p w:rsidR="00300522" w:rsidRPr="005F757A" w:rsidRDefault="00300522" w:rsidP="00300522">
            <w:pPr>
              <w:pStyle w:val="Tabletext"/>
            </w:pPr>
            <w:r w:rsidRPr="005F757A">
              <w:t>5A</w:t>
            </w:r>
          </w:p>
        </w:tc>
        <w:tc>
          <w:tcPr>
            <w:tcW w:w="3544" w:type="dxa"/>
            <w:shd w:val="clear" w:color="auto" w:fill="auto"/>
          </w:tcPr>
          <w:p w:rsidR="00300522" w:rsidRPr="005F757A" w:rsidRDefault="00300522" w:rsidP="00300522">
            <w:pPr>
              <w:pStyle w:val="Tabletext"/>
            </w:pPr>
            <w:r w:rsidRPr="005F757A">
              <w:t>GST religious groups</w:t>
            </w:r>
          </w:p>
        </w:tc>
        <w:tc>
          <w:tcPr>
            <w:tcW w:w="1701" w:type="dxa"/>
            <w:shd w:val="clear" w:color="auto" w:fill="auto"/>
          </w:tcPr>
          <w:p w:rsidR="00300522" w:rsidRPr="005F757A" w:rsidRDefault="00300522" w:rsidP="00300522">
            <w:pPr>
              <w:pStyle w:val="Tabletext"/>
            </w:pPr>
            <w:r w:rsidRPr="005F757A">
              <w:t>Division</w:t>
            </w:r>
            <w:r w:rsidR="005F757A">
              <w:t> </w:t>
            </w:r>
            <w:r w:rsidRPr="005F757A">
              <w:t>49</w:t>
            </w:r>
          </w:p>
        </w:tc>
      </w:tr>
      <w:tr w:rsidR="00300522" w:rsidRPr="005F757A" w:rsidTr="00A53099">
        <w:tc>
          <w:tcPr>
            <w:tcW w:w="676" w:type="dxa"/>
            <w:shd w:val="clear" w:color="auto" w:fill="auto"/>
          </w:tcPr>
          <w:p w:rsidR="00300522" w:rsidRPr="005F757A" w:rsidRDefault="00300522" w:rsidP="00300522">
            <w:pPr>
              <w:pStyle w:val="Tabletext"/>
            </w:pPr>
            <w:r w:rsidRPr="005F757A">
              <w:t>6</w:t>
            </w:r>
          </w:p>
        </w:tc>
        <w:tc>
          <w:tcPr>
            <w:tcW w:w="3544" w:type="dxa"/>
            <w:shd w:val="clear" w:color="auto" w:fill="auto"/>
          </w:tcPr>
          <w:p w:rsidR="00300522" w:rsidRPr="005F757A" w:rsidRDefault="00300522" w:rsidP="00300522">
            <w:pPr>
              <w:pStyle w:val="Tabletext"/>
            </w:pPr>
            <w:r w:rsidRPr="005F757A">
              <w:t>Insurance</w:t>
            </w:r>
          </w:p>
        </w:tc>
        <w:tc>
          <w:tcPr>
            <w:tcW w:w="1701" w:type="dxa"/>
            <w:shd w:val="clear" w:color="auto" w:fill="auto"/>
          </w:tcPr>
          <w:p w:rsidR="00300522" w:rsidRPr="005F757A" w:rsidRDefault="00300522" w:rsidP="00300522">
            <w:pPr>
              <w:pStyle w:val="Tabletext"/>
            </w:pPr>
            <w:r w:rsidRPr="005F757A">
              <w:t>Division</w:t>
            </w:r>
            <w:r w:rsidR="005F757A">
              <w:t> </w:t>
            </w:r>
            <w:r w:rsidRPr="005F757A">
              <w:t>78</w:t>
            </w:r>
          </w:p>
        </w:tc>
      </w:tr>
      <w:tr w:rsidR="00300522" w:rsidRPr="005F757A" w:rsidTr="001626B8">
        <w:trPr>
          <w:cantSplit/>
        </w:trPr>
        <w:tc>
          <w:tcPr>
            <w:tcW w:w="676" w:type="dxa"/>
            <w:shd w:val="clear" w:color="auto" w:fill="auto"/>
          </w:tcPr>
          <w:p w:rsidR="00300522" w:rsidRPr="005F757A" w:rsidRDefault="00300522" w:rsidP="00300522">
            <w:pPr>
              <w:pStyle w:val="Tabletext"/>
            </w:pPr>
            <w:r w:rsidRPr="005F757A">
              <w:t>7</w:t>
            </w:r>
          </w:p>
        </w:tc>
        <w:tc>
          <w:tcPr>
            <w:tcW w:w="3544" w:type="dxa"/>
            <w:shd w:val="clear" w:color="auto" w:fill="auto"/>
          </w:tcPr>
          <w:p w:rsidR="00300522" w:rsidRPr="005F757A" w:rsidRDefault="00300522" w:rsidP="00300522">
            <w:pPr>
              <w:pStyle w:val="Tabletext"/>
            </w:pPr>
            <w:r w:rsidRPr="005F757A">
              <w:t>Offshore supplies other than goods or real property</w:t>
            </w:r>
          </w:p>
        </w:tc>
        <w:tc>
          <w:tcPr>
            <w:tcW w:w="1701" w:type="dxa"/>
            <w:shd w:val="clear" w:color="auto" w:fill="auto"/>
          </w:tcPr>
          <w:p w:rsidR="00300522" w:rsidRPr="005F757A" w:rsidRDefault="00300522" w:rsidP="00300522">
            <w:pPr>
              <w:pStyle w:val="Tabletext"/>
            </w:pPr>
            <w:r w:rsidRPr="005F757A">
              <w:t>Division</w:t>
            </w:r>
            <w:r w:rsidR="005F757A">
              <w:t> </w:t>
            </w:r>
            <w:r w:rsidRPr="005F757A">
              <w:t>84</w:t>
            </w:r>
          </w:p>
        </w:tc>
      </w:tr>
      <w:tr w:rsidR="00300522" w:rsidRPr="005F757A" w:rsidTr="00A53099">
        <w:tc>
          <w:tcPr>
            <w:tcW w:w="676" w:type="dxa"/>
            <w:shd w:val="clear" w:color="auto" w:fill="auto"/>
          </w:tcPr>
          <w:p w:rsidR="00300522" w:rsidRPr="005F757A" w:rsidRDefault="00300522" w:rsidP="00300522">
            <w:pPr>
              <w:pStyle w:val="Tabletext"/>
            </w:pPr>
            <w:r w:rsidRPr="005F757A">
              <w:t>8</w:t>
            </w:r>
          </w:p>
        </w:tc>
        <w:tc>
          <w:tcPr>
            <w:tcW w:w="3544" w:type="dxa"/>
            <w:shd w:val="clear" w:color="auto" w:fill="auto"/>
          </w:tcPr>
          <w:p w:rsidR="00300522" w:rsidRPr="005F757A" w:rsidRDefault="00300522" w:rsidP="00300522">
            <w:pPr>
              <w:pStyle w:val="Tabletext"/>
            </w:pPr>
            <w:r w:rsidRPr="005F757A">
              <w:t>Payments of taxes, fees and charges</w:t>
            </w:r>
          </w:p>
        </w:tc>
        <w:tc>
          <w:tcPr>
            <w:tcW w:w="1701" w:type="dxa"/>
            <w:shd w:val="clear" w:color="auto" w:fill="auto"/>
          </w:tcPr>
          <w:p w:rsidR="00300522" w:rsidRPr="005F757A" w:rsidRDefault="00300522" w:rsidP="00300522">
            <w:pPr>
              <w:pStyle w:val="Tabletext"/>
            </w:pPr>
            <w:r w:rsidRPr="005F757A">
              <w:t>Division</w:t>
            </w:r>
            <w:r w:rsidR="005F757A">
              <w:t> </w:t>
            </w:r>
            <w:r w:rsidRPr="005F757A">
              <w:t>81</w:t>
            </w:r>
          </w:p>
        </w:tc>
      </w:tr>
      <w:tr w:rsidR="001626B8" w:rsidRPr="005F757A" w:rsidTr="00A53099">
        <w:tc>
          <w:tcPr>
            <w:tcW w:w="676" w:type="dxa"/>
            <w:shd w:val="clear" w:color="auto" w:fill="auto"/>
          </w:tcPr>
          <w:p w:rsidR="001626B8" w:rsidRPr="005F757A" w:rsidRDefault="001626B8" w:rsidP="00300522">
            <w:pPr>
              <w:pStyle w:val="Tabletext"/>
            </w:pPr>
            <w:r w:rsidRPr="005F757A">
              <w:t>8AA</w:t>
            </w:r>
          </w:p>
        </w:tc>
        <w:tc>
          <w:tcPr>
            <w:tcW w:w="3544" w:type="dxa"/>
            <w:shd w:val="clear" w:color="auto" w:fill="auto"/>
          </w:tcPr>
          <w:p w:rsidR="001626B8" w:rsidRPr="005F757A" w:rsidRDefault="001626B8" w:rsidP="00300522">
            <w:pPr>
              <w:pStyle w:val="Tabletext"/>
            </w:pPr>
            <w:r w:rsidRPr="005F757A">
              <w:t>Resident agents acting for non</w:t>
            </w:r>
            <w:r w:rsidR="005F757A">
              <w:noBreakHyphen/>
            </w:r>
            <w:r w:rsidRPr="005F757A">
              <w:t>residents</w:t>
            </w:r>
          </w:p>
        </w:tc>
        <w:tc>
          <w:tcPr>
            <w:tcW w:w="1701" w:type="dxa"/>
            <w:shd w:val="clear" w:color="auto" w:fill="auto"/>
          </w:tcPr>
          <w:p w:rsidR="001626B8" w:rsidRPr="005F757A" w:rsidRDefault="001626B8" w:rsidP="00300522">
            <w:pPr>
              <w:pStyle w:val="Tabletext"/>
            </w:pPr>
            <w:r w:rsidRPr="005F757A">
              <w:t>Division</w:t>
            </w:r>
            <w:r w:rsidR="005F757A">
              <w:t> </w:t>
            </w:r>
            <w:r w:rsidRPr="005F757A">
              <w:t>57</w:t>
            </w:r>
          </w:p>
        </w:tc>
      </w:tr>
      <w:tr w:rsidR="00300522" w:rsidRPr="005F757A" w:rsidTr="00A53099">
        <w:tc>
          <w:tcPr>
            <w:tcW w:w="676" w:type="dxa"/>
            <w:shd w:val="clear" w:color="auto" w:fill="auto"/>
          </w:tcPr>
          <w:p w:rsidR="00300522" w:rsidRPr="005F757A" w:rsidRDefault="00300522" w:rsidP="00300522">
            <w:pPr>
              <w:pStyle w:val="Tabletext"/>
            </w:pPr>
            <w:r w:rsidRPr="005F757A">
              <w:t>8A</w:t>
            </w:r>
          </w:p>
        </w:tc>
        <w:tc>
          <w:tcPr>
            <w:tcW w:w="3544" w:type="dxa"/>
            <w:shd w:val="clear" w:color="auto" w:fill="auto"/>
          </w:tcPr>
          <w:p w:rsidR="00300522" w:rsidRPr="005F757A" w:rsidRDefault="00300522" w:rsidP="00300522">
            <w:pPr>
              <w:pStyle w:val="Tabletext"/>
            </w:pPr>
            <w:r w:rsidRPr="005F757A">
              <w:t>Second</w:t>
            </w:r>
            <w:r w:rsidR="005F757A">
              <w:noBreakHyphen/>
            </w:r>
            <w:r w:rsidRPr="005F757A">
              <w:t>hand goods</w:t>
            </w:r>
          </w:p>
        </w:tc>
        <w:tc>
          <w:tcPr>
            <w:tcW w:w="1701" w:type="dxa"/>
            <w:shd w:val="clear" w:color="auto" w:fill="auto"/>
          </w:tcPr>
          <w:p w:rsidR="00300522" w:rsidRPr="005F757A" w:rsidRDefault="00300522" w:rsidP="00300522">
            <w:pPr>
              <w:pStyle w:val="Tabletext"/>
            </w:pPr>
            <w:r w:rsidRPr="005F757A">
              <w:t>Division</w:t>
            </w:r>
            <w:r w:rsidR="005F757A">
              <w:t> </w:t>
            </w:r>
            <w:r w:rsidRPr="005F757A">
              <w:t>66</w:t>
            </w:r>
          </w:p>
        </w:tc>
      </w:tr>
      <w:tr w:rsidR="00300522" w:rsidRPr="005F757A" w:rsidTr="00A53099">
        <w:tc>
          <w:tcPr>
            <w:tcW w:w="676" w:type="dxa"/>
            <w:shd w:val="clear" w:color="auto" w:fill="auto"/>
          </w:tcPr>
          <w:p w:rsidR="00300522" w:rsidRPr="005F757A" w:rsidRDefault="00300522" w:rsidP="00300522">
            <w:pPr>
              <w:pStyle w:val="Tabletext"/>
            </w:pPr>
            <w:r w:rsidRPr="005F757A">
              <w:t>8B</w:t>
            </w:r>
          </w:p>
        </w:tc>
        <w:tc>
          <w:tcPr>
            <w:tcW w:w="3544" w:type="dxa"/>
            <w:shd w:val="clear" w:color="auto" w:fill="auto"/>
          </w:tcPr>
          <w:p w:rsidR="00300522" w:rsidRPr="005F757A" w:rsidRDefault="00300522" w:rsidP="00300522">
            <w:pPr>
              <w:pStyle w:val="Tabletext"/>
            </w:pPr>
            <w:r w:rsidRPr="005F757A">
              <w:t>Settlement sharing arrangements</w:t>
            </w:r>
          </w:p>
        </w:tc>
        <w:tc>
          <w:tcPr>
            <w:tcW w:w="1701" w:type="dxa"/>
            <w:shd w:val="clear" w:color="auto" w:fill="auto"/>
          </w:tcPr>
          <w:p w:rsidR="00300522" w:rsidRPr="005F757A" w:rsidRDefault="00300522" w:rsidP="00300522">
            <w:pPr>
              <w:pStyle w:val="Tabletext"/>
            </w:pPr>
            <w:r w:rsidRPr="005F757A">
              <w:t>Division</w:t>
            </w:r>
            <w:r w:rsidR="005F757A">
              <w:t> </w:t>
            </w:r>
            <w:r w:rsidRPr="005F757A">
              <w:t>80</w:t>
            </w:r>
          </w:p>
        </w:tc>
      </w:tr>
      <w:tr w:rsidR="00300522" w:rsidRPr="005F757A" w:rsidTr="00A53099">
        <w:tc>
          <w:tcPr>
            <w:tcW w:w="676" w:type="dxa"/>
            <w:shd w:val="clear" w:color="auto" w:fill="auto"/>
          </w:tcPr>
          <w:p w:rsidR="00300522" w:rsidRPr="005F757A" w:rsidRDefault="00300522" w:rsidP="00300522">
            <w:pPr>
              <w:pStyle w:val="Tabletext"/>
            </w:pPr>
            <w:r w:rsidRPr="005F757A">
              <w:t>9</w:t>
            </w:r>
          </w:p>
        </w:tc>
        <w:tc>
          <w:tcPr>
            <w:tcW w:w="3544" w:type="dxa"/>
            <w:shd w:val="clear" w:color="auto" w:fill="auto"/>
          </w:tcPr>
          <w:p w:rsidR="00300522" w:rsidRPr="005F757A" w:rsidRDefault="00300522" w:rsidP="00300522">
            <w:pPr>
              <w:pStyle w:val="Tabletext"/>
            </w:pPr>
            <w:r w:rsidRPr="005F757A">
              <w:t>Supplies and acquisitions made on a progressive or periodic basis</w:t>
            </w:r>
          </w:p>
        </w:tc>
        <w:tc>
          <w:tcPr>
            <w:tcW w:w="1701" w:type="dxa"/>
            <w:shd w:val="clear" w:color="auto" w:fill="auto"/>
          </w:tcPr>
          <w:p w:rsidR="00300522" w:rsidRPr="005F757A" w:rsidRDefault="00300522" w:rsidP="00300522">
            <w:pPr>
              <w:pStyle w:val="Tabletext"/>
            </w:pPr>
            <w:r w:rsidRPr="005F757A">
              <w:t>Division</w:t>
            </w:r>
            <w:r w:rsidR="005F757A">
              <w:t> </w:t>
            </w:r>
            <w:r w:rsidRPr="005F757A">
              <w:t>156</w:t>
            </w:r>
          </w:p>
        </w:tc>
      </w:tr>
      <w:tr w:rsidR="00300522" w:rsidRPr="005F757A" w:rsidTr="00A53099">
        <w:tc>
          <w:tcPr>
            <w:tcW w:w="676" w:type="dxa"/>
            <w:shd w:val="clear" w:color="auto" w:fill="auto"/>
          </w:tcPr>
          <w:p w:rsidR="00300522" w:rsidRPr="005F757A" w:rsidRDefault="00300522" w:rsidP="00300522">
            <w:pPr>
              <w:pStyle w:val="Tabletext"/>
            </w:pPr>
            <w:r w:rsidRPr="005F757A">
              <w:lastRenderedPageBreak/>
              <w:t>9A</w:t>
            </w:r>
          </w:p>
        </w:tc>
        <w:tc>
          <w:tcPr>
            <w:tcW w:w="3544" w:type="dxa"/>
            <w:shd w:val="clear" w:color="auto" w:fill="auto"/>
          </w:tcPr>
          <w:p w:rsidR="00300522" w:rsidRPr="005F757A" w:rsidRDefault="00300522" w:rsidP="00300522">
            <w:pPr>
              <w:pStyle w:val="Tabletext"/>
            </w:pPr>
            <w:r w:rsidRPr="005F757A">
              <w:t>Supplies in return for rights to develop land</w:t>
            </w:r>
          </w:p>
        </w:tc>
        <w:tc>
          <w:tcPr>
            <w:tcW w:w="1701" w:type="dxa"/>
            <w:shd w:val="clear" w:color="auto" w:fill="auto"/>
          </w:tcPr>
          <w:p w:rsidR="00300522" w:rsidRPr="005F757A" w:rsidRDefault="00300522" w:rsidP="00300522">
            <w:pPr>
              <w:pStyle w:val="Tabletext"/>
            </w:pPr>
            <w:r w:rsidRPr="005F757A">
              <w:t>Division</w:t>
            </w:r>
            <w:r w:rsidR="005F757A">
              <w:t> </w:t>
            </w:r>
            <w:r w:rsidRPr="005F757A">
              <w:t>82</w:t>
            </w:r>
          </w:p>
        </w:tc>
      </w:tr>
      <w:tr w:rsidR="00300522" w:rsidRPr="005F757A" w:rsidTr="00A53099">
        <w:tc>
          <w:tcPr>
            <w:tcW w:w="676" w:type="dxa"/>
            <w:shd w:val="clear" w:color="auto" w:fill="auto"/>
          </w:tcPr>
          <w:p w:rsidR="00300522" w:rsidRPr="005F757A" w:rsidRDefault="00300522" w:rsidP="00300522">
            <w:pPr>
              <w:pStyle w:val="Tabletext"/>
            </w:pPr>
            <w:r w:rsidRPr="005F757A">
              <w:t>10</w:t>
            </w:r>
          </w:p>
        </w:tc>
        <w:tc>
          <w:tcPr>
            <w:tcW w:w="3544" w:type="dxa"/>
            <w:shd w:val="clear" w:color="auto" w:fill="auto"/>
          </w:tcPr>
          <w:p w:rsidR="00300522" w:rsidRPr="005F757A" w:rsidRDefault="00300522" w:rsidP="00300522">
            <w:pPr>
              <w:pStyle w:val="Tabletext"/>
            </w:pPr>
            <w:r w:rsidRPr="005F757A">
              <w:t>Supplies in satisfaction of debts</w:t>
            </w:r>
          </w:p>
        </w:tc>
        <w:tc>
          <w:tcPr>
            <w:tcW w:w="1701" w:type="dxa"/>
            <w:shd w:val="clear" w:color="auto" w:fill="auto"/>
          </w:tcPr>
          <w:p w:rsidR="00300522" w:rsidRPr="005F757A" w:rsidRDefault="00300522" w:rsidP="00300522">
            <w:pPr>
              <w:pStyle w:val="Tabletext"/>
            </w:pPr>
            <w:r w:rsidRPr="005F757A">
              <w:t>Division</w:t>
            </w:r>
            <w:r w:rsidR="005F757A">
              <w:t> </w:t>
            </w:r>
            <w:r w:rsidRPr="005F757A">
              <w:t>105</w:t>
            </w:r>
          </w:p>
        </w:tc>
      </w:tr>
      <w:tr w:rsidR="00300522" w:rsidRPr="005F757A" w:rsidTr="00A53099">
        <w:tc>
          <w:tcPr>
            <w:tcW w:w="676" w:type="dxa"/>
            <w:shd w:val="clear" w:color="auto" w:fill="auto"/>
          </w:tcPr>
          <w:p w:rsidR="00300522" w:rsidRPr="005F757A" w:rsidRDefault="00300522" w:rsidP="00300522">
            <w:pPr>
              <w:pStyle w:val="Tabletext"/>
            </w:pPr>
            <w:r w:rsidRPr="005F757A">
              <w:t>11</w:t>
            </w:r>
          </w:p>
        </w:tc>
        <w:tc>
          <w:tcPr>
            <w:tcW w:w="3544" w:type="dxa"/>
            <w:shd w:val="clear" w:color="auto" w:fill="auto"/>
          </w:tcPr>
          <w:p w:rsidR="00300522" w:rsidRPr="005F757A" w:rsidRDefault="00300522" w:rsidP="00300522">
            <w:pPr>
              <w:pStyle w:val="Tabletext"/>
            </w:pPr>
            <w:r w:rsidRPr="005F757A">
              <w:t xml:space="preserve">Supplies partly connected with </w:t>
            </w:r>
            <w:r w:rsidR="00A76C7E" w:rsidRPr="005F757A">
              <w:t>the indirect tax zone</w:t>
            </w:r>
          </w:p>
        </w:tc>
        <w:tc>
          <w:tcPr>
            <w:tcW w:w="1701" w:type="dxa"/>
            <w:shd w:val="clear" w:color="auto" w:fill="auto"/>
          </w:tcPr>
          <w:p w:rsidR="00300522" w:rsidRPr="005F757A" w:rsidRDefault="00300522" w:rsidP="00300522">
            <w:pPr>
              <w:pStyle w:val="Tabletext"/>
            </w:pPr>
            <w:r w:rsidRPr="005F757A">
              <w:t>Division</w:t>
            </w:r>
            <w:r w:rsidR="005F757A">
              <w:t> </w:t>
            </w:r>
            <w:r w:rsidRPr="005F757A">
              <w:t>96</w:t>
            </w:r>
          </w:p>
        </w:tc>
      </w:tr>
      <w:tr w:rsidR="00300522" w:rsidRPr="005F757A" w:rsidTr="00A53099">
        <w:tc>
          <w:tcPr>
            <w:tcW w:w="676" w:type="dxa"/>
            <w:shd w:val="clear" w:color="auto" w:fill="auto"/>
          </w:tcPr>
          <w:p w:rsidR="00300522" w:rsidRPr="005F757A" w:rsidRDefault="00300522" w:rsidP="00300522">
            <w:pPr>
              <w:pStyle w:val="Tabletext"/>
            </w:pPr>
            <w:r w:rsidRPr="005F757A">
              <w:t>12</w:t>
            </w:r>
          </w:p>
        </w:tc>
        <w:tc>
          <w:tcPr>
            <w:tcW w:w="3544" w:type="dxa"/>
            <w:shd w:val="clear" w:color="auto" w:fill="auto"/>
          </w:tcPr>
          <w:p w:rsidR="00300522" w:rsidRPr="005F757A" w:rsidRDefault="00300522" w:rsidP="00300522">
            <w:pPr>
              <w:pStyle w:val="Tabletext"/>
            </w:pPr>
            <w:r w:rsidRPr="005F757A">
              <w:t>Supply under arrangement covered by PAYG voluntary agreement</w:t>
            </w:r>
          </w:p>
        </w:tc>
        <w:tc>
          <w:tcPr>
            <w:tcW w:w="1701" w:type="dxa"/>
            <w:shd w:val="clear" w:color="auto" w:fill="auto"/>
          </w:tcPr>
          <w:p w:rsidR="00300522" w:rsidRPr="005F757A" w:rsidRDefault="00300522" w:rsidP="00300522">
            <w:pPr>
              <w:pStyle w:val="Tabletext"/>
            </w:pPr>
            <w:r w:rsidRPr="005F757A">
              <w:t>Division</w:t>
            </w:r>
            <w:r w:rsidR="005F757A">
              <w:t> </w:t>
            </w:r>
            <w:r w:rsidRPr="005F757A">
              <w:t>113</w:t>
            </w:r>
          </w:p>
        </w:tc>
      </w:tr>
      <w:tr w:rsidR="002D65B8" w:rsidRPr="005F757A" w:rsidTr="00A53099">
        <w:tc>
          <w:tcPr>
            <w:tcW w:w="676" w:type="dxa"/>
            <w:shd w:val="clear" w:color="auto" w:fill="auto"/>
          </w:tcPr>
          <w:p w:rsidR="002D65B8" w:rsidRPr="005F757A" w:rsidRDefault="002D65B8" w:rsidP="00300522">
            <w:pPr>
              <w:pStyle w:val="Tabletext"/>
            </w:pPr>
            <w:r w:rsidRPr="005F757A">
              <w:t>12A</w:t>
            </w:r>
          </w:p>
        </w:tc>
        <w:tc>
          <w:tcPr>
            <w:tcW w:w="3544" w:type="dxa"/>
            <w:shd w:val="clear" w:color="auto" w:fill="auto"/>
          </w:tcPr>
          <w:p w:rsidR="002D65B8" w:rsidRPr="005F757A" w:rsidRDefault="002D65B8" w:rsidP="00300522">
            <w:pPr>
              <w:pStyle w:val="Tabletext"/>
            </w:pPr>
            <w:r w:rsidRPr="005F757A">
              <w:t>Tax</w:t>
            </w:r>
            <w:r w:rsidR="005F757A">
              <w:noBreakHyphen/>
            </w:r>
            <w:r w:rsidRPr="005F757A">
              <w:t>related transactions</w:t>
            </w:r>
          </w:p>
        </w:tc>
        <w:tc>
          <w:tcPr>
            <w:tcW w:w="1701" w:type="dxa"/>
            <w:shd w:val="clear" w:color="auto" w:fill="auto"/>
          </w:tcPr>
          <w:p w:rsidR="002D65B8" w:rsidRPr="005F757A" w:rsidRDefault="002D65B8" w:rsidP="00300522">
            <w:pPr>
              <w:pStyle w:val="Tabletext"/>
            </w:pPr>
            <w:r w:rsidRPr="005F757A">
              <w:t>Division</w:t>
            </w:r>
            <w:r w:rsidR="005F757A">
              <w:t> </w:t>
            </w:r>
            <w:r w:rsidRPr="005F757A">
              <w:t>110</w:t>
            </w:r>
          </w:p>
        </w:tc>
      </w:tr>
      <w:tr w:rsidR="00300522" w:rsidRPr="005F757A" w:rsidTr="00A53099">
        <w:tc>
          <w:tcPr>
            <w:tcW w:w="676" w:type="dxa"/>
            <w:tcBorders>
              <w:bottom w:val="single" w:sz="4" w:space="0" w:color="auto"/>
            </w:tcBorders>
            <w:shd w:val="clear" w:color="auto" w:fill="auto"/>
          </w:tcPr>
          <w:p w:rsidR="00300522" w:rsidRPr="005F757A" w:rsidRDefault="00300522" w:rsidP="00300522">
            <w:pPr>
              <w:pStyle w:val="Tabletext"/>
            </w:pPr>
            <w:r w:rsidRPr="005F757A">
              <w:t>13</w:t>
            </w:r>
          </w:p>
        </w:tc>
        <w:tc>
          <w:tcPr>
            <w:tcW w:w="3544" w:type="dxa"/>
            <w:tcBorders>
              <w:bottom w:val="single" w:sz="4" w:space="0" w:color="auto"/>
            </w:tcBorders>
            <w:shd w:val="clear" w:color="auto" w:fill="auto"/>
          </w:tcPr>
          <w:p w:rsidR="00300522" w:rsidRPr="005F757A" w:rsidRDefault="00300522" w:rsidP="00300522">
            <w:pPr>
              <w:pStyle w:val="Tabletext"/>
            </w:pPr>
            <w:r w:rsidRPr="005F757A">
              <w:t>Telecommunication supplies</w:t>
            </w:r>
          </w:p>
        </w:tc>
        <w:tc>
          <w:tcPr>
            <w:tcW w:w="1701" w:type="dxa"/>
            <w:tcBorders>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85</w:t>
            </w:r>
          </w:p>
        </w:tc>
      </w:tr>
      <w:tr w:rsidR="00300522" w:rsidRPr="005F757A" w:rsidTr="00A53099">
        <w:tc>
          <w:tcPr>
            <w:tcW w:w="676" w:type="dxa"/>
            <w:tcBorders>
              <w:bottom w:val="single" w:sz="12" w:space="0" w:color="auto"/>
            </w:tcBorders>
            <w:shd w:val="clear" w:color="auto" w:fill="auto"/>
          </w:tcPr>
          <w:p w:rsidR="00300522" w:rsidRPr="005F757A" w:rsidRDefault="00300522" w:rsidP="00300522">
            <w:pPr>
              <w:pStyle w:val="Tabletext"/>
            </w:pPr>
            <w:r w:rsidRPr="005F757A">
              <w:t>14</w:t>
            </w:r>
          </w:p>
        </w:tc>
        <w:tc>
          <w:tcPr>
            <w:tcW w:w="3544" w:type="dxa"/>
            <w:tcBorders>
              <w:bottom w:val="single" w:sz="12" w:space="0" w:color="auto"/>
            </w:tcBorders>
            <w:shd w:val="clear" w:color="auto" w:fill="auto"/>
          </w:tcPr>
          <w:p w:rsidR="00300522" w:rsidRPr="005F757A" w:rsidRDefault="00300522" w:rsidP="00300522">
            <w:pPr>
              <w:pStyle w:val="Tabletext"/>
            </w:pPr>
            <w:r w:rsidRPr="005F757A">
              <w:t>Vouchers</w:t>
            </w:r>
          </w:p>
        </w:tc>
        <w:tc>
          <w:tcPr>
            <w:tcW w:w="1701" w:type="dxa"/>
            <w:tcBorders>
              <w:bottom w:val="single" w:sz="12" w:space="0" w:color="auto"/>
            </w:tcBorders>
            <w:shd w:val="clear" w:color="auto" w:fill="auto"/>
          </w:tcPr>
          <w:p w:rsidR="00300522" w:rsidRPr="005F757A" w:rsidRDefault="00300522" w:rsidP="00300522">
            <w:pPr>
              <w:pStyle w:val="Tabletext"/>
            </w:pPr>
            <w:r w:rsidRPr="005F757A">
              <w:t>Division</w:t>
            </w:r>
            <w:r w:rsidR="005F757A">
              <w:t> </w:t>
            </w:r>
            <w:r w:rsidRPr="005F757A">
              <w:t>100</w:t>
            </w:r>
          </w:p>
        </w:tc>
      </w:tr>
    </w:tbl>
    <w:p w:rsidR="00300522" w:rsidRPr="005F757A" w:rsidRDefault="00300522" w:rsidP="00300522">
      <w:pPr>
        <w:pStyle w:val="ActHead4"/>
      </w:pPr>
      <w:bookmarkStart w:id="49" w:name="_Toc454529412"/>
      <w:r w:rsidRPr="001555E1">
        <w:rPr>
          <w:rStyle w:val="CharSubdNo"/>
        </w:rPr>
        <w:t>Subdivision</w:t>
      </w:r>
      <w:r w:rsidR="005F757A" w:rsidRPr="001555E1">
        <w:rPr>
          <w:rStyle w:val="CharSubdNo"/>
        </w:rPr>
        <w:t> </w:t>
      </w:r>
      <w:r w:rsidRPr="001555E1">
        <w:rPr>
          <w:rStyle w:val="CharSubdNo"/>
        </w:rPr>
        <w:t>9</w:t>
      </w:r>
      <w:r w:rsidR="005F757A" w:rsidRPr="001555E1">
        <w:rPr>
          <w:rStyle w:val="CharSubdNo"/>
        </w:rPr>
        <w:noBreakHyphen/>
      </w:r>
      <w:r w:rsidRPr="001555E1">
        <w:rPr>
          <w:rStyle w:val="CharSubdNo"/>
        </w:rPr>
        <w:t>B</w:t>
      </w:r>
      <w:r w:rsidRPr="005F757A">
        <w:t>—</w:t>
      </w:r>
      <w:r w:rsidRPr="001555E1">
        <w:rPr>
          <w:rStyle w:val="CharSubdText"/>
        </w:rPr>
        <w:t>Who is liable for GST on taxable supplies?</w:t>
      </w:r>
      <w:bookmarkEnd w:id="49"/>
    </w:p>
    <w:p w:rsidR="00300522" w:rsidRPr="005F757A" w:rsidRDefault="00300522" w:rsidP="00300522">
      <w:pPr>
        <w:pStyle w:val="ActHead5"/>
      </w:pPr>
      <w:bookmarkStart w:id="50" w:name="_Toc454529413"/>
      <w:r w:rsidRPr="001555E1">
        <w:rPr>
          <w:rStyle w:val="CharSectno"/>
        </w:rPr>
        <w:t>9</w:t>
      </w:r>
      <w:r w:rsidR="005F757A" w:rsidRPr="001555E1">
        <w:rPr>
          <w:rStyle w:val="CharSectno"/>
        </w:rPr>
        <w:noBreakHyphen/>
      </w:r>
      <w:r w:rsidRPr="001555E1">
        <w:rPr>
          <w:rStyle w:val="CharSectno"/>
        </w:rPr>
        <w:t>40</w:t>
      </w:r>
      <w:r w:rsidRPr="005F757A">
        <w:t xml:space="preserve">  Liability for GST on taxable supplies</w:t>
      </w:r>
      <w:bookmarkEnd w:id="50"/>
    </w:p>
    <w:p w:rsidR="00300522" w:rsidRPr="005F757A" w:rsidRDefault="00300522" w:rsidP="00300522">
      <w:pPr>
        <w:pStyle w:val="subsection"/>
      </w:pPr>
      <w:r w:rsidRPr="005F757A">
        <w:tab/>
      </w:r>
      <w:r w:rsidRPr="005F757A">
        <w:tab/>
        <w:t xml:space="preserve">You must pay the GST payable on any </w:t>
      </w:r>
      <w:r w:rsidR="005F757A" w:rsidRPr="005F757A">
        <w:rPr>
          <w:position w:val="6"/>
          <w:sz w:val="16"/>
          <w:szCs w:val="16"/>
        </w:rPr>
        <w:t>*</w:t>
      </w:r>
      <w:r w:rsidRPr="005F757A">
        <w:t>taxable supply that you make.</w:t>
      </w:r>
    </w:p>
    <w:p w:rsidR="00300522" w:rsidRPr="005F757A" w:rsidRDefault="00300522" w:rsidP="00300522">
      <w:pPr>
        <w:pStyle w:val="ActHead5"/>
      </w:pPr>
      <w:bookmarkStart w:id="51" w:name="_Toc454529414"/>
      <w:r w:rsidRPr="001555E1">
        <w:rPr>
          <w:rStyle w:val="CharSectno"/>
        </w:rPr>
        <w:t>9</w:t>
      </w:r>
      <w:r w:rsidR="005F757A" w:rsidRPr="001555E1">
        <w:rPr>
          <w:rStyle w:val="CharSectno"/>
        </w:rPr>
        <w:noBreakHyphen/>
      </w:r>
      <w:r w:rsidRPr="001555E1">
        <w:rPr>
          <w:rStyle w:val="CharSectno"/>
        </w:rPr>
        <w:t>69</w:t>
      </w:r>
      <w:r w:rsidRPr="005F757A">
        <w:t xml:space="preserve">  Special rules relating to liability for GST on taxable supplies</w:t>
      </w:r>
      <w:bookmarkEnd w:id="51"/>
    </w:p>
    <w:p w:rsidR="00300522" w:rsidRPr="005F757A" w:rsidRDefault="00300522" w:rsidP="00300522">
      <w:pPr>
        <w:pStyle w:val="subsection"/>
      </w:pPr>
      <w:r w:rsidRPr="005F757A">
        <w:tab/>
      </w:r>
      <w:r w:rsidRPr="005F757A">
        <w:tab/>
        <w:t>Chapter</w:t>
      </w:r>
      <w:r w:rsidR="005F757A">
        <w:t> </w:t>
      </w:r>
      <w:r w:rsidRPr="005F757A">
        <w:t>4 contains special rules relating to liability for GST on taxable supplies, as follows:</w:t>
      </w:r>
    </w:p>
    <w:p w:rsidR="00A53099" w:rsidRPr="005F75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5F757A" w:rsidTr="00A53099">
        <w:trPr>
          <w:tblHeader/>
        </w:trPr>
        <w:tc>
          <w:tcPr>
            <w:tcW w:w="4244" w:type="dxa"/>
            <w:gridSpan w:val="2"/>
            <w:tcBorders>
              <w:top w:val="single" w:sz="12" w:space="0" w:color="auto"/>
              <w:bottom w:val="single" w:sz="6" w:space="0" w:color="auto"/>
            </w:tcBorders>
            <w:shd w:val="clear" w:color="auto" w:fill="auto"/>
          </w:tcPr>
          <w:p w:rsidR="00300522" w:rsidRPr="005F757A" w:rsidRDefault="00300522" w:rsidP="00677DF0">
            <w:pPr>
              <w:pStyle w:val="Tabletext"/>
              <w:keepNext/>
              <w:keepLines/>
              <w:rPr>
                <w:b/>
              </w:rPr>
            </w:pPr>
            <w:r w:rsidRPr="005F757A">
              <w:rPr>
                <w:b/>
                <w:bCs/>
              </w:rPr>
              <w:t>Checklist of special rules</w:t>
            </w:r>
          </w:p>
        </w:tc>
        <w:tc>
          <w:tcPr>
            <w:tcW w:w="1710" w:type="dxa"/>
            <w:tcBorders>
              <w:top w:val="single" w:sz="12" w:space="0" w:color="auto"/>
              <w:bottom w:val="single" w:sz="6" w:space="0" w:color="auto"/>
            </w:tcBorders>
            <w:shd w:val="clear" w:color="auto" w:fill="auto"/>
          </w:tcPr>
          <w:p w:rsidR="00300522" w:rsidRPr="005F757A" w:rsidRDefault="00300522" w:rsidP="00677DF0">
            <w:pPr>
              <w:pStyle w:val="Tabletext"/>
              <w:keepNext/>
              <w:keepLines/>
              <w:rPr>
                <w:b/>
              </w:rPr>
            </w:pPr>
          </w:p>
        </w:tc>
      </w:tr>
      <w:tr w:rsidR="00300522" w:rsidRPr="005F757A" w:rsidTr="00A53099">
        <w:trPr>
          <w:tblHeader/>
        </w:trPr>
        <w:tc>
          <w:tcPr>
            <w:tcW w:w="680" w:type="dxa"/>
            <w:tcBorders>
              <w:top w:val="single" w:sz="6" w:space="0" w:color="auto"/>
              <w:bottom w:val="single" w:sz="12" w:space="0" w:color="auto"/>
            </w:tcBorders>
            <w:shd w:val="clear" w:color="auto" w:fill="auto"/>
          </w:tcPr>
          <w:p w:rsidR="00300522" w:rsidRPr="005F757A" w:rsidRDefault="00300522" w:rsidP="00677DF0">
            <w:pPr>
              <w:pStyle w:val="Tabletext"/>
              <w:keepNext/>
              <w:keepLines/>
              <w:rPr>
                <w:b/>
              </w:rPr>
            </w:pPr>
            <w:r w:rsidRPr="005F757A">
              <w:rPr>
                <w:b/>
                <w:bCs/>
              </w:rPr>
              <w:t>Item</w:t>
            </w:r>
          </w:p>
        </w:tc>
        <w:tc>
          <w:tcPr>
            <w:tcW w:w="3564" w:type="dxa"/>
            <w:tcBorders>
              <w:top w:val="single" w:sz="6" w:space="0" w:color="auto"/>
              <w:bottom w:val="single" w:sz="12" w:space="0" w:color="auto"/>
            </w:tcBorders>
            <w:shd w:val="clear" w:color="auto" w:fill="auto"/>
          </w:tcPr>
          <w:p w:rsidR="00300522" w:rsidRPr="005F757A" w:rsidRDefault="00300522" w:rsidP="00677DF0">
            <w:pPr>
              <w:pStyle w:val="Tabletext"/>
              <w:keepNext/>
              <w:keepLines/>
              <w:rPr>
                <w:b/>
              </w:rPr>
            </w:pPr>
            <w:r w:rsidRPr="005F757A">
              <w:rPr>
                <w:b/>
                <w:bCs/>
              </w:rPr>
              <w:t>For this case ...</w:t>
            </w:r>
          </w:p>
        </w:tc>
        <w:tc>
          <w:tcPr>
            <w:tcW w:w="1710" w:type="dxa"/>
            <w:tcBorders>
              <w:top w:val="single" w:sz="6" w:space="0" w:color="auto"/>
              <w:bottom w:val="single" w:sz="12" w:space="0" w:color="auto"/>
            </w:tcBorders>
            <w:shd w:val="clear" w:color="auto" w:fill="auto"/>
          </w:tcPr>
          <w:p w:rsidR="00300522" w:rsidRPr="005F757A" w:rsidRDefault="00300522" w:rsidP="00677DF0">
            <w:pPr>
              <w:pStyle w:val="Tabletext"/>
              <w:keepNext/>
              <w:keepLines/>
              <w:rPr>
                <w:b/>
              </w:rPr>
            </w:pPr>
            <w:r w:rsidRPr="005F757A">
              <w:rPr>
                <w:b/>
                <w:bCs/>
              </w:rPr>
              <w:t>See:</w:t>
            </w:r>
          </w:p>
        </w:tc>
      </w:tr>
      <w:tr w:rsidR="00300522" w:rsidRPr="005F757A" w:rsidTr="00A53099">
        <w:tc>
          <w:tcPr>
            <w:tcW w:w="680" w:type="dxa"/>
            <w:tcBorders>
              <w:top w:val="single" w:sz="12" w:space="0" w:color="auto"/>
            </w:tcBorders>
            <w:shd w:val="clear" w:color="auto" w:fill="auto"/>
          </w:tcPr>
          <w:p w:rsidR="00300522" w:rsidRPr="005F757A" w:rsidRDefault="00300522" w:rsidP="00300522">
            <w:pPr>
              <w:pStyle w:val="Tabletext"/>
            </w:pPr>
            <w:r w:rsidRPr="005F757A">
              <w:t>1</w:t>
            </w:r>
          </w:p>
        </w:tc>
        <w:tc>
          <w:tcPr>
            <w:tcW w:w="3564" w:type="dxa"/>
            <w:tcBorders>
              <w:top w:val="single" w:sz="12" w:space="0" w:color="auto"/>
            </w:tcBorders>
            <w:shd w:val="clear" w:color="auto" w:fill="auto"/>
          </w:tcPr>
          <w:p w:rsidR="00300522" w:rsidRPr="005F757A" w:rsidRDefault="00300522" w:rsidP="00300522">
            <w:pPr>
              <w:pStyle w:val="Tabletext"/>
            </w:pPr>
            <w:r w:rsidRPr="005F757A">
              <w:t>Company amalgamations</w:t>
            </w:r>
          </w:p>
        </w:tc>
        <w:tc>
          <w:tcPr>
            <w:tcW w:w="1710" w:type="dxa"/>
            <w:tcBorders>
              <w:top w:val="single" w:sz="12" w:space="0" w:color="auto"/>
            </w:tcBorders>
            <w:shd w:val="clear" w:color="auto" w:fill="auto"/>
          </w:tcPr>
          <w:p w:rsidR="00300522" w:rsidRPr="005F757A" w:rsidRDefault="00300522" w:rsidP="00300522">
            <w:pPr>
              <w:pStyle w:val="Tabletext"/>
            </w:pPr>
            <w:r w:rsidRPr="005F757A">
              <w:t>Division</w:t>
            </w:r>
            <w:r w:rsidR="005F757A">
              <w:t> </w:t>
            </w:r>
            <w:r w:rsidRPr="005F757A">
              <w:t>90</w:t>
            </w:r>
          </w:p>
        </w:tc>
      </w:tr>
      <w:tr w:rsidR="00300522" w:rsidRPr="005F757A" w:rsidTr="00A53099">
        <w:tc>
          <w:tcPr>
            <w:tcW w:w="680" w:type="dxa"/>
            <w:shd w:val="clear" w:color="auto" w:fill="auto"/>
          </w:tcPr>
          <w:p w:rsidR="00300522" w:rsidRPr="005F757A" w:rsidRDefault="00300522" w:rsidP="00300522">
            <w:pPr>
              <w:pStyle w:val="Tabletext"/>
            </w:pPr>
            <w:r w:rsidRPr="005F757A">
              <w:t>2</w:t>
            </w:r>
          </w:p>
        </w:tc>
        <w:tc>
          <w:tcPr>
            <w:tcW w:w="3564" w:type="dxa"/>
            <w:shd w:val="clear" w:color="auto" w:fill="auto"/>
          </w:tcPr>
          <w:p w:rsidR="00300522" w:rsidRPr="005F757A" w:rsidRDefault="00300522" w:rsidP="00300522">
            <w:pPr>
              <w:pStyle w:val="Tabletext"/>
            </w:pPr>
            <w:r w:rsidRPr="005F757A">
              <w:t>GST groups</w:t>
            </w:r>
          </w:p>
        </w:tc>
        <w:tc>
          <w:tcPr>
            <w:tcW w:w="1710" w:type="dxa"/>
            <w:shd w:val="clear" w:color="auto" w:fill="auto"/>
          </w:tcPr>
          <w:p w:rsidR="00300522" w:rsidRPr="005F757A" w:rsidRDefault="00300522" w:rsidP="00300522">
            <w:pPr>
              <w:pStyle w:val="Tabletext"/>
            </w:pPr>
            <w:r w:rsidRPr="005F757A">
              <w:t>Division</w:t>
            </w:r>
            <w:r w:rsidR="005F757A">
              <w:t> </w:t>
            </w:r>
            <w:r w:rsidRPr="005F757A">
              <w:t>48</w:t>
            </w:r>
          </w:p>
        </w:tc>
      </w:tr>
      <w:tr w:rsidR="00300522" w:rsidRPr="005F757A" w:rsidTr="00A53099">
        <w:tc>
          <w:tcPr>
            <w:tcW w:w="680" w:type="dxa"/>
            <w:shd w:val="clear" w:color="auto" w:fill="auto"/>
          </w:tcPr>
          <w:p w:rsidR="00300522" w:rsidRPr="005F757A" w:rsidRDefault="00300522" w:rsidP="00300522">
            <w:pPr>
              <w:pStyle w:val="Tabletext"/>
            </w:pPr>
            <w:r w:rsidRPr="005F757A">
              <w:t>3</w:t>
            </w:r>
          </w:p>
        </w:tc>
        <w:tc>
          <w:tcPr>
            <w:tcW w:w="3564" w:type="dxa"/>
            <w:shd w:val="clear" w:color="auto" w:fill="auto"/>
          </w:tcPr>
          <w:p w:rsidR="00300522" w:rsidRPr="005F757A" w:rsidRDefault="00300522" w:rsidP="00300522">
            <w:pPr>
              <w:pStyle w:val="Tabletext"/>
            </w:pPr>
            <w:r w:rsidRPr="005F757A">
              <w:t>GST joint ventures</w:t>
            </w:r>
          </w:p>
        </w:tc>
        <w:tc>
          <w:tcPr>
            <w:tcW w:w="1710" w:type="dxa"/>
            <w:shd w:val="clear" w:color="auto" w:fill="auto"/>
          </w:tcPr>
          <w:p w:rsidR="00300522" w:rsidRPr="005F757A" w:rsidRDefault="00300522" w:rsidP="00300522">
            <w:pPr>
              <w:pStyle w:val="Tabletext"/>
            </w:pPr>
            <w:r w:rsidRPr="005F757A">
              <w:t>Division</w:t>
            </w:r>
            <w:r w:rsidR="005F757A">
              <w:t> </w:t>
            </w:r>
            <w:r w:rsidRPr="005F757A">
              <w:t>51</w:t>
            </w:r>
          </w:p>
        </w:tc>
      </w:tr>
      <w:tr w:rsidR="00300522" w:rsidRPr="005F757A" w:rsidTr="00A53099">
        <w:tc>
          <w:tcPr>
            <w:tcW w:w="680" w:type="dxa"/>
            <w:shd w:val="clear" w:color="auto" w:fill="auto"/>
          </w:tcPr>
          <w:p w:rsidR="00300522" w:rsidRPr="005F757A" w:rsidRDefault="00300522" w:rsidP="00300522">
            <w:pPr>
              <w:pStyle w:val="Tabletext"/>
            </w:pPr>
            <w:r w:rsidRPr="005F757A">
              <w:t>4</w:t>
            </w:r>
          </w:p>
        </w:tc>
        <w:tc>
          <w:tcPr>
            <w:tcW w:w="3564" w:type="dxa"/>
            <w:shd w:val="clear" w:color="auto" w:fill="auto"/>
          </w:tcPr>
          <w:p w:rsidR="00300522" w:rsidRPr="005F757A" w:rsidRDefault="00300522" w:rsidP="00300522">
            <w:pPr>
              <w:pStyle w:val="Tabletext"/>
            </w:pPr>
            <w:r w:rsidRPr="005F757A">
              <w:t>Offshore supplies other than goods or real property</w:t>
            </w:r>
          </w:p>
        </w:tc>
        <w:tc>
          <w:tcPr>
            <w:tcW w:w="1710" w:type="dxa"/>
            <w:shd w:val="clear" w:color="auto" w:fill="auto"/>
          </w:tcPr>
          <w:p w:rsidR="00300522" w:rsidRPr="005F757A" w:rsidRDefault="00300522" w:rsidP="00300522">
            <w:pPr>
              <w:pStyle w:val="Tabletext"/>
            </w:pPr>
            <w:r w:rsidRPr="005F757A">
              <w:t>Division</w:t>
            </w:r>
            <w:r w:rsidR="005F757A">
              <w:t> </w:t>
            </w:r>
            <w:r w:rsidRPr="005F757A">
              <w:t>84</w:t>
            </w:r>
          </w:p>
        </w:tc>
      </w:tr>
      <w:tr w:rsidR="00300522" w:rsidRPr="005F757A" w:rsidTr="00A53099">
        <w:tc>
          <w:tcPr>
            <w:tcW w:w="680" w:type="dxa"/>
            <w:shd w:val="clear" w:color="auto" w:fill="auto"/>
          </w:tcPr>
          <w:p w:rsidR="00300522" w:rsidRPr="005F757A" w:rsidRDefault="00300522" w:rsidP="00300522">
            <w:pPr>
              <w:pStyle w:val="Tabletext"/>
            </w:pPr>
            <w:r w:rsidRPr="005F757A">
              <w:lastRenderedPageBreak/>
              <w:t>4A</w:t>
            </w:r>
          </w:p>
        </w:tc>
        <w:tc>
          <w:tcPr>
            <w:tcW w:w="3564" w:type="dxa"/>
            <w:shd w:val="clear" w:color="auto" w:fill="auto"/>
          </w:tcPr>
          <w:p w:rsidR="00300522" w:rsidRPr="005F757A" w:rsidRDefault="00300522" w:rsidP="00300522">
            <w:pPr>
              <w:pStyle w:val="Tabletext"/>
            </w:pPr>
            <w:r w:rsidRPr="005F757A">
              <w:t>Non</w:t>
            </w:r>
            <w:r w:rsidR="005F757A">
              <w:noBreakHyphen/>
            </w:r>
            <w:r w:rsidRPr="005F757A">
              <w:t xml:space="preserve">residents making supplies connected with </w:t>
            </w:r>
            <w:r w:rsidR="00A76C7E" w:rsidRPr="005F757A">
              <w:t>the indirect tax zone</w:t>
            </w:r>
          </w:p>
        </w:tc>
        <w:tc>
          <w:tcPr>
            <w:tcW w:w="1710" w:type="dxa"/>
            <w:shd w:val="clear" w:color="auto" w:fill="auto"/>
          </w:tcPr>
          <w:p w:rsidR="00300522" w:rsidRPr="005F757A" w:rsidRDefault="00300522" w:rsidP="00300522">
            <w:pPr>
              <w:pStyle w:val="Tabletext"/>
            </w:pPr>
            <w:r w:rsidRPr="005F757A">
              <w:t>Division</w:t>
            </w:r>
            <w:r w:rsidR="005F757A">
              <w:t> </w:t>
            </w:r>
            <w:r w:rsidRPr="005F757A">
              <w:t>83</w:t>
            </w:r>
          </w:p>
        </w:tc>
      </w:tr>
      <w:tr w:rsidR="00A32F78" w:rsidRPr="005F757A" w:rsidTr="00A53099">
        <w:tc>
          <w:tcPr>
            <w:tcW w:w="680" w:type="dxa"/>
            <w:tcBorders>
              <w:bottom w:val="single" w:sz="4" w:space="0" w:color="auto"/>
            </w:tcBorders>
            <w:shd w:val="clear" w:color="auto" w:fill="auto"/>
          </w:tcPr>
          <w:p w:rsidR="00A32F78" w:rsidRPr="005F757A" w:rsidRDefault="00A32F78" w:rsidP="00300522">
            <w:pPr>
              <w:pStyle w:val="Tabletext"/>
            </w:pPr>
            <w:r w:rsidRPr="005F757A">
              <w:t>4B</w:t>
            </w:r>
          </w:p>
        </w:tc>
        <w:tc>
          <w:tcPr>
            <w:tcW w:w="3564" w:type="dxa"/>
            <w:tcBorders>
              <w:bottom w:val="single" w:sz="4" w:space="0" w:color="auto"/>
            </w:tcBorders>
            <w:shd w:val="clear" w:color="auto" w:fill="auto"/>
          </w:tcPr>
          <w:p w:rsidR="00A32F78" w:rsidRPr="005F757A" w:rsidRDefault="00A32F78" w:rsidP="00300522">
            <w:pPr>
              <w:pStyle w:val="Tabletext"/>
            </w:pPr>
            <w:r w:rsidRPr="005F757A">
              <w:t>Representatives of incapacitated entities</w:t>
            </w:r>
          </w:p>
        </w:tc>
        <w:tc>
          <w:tcPr>
            <w:tcW w:w="1710" w:type="dxa"/>
            <w:tcBorders>
              <w:bottom w:val="single" w:sz="4" w:space="0" w:color="auto"/>
            </w:tcBorders>
            <w:shd w:val="clear" w:color="auto" w:fill="auto"/>
          </w:tcPr>
          <w:p w:rsidR="00A32F78" w:rsidRPr="005F757A" w:rsidRDefault="00A32F78" w:rsidP="00300522">
            <w:pPr>
              <w:pStyle w:val="Tabletext"/>
            </w:pPr>
            <w:r w:rsidRPr="005F757A">
              <w:t>Division</w:t>
            </w:r>
            <w:r w:rsidR="005F757A">
              <w:t> </w:t>
            </w:r>
            <w:r w:rsidRPr="005F757A">
              <w:t>58</w:t>
            </w:r>
          </w:p>
        </w:tc>
      </w:tr>
      <w:tr w:rsidR="00A32F78" w:rsidRPr="005F757A" w:rsidTr="00A53099">
        <w:tc>
          <w:tcPr>
            <w:tcW w:w="680" w:type="dxa"/>
            <w:tcBorders>
              <w:bottom w:val="single" w:sz="12" w:space="0" w:color="auto"/>
            </w:tcBorders>
            <w:shd w:val="clear" w:color="auto" w:fill="auto"/>
          </w:tcPr>
          <w:p w:rsidR="00A32F78" w:rsidRPr="005F757A" w:rsidRDefault="00A32F78" w:rsidP="00300522">
            <w:pPr>
              <w:pStyle w:val="Tabletext"/>
            </w:pPr>
            <w:r w:rsidRPr="005F757A">
              <w:t>5</w:t>
            </w:r>
          </w:p>
        </w:tc>
        <w:tc>
          <w:tcPr>
            <w:tcW w:w="3564" w:type="dxa"/>
            <w:tcBorders>
              <w:bottom w:val="single" w:sz="12" w:space="0" w:color="auto"/>
            </w:tcBorders>
            <w:shd w:val="clear" w:color="auto" w:fill="auto"/>
          </w:tcPr>
          <w:p w:rsidR="00A32F78" w:rsidRPr="005F757A" w:rsidRDefault="00A32F78" w:rsidP="00300522">
            <w:pPr>
              <w:pStyle w:val="Tabletext"/>
            </w:pPr>
            <w:r w:rsidRPr="005F757A">
              <w:t>Resident agents acting for non</w:t>
            </w:r>
            <w:r w:rsidR="005F757A">
              <w:noBreakHyphen/>
            </w:r>
            <w:r w:rsidRPr="005F757A">
              <w:t>residents</w:t>
            </w:r>
          </w:p>
        </w:tc>
        <w:tc>
          <w:tcPr>
            <w:tcW w:w="1710" w:type="dxa"/>
            <w:tcBorders>
              <w:bottom w:val="single" w:sz="12" w:space="0" w:color="auto"/>
            </w:tcBorders>
            <w:shd w:val="clear" w:color="auto" w:fill="auto"/>
          </w:tcPr>
          <w:p w:rsidR="00A32F78" w:rsidRPr="005F757A" w:rsidRDefault="00A32F78" w:rsidP="00300522">
            <w:pPr>
              <w:pStyle w:val="Tabletext"/>
            </w:pPr>
            <w:r w:rsidRPr="005F757A">
              <w:t>Division</w:t>
            </w:r>
            <w:r w:rsidR="005F757A">
              <w:t> </w:t>
            </w:r>
            <w:r w:rsidRPr="005F757A">
              <w:t>57</w:t>
            </w:r>
          </w:p>
        </w:tc>
      </w:tr>
    </w:tbl>
    <w:p w:rsidR="00300522" w:rsidRPr="005F757A" w:rsidRDefault="00300522" w:rsidP="00300522">
      <w:pPr>
        <w:pStyle w:val="ActHead4"/>
      </w:pPr>
      <w:bookmarkStart w:id="52" w:name="_Toc454529415"/>
      <w:r w:rsidRPr="001555E1">
        <w:rPr>
          <w:rStyle w:val="CharSubdNo"/>
        </w:rPr>
        <w:t>Subdivision</w:t>
      </w:r>
      <w:r w:rsidR="005F757A" w:rsidRPr="001555E1">
        <w:rPr>
          <w:rStyle w:val="CharSubdNo"/>
        </w:rPr>
        <w:t> </w:t>
      </w:r>
      <w:r w:rsidRPr="001555E1">
        <w:rPr>
          <w:rStyle w:val="CharSubdNo"/>
        </w:rPr>
        <w:t>9</w:t>
      </w:r>
      <w:r w:rsidR="005F757A" w:rsidRPr="001555E1">
        <w:rPr>
          <w:rStyle w:val="CharSubdNo"/>
        </w:rPr>
        <w:noBreakHyphen/>
      </w:r>
      <w:r w:rsidRPr="001555E1">
        <w:rPr>
          <w:rStyle w:val="CharSubdNo"/>
        </w:rPr>
        <w:t>C</w:t>
      </w:r>
      <w:r w:rsidRPr="005F757A">
        <w:t>—</w:t>
      </w:r>
      <w:r w:rsidRPr="001555E1">
        <w:rPr>
          <w:rStyle w:val="CharSubdText"/>
        </w:rPr>
        <w:t>How much GST is payable on taxable supplies?</w:t>
      </w:r>
      <w:bookmarkEnd w:id="52"/>
    </w:p>
    <w:p w:rsidR="00300522" w:rsidRPr="005F757A" w:rsidRDefault="00300522" w:rsidP="00300522">
      <w:pPr>
        <w:pStyle w:val="ActHead5"/>
      </w:pPr>
      <w:bookmarkStart w:id="53" w:name="_Toc454529416"/>
      <w:r w:rsidRPr="001555E1">
        <w:rPr>
          <w:rStyle w:val="CharSectno"/>
        </w:rPr>
        <w:t>9</w:t>
      </w:r>
      <w:r w:rsidR="005F757A" w:rsidRPr="001555E1">
        <w:rPr>
          <w:rStyle w:val="CharSectno"/>
        </w:rPr>
        <w:noBreakHyphen/>
      </w:r>
      <w:r w:rsidRPr="001555E1">
        <w:rPr>
          <w:rStyle w:val="CharSectno"/>
        </w:rPr>
        <w:t>70</w:t>
      </w:r>
      <w:r w:rsidRPr="005F757A">
        <w:t xml:space="preserve">  The amount of GST on taxable supplies</w:t>
      </w:r>
      <w:bookmarkEnd w:id="53"/>
    </w:p>
    <w:p w:rsidR="00300522" w:rsidRPr="005F757A" w:rsidRDefault="00300522" w:rsidP="00300522">
      <w:pPr>
        <w:pStyle w:val="subsection"/>
      </w:pPr>
      <w:r w:rsidRPr="005F757A">
        <w:tab/>
      </w:r>
      <w:r w:rsidRPr="005F757A">
        <w:tab/>
        <w:t xml:space="preserve">The amount of GST on a </w:t>
      </w:r>
      <w:r w:rsidR="005F757A" w:rsidRPr="005F757A">
        <w:rPr>
          <w:position w:val="6"/>
          <w:sz w:val="16"/>
          <w:szCs w:val="16"/>
        </w:rPr>
        <w:t>*</w:t>
      </w:r>
      <w:r w:rsidRPr="005F757A">
        <w:t>taxable supply i</w:t>
      </w:r>
      <w:smartTag w:uri="urn:schemas-microsoft-com:office:smarttags" w:element="PersonName">
        <w:r w:rsidRPr="005F757A">
          <w:t>s 1</w:t>
        </w:r>
      </w:smartTag>
      <w:r w:rsidRPr="005F757A">
        <w:t xml:space="preserve">0% of the </w:t>
      </w:r>
      <w:r w:rsidR="005F757A" w:rsidRPr="005F757A">
        <w:rPr>
          <w:position w:val="6"/>
          <w:sz w:val="16"/>
          <w:szCs w:val="16"/>
        </w:rPr>
        <w:t>*</w:t>
      </w:r>
      <w:r w:rsidRPr="005F757A">
        <w:t>value of the taxable supply.</w:t>
      </w:r>
    </w:p>
    <w:p w:rsidR="00300522" w:rsidRPr="005F757A" w:rsidRDefault="00300522" w:rsidP="00300522">
      <w:pPr>
        <w:pStyle w:val="ActHead5"/>
      </w:pPr>
      <w:bookmarkStart w:id="54" w:name="_Toc454529417"/>
      <w:r w:rsidRPr="001555E1">
        <w:rPr>
          <w:rStyle w:val="CharSectno"/>
        </w:rPr>
        <w:t>9</w:t>
      </w:r>
      <w:r w:rsidR="005F757A" w:rsidRPr="001555E1">
        <w:rPr>
          <w:rStyle w:val="CharSectno"/>
        </w:rPr>
        <w:noBreakHyphen/>
      </w:r>
      <w:r w:rsidRPr="001555E1">
        <w:rPr>
          <w:rStyle w:val="CharSectno"/>
        </w:rPr>
        <w:t>75</w:t>
      </w:r>
      <w:r w:rsidRPr="005F757A">
        <w:t xml:space="preserve">  The value of taxable supplies</w:t>
      </w:r>
      <w:bookmarkEnd w:id="54"/>
    </w:p>
    <w:p w:rsidR="00300522" w:rsidRPr="005F757A" w:rsidRDefault="00300522" w:rsidP="00300522">
      <w:pPr>
        <w:pStyle w:val="subsection"/>
      </w:pPr>
      <w:r w:rsidRPr="005F757A">
        <w:tab/>
        <w:t>(1)</w:t>
      </w:r>
      <w:r w:rsidRPr="005F757A">
        <w:tab/>
        <w:t xml:space="preserve">The </w:t>
      </w:r>
      <w:r w:rsidRPr="005F757A">
        <w:rPr>
          <w:b/>
          <w:bCs/>
          <w:i/>
          <w:iCs/>
        </w:rPr>
        <w:t xml:space="preserve">value </w:t>
      </w:r>
      <w:r w:rsidRPr="005F757A">
        <w:t xml:space="preserve">of a </w:t>
      </w:r>
      <w:r w:rsidR="005F757A" w:rsidRPr="005F757A">
        <w:rPr>
          <w:position w:val="6"/>
          <w:sz w:val="16"/>
          <w:szCs w:val="16"/>
        </w:rPr>
        <w:t>*</w:t>
      </w:r>
      <w:r w:rsidRPr="005F757A">
        <w:t>taxable supply is as follows:</w:t>
      </w:r>
    </w:p>
    <w:p w:rsidR="00300522" w:rsidRPr="005F757A" w:rsidRDefault="00143843" w:rsidP="00A53099">
      <w:pPr>
        <w:pStyle w:val="Formula"/>
        <w:spacing w:before="120" w:after="120"/>
      </w:pPr>
      <w:r w:rsidRPr="005F757A">
        <w:rPr>
          <w:noProof/>
        </w:rPr>
        <w:drawing>
          <wp:inline distT="0" distB="0" distL="0" distR="0" wp14:anchorId="5CA72DE9" wp14:editId="14992D39">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bCs/>
          <w:i/>
          <w:iCs/>
        </w:rPr>
        <w:t>price</w:t>
      </w:r>
      <w:r w:rsidRPr="005F757A">
        <w:t xml:space="preserve"> is the sum of:</w:t>
      </w:r>
    </w:p>
    <w:p w:rsidR="00300522" w:rsidRPr="005F757A" w:rsidRDefault="00300522" w:rsidP="00300522">
      <w:pPr>
        <w:pStyle w:val="paragraph"/>
        <w:keepLines/>
      </w:pPr>
      <w:r w:rsidRPr="005F757A">
        <w:tab/>
        <w:t>(a)</w:t>
      </w:r>
      <w:r w:rsidRPr="005F757A">
        <w:tab/>
        <w:t xml:space="preserve">so far as the </w:t>
      </w:r>
      <w:r w:rsidR="005F757A" w:rsidRPr="005F757A">
        <w:rPr>
          <w:position w:val="6"/>
          <w:sz w:val="16"/>
          <w:szCs w:val="16"/>
        </w:rPr>
        <w:t>*</w:t>
      </w:r>
      <w:r w:rsidRPr="005F757A">
        <w:t xml:space="preserve">consideration for the supply is consideration expressed as an amount of </w:t>
      </w:r>
      <w:r w:rsidR="005F757A" w:rsidRPr="005F757A">
        <w:rPr>
          <w:position w:val="6"/>
          <w:sz w:val="16"/>
          <w:szCs w:val="16"/>
        </w:rPr>
        <w:t>*</w:t>
      </w:r>
      <w:r w:rsidRPr="005F757A">
        <w:t>money—the amount (without any discount for the amount of GST (if any) payable on the supply); and</w:t>
      </w:r>
    </w:p>
    <w:p w:rsidR="00300522" w:rsidRPr="005F757A" w:rsidRDefault="00300522" w:rsidP="00300522">
      <w:pPr>
        <w:pStyle w:val="paragraph"/>
      </w:pPr>
      <w:r w:rsidRPr="005F757A">
        <w:tab/>
        <w:t>(b)</w:t>
      </w:r>
      <w:r w:rsidRPr="005F757A">
        <w:tab/>
        <w:t xml:space="preserve">so far as the consideration is not consideration expressed as an amount of money—the </w:t>
      </w:r>
      <w:r w:rsidR="005F757A" w:rsidRPr="005F757A">
        <w:rPr>
          <w:position w:val="6"/>
          <w:sz w:val="16"/>
          <w:szCs w:val="16"/>
        </w:rPr>
        <w:t>*</w:t>
      </w:r>
      <w:r w:rsidRPr="005F757A">
        <w:t>GST inclusive market value of that consideration.</w:t>
      </w:r>
    </w:p>
    <w:p w:rsidR="00300522" w:rsidRPr="005F757A" w:rsidRDefault="00300522" w:rsidP="00300522">
      <w:pPr>
        <w:pStyle w:val="notetext"/>
        <w:keepNext/>
      </w:pPr>
      <w:r w:rsidRPr="005F757A">
        <w:lastRenderedPageBreak/>
        <w:t>Example:</w:t>
      </w:r>
      <w:r w:rsidRPr="005F757A">
        <w:tab/>
        <w:t>You make a taxable supply by selling a car for $22,000 in the course of carrying on an enterprise.</w:t>
      </w:r>
    </w:p>
    <w:p w:rsidR="00300522" w:rsidRPr="005F757A" w:rsidRDefault="00300522" w:rsidP="00300522">
      <w:pPr>
        <w:pStyle w:val="notetext"/>
      </w:pPr>
      <w:r w:rsidRPr="005F757A">
        <w:tab/>
        <w:t>The value of the supply is:</w:t>
      </w:r>
    </w:p>
    <w:p w:rsidR="004C6B7F" w:rsidRPr="005F757A" w:rsidRDefault="004C6B7F" w:rsidP="00A53099">
      <w:pPr>
        <w:pStyle w:val="Formula"/>
        <w:spacing w:before="120" w:after="120"/>
        <w:ind w:left="1985" w:hanging="851"/>
      </w:pPr>
      <w:r w:rsidRPr="005F757A">
        <w:tab/>
      </w:r>
      <w:r w:rsidR="00143843" w:rsidRPr="005F757A">
        <w:rPr>
          <w:noProof/>
        </w:rPr>
        <w:drawing>
          <wp:inline distT="0" distB="0" distL="0" distR="0" wp14:anchorId="5368948F" wp14:editId="6E181C45">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5F757A" w:rsidRDefault="00300522" w:rsidP="00300522">
      <w:pPr>
        <w:pStyle w:val="notetext"/>
      </w:pPr>
      <w:r w:rsidRPr="005F757A">
        <w:tab/>
        <w:t>The GST on the supply is therefore $2,000 (i.e. 10% of $20,000).</w:t>
      </w:r>
    </w:p>
    <w:p w:rsidR="00300522" w:rsidRPr="005F757A" w:rsidRDefault="00300522" w:rsidP="00300522">
      <w:pPr>
        <w:pStyle w:val="subsection"/>
      </w:pPr>
      <w:r w:rsidRPr="005F757A">
        <w:tab/>
        <w:t>(2)</w:t>
      </w:r>
      <w:r w:rsidRPr="005F757A">
        <w:tab/>
        <w:t xml:space="preserve">However, if the taxable supply is of a </w:t>
      </w:r>
      <w:r w:rsidR="005F757A" w:rsidRPr="005F757A">
        <w:rPr>
          <w:position w:val="6"/>
          <w:sz w:val="16"/>
          <w:szCs w:val="16"/>
        </w:rPr>
        <w:t>*</w:t>
      </w:r>
      <w:r w:rsidRPr="005F757A">
        <w:t xml:space="preserve">luxury car, the </w:t>
      </w:r>
      <w:r w:rsidRPr="005F757A">
        <w:rPr>
          <w:b/>
          <w:bCs/>
          <w:i/>
          <w:iCs/>
        </w:rPr>
        <w:t>value</w:t>
      </w:r>
      <w:r w:rsidRPr="005F757A">
        <w:t xml:space="preserve"> of the taxable supply is as follows:</w:t>
      </w:r>
    </w:p>
    <w:p w:rsidR="00300522" w:rsidRPr="005F757A" w:rsidRDefault="00143843" w:rsidP="00A53099">
      <w:pPr>
        <w:pStyle w:val="Formula"/>
        <w:spacing w:before="120" w:after="120"/>
      </w:pPr>
      <w:r w:rsidRPr="005F757A">
        <w:rPr>
          <w:noProof/>
        </w:rPr>
        <w:drawing>
          <wp:inline distT="0" distB="0" distL="0" distR="0" wp14:anchorId="2E01799B" wp14:editId="09A2F06D">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bCs/>
          <w:i/>
        </w:rPr>
        <w:t>luxury car tax value</w:t>
      </w:r>
      <w:r w:rsidRPr="005F757A">
        <w:t xml:space="preserve"> has the meaning given by section</w:t>
      </w:r>
      <w:r w:rsidR="005F757A">
        <w:t> </w:t>
      </w:r>
      <w:r w:rsidRPr="005F757A">
        <w:t>5</w:t>
      </w:r>
      <w:r w:rsidR="005F757A">
        <w:noBreakHyphen/>
      </w:r>
      <w:r w:rsidRPr="005F757A">
        <w:t xml:space="preserve">20 of the </w:t>
      </w:r>
      <w:r w:rsidRPr="005F757A">
        <w:rPr>
          <w:i/>
        </w:rPr>
        <w:t>A New Tax System (Luxury Car Tax) Act 1999</w:t>
      </w:r>
      <w:r w:rsidRPr="005F757A">
        <w:t>.</w:t>
      </w:r>
    </w:p>
    <w:p w:rsidR="00300522" w:rsidRPr="005F757A" w:rsidRDefault="00300522" w:rsidP="00300522">
      <w:pPr>
        <w:pStyle w:val="subsection"/>
      </w:pPr>
      <w:r w:rsidRPr="005F757A">
        <w:tab/>
        <w:t>(3)</w:t>
      </w:r>
      <w:r w:rsidRPr="005F757A">
        <w:tab/>
        <w:t xml:space="preserve">In working out under </w:t>
      </w:r>
      <w:r w:rsidR="005F757A">
        <w:t>subsection (</w:t>
      </w:r>
      <w:r w:rsidRPr="005F757A">
        <w:t xml:space="preserve">1) the value of a </w:t>
      </w:r>
      <w:r w:rsidR="005F757A" w:rsidRPr="005F757A">
        <w:rPr>
          <w:position w:val="6"/>
          <w:sz w:val="16"/>
          <w:szCs w:val="16"/>
        </w:rPr>
        <w:t>*</w:t>
      </w:r>
      <w:r w:rsidRPr="005F757A">
        <w:t xml:space="preserve">taxable supply made in a </w:t>
      </w:r>
      <w:r w:rsidR="005F757A" w:rsidRPr="005F757A">
        <w:rPr>
          <w:position w:val="6"/>
          <w:sz w:val="16"/>
          <w:szCs w:val="16"/>
        </w:rPr>
        <w:t>*</w:t>
      </w:r>
      <w:r w:rsidRPr="005F757A">
        <w:t xml:space="preserve">tax period, being a supply that is a </w:t>
      </w:r>
      <w:r w:rsidR="005F757A" w:rsidRPr="005F757A">
        <w:rPr>
          <w:position w:val="6"/>
          <w:sz w:val="16"/>
          <w:szCs w:val="16"/>
        </w:rPr>
        <w:t>*</w:t>
      </w:r>
      <w:r w:rsidRPr="005F757A">
        <w:t>fringe benefit, the price is taken to be the sum of:</w:t>
      </w:r>
    </w:p>
    <w:p w:rsidR="00300522" w:rsidRPr="005F757A" w:rsidRDefault="00300522" w:rsidP="00300522">
      <w:pPr>
        <w:pStyle w:val="paragraph"/>
      </w:pPr>
      <w:r w:rsidRPr="005F757A">
        <w:tab/>
        <w:t>(a)</w:t>
      </w:r>
      <w:r w:rsidRPr="005F757A">
        <w:tab/>
        <w:t xml:space="preserve">to the extent that, apart from this subsection, </w:t>
      </w:r>
      <w:r w:rsidR="00367157" w:rsidRPr="005F757A">
        <w:t>paragrap</w:t>
      </w:r>
      <w:r w:rsidR="00A53099" w:rsidRPr="005F757A">
        <w:t>h(</w:t>
      </w:r>
      <w:r w:rsidRPr="005F757A">
        <w:t xml:space="preserve">a) of the definition of </w:t>
      </w:r>
      <w:r w:rsidRPr="005F757A">
        <w:rPr>
          <w:b/>
          <w:bCs/>
          <w:i/>
          <w:iCs/>
        </w:rPr>
        <w:t>price</w:t>
      </w:r>
      <w:r w:rsidRPr="005F757A">
        <w:t xml:space="preserve"> in </w:t>
      </w:r>
      <w:r w:rsidR="005F757A">
        <w:t>subsection (</w:t>
      </w:r>
      <w:r w:rsidRPr="005F757A">
        <w:t>1) would be applicable:</w:t>
      </w:r>
    </w:p>
    <w:p w:rsidR="00300522" w:rsidRPr="005F757A" w:rsidRDefault="00300522" w:rsidP="00300522">
      <w:pPr>
        <w:pStyle w:val="paragraphsub"/>
      </w:pPr>
      <w:r w:rsidRPr="005F757A">
        <w:tab/>
        <w:t>(i)</w:t>
      </w:r>
      <w:r w:rsidRPr="005F757A">
        <w:tab/>
        <w:t xml:space="preserve">if the fringe benefit is a car fringe benefit—so much of the amount that would be worked out under that paragraph as represented the </w:t>
      </w:r>
      <w:r w:rsidR="005F757A" w:rsidRPr="005F757A">
        <w:rPr>
          <w:position w:val="6"/>
          <w:sz w:val="16"/>
          <w:szCs w:val="16"/>
        </w:rPr>
        <w:t>*</w:t>
      </w:r>
      <w:r w:rsidRPr="005F757A">
        <w:t>recipient’s payment made in that period; or</w:t>
      </w:r>
    </w:p>
    <w:p w:rsidR="00300522" w:rsidRPr="005F757A" w:rsidRDefault="00300522" w:rsidP="00300522">
      <w:pPr>
        <w:pStyle w:val="paragraphsub"/>
      </w:pPr>
      <w:r w:rsidRPr="005F757A">
        <w:tab/>
        <w:t>(ii)</w:t>
      </w:r>
      <w:r w:rsidRPr="005F757A">
        <w:tab/>
        <w:t xml:space="preserve">if the fringe benefit is a benefit other than a car fringe benefit—so much of the amount that would be worked out under that paragraph as represented the </w:t>
      </w:r>
      <w:r w:rsidR="005F757A" w:rsidRPr="005F757A">
        <w:rPr>
          <w:position w:val="6"/>
          <w:sz w:val="16"/>
          <w:szCs w:val="16"/>
        </w:rPr>
        <w:t>*</w:t>
      </w:r>
      <w:r w:rsidRPr="005F757A">
        <w:t>recipients contribution made in that period; and</w:t>
      </w:r>
    </w:p>
    <w:p w:rsidR="00300522" w:rsidRPr="005F757A" w:rsidRDefault="00300522" w:rsidP="00300522">
      <w:pPr>
        <w:pStyle w:val="paragraph"/>
      </w:pPr>
      <w:r w:rsidRPr="005F757A">
        <w:tab/>
        <w:t>(b)</w:t>
      </w:r>
      <w:r w:rsidRPr="005F757A">
        <w:tab/>
        <w:t xml:space="preserve">to the extent that, apart from this subsection, </w:t>
      </w:r>
      <w:r w:rsidR="00367157" w:rsidRPr="005F757A">
        <w:t>paragrap</w:t>
      </w:r>
      <w:r w:rsidR="00A53099" w:rsidRPr="005F757A">
        <w:t>h(</w:t>
      </w:r>
      <w:r w:rsidRPr="005F757A">
        <w:t xml:space="preserve">b) of the definition of </w:t>
      </w:r>
      <w:r w:rsidRPr="005F757A">
        <w:rPr>
          <w:b/>
          <w:bCs/>
          <w:i/>
          <w:iCs/>
        </w:rPr>
        <w:t>price</w:t>
      </w:r>
      <w:r w:rsidRPr="005F757A">
        <w:t xml:space="preserve"> in </w:t>
      </w:r>
      <w:r w:rsidR="005F757A">
        <w:t>subsection (</w:t>
      </w:r>
      <w:r w:rsidRPr="005F757A">
        <w:t>1) would be applicable:</w:t>
      </w:r>
    </w:p>
    <w:p w:rsidR="00300522" w:rsidRPr="005F757A" w:rsidRDefault="00300522" w:rsidP="00300522">
      <w:pPr>
        <w:pStyle w:val="paragraphsub"/>
      </w:pPr>
      <w:r w:rsidRPr="005F757A">
        <w:tab/>
        <w:t>(i)</w:t>
      </w:r>
      <w:r w:rsidRPr="005F757A">
        <w:tab/>
        <w:t xml:space="preserve">if the fringe benefit is a car fringe benefit—so much of the amount that would be worked out under that </w:t>
      </w:r>
      <w:r w:rsidRPr="005F757A">
        <w:lastRenderedPageBreak/>
        <w:t>paragraph as represented the recipient’s payment made in that period; or</w:t>
      </w:r>
    </w:p>
    <w:p w:rsidR="00300522" w:rsidRPr="005F757A" w:rsidRDefault="00300522" w:rsidP="00677DF0">
      <w:pPr>
        <w:pStyle w:val="paragraphsub"/>
        <w:keepNext/>
        <w:keepLines/>
      </w:pPr>
      <w:r w:rsidRPr="005F757A">
        <w:tab/>
        <w:t>(ii)</w:t>
      </w:r>
      <w:r w:rsidRPr="005F757A">
        <w:tab/>
        <w:t>if the fringe benefit is a benefit other than a car fringe benefit—so much of the amount that would be worked out under that paragraph as represented the recipients contribution made in that period.</w:t>
      </w:r>
    </w:p>
    <w:p w:rsidR="001626B8" w:rsidRPr="005F757A" w:rsidRDefault="001626B8" w:rsidP="001626B8">
      <w:pPr>
        <w:pStyle w:val="subsection"/>
      </w:pPr>
      <w:r w:rsidRPr="005F757A">
        <w:tab/>
        <w:t>(4)</w:t>
      </w:r>
      <w:r w:rsidRPr="005F757A">
        <w:tab/>
        <w:t xml:space="preserve">Despite </w:t>
      </w:r>
      <w:r w:rsidR="005F757A">
        <w:t>subsection (</w:t>
      </w:r>
      <w:r w:rsidRPr="005F757A">
        <w:t xml:space="preserve">1), if a supply of goods (the </w:t>
      </w:r>
      <w:r w:rsidRPr="005F757A">
        <w:rPr>
          <w:b/>
          <w:i/>
        </w:rPr>
        <w:t>actual supply</w:t>
      </w:r>
      <w:r w:rsidRPr="005F757A">
        <w:t>) is to be treated as separate supplies because of subsection</w:t>
      </w:r>
      <w:r w:rsidR="005F757A">
        <w:t> </w:t>
      </w:r>
      <w:r w:rsidRPr="005F757A">
        <w:t>9</w:t>
      </w:r>
      <w:r w:rsidR="005F757A">
        <w:noBreakHyphen/>
      </w:r>
      <w:r w:rsidRPr="005F757A">
        <w:t xml:space="preserve">25(6), then the </w:t>
      </w:r>
      <w:r w:rsidRPr="005F757A">
        <w:rPr>
          <w:b/>
          <w:i/>
        </w:rPr>
        <w:t xml:space="preserve">price </w:t>
      </w:r>
      <w:r w:rsidRPr="005F757A">
        <w:t xml:space="preserve">of each such separate supply is so much of the price of the actual supply, worked out under </w:t>
      </w:r>
      <w:r w:rsidR="005F757A">
        <w:t>subsection (</w:t>
      </w:r>
      <w:r w:rsidRPr="005F757A">
        <w:t>1), as reasonably represents the price of the separate supply.</w:t>
      </w:r>
    </w:p>
    <w:p w:rsidR="00300522" w:rsidRPr="005F757A" w:rsidRDefault="00300522" w:rsidP="00300522">
      <w:pPr>
        <w:pStyle w:val="ActHead5"/>
      </w:pPr>
      <w:bookmarkStart w:id="55" w:name="_Toc454529418"/>
      <w:r w:rsidRPr="001555E1">
        <w:rPr>
          <w:rStyle w:val="CharSectno"/>
        </w:rPr>
        <w:t>9</w:t>
      </w:r>
      <w:r w:rsidR="005F757A" w:rsidRPr="001555E1">
        <w:rPr>
          <w:rStyle w:val="CharSectno"/>
        </w:rPr>
        <w:noBreakHyphen/>
      </w:r>
      <w:r w:rsidRPr="001555E1">
        <w:rPr>
          <w:rStyle w:val="CharSectno"/>
        </w:rPr>
        <w:t>80</w:t>
      </w:r>
      <w:r w:rsidRPr="005F757A">
        <w:t xml:space="preserve">  The value of taxable supplies that are partly GST</w:t>
      </w:r>
      <w:r w:rsidR="005F757A">
        <w:noBreakHyphen/>
      </w:r>
      <w:r w:rsidRPr="005F757A">
        <w:t>free or input taxed</w:t>
      </w:r>
      <w:bookmarkEnd w:id="55"/>
    </w:p>
    <w:p w:rsidR="00300522" w:rsidRPr="005F757A" w:rsidRDefault="00300522" w:rsidP="00300522">
      <w:pPr>
        <w:pStyle w:val="subsection"/>
      </w:pPr>
      <w:r w:rsidRPr="005F757A">
        <w:tab/>
        <w:t>(1)</w:t>
      </w:r>
      <w:r w:rsidRPr="005F757A">
        <w:tab/>
        <w:t xml:space="preserve">If a supply (the </w:t>
      </w:r>
      <w:r w:rsidRPr="005F757A">
        <w:rPr>
          <w:b/>
          <w:bCs/>
          <w:i/>
          <w:iCs/>
        </w:rPr>
        <w:t>actual supply</w:t>
      </w:r>
      <w:r w:rsidRPr="005F757A">
        <w:t>) is:</w:t>
      </w:r>
    </w:p>
    <w:p w:rsidR="00300522" w:rsidRPr="005F757A" w:rsidRDefault="00300522" w:rsidP="00300522">
      <w:pPr>
        <w:pStyle w:val="paragraph"/>
      </w:pPr>
      <w:r w:rsidRPr="005F757A">
        <w:tab/>
        <w:t>(a)</w:t>
      </w:r>
      <w:r w:rsidRPr="005F757A">
        <w:tab/>
        <w:t xml:space="preserve">partly a </w:t>
      </w:r>
      <w:r w:rsidR="005F757A" w:rsidRPr="005F757A">
        <w:rPr>
          <w:position w:val="6"/>
          <w:sz w:val="16"/>
          <w:szCs w:val="16"/>
        </w:rPr>
        <w:t>*</w:t>
      </w:r>
      <w:r w:rsidRPr="005F757A">
        <w:t>taxable supply; and</w:t>
      </w:r>
    </w:p>
    <w:p w:rsidR="00300522" w:rsidRPr="005F757A" w:rsidRDefault="00300522" w:rsidP="00300522">
      <w:pPr>
        <w:pStyle w:val="paragraph"/>
      </w:pPr>
      <w:r w:rsidRPr="005F757A">
        <w:tab/>
        <w:t>(b)</w:t>
      </w:r>
      <w:r w:rsidRPr="005F757A">
        <w:tab/>
        <w:t xml:space="preserve">partly a supply that is </w:t>
      </w:r>
      <w:r w:rsidR="005F757A" w:rsidRPr="005F757A">
        <w:rPr>
          <w:position w:val="6"/>
          <w:sz w:val="16"/>
          <w:szCs w:val="16"/>
        </w:rPr>
        <w:t>*</w:t>
      </w:r>
      <w:r w:rsidRPr="005F757A">
        <w:t>GST</w:t>
      </w:r>
      <w:r w:rsidR="005F757A">
        <w:noBreakHyphen/>
      </w:r>
      <w:r w:rsidRPr="005F757A">
        <w:t xml:space="preserve">free or </w:t>
      </w:r>
      <w:r w:rsidR="005F757A" w:rsidRPr="005F757A">
        <w:rPr>
          <w:position w:val="6"/>
          <w:sz w:val="16"/>
          <w:szCs w:val="16"/>
        </w:rPr>
        <w:t>*</w:t>
      </w:r>
      <w:r w:rsidRPr="005F757A">
        <w:t>input taxed;</w:t>
      </w:r>
    </w:p>
    <w:p w:rsidR="00300522" w:rsidRPr="005F757A" w:rsidRDefault="00300522" w:rsidP="00300522">
      <w:pPr>
        <w:pStyle w:val="subsection2"/>
      </w:pPr>
      <w:r w:rsidRPr="005F757A">
        <w:t xml:space="preserve">the </w:t>
      </w:r>
      <w:r w:rsidRPr="005F757A">
        <w:rPr>
          <w:b/>
          <w:bCs/>
          <w:i/>
          <w:iCs/>
        </w:rPr>
        <w:t>value</w:t>
      </w:r>
      <w:r w:rsidRPr="005F757A">
        <w:t xml:space="preserve"> of the part of the actual supply that is a taxable supply is the proportion of the value of the actual supply that the taxable supply represents.</w:t>
      </w:r>
    </w:p>
    <w:p w:rsidR="00300522" w:rsidRPr="005F757A" w:rsidRDefault="00300522" w:rsidP="00300522">
      <w:pPr>
        <w:pStyle w:val="subsection"/>
      </w:pPr>
      <w:r w:rsidRPr="005F757A">
        <w:tab/>
        <w:t>(2)</w:t>
      </w:r>
      <w:r w:rsidRPr="005F757A">
        <w:tab/>
        <w:t xml:space="preserve">The value of the actual supply, for the purposes of </w:t>
      </w:r>
      <w:r w:rsidR="005F757A">
        <w:t>subsection (</w:t>
      </w:r>
      <w:r w:rsidRPr="005F757A">
        <w:t>1), is as follows:</w:t>
      </w:r>
    </w:p>
    <w:p w:rsidR="00300522" w:rsidRPr="005F757A" w:rsidRDefault="00143843" w:rsidP="00A53099">
      <w:pPr>
        <w:pStyle w:val="Formula"/>
        <w:spacing w:before="120" w:after="120"/>
      </w:pPr>
      <w:r w:rsidRPr="005F757A">
        <w:rPr>
          <w:noProof/>
        </w:rPr>
        <w:drawing>
          <wp:inline distT="0" distB="0" distL="0" distR="0" wp14:anchorId="4AEE3327" wp14:editId="2F2D49CB">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bCs/>
          <w:i/>
          <w:iCs/>
        </w:rPr>
        <w:t>taxable proportion</w:t>
      </w:r>
      <w:r w:rsidRPr="005F757A">
        <w:t xml:space="preserve"> is the proportion of the value of the actual supply that represents the value of the </w:t>
      </w:r>
      <w:r w:rsidR="005F757A" w:rsidRPr="005F757A">
        <w:rPr>
          <w:position w:val="6"/>
          <w:sz w:val="16"/>
          <w:szCs w:val="16"/>
        </w:rPr>
        <w:t>*</w:t>
      </w:r>
      <w:r w:rsidRPr="005F757A">
        <w:t>taxable supply (expressed as a number between 0 and 1).</w:t>
      </w:r>
    </w:p>
    <w:p w:rsidR="00300522" w:rsidRPr="005F757A" w:rsidRDefault="00300522" w:rsidP="00300522">
      <w:pPr>
        <w:pStyle w:val="ActHead5"/>
      </w:pPr>
      <w:bookmarkStart w:id="56" w:name="_Toc454529419"/>
      <w:r w:rsidRPr="001555E1">
        <w:rPr>
          <w:rStyle w:val="CharSectno"/>
        </w:rPr>
        <w:lastRenderedPageBreak/>
        <w:t>9</w:t>
      </w:r>
      <w:r w:rsidR="005F757A" w:rsidRPr="001555E1">
        <w:rPr>
          <w:rStyle w:val="CharSectno"/>
        </w:rPr>
        <w:noBreakHyphen/>
      </w:r>
      <w:r w:rsidRPr="001555E1">
        <w:rPr>
          <w:rStyle w:val="CharSectno"/>
        </w:rPr>
        <w:t>85</w:t>
      </w:r>
      <w:r w:rsidRPr="005F757A">
        <w:t xml:space="preserve">  Value of taxable supplies to be expressed in Australian currency</w:t>
      </w:r>
      <w:bookmarkEnd w:id="56"/>
    </w:p>
    <w:p w:rsidR="00300522" w:rsidRPr="005F757A" w:rsidRDefault="00300522" w:rsidP="00300522">
      <w:pPr>
        <w:pStyle w:val="subsection"/>
      </w:pPr>
      <w:r w:rsidRPr="005F757A">
        <w:tab/>
        <w:t>(1)</w:t>
      </w:r>
      <w:r w:rsidRPr="005F757A">
        <w:tab/>
        <w:t xml:space="preserve">For the purposes of this Act, the </w:t>
      </w:r>
      <w:r w:rsidR="005F757A" w:rsidRPr="005F757A">
        <w:rPr>
          <w:position w:val="6"/>
          <w:sz w:val="16"/>
          <w:szCs w:val="16"/>
        </w:rPr>
        <w:t>*</w:t>
      </w:r>
      <w:r w:rsidRPr="005F757A">
        <w:t xml:space="preserve">value of a </w:t>
      </w:r>
      <w:r w:rsidR="005F757A" w:rsidRPr="005F757A">
        <w:rPr>
          <w:position w:val="6"/>
          <w:sz w:val="16"/>
          <w:szCs w:val="16"/>
        </w:rPr>
        <w:t>*</w:t>
      </w:r>
      <w:r w:rsidRPr="005F757A">
        <w:t>taxable supply is to be expressed in Australian currency.</w:t>
      </w:r>
    </w:p>
    <w:p w:rsidR="00300522" w:rsidRPr="005F757A" w:rsidRDefault="00300522" w:rsidP="00300522">
      <w:pPr>
        <w:pStyle w:val="subsection"/>
      </w:pPr>
      <w:r w:rsidRPr="005F757A">
        <w:tab/>
        <w:t>(2)</w:t>
      </w:r>
      <w:r w:rsidRPr="005F757A">
        <w:tab/>
        <w:t xml:space="preserve">In working out the </w:t>
      </w:r>
      <w:r w:rsidR="005F757A" w:rsidRPr="005F757A">
        <w:rPr>
          <w:position w:val="6"/>
          <w:sz w:val="16"/>
          <w:szCs w:val="16"/>
        </w:rPr>
        <w:t>*</w:t>
      </w:r>
      <w:r w:rsidRPr="005F757A">
        <w:t xml:space="preserve">value of a </w:t>
      </w:r>
      <w:r w:rsidR="005F757A" w:rsidRPr="005F757A">
        <w:rPr>
          <w:position w:val="6"/>
          <w:sz w:val="16"/>
          <w:szCs w:val="16"/>
        </w:rPr>
        <w:t>*</w:t>
      </w:r>
      <w:r w:rsidRPr="005F757A">
        <w:t xml:space="preserve">taxable supply, any amount of the </w:t>
      </w:r>
      <w:r w:rsidR="005F757A" w:rsidRPr="005F757A">
        <w:rPr>
          <w:position w:val="6"/>
          <w:sz w:val="16"/>
          <w:szCs w:val="16"/>
        </w:rPr>
        <w:t>*</w:t>
      </w:r>
      <w:r w:rsidRPr="005F757A">
        <w:t>consideration for the supply that is expressed in a currency other than Australian currency is to be treated as if it were an amount of Australian currency worked out in the manner determined by the Commissioner.</w:t>
      </w:r>
    </w:p>
    <w:p w:rsidR="00300522" w:rsidRPr="005F757A" w:rsidRDefault="00300522" w:rsidP="00300522">
      <w:pPr>
        <w:pStyle w:val="ActHead5"/>
      </w:pPr>
      <w:bookmarkStart w:id="57" w:name="_Toc454529420"/>
      <w:r w:rsidRPr="001555E1">
        <w:rPr>
          <w:rStyle w:val="CharSectno"/>
        </w:rPr>
        <w:t>9</w:t>
      </w:r>
      <w:r w:rsidR="005F757A" w:rsidRPr="001555E1">
        <w:rPr>
          <w:rStyle w:val="CharSectno"/>
        </w:rPr>
        <w:noBreakHyphen/>
      </w:r>
      <w:r w:rsidRPr="001555E1">
        <w:rPr>
          <w:rStyle w:val="CharSectno"/>
        </w:rPr>
        <w:t>90</w:t>
      </w:r>
      <w:r w:rsidRPr="005F757A">
        <w:t xml:space="preserve">  Rounding of amounts of GST</w:t>
      </w:r>
      <w:bookmarkEnd w:id="57"/>
      <w:r w:rsidRPr="005F757A">
        <w:t xml:space="preserve"> </w:t>
      </w:r>
    </w:p>
    <w:p w:rsidR="00300522" w:rsidRPr="005F757A" w:rsidRDefault="00300522" w:rsidP="00300522">
      <w:pPr>
        <w:pStyle w:val="SubsectionHead"/>
      </w:pPr>
      <w:r w:rsidRPr="005F757A">
        <w:t xml:space="preserve">One taxable supply recorded on an invoice </w:t>
      </w:r>
    </w:p>
    <w:p w:rsidR="00300522" w:rsidRPr="005F757A" w:rsidRDefault="00300522" w:rsidP="00300522">
      <w:pPr>
        <w:pStyle w:val="subsection"/>
      </w:pPr>
      <w:r w:rsidRPr="005F757A">
        <w:tab/>
        <w:t>(1)</w:t>
      </w:r>
      <w:r w:rsidRPr="005F757A">
        <w:tab/>
        <w:t xml:space="preserve">If the amount of GST on a </w:t>
      </w:r>
      <w:r w:rsidR="005F757A" w:rsidRPr="005F757A">
        <w:rPr>
          <w:position w:val="6"/>
          <w:sz w:val="16"/>
          <w:szCs w:val="16"/>
        </w:rPr>
        <w:t>*</w:t>
      </w:r>
      <w:r w:rsidRPr="005F757A">
        <w:t xml:space="preserve">taxable supply that is the only taxable supply recorded on a particular </w:t>
      </w:r>
      <w:r w:rsidR="005F757A" w:rsidRPr="005F757A">
        <w:rPr>
          <w:position w:val="6"/>
          <w:sz w:val="16"/>
          <w:szCs w:val="16"/>
        </w:rPr>
        <w:t>*</w:t>
      </w:r>
      <w:r w:rsidRPr="005F757A">
        <w:t xml:space="preserve">invoice would, apart from this section, be an amount that includes a fraction of a cent, the amount of GST is rounded to the nearest cent (rounding 0.5 cents upwards). </w:t>
      </w:r>
    </w:p>
    <w:p w:rsidR="00300522" w:rsidRPr="005F757A" w:rsidRDefault="00300522" w:rsidP="00300522">
      <w:pPr>
        <w:pStyle w:val="SubsectionHead"/>
      </w:pPr>
      <w:r w:rsidRPr="005F757A">
        <w:t xml:space="preserve">Several taxable supplies recorded on an invoice </w:t>
      </w:r>
    </w:p>
    <w:p w:rsidR="00300522" w:rsidRPr="005F757A" w:rsidRDefault="00300522" w:rsidP="00300522">
      <w:pPr>
        <w:pStyle w:val="subsection"/>
      </w:pPr>
      <w:r w:rsidRPr="005F757A">
        <w:tab/>
        <w:t>(2)</w:t>
      </w:r>
      <w:r w:rsidRPr="005F757A">
        <w:tab/>
        <w:t xml:space="preserve">If 2 or more </w:t>
      </w:r>
      <w:r w:rsidR="005F757A" w:rsidRPr="005F757A">
        <w:rPr>
          <w:position w:val="6"/>
          <w:sz w:val="16"/>
          <w:szCs w:val="16"/>
        </w:rPr>
        <w:t>*</w:t>
      </w:r>
      <w:r w:rsidRPr="005F757A">
        <w:t xml:space="preserve">taxable supplies are recorded on the same </w:t>
      </w:r>
      <w:r w:rsidR="005F757A" w:rsidRPr="005F757A">
        <w:rPr>
          <w:position w:val="6"/>
          <w:sz w:val="16"/>
          <w:szCs w:val="16"/>
        </w:rPr>
        <w:t>*</w:t>
      </w:r>
      <w:r w:rsidRPr="005F757A">
        <w:t xml:space="preserve">invoice, the total amount of GST on the supplies is: </w:t>
      </w:r>
    </w:p>
    <w:p w:rsidR="00300522" w:rsidRPr="005F757A" w:rsidRDefault="00300522" w:rsidP="00300522">
      <w:pPr>
        <w:pStyle w:val="paragraph"/>
      </w:pPr>
      <w:r w:rsidRPr="005F757A">
        <w:tab/>
        <w:t>(a)</w:t>
      </w:r>
      <w:r w:rsidRPr="005F757A">
        <w:tab/>
        <w:t xml:space="preserve">what would be the amount of GST if it were worked out by: </w:t>
      </w:r>
    </w:p>
    <w:p w:rsidR="00300522" w:rsidRPr="005F757A" w:rsidRDefault="00300522" w:rsidP="00300522">
      <w:pPr>
        <w:pStyle w:val="paragraphsub"/>
      </w:pPr>
      <w:r w:rsidRPr="005F757A">
        <w:tab/>
        <w:t>(i)</w:t>
      </w:r>
      <w:r w:rsidRPr="005F757A">
        <w:tab/>
        <w:t xml:space="preserve">working out the GST on each of the supplies (without rounding the amounts to the nearest cent); and </w:t>
      </w:r>
    </w:p>
    <w:p w:rsidR="00300522" w:rsidRPr="005F757A" w:rsidRDefault="00300522" w:rsidP="00300522">
      <w:pPr>
        <w:pStyle w:val="paragraphsub"/>
      </w:pPr>
      <w:r w:rsidRPr="005F757A">
        <w:tab/>
        <w:t>(ii)</w:t>
      </w:r>
      <w:r w:rsidRPr="005F757A">
        <w:tab/>
        <w:t xml:space="preserve">adding the amounts together and, if the total is an amount that includes a fraction of a cent, rounding it to the nearest cent (rounding 0.5 cents upwards); or </w:t>
      </w:r>
    </w:p>
    <w:p w:rsidR="00300522" w:rsidRPr="005F757A" w:rsidRDefault="00300522" w:rsidP="00300522">
      <w:pPr>
        <w:pStyle w:val="paragraph"/>
      </w:pPr>
      <w:r w:rsidRPr="005F757A">
        <w:tab/>
        <w:t>(b)</w:t>
      </w:r>
      <w:r w:rsidRPr="005F757A">
        <w:tab/>
        <w:t xml:space="preserve">the amount worked out using the following method statement: </w:t>
      </w:r>
    </w:p>
    <w:p w:rsidR="00300522" w:rsidRPr="005F757A" w:rsidRDefault="00300522" w:rsidP="00300522">
      <w:pPr>
        <w:pStyle w:val="BoxText"/>
        <w:rPr>
          <w:i/>
          <w:iCs/>
        </w:rPr>
      </w:pPr>
      <w:r w:rsidRPr="005F757A">
        <w:rPr>
          <w:i/>
          <w:iCs/>
        </w:rPr>
        <w:t xml:space="preserve">Method statement </w:t>
      </w:r>
    </w:p>
    <w:p w:rsidR="00300522" w:rsidRPr="005F757A" w:rsidRDefault="00300522" w:rsidP="00300522">
      <w:pPr>
        <w:pStyle w:val="BoxText"/>
        <w:ind w:left="1985" w:hanging="851"/>
      </w:pPr>
      <w:r w:rsidRPr="005F757A">
        <w:rPr>
          <w:iCs/>
        </w:rPr>
        <w:lastRenderedPageBreak/>
        <w:t>Step 1</w:t>
      </w:r>
      <w:r w:rsidRPr="005F757A">
        <w:t>.</w:t>
      </w:r>
      <w:r w:rsidRPr="005F757A">
        <w:tab/>
        <w:t xml:space="preserve">Work out, for each </w:t>
      </w:r>
      <w:r w:rsidR="005F757A" w:rsidRPr="005F757A">
        <w:rPr>
          <w:position w:val="6"/>
          <w:sz w:val="16"/>
          <w:szCs w:val="16"/>
        </w:rPr>
        <w:t>*</w:t>
      </w:r>
      <w:r w:rsidRPr="005F757A">
        <w:t xml:space="preserve">taxable supply, what would, apart from this section, be the amount of GST on the supply. </w:t>
      </w:r>
    </w:p>
    <w:p w:rsidR="00300522" w:rsidRPr="005F757A" w:rsidRDefault="00300522" w:rsidP="00300522">
      <w:pPr>
        <w:pStyle w:val="BoxText"/>
        <w:ind w:left="1985" w:hanging="851"/>
      </w:pPr>
      <w:r w:rsidRPr="005F757A">
        <w:rPr>
          <w:iCs/>
        </w:rPr>
        <w:t>Step 2</w:t>
      </w:r>
      <w:r w:rsidRPr="005F757A">
        <w:t>.</w:t>
      </w:r>
      <w:r w:rsidRPr="005F757A">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5F757A"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5F757A">
        <w:tab/>
        <w:t>Note:</w:t>
      </w:r>
      <w:r w:rsidRPr="005F757A">
        <w:tab/>
      </w:r>
      <w:r w:rsidR="005F757A">
        <w:t>Subsection (</w:t>
      </w:r>
      <w:r w:rsidRPr="005F757A">
        <w:t>4) gives further details of this rounding.</w:t>
      </w:r>
    </w:p>
    <w:p w:rsidR="00300522" w:rsidRPr="005F757A" w:rsidRDefault="00300522" w:rsidP="00300522">
      <w:pPr>
        <w:pStyle w:val="BoxText"/>
        <w:ind w:left="1985" w:hanging="851"/>
      </w:pPr>
      <w:r w:rsidRPr="005F757A">
        <w:rPr>
          <w:iCs/>
        </w:rPr>
        <w:t>Step 3</w:t>
      </w:r>
      <w:r w:rsidRPr="005F757A">
        <w:t>.</w:t>
      </w:r>
      <w:r w:rsidRPr="005F757A">
        <w:tab/>
        <w:t xml:space="preserve">Work out the sum of the amounts worked out under step 1 and (if applicable) step 2 for each supply. </w:t>
      </w:r>
    </w:p>
    <w:p w:rsidR="00300522" w:rsidRPr="005F757A" w:rsidRDefault="00300522" w:rsidP="00677DF0">
      <w:pPr>
        <w:pStyle w:val="BoxText"/>
        <w:keepNext/>
        <w:ind w:left="1985" w:hanging="851"/>
      </w:pPr>
      <w:r w:rsidRPr="005F757A">
        <w:rPr>
          <w:iCs/>
        </w:rPr>
        <w:t>Step 4</w:t>
      </w:r>
      <w:r w:rsidRPr="005F757A">
        <w:t>.</w:t>
      </w:r>
      <w:r w:rsidRPr="005F757A">
        <w:tab/>
        <w:t xml:space="preserve">If the sum under step 3 includes a fraction of a cent, round the sum to the nearest cent (rounding 0.5 cents upwards). </w:t>
      </w:r>
    </w:p>
    <w:p w:rsidR="00300522" w:rsidRPr="005F757A" w:rsidRDefault="00300522" w:rsidP="00677DF0">
      <w:pPr>
        <w:pStyle w:val="subsection"/>
        <w:keepNext/>
      </w:pPr>
      <w:r w:rsidRPr="005F757A">
        <w:tab/>
        <w:t>(3)</w:t>
      </w:r>
      <w:r w:rsidRPr="005F757A">
        <w:tab/>
        <w:t xml:space="preserve">Whether to use </w:t>
      </w:r>
      <w:r w:rsidR="005F757A">
        <w:t>paragraph (</w:t>
      </w:r>
      <w:r w:rsidRPr="005F757A">
        <w:t xml:space="preserve">2)(a) or </w:t>
      </w:r>
      <w:r w:rsidR="005F757A">
        <w:t>paragraph (</w:t>
      </w:r>
      <w:r w:rsidRPr="005F757A">
        <w:t xml:space="preserve">2)(b) to work out the total amount of GST on the supplies is a matter of choice for: </w:t>
      </w:r>
    </w:p>
    <w:p w:rsidR="00300522" w:rsidRPr="005F757A" w:rsidRDefault="00300522" w:rsidP="00677DF0">
      <w:pPr>
        <w:pStyle w:val="paragraph"/>
        <w:keepNext/>
      </w:pPr>
      <w:r w:rsidRPr="005F757A">
        <w:tab/>
        <w:t>(a)</w:t>
      </w:r>
      <w:r w:rsidRPr="005F757A">
        <w:tab/>
        <w:t xml:space="preserve">the supplier if the amount is being worked out to ascertain the supplier’s liability for GST; or </w:t>
      </w:r>
    </w:p>
    <w:p w:rsidR="00300522" w:rsidRPr="005F757A" w:rsidRDefault="00300522" w:rsidP="00677DF0">
      <w:pPr>
        <w:pStyle w:val="paragraph"/>
        <w:keepNext/>
      </w:pPr>
      <w:r w:rsidRPr="005F757A">
        <w:tab/>
        <w:t>(b)</w:t>
      </w:r>
      <w:r w:rsidRPr="005F757A">
        <w:tab/>
        <w:t xml:space="preserve">the </w:t>
      </w:r>
      <w:r w:rsidR="005F757A" w:rsidRPr="005F757A">
        <w:rPr>
          <w:position w:val="6"/>
          <w:sz w:val="16"/>
          <w:szCs w:val="16"/>
        </w:rPr>
        <w:t>*</w:t>
      </w:r>
      <w:r w:rsidRPr="005F757A">
        <w:t xml:space="preserve">recipient of the supplies if the amount is being worked out to ascertain the recipient’s entitlement to input tax credits. </w:t>
      </w:r>
    </w:p>
    <w:p w:rsidR="00300522" w:rsidRPr="005F757A" w:rsidRDefault="00300522" w:rsidP="00300522">
      <w:pPr>
        <w:pStyle w:val="subsection"/>
      </w:pPr>
      <w:r w:rsidRPr="005F757A">
        <w:tab/>
        <w:t>(4)</w:t>
      </w:r>
      <w:r w:rsidRPr="005F757A">
        <w:tab/>
        <w:t xml:space="preserve">In applying step 2 of the method statement in </w:t>
      </w:r>
      <w:r w:rsidR="005F757A">
        <w:t>subsection (</w:t>
      </w:r>
      <w:r w:rsidRPr="005F757A">
        <w:t xml:space="preserve">2), if: </w:t>
      </w:r>
    </w:p>
    <w:p w:rsidR="00300522" w:rsidRPr="005F757A" w:rsidRDefault="00300522" w:rsidP="00300522">
      <w:pPr>
        <w:pStyle w:val="paragraph"/>
      </w:pPr>
      <w:r w:rsidRPr="005F757A">
        <w:tab/>
        <w:t>(a)</w:t>
      </w:r>
      <w:r w:rsidRPr="005F757A">
        <w:tab/>
        <w:t xml:space="preserve">the number of decimal places in the amount for the supply exceeds by one decimal place the number of decimal places allowed by the accounting system used to work out the amount; and </w:t>
      </w:r>
    </w:p>
    <w:p w:rsidR="00300522" w:rsidRPr="005F757A" w:rsidRDefault="00300522" w:rsidP="00300522">
      <w:pPr>
        <w:pStyle w:val="paragraph"/>
      </w:pPr>
      <w:r w:rsidRPr="005F757A">
        <w:tab/>
        <w:t>(b)</w:t>
      </w:r>
      <w:r w:rsidRPr="005F757A">
        <w:tab/>
        <w:t xml:space="preserve">the last digit of the amount (before rounding) is 5; </w:t>
      </w:r>
    </w:p>
    <w:p w:rsidR="00300522" w:rsidRPr="005F757A" w:rsidRDefault="00300522" w:rsidP="00300522">
      <w:pPr>
        <w:pStyle w:val="subsection2"/>
      </w:pPr>
      <w:r w:rsidRPr="005F757A">
        <w:t xml:space="preserve">the amount is rounded upwards to that number of decimal places. </w:t>
      </w:r>
    </w:p>
    <w:p w:rsidR="00300522" w:rsidRPr="005F757A" w:rsidRDefault="00300522" w:rsidP="00300522">
      <w:pPr>
        <w:pStyle w:val="SubsectionHead"/>
      </w:pPr>
      <w:r w:rsidRPr="005F757A">
        <w:lastRenderedPageBreak/>
        <w:t xml:space="preserve">Taxable supplies divided into items </w:t>
      </w:r>
    </w:p>
    <w:p w:rsidR="00300522" w:rsidRPr="005F757A" w:rsidRDefault="00300522" w:rsidP="00300522">
      <w:pPr>
        <w:pStyle w:val="subsection"/>
      </w:pPr>
      <w:r w:rsidRPr="005F757A">
        <w:tab/>
        <w:t>(5)</w:t>
      </w:r>
      <w:r w:rsidRPr="005F757A">
        <w:tab/>
        <w:t xml:space="preserve">If one or more </w:t>
      </w:r>
      <w:r w:rsidR="005F757A" w:rsidRPr="005F757A">
        <w:rPr>
          <w:position w:val="6"/>
          <w:sz w:val="16"/>
          <w:szCs w:val="16"/>
        </w:rPr>
        <w:t>*</w:t>
      </w:r>
      <w:r w:rsidRPr="005F757A">
        <w:t xml:space="preserve">taxable supplies recorded on the same </w:t>
      </w:r>
      <w:r w:rsidR="005F757A" w:rsidRPr="005F757A">
        <w:rPr>
          <w:position w:val="6"/>
          <w:sz w:val="16"/>
          <w:szCs w:val="16"/>
        </w:rPr>
        <w:t>*</w:t>
      </w:r>
      <w:r w:rsidRPr="005F757A">
        <w:t xml:space="preserve">invoice are divided into 2 or more items: </w:t>
      </w:r>
    </w:p>
    <w:p w:rsidR="00300522" w:rsidRPr="005F757A" w:rsidRDefault="00300522" w:rsidP="00300522">
      <w:pPr>
        <w:pStyle w:val="paragraph"/>
      </w:pPr>
      <w:r w:rsidRPr="005F757A">
        <w:tab/>
        <w:t>(a)</w:t>
      </w:r>
      <w:r w:rsidRPr="005F757A">
        <w:tab/>
      </w:r>
      <w:r w:rsidR="005F757A">
        <w:t>subsection (</w:t>
      </w:r>
      <w:r w:rsidRPr="005F757A">
        <w:t xml:space="preserve">1) does not apply; and </w:t>
      </w:r>
    </w:p>
    <w:p w:rsidR="00300522" w:rsidRPr="005F757A" w:rsidRDefault="00300522" w:rsidP="00300522">
      <w:pPr>
        <w:pStyle w:val="paragraph"/>
      </w:pPr>
      <w:r w:rsidRPr="005F757A">
        <w:tab/>
        <w:t>(b)</w:t>
      </w:r>
      <w:r w:rsidRPr="005F757A">
        <w:tab/>
      </w:r>
      <w:r w:rsidR="005F757A">
        <w:t>subsection (</w:t>
      </w:r>
      <w:r w:rsidRPr="005F757A">
        <w:t xml:space="preserve">2) applies as if each such item represented a separate taxable supply. </w:t>
      </w:r>
    </w:p>
    <w:p w:rsidR="00300522" w:rsidRPr="005F757A" w:rsidRDefault="00300522" w:rsidP="00300522">
      <w:pPr>
        <w:pStyle w:val="SubsectionHead"/>
      </w:pPr>
      <w:r w:rsidRPr="005F757A">
        <w:t xml:space="preserve">Taxable supplies recorded on documents other than invoices </w:t>
      </w:r>
    </w:p>
    <w:p w:rsidR="00300522" w:rsidRPr="005F757A" w:rsidRDefault="00300522" w:rsidP="00300522">
      <w:pPr>
        <w:pStyle w:val="subsection"/>
      </w:pPr>
      <w:r w:rsidRPr="005F757A">
        <w:tab/>
        <w:t>(6)</w:t>
      </w:r>
      <w:r w:rsidRPr="005F757A">
        <w:tab/>
        <w:t xml:space="preserve">If one or more </w:t>
      </w:r>
      <w:r w:rsidR="005F757A" w:rsidRPr="005F757A">
        <w:rPr>
          <w:position w:val="6"/>
          <w:sz w:val="16"/>
          <w:szCs w:val="16"/>
        </w:rPr>
        <w:t>*</w:t>
      </w:r>
      <w:r w:rsidRPr="005F757A">
        <w:t xml:space="preserve">taxable supplies, none of which are recorded on an </w:t>
      </w:r>
      <w:r w:rsidR="005F757A" w:rsidRPr="005F757A">
        <w:rPr>
          <w:position w:val="6"/>
          <w:sz w:val="16"/>
          <w:szCs w:val="16"/>
        </w:rPr>
        <w:t>*</w:t>
      </w:r>
      <w:r w:rsidRPr="005F757A">
        <w:t xml:space="preserve">invoice, are recorded on a document that is not an invoice, this section applies as if the document were an invoice. </w:t>
      </w:r>
    </w:p>
    <w:p w:rsidR="00300522" w:rsidRPr="005F757A" w:rsidRDefault="00300522" w:rsidP="00677DF0">
      <w:pPr>
        <w:pStyle w:val="ActHead5"/>
      </w:pPr>
      <w:bookmarkStart w:id="58" w:name="_Toc454529421"/>
      <w:r w:rsidRPr="001555E1">
        <w:rPr>
          <w:rStyle w:val="CharSectno"/>
        </w:rPr>
        <w:t>9</w:t>
      </w:r>
      <w:r w:rsidR="005F757A" w:rsidRPr="001555E1">
        <w:rPr>
          <w:rStyle w:val="CharSectno"/>
        </w:rPr>
        <w:noBreakHyphen/>
      </w:r>
      <w:r w:rsidRPr="001555E1">
        <w:rPr>
          <w:rStyle w:val="CharSectno"/>
        </w:rPr>
        <w:t>99</w:t>
      </w:r>
      <w:r w:rsidRPr="005F757A">
        <w:t xml:space="preserve">  Special rules relating to the amount of GST on taxable supplies</w:t>
      </w:r>
      <w:bookmarkEnd w:id="58"/>
    </w:p>
    <w:p w:rsidR="00300522" w:rsidRPr="005F757A" w:rsidRDefault="00300522" w:rsidP="00677DF0">
      <w:pPr>
        <w:pStyle w:val="subsection"/>
        <w:keepNext/>
        <w:keepLines/>
      </w:pPr>
      <w:r w:rsidRPr="005F757A">
        <w:tab/>
      </w:r>
      <w:r w:rsidRPr="005F757A">
        <w:tab/>
        <w:t>Chapter</w:t>
      </w:r>
      <w:r w:rsidR="005F757A">
        <w:t> </w:t>
      </w:r>
      <w:r w:rsidRPr="005F757A">
        <w:t>4 contains special rules relating to the amount of GST on taxable supplies, as follows:</w:t>
      </w:r>
    </w:p>
    <w:p w:rsidR="00A53099" w:rsidRPr="005F75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5F757A" w:rsidTr="00A53099">
        <w:trPr>
          <w:tblHeader/>
        </w:trPr>
        <w:tc>
          <w:tcPr>
            <w:tcW w:w="5921" w:type="dxa"/>
            <w:gridSpan w:val="3"/>
            <w:tcBorders>
              <w:top w:val="single" w:sz="12" w:space="0" w:color="auto"/>
              <w:bottom w:val="single" w:sz="6" w:space="0" w:color="auto"/>
            </w:tcBorders>
            <w:shd w:val="clear" w:color="auto" w:fill="auto"/>
          </w:tcPr>
          <w:p w:rsidR="00300522" w:rsidRPr="005F757A" w:rsidRDefault="00300522" w:rsidP="00677DF0">
            <w:pPr>
              <w:pStyle w:val="Tabletext"/>
              <w:keepNext/>
              <w:keepLines/>
              <w:rPr>
                <w:b/>
              </w:rPr>
            </w:pPr>
            <w:r w:rsidRPr="005F757A">
              <w:rPr>
                <w:b/>
                <w:bCs/>
              </w:rPr>
              <w:t>Checklist of special rules</w:t>
            </w:r>
          </w:p>
        </w:tc>
      </w:tr>
      <w:tr w:rsidR="00300522" w:rsidRPr="005F757A" w:rsidTr="00A53099">
        <w:trPr>
          <w:tblHeader/>
        </w:trPr>
        <w:tc>
          <w:tcPr>
            <w:tcW w:w="676" w:type="dxa"/>
            <w:tcBorders>
              <w:top w:val="single" w:sz="6" w:space="0" w:color="auto"/>
              <w:bottom w:val="single" w:sz="12" w:space="0" w:color="auto"/>
            </w:tcBorders>
            <w:shd w:val="clear" w:color="auto" w:fill="auto"/>
          </w:tcPr>
          <w:p w:rsidR="00300522" w:rsidRPr="005F757A" w:rsidRDefault="00300522" w:rsidP="00677DF0">
            <w:pPr>
              <w:pStyle w:val="Tabletext"/>
              <w:keepNext/>
              <w:keepLines/>
              <w:rPr>
                <w:b/>
              </w:rPr>
            </w:pPr>
            <w:r w:rsidRPr="005F757A">
              <w:rPr>
                <w:b/>
                <w:bCs/>
              </w:rPr>
              <w:t>Item</w:t>
            </w:r>
          </w:p>
        </w:tc>
        <w:tc>
          <w:tcPr>
            <w:tcW w:w="3544" w:type="dxa"/>
            <w:tcBorders>
              <w:top w:val="single" w:sz="6" w:space="0" w:color="auto"/>
              <w:bottom w:val="single" w:sz="12" w:space="0" w:color="auto"/>
            </w:tcBorders>
            <w:shd w:val="clear" w:color="auto" w:fill="auto"/>
          </w:tcPr>
          <w:p w:rsidR="00300522" w:rsidRPr="005F757A" w:rsidRDefault="00300522" w:rsidP="00677DF0">
            <w:pPr>
              <w:pStyle w:val="Tabletext"/>
              <w:keepNext/>
              <w:keepLines/>
              <w:rPr>
                <w:b/>
              </w:rPr>
            </w:pPr>
            <w:r w:rsidRPr="005F757A">
              <w:rPr>
                <w:b/>
                <w:bCs/>
              </w:rPr>
              <w:t>For this case ...</w:t>
            </w:r>
          </w:p>
        </w:tc>
        <w:tc>
          <w:tcPr>
            <w:tcW w:w="1701" w:type="dxa"/>
            <w:tcBorders>
              <w:top w:val="single" w:sz="6" w:space="0" w:color="auto"/>
              <w:bottom w:val="single" w:sz="12" w:space="0" w:color="auto"/>
            </w:tcBorders>
            <w:shd w:val="clear" w:color="auto" w:fill="auto"/>
          </w:tcPr>
          <w:p w:rsidR="00300522" w:rsidRPr="005F757A" w:rsidRDefault="00300522" w:rsidP="00677DF0">
            <w:pPr>
              <w:pStyle w:val="Tabletext"/>
              <w:keepNext/>
              <w:keepLines/>
              <w:rPr>
                <w:b/>
              </w:rPr>
            </w:pPr>
            <w:r w:rsidRPr="005F757A">
              <w:rPr>
                <w:b/>
                <w:bCs/>
              </w:rPr>
              <w:t>See:</w:t>
            </w:r>
          </w:p>
        </w:tc>
      </w:tr>
      <w:tr w:rsidR="00300522" w:rsidRPr="005F757A" w:rsidTr="00A53099">
        <w:tc>
          <w:tcPr>
            <w:tcW w:w="676" w:type="dxa"/>
            <w:tcBorders>
              <w:top w:val="single" w:sz="12" w:space="0" w:color="auto"/>
            </w:tcBorders>
            <w:shd w:val="clear" w:color="auto" w:fill="auto"/>
          </w:tcPr>
          <w:p w:rsidR="00300522" w:rsidRPr="005F757A" w:rsidRDefault="00300522" w:rsidP="00677DF0">
            <w:pPr>
              <w:pStyle w:val="Tabletext"/>
              <w:keepNext/>
              <w:keepLines/>
            </w:pPr>
            <w:r w:rsidRPr="005F757A">
              <w:t>1A</w:t>
            </w:r>
          </w:p>
        </w:tc>
        <w:tc>
          <w:tcPr>
            <w:tcW w:w="3544" w:type="dxa"/>
            <w:tcBorders>
              <w:top w:val="single" w:sz="12" w:space="0" w:color="auto"/>
            </w:tcBorders>
            <w:shd w:val="clear" w:color="auto" w:fill="auto"/>
          </w:tcPr>
          <w:p w:rsidR="00300522" w:rsidRPr="005F757A" w:rsidRDefault="00300522" w:rsidP="00677DF0">
            <w:pPr>
              <w:pStyle w:val="Tabletext"/>
              <w:keepNext/>
              <w:keepLines/>
            </w:pPr>
            <w:r w:rsidRPr="005F757A">
              <w:t xml:space="preserve">Agents and insurance brokers </w:t>
            </w:r>
          </w:p>
        </w:tc>
        <w:tc>
          <w:tcPr>
            <w:tcW w:w="1701" w:type="dxa"/>
            <w:tcBorders>
              <w:top w:val="single" w:sz="12" w:space="0" w:color="auto"/>
            </w:tcBorders>
            <w:shd w:val="clear" w:color="auto" w:fill="auto"/>
          </w:tcPr>
          <w:p w:rsidR="00300522" w:rsidRPr="005F757A" w:rsidRDefault="00300522" w:rsidP="00677DF0">
            <w:pPr>
              <w:pStyle w:val="Tabletext"/>
              <w:keepNext/>
              <w:keepLines/>
            </w:pPr>
            <w:r w:rsidRPr="005F757A">
              <w:t>Division</w:t>
            </w:r>
            <w:r w:rsidR="005F757A">
              <w:t> </w:t>
            </w:r>
            <w:r w:rsidRPr="005F757A">
              <w:t xml:space="preserve">153 </w:t>
            </w:r>
          </w:p>
        </w:tc>
      </w:tr>
      <w:tr w:rsidR="00300522" w:rsidRPr="005F757A" w:rsidTr="00A53099">
        <w:tc>
          <w:tcPr>
            <w:tcW w:w="676" w:type="dxa"/>
            <w:shd w:val="clear" w:color="auto" w:fill="auto"/>
          </w:tcPr>
          <w:p w:rsidR="00300522" w:rsidRPr="005F757A" w:rsidRDefault="00300522" w:rsidP="00677DF0">
            <w:pPr>
              <w:pStyle w:val="Tabletext"/>
              <w:keepNext/>
              <w:keepLines/>
            </w:pPr>
            <w:r w:rsidRPr="005F757A">
              <w:t>1</w:t>
            </w:r>
          </w:p>
        </w:tc>
        <w:tc>
          <w:tcPr>
            <w:tcW w:w="3544" w:type="dxa"/>
            <w:shd w:val="clear" w:color="auto" w:fill="auto"/>
          </w:tcPr>
          <w:p w:rsidR="00300522" w:rsidRPr="005F757A" w:rsidRDefault="00300522" w:rsidP="00677DF0">
            <w:pPr>
              <w:pStyle w:val="Tabletext"/>
              <w:keepNext/>
              <w:keepLines/>
            </w:pPr>
            <w:r w:rsidRPr="005F757A">
              <w:t>Associates</w:t>
            </w:r>
          </w:p>
        </w:tc>
        <w:tc>
          <w:tcPr>
            <w:tcW w:w="1701" w:type="dxa"/>
            <w:shd w:val="clear" w:color="auto" w:fill="auto"/>
          </w:tcPr>
          <w:p w:rsidR="00300522" w:rsidRPr="005F757A" w:rsidRDefault="00300522" w:rsidP="00677DF0">
            <w:pPr>
              <w:pStyle w:val="Tabletext"/>
              <w:keepNext/>
              <w:keepLines/>
            </w:pPr>
            <w:r w:rsidRPr="005F757A">
              <w:t>Division</w:t>
            </w:r>
            <w:r w:rsidR="005F757A">
              <w:t> </w:t>
            </w:r>
            <w:r w:rsidRPr="005F757A">
              <w:t>72</w:t>
            </w:r>
          </w:p>
        </w:tc>
      </w:tr>
      <w:tr w:rsidR="00300522" w:rsidRPr="005F757A" w:rsidTr="00A53099">
        <w:tc>
          <w:tcPr>
            <w:tcW w:w="676" w:type="dxa"/>
            <w:shd w:val="clear" w:color="auto" w:fill="auto"/>
          </w:tcPr>
          <w:p w:rsidR="00300522" w:rsidRPr="005F757A" w:rsidRDefault="00300522" w:rsidP="00300522">
            <w:pPr>
              <w:pStyle w:val="Tabletext"/>
            </w:pPr>
            <w:r w:rsidRPr="005F757A">
              <w:t>2</w:t>
            </w:r>
          </w:p>
        </w:tc>
        <w:tc>
          <w:tcPr>
            <w:tcW w:w="3544" w:type="dxa"/>
            <w:shd w:val="clear" w:color="auto" w:fill="auto"/>
          </w:tcPr>
          <w:p w:rsidR="00300522" w:rsidRPr="005F757A" w:rsidRDefault="00300522" w:rsidP="00300522">
            <w:pPr>
              <w:pStyle w:val="Tabletext"/>
            </w:pPr>
            <w:r w:rsidRPr="005F757A">
              <w:t>Company amalgamations</w:t>
            </w:r>
          </w:p>
        </w:tc>
        <w:tc>
          <w:tcPr>
            <w:tcW w:w="1701" w:type="dxa"/>
            <w:shd w:val="clear" w:color="auto" w:fill="auto"/>
          </w:tcPr>
          <w:p w:rsidR="00300522" w:rsidRPr="005F757A" w:rsidRDefault="00300522" w:rsidP="00300522">
            <w:pPr>
              <w:pStyle w:val="Tabletext"/>
            </w:pPr>
            <w:r w:rsidRPr="005F757A">
              <w:t>Division</w:t>
            </w:r>
            <w:r w:rsidR="005F757A">
              <w:t> </w:t>
            </w:r>
            <w:r w:rsidRPr="005F757A">
              <w:t>90</w:t>
            </w:r>
          </w:p>
        </w:tc>
      </w:tr>
      <w:tr w:rsidR="00300522" w:rsidRPr="005F757A" w:rsidTr="00A53099">
        <w:tc>
          <w:tcPr>
            <w:tcW w:w="676" w:type="dxa"/>
            <w:shd w:val="clear" w:color="auto" w:fill="auto"/>
          </w:tcPr>
          <w:p w:rsidR="00300522" w:rsidRPr="005F757A" w:rsidRDefault="00300522" w:rsidP="00300522">
            <w:pPr>
              <w:pStyle w:val="Tabletext"/>
            </w:pPr>
            <w:r w:rsidRPr="005F757A">
              <w:t>2A</w:t>
            </w:r>
          </w:p>
        </w:tc>
        <w:tc>
          <w:tcPr>
            <w:tcW w:w="3544" w:type="dxa"/>
            <w:shd w:val="clear" w:color="auto" w:fill="auto"/>
          </w:tcPr>
          <w:p w:rsidR="00300522" w:rsidRPr="005F757A" w:rsidRDefault="00300522" w:rsidP="00300522">
            <w:pPr>
              <w:pStyle w:val="Tabletext"/>
            </w:pPr>
            <w:r w:rsidRPr="005F757A">
              <w:t>Compulsory third party schemes</w:t>
            </w:r>
          </w:p>
        </w:tc>
        <w:tc>
          <w:tcPr>
            <w:tcW w:w="1701" w:type="dxa"/>
            <w:shd w:val="clear" w:color="auto" w:fill="auto"/>
          </w:tcPr>
          <w:p w:rsidR="00300522" w:rsidRPr="005F757A" w:rsidRDefault="00300522" w:rsidP="00300522">
            <w:pPr>
              <w:pStyle w:val="Tabletext"/>
            </w:pPr>
            <w:r w:rsidRPr="005F757A">
              <w:t>Division</w:t>
            </w:r>
            <w:r w:rsidR="005F757A">
              <w:t> </w:t>
            </w:r>
            <w:r w:rsidRPr="005F757A">
              <w:t>79</w:t>
            </w:r>
          </w:p>
        </w:tc>
      </w:tr>
      <w:tr w:rsidR="00300522" w:rsidRPr="005F757A" w:rsidTr="00A53099">
        <w:tc>
          <w:tcPr>
            <w:tcW w:w="676" w:type="dxa"/>
            <w:shd w:val="clear" w:color="auto" w:fill="auto"/>
          </w:tcPr>
          <w:p w:rsidR="00300522" w:rsidRPr="005F757A" w:rsidRDefault="00300522" w:rsidP="00300522">
            <w:pPr>
              <w:pStyle w:val="Tabletext"/>
            </w:pPr>
            <w:r w:rsidRPr="005F757A">
              <w:t>3</w:t>
            </w:r>
          </w:p>
        </w:tc>
        <w:tc>
          <w:tcPr>
            <w:tcW w:w="3544" w:type="dxa"/>
            <w:shd w:val="clear" w:color="auto" w:fill="auto"/>
          </w:tcPr>
          <w:p w:rsidR="00300522" w:rsidRPr="005F757A" w:rsidRDefault="00300522" w:rsidP="00300522">
            <w:pPr>
              <w:pStyle w:val="Tabletext"/>
            </w:pPr>
            <w:r w:rsidRPr="005F757A">
              <w:t>Gambling</w:t>
            </w:r>
          </w:p>
        </w:tc>
        <w:tc>
          <w:tcPr>
            <w:tcW w:w="1701" w:type="dxa"/>
            <w:shd w:val="clear" w:color="auto" w:fill="auto"/>
          </w:tcPr>
          <w:p w:rsidR="00300522" w:rsidRPr="005F757A" w:rsidRDefault="00300522" w:rsidP="00300522">
            <w:pPr>
              <w:pStyle w:val="Tabletext"/>
            </w:pPr>
            <w:r w:rsidRPr="005F757A">
              <w:t>Division</w:t>
            </w:r>
            <w:r w:rsidR="005F757A">
              <w:t> </w:t>
            </w:r>
            <w:r w:rsidRPr="005F757A">
              <w:t>126</w:t>
            </w:r>
          </w:p>
        </w:tc>
      </w:tr>
      <w:tr w:rsidR="00300522" w:rsidRPr="005F757A" w:rsidTr="00A53099">
        <w:tc>
          <w:tcPr>
            <w:tcW w:w="676" w:type="dxa"/>
            <w:shd w:val="clear" w:color="auto" w:fill="auto"/>
          </w:tcPr>
          <w:p w:rsidR="00300522" w:rsidRPr="005F757A" w:rsidRDefault="00300522" w:rsidP="00300522">
            <w:pPr>
              <w:pStyle w:val="Tabletext"/>
            </w:pPr>
            <w:r w:rsidRPr="005F757A">
              <w:t>4</w:t>
            </w:r>
          </w:p>
        </w:tc>
        <w:tc>
          <w:tcPr>
            <w:tcW w:w="3544" w:type="dxa"/>
            <w:shd w:val="clear" w:color="auto" w:fill="auto"/>
          </w:tcPr>
          <w:p w:rsidR="00300522" w:rsidRPr="005F757A" w:rsidRDefault="00300522" w:rsidP="00300522">
            <w:pPr>
              <w:pStyle w:val="Tabletext"/>
            </w:pPr>
            <w:r w:rsidRPr="005F757A">
              <w:t>Long</w:t>
            </w:r>
            <w:r w:rsidR="005F757A">
              <w:noBreakHyphen/>
            </w:r>
            <w:r w:rsidRPr="005F757A">
              <w:t>term accommodation in commercial residential premises</w:t>
            </w:r>
          </w:p>
        </w:tc>
        <w:tc>
          <w:tcPr>
            <w:tcW w:w="1701" w:type="dxa"/>
            <w:shd w:val="clear" w:color="auto" w:fill="auto"/>
          </w:tcPr>
          <w:p w:rsidR="00300522" w:rsidRPr="005F757A" w:rsidRDefault="00300522" w:rsidP="00300522">
            <w:pPr>
              <w:pStyle w:val="Tabletext"/>
            </w:pPr>
            <w:r w:rsidRPr="005F757A">
              <w:t>Division</w:t>
            </w:r>
            <w:r w:rsidR="005F757A">
              <w:t> </w:t>
            </w:r>
            <w:r w:rsidRPr="005F757A">
              <w:t>87</w:t>
            </w:r>
          </w:p>
        </w:tc>
      </w:tr>
      <w:tr w:rsidR="00300522" w:rsidRPr="005F757A" w:rsidTr="00A53099">
        <w:tc>
          <w:tcPr>
            <w:tcW w:w="676" w:type="dxa"/>
            <w:shd w:val="clear" w:color="auto" w:fill="auto"/>
          </w:tcPr>
          <w:p w:rsidR="00300522" w:rsidRPr="005F757A" w:rsidRDefault="00300522" w:rsidP="00300522">
            <w:pPr>
              <w:pStyle w:val="Tabletext"/>
            </w:pPr>
            <w:r w:rsidRPr="005F757A">
              <w:t>4AA</w:t>
            </w:r>
          </w:p>
        </w:tc>
        <w:tc>
          <w:tcPr>
            <w:tcW w:w="3544" w:type="dxa"/>
            <w:shd w:val="clear" w:color="auto" w:fill="auto"/>
          </w:tcPr>
          <w:p w:rsidR="00300522" w:rsidRPr="005F757A" w:rsidRDefault="00300522" w:rsidP="00300522">
            <w:pPr>
              <w:pStyle w:val="Tabletext"/>
            </w:pPr>
            <w:r w:rsidRPr="005F757A">
              <w:t>Non</w:t>
            </w:r>
            <w:r w:rsidR="005F757A">
              <w:noBreakHyphen/>
            </w:r>
            <w:r w:rsidRPr="005F757A">
              <w:t xml:space="preserve">residents making supplies connected with </w:t>
            </w:r>
            <w:r w:rsidR="003F41DE" w:rsidRPr="005F757A">
              <w:t>the indirect tax zone</w:t>
            </w:r>
          </w:p>
        </w:tc>
        <w:tc>
          <w:tcPr>
            <w:tcW w:w="1701" w:type="dxa"/>
            <w:shd w:val="clear" w:color="auto" w:fill="auto"/>
          </w:tcPr>
          <w:p w:rsidR="00300522" w:rsidRPr="005F757A" w:rsidRDefault="00300522" w:rsidP="00300522">
            <w:pPr>
              <w:pStyle w:val="Tabletext"/>
            </w:pPr>
            <w:r w:rsidRPr="005F757A">
              <w:t>Division</w:t>
            </w:r>
            <w:r w:rsidR="005F757A">
              <w:t> </w:t>
            </w:r>
            <w:r w:rsidRPr="005F757A">
              <w:t>83</w:t>
            </w:r>
          </w:p>
        </w:tc>
      </w:tr>
      <w:tr w:rsidR="00300522" w:rsidRPr="005F757A" w:rsidTr="00A53099">
        <w:tc>
          <w:tcPr>
            <w:tcW w:w="676" w:type="dxa"/>
            <w:shd w:val="clear" w:color="auto" w:fill="auto"/>
          </w:tcPr>
          <w:p w:rsidR="00300522" w:rsidRPr="005F757A" w:rsidRDefault="00300522" w:rsidP="00300522">
            <w:pPr>
              <w:pStyle w:val="Tabletext"/>
            </w:pPr>
            <w:r w:rsidRPr="005F757A">
              <w:t>4A</w:t>
            </w:r>
          </w:p>
        </w:tc>
        <w:tc>
          <w:tcPr>
            <w:tcW w:w="3544" w:type="dxa"/>
            <w:shd w:val="clear" w:color="auto" w:fill="auto"/>
          </w:tcPr>
          <w:p w:rsidR="00300522" w:rsidRPr="005F757A" w:rsidRDefault="00300522" w:rsidP="00300522">
            <w:pPr>
              <w:pStyle w:val="Tabletext"/>
            </w:pPr>
            <w:r w:rsidRPr="005F757A">
              <w:t>Offshore supplies other than goods or real property</w:t>
            </w:r>
          </w:p>
        </w:tc>
        <w:tc>
          <w:tcPr>
            <w:tcW w:w="1701" w:type="dxa"/>
            <w:shd w:val="clear" w:color="auto" w:fill="auto"/>
          </w:tcPr>
          <w:p w:rsidR="00300522" w:rsidRPr="005F757A" w:rsidRDefault="00300522" w:rsidP="00300522">
            <w:pPr>
              <w:pStyle w:val="Tabletext"/>
            </w:pPr>
            <w:r w:rsidRPr="005F757A">
              <w:t>Division</w:t>
            </w:r>
            <w:r w:rsidR="005F757A">
              <w:t> </w:t>
            </w:r>
            <w:r w:rsidRPr="005F757A">
              <w:t>84</w:t>
            </w:r>
          </w:p>
        </w:tc>
      </w:tr>
      <w:tr w:rsidR="00300522" w:rsidRPr="005F757A" w:rsidTr="00A53099">
        <w:tc>
          <w:tcPr>
            <w:tcW w:w="676" w:type="dxa"/>
            <w:shd w:val="clear" w:color="auto" w:fill="auto"/>
          </w:tcPr>
          <w:p w:rsidR="00300522" w:rsidRPr="005F757A" w:rsidRDefault="00300522" w:rsidP="00300522">
            <w:pPr>
              <w:pStyle w:val="Tabletext"/>
            </w:pPr>
            <w:r w:rsidRPr="005F757A">
              <w:t>5</w:t>
            </w:r>
          </w:p>
        </w:tc>
        <w:tc>
          <w:tcPr>
            <w:tcW w:w="3544" w:type="dxa"/>
            <w:shd w:val="clear" w:color="auto" w:fill="auto"/>
          </w:tcPr>
          <w:p w:rsidR="00300522" w:rsidRPr="005F757A" w:rsidRDefault="00300522" w:rsidP="00300522">
            <w:pPr>
              <w:pStyle w:val="Tabletext"/>
            </w:pPr>
            <w:smartTag w:uri="urn:schemas-microsoft-com:office:smarttags" w:element="City">
              <w:smartTag w:uri="urn:schemas-microsoft-com:office:smarttags" w:element="place">
                <w:r w:rsidRPr="005F757A">
                  <w:t>Sale</w:t>
                </w:r>
              </w:smartTag>
            </w:smartTag>
            <w:r w:rsidRPr="005F757A">
              <w:t xml:space="preserve"> of freehold interests etc.</w:t>
            </w:r>
          </w:p>
        </w:tc>
        <w:tc>
          <w:tcPr>
            <w:tcW w:w="1701" w:type="dxa"/>
            <w:shd w:val="clear" w:color="auto" w:fill="auto"/>
          </w:tcPr>
          <w:p w:rsidR="00300522" w:rsidRPr="005F757A" w:rsidRDefault="00300522" w:rsidP="00300522">
            <w:pPr>
              <w:pStyle w:val="Tabletext"/>
            </w:pPr>
            <w:r w:rsidRPr="005F757A">
              <w:t>Division</w:t>
            </w:r>
            <w:r w:rsidR="005F757A">
              <w:t> </w:t>
            </w:r>
            <w:r w:rsidRPr="005F757A">
              <w:t>75</w:t>
            </w:r>
          </w:p>
        </w:tc>
      </w:tr>
      <w:tr w:rsidR="00300522" w:rsidRPr="005F757A" w:rsidTr="00A53099">
        <w:tc>
          <w:tcPr>
            <w:tcW w:w="676" w:type="dxa"/>
            <w:shd w:val="clear" w:color="auto" w:fill="auto"/>
          </w:tcPr>
          <w:p w:rsidR="00300522" w:rsidRPr="005F757A" w:rsidRDefault="00300522" w:rsidP="00300522">
            <w:pPr>
              <w:pStyle w:val="Tabletext"/>
            </w:pPr>
            <w:r w:rsidRPr="005F757A">
              <w:t>7</w:t>
            </w:r>
          </w:p>
        </w:tc>
        <w:tc>
          <w:tcPr>
            <w:tcW w:w="3544" w:type="dxa"/>
            <w:shd w:val="clear" w:color="auto" w:fill="auto"/>
          </w:tcPr>
          <w:p w:rsidR="00300522" w:rsidRPr="005F757A" w:rsidRDefault="00300522" w:rsidP="00300522">
            <w:pPr>
              <w:pStyle w:val="Tabletext"/>
            </w:pPr>
            <w:r w:rsidRPr="005F757A">
              <w:t xml:space="preserve">Supplies partly connected with </w:t>
            </w:r>
            <w:r w:rsidR="003F41DE" w:rsidRPr="005F757A">
              <w:t xml:space="preserve">the </w:t>
            </w:r>
            <w:r w:rsidR="003F41DE" w:rsidRPr="005F757A">
              <w:lastRenderedPageBreak/>
              <w:t>indirect tax zone</w:t>
            </w:r>
          </w:p>
        </w:tc>
        <w:tc>
          <w:tcPr>
            <w:tcW w:w="1701" w:type="dxa"/>
            <w:shd w:val="clear" w:color="auto" w:fill="auto"/>
          </w:tcPr>
          <w:p w:rsidR="00300522" w:rsidRPr="005F757A" w:rsidRDefault="00300522" w:rsidP="00300522">
            <w:pPr>
              <w:pStyle w:val="Tabletext"/>
            </w:pPr>
            <w:r w:rsidRPr="005F757A">
              <w:lastRenderedPageBreak/>
              <w:t>Division</w:t>
            </w:r>
            <w:r w:rsidR="005F757A">
              <w:t> </w:t>
            </w:r>
            <w:r w:rsidRPr="005F757A">
              <w:t>96</w:t>
            </w:r>
          </w:p>
        </w:tc>
      </w:tr>
      <w:tr w:rsidR="00300522" w:rsidRPr="005F757A" w:rsidTr="00A53099">
        <w:tc>
          <w:tcPr>
            <w:tcW w:w="676" w:type="dxa"/>
            <w:tcBorders>
              <w:bottom w:val="single" w:sz="4" w:space="0" w:color="auto"/>
            </w:tcBorders>
            <w:shd w:val="clear" w:color="auto" w:fill="auto"/>
          </w:tcPr>
          <w:p w:rsidR="00300522" w:rsidRPr="005F757A" w:rsidRDefault="00300522" w:rsidP="00300522">
            <w:pPr>
              <w:pStyle w:val="Tabletext"/>
            </w:pPr>
            <w:r w:rsidRPr="005F757A">
              <w:lastRenderedPageBreak/>
              <w:t>8</w:t>
            </w:r>
          </w:p>
        </w:tc>
        <w:tc>
          <w:tcPr>
            <w:tcW w:w="3544" w:type="dxa"/>
            <w:tcBorders>
              <w:bottom w:val="single" w:sz="4" w:space="0" w:color="auto"/>
            </w:tcBorders>
            <w:shd w:val="clear" w:color="auto" w:fill="auto"/>
          </w:tcPr>
          <w:p w:rsidR="00300522" w:rsidRPr="005F757A" w:rsidRDefault="00300522" w:rsidP="00300522">
            <w:pPr>
              <w:pStyle w:val="Tabletext"/>
            </w:pPr>
            <w:r w:rsidRPr="005F757A">
              <w:t>Transactions relating to insurance policies</w:t>
            </w:r>
          </w:p>
        </w:tc>
        <w:tc>
          <w:tcPr>
            <w:tcW w:w="1701" w:type="dxa"/>
            <w:tcBorders>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78</w:t>
            </w:r>
          </w:p>
        </w:tc>
      </w:tr>
      <w:tr w:rsidR="00300522" w:rsidRPr="005F757A" w:rsidTr="007C5E49">
        <w:tc>
          <w:tcPr>
            <w:tcW w:w="676" w:type="dxa"/>
            <w:shd w:val="clear" w:color="auto" w:fill="auto"/>
          </w:tcPr>
          <w:p w:rsidR="00300522" w:rsidRPr="005F757A" w:rsidRDefault="00300522" w:rsidP="00300522">
            <w:pPr>
              <w:pStyle w:val="Tabletext"/>
            </w:pPr>
            <w:r w:rsidRPr="005F757A">
              <w:t>9</w:t>
            </w:r>
          </w:p>
        </w:tc>
        <w:tc>
          <w:tcPr>
            <w:tcW w:w="3544" w:type="dxa"/>
            <w:shd w:val="clear" w:color="auto" w:fill="auto"/>
          </w:tcPr>
          <w:p w:rsidR="00300522" w:rsidRPr="005F757A" w:rsidRDefault="00300522" w:rsidP="00300522">
            <w:pPr>
              <w:pStyle w:val="Tabletext"/>
            </w:pPr>
            <w:r w:rsidRPr="005F757A">
              <w:t>Valuation of taxable supplies of goods in bond</w:t>
            </w:r>
          </w:p>
        </w:tc>
        <w:tc>
          <w:tcPr>
            <w:tcW w:w="1701" w:type="dxa"/>
            <w:shd w:val="clear" w:color="auto" w:fill="auto"/>
          </w:tcPr>
          <w:p w:rsidR="00300522" w:rsidRPr="005F757A" w:rsidRDefault="00300522" w:rsidP="00300522">
            <w:pPr>
              <w:pStyle w:val="Tabletext"/>
            </w:pPr>
            <w:r w:rsidRPr="005F757A">
              <w:t>Division</w:t>
            </w:r>
            <w:r w:rsidR="005F757A">
              <w:t> </w:t>
            </w:r>
            <w:r w:rsidRPr="005F757A">
              <w:t>108</w:t>
            </w:r>
          </w:p>
        </w:tc>
      </w:tr>
      <w:tr w:rsidR="003E4CE4" w:rsidRPr="005F757A" w:rsidTr="00A53099">
        <w:tc>
          <w:tcPr>
            <w:tcW w:w="676" w:type="dxa"/>
            <w:tcBorders>
              <w:bottom w:val="single" w:sz="12" w:space="0" w:color="auto"/>
            </w:tcBorders>
            <w:shd w:val="clear" w:color="auto" w:fill="auto"/>
          </w:tcPr>
          <w:p w:rsidR="003E4CE4" w:rsidRPr="005F757A" w:rsidRDefault="003E4CE4" w:rsidP="00300522">
            <w:pPr>
              <w:pStyle w:val="Tabletext"/>
            </w:pPr>
            <w:r w:rsidRPr="005F757A">
              <w:t>10</w:t>
            </w:r>
          </w:p>
        </w:tc>
        <w:tc>
          <w:tcPr>
            <w:tcW w:w="3544" w:type="dxa"/>
            <w:tcBorders>
              <w:bottom w:val="single" w:sz="12" w:space="0" w:color="auto"/>
            </w:tcBorders>
            <w:shd w:val="clear" w:color="auto" w:fill="auto"/>
          </w:tcPr>
          <w:p w:rsidR="003E4CE4" w:rsidRPr="005F757A" w:rsidRDefault="003E4CE4" w:rsidP="00300522">
            <w:pPr>
              <w:pStyle w:val="Tabletext"/>
            </w:pPr>
            <w:r w:rsidRPr="005F757A">
              <w:t>Excess GST</w:t>
            </w:r>
          </w:p>
        </w:tc>
        <w:tc>
          <w:tcPr>
            <w:tcW w:w="1701" w:type="dxa"/>
            <w:tcBorders>
              <w:bottom w:val="single" w:sz="12" w:space="0" w:color="auto"/>
            </w:tcBorders>
            <w:shd w:val="clear" w:color="auto" w:fill="auto"/>
          </w:tcPr>
          <w:p w:rsidR="003E4CE4" w:rsidRPr="005F757A" w:rsidRDefault="003E4CE4" w:rsidP="00300522">
            <w:pPr>
              <w:pStyle w:val="Tabletext"/>
            </w:pPr>
            <w:r w:rsidRPr="005F757A">
              <w:t>Division</w:t>
            </w:r>
            <w:r w:rsidR="005F757A">
              <w:t> </w:t>
            </w:r>
            <w:r w:rsidRPr="005F757A">
              <w:t>142</w:t>
            </w:r>
          </w:p>
        </w:tc>
      </w:tr>
    </w:tbl>
    <w:p w:rsidR="001F557D" w:rsidRPr="005F757A" w:rsidRDefault="001F557D" w:rsidP="001F557D">
      <w:pPr>
        <w:pStyle w:val="notetext"/>
      </w:pPr>
      <w:r w:rsidRPr="005F757A">
        <w:t>Note:</w:t>
      </w:r>
      <w:r w:rsidRPr="005F757A">
        <w:tab/>
        <w:t>There are other laws that may affect the amount of GST on taxable supplies. For example, see subsection</w:t>
      </w:r>
      <w:r w:rsidR="005F757A">
        <w:t> </w:t>
      </w:r>
      <w:r w:rsidRPr="005F757A">
        <w:t>357</w:t>
      </w:r>
      <w:r w:rsidR="005F757A">
        <w:noBreakHyphen/>
      </w:r>
      <w:r w:rsidRPr="005F757A">
        <w:t>60(3) in Schedule</w:t>
      </w:r>
      <w:r w:rsidR="005F757A">
        <w:t> </w:t>
      </w:r>
      <w:r w:rsidRPr="005F757A">
        <w:t xml:space="preserve">1 to the </w:t>
      </w:r>
      <w:r w:rsidRPr="005F757A">
        <w:rPr>
          <w:i/>
        </w:rPr>
        <w:t>Taxation Administration Act 1953</w:t>
      </w:r>
      <w:r w:rsidRPr="005F757A">
        <w:t xml:space="preserve"> (about the effect of rulings made under Part</w:t>
      </w:r>
      <w:r w:rsidR="005F757A">
        <w:t> </w:t>
      </w:r>
      <w:r w:rsidRPr="005F757A">
        <w:t>5</w:t>
      </w:r>
      <w:r w:rsidR="005F757A">
        <w:noBreakHyphen/>
      </w:r>
      <w:r w:rsidRPr="005F757A">
        <w:t>5 in that Schedule).</w:t>
      </w:r>
    </w:p>
    <w:p w:rsidR="00300522" w:rsidRPr="005F757A" w:rsidRDefault="00300522" w:rsidP="00A36DB5">
      <w:pPr>
        <w:pStyle w:val="ActHead3"/>
        <w:pageBreakBefore/>
      </w:pPr>
      <w:bookmarkStart w:id="59" w:name="_Toc454529422"/>
      <w:r w:rsidRPr="001555E1">
        <w:rPr>
          <w:rStyle w:val="CharDivNo"/>
        </w:rPr>
        <w:lastRenderedPageBreak/>
        <w:t>Division</w:t>
      </w:r>
      <w:r w:rsidR="005F757A" w:rsidRPr="001555E1">
        <w:rPr>
          <w:rStyle w:val="CharDivNo"/>
        </w:rPr>
        <w:t> </w:t>
      </w:r>
      <w:r w:rsidRPr="001555E1">
        <w:rPr>
          <w:rStyle w:val="CharDivNo"/>
        </w:rPr>
        <w:t>11</w:t>
      </w:r>
      <w:r w:rsidRPr="005F757A">
        <w:t>—</w:t>
      </w:r>
      <w:r w:rsidRPr="001555E1">
        <w:rPr>
          <w:rStyle w:val="CharDivText"/>
        </w:rPr>
        <w:t>Creditable acquisitions</w:t>
      </w:r>
      <w:bookmarkEnd w:id="59"/>
    </w:p>
    <w:p w:rsidR="00300522" w:rsidRPr="005F757A" w:rsidRDefault="00300522" w:rsidP="00300522">
      <w:pPr>
        <w:pStyle w:val="ActHead5"/>
      </w:pPr>
      <w:bookmarkStart w:id="60" w:name="_Toc454529423"/>
      <w:r w:rsidRPr="001555E1">
        <w:rPr>
          <w:rStyle w:val="CharSectno"/>
        </w:rPr>
        <w:t>11</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60"/>
    </w:p>
    <w:p w:rsidR="00300522" w:rsidRPr="005F757A" w:rsidRDefault="00300522" w:rsidP="00300522">
      <w:pPr>
        <w:pStyle w:val="BoxText"/>
        <w:pBdr>
          <w:left w:val="single" w:sz="6" w:space="10" w:color="auto"/>
        </w:pBdr>
      </w:pPr>
      <w:r w:rsidRPr="005F757A">
        <w:t xml:space="preserve">You are entitled to input tax credits for your creditable acquisitions. This </w:t>
      </w:r>
      <w:r w:rsidR="00A53099" w:rsidRPr="005F757A">
        <w:t>Division</w:t>
      </w:r>
      <w:r w:rsidR="00A36DB5" w:rsidRPr="005F757A">
        <w:t xml:space="preserve"> </w:t>
      </w:r>
      <w:r w:rsidRPr="005F757A">
        <w:t>defines creditable acquisitions, states who is entitled to the input tax credits and describes how to work out the input tax credits on acquisitions.</w:t>
      </w:r>
    </w:p>
    <w:p w:rsidR="00300522" w:rsidRPr="005F757A" w:rsidRDefault="00300522" w:rsidP="00300522">
      <w:pPr>
        <w:pStyle w:val="ActHead5"/>
      </w:pPr>
      <w:bookmarkStart w:id="61" w:name="_Toc454529424"/>
      <w:r w:rsidRPr="001555E1">
        <w:rPr>
          <w:rStyle w:val="CharSectno"/>
        </w:rPr>
        <w:t>11</w:t>
      </w:r>
      <w:r w:rsidR="005F757A" w:rsidRPr="001555E1">
        <w:rPr>
          <w:rStyle w:val="CharSectno"/>
        </w:rPr>
        <w:noBreakHyphen/>
      </w:r>
      <w:r w:rsidRPr="001555E1">
        <w:rPr>
          <w:rStyle w:val="CharSectno"/>
        </w:rPr>
        <w:t>5</w:t>
      </w:r>
      <w:r w:rsidRPr="005F757A">
        <w:t xml:space="preserve">  What is a creditable acquisition?</w:t>
      </w:r>
      <w:bookmarkEnd w:id="61"/>
    </w:p>
    <w:p w:rsidR="00300522" w:rsidRPr="005F757A" w:rsidRDefault="00300522" w:rsidP="00300522">
      <w:pPr>
        <w:pStyle w:val="subsection"/>
      </w:pPr>
      <w:r w:rsidRPr="005F757A">
        <w:tab/>
      </w:r>
      <w:r w:rsidRPr="005F757A">
        <w:tab/>
        <w:t xml:space="preserve">You make a </w:t>
      </w:r>
      <w:r w:rsidRPr="005F757A">
        <w:rPr>
          <w:b/>
          <w:i/>
        </w:rPr>
        <w:t>creditable acquisition</w:t>
      </w:r>
      <w:r w:rsidRPr="005F757A">
        <w:t xml:space="preserve"> if:</w:t>
      </w:r>
    </w:p>
    <w:p w:rsidR="00300522" w:rsidRPr="005F757A" w:rsidRDefault="00300522" w:rsidP="00300522">
      <w:pPr>
        <w:pStyle w:val="paragraph"/>
      </w:pPr>
      <w:r w:rsidRPr="005F757A">
        <w:tab/>
        <w:t>(a)</w:t>
      </w:r>
      <w:r w:rsidRPr="005F757A">
        <w:tab/>
        <w:t xml:space="preserve">you acquire anything solely or partly for a </w:t>
      </w:r>
      <w:r w:rsidR="005F757A" w:rsidRPr="005F757A">
        <w:rPr>
          <w:position w:val="6"/>
          <w:sz w:val="16"/>
          <w:szCs w:val="16"/>
        </w:rPr>
        <w:t>*</w:t>
      </w:r>
      <w:r w:rsidRPr="005F757A">
        <w:t>creditable purpose; and</w:t>
      </w:r>
    </w:p>
    <w:p w:rsidR="00300522" w:rsidRPr="005F757A" w:rsidRDefault="00300522" w:rsidP="00300522">
      <w:pPr>
        <w:pStyle w:val="paragraph"/>
      </w:pPr>
      <w:r w:rsidRPr="005F757A">
        <w:tab/>
        <w:t>(b)</w:t>
      </w:r>
      <w:r w:rsidRPr="005F757A">
        <w:tab/>
        <w:t xml:space="preserve">the supply of the thing to you is a </w:t>
      </w:r>
      <w:r w:rsidR="005F757A" w:rsidRPr="005F757A">
        <w:rPr>
          <w:position w:val="6"/>
          <w:sz w:val="16"/>
          <w:szCs w:val="16"/>
        </w:rPr>
        <w:t>*</w:t>
      </w:r>
      <w:r w:rsidRPr="005F757A">
        <w:t>taxable supply; and</w:t>
      </w:r>
    </w:p>
    <w:p w:rsidR="00300522" w:rsidRPr="005F757A" w:rsidRDefault="00300522" w:rsidP="00300522">
      <w:pPr>
        <w:pStyle w:val="paragraph"/>
      </w:pPr>
      <w:r w:rsidRPr="005F757A">
        <w:tab/>
        <w:t>(c)</w:t>
      </w:r>
      <w:r w:rsidRPr="005F757A">
        <w:tab/>
        <w:t xml:space="preserve">you provide, or are liable to provide, </w:t>
      </w:r>
      <w:r w:rsidR="005F757A" w:rsidRPr="005F757A">
        <w:rPr>
          <w:position w:val="6"/>
          <w:sz w:val="16"/>
          <w:szCs w:val="16"/>
        </w:rPr>
        <w:t>*</w:t>
      </w:r>
      <w:r w:rsidRPr="005F757A">
        <w:t>consideration for the supply; and</w:t>
      </w:r>
    </w:p>
    <w:p w:rsidR="00300522" w:rsidRPr="005F757A" w:rsidRDefault="00300522" w:rsidP="00300522">
      <w:pPr>
        <w:pStyle w:val="paragraph"/>
      </w:pPr>
      <w:r w:rsidRPr="005F757A">
        <w:tab/>
        <w:t>(d)</w:t>
      </w:r>
      <w:r w:rsidRPr="005F757A">
        <w:tab/>
        <w:t xml:space="preserve">you are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w:t>
      </w:r>
    </w:p>
    <w:p w:rsidR="00300522" w:rsidRPr="005F757A" w:rsidRDefault="00300522" w:rsidP="00300522">
      <w:pPr>
        <w:pStyle w:val="ActHead5"/>
      </w:pPr>
      <w:bookmarkStart w:id="62" w:name="_Toc454529425"/>
      <w:r w:rsidRPr="001555E1">
        <w:rPr>
          <w:rStyle w:val="CharSectno"/>
        </w:rPr>
        <w:t>11</w:t>
      </w:r>
      <w:r w:rsidR="005F757A" w:rsidRPr="001555E1">
        <w:rPr>
          <w:rStyle w:val="CharSectno"/>
        </w:rPr>
        <w:noBreakHyphen/>
      </w:r>
      <w:r w:rsidRPr="001555E1">
        <w:rPr>
          <w:rStyle w:val="CharSectno"/>
        </w:rPr>
        <w:t>10</w:t>
      </w:r>
      <w:r w:rsidRPr="005F757A">
        <w:t xml:space="preserve">  Meaning of </w:t>
      </w:r>
      <w:r w:rsidRPr="005F757A">
        <w:rPr>
          <w:i/>
          <w:iCs/>
        </w:rPr>
        <w:t>acquisition</w:t>
      </w:r>
      <w:bookmarkEnd w:id="62"/>
    </w:p>
    <w:p w:rsidR="00300522" w:rsidRPr="005F757A" w:rsidRDefault="00300522" w:rsidP="00300522">
      <w:pPr>
        <w:pStyle w:val="subsection"/>
      </w:pPr>
      <w:r w:rsidRPr="005F757A">
        <w:tab/>
        <w:t>(1)</w:t>
      </w:r>
      <w:r w:rsidRPr="005F757A">
        <w:tab/>
        <w:t xml:space="preserve">An </w:t>
      </w:r>
      <w:r w:rsidRPr="005F757A">
        <w:rPr>
          <w:b/>
          <w:bCs/>
          <w:i/>
          <w:iCs/>
        </w:rPr>
        <w:t>acquisition</w:t>
      </w:r>
      <w:r w:rsidRPr="005F757A">
        <w:t xml:space="preserve"> is any form of acquisition whatsoever.</w:t>
      </w:r>
    </w:p>
    <w:p w:rsidR="00300522" w:rsidRPr="005F757A" w:rsidRDefault="00300522" w:rsidP="00300522">
      <w:pPr>
        <w:pStyle w:val="subsection"/>
      </w:pPr>
      <w:r w:rsidRPr="005F757A">
        <w:tab/>
        <w:t>(2)</w:t>
      </w:r>
      <w:r w:rsidRPr="005F757A">
        <w:tab/>
        <w:t xml:space="preserve">Without limiting </w:t>
      </w:r>
      <w:r w:rsidR="005F757A">
        <w:t>subsection (</w:t>
      </w:r>
      <w:r w:rsidRPr="005F757A">
        <w:t xml:space="preserve">1), </w:t>
      </w:r>
      <w:r w:rsidRPr="005F757A">
        <w:rPr>
          <w:b/>
          <w:bCs/>
          <w:i/>
          <w:iCs/>
        </w:rPr>
        <w:t>acquisition</w:t>
      </w:r>
      <w:r w:rsidRPr="005F757A">
        <w:t xml:space="preserve"> includes any of these:</w:t>
      </w:r>
    </w:p>
    <w:p w:rsidR="00300522" w:rsidRPr="005F757A" w:rsidRDefault="00300522" w:rsidP="00300522">
      <w:pPr>
        <w:pStyle w:val="paragraph"/>
      </w:pPr>
      <w:r w:rsidRPr="005F757A">
        <w:tab/>
        <w:t>(a)</w:t>
      </w:r>
      <w:r w:rsidRPr="005F757A">
        <w:tab/>
        <w:t>an acquisition of goods;</w:t>
      </w:r>
    </w:p>
    <w:p w:rsidR="00300522" w:rsidRPr="005F757A" w:rsidRDefault="00300522" w:rsidP="00300522">
      <w:pPr>
        <w:pStyle w:val="paragraph"/>
      </w:pPr>
      <w:r w:rsidRPr="005F757A">
        <w:tab/>
        <w:t>(b)</w:t>
      </w:r>
      <w:r w:rsidRPr="005F757A">
        <w:tab/>
        <w:t>an acquisition of services;</w:t>
      </w:r>
    </w:p>
    <w:p w:rsidR="00300522" w:rsidRPr="005F757A" w:rsidRDefault="00300522" w:rsidP="00300522">
      <w:pPr>
        <w:pStyle w:val="paragraph"/>
      </w:pPr>
      <w:r w:rsidRPr="005F757A">
        <w:tab/>
        <w:t>(c)</w:t>
      </w:r>
      <w:r w:rsidRPr="005F757A">
        <w:tab/>
        <w:t>a receipt of advice or information;</w:t>
      </w:r>
    </w:p>
    <w:p w:rsidR="00300522" w:rsidRPr="005F757A" w:rsidRDefault="00300522" w:rsidP="00300522">
      <w:pPr>
        <w:pStyle w:val="paragraph"/>
      </w:pPr>
      <w:r w:rsidRPr="005F757A">
        <w:tab/>
        <w:t>(d)</w:t>
      </w:r>
      <w:r w:rsidRPr="005F757A">
        <w:tab/>
        <w:t xml:space="preserve">an acceptance of a grant, assignment or surrender of </w:t>
      </w:r>
      <w:r w:rsidR="005F757A" w:rsidRPr="005F757A">
        <w:rPr>
          <w:position w:val="6"/>
          <w:sz w:val="16"/>
          <w:szCs w:val="16"/>
        </w:rPr>
        <w:t>*</w:t>
      </w:r>
      <w:r w:rsidRPr="005F757A">
        <w:t>real property;</w:t>
      </w:r>
    </w:p>
    <w:p w:rsidR="00300522" w:rsidRPr="005F757A" w:rsidRDefault="00300522" w:rsidP="00300522">
      <w:pPr>
        <w:pStyle w:val="paragraph"/>
      </w:pPr>
      <w:r w:rsidRPr="005F757A">
        <w:tab/>
        <w:t>(e)</w:t>
      </w:r>
      <w:r w:rsidRPr="005F757A">
        <w:tab/>
        <w:t>an acceptance of a grant, transfer, assignment or surrender of any right;</w:t>
      </w:r>
    </w:p>
    <w:p w:rsidR="00300522" w:rsidRPr="005F757A" w:rsidRDefault="00300522" w:rsidP="00300522">
      <w:pPr>
        <w:pStyle w:val="paragraph"/>
      </w:pPr>
      <w:r w:rsidRPr="005F757A">
        <w:tab/>
        <w:t>(f)</w:t>
      </w:r>
      <w:r w:rsidRPr="005F757A">
        <w:tab/>
        <w:t xml:space="preserve">an acquisition of something the supply of which is a </w:t>
      </w:r>
      <w:r w:rsidR="005F757A" w:rsidRPr="005F757A">
        <w:rPr>
          <w:position w:val="6"/>
          <w:sz w:val="16"/>
          <w:szCs w:val="16"/>
        </w:rPr>
        <w:t>*</w:t>
      </w:r>
      <w:r w:rsidRPr="005F757A">
        <w:t>financial supply;</w:t>
      </w:r>
    </w:p>
    <w:p w:rsidR="00300522" w:rsidRPr="005F757A" w:rsidRDefault="00300522" w:rsidP="00300522">
      <w:pPr>
        <w:pStyle w:val="paragraph"/>
      </w:pPr>
      <w:r w:rsidRPr="005F757A">
        <w:lastRenderedPageBreak/>
        <w:tab/>
        <w:t>(g)</w:t>
      </w:r>
      <w:r w:rsidRPr="005F757A">
        <w:tab/>
        <w:t>an acquisition of a right to require another person:</w:t>
      </w:r>
    </w:p>
    <w:p w:rsidR="00300522" w:rsidRPr="005F757A" w:rsidRDefault="00300522" w:rsidP="00300522">
      <w:pPr>
        <w:pStyle w:val="paragraphsub"/>
      </w:pPr>
      <w:r w:rsidRPr="005F757A">
        <w:tab/>
        <w:t>(i)</w:t>
      </w:r>
      <w:r w:rsidRPr="005F757A">
        <w:tab/>
        <w:t>to do anything; or</w:t>
      </w:r>
    </w:p>
    <w:p w:rsidR="00300522" w:rsidRPr="005F757A" w:rsidRDefault="00300522" w:rsidP="00300522">
      <w:pPr>
        <w:pStyle w:val="paragraphsub"/>
      </w:pPr>
      <w:r w:rsidRPr="005F757A">
        <w:tab/>
        <w:t>(ii)</w:t>
      </w:r>
      <w:r w:rsidRPr="005F757A">
        <w:tab/>
        <w:t>to refrain from an act; or</w:t>
      </w:r>
    </w:p>
    <w:p w:rsidR="00300522" w:rsidRPr="005F757A" w:rsidRDefault="00300522" w:rsidP="00300522">
      <w:pPr>
        <w:pStyle w:val="paragraphsub"/>
      </w:pPr>
      <w:r w:rsidRPr="005F757A">
        <w:tab/>
        <w:t>(iii)</w:t>
      </w:r>
      <w:r w:rsidRPr="005F757A">
        <w:tab/>
        <w:t>to tolerate an act or situation;</w:t>
      </w:r>
    </w:p>
    <w:p w:rsidR="00300522" w:rsidRPr="005F757A" w:rsidRDefault="00300522" w:rsidP="00300522">
      <w:pPr>
        <w:pStyle w:val="paragraph"/>
      </w:pPr>
      <w:r w:rsidRPr="005F757A">
        <w:tab/>
        <w:t>(h)</w:t>
      </w:r>
      <w:r w:rsidRPr="005F757A">
        <w:tab/>
        <w:t xml:space="preserve">any combination of any 2 or more of the matters referred to in </w:t>
      </w:r>
      <w:r w:rsidR="005F757A">
        <w:t>paragraphs (</w:t>
      </w:r>
      <w:r w:rsidRPr="005F757A">
        <w:t>a) to (g).</w:t>
      </w:r>
    </w:p>
    <w:p w:rsidR="00300522" w:rsidRPr="005F757A" w:rsidRDefault="00300522" w:rsidP="00300522">
      <w:pPr>
        <w:pStyle w:val="subsection"/>
      </w:pPr>
      <w:r w:rsidRPr="005F757A">
        <w:tab/>
        <w:t>(3)</w:t>
      </w:r>
      <w:r w:rsidRPr="005F757A">
        <w:tab/>
        <w:t xml:space="preserve">However, an acquisition does not include an acquisition of </w:t>
      </w:r>
      <w:r w:rsidR="005F757A" w:rsidRPr="005F757A">
        <w:rPr>
          <w:position w:val="6"/>
          <w:sz w:val="16"/>
          <w:szCs w:val="16"/>
        </w:rPr>
        <w:t>*</w:t>
      </w:r>
      <w:r w:rsidRPr="005F757A">
        <w:t xml:space="preserve">money unless the money is provided as </w:t>
      </w:r>
      <w:r w:rsidR="005F757A" w:rsidRPr="005F757A">
        <w:rPr>
          <w:position w:val="6"/>
          <w:sz w:val="16"/>
          <w:szCs w:val="16"/>
        </w:rPr>
        <w:t>*</w:t>
      </w:r>
      <w:r w:rsidRPr="005F757A">
        <w:t>consideration for a supply that is a supply of money.</w:t>
      </w:r>
    </w:p>
    <w:p w:rsidR="00300522" w:rsidRPr="005F757A" w:rsidRDefault="00300522" w:rsidP="00300522">
      <w:pPr>
        <w:pStyle w:val="ActHead5"/>
      </w:pPr>
      <w:bookmarkStart w:id="63" w:name="_Toc454529426"/>
      <w:r w:rsidRPr="001555E1">
        <w:rPr>
          <w:rStyle w:val="CharSectno"/>
        </w:rPr>
        <w:t>11</w:t>
      </w:r>
      <w:r w:rsidR="005F757A" w:rsidRPr="001555E1">
        <w:rPr>
          <w:rStyle w:val="CharSectno"/>
        </w:rPr>
        <w:noBreakHyphen/>
      </w:r>
      <w:r w:rsidRPr="001555E1">
        <w:rPr>
          <w:rStyle w:val="CharSectno"/>
        </w:rPr>
        <w:t>15</w:t>
      </w:r>
      <w:r w:rsidRPr="005F757A">
        <w:t xml:space="preserve">  Meaning of </w:t>
      </w:r>
      <w:r w:rsidRPr="005F757A">
        <w:rPr>
          <w:i/>
          <w:iCs/>
        </w:rPr>
        <w:t>creditable purpose</w:t>
      </w:r>
      <w:bookmarkEnd w:id="63"/>
    </w:p>
    <w:p w:rsidR="00300522" w:rsidRPr="005F757A" w:rsidRDefault="00300522" w:rsidP="00300522">
      <w:pPr>
        <w:pStyle w:val="subsection"/>
      </w:pPr>
      <w:r w:rsidRPr="005F757A">
        <w:tab/>
        <w:t>(1)</w:t>
      </w:r>
      <w:r w:rsidRPr="005F757A">
        <w:tab/>
        <w:t xml:space="preserve">You acquire a thing for a </w:t>
      </w:r>
      <w:r w:rsidRPr="005F757A">
        <w:rPr>
          <w:b/>
          <w:bCs/>
          <w:i/>
          <w:iCs/>
        </w:rPr>
        <w:t>creditable purpose</w:t>
      </w:r>
      <w:r w:rsidRPr="005F757A">
        <w:t xml:space="preserve"> to the extent that you acquire it in </w:t>
      </w:r>
      <w:r w:rsidR="005F757A" w:rsidRPr="005F757A">
        <w:rPr>
          <w:position w:val="6"/>
          <w:sz w:val="16"/>
          <w:szCs w:val="16"/>
        </w:rPr>
        <w:t>*</w:t>
      </w:r>
      <w:r w:rsidRPr="005F757A">
        <w:t xml:space="preserve">carrying on your </w:t>
      </w:r>
      <w:r w:rsidR="005F757A" w:rsidRPr="005F757A">
        <w:rPr>
          <w:position w:val="6"/>
          <w:sz w:val="16"/>
          <w:szCs w:val="16"/>
        </w:rPr>
        <w:t>*</w:t>
      </w:r>
      <w:r w:rsidRPr="005F757A">
        <w:t>enterprise.</w:t>
      </w:r>
    </w:p>
    <w:p w:rsidR="00300522" w:rsidRPr="005F757A" w:rsidRDefault="00300522" w:rsidP="00300522">
      <w:pPr>
        <w:pStyle w:val="subsection"/>
      </w:pPr>
      <w:r w:rsidRPr="005F757A">
        <w:tab/>
        <w:t>(2)</w:t>
      </w:r>
      <w:r w:rsidRPr="005F757A">
        <w:tab/>
        <w:t>However, you do not acquire the thing for a creditable purpose to the extent that:</w:t>
      </w:r>
    </w:p>
    <w:p w:rsidR="00300522" w:rsidRPr="005F757A" w:rsidRDefault="00300522" w:rsidP="00300522">
      <w:pPr>
        <w:pStyle w:val="paragraph"/>
      </w:pPr>
      <w:r w:rsidRPr="005F757A">
        <w:tab/>
        <w:t>(a)</w:t>
      </w:r>
      <w:r w:rsidRPr="005F757A">
        <w:tab/>
        <w:t xml:space="preserve">the acquisition relates to making supplies that would be </w:t>
      </w:r>
      <w:r w:rsidR="005F757A" w:rsidRPr="005F757A">
        <w:rPr>
          <w:position w:val="6"/>
          <w:sz w:val="16"/>
          <w:szCs w:val="16"/>
        </w:rPr>
        <w:t>*</w:t>
      </w:r>
      <w:r w:rsidRPr="005F757A">
        <w:t>input taxed; or</w:t>
      </w:r>
    </w:p>
    <w:p w:rsidR="00300522" w:rsidRPr="005F757A" w:rsidRDefault="00300522" w:rsidP="00300522">
      <w:pPr>
        <w:pStyle w:val="paragraph"/>
      </w:pPr>
      <w:r w:rsidRPr="005F757A">
        <w:tab/>
        <w:t>(b)</w:t>
      </w:r>
      <w:r w:rsidRPr="005F757A">
        <w:tab/>
        <w:t>the acquisition is of a private or domestic nature.</w:t>
      </w:r>
    </w:p>
    <w:p w:rsidR="00300522" w:rsidRPr="005F757A" w:rsidRDefault="00300522" w:rsidP="00300522">
      <w:pPr>
        <w:pStyle w:val="subsection"/>
      </w:pPr>
      <w:r w:rsidRPr="005F757A">
        <w:tab/>
        <w:t>(3)</w:t>
      </w:r>
      <w:r w:rsidRPr="005F757A">
        <w:tab/>
        <w:t xml:space="preserve">An acquisition is not treated, for the purposes of </w:t>
      </w:r>
      <w:r w:rsidR="005F757A">
        <w:t>paragraph (</w:t>
      </w:r>
      <w:r w:rsidRPr="005F757A">
        <w:t xml:space="preserve">2)(a), as relating to making supplies that would be </w:t>
      </w:r>
      <w:r w:rsidR="005F757A" w:rsidRPr="005F757A">
        <w:rPr>
          <w:position w:val="6"/>
          <w:sz w:val="16"/>
          <w:szCs w:val="16"/>
        </w:rPr>
        <w:t>*</w:t>
      </w:r>
      <w:r w:rsidRPr="005F757A">
        <w:t xml:space="preserve">input taxed to the extent that the supply is made through an </w:t>
      </w:r>
      <w:r w:rsidR="005F757A" w:rsidRPr="005F757A">
        <w:rPr>
          <w:position w:val="6"/>
          <w:sz w:val="16"/>
          <w:szCs w:val="16"/>
        </w:rPr>
        <w:t>*</w:t>
      </w:r>
      <w:r w:rsidRPr="005F757A">
        <w:t xml:space="preserve">enterprise, or a part of an enterprise, that you </w:t>
      </w:r>
      <w:r w:rsidR="005F757A" w:rsidRPr="005F757A">
        <w:rPr>
          <w:position w:val="6"/>
          <w:sz w:val="16"/>
          <w:szCs w:val="16"/>
        </w:rPr>
        <w:t>*</w:t>
      </w:r>
      <w:r w:rsidRPr="005F757A">
        <w:t xml:space="preserve">carry on outside </w:t>
      </w:r>
      <w:r w:rsidR="003F41DE" w:rsidRPr="005F757A">
        <w:t>the indirect tax zone</w:t>
      </w:r>
      <w:r w:rsidRPr="005F757A">
        <w:t>.</w:t>
      </w:r>
    </w:p>
    <w:p w:rsidR="00300522" w:rsidRPr="005F757A" w:rsidRDefault="00300522" w:rsidP="00300522">
      <w:pPr>
        <w:pStyle w:val="subsection"/>
      </w:pPr>
      <w:r w:rsidRPr="005F757A">
        <w:tab/>
        <w:t>(4)</w:t>
      </w:r>
      <w:r w:rsidRPr="005F757A">
        <w:tab/>
        <w:t xml:space="preserve">An acquisition is not treated, for the purposes of </w:t>
      </w:r>
      <w:r w:rsidR="005F757A">
        <w:t>paragraph (</w:t>
      </w:r>
      <w:r w:rsidRPr="005F757A">
        <w:t xml:space="preserve">2)(a), as relating to making supplies that would be </w:t>
      </w:r>
      <w:r w:rsidR="005F757A" w:rsidRPr="005F757A">
        <w:rPr>
          <w:position w:val="6"/>
          <w:sz w:val="16"/>
          <w:szCs w:val="16"/>
        </w:rPr>
        <w:t>*</w:t>
      </w:r>
      <w:r w:rsidRPr="005F757A">
        <w:t>input taxed if:</w:t>
      </w:r>
    </w:p>
    <w:p w:rsidR="00300522" w:rsidRPr="005F757A" w:rsidRDefault="00300522" w:rsidP="00300522">
      <w:pPr>
        <w:pStyle w:val="paragraph"/>
      </w:pPr>
      <w:r w:rsidRPr="005F757A">
        <w:tab/>
        <w:t>(a)</w:t>
      </w:r>
      <w:r w:rsidRPr="005F757A">
        <w:tab/>
        <w:t xml:space="preserve">the only reason it would (apart from this subsection) be so treated is because it relates to making </w:t>
      </w:r>
      <w:r w:rsidR="005F757A" w:rsidRPr="005F757A">
        <w:rPr>
          <w:position w:val="6"/>
          <w:sz w:val="16"/>
          <w:szCs w:val="16"/>
        </w:rPr>
        <w:t>*</w:t>
      </w:r>
      <w:r w:rsidRPr="005F757A">
        <w:t>financial supplies; and</w:t>
      </w:r>
    </w:p>
    <w:p w:rsidR="00300522" w:rsidRPr="005F757A" w:rsidRDefault="00300522" w:rsidP="00300522">
      <w:pPr>
        <w:pStyle w:val="paragraph"/>
      </w:pPr>
      <w:r w:rsidRPr="005F757A">
        <w:tab/>
        <w:t>(b)</w:t>
      </w:r>
      <w:r w:rsidRPr="005F757A">
        <w:tab/>
        <w:t xml:space="preserve">you do not </w:t>
      </w:r>
      <w:r w:rsidR="005F757A" w:rsidRPr="005F757A">
        <w:rPr>
          <w:position w:val="6"/>
          <w:sz w:val="16"/>
          <w:szCs w:val="16"/>
        </w:rPr>
        <w:t>*</w:t>
      </w:r>
      <w:r w:rsidRPr="005F757A">
        <w:t>exceed the financial acquisitions threshold.</w:t>
      </w:r>
    </w:p>
    <w:p w:rsidR="00300522" w:rsidRPr="005F757A" w:rsidRDefault="00300522" w:rsidP="00300522">
      <w:pPr>
        <w:pStyle w:val="subsection"/>
      </w:pPr>
      <w:r w:rsidRPr="005F757A">
        <w:tab/>
        <w:t>(5)</w:t>
      </w:r>
      <w:r w:rsidRPr="005F757A">
        <w:tab/>
        <w:t xml:space="preserve">An acquisition is not treated, for the purposes of </w:t>
      </w:r>
      <w:r w:rsidR="005F757A">
        <w:t>paragraph (</w:t>
      </w:r>
      <w:r w:rsidRPr="005F757A">
        <w:t xml:space="preserve">2)(a), as relating to making supplies that would be </w:t>
      </w:r>
      <w:r w:rsidR="005F757A" w:rsidRPr="005F757A">
        <w:rPr>
          <w:position w:val="6"/>
          <w:sz w:val="16"/>
          <w:szCs w:val="16"/>
        </w:rPr>
        <w:t>*</w:t>
      </w:r>
      <w:r w:rsidRPr="005F757A">
        <w:t>input taxed to the extent that:</w:t>
      </w:r>
    </w:p>
    <w:p w:rsidR="00300522" w:rsidRPr="005F757A" w:rsidRDefault="00300522" w:rsidP="00300522">
      <w:pPr>
        <w:pStyle w:val="paragraph"/>
      </w:pPr>
      <w:r w:rsidRPr="005F757A">
        <w:lastRenderedPageBreak/>
        <w:tab/>
        <w:t>(a)</w:t>
      </w:r>
      <w:r w:rsidRPr="005F757A">
        <w:tab/>
        <w:t xml:space="preserve">the acquisition relates to making a </w:t>
      </w:r>
      <w:r w:rsidR="005F757A" w:rsidRPr="005F757A">
        <w:rPr>
          <w:position w:val="6"/>
          <w:sz w:val="16"/>
          <w:szCs w:val="16"/>
        </w:rPr>
        <w:t>*</w:t>
      </w:r>
      <w:r w:rsidRPr="005F757A">
        <w:t>financial supply consisting of a borrowing</w:t>
      </w:r>
      <w:r w:rsidR="006E13FB" w:rsidRPr="005F757A">
        <w:t xml:space="preserve"> (other than through a </w:t>
      </w:r>
      <w:r w:rsidR="005F757A" w:rsidRPr="005F757A">
        <w:rPr>
          <w:position w:val="6"/>
          <w:sz w:val="16"/>
        </w:rPr>
        <w:t>*</w:t>
      </w:r>
      <w:r w:rsidR="006E13FB" w:rsidRPr="005F757A">
        <w:t>deposit account you make available)</w:t>
      </w:r>
      <w:r w:rsidRPr="005F757A">
        <w:t xml:space="preserve">; and </w:t>
      </w:r>
    </w:p>
    <w:p w:rsidR="00300522" w:rsidRPr="005F757A" w:rsidRDefault="00300522" w:rsidP="00300522">
      <w:pPr>
        <w:pStyle w:val="paragraph"/>
      </w:pPr>
      <w:r w:rsidRPr="005F757A">
        <w:tab/>
        <w:t>(b)</w:t>
      </w:r>
      <w:r w:rsidRPr="005F757A">
        <w:tab/>
        <w:t>the borrowing relates to you making sup</w:t>
      </w:r>
      <w:r w:rsidR="00402E4A" w:rsidRPr="005F757A">
        <w:t>plies that are not input taxed.</w:t>
      </w:r>
    </w:p>
    <w:p w:rsidR="00300522" w:rsidRPr="005F757A" w:rsidRDefault="00300522" w:rsidP="00300522">
      <w:pPr>
        <w:pStyle w:val="ActHead5"/>
      </w:pPr>
      <w:bookmarkStart w:id="64" w:name="_Toc454529427"/>
      <w:r w:rsidRPr="001555E1">
        <w:rPr>
          <w:rStyle w:val="CharSectno"/>
        </w:rPr>
        <w:t>11</w:t>
      </w:r>
      <w:r w:rsidR="005F757A" w:rsidRPr="001555E1">
        <w:rPr>
          <w:rStyle w:val="CharSectno"/>
        </w:rPr>
        <w:noBreakHyphen/>
      </w:r>
      <w:r w:rsidRPr="001555E1">
        <w:rPr>
          <w:rStyle w:val="CharSectno"/>
        </w:rPr>
        <w:t>20</w:t>
      </w:r>
      <w:r w:rsidRPr="005F757A">
        <w:t xml:space="preserve">  Who is entitled to input tax credits for creditable acquisitions?</w:t>
      </w:r>
      <w:bookmarkEnd w:id="64"/>
    </w:p>
    <w:p w:rsidR="00300522" w:rsidRPr="005F757A" w:rsidRDefault="00300522" w:rsidP="00300522">
      <w:pPr>
        <w:pStyle w:val="subsection"/>
      </w:pPr>
      <w:r w:rsidRPr="005F757A">
        <w:tab/>
      </w:r>
      <w:r w:rsidRPr="005F757A">
        <w:tab/>
        <w:t xml:space="preserve">You are entitled to the input tax credit for any </w:t>
      </w:r>
      <w:r w:rsidR="005F757A" w:rsidRPr="005F757A">
        <w:rPr>
          <w:position w:val="6"/>
          <w:sz w:val="16"/>
          <w:szCs w:val="16"/>
        </w:rPr>
        <w:t>*</w:t>
      </w:r>
      <w:r w:rsidRPr="005F757A">
        <w:t>creditable acquisition that you make.</w:t>
      </w:r>
    </w:p>
    <w:p w:rsidR="00300522" w:rsidRPr="005F757A" w:rsidRDefault="00300522" w:rsidP="00300522">
      <w:pPr>
        <w:pStyle w:val="ActHead5"/>
      </w:pPr>
      <w:bookmarkStart w:id="65" w:name="_Toc454529428"/>
      <w:r w:rsidRPr="001555E1">
        <w:rPr>
          <w:rStyle w:val="CharSectno"/>
        </w:rPr>
        <w:t>11</w:t>
      </w:r>
      <w:r w:rsidR="005F757A" w:rsidRPr="001555E1">
        <w:rPr>
          <w:rStyle w:val="CharSectno"/>
        </w:rPr>
        <w:noBreakHyphen/>
      </w:r>
      <w:r w:rsidRPr="001555E1">
        <w:rPr>
          <w:rStyle w:val="CharSectno"/>
        </w:rPr>
        <w:t>25</w:t>
      </w:r>
      <w:r w:rsidRPr="005F757A">
        <w:t xml:space="preserve">  How much are the input tax credits for creditable acquisitions?</w:t>
      </w:r>
      <w:bookmarkEnd w:id="65"/>
    </w:p>
    <w:p w:rsidR="00300522" w:rsidRPr="005F757A" w:rsidRDefault="00300522" w:rsidP="00300522">
      <w:pPr>
        <w:pStyle w:val="subsection"/>
      </w:pPr>
      <w:r w:rsidRPr="005F757A">
        <w:tab/>
      </w:r>
      <w:r w:rsidRPr="005F757A">
        <w:tab/>
        <w:t xml:space="preserve">The amount of the input tax credit for a </w:t>
      </w:r>
      <w:r w:rsidR="005F757A" w:rsidRPr="005F757A">
        <w:rPr>
          <w:position w:val="6"/>
          <w:sz w:val="16"/>
          <w:szCs w:val="16"/>
        </w:rPr>
        <w:t>*</w:t>
      </w:r>
      <w:r w:rsidRPr="005F757A">
        <w:t xml:space="preserve">creditable acquisition is an amount equal to the GST payable on the supply of the thing acquired. However, the amount of the input tax credit is reduced if the acquisition is only </w:t>
      </w:r>
      <w:r w:rsidR="005F757A" w:rsidRPr="005F757A">
        <w:rPr>
          <w:position w:val="6"/>
          <w:sz w:val="16"/>
          <w:szCs w:val="16"/>
        </w:rPr>
        <w:t>*</w:t>
      </w:r>
      <w:r w:rsidRPr="005F757A">
        <w:t>partly creditable.</w:t>
      </w:r>
    </w:p>
    <w:p w:rsidR="00505A1F" w:rsidRPr="005F757A" w:rsidRDefault="00505A1F" w:rsidP="00505A1F">
      <w:pPr>
        <w:pStyle w:val="notetext"/>
      </w:pPr>
      <w:r w:rsidRPr="005F757A">
        <w:t>Note:</w:t>
      </w:r>
      <w:r w:rsidRPr="005F757A">
        <w:tab/>
        <w:t>The basic rule for working out the GST payable on the supply is in Subdivision</w:t>
      </w:r>
      <w:r w:rsidR="005F757A">
        <w:t> </w:t>
      </w:r>
      <w:r w:rsidRPr="005F757A">
        <w:t>9</w:t>
      </w:r>
      <w:r w:rsidR="005F757A">
        <w:noBreakHyphen/>
      </w:r>
      <w:r w:rsidRPr="005F757A">
        <w:t>C. However, the GST payable may be affected by other provisions in:</w:t>
      </w:r>
    </w:p>
    <w:p w:rsidR="00505A1F" w:rsidRPr="005F757A" w:rsidRDefault="00505A1F" w:rsidP="00505A1F">
      <w:pPr>
        <w:pStyle w:val="notepara"/>
      </w:pPr>
      <w:r w:rsidRPr="005F757A">
        <w:t>(a)</w:t>
      </w:r>
      <w:r w:rsidRPr="005F757A">
        <w:tab/>
        <w:t>this Act (for a list of provisions, see section</w:t>
      </w:r>
      <w:r w:rsidR="005F757A">
        <w:t> </w:t>
      </w:r>
      <w:r w:rsidRPr="005F757A">
        <w:t>9</w:t>
      </w:r>
      <w:r w:rsidR="005F757A">
        <w:noBreakHyphen/>
      </w:r>
      <w:r w:rsidRPr="005F757A">
        <w:t>99); and</w:t>
      </w:r>
    </w:p>
    <w:p w:rsidR="00505A1F" w:rsidRPr="005F757A" w:rsidRDefault="00505A1F" w:rsidP="00505A1F">
      <w:pPr>
        <w:pStyle w:val="notepara"/>
      </w:pPr>
      <w:r w:rsidRPr="005F757A">
        <w:t>(b)</w:t>
      </w:r>
      <w:r w:rsidRPr="005F757A">
        <w:tab/>
        <w:t>other GST laws (for example, see subsection</w:t>
      </w:r>
      <w:r w:rsidR="005F757A">
        <w:t> </w:t>
      </w:r>
      <w:r w:rsidRPr="005F757A">
        <w:t>357</w:t>
      </w:r>
      <w:r w:rsidR="005F757A">
        <w:noBreakHyphen/>
      </w:r>
      <w:r w:rsidRPr="005F757A">
        <w:t>60(3) in Schedule</w:t>
      </w:r>
      <w:r w:rsidR="005F757A">
        <w:t> </w:t>
      </w:r>
      <w:r w:rsidRPr="005F757A">
        <w:t xml:space="preserve">1 to the </w:t>
      </w:r>
      <w:r w:rsidRPr="005F757A">
        <w:rPr>
          <w:i/>
        </w:rPr>
        <w:t>Taxation Administration Act 1953</w:t>
      </w:r>
      <w:r w:rsidRPr="005F757A">
        <w:t xml:space="preserve"> (about the effect of rulings made under Part</w:t>
      </w:r>
      <w:r w:rsidR="005F757A">
        <w:t> </w:t>
      </w:r>
      <w:r w:rsidRPr="005F757A">
        <w:t>5</w:t>
      </w:r>
      <w:r w:rsidR="005F757A">
        <w:noBreakHyphen/>
      </w:r>
      <w:r w:rsidRPr="005F757A">
        <w:t>5 in that Schedule)).</w:t>
      </w:r>
    </w:p>
    <w:p w:rsidR="00300522" w:rsidRPr="005F757A" w:rsidRDefault="00300522" w:rsidP="00300522">
      <w:pPr>
        <w:pStyle w:val="ActHead5"/>
      </w:pPr>
      <w:bookmarkStart w:id="66" w:name="_Toc454529429"/>
      <w:r w:rsidRPr="001555E1">
        <w:rPr>
          <w:rStyle w:val="CharSectno"/>
        </w:rPr>
        <w:t>11</w:t>
      </w:r>
      <w:r w:rsidR="005F757A" w:rsidRPr="001555E1">
        <w:rPr>
          <w:rStyle w:val="CharSectno"/>
        </w:rPr>
        <w:noBreakHyphen/>
      </w:r>
      <w:r w:rsidRPr="001555E1">
        <w:rPr>
          <w:rStyle w:val="CharSectno"/>
        </w:rPr>
        <w:t>30</w:t>
      </w:r>
      <w:r w:rsidRPr="005F757A">
        <w:t xml:space="preserve">  Acquisitions that are partly creditable</w:t>
      </w:r>
      <w:bookmarkEnd w:id="66"/>
    </w:p>
    <w:p w:rsidR="00300522" w:rsidRPr="005F757A" w:rsidRDefault="00300522" w:rsidP="00300522">
      <w:pPr>
        <w:pStyle w:val="subsection"/>
      </w:pPr>
      <w:r w:rsidRPr="005F757A">
        <w:tab/>
        <w:t>(1)</w:t>
      </w:r>
      <w:r w:rsidRPr="005F757A">
        <w:tab/>
        <w:t xml:space="preserve">An acquisition that you make is </w:t>
      </w:r>
      <w:r w:rsidRPr="005F757A">
        <w:rPr>
          <w:b/>
          <w:i/>
        </w:rPr>
        <w:t>partly creditable</w:t>
      </w:r>
      <w:r w:rsidRPr="005F757A">
        <w:t xml:space="preserve"> if it is a </w:t>
      </w:r>
      <w:r w:rsidR="005F757A" w:rsidRPr="005F757A">
        <w:rPr>
          <w:position w:val="6"/>
          <w:sz w:val="16"/>
          <w:szCs w:val="16"/>
        </w:rPr>
        <w:t>*</w:t>
      </w:r>
      <w:r w:rsidRPr="005F757A">
        <w:t>creditable acquisition to which one or both of the following apply:</w:t>
      </w:r>
    </w:p>
    <w:p w:rsidR="00300522" w:rsidRPr="005F757A" w:rsidRDefault="00300522" w:rsidP="00300522">
      <w:pPr>
        <w:pStyle w:val="paragraph"/>
      </w:pPr>
      <w:r w:rsidRPr="005F757A">
        <w:tab/>
        <w:t>(a)</w:t>
      </w:r>
      <w:r w:rsidRPr="005F757A">
        <w:tab/>
        <w:t xml:space="preserve">you make the acquisition only partly for a </w:t>
      </w:r>
      <w:r w:rsidR="005F757A" w:rsidRPr="005F757A">
        <w:rPr>
          <w:position w:val="6"/>
          <w:sz w:val="16"/>
          <w:szCs w:val="16"/>
        </w:rPr>
        <w:t>*</w:t>
      </w:r>
      <w:r w:rsidRPr="005F757A">
        <w:t>creditable purpose;</w:t>
      </w:r>
    </w:p>
    <w:p w:rsidR="00300522" w:rsidRPr="005F757A" w:rsidRDefault="00300522" w:rsidP="00300522">
      <w:pPr>
        <w:pStyle w:val="paragraph"/>
      </w:pPr>
      <w:r w:rsidRPr="005F757A">
        <w:tab/>
        <w:t>(b)</w:t>
      </w:r>
      <w:r w:rsidRPr="005F757A">
        <w:tab/>
        <w:t xml:space="preserve">you provide, or are liable to provide, only part of the </w:t>
      </w:r>
      <w:r w:rsidR="005F757A" w:rsidRPr="005F757A">
        <w:rPr>
          <w:position w:val="6"/>
          <w:sz w:val="16"/>
          <w:szCs w:val="16"/>
        </w:rPr>
        <w:t>*</w:t>
      </w:r>
      <w:r w:rsidRPr="005F757A">
        <w:t>consideration for the acquisition.</w:t>
      </w:r>
    </w:p>
    <w:p w:rsidR="00300522" w:rsidRPr="005F757A" w:rsidRDefault="00300522" w:rsidP="00300522">
      <w:pPr>
        <w:pStyle w:val="subsection"/>
      </w:pPr>
      <w:r w:rsidRPr="005F757A">
        <w:tab/>
        <w:t>(3)</w:t>
      </w:r>
      <w:r w:rsidRPr="005F757A">
        <w:tab/>
        <w:t xml:space="preserve">The amount of the input tax credit on an acquisition that you make that is </w:t>
      </w:r>
      <w:r w:rsidR="005F757A" w:rsidRPr="005F757A">
        <w:rPr>
          <w:position w:val="6"/>
          <w:sz w:val="16"/>
          <w:szCs w:val="16"/>
        </w:rPr>
        <w:t>*</w:t>
      </w:r>
      <w:r w:rsidRPr="005F757A">
        <w:t>partly creditable is as follows:</w:t>
      </w:r>
    </w:p>
    <w:p w:rsidR="00300522" w:rsidRPr="005F757A" w:rsidRDefault="00143843" w:rsidP="00A53099">
      <w:pPr>
        <w:pStyle w:val="Formula"/>
        <w:spacing w:before="120" w:after="120"/>
      </w:pPr>
      <w:r w:rsidRPr="005F757A">
        <w:rPr>
          <w:noProof/>
        </w:rPr>
        <w:lastRenderedPageBreak/>
        <w:drawing>
          <wp:inline distT="0" distB="0" distL="0" distR="0" wp14:anchorId="7774B66D" wp14:editId="538770F4">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bCs/>
          <w:i/>
          <w:iCs/>
        </w:rPr>
        <w:t>extent of consideration</w:t>
      </w:r>
      <w:r w:rsidRPr="005F757A">
        <w:t xml:space="preserve"> is the extent to which you provide, or are liable to provide, the </w:t>
      </w:r>
      <w:r w:rsidR="005F757A" w:rsidRPr="005F757A">
        <w:rPr>
          <w:position w:val="6"/>
          <w:sz w:val="16"/>
          <w:szCs w:val="16"/>
        </w:rPr>
        <w:t>*</w:t>
      </w:r>
      <w:r w:rsidRPr="005F757A">
        <w:t>consideration for the acquisition, expressed as a percentage of the total consideration for the acquisition.</w:t>
      </w:r>
    </w:p>
    <w:p w:rsidR="00300522" w:rsidRPr="005F757A" w:rsidRDefault="00300522" w:rsidP="00300522">
      <w:pPr>
        <w:pStyle w:val="Definition"/>
      </w:pPr>
      <w:r w:rsidRPr="005F757A">
        <w:rPr>
          <w:b/>
          <w:bCs/>
          <w:i/>
          <w:iCs/>
        </w:rPr>
        <w:t>extent of creditable purpose</w:t>
      </w:r>
      <w:r w:rsidRPr="005F757A">
        <w:t xml:space="preserve"> is the extent to which the </w:t>
      </w:r>
      <w:r w:rsidR="005F757A" w:rsidRPr="005F757A">
        <w:rPr>
          <w:position w:val="6"/>
          <w:sz w:val="16"/>
          <w:szCs w:val="16"/>
        </w:rPr>
        <w:t>*</w:t>
      </w:r>
      <w:r w:rsidRPr="005F757A">
        <w:t xml:space="preserve">creditable acquisition is for a </w:t>
      </w:r>
      <w:r w:rsidR="005F757A" w:rsidRPr="005F757A">
        <w:rPr>
          <w:position w:val="6"/>
          <w:sz w:val="16"/>
          <w:szCs w:val="16"/>
        </w:rPr>
        <w:t>*</w:t>
      </w:r>
      <w:r w:rsidRPr="005F757A">
        <w:t>creditable purpose, expressed as a percentage of the total purpose of the acquisition.</w:t>
      </w:r>
    </w:p>
    <w:p w:rsidR="00300522" w:rsidRPr="005F757A" w:rsidRDefault="00300522" w:rsidP="00300522">
      <w:pPr>
        <w:pStyle w:val="Definition"/>
      </w:pPr>
      <w:r w:rsidRPr="005F757A">
        <w:rPr>
          <w:b/>
          <w:bCs/>
          <w:i/>
          <w:iCs/>
        </w:rPr>
        <w:t>full input tax credit</w:t>
      </w:r>
      <w:r w:rsidRPr="005F757A">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5F757A" w:rsidRDefault="00300522" w:rsidP="00300522">
      <w:pPr>
        <w:pStyle w:val="subsection"/>
      </w:pPr>
      <w:r w:rsidRPr="005F757A">
        <w:tab/>
        <w:t>(4)</w:t>
      </w:r>
      <w:r w:rsidRPr="005F757A">
        <w:tab/>
        <w:t xml:space="preserve">For the purpose of working out the extent of the </w:t>
      </w:r>
      <w:r w:rsidR="005F757A" w:rsidRPr="005F757A">
        <w:rPr>
          <w:position w:val="6"/>
          <w:sz w:val="16"/>
          <w:szCs w:val="16"/>
        </w:rPr>
        <w:t>*</w:t>
      </w:r>
      <w:r w:rsidRPr="005F757A">
        <w:t xml:space="preserve">consideration, so far as the consideration is not expressed as an amount of </w:t>
      </w:r>
      <w:r w:rsidR="005F757A" w:rsidRPr="005F757A">
        <w:rPr>
          <w:position w:val="6"/>
          <w:sz w:val="16"/>
          <w:szCs w:val="16"/>
        </w:rPr>
        <w:t>*</w:t>
      </w:r>
      <w:r w:rsidRPr="005F757A">
        <w:t xml:space="preserve">money, take into account the </w:t>
      </w:r>
      <w:r w:rsidR="005F757A" w:rsidRPr="005F757A">
        <w:rPr>
          <w:position w:val="6"/>
          <w:sz w:val="16"/>
          <w:szCs w:val="16"/>
        </w:rPr>
        <w:t>*</w:t>
      </w:r>
      <w:r w:rsidRPr="005F757A">
        <w:t>GST inclusive market value of the consideration.</w:t>
      </w:r>
    </w:p>
    <w:p w:rsidR="00300522" w:rsidRPr="005F757A" w:rsidRDefault="00300522" w:rsidP="00300522">
      <w:pPr>
        <w:pStyle w:val="subsection"/>
      </w:pPr>
      <w:r w:rsidRPr="005F757A">
        <w:tab/>
        <w:t>(5)</w:t>
      </w:r>
      <w:r w:rsidRPr="005F757A">
        <w:tab/>
        <w:t xml:space="preserve">The Commissioner may determine, in writing, one or more ways in which to work out, for the purpose of </w:t>
      </w:r>
      <w:r w:rsidR="005F757A">
        <w:t>subsection (</w:t>
      </w:r>
      <w:r w:rsidRPr="005F757A">
        <w:t xml:space="preserve">3), the extent to which a </w:t>
      </w:r>
      <w:r w:rsidR="005F757A" w:rsidRPr="005F757A">
        <w:rPr>
          <w:position w:val="6"/>
          <w:sz w:val="16"/>
          <w:szCs w:val="16"/>
        </w:rPr>
        <w:t>*</w:t>
      </w:r>
      <w:r w:rsidRPr="005F757A">
        <w:t xml:space="preserve">creditable acquisition is for a </w:t>
      </w:r>
      <w:r w:rsidR="005F757A" w:rsidRPr="005F757A">
        <w:rPr>
          <w:position w:val="6"/>
          <w:sz w:val="16"/>
          <w:szCs w:val="16"/>
        </w:rPr>
        <w:t>*</w:t>
      </w:r>
      <w:r w:rsidRPr="005F757A">
        <w:t>creditable purpose.</w:t>
      </w:r>
    </w:p>
    <w:p w:rsidR="00300522" w:rsidRPr="005F757A" w:rsidRDefault="00300522" w:rsidP="00300522">
      <w:pPr>
        <w:pStyle w:val="ActHead5"/>
      </w:pPr>
      <w:bookmarkStart w:id="67" w:name="_Toc454529430"/>
      <w:r w:rsidRPr="001555E1">
        <w:rPr>
          <w:rStyle w:val="CharSectno"/>
        </w:rPr>
        <w:t>11</w:t>
      </w:r>
      <w:r w:rsidR="005F757A" w:rsidRPr="001555E1">
        <w:rPr>
          <w:rStyle w:val="CharSectno"/>
        </w:rPr>
        <w:noBreakHyphen/>
      </w:r>
      <w:r w:rsidRPr="001555E1">
        <w:rPr>
          <w:rStyle w:val="CharSectno"/>
        </w:rPr>
        <w:t>99</w:t>
      </w:r>
      <w:r w:rsidRPr="005F757A">
        <w:t xml:space="preserve">  Special rules relating to acquisitions</w:t>
      </w:r>
      <w:bookmarkEnd w:id="67"/>
    </w:p>
    <w:p w:rsidR="00300522" w:rsidRPr="005F757A" w:rsidRDefault="00300522" w:rsidP="00300522">
      <w:pPr>
        <w:pStyle w:val="subsection"/>
      </w:pPr>
      <w:r w:rsidRPr="005F757A">
        <w:tab/>
      </w:r>
      <w:r w:rsidRPr="005F757A">
        <w:tab/>
        <w:t>Chapter</w:t>
      </w:r>
      <w:r w:rsidR="005F757A">
        <w:t> </w:t>
      </w:r>
      <w:r w:rsidRPr="005F757A">
        <w:t>4 contains special rules relating to acquisitions, as follows:</w:t>
      </w:r>
    </w:p>
    <w:p w:rsidR="00A53099" w:rsidRPr="005F75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5F757A" w:rsidTr="00A53099">
        <w:trPr>
          <w:tblHeader/>
        </w:trPr>
        <w:tc>
          <w:tcPr>
            <w:tcW w:w="5954"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Checklist of special rules</w:t>
            </w:r>
          </w:p>
        </w:tc>
      </w:tr>
      <w:tr w:rsidR="00300522" w:rsidRPr="005F757A" w:rsidTr="00A53099">
        <w:trPr>
          <w:tblHeader/>
        </w:trPr>
        <w:tc>
          <w:tcPr>
            <w:tcW w:w="70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354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For this case ...</w:t>
            </w:r>
          </w:p>
        </w:tc>
        <w:tc>
          <w:tcPr>
            <w:tcW w:w="1701"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See:</w:t>
            </w:r>
          </w:p>
        </w:tc>
      </w:tr>
      <w:tr w:rsidR="00300522" w:rsidRPr="005F757A" w:rsidTr="00A53099">
        <w:tc>
          <w:tcPr>
            <w:tcW w:w="709" w:type="dxa"/>
            <w:tcBorders>
              <w:top w:val="single" w:sz="12" w:space="0" w:color="auto"/>
            </w:tcBorders>
            <w:shd w:val="clear" w:color="auto" w:fill="auto"/>
          </w:tcPr>
          <w:p w:rsidR="00300522" w:rsidRPr="005F757A" w:rsidRDefault="00300522" w:rsidP="00300522">
            <w:pPr>
              <w:pStyle w:val="Tabletext"/>
            </w:pPr>
            <w:r w:rsidRPr="005F757A">
              <w:t>1A</w:t>
            </w:r>
          </w:p>
        </w:tc>
        <w:tc>
          <w:tcPr>
            <w:tcW w:w="3544" w:type="dxa"/>
            <w:tcBorders>
              <w:top w:val="single" w:sz="12" w:space="0" w:color="auto"/>
            </w:tcBorders>
            <w:shd w:val="clear" w:color="auto" w:fill="auto"/>
          </w:tcPr>
          <w:p w:rsidR="00300522" w:rsidRPr="005F757A" w:rsidRDefault="00300522" w:rsidP="00300522">
            <w:pPr>
              <w:pStyle w:val="Tabletext"/>
            </w:pPr>
            <w:r w:rsidRPr="005F757A">
              <w:t xml:space="preserve">Agents and insurance brokers </w:t>
            </w:r>
          </w:p>
        </w:tc>
        <w:tc>
          <w:tcPr>
            <w:tcW w:w="1701" w:type="dxa"/>
            <w:tcBorders>
              <w:top w:val="single" w:sz="12" w:space="0" w:color="auto"/>
            </w:tcBorders>
            <w:shd w:val="clear" w:color="auto" w:fill="auto"/>
          </w:tcPr>
          <w:p w:rsidR="00300522" w:rsidRPr="005F757A" w:rsidRDefault="00300522" w:rsidP="00300522">
            <w:pPr>
              <w:pStyle w:val="Tabletext"/>
            </w:pPr>
            <w:r w:rsidRPr="005F757A">
              <w:t>Division</w:t>
            </w:r>
            <w:r w:rsidR="005F757A">
              <w:t> </w:t>
            </w:r>
            <w:r w:rsidRPr="005F757A">
              <w:t xml:space="preserve">153 </w:t>
            </w:r>
          </w:p>
        </w:tc>
      </w:tr>
      <w:tr w:rsidR="00300522" w:rsidRPr="005F757A" w:rsidTr="00A53099">
        <w:tc>
          <w:tcPr>
            <w:tcW w:w="709" w:type="dxa"/>
            <w:shd w:val="clear" w:color="auto" w:fill="auto"/>
          </w:tcPr>
          <w:p w:rsidR="00300522" w:rsidRPr="005F757A" w:rsidRDefault="00300522" w:rsidP="00C87193">
            <w:pPr>
              <w:pStyle w:val="Tabletext"/>
            </w:pPr>
            <w:r w:rsidRPr="005F757A">
              <w:t>1B</w:t>
            </w:r>
          </w:p>
        </w:tc>
        <w:tc>
          <w:tcPr>
            <w:tcW w:w="3544" w:type="dxa"/>
            <w:shd w:val="clear" w:color="auto" w:fill="auto"/>
          </w:tcPr>
          <w:p w:rsidR="00300522" w:rsidRPr="005F757A" w:rsidRDefault="00300522" w:rsidP="00C87193">
            <w:pPr>
              <w:pStyle w:val="Tabletext"/>
            </w:pPr>
            <w:r w:rsidRPr="005F757A">
              <w:t>Annual apportionment of creditable purpose</w:t>
            </w:r>
          </w:p>
        </w:tc>
        <w:tc>
          <w:tcPr>
            <w:tcW w:w="1701" w:type="dxa"/>
            <w:shd w:val="clear" w:color="auto" w:fill="auto"/>
          </w:tcPr>
          <w:p w:rsidR="00300522" w:rsidRPr="005F757A" w:rsidRDefault="00300522" w:rsidP="00C87193">
            <w:pPr>
              <w:pStyle w:val="Tabletext"/>
            </w:pPr>
            <w:r w:rsidRPr="005F757A">
              <w:t>Division</w:t>
            </w:r>
            <w:r w:rsidR="005F757A">
              <w:t> </w:t>
            </w:r>
            <w:r w:rsidRPr="005F757A">
              <w:t>131</w:t>
            </w:r>
          </w:p>
        </w:tc>
      </w:tr>
      <w:tr w:rsidR="00300522" w:rsidRPr="005F757A" w:rsidTr="00A53099">
        <w:tc>
          <w:tcPr>
            <w:tcW w:w="709" w:type="dxa"/>
            <w:shd w:val="clear" w:color="auto" w:fill="auto"/>
          </w:tcPr>
          <w:p w:rsidR="00300522" w:rsidRPr="005F757A" w:rsidRDefault="00300522" w:rsidP="00300522">
            <w:pPr>
              <w:pStyle w:val="Tabletext"/>
            </w:pPr>
            <w:r w:rsidRPr="005F757A">
              <w:lastRenderedPageBreak/>
              <w:t>1</w:t>
            </w:r>
          </w:p>
        </w:tc>
        <w:tc>
          <w:tcPr>
            <w:tcW w:w="3544" w:type="dxa"/>
            <w:shd w:val="clear" w:color="auto" w:fill="auto"/>
          </w:tcPr>
          <w:p w:rsidR="00300522" w:rsidRPr="005F757A" w:rsidRDefault="00300522" w:rsidP="00300522">
            <w:pPr>
              <w:pStyle w:val="Tabletext"/>
            </w:pPr>
            <w:r w:rsidRPr="005F757A">
              <w:t>Associates</w:t>
            </w:r>
          </w:p>
        </w:tc>
        <w:tc>
          <w:tcPr>
            <w:tcW w:w="1701" w:type="dxa"/>
            <w:shd w:val="clear" w:color="auto" w:fill="auto"/>
          </w:tcPr>
          <w:p w:rsidR="00300522" w:rsidRPr="005F757A" w:rsidRDefault="00300522" w:rsidP="00300522">
            <w:pPr>
              <w:pStyle w:val="Tabletext"/>
            </w:pPr>
            <w:r w:rsidRPr="005F757A">
              <w:t>Division</w:t>
            </w:r>
            <w:r w:rsidR="005F757A">
              <w:t> </w:t>
            </w:r>
            <w:r w:rsidRPr="005F757A">
              <w:t>72</w:t>
            </w:r>
          </w:p>
        </w:tc>
      </w:tr>
      <w:tr w:rsidR="00300522" w:rsidRPr="005F757A" w:rsidTr="00A53099">
        <w:tc>
          <w:tcPr>
            <w:tcW w:w="709" w:type="dxa"/>
            <w:shd w:val="clear" w:color="auto" w:fill="auto"/>
          </w:tcPr>
          <w:p w:rsidR="00300522" w:rsidRPr="005F757A" w:rsidRDefault="00300522" w:rsidP="00300522">
            <w:pPr>
              <w:pStyle w:val="Tabletext"/>
            </w:pPr>
            <w:r w:rsidRPr="005F757A">
              <w:t>2</w:t>
            </w:r>
          </w:p>
        </w:tc>
        <w:tc>
          <w:tcPr>
            <w:tcW w:w="3544" w:type="dxa"/>
            <w:shd w:val="clear" w:color="auto" w:fill="auto"/>
          </w:tcPr>
          <w:p w:rsidR="00300522" w:rsidRPr="005F757A" w:rsidRDefault="00300522" w:rsidP="00300522">
            <w:pPr>
              <w:pStyle w:val="Tabletext"/>
            </w:pPr>
            <w:r w:rsidRPr="005F757A">
              <w:t>Company amalgamations</w:t>
            </w:r>
          </w:p>
        </w:tc>
        <w:tc>
          <w:tcPr>
            <w:tcW w:w="1701" w:type="dxa"/>
            <w:shd w:val="clear" w:color="auto" w:fill="auto"/>
          </w:tcPr>
          <w:p w:rsidR="00300522" w:rsidRPr="005F757A" w:rsidRDefault="00300522" w:rsidP="00300522">
            <w:pPr>
              <w:pStyle w:val="Tabletext"/>
            </w:pPr>
            <w:r w:rsidRPr="005F757A">
              <w:t>Division</w:t>
            </w:r>
            <w:r w:rsidR="005F757A">
              <w:t> </w:t>
            </w:r>
            <w:r w:rsidRPr="005F757A">
              <w:t>90</w:t>
            </w:r>
          </w:p>
        </w:tc>
      </w:tr>
      <w:tr w:rsidR="00300522" w:rsidRPr="005F757A" w:rsidTr="00A53099">
        <w:tc>
          <w:tcPr>
            <w:tcW w:w="709" w:type="dxa"/>
            <w:shd w:val="clear" w:color="auto" w:fill="auto"/>
          </w:tcPr>
          <w:p w:rsidR="00300522" w:rsidRPr="005F757A" w:rsidRDefault="00300522" w:rsidP="00300522">
            <w:pPr>
              <w:pStyle w:val="Tabletext"/>
            </w:pPr>
            <w:r w:rsidRPr="005F757A">
              <w:t>2A</w:t>
            </w:r>
          </w:p>
        </w:tc>
        <w:tc>
          <w:tcPr>
            <w:tcW w:w="3544" w:type="dxa"/>
            <w:shd w:val="clear" w:color="auto" w:fill="auto"/>
          </w:tcPr>
          <w:p w:rsidR="00300522" w:rsidRPr="005F757A" w:rsidRDefault="00300522" w:rsidP="00300522">
            <w:pPr>
              <w:pStyle w:val="Tabletext"/>
            </w:pPr>
            <w:r w:rsidRPr="005F757A">
              <w:t>Compulsory third party schemes</w:t>
            </w:r>
          </w:p>
        </w:tc>
        <w:tc>
          <w:tcPr>
            <w:tcW w:w="1701" w:type="dxa"/>
            <w:shd w:val="clear" w:color="auto" w:fill="auto"/>
          </w:tcPr>
          <w:p w:rsidR="00300522" w:rsidRPr="005F757A" w:rsidRDefault="00300522" w:rsidP="00300522">
            <w:pPr>
              <w:pStyle w:val="Tabletext"/>
            </w:pPr>
            <w:r w:rsidRPr="005F757A">
              <w:t>Division</w:t>
            </w:r>
            <w:r w:rsidR="005F757A">
              <w:t> </w:t>
            </w:r>
            <w:r w:rsidRPr="005F757A">
              <w:t>79</w:t>
            </w:r>
          </w:p>
        </w:tc>
      </w:tr>
      <w:tr w:rsidR="00300522" w:rsidRPr="005F757A" w:rsidTr="00A53099">
        <w:tc>
          <w:tcPr>
            <w:tcW w:w="709" w:type="dxa"/>
            <w:shd w:val="clear" w:color="auto" w:fill="auto"/>
          </w:tcPr>
          <w:p w:rsidR="00300522" w:rsidRPr="005F757A" w:rsidRDefault="00300522" w:rsidP="00300522">
            <w:pPr>
              <w:pStyle w:val="Tabletext"/>
            </w:pPr>
            <w:r w:rsidRPr="005F757A">
              <w:t>3</w:t>
            </w:r>
          </w:p>
        </w:tc>
        <w:tc>
          <w:tcPr>
            <w:tcW w:w="3544" w:type="dxa"/>
            <w:shd w:val="clear" w:color="auto" w:fill="auto"/>
          </w:tcPr>
          <w:p w:rsidR="00300522" w:rsidRPr="005F757A" w:rsidRDefault="00300522" w:rsidP="00300522">
            <w:pPr>
              <w:pStyle w:val="Tabletext"/>
            </w:pPr>
            <w:r w:rsidRPr="005F757A">
              <w:t>Financial supplies (reduced credit acquisitions)</w:t>
            </w:r>
          </w:p>
        </w:tc>
        <w:tc>
          <w:tcPr>
            <w:tcW w:w="1701" w:type="dxa"/>
            <w:shd w:val="clear" w:color="auto" w:fill="auto"/>
          </w:tcPr>
          <w:p w:rsidR="00300522" w:rsidRPr="005F757A" w:rsidRDefault="00300522" w:rsidP="00300522">
            <w:pPr>
              <w:pStyle w:val="Tabletext"/>
            </w:pPr>
            <w:r w:rsidRPr="005F757A">
              <w:t>Division</w:t>
            </w:r>
            <w:r w:rsidR="005F757A">
              <w:t> </w:t>
            </w:r>
            <w:r w:rsidRPr="005F757A">
              <w:t>70</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3A</w:t>
            </w:r>
          </w:p>
        </w:tc>
        <w:tc>
          <w:tcPr>
            <w:tcW w:w="3544" w:type="dxa"/>
            <w:shd w:val="clear" w:color="auto" w:fill="auto"/>
          </w:tcPr>
          <w:p w:rsidR="00300522" w:rsidRPr="005F757A" w:rsidRDefault="00300522" w:rsidP="00300522">
            <w:pPr>
              <w:pStyle w:val="Tabletext"/>
            </w:pPr>
            <w:r w:rsidRPr="005F757A">
              <w:t>Fringe benefits provided by input taxed suppliers</w:t>
            </w:r>
          </w:p>
        </w:tc>
        <w:tc>
          <w:tcPr>
            <w:tcW w:w="1701" w:type="dxa"/>
            <w:shd w:val="clear" w:color="auto" w:fill="auto"/>
          </w:tcPr>
          <w:p w:rsidR="00300522" w:rsidRPr="005F757A" w:rsidRDefault="00300522" w:rsidP="00300522">
            <w:pPr>
              <w:pStyle w:val="Tabletext"/>
            </w:pPr>
            <w:r w:rsidRPr="005F757A">
              <w:t>Division</w:t>
            </w:r>
            <w:r w:rsidR="005F757A">
              <w:t> </w:t>
            </w:r>
            <w:r w:rsidRPr="005F757A">
              <w:t>71</w:t>
            </w:r>
          </w:p>
        </w:tc>
      </w:tr>
      <w:tr w:rsidR="00300522" w:rsidRPr="005F757A" w:rsidTr="00EA3631">
        <w:tc>
          <w:tcPr>
            <w:tcW w:w="709" w:type="dxa"/>
            <w:tcBorders>
              <w:bottom w:val="single" w:sz="4" w:space="0" w:color="auto"/>
            </w:tcBorders>
            <w:shd w:val="clear" w:color="auto" w:fill="auto"/>
          </w:tcPr>
          <w:p w:rsidR="00300522" w:rsidRPr="005F757A" w:rsidRDefault="00300522" w:rsidP="00300522">
            <w:pPr>
              <w:pStyle w:val="Tabletext"/>
            </w:pPr>
            <w:r w:rsidRPr="005F757A">
              <w:t>4</w:t>
            </w:r>
          </w:p>
        </w:tc>
        <w:tc>
          <w:tcPr>
            <w:tcW w:w="3544" w:type="dxa"/>
            <w:tcBorders>
              <w:bottom w:val="single" w:sz="4" w:space="0" w:color="auto"/>
            </w:tcBorders>
            <w:shd w:val="clear" w:color="auto" w:fill="auto"/>
          </w:tcPr>
          <w:p w:rsidR="00300522" w:rsidRPr="005F757A" w:rsidRDefault="00300522" w:rsidP="00300522">
            <w:pPr>
              <w:pStyle w:val="Tabletext"/>
            </w:pPr>
            <w:r w:rsidRPr="005F757A">
              <w:t>Gambling</w:t>
            </w:r>
          </w:p>
        </w:tc>
        <w:tc>
          <w:tcPr>
            <w:tcW w:w="1701" w:type="dxa"/>
            <w:tcBorders>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126</w:t>
            </w:r>
          </w:p>
        </w:tc>
      </w:tr>
      <w:tr w:rsidR="00300522" w:rsidRPr="005F757A" w:rsidTr="002671D9">
        <w:tc>
          <w:tcPr>
            <w:tcW w:w="709" w:type="dxa"/>
            <w:tcBorders>
              <w:bottom w:val="single" w:sz="4" w:space="0" w:color="auto"/>
            </w:tcBorders>
            <w:shd w:val="clear" w:color="auto" w:fill="auto"/>
          </w:tcPr>
          <w:p w:rsidR="00300522" w:rsidRPr="005F757A" w:rsidRDefault="00300522" w:rsidP="00300522">
            <w:pPr>
              <w:pStyle w:val="Tabletext"/>
            </w:pPr>
            <w:bookmarkStart w:id="68" w:name="CU_11122023"/>
            <w:bookmarkStart w:id="69" w:name="CU_11122558"/>
            <w:bookmarkStart w:id="70" w:name="CU_11122669"/>
            <w:bookmarkEnd w:id="68"/>
            <w:bookmarkEnd w:id="69"/>
            <w:bookmarkEnd w:id="70"/>
            <w:r w:rsidRPr="005F757A">
              <w:t>5</w:t>
            </w:r>
          </w:p>
        </w:tc>
        <w:tc>
          <w:tcPr>
            <w:tcW w:w="3544" w:type="dxa"/>
            <w:tcBorders>
              <w:bottom w:val="single" w:sz="4" w:space="0" w:color="auto"/>
            </w:tcBorders>
            <w:shd w:val="clear" w:color="auto" w:fill="auto"/>
          </w:tcPr>
          <w:p w:rsidR="00300522" w:rsidRPr="005F757A" w:rsidRDefault="00300522" w:rsidP="00300522">
            <w:pPr>
              <w:pStyle w:val="Tabletext"/>
            </w:pPr>
            <w:r w:rsidRPr="005F757A">
              <w:t>GST groups</w:t>
            </w:r>
          </w:p>
        </w:tc>
        <w:tc>
          <w:tcPr>
            <w:tcW w:w="1701" w:type="dxa"/>
            <w:tcBorders>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48</w:t>
            </w:r>
          </w:p>
        </w:tc>
      </w:tr>
      <w:tr w:rsidR="00300522" w:rsidRPr="005F757A" w:rsidTr="002671D9">
        <w:tc>
          <w:tcPr>
            <w:tcW w:w="709" w:type="dxa"/>
            <w:tcBorders>
              <w:top w:val="single" w:sz="4" w:space="0" w:color="auto"/>
            </w:tcBorders>
            <w:shd w:val="clear" w:color="auto" w:fill="auto"/>
          </w:tcPr>
          <w:p w:rsidR="00300522" w:rsidRPr="005F757A" w:rsidRDefault="00300522" w:rsidP="00300522">
            <w:pPr>
              <w:pStyle w:val="Tabletext"/>
            </w:pPr>
            <w:r w:rsidRPr="005F757A">
              <w:t>6</w:t>
            </w:r>
          </w:p>
        </w:tc>
        <w:tc>
          <w:tcPr>
            <w:tcW w:w="3544" w:type="dxa"/>
            <w:tcBorders>
              <w:top w:val="single" w:sz="4" w:space="0" w:color="auto"/>
            </w:tcBorders>
            <w:shd w:val="clear" w:color="auto" w:fill="auto"/>
          </w:tcPr>
          <w:p w:rsidR="00300522" w:rsidRPr="005F757A" w:rsidRDefault="00300522" w:rsidP="00300522">
            <w:pPr>
              <w:pStyle w:val="Tabletext"/>
            </w:pPr>
            <w:r w:rsidRPr="005F757A">
              <w:t>GST joint ventures</w:t>
            </w:r>
          </w:p>
        </w:tc>
        <w:tc>
          <w:tcPr>
            <w:tcW w:w="1701" w:type="dxa"/>
            <w:tcBorders>
              <w:top w:val="single" w:sz="4" w:space="0" w:color="auto"/>
            </w:tcBorders>
            <w:shd w:val="clear" w:color="auto" w:fill="auto"/>
          </w:tcPr>
          <w:p w:rsidR="00300522" w:rsidRPr="005F757A" w:rsidRDefault="00300522" w:rsidP="00300522">
            <w:pPr>
              <w:pStyle w:val="Tabletext"/>
            </w:pPr>
            <w:r w:rsidRPr="005F757A">
              <w:t>Division</w:t>
            </w:r>
            <w:r w:rsidR="005F757A">
              <w:t> </w:t>
            </w:r>
            <w:r w:rsidRPr="005F757A">
              <w:t>51</w:t>
            </w:r>
          </w:p>
        </w:tc>
      </w:tr>
      <w:tr w:rsidR="00300522" w:rsidRPr="005F757A" w:rsidTr="00A53099">
        <w:tc>
          <w:tcPr>
            <w:tcW w:w="709" w:type="dxa"/>
            <w:shd w:val="clear" w:color="auto" w:fill="auto"/>
          </w:tcPr>
          <w:p w:rsidR="00300522" w:rsidRPr="005F757A" w:rsidRDefault="00300522" w:rsidP="00300522">
            <w:pPr>
              <w:pStyle w:val="Tabletext"/>
            </w:pPr>
            <w:r w:rsidRPr="005F757A">
              <w:t>6A</w:t>
            </w:r>
          </w:p>
        </w:tc>
        <w:tc>
          <w:tcPr>
            <w:tcW w:w="3544" w:type="dxa"/>
            <w:shd w:val="clear" w:color="auto" w:fill="auto"/>
          </w:tcPr>
          <w:p w:rsidR="00300522" w:rsidRPr="005F757A" w:rsidRDefault="00300522" w:rsidP="00300522">
            <w:pPr>
              <w:pStyle w:val="Tabletext"/>
            </w:pPr>
            <w:r w:rsidRPr="005F757A">
              <w:t>GST religious groups</w:t>
            </w:r>
          </w:p>
        </w:tc>
        <w:tc>
          <w:tcPr>
            <w:tcW w:w="1701" w:type="dxa"/>
            <w:shd w:val="clear" w:color="auto" w:fill="auto"/>
          </w:tcPr>
          <w:p w:rsidR="00300522" w:rsidRPr="005F757A" w:rsidRDefault="00300522" w:rsidP="00300522">
            <w:pPr>
              <w:pStyle w:val="Tabletext"/>
            </w:pPr>
            <w:r w:rsidRPr="005F757A">
              <w:t>Division</w:t>
            </w:r>
            <w:r w:rsidR="005F757A">
              <w:t> </w:t>
            </w:r>
            <w:r w:rsidRPr="005F757A">
              <w:t>49</w:t>
            </w:r>
          </w:p>
        </w:tc>
      </w:tr>
      <w:tr w:rsidR="00300522" w:rsidRPr="005F757A" w:rsidTr="00A53099">
        <w:tc>
          <w:tcPr>
            <w:tcW w:w="709" w:type="dxa"/>
            <w:shd w:val="clear" w:color="auto" w:fill="auto"/>
          </w:tcPr>
          <w:p w:rsidR="00300522" w:rsidRPr="005F757A" w:rsidRDefault="00300522" w:rsidP="00300522">
            <w:pPr>
              <w:pStyle w:val="Tabletext"/>
            </w:pPr>
            <w:r w:rsidRPr="005F757A">
              <w:t>7</w:t>
            </w:r>
          </w:p>
        </w:tc>
        <w:tc>
          <w:tcPr>
            <w:tcW w:w="3544" w:type="dxa"/>
            <w:shd w:val="clear" w:color="auto" w:fill="auto"/>
          </w:tcPr>
          <w:p w:rsidR="00300522" w:rsidRPr="005F757A" w:rsidRDefault="00300522" w:rsidP="00300522">
            <w:pPr>
              <w:pStyle w:val="Tabletext"/>
            </w:pPr>
            <w:r w:rsidRPr="005F757A">
              <w:t>Insurance</w:t>
            </w:r>
          </w:p>
        </w:tc>
        <w:tc>
          <w:tcPr>
            <w:tcW w:w="1701" w:type="dxa"/>
            <w:shd w:val="clear" w:color="auto" w:fill="auto"/>
          </w:tcPr>
          <w:p w:rsidR="00300522" w:rsidRPr="005F757A" w:rsidRDefault="00300522" w:rsidP="00300522">
            <w:pPr>
              <w:pStyle w:val="Tabletext"/>
            </w:pPr>
            <w:r w:rsidRPr="005F757A">
              <w:t>Division</w:t>
            </w:r>
            <w:r w:rsidR="005F757A">
              <w:t> </w:t>
            </w:r>
            <w:r w:rsidRPr="005F757A">
              <w:t>78</w:t>
            </w:r>
          </w:p>
        </w:tc>
      </w:tr>
      <w:tr w:rsidR="00300522" w:rsidRPr="005F757A" w:rsidTr="00A53099">
        <w:tc>
          <w:tcPr>
            <w:tcW w:w="709" w:type="dxa"/>
            <w:shd w:val="clear" w:color="auto" w:fill="auto"/>
          </w:tcPr>
          <w:p w:rsidR="00300522" w:rsidRPr="005F757A" w:rsidRDefault="00300522" w:rsidP="00300522">
            <w:pPr>
              <w:pStyle w:val="Tabletext"/>
            </w:pPr>
            <w:r w:rsidRPr="005F757A">
              <w:t>8</w:t>
            </w:r>
          </w:p>
        </w:tc>
        <w:tc>
          <w:tcPr>
            <w:tcW w:w="3544" w:type="dxa"/>
            <w:shd w:val="clear" w:color="auto" w:fill="auto"/>
          </w:tcPr>
          <w:p w:rsidR="00300522" w:rsidRPr="005F757A" w:rsidRDefault="00300522" w:rsidP="00300522">
            <w:pPr>
              <w:pStyle w:val="Tabletext"/>
            </w:pPr>
            <w:r w:rsidRPr="005F757A">
              <w:t>Non</w:t>
            </w:r>
            <w:r w:rsidR="005F757A">
              <w:noBreakHyphen/>
            </w:r>
            <w:r w:rsidRPr="005F757A">
              <w:t>deductible expenses</w:t>
            </w:r>
          </w:p>
        </w:tc>
        <w:tc>
          <w:tcPr>
            <w:tcW w:w="1701" w:type="dxa"/>
            <w:shd w:val="clear" w:color="auto" w:fill="auto"/>
          </w:tcPr>
          <w:p w:rsidR="00300522" w:rsidRPr="005F757A" w:rsidRDefault="00300522" w:rsidP="00300522">
            <w:pPr>
              <w:pStyle w:val="Tabletext"/>
            </w:pPr>
            <w:r w:rsidRPr="005F757A">
              <w:t>Division</w:t>
            </w:r>
            <w:r w:rsidR="005F757A">
              <w:t> </w:t>
            </w:r>
            <w:r w:rsidRPr="005F757A">
              <w:t>69</w:t>
            </w:r>
          </w:p>
        </w:tc>
      </w:tr>
      <w:tr w:rsidR="00300522" w:rsidRPr="005F757A" w:rsidTr="00A53099">
        <w:tc>
          <w:tcPr>
            <w:tcW w:w="709" w:type="dxa"/>
            <w:shd w:val="clear" w:color="auto" w:fill="auto"/>
          </w:tcPr>
          <w:p w:rsidR="00300522" w:rsidRPr="005F757A" w:rsidRDefault="00300522" w:rsidP="00300522">
            <w:pPr>
              <w:pStyle w:val="Tabletext"/>
            </w:pPr>
            <w:r w:rsidRPr="005F757A">
              <w:t>8A</w:t>
            </w:r>
          </w:p>
        </w:tc>
        <w:tc>
          <w:tcPr>
            <w:tcW w:w="3544" w:type="dxa"/>
            <w:shd w:val="clear" w:color="auto" w:fill="auto"/>
          </w:tcPr>
          <w:p w:rsidR="00300522" w:rsidRPr="005F757A" w:rsidRDefault="00300522" w:rsidP="00300522">
            <w:pPr>
              <w:pStyle w:val="Tabletext"/>
            </w:pPr>
            <w:r w:rsidRPr="005F757A">
              <w:t>Offshore supplies other than goods or real property</w:t>
            </w:r>
          </w:p>
        </w:tc>
        <w:tc>
          <w:tcPr>
            <w:tcW w:w="1701" w:type="dxa"/>
            <w:shd w:val="clear" w:color="auto" w:fill="auto"/>
          </w:tcPr>
          <w:p w:rsidR="00300522" w:rsidRPr="005F757A" w:rsidRDefault="00300522" w:rsidP="00300522">
            <w:pPr>
              <w:pStyle w:val="Tabletext"/>
            </w:pPr>
            <w:r w:rsidRPr="005F757A">
              <w:t>Division</w:t>
            </w:r>
            <w:r w:rsidR="005F757A">
              <w:t> </w:t>
            </w:r>
            <w:r w:rsidRPr="005F757A">
              <w:t>84</w:t>
            </w:r>
          </w:p>
        </w:tc>
      </w:tr>
      <w:tr w:rsidR="00300522" w:rsidRPr="005F757A" w:rsidTr="00A53099">
        <w:tc>
          <w:tcPr>
            <w:tcW w:w="709" w:type="dxa"/>
            <w:shd w:val="clear" w:color="auto" w:fill="auto"/>
          </w:tcPr>
          <w:p w:rsidR="00300522" w:rsidRPr="005F757A" w:rsidRDefault="00300522" w:rsidP="00300522">
            <w:pPr>
              <w:pStyle w:val="Tabletext"/>
            </w:pPr>
            <w:r w:rsidRPr="005F757A">
              <w:t>9</w:t>
            </w:r>
          </w:p>
        </w:tc>
        <w:tc>
          <w:tcPr>
            <w:tcW w:w="3544" w:type="dxa"/>
            <w:shd w:val="clear" w:color="auto" w:fill="auto"/>
          </w:tcPr>
          <w:p w:rsidR="00300522" w:rsidRPr="005F757A" w:rsidRDefault="00300522" w:rsidP="00300522">
            <w:pPr>
              <w:pStyle w:val="Tabletext"/>
            </w:pPr>
            <w:r w:rsidRPr="005F757A">
              <w:t>Pre</w:t>
            </w:r>
            <w:r w:rsidR="005F757A">
              <w:noBreakHyphen/>
            </w:r>
            <w:r w:rsidRPr="005F757A">
              <w:t>establishment costs</w:t>
            </w:r>
          </w:p>
        </w:tc>
        <w:tc>
          <w:tcPr>
            <w:tcW w:w="1701" w:type="dxa"/>
            <w:shd w:val="clear" w:color="auto" w:fill="auto"/>
          </w:tcPr>
          <w:p w:rsidR="00300522" w:rsidRPr="005F757A" w:rsidRDefault="00300522" w:rsidP="00300522">
            <w:pPr>
              <w:pStyle w:val="Tabletext"/>
            </w:pPr>
            <w:r w:rsidRPr="005F757A">
              <w:t>Division</w:t>
            </w:r>
            <w:r w:rsidR="005F757A">
              <w:t> </w:t>
            </w:r>
            <w:r w:rsidRPr="005F757A">
              <w:t>60</w:t>
            </w:r>
          </w:p>
        </w:tc>
      </w:tr>
      <w:tr w:rsidR="00300522" w:rsidRPr="005F757A" w:rsidTr="00A53099">
        <w:tc>
          <w:tcPr>
            <w:tcW w:w="709" w:type="dxa"/>
            <w:shd w:val="clear" w:color="auto" w:fill="auto"/>
          </w:tcPr>
          <w:p w:rsidR="00300522" w:rsidRPr="005F757A" w:rsidRDefault="00300522" w:rsidP="00300522">
            <w:pPr>
              <w:pStyle w:val="Tabletext"/>
            </w:pPr>
            <w:r w:rsidRPr="005F757A">
              <w:t>10</w:t>
            </w:r>
          </w:p>
        </w:tc>
        <w:tc>
          <w:tcPr>
            <w:tcW w:w="3544" w:type="dxa"/>
            <w:shd w:val="clear" w:color="auto" w:fill="auto"/>
          </w:tcPr>
          <w:p w:rsidR="00300522" w:rsidRPr="005F757A" w:rsidRDefault="00300522" w:rsidP="00300522">
            <w:pPr>
              <w:pStyle w:val="Tabletext"/>
            </w:pPr>
            <w:r w:rsidRPr="005F757A">
              <w:t>Reimbursement of employees etc.</w:t>
            </w:r>
          </w:p>
        </w:tc>
        <w:tc>
          <w:tcPr>
            <w:tcW w:w="1701" w:type="dxa"/>
            <w:shd w:val="clear" w:color="auto" w:fill="auto"/>
          </w:tcPr>
          <w:p w:rsidR="00300522" w:rsidRPr="005F757A" w:rsidRDefault="00300522" w:rsidP="00300522">
            <w:pPr>
              <w:pStyle w:val="Tabletext"/>
            </w:pPr>
            <w:r w:rsidRPr="005F757A">
              <w:t>Division</w:t>
            </w:r>
            <w:r w:rsidR="005F757A">
              <w:t> </w:t>
            </w:r>
            <w:r w:rsidRPr="005F757A">
              <w:t>111</w:t>
            </w:r>
          </w:p>
        </w:tc>
      </w:tr>
      <w:tr w:rsidR="002D6916" w:rsidRPr="005F757A" w:rsidTr="00A53099">
        <w:tc>
          <w:tcPr>
            <w:tcW w:w="709" w:type="dxa"/>
            <w:shd w:val="clear" w:color="auto" w:fill="auto"/>
          </w:tcPr>
          <w:p w:rsidR="002D6916" w:rsidRPr="005F757A" w:rsidRDefault="002D6916" w:rsidP="00300522">
            <w:pPr>
              <w:pStyle w:val="Tabletext"/>
            </w:pPr>
            <w:r w:rsidRPr="005F757A">
              <w:t>10A</w:t>
            </w:r>
          </w:p>
        </w:tc>
        <w:tc>
          <w:tcPr>
            <w:tcW w:w="3544" w:type="dxa"/>
            <w:shd w:val="clear" w:color="auto" w:fill="auto"/>
          </w:tcPr>
          <w:p w:rsidR="002D6916" w:rsidRPr="005F757A" w:rsidRDefault="002D6916" w:rsidP="00300522">
            <w:pPr>
              <w:pStyle w:val="Tabletext"/>
            </w:pPr>
            <w:r w:rsidRPr="005F757A">
              <w:t>Representatives of incapacitated entities</w:t>
            </w:r>
          </w:p>
        </w:tc>
        <w:tc>
          <w:tcPr>
            <w:tcW w:w="1701" w:type="dxa"/>
            <w:shd w:val="clear" w:color="auto" w:fill="auto"/>
          </w:tcPr>
          <w:p w:rsidR="002D6916" w:rsidRPr="005F757A" w:rsidRDefault="002D6916" w:rsidP="00300522">
            <w:pPr>
              <w:pStyle w:val="Tabletext"/>
            </w:pPr>
            <w:r w:rsidRPr="005F757A">
              <w:t>Division</w:t>
            </w:r>
            <w:r w:rsidR="005F757A">
              <w:t> </w:t>
            </w:r>
            <w:r w:rsidRPr="005F757A">
              <w:t>58</w:t>
            </w:r>
          </w:p>
        </w:tc>
      </w:tr>
      <w:tr w:rsidR="002D6916" w:rsidRPr="005F757A" w:rsidTr="00A53099">
        <w:tc>
          <w:tcPr>
            <w:tcW w:w="709" w:type="dxa"/>
            <w:shd w:val="clear" w:color="auto" w:fill="auto"/>
          </w:tcPr>
          <w:p w:rsidR="002D6916" w:rsidRPr="005F757A" w:rsidRDefault="002D6916" w:rsidP="00300522">
            <w:pPr>
              <w:pStyle w:val="Tabletext"/>
            </w:pPr>
            <w:r w:rsidRPr="005F757A">
              <w:t>11</w:t>
            </w:r>
          </w:p>
        </w:tc>
        <w:tc>
          <w:tcPr>
            <w:tcW w:w="3544" w:type="dxa"/>
            <w:shd w:val="clear" w:color="auto" w:fill="auto"/>
          </w:tcPr>
          <w:p w:rsidR="002D6916" w:rsidRPr="005F757A" w:rsidRDefault="002D6916" w:rsidP="00300522">
            <w:pPr>
              <w:pStyle w:val="Tabletext"/>
            </w:pPr>
            <w:r w:rsidRPr="005F757A">
              <w:t>Resident agents acting for non</w:t>
            </w:r>
            <w:r w:rsidR="005F757A">
              <w:noBreakHyphen/>
            </w:r>
            <w:r w:rsidRPr="005F757A">
              <w:t>residents</w:t>
            </w:r>
          </w:p>
        </w:tc>
        <w:tc>
          <w:tcPr>
            <w:tcW w:w="1701" w:type="dxa"/>
            <w:shd w:val="clear" w:color="auto" w:fill="auto"/>
          </w:tcPr>
          <w:p w:rsidR="002D6916" w:rsidRPr="005F757A" w:rsidRDefault="002D6916" w:rsidP="00300522">
            <w:pPr>
              <w:pStyle w:val="Tabletext"/>
            </w:pPr>
            <w:r w:rsidRPr="005F757A">
              <w:t>Division</w:t>
            </w:r>
            <w:r w:rsidR="005F757A">
              <w:t> </w:t>
            </w:r>
            <w:r w:rsidRPr="005F757A">
              <w:t>57</w:t>
            </w:r>
          </w:p>
        </w:tc>
      </w:tr>
      <w:tr w:rsidR="002D6916" w:rsidRPr="005F757A" w:rsidTr="00A53099">
        <w:tc>
          <w:tcPr>
            <w:tcW w:w="709" w:type="dxa"/>
            <w:shd w:val="clear" w:color="auto" w:fill="auto"/>
          </w:tcPr>
          <w:p w:rsidR="002D6916" w:rsidRPr="005F757A" w:rsidRDefault="002D6916" w:rsidP="00300522">
            <w:pPr>
              <w:pStyle w:val="Tabletext"/>
            </w:pPr>
            <w:r w:rsidRPr="005F757A">
              <w:t>13</w:t>
            </w:r>
          </w:p>
        </w:tc>
        <w:tc>
          <w:tcPr>
            <w:tcW w:w="3544" w:type="dxa"/>
            <w:shd w:val="clear" w:color="auto" w:fill="auto"/>
          </w:tcPr>
          <w:p w:rsidR="002D6916" w:rsidRPr="005F757A" w:rsidRDefault="002D6916" w:rsidP="00300522">
            <w:pPr>
              <w:pStyle w:val="Tabletext"/>
            </w:pPr>
            <w:smartTag w:uri="urn:schemas-microsoft-com:office:smarttags" w:element="City">
              <w:smartTag w:uri="urn:schemas-microsoft-com:office:smarttags" w:element="place">
                <w:r w:rsidRPr="005F757A">
                  <w:t>Sale</w:t>
                </w:r>
              </w:smartTag>
            </w:smartTag>
            <w:r w:rsidRPr="005F757A">
              <w:t xml:space="preserve"> of freehold interests etc.</w:t>
            </w:r>
          </w:p>
        </w:tc>
        <w:tc>
          <w:tcPr>
            <w:tcW w:w="1701" w:type="dxa"/>
            <w:shd w:val="clear" w:color="auto" w:fill="auto"/>
          </w:tcPr>
          <w:p w:rsidR="002D6916" w:rsidRPr="005F757A" w:rsidRDefault="002D6916" w:rsidP="00300522">
            <w:pPr>
              <w:pStyle w:val="Tabletext"/>
            </w:pPr>
            <w:r w:rsidRPr="005F757A">
              <w:t>Division</w:t>
            </w:r>
            <w:r w:rsidR="005F757A">
              <w:t> </w:t>
            </w:r>
            <w:r w:rsidRPr="005F757A">
              <w:t>75</w:t>
            </w:r>
          </w:p>
        </w:tc>
      </w:tr>
      <w:tr w:rsidR="002D6916" w:rsidRPr="005F757A" w:rsidTr="00A53099">
        <w:tc>
          <w:tcPr>
            <w:tcW w:w="709" w:type="dxa"/>
            <w:shd w:val="clear" w:color="auto" w:fill="auto"/>
          </w:tcPr>
          <w:p w:rsidR="002D6916" w:rsidRPr="005F757A" w:rsidRDefault="002D6916" w:rsidP="00300522">
            <w:pPr>
              <w:pStyle w:val="Tabletext"/>
            </w:pPr>
            <w:r w:rsidRPr="005F757A">
              <w:t>14</w:t>
            </w:r>
          </w:p>
        </w:tc>
        <w:tc>
          <w:tcPr>
            <w:tcW w:w="3544" w:type="dxa"/>
            <w:shd w:val="clear" w:color="auto" w:fill="auto"/>
          </w:tcPr>
          <w:p w:rsidR="002D6916" w:rsidRPr="005F757A" w:rsidRDefault="002D6916" w:rsidP="00300522">
            <w:pPr>
              <w:pStyle w:val="Tabletext"/>
            </w:pPr>
            <w:r w:rsidRPr="005F757A">
              <w:t>Second</w:t>
            </w:r>
            <w:r w:rsidR="005F757A">
              <w:noBreakHyphen/>
            </w:r>
            <w:r w:rsidRPr="005F757A">
              <w:t>hand goods</w:t>
            </w:r>
          </w:p>
        </w:tc>
        <w:tc>
          <w:tcPr>
            <w:tcW w:w="1701" w:type="dxa"/>
            <w:shd w:val="clear" w:color="auto" w:fill="auto"/>
          </w:tcPr>
          <w:p w:rsidR="002D6916" w:rsidRPr="005F757A" w:rsidRDefault="002D6916" w:rsidP="00300522">
            <w:pPr>
              <w:pStyle w:val="Tabletext"/>
            </w:pPr>
            <w:r w:rsidRPr="005F757A">
              <w:t>Division</w:t>
            </w:r>
            <w:r w:rsidR="005F757A">
              <w:t> </w:t>
            </w:r>
            <w:r w:rsidRPr="005F757A">
              <w:t>66</w:t>
            </w:r>
          </w:p>
        </w:tc>
      </w:tr>
      <w:tr w:rsidR="002D6916" w:rsidRPr="005F757A" w:rsidTr="00EA3631">
        <w:tc>
          <w:tcPr>
            <w:tcW w:w="709" w:type="dxa"/>
            <w:tcBorders>
              <w:bottom w:val="single" w:sz="4" w:space="0" w:color="auto"/>
            </w:tcBorders>
            <w:shd w:val="clear" w:color="auto" w:fill="auto"/>
          </w:tcPr>
          <w:p w:rsidR="002D6916" w:rsidRPr="005F757A" w:rsidRDefault="002D6916" w:rsidP="00300522">
            <w:pPr>
              <w:pStyle w:val="Tabletext"/>
            </w:pPr>
            <w:r w:rsidRPr="005F757A">
              <w:t>15</w:t>
            </w:r>
          </w:p>
        </w:tc>
        <w:tc>
          <w:tcPr>
            <w:tcW w:w="3544" w:type="dxa"/>
            <w:tcBorders>
              <w:bottom w:val="single" w:sz="4" w:space="0" w:color="auto"/>
            </w:tcBorders>
            <w:shd w:val="clear" w:color="auto" w:fill="auto"/>
          </w:tcPr>
          <w:p w:rsidR="002D6916" w:rsidRPr="005F757A" w:rsidRDefault="002D6916" w:rsidP="00300522">
            <w:pPr>
              <w:pStyle w:val="Tabletext"/>
            </w:pPr>
            <w:r w:rsidRPr="005F757A">
              <w:t>Settlement sharing arrangements</w:t>
            </w:r>
          </w:p>
        </w:tc>
        <w:tc>
          <w:tcPr>
            <w:tcW w:w="1701" w:type="dxa"/>
            <w:tcBorders>
              <w:bottom w:val="single" w:sz="4" w:space="0" w:color="auto"/>
            </w:tcBorders>
            <w:shd w:val="clear" w:color="auto" w:fill="auto"/>
          </w:tcPr>
          <w:p w:rsidR="002D6916" w:rsidRPr="005F757A" w:rsidRDefault="002D6916" w:rsidP="00300522">
            <w:pPr>
              <w:pStyle w:val="Tabletext"/>
            </w:pPr>
            <w:r w:rsidRPr="005F757A">
              <w:t>Division</w:t>
            </w:r>
            <w:r w:rsidR="005F757A">
              <w:t> </w:t>
            </w:r>
            <w:r w:rsidRPr="005F757A">
              <w:t>80</w:t>
            </w:r>
          </w:p>
        </w:tc>
      </w:tr>
      <w:tr w:rsidR="003726EC" w:rsidRPr="005F757A" w:rsidTr="00EA3631">
        <w:tc>
          <w:tcPr>
            <w:tcW w:w="709" w:type="dxa"/>
            <w:tcBorders>
              <w:bottom w:val="single" w:sz="4" w:space="0" w:color="auto"/>
            </w:tcBorders>
            <w:shd w:val="clear" w:color="auto" w:fill="auto"/>
          </w:tcPr>
          <w:p w:rsidR="003726EC" w:rsidRPr="005F757A" w:rsidRDefault="003726EC" w:rsidP="007F0F28">
            <w:pPr>
              <w:pStyle w:val="Tabletext"/>
            </w:pPr>
            <w:bookmarkStart w:id="71" w:name="CU_24122586"/>
            <w:bookmarkStart w:id="72" w:name="CU_24123121"/>
            <w:bookmarkStart w:id="73" w:name="CU_24123232"/>
            <w:bookmarkEnd w:id="71"/>
            <w:bookmarkEnd w:id="72"/>
            <w:bookmarkEnd w:id="73"/>
            <w:r w:rsidRPr="005F757A">
              <w:t>16</w:t>
            </w:r>
          </w:p>
        </w:tc>
        <w:tc>
          <w:tcPr>
            <w:tcW w:w="3544" w:type="dxa"/>
            <w:tcBorders>
              <w:bottom w:val="single" w:sz="4" w:space="0" w:color="auto"/>
            </w:tcBorders>
            <w:shd w:val="clear" w:color="auto" w:fill="auto"/>
          </w:tcPr>
          <w:p w:rsidR="003726EC" w:rsidRPr="005F757A" w:rsidRDefault="003726EC" w:rsidP="007F0F28">
            <w:pPr>
              <w:pStyle w:val="Tabletext"/>
            </w:pPr>
            <w:r w:rsidRPr="005F757A">
              <w:t>Time limit on entitlements to input tax credits</w:t>
            </w:r>
          </w:p>
        </w:tc>
        <w:tc>
          <w:tcPr>
            <w:tcW w:w="1701" w:type="dxa"/>
            <w:tcBorders>
              <w:bottom w:val="single" w:sz="4" w:space="0" w:color="auto"/>
            </w:tcBorders>
            <w:shd w:val="clear" w:color="auto" w:fill="auto"/>
          </w:tcPr>
          <w:p w:rsidR="003726EC" w:rsidRPr="005F757A" w:rsidRDefault="003726EC" w:rsidP="007F0F28">
            <w:pPr>
              <w:pStyle w:val="Tabletext"/>
            </w:pPr>
            <w:r w:rsidRPr="005F757A">
              <w:t>Division</w:t>
            </w:r>
            <w:r w:rsidR="005F757A">
              <w:t> </w:t>
            </w:r>
            <w:r w:rsidRPr="005F757A">
              <w:t>93</w:t>
            </w:r>
          </w:p>
        </w:tc>
      </w:tr>
    </w:tbl>
    <w:p w:rsidR="00300522" w:rsidRPr="005F757A" w:rsidRDefault="00300522" w:rsidP="00A36DB5">
      <w:pPr>
        <w:pStyle w:val="ActHead2"/>
        <w:pageBreakBefore/>
      </w:pPr>
      <w:bookmarkStart w:id="74" w:name="_Toc454529431"/>
      <w:r w:rsidRPr="001555E1">
        <w:rPr>
          <w:rStyle w:val="CharPartNo"/>
        </w:rPr>
        <w:lastRenderedPageBreak/>
        <w:t>Part</w:t>
      </w:r>
      <w:r w:rsidR="005F757A" w:rsidRPr="001555E1">
        <w:rPr>
          <w:rStyle w:val="CharPartNo"/>
        </w:rPr>
        <w:t> </w:t>
      </w:r>
      <w:r w:rsidRPr="001555E1">
        <w:rPr>
          <w:rStyle w:val="CharPartNo"/>
        </w:rPr>
        <w:t>2</w:t>
      </w:r>
      <w:r w:rsidR="005F757A" w:rsidRPr="001555E1">
        <w:rPr>
          <w:rStyle w:val="CharPartNo"/>
        </w:rPr>
        <w:noBreakHyphen/>
      </w:r>
      <w:r w:rsidRPr="001555E1">
        <w:rPr>
          <w:rStyle w:val="CharPartNo"/>
        </w:rPr>
        <w:t>3</w:t>
      </w:r>
      <w:r w:rsidRPr="005F757A">
        <w:t>—</w:t>
      </w:r>
      <w:r w:rsidRPr="001555E1">
        <w:rPr>
          <w:rStyle w:val="CharPartText"/>
        </w:rPr>
        <w:t>Importations</w:t>
      </w:r>
      <w:bookmarkEnd w:id="74"/>
    </w:p>
    <w:p w:rsidR="00300522" w:rsidRPr="005F757A" w:rsidRDefault="00300522" w:rsidP="00300522">
      <w:pPr>
        <w:pStyle w:val="ActHead3"/>
      </w:pPr>
      <w:bookmarkStart w:id="75" w:name="_Toc454529432"/>
      <w:r w:rsidRPr="001555E1">
        <w:rPr>
          <w:rStyle w:val="CharDivNo"/>
        </w:rPr>
        <w:t>Division</w:t>
      </w:r>
      <w:r w:rsidR="005F757A" w:rsidRPr="001555E1">
        <w:rPr>
          <w:rStyle w:val="CharDivNo"/>
        </w:rPr>
        <w:t> </w:t>
      </w:r>
      <w:r w:rsidRPr="001555E1">
        <w:rPr>
          <w:rStyle w:val="CharDivNo"/>
        </w:rPr>
        <w:t>13</w:t>
      </w:r>
      <w:r w:rsidRPr="005F757A">
        <w:t>—</w:t>
      </w:r>
      <w:r w:rsidRPr="001555E1">
        <w:rPr>
          <w:rStyle w:val="CharDivText"/>
        </w:rPr>
        <w:t>Taxable importations</w:t>
      </w:r>
      <w:bookmarkEnd w:id="75"/>
    </w:p>
    <w:p w:rsidR="00300522" w:rsidRPr="005F757A" w:rsidRDefault="00300522" w:rsidP="00300522">
      <w:pPr>
        <w:pStyle w:val="ActHead5"/>
      </w:pPr>
      <w:bookmarkStart w:id="76" w:name="_Toc454529433"/>
      <w:r w:rsidRPr="001555E1">
        <w:rPr>
          <w:rStyle w:val="CharSectno"/>
        </w:rPr>
        <w:t>13</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76"/>
    </w:p>
    <w:p w:rsidR="00300522" w:rsidRPr="005F757A" w:rsidRDefault="00300522" w:rsidP="00300522">
      <w:pPr>
        <w:pStyle w:val="BoxText"/>
        <w:pBdr>
          <w:left w:val="single" w:sz="6" w:space="10" w:color="auto"/>
        </w:pBdr>
      </w:pPr>
      <w:r w:rsidRPr="005F757A">
        <w:t xml:space="preserve">GST is payable on taxable importations. This </w:t>
      </w:r>
      <w:r w:rsidR="00A53099" w:rsidRPr="005F757A">
        <w:t>Division</w:t>
      </w:r>
      <w:r w:rsidR="00A36DB5" w:rsidRPr="005F757A">
        <w:t xml:space="preserve"> </w:t>
      </w:r>
      <w:r w:rsidRPr="005F757A">
        <w:t>defines taxable importations, states who is liable for the GST and describes how to work out the GST on importations.</w:t>
      </w:r>
    </w:p>
    <w:p w:rsidR="00300522" w:rsidRPr="005F757A" w:rsidRDefault="00300522" w:rsidP="00300522">
      <w:pPr>
        <w:pStyle w:val="notetext"/>
      </w:pPr>
      <w:r w:rsidRPr="005F757A">
        <w:t>Note 1:</w:t>
      </w:r>
      <w:r w:rsidRPr="005F757A">
        <w:tab/>
        <w:t xml:space="preserve">This </w:t>
      </w:r>
      <w:r w:rsidR="00A53099" w:rsidRPr="005F757A">
        <w:t>Division</w:t>
      </w:r>
      <w:r w:rsidR="00A36DB5" w:rsidRPr="005F757A">
        <w:t xml:space="preserve"> </w:t>
      </w:r>
      <w:r w:rsidRPr="005F757A">
        <w:t>applies whether or not you are registered.</w:t>
      </w:r>
    </w:p>
    <w:p w:rsidR="00300522" w:rsidRPr="005F757A" w:rsidRDefault="00300522" w:rsidP="00300522">
      <w:pPr>
        <w:pStyle w:val="notetext"/>
      </w:pPr>
      <w:r w:rsidRPr="005F757A">
        <w:t>Note 2:</w:t>
      </w:r>
      <w:r w:rsidRPr="005F757A">
        <w:tab/>
        <w:t xml:space="preserve">Things other than goods that are supplied overseas for use in </w:t>
      </w:r>
      <w:r w:rsidR="003F41DE" w:rsidRPr="005F757A">
        <w:t>the indirect tax zone</w:t>
      </w:r>
      <w:r w:rsidRPr="005F757A">
        <w:t xml:space="preserve"> (and are therefore in that sense “imported”) are not taxable importations, but they can attract GST under </w:t>
      </w:r>
      <w:r w:rsidR="00865824" w:rsidRPr="005F757A">
        <w:t>Subdivision</w:t>
      </w:r>
      <w:r w:rsidR="005F757A">
        <w:t> </w:t>
      </w:r>
      <w:r w:rsidR="00865824" w:rsidRPr="005F757A">
        <w:t>84</w:t>
      </w:r>
      <w:r w:rsidR="005F757A">
        <w:noBreakHyphen/>
      </w:r>
      <w:r w:rsidR="00865824" w:rsidRPr="005F757A">
        <w:t>A</w:t>
      </w:r>
      <w:r w:rsidRPr="005F757A">
        <w:t>.</w:t>
      </w:r>
    </w:p>
    <w:p w:rsidR="00300522" w:rsidRPr="005F757A" w:rsidRDefault="00300522" w:rsidP="00300522">
      <w:pPr>
        <w:pStyle w:val="ActHead5"/>
      </w:pPr>
      <w:bookmarkStart w:id="77" w:name="_Toc454529434"/>
      <w:r w:rsidRPr="001555E1">
        <w:rPr>
          <w:rStyle w:val="CharSectno"/>
        </w:rPr>
        <w:t>13</w:t>
      </w:r>
      <w:r w:rsidR="005F757A" w:rsidRPr="001555E1">
        <w:rPr>
          <w:rStyle w:val="CharSectno"/>
        </w:rPr>
        <w:noBreakHyphen/>
      </w:r>
      <w:r w:rsidRPr="001555E1">
        <w:rPr>
          <w:rStyle w:val="CharSectno"/>
        </w:rPr>
        <w:t>5</w:t>
      </w:r>
      <w:r w:rsidRPr="005F757A">
        <w:t xml:space="preserve">  What are taxable importations?</w:t>
      </w:r>
      <w:bookmarkEnd w:id="77"/>
    </w:p>
    <w:p w:rsidR="00300522" w:rsidRPr="005F757A" w:rsidRDefault="00300522" w:rsidP="00300522">
      <w:pPr>
        <w:pStyle w:val="subsection"/>
      </w:pPr>
      <w:r w:rsidRPr="005F757A">
        <w:tab/>
        <w:t>(1)</w:t>
      </w:r>
      <w:r w:rsidRPr="005F757A">
        <w:tab/>
        <w:t xml:space="preserve">You make a </w:t>
      </w:r>
      <w:r w:rsidRPr="005F757A">
        <w:rPr>
          <w:b/>
          <w:bCs/>
          <w:i/>
          <w:iCs/>
        </w:rPr>
        <w:t>taxable importation</w:t>
      </w:r>
      <w:r w:rsidRPr="005F757A">
        <w:t xml:space="preserve"> if:</w:t>
      </w:r>
    </w:p>
    <w:p w:rsidR="00300522" w:rsidRPr="005F757A" w:rsidRDefault="00300522" w:rsidP="00300522">
      <w:pPr>
        <w:pStyle w:val="paragraph"/>
      </w:pPr>
      <w:r w:rsidRPr="005F757A">
        <w:tab/>
        <w:t>(a)</w:t>
      </w:r>
      <w:r w:rsidRPr="005F757A">
        <w:tab/>
        <w:t>goods are imported; and</w:t>
      </w:r>
    </w:p>
    <w:p w:rsidR="00300522" w:rsidRPr="005F757A" w:rsidRDefault="00300522" w:rsidP="00300522">
      <w:pPr>
        <w:pStyle w:val="paragraph"/>
      </w:pPr>
      <w:r w:rsidRPr="005F757A">
        <w:tab/>
        <w:t>(b)</w:t>
      </w:r>
      <w:r w:rsidRPr="005F757A">
        <w:tab/>
        <w:t xml:space="preserve">you enter the goods for home consumption (within the meaning of the </w:t>
      </w:r>
      <w:r w:rsidRPr="005F757A">
        <w:rPr>
          <w:i/>
          <w:iCs/>
        </w:rPr>
        <w:t>Customs Act 1901</w:t>
      </w:r>
      <w:r w:rsidRPr="005F757A">
        <w:t>).</w:t>
      </w:r>
    </w:p>
    <w:p w:rsidR="00300522" w:rsidRPr="005F757A" w:rsidRDefault="00300522" w:rsidP="00300522">
      <w:pPr>
        <w:pStyle w:val="subsection2"/>
      </w:pPr>
      <w:r w:rsidRPr="005F757A">
        <w:t xml:space="preserve">However, the importation is not a taxable importation to the extent that it is a </w:t>
      </w:r>
      <w:r w:rsidR="005F757A" w:rsidRPr="005F757A">
        <w:rPr>
          <w:position w:val="6"/>
          <w:sz w:val="16"/>
          <w:szCs w:val="16"/>
        </w:rPr>
        <w:t>*</w:t>
      </w:r>
      <w:r w:rsidRPr="005F757A">
        <w:t>non</w:t>
      </w:r>
      <w:r w:rsidR="005F757A">
        <w:noBreakHyphen/>
      </w:r>
      <w:r w:rsidRPr="005F757A">
        <w:t>taxable importation.</w:t>
      </w:r>
    </w:p>
    <w:p w:rsidR="00300522" w:rsidRPr="005F757A" w:rsidRDefault="00300522" w:rsidP="00300522">
      <w:pPr>
        <w:pStyle w:val="notetext"/>
      </w:pPr>
      <w:r w:rsidRPr="005F757A">
        <w:t>Note:</w:t>
      </w:r>
      <w:r w:rsidRPr="005F757A">
        <w:tab/>
        <w:t>There is no registration requirement for taxable importations, and the importer need not be carrying on an enterprise.</w:t>
      </w:r>
    </w:p>
    <w:p w:rsidR="00300522" w:rsidRPr="005F757A" w:rsidRDefault="00300522" w:rsidP="00300522">
      <w:pPr>
        <w:pStyle w:val="subsection"/>
      </w:pPr>
      <w:r w:rsidRPr="005F757A">
        <w:tab/>
        <w:t>(3)</w:t>
      </w:r>
      <w:r w:rsidRPr="005F757A">
        <w:tab/>
        <w:t xml:space="preserve">However, an importation of </w:t>
      </w:r>
      <w:r w:rsidR="005F757A" w:rsidRPr="005F757A">
        <w:rPr>
          <w:position w:val="6"/>
          <w:sz w:val="16"/>
          <w:szCs w:val="16"/>
        </w:rPr>
        <w:t>*</w:t>
      </w:r>
      <w:r w:rsidRPr="005F757A">
        <w:t xml:space="preserve">money is not an importation of goods into </w:t>
      </w:r>
      <w:r w:rsidR="00B219AF" w:rsidRPr="005F757A">
        <w:t>the indirect tax zone</w:t>
      </w:r>
      <w:r w:rsidRPr="005F757A">
        <w:t>.</w:t>
      </w:r>
    </w:p>
    <w:p w:rsidR="00300522" w:rsidRPr="005F757A" w:rsidRDefault="00300522" w:rsidP="00300522">
      <w:pPr>
        <w:pStyle w:val="ActHead5"/>
      </w:pPr>
      <w:bookmarkStart w:id="78" w:name="_Toc454529435"/>
      <w:r w:rsidRPr="001555E1">
        <w:rPr>
          <w:rStyle w:val="CharSectno"/>
        </w:rPr>
        <w:t>13</w:t>
      </w:r>
      <w:r w:rsidR="005F757A" w:rsidRPr="001555E1">
        <w:rPr>
          <w:rStyle w:val="CharSectno"/>
        </w:rPr>
        <w:noBreakHyphen/>
      </w:r>
      <w:r w:rsidRPr="001555E1">
        <w:rPr>
          <w:rStyle w:val="CharSectno"/>
        </w:rPr>
        <w:t>10</w:t>
      </w:r>
      <w:r w:rsidRPr="005F757A">
        <w:t xml:space="preserve">  Meaning of </w:t>
      </w:r>
      <w:r w:rsidRPr="005F757A">
        <w:rPr>
          <w:i/>
          <w:iCs/>
        </w:rPr>
        <w:t>non</w:t>
      </w:r>
      <w:r w:rsidR="005F757A">
        <w:rPr>
          <w:i/>
          <w:iCs/>
        </w:rPr>
        <w:noBreakHyphen/>
      </w:r>
      <w:r w:rsidRPr="005F757A">
        <w:rPr>
          <w:i/>
          <w:iCs/>
        </w:rPr>
        <w:t>taxable importation</w:t>
      </w:r>
      <w:bookmarkEnd w:id="78"/>
    </w:p>
    <w:p w:rsidR="00300522" w:rsidRPr="005F757A" w:rsidRDefault="00300522" w:rsidP="00300522">
      <w:pPr>
        <w:pStyle w:val="subsection"/>
      </w:pPr>
      <w:r w:rsidRPr="005F757A">
        <w:tab/>
      </w:r>
      <w:r w:rsidRPr="005F757A">
        <w:tab/>
        <w:t xml:space="preserve">An importation is a </w:t>
      </w:r>
      <w:r w:rsidRPr="005F757A">
        <w:rPr>
          <w:b/>
          <w:bCs/>
          <w:i/>
          <w:iCs/>
        </w:rPr>
        <w:t>non</w:t>
      </w:r>
      <w:r w:rsidR="005F757A">
        <w:rPr>
          <w:b/>
          <w:bCs/>
          <w:i/>
          <w:iCs/>
        </w:rPr>
        <w:noBreakHyphen/>
      </w:r>
      <w:r w:rsidRPr="005F757A">
        <w:rPr>
          <w:b/>
          <w:bCs/>
          <w:i/>
          <w:iCs/>
        </w:rPr>
        <w:t>taxable</w:t>
      </w:r>
      <w:r w:rsidRPr="005F757A">
        <w:rPr>
          <w:i/>
          <w:iCs/>
        </w:rPr>
        <w:t xml:space="preserve"> </w:t>
      </w:r>
      <w:r w:rsidRPr="005F757A">
        <w:rPr>
          <w:b/>
          <w:bCs/>
          <w:i/>
          <w:iCs/>
        </w:rPr>
        <w:t>importation</w:t>
      </w:r>
      <w:r w:rsidRPr="005F757A">
        <w:t xml:space="preserve"> if:</w:t>
      </w:r>
    </w:p>
    <w:p w:rsidR="00300522" w:rsidRPr="005F757A" w:rsidRDefault="00300522" w:rsidP="00300522">
      <w:pPr>
        <w:pStyle w:val="paragraph"/>
      </w:pPr>
      <w:r w:rsidRPr="005F757A">
        <w:tab/>
        <w:t>(a)</w:t>
      </w:r>
      <w:r w:rsidRPr="005F757A">
        <w:tab/>
        <w:t>it is a non</w:t>
      </w:r>
      <w:r w:rsidR="005F757A">
        <w:noBreakHyphen/>
      </w:r>
      <w:r w:rsidRPr="005F757A">
        <w:t>taxable importation under Part</w:t>
      </w:r>
      <w:r w:rsidR="005F757A">
        <w:t> </w:t>
      </w:r>
      <w:r w:rsidRPr="005F757A">
        <w:t>3</w:t>
      </w:r>
      <w:r w:rsidR="005F757A">
        <w:noBreakHyphen/>
      </w:r>
      <w:r w:rsidRPr="005F757A">
        <w:t>2; or</w:t>
      </w:r>
    </w:p>
    <w:p w:rsidR="00300522" w:rsidRPr="005F757A" w:rsidRDefault="00300522" w:rsidP="00300522">
      <w:pPr>
        <w:pStyle w:val="paragraph"/>
      </w:pPr>
      <w:r w:rsidRPr="005F757A">
        <w:lastRenderedPageBreak/>
        <w:tab/>
        <w:t>(b)</w:t>
      </w:r>
      <w:r w:rsidRPr="005F757A">
        <w:tab/>
        <w:t xml:space="preserve">it would have been a supply that was </w:t>
      </w:r>
      <w:r w:rsidR="005F757A" w:rsidRPr="005F757A">
        <w:rPr>
          <w:position w:val="6"/>
          <w:sz w:val="16"/>
          <w:szCs w:val="16"/>
        </w:rPr>
        <w:t>*</w:t>
      </w:r>
      <w:r w:rsidRPr="005F757A">
        <w:t>GST</w:t>
      </w:r>
      <w:r w:rsidR="005F757A">
        <w:noBreakHyphen/>
      </w:r>
      <w:r w:rsidRPr="005F757A">
        <w:t xml:space="preserve">free or </w:t>
      </w:r>
      <w:r w:rsidR="005F757A" w:rsidRPr="005F757A">
        <w:rPr>
          <w:position w:val="6"/>
          <w:sz w:val="16"/>
          <w:szCs w:val="16"/>
        </w:rPr>
        <w:t>*</w:t>
      </w:r>
      <w:r w:rsidRPr="005F757A">
        <w:t>input taxed if it had been a supply.</w:t>
      </w:r>
    </w:p>
    <w:p w:rsidR="00300522" w:rsidRPr="005F757A" w:rsidRDefault="00300522" w:rsidP="00300522">
      <w:pPr>
        <w:pStyle w:val="ActHead5"/>
      </w:pPr>
      <w:bookmarkStart w:id="79" w:name="_Toc454529436"/>
      <w:r w:rsidRPr="001555E1">
        <w:rPr>
          <w:rStyle w:val="CharSectno"/>
        </w:rPr>
        <w:t>13</w:t>
      </w:r>
      <w:r w:rsidR="005F757A" w:rsidRPr="001555E1">
        <w:rPr>
          <w:rStyle w:val="CharSectno"/>
        </w:rPr>
        <w:noBreakHyphen/>
      </w:r>
      <w:r w:rsidRPr="001555E1">
        <w:rPr>
          <w:rStyle w:val="CharSectno"/>
        </w:rPr>
        <w:t>15</w:t>
      </w:r>
      <w:r w:rsidRPr="005F757A">
        <w:t xml:space="preserve">  Who is liable for GST on taxable importations?</w:t>
      </w:r>
      <w:bookmarkEnd w:id="79"/>
    </w:p>
    <w:p w:rsidR="00300522" w:rsidRPr="005F757A" w:rsidRDefault="00300522" w:rsidP="00300522">
      <w:pPr>
        <w:pStyle w:val="subsection"/>
      </w:pPr>
      <w:r w:rsidRPr="005F757A">
        <w:tab/>
      </w:r>
      <w:r w:rsidRPr="005F757A">
        <w:tab/>
        <w:t xml:space="preserve">You must pay the GST payable on any </w:t>
      </w:r>
      <w:r w:rsidR="005F757A" w:rsidRPr="005F757A">
        <w:rPr>
          <w:position w:val="6"/>
          <w:sz w:val="16"/>
          <w:szCs w:val="16"/>
        </w:rPr>
        <w:t>*</w:t>
      </w:r>
      <w:r w:rsidRPr="005F757A">
        <w:t>taxable importation that you make.</w:t>
      </w:r>
    </w:p>
    <w:p w:rsidR="00300522" w:rsidRPr="005F757A" w:rsidRDefault="00300522" w:rsidP="00300522">
      <w:pPr>
        <w:pStyle w:val="ActHead5"/>
      </w:pPr>
      <w:bookmarkStart w:id="80" w:name="_Toc454529437"/>
      <w:r w:rsidRPr="001555E1">
        <w:rPr>
          <w:rStyle w:val="CharSectno"/>
        </w:rPr>
        <w:t>13</w:t>
      </w:r>
      <w:r w:rsidR="005F757A" w:rsidRPr="001555E1">
        <w:rPr>
          <w:rStyle w:val="CharSectno"/>
        </w:rPr>
        <w:noBreakHyphen/>
      </w:r>
      <w:r w:rsidRPr="001555E1">
        <w:rPr>
          <w:rStyle w:val="CharSectno"/>
        </w:rPr>
        <w:t>20</w:t>
      </w:r>
      <w:r w:rsidRPr="005F757A">
        <w:t xml:space="preserve">  How much GST is payable on taxable importations?</w:t>
      </w:r>
      <w:bookmarkEnd w:id="80"/>
    </w:p>
    <w:p w:rsidR="00300522" w:rsidRPr="005F757A" w:rsidRDefault="00300522" w:rsidP="00300522">
      <w:pPr>
        <w:pStyle w:val="subsection"/>
      </w:pPr>
      <w:r w:rsidRPr="005F757A">
        <w:tab/>
        <w:t>(1)</w:t>
      </w:r>
      <w:r w:rsidRPr="005F757A">
        <w:tab/>
        <w:t xml:space="preserve">The amount of GST on the </w:t>
      </w:r>
      <w:r w:rsidR="005F757A" w:rsidRPr="005F757A">
        <w:rPr>
          <w:position w:val="6"/>
          <w:sz w:val="16"/>
          <w:szCs w:val="16"/>
        </w:rPr>
        <w:t>*</w:t>
      </w:r>
      <w:r w:rsidRPr="005F757A">
        <w:t>taxable importation i</w:t>
      </w:r>
      <w:smartTag w:uri="urn:schemas-microsoft-com:office:smarttags" w:element="PersonName">
        <w:r w:rsidRPr="005F757A">
          <w:t>s 1</w:t>
        </w:r>
      </w:smartTag>
      <w:r w:rsidRPr="005F757A">
        <w:t xml:space="preserve">0% of the </w:t>
      </w:r>
      <w:r w:rsidR="005F757A" w:rsidRPr="005F757A">
        <w:rPr>
          <w:position w:val="6"/>
          <w:sz w:val="16"/>
          <w:szCs w:val="16"/>
        </w:rPr>
        <w:t>*</w:t>
      </w:r>
      <w:r w:rsidRPr="005F757A">
        <w:t>value of the taxable importation.</w:t>
      </w:r>
    </w:p>
    <w:p w:rsidR="00300522" w:rsidRPr="005F757A" w:rsidRDefault="00300522" w:rsidP="00300522">
      <w:pPr>
        <w:pStyle w:val="subsection"/>
      </w:pPr>
      <w:r w:rsidRPr="005F757A">
        <w:tab/>
        <w:t>(2)</w:t>
      </w:r>
      <w:r w:rsidRPr="005F757A">
        <w:tab/>
        <w:t xml:space="preserve">The </w:t>
      </w:r>
      <w:r w:rsidRPr="005F757A">
        <w:rPr>
          <w:b/>
          <w:bCs/>
          <w:i/>
          <w:iCs/>
        </w:rPr>
        <w:t xml:space="preserve">value </w:t>
      </w:r>
      <w:r w:rsidRPr="005F757A">
        <w:t xml:space="preserve">of a </w:t>
      </w:r>
      <w:r w:rsidR="005F757A" w:rsidRPr="005F757A">
        <w:rPr>
          <w:position w:val="6"/>
          <w:sz w:val="16"/>
          <w:szCs w:val="16"/>
        </w:rPr>
        <w:t>*</w:t>
      </w:r>
      <w:r w:rsidRPr="005F757A">
        <w:t>taxable importation is the sum of:</w:t>
      </w:r>
    </w:p>
    <w:p w:rsidR="00300522" w:rsidRPr="005F757A" w:rsidRDefault="00300522" w:rsidP="00300522">
      <w:pPr>
        <w:pStyle w:val="paragraph"/>
      </w:pPr>
      <w:r w:rsidRPr="005F757A">
        <w:tab/>
        <w:t>(a)</w:t>
      </w:r>
      <w:r w:rsidRPr="005F757A">
        <w:tab/>
        <w:t xml:space="preserve">the </w:t>
      </w:r>
      <w:r w:rsidR="005F757A" w:rsidRPr="005F757A">
        <w:rPr>
          <w:position w:val="6"/>
          <w:sz w:val="16"/>
          <w:szCs w:val="16"/>
        </w:rPr>
        <w:t>*</w:t>
      </w:r>
      <w:r w:rsidRPr="005F757A">
        <w:t>customs value of the goods imported; and</w:t>
      </w:r>
    </w:p>
    <w:p w:rsidR="00300522" w:rsidRPr="005F757A" w:rsidRDefault="00300522" w:rsidP="00300522">
      <w:pPr>
        <w:pStyle w:val="paragraph"/>
      </w:pPr>
      <w:r w:rsidRPr="005F757A">
        <w:tab/>
        <w:t>(b)</w:t>
      </w:r>
      <w:r w:rsidRPr="005F757A">
        <w:tab/>
        <w:t>the amount paid or payable:</w:t>
      </w:r>
    </w:p>
    <w:p w:rsidR="00300522" w:rsidRPr="005F757A" w:rsidRDefault="00300522" w:rsidP="00300522">
      <w:pPr>
        <w:pStyle w:val="paragraphsub"/>
      </w:pPr>
      <w:r w:rsidRPr="005F757A">
        <w:tab/>
        <w:t>(i)</w:t>
      </w:r>
      <w:r w:rsidRPr="005F757A">
        <w:tab/>
        <w:t xml:space="preserve">for the </w:t>
      </w:r>
      <w:r w:rsidR="005F757A" w:rsidRPr="005F757A">
        <w:rPr>
          <w:position w:val="6"/>
          <w:sz w:val="16"/>
          <w:szCs w:val="16"/>
        </w:rPr>
        <w:t>*</w:t>
      </w:r>
      <w:r w:rsidRPr="005F757A">
        <w:t xml:space="preserve">international transport of the goods to their </w:t>
      </w:r>
      <w:r w:rsidR="005F757A" w:rsidRPr="005F757A">
        <w:rPr>
          <w:position w:val="6"/>
          <w:sz w:val="16"/>
          <w:szCs w:val="16"/>
        </w:rPr>
        <w:t>*</w:t>
      </w:r>
      <w:r w:rsidRPr="005F757A">
        <w:t xml:space="preserve">place of consignment in </w:t>
      </w:r>
      <w:r w:rsidR="00B219AF" w:rsidRPr="005F757A">
        <w:t>the indirect tax zone</w:t>
      </w:r>
      <w:r w:rsidRPr="005F757A">
        <w:t>; and</w:t>
      </w:r>
    </w:p>
    <w:p w:rsidR="00300522" w:rsidRPr="005F757A" w:rsidRDefault="00300522" w:rsidP="00300522">
      <w:pPr>
        <w:pStyle w:val="paragraphsub"/>
      </w:pPr>
      <w:r w:rsidRPr="005F757A">
        <w:tab/>
        <w:t>(ii)</w:t>
      </w:r>
      <w:r w:rsidRPr="005F757A">
        <w:tab/>
        <w:t>to insure the goods for that transport;</w:t>
      </w:r>
    </w:p>
    <w:p w:rsidR="00300522" w:rsidRPr="005F757A" w:rsidRDefault="00300522" w:rsidP="00300522">
      <w:pPr>
        <w:pStyle w:val="paragraph"/>
      </w:pPr>
      <w:r w:rsidRPr="005F757A">
        <w:tab/>
      </w:r>
      <w:r w:rsidRPr="005F757A">
        <w:tab/>
        <w:t xml:space="preserve">to the extent that the amount is not already included under </w:t>
      </w:r>
      <w:r w:rsidR="005F757A">
        <w:t>paragraph (</w:t>
      </w:r>
      <w:r w:rsidRPr="005F757A">
        <w:t>a); and</w:t>
      </w:r>
    </w:p>
    <w:p w:rsidR="00966CA5" w:rsidRPr="005F757A" w:rsidRDefault="00966CA5" w:rsidP="00966CA5">
      <w:pPr>
        <w:pStyle w:val="paragraph"/>
      </w:pPr>
      <w:r w:rsidRPr="005F757A">
        <w:tab/>
        <w:t>(ba)</w:t>
      </w:r>
      <w:r w:rsidRPr="005F757A">
        <w:tab/>
        <w:t>the amount paid or payable for a supply to which item</w:t>
      </w:r>
      <w:r w:rsidR="005F757A">
        <w:t> </w:t>
      </w:r>
      <w:r w:rsidRPr="005F757A">
        <w:t>5A in the table in subsection</w:t>
      </w:r>
      <w:r w:rsidR="005F757A">
        <w:t> </w:t>
      </w:r>
      <w:r w:rsidRPr="005F757A">
        <w:t>38</w:t>
      </w:r>
      <w:r w:rsidR="005F757A">
        <w:noBreakHyphen/>
      </w:r>
      <w:r w:rsidRPr="005F757A">
        <w:t>355(1) applies, to the extent that the amount:</w:t>
      </w:r>
    </w:p>
    <w:p w:rsidR="009A6FAB" w:rsidRPr="005F757A" w:rsidRDefault="009A6FAB" w:rsidP="009A6FAB">
      <w:pPr>
        <w:pStyle w:val="paragraphsub"/>
      </w:pPr>
      <w:r w:rsidRPr="005F757A">
        <w:tab/>
        <w:t>(i)</w:t>
      </w:r>
      <w:r w:rsidRPr="005F757A">
        <w:tab/>
        <w:t>is not an amount, the payment of which (or the discharging of a liability to make a payment of which), because of Division</w:t>
      </w:r>
      <w:r w:rsidR="005F757A">
        <w:t> </w:t>
      </w:r>
      <w:r w:rsidRPr="005F757A">
        <w:t xml:space="preserve">81 or regulations made under that Division, is not the provision of </w:t>
      </w:r>
      <w:r w:rsidR="005F757A" w:rsidRPr="005F757A">
        <w:rPr>
          <w:position w:val="6"/>
          <w:sz w:val="16"/>
        </w:rPr>
        <w:t>*</w:t>
      </w:r>
      <w:r w:rsidRPr="005F757A">
        <w:t>consideration; and</w:t>
      </w:r>
    </w:p>
    <w:p w:rsidR="009A6FAB" w:rsidRPr="005F757A" w:rsidRDefault="009A6FAB" w:rsidP="009A6FAB">
      <w:pPr>
        <w:pStyle w:val="noteToPara"/>
      </w:pPr>
      <w:r w:rsidRPr="005F757A">
        <w:t>Note:</w:t>
      </w:r>
      <w:r w:rsidRPr="005F757A">
        <w:tab/>
        <w:t>Division</w:t>
      </w:r>
      <w:r w:rsidR="005F757A">
        <w:t> </w:t>
      </w:r>
      <w:r w:rsidRPr="005F757A">
        <w:t>81 excludes certain taxes, fees and charges from the provision of consideration.</w:t>
      </w:r>
    </w:p>
    <w:p w:rsidR="00966CA5" w:rsidRPr="005F757A" w:rsidRDefault="00966CA5" w:rsidP="00966CA5">
      <w:pPr>
        <w:pStyle w:val="paragraphsub"/>
      </w:pPr>
      <w:r w:rsidRPr="005F757A">
        <w:tab/>
        <w:t>(ii)</w:t>
      </w:r>
      <w:r w:rsidRPr="005F757A">
        <w:tab/>
        <w:t xml:space="preserve">is not already included under </w:t>
      </w:r>
      <w:r w:rsidR="005F757A">
        <w:t>paragraph (</w:t>
      </w:r>
      <w:r w:rsidRPr="005F757A">
        <w:t>a) or (b); and</w:t>
      </w:r>
    </w:p>
    <w:p w:rsidR="00300522" w:rsidRPr="005F757A" w:rsidRDefault="00300522" w:rsidP="00300522">
      <w:pPr>
        <w:pStyle w:val="paragraph"/>
      </w:pPr>
      <w:r w:rsidRPr="005F757A">
        <w:tab/>
        <w:t>(c)</w:t>
      </w:r>
      <w:r w:rsidRPr="005F757A">
        <w:tab/>
        <w:t xml:space="preserve">any </w:t>
      </w:r>
      <w:r w:rsidR="005F757A" w:rsidRPr="005F757A">
        <w:rPr>
          <w:position w:val="6"/>
          <w:sz w:val="16"/>
          <w:szCs w:val="16"/>
        </w:rPr>
        <w:t>*</w:t>
      </w:r>
      <w:r w:rsidRPr="005F757A">
        <w:t>customs duty payable in respect of the importation of the goods; and</w:t>
      </w:r>
    </w:p>
    <w:p w:rsidR="00300522" w:rsidRPr="005F757A" w:rsidRDefault="00300522" w:rsidP="00300522">
      <w:pPr>
        <w:pStyle w:val="paragraph"/>
      </w:pPr>
      <w:r w:rsidRPr="005F757A">
        <w:tab/>
        <w:t>(d)</w:t>
      </w:r>
      <w:r w:rsidRPr="005F757A">
        <w:tab/>
        <w:t xml:space="preserve">any </w:t>
      </w:r>
      <w:r w:rsidR="005F757A" w:rsidRPr="005F757A">
        <w:rPr>
          <w:position w:val="6"/>
          <w:sz w:val="16"/>
          <w:szCs w:val="16"/>
        </w:rPr>
        <w:t>*</w:t>
      </w:r>
      <w:r w:rsidRPr="005F757A">
        <w:t xml:space="preserve">wine tax payable in respect of the </w:t>
      </w:r>
      <w:r w:rsidR="005F757A" w:rsidRPr="005F757A">
        <w:rPr>
          <w:position w:val="6"/>
          <w:sz w:val="16"/>
          <w:szCs w:val="16"/>
        </w:rPr>
        <w:t>*</w:t>
      </w:r>
      <w:r w:rsidRPr="005F757A">
        <w:t>local entry of the goods.</w:t>
      </w:r>
    </w:p>
    <w:p w:rsidR="00300522" w:rsidRPr="005F757A" w:rsidRDefault="00300522" w:rsidP="00300522">
      <w:pPr>
        <w:pStyle w:val="subsection"/>
      </w:pPr>
      <w:r w:rsidRPr="005F757A">
        <w:lastRenderedPageBreak/>
        <w:tab/>
        <w:t>(2A)</w:t>
      </w:r>
      <w:r w:rsidRPr="005F757A">
        <w:tab/>
        <w:t xml:space="preserve">If an amount to be taken into account under </w:t>
      </w:r>
      <w:r w:rsidR="005F757A">
        <w:t>paragraph (</w:t>
      </w:r>
      <w:r w:rsidRPr="005F757A">
        <w:t xml:space="preserve">2)(b) </w:t>
      </w:r>
      <w:r w:rsidR="00415C16" w:rsidRPr="005F757A">
        <w:t xml:space="preserve">or (ba) </w:t>
      </w:r>
      <w:r w:rsidRPr="005F757A">
        <w:t>is not an amount in Australian currency, the amount so taken into account is the equivalent in Australian currency of that amount, ascertained in the way provided in section</w:t>
      </w:r>
      <w:r w:rsidR="005F757A">
        <w:t> </w:t>
      </w:r>
      <w:r w:rsidRPr="005F757A">
        <w:t xml:space="preserve">161J of the </w:t>
      </w:r>
      <w:r w:rsidRPr="005F757A">
        <w:rPr>
          <w:i/>
          <w:iCs/>
        </w:rPr>
        <w:t>Customs Act 1901</w:t>
      </w:r>
      <w:r w:rsidRPr="005F757A">
        <w:t>.</w:t>
      </w:r>
    </w:p>
    <w:p w:rsidR="00300522" w:rsidRPr="005F757A" w:rsidRDefault="00300522" w:rsidP="00300522">
      <w:pPr>
        <w:pStyle w:val="subsection"/>
      </w:pPr>
      <w:r w:rsidRPr="005F757A">
        <w:tab/>
        <w:t>(3)</w:t>
      </w:r>
      <w:r w:rsidRPr="005F757A">
        <w:tab/>
        <w:t>The Commissioner may, in writing:</w:t>
      </w:r>
    </w:p>
    <w:p w:rsidR="00300522" w:rsidRPr="005F757A" w:rsidRDefault="00300522" w:rsidP="00300522">
      <w:pPr>
        <w:pStyle w:val="paragraph"/>
      </w:pPr>
      <w:r w:rsidRPr="005F757A">
        <w:tab/>
        <w:t>(a)</w:t>
      </w:r>
      <w:r w:rsidRPr="005F757A">
        <w:tab/>
        <w:t xml:space="preserve">determine the way in which the amount paid or payable for a specified kind of transport or insurance is to be worked out for the purposes of </w:t>
      </w:r>
      <w:r w:rsidR="005F757A">
        <w:t>paragraph (</w:t>
      </w:r>
      <w:r w:rsidRPr="005F757A">
        <w:t>2)(b); and</w:t>
      </w:r>
    </w:p>
    <w:p w:rsidR="00DA504B" w:rsidRPr="005F757A" w:rsidRDefault="00DA504B" w:rsidP="00DA504B">
      <w:pPr>
        <w:pStyle w:val="paragraph"/>
      </w:pPr>
      <w:r w:rsidRPr="005F757A">
        <w:tab/>
        <w:t>(b)</w:t>
      </w:r>
      <w:r w:rsidRPr="005F757A">
        <w:tab/>
        <w:t xml:space="preserve">determine the way in which the amount paid or payable for a specified kind of supply referred to in </w:t>
      </w:r>
      <w:r w:rsidR="005F757A">
        <w:t>paragraph (</w:t>
      </w:r>
      <w:r w:rsidRPr="005F757A">
        <w:t>2)(ba) is to be worked out for the purposes of that paragraph; and</w:t>
      </w:r>
    </w:p>
    <w:p w:rsidR="00DA504B" w:rsidRPr="005F757A" w:rsidRDefault="00DA504B" w:rsidP="00DA504B">
      <w:pPr>
        <w:pStyle w:val="paragraph"/>
      </w:pPr>
      <w:r w:rsidRPr="005F757A">
        <w:tab/>
        <w:t>(c)</w:t>
      </w:r>
      <w:r w:rsidRPr="005F757A">
        <w:tab/>
        <w:t>in relation to importations of a specified kind or importations to which specified circumstances apply—determine that:</w:t>
      </w:r>
    </w:p>
    <w:p w:rsidR="00DA504B" w:rsidRPr="005F757A" w:rsidRDefault="00DA504B" w:rsidP="00DA504B">
      <w:pPr>
        <w:pStyle w:val="paragraphsub"/>
      </w:pPr>
      <w:r w:rsidRPr="005F757A">
        <w:tab/>
        <w:t>(i)</w:t>
      </w:r>
      <w:r w:rsidRPr="005F757A">
        <w:tab/>
        <w:t xml:space="preserve">the amount paid or payable for a specified kind of transport or insurance is taken, for the purposes of </w:t>
      </w:r>
      <w:r w:rsidR="005F757A">
        <w:t>paragraph (</w:t>
      </w:r>
      <w:r w:rsidRPr="005F757A">
        <w:t>2)(b), to be zero; or</w:t>
      </w:r>
    </w:p>
    <w:p w:rsidR="00DA504B" w:rsidRPr="005F757A" w:rsidRDefault="00DA504B" w:rsidP="00DA504B">
      <w:pPr>
        <w:pStyle w:val="paragraphsub"/>
      </w:pPr>
      <w:r w:rsidRPr="005F757A">
        <w:tab/>
        <w:t>(ii)</w:t>
      </w:r>
      <w:r w:rsidRPr="005F757A">
        <w:tab/>
        <w:t xml:space="preserve">the amount paid or payable for a specified kind of supply referred to in </w:t>
      </w:r>
      <w:r w:rsidR="005F757A">
        <w:t>paragraph (</w:t>
      </w:r>
      <w:r w:rsidRPr="005F757A">
        <w:t>2)(ba) is taken, for the purposes of that paragraph, to be zero.</w:t>
      </w:r>
    </w:p>
    <w:p w:rsidR="00AF04E7" w:rsidRPr="005F757A" w:rsidRDefault="00AF04E7" w:rsidP="00AF04E7">
      <w:pPr>
        <w:pStyle w:val="subsection"/>
      </w:pPr>
      <w:r w:rsidRPr="005F757A">
        <w:tab/>
        <w:t>(4)</w:t>
      </w:r>
      <w:r w:rsidRPr="005F757A">
        <w:tab/>
        <w:t xml:space="preserve">For a </w:t>
      </w:r>
      <w:r w:rsidR="005F757A" w:rsidRPr="005F757A">
        <w:rPr>
          <w:position w:val="6"/>
          <w:sz w:val="16"/>
        </w:rPr>
        <w:t>*</w:t>
      </w:r>
      <w:r w:rsidRPr="005F757A">
        <w:t xml:space="preserve">taxable importation that you make, you may choose to treat the amount under </w:t>
      </w:r>
      <w:r w:rsidR="005F757A">
        <w:t>paragraph (</w:t>
      </w:r>
      <w:r w:rsidRPr="005F757A">
        <w:t xml:space="preserve">2)(b), (or, if </w:t>
      </w:r>
      <w:r w:rsidR="005F757A">
        <w:t>paragraph (</w:t>
      </w:r>
      <w:r w:rsidRPr="005F757A">
        <w:t xml:space="preserve">2)(ba) applies, the sum of the amounts under </w:t>
      </w:r>
      <w:r w:rsidR="005F757A">
        <w:t>paragraphs (</w:t>
      </w:r>
      <w:r w:rsidRPr="005F757A">
        <w:t>2)(b) and (ba)), as an amount equal to:</w:t>
      </w:r>
    </w:p>
    <w:p w:rsidR="00AF04E7" w:rsidRPr="005F757A" w:rsidRDefault="00AF04E7" w:rsidP="00AF04E7">
      <w:pPr>
        <w:pStyle w:val="paragraph"/>
      </w:pPr>
      <w:r w:rsidRPr="005F757A">
        <w:tab/>
        <w:t>(a)</w:t>
      </w:r>
      <w:r w:rsidRPr="005F757A">
        <w:tab/>
        <w:t xml:space="preserve">the percentage prescribed by the regulations of the </w:t>
      </w:r>
      <w:r w:rsidR="005F757A" w:rsidRPr="005F757A">
        <w:rPr>
          <w:position w:val="6"/>
          <w:sz w:val="16"/>
        </w:rPr>
        <w:t>*</w:t>
      </w:r>
      <w:r w:rsidRPr="005F757A">
        <w:t>customs value of the goods imported; or</w:t>
      </w:r>
    </w:p>
    <w:p w:rsidR="00AF04E7" w:rsidRPr="005F757A" w:rsidRDefault="00AF04E7" w:rsidP="00AF04E7">
      <w:pPr>
        <w:pStyle w:val="paragraph"/>
      </w:pPr>
      <w:r w:rsidRPr="005F757A">
        <w:tab/>
        <w:t>(b)</w:t>
      </w:r>
      <w:r w:rsidRPr="005F757A">
        <w:tab/>
        <w:t>if no percentage is prescribed—10% of their customs value.</w:t>
      </w:r>
    </w:p>
    <w:p w:rsidR="00AF04E7" w:rsidRPr="005F757A" w:rsidRDefault="00AF04E7" w:rsidP="00AF04E7">
      <w:pPr>
        <w:pStyle w:val="subsection"/>
      </w:pPr>
      <w:r w:rsidRPr="005F757A">
        <w:tab/>
        <w:t>(5)</w:t>
      </w:r>
      <w:r w:rsidRPr="005F757A">
        <w:tab/>
        <w:t xml:space="preserve">However, </w:t>
      </w:r>
      <w:r w:rsidR="005F757A">
        <w:t>subsection (</w:t>
      </w:r>
      <w:r w:rsidRPr="005F757A">
        <w:t>4) does not apply if:</w:t>
      </w:r>
    </w:p>
    <w:p w:rsidR="00AF04E7" w:rsidRPr="005F757A" w:rsidRDefault="00AF04E7" w:rsidP="00AF04E7">
      <w:pPr>
        <w:pStyle w:val="paragraph"/>
      </w:pPr>
      <w:r w:rsidRPr="005F757A">
        <w:tab/>
        <w:t>(a)</w:t>
      </w:r>
      <w:r w:rsidRPr="005F757A">
        <w:tab/>
        <w:t xml:space="preserve">you are not </w:t>
      </w:r>
      <w:r w:rsidR="005F757A" w:rsidRPr="005F757A">
        <w:rPr>
          <w:position w:val="6"/>
          <w:sz w:val="16"/>
        </w:rPr>
        <w:t>*</w:t>
      </w:r>
      <w:r w:rsidRPr="005F757A">
        <w:t>registered; or</w:t>
      </w:r>
    </w:p>
    <w:p w:rsidR="00AF04E7" w:rsidRPr="005F757A" w:rsidRDefault="00AF04E7" w:rsidP="00AF04E7">
      <w:pPr>
        <w:pStyle w:val="paragraph"/>
      </w:pPr>
      <w:r w:rsidRPr="005F757A">
        <w:tab/>
        <w:t>(b)</w:t>
      </w:r>
      <w:r w:rsidRPr="005F757A">
        <w:tab/>
        <w:t xml:space="preserve">the </w:t>
      </w:r>
      <w:r w:rsidR="005F757A" w:rsidRPr="005F757A">
        <w:rPr>
          <w:position w:val="6"/>
          <w:sz w:val="16"/>
        </w:rPr>
        <w:t>*</w:t>
      </w:r>
      <w:r w:rsidRPr="005F757A">
        <w:t xml:space="preserve">local entry of the goods is a </w:t>
      </w:r>
      <w:r w:rsidR="005F757A" w:rsidRPr="005F757A">
        <w:rPr>
          <w:position w:val="6"/>
          <w:sz w:val="16"/>
        </w:rPr>
        <w:t>*</w:t>
      </w:r>
      <w:r w:rsidRPr="005F757A">
        <w:t xml:space="preserve">taxable dealing in relation to </w:t>
      </w:r>
      <w:r w:rsidR="005F757A" w:rsidRPr="005F757A">
        <w:rPr>
          <w:position w:val="6"/>
          <w:sz w:val="16"/>
        </w:rPr>
        <w:t>*</w:t>
      </w:r>
      <w:r w:rsidRPr="005F757A">
        <w:t>wine; or</w:t>
      </w:r>
    </w:p>
    <w:p w:rsidR="00AF04E7" w:rsidRPr="005F757A" w:rsidRDefault="00AF04E7" w:rsidP="00AF04E7">
      <w:pPr>
        <w:pStyle w:val="paragraph"/>
      </w:pPr>
      <w:r w:rsidRPr="005F757A">
        <w:lastRenderedPageBreak/>
        <w:tab/>
        <w:t>(c)</w:t>
      </w:r>
      <w:r w:rsidRPr="005F757A">
        <w:tab/>
        <w:t xml:space="preserve">the importation of the goods is a </w:t>
      </w:r>
      <w:r w:rsidR="005F757A" w:rsidRPr="005F757A">
        <w:rPr>
          <w:position w:val="6"/>
          <w:sz w:val="16"/>
        </w:rPr>
        <w:t>*</w:t>
      </w:r>
      <w:r w:rsidRPr="005F757A">
        <w:t>taxable importation of a luxury car.</w:t>
      </w:r>
    </w:p>
    <w:p w:rsidR="00300522" w:rsidRPr="005F757A" w:rsidRDefault="00300522" w:rsidP="00300522">
      <w:pPr>
        <w:pStyle w:val="ActHead5"/>
      </w:pPr>
      <w:bookmarkStart w:id="81" w:name="_Toc454529438"/>
      <w:r w:rsidRPr="001555E1">
        <w:rPr>
          <w:rStyle w:val="CharSectno"/>
        </w:rPr>
        <w:t>13</w:t>
      </w:r>
      <w:r w:rsidR="005F757A" w:rsidRPr="001555E1">
        <w:rPr>
          <w:rStyle w:val="CharSectno"/>
        </w:rPr>
        <w:noBreakHyphen/>
      </w:r>
      <w:r w:rsidRPr="001555E1">
        <w:rPr>
          <w:rStyle w:val="CharSectno"/>
        </w:rPr>
        <w:t>25</w:t>
      </w:r>
      <w:r w:rsidRPr="005F757A">
        <w:t xml:space="preserve">  The value of taxable importations that are partly non</w:t>
      </w:r>
      <w:r w:rsidR="005F757A">
        <w:noBreakHyphen/>
      </w:r>
      <w:r w:rsidRPr="005F757A">
        <w:t>taxable importations</w:t>
      </w:r>
      <w:bookmarkEnd w:id="81"/>
    </w:p>
    <w:p w:rsidR="00300522" w:rsidRPr="005F757A" w:rsidRDefault="00300522" w:rsidP="00300522">
      <w:pPr>
        <w:pStyle w:val="subsection"/>
      </w:pPr>
      <w:r w:rsidRPr="005F757A">
        <w:tab/>
      </w:r>
      <w:r w:rsidRPr="005F757A">
        <w:tab/>
        <w:t xml:space="preserve">If an importation (the </w:t>
      </w:r>
      <w:r w:rsidRPr="005F757A">
        <w:rPr>
          <w:b/>
          <w:bCs/>
          <w:i/>
          <w:iCs/>
        </w:rPr>
        <w:t>actual importation</w:t>
      </w:r>
      <w:r w:rsidRPr="005F757A">
        <w:t>) is:</w:t>
      </w:r>
    </w:p>
    <w:p w:rsidR="00300522" w:rsidRPr="005F757A" w:rsidRDefault="00300522" w:rsidP="00300522">
      <w:pPr>
        <w:pStyle w:val="paragraph"/>
      </w:pPr>
      <w:r w:rsidRPr="005F757A">
        <w:tab/>
        <w:t>(a)</w:t>
      </w:r>
      <w:r w:rsidRPr="005F757A">
        <w:tab/>
        <w:t xml:space="preserve">partly a </w:t>
      </w:r>
      <w:r w:rsidR="005F757A" w:rsidRPr="005F757A">
        <w:rPr>
          <w:position w:val="6"/>
          <w:sz w:val="16"/>
          <w:szCs w:val="16"/>
        </w:rPr>
        <w:t>*</w:t>
      </w:r>
      <w:r w:rsidRPr="005F757A">
        <w:t>taxable importation; and</w:t>
      </w:r>
    </w:p>
    <w:p w:rsidR="00300522" w:rsidRPr="005F757A" w:rsidRDefault="00300522" w:rsidP="00300522">
      <w:pPr>
        <w:pStyle w:val="paragraph"/>
      </w:pPr>
      <w:r w:rsidRPr="005F757A">
        <w:tab/>
        <w:t>(b)</w:t>
      </w:r>
      <w:r w:rsidRPr="005F757A">
        <w:tab/>
        <w:t xml:space="preserve"> partly a </w:t>
      </w:r>
      <w:r w:rsidR="005F757A" w:rsidRPr="005F757A">
        <w:rPr>
          <w:position w:val="6"/>
          <w:sz w:val="16"/>
          <w:szCs w:val="16"/>
        </w:rPr>
        <w:t>*</w:t>
      </w:r>
      <w:r w:rsidRPr="005F757A">
        <w:t>non</w:t>
      </w:r>
      <w:r w:rsidR="005F757A">
        <w:noBreakHyphen/>
      </w:r>
      <w:r w:rsidRPr="005F757A">
        <w:t>taxable importation;</w:t>
      </w:r>
    </w:p>
    <w:p w:rsidR="00300522" w:rsidRPr="005F757A" w:rsidRDefault="00300522" w:rsidP="00300522">
      <w:pPr>
        <w:pStyle w:val="subsection2"/>
      </w:pPr>
      <w:r w:rsidRPr="005F757A">
        <w:t xml:space="preserve">the </w:t>
      </w:r>
      <w:r w:rsidRPr="005F757A">
        <w:rPr>
          <w:b/>
          <w:bCs/>
          <w:i/>
          <w:iCs/>
        </w:rPr>
        <w:t>value</w:t>
      </w:r>
      <w:r w:rsidRPr="005F757A">
        <w:t xml:space="preserve"> of the part of the actual importation that is a taxable importation is the proportion of the value of the actual importation (worked out as if it were solely a taxable importation) that the taxable importation represents.</w:t>
      </w:r>
    </w:p>
    <w:p w:rsidR="00300522" w:rsidRPr="005F757A" w:rsidRDefault="00300522" w:rsidP="00300522">
      <w:pPr>
        <w:pStyle w:val="ActHead5"/>
      </w:pPr>
      <w:bookmarkStart w:id="82" w:name="_Toc454529439"/>
      <w:r w:rsidRPr="001555E1">
        <w:rPr>
          <w:rStyle w:val="CharSectno"/>
        </w:rPr>
        <w:t>13</w:t>
      </w:r>
      <w:r w:rsidR="005F757A" w:rsidRPr="001555E1">
        <w:rPr>
          <w:rStyle w:val="CharSectno"/>
        </w:rPr>
        <w:noBreakHyphen/>
      </w:r>
      <w:r w:rsidRPr="001555E1">
        <w:rPr>
          <w:rStyle w:val="CharSectno"/>
        </w:rPr>
        <w:t>99</w:t>
      </w:r>
      <w:r w:rsidRPr="005F757A">
        <w:t xml:space="preserve">  Special rules relating to taxable importations</w:t>
      </w:r>
      <w:bookmarkEnd w:id="82"/>
    </w:p>
    <w:p w:rsidR="00300522" w:rsidRPr="005F757A" w:rsidRDefault="00300522" w:rsidP="00300522">
      <w:pPr>
        <w:pStyle w:val="subsection"/>
      </w:pPr>
      <w:r w:rsidRPr="005F757A">
        <w:tab/>
      </w:r>
      <w:r w:rsidRPr="005F757A">
        <w:tab/>
        <w:t>Chapter</w:t>
      </w:r>
      <w:r w:rsidR="005F757A">
        <w:t> </w:t>
      </w:r>
      <w:r w:rsidRPr="005F757A">
        <w:t>4 contains special rules relating to taxable importations, as follows:</w:t>
      </w:r>
    </w:p>
    <w:p w:rsidR="00A53099" w:rsidRPr="005F75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5F757A" w:rsidTr="00A53099">
        <w:trPr>
          <w:tblHeader/>
        </w:trPr>
        <w:tc>
          <w:tcPr>
            <w:tcW w:w="5921"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Checklist of special rules</w:t>
            </w:r>
          </w:p>
        </w:tc>
      </w:tr>
      <w:tr w:rsidR="00300522" w:rsidRPr="005F757A" w:rsidTr="00A53099">
        <w:trPr>
          <w:tblHeader/>
        </w:trPr>
        <w:tc>
          <w:tcPr>
            <w:tcW w:w="676"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354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For this case ...</w:t>
            </w:r>
          </w:p>
        </w:tc>
        <w:tc>
          <w:tcPr>
            <w:tcW w:w="1701"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See:</w:t>
            </w:r>
          </w:p>
        </w:tc>
      </w:tr>
      <w:tr w:rsidR="00300522" w:rsidRPr="005F757A" w:rsidTr="00A53099">
        <w:tc>
          <w:tcPr>
            <w:tcW w:w="676" w:type="dxa"/>
            <w:tcBorders>
              <w:top w:val="single" w:sz="12" w:space="0" w:color="auto"/>
            </w:tcBorders>
            <w:shd w:val="clear" w:color="auto" w:fill="auto"/>
          </w:tcPr>
          <w:p w:rsidR="00300522" w:rsidRPr="005F757A" w:rsidRDefault="00300522" w:rsidP="00300522">
            <w:pPr>
              <w:pStyle w:val="Tabletext"/>
            </w:pPr>
            <w:r w:rsidRPr="005F757A">
              <w:t>1</w:t>
            </w:r>
          </w:p>
        </w:tc>
        <w:tc>
          <w:tcPr>
            <w:tcW w:w="3544" w:type="dxa"/>
            <w:tcBorders>
              <w:top w:val="single" w:sz="12" w:space="0" w:color="auto"/>
            </w:tcBorders>
            <w:shd w:val="clear" w:color="auto" w:fill="auto"/>
          </w:tcPr>
          <w:p w:rsidR="00300522" w:rsidRPr="005F757A" w:rsidRDefault="00300522" w:rsidP="00300522">
            <w:pPr>
              <w:pStyle w:val="Tabletext"/>
            </w:pPr>
            <w:r w:rsidRPr="005F757A">
              <w:t>GST groups</w:t>
            </w:r>
          </w:p>
        </w:tc>
        <w:tc>
          <w:tcPr>
            <w:tcW w:w="1701" w:type="dxa"/>
            <w:tcBorders>
              <w:top w:val="single" w:sz="12" w:space="0" w:color="auto"/>
            </w:tcBorders>
            <w:shd w:val="clear" w:color="auto" w:fill="auto"/>
          </w:tcPr>
          <w:p w:rsidR="00300522" w:rsidRPr="005F757A" w:rsidRDefault="00300522" w:rsidP="00300522">
            <w:pPr>
              <w:pStyle w:val="Tabletext"/>
            </w:pPr>
            <w:r w:rsidRPr="005F757A">
              <w:t>Division</w:t>
            </w:r>
            <w:r w:rsidR="005F757A">
              <w:t> </w:t>
            </w:r>
            <w:r w:rsidRPr="005F757A">
              <w:t>48</w:t>
            </w:r>
          </w:p>
        </w:tc>
      </w:tr>
      <w:tr w:rsidR="00300522" w:rsidRPr="005F757A" w:rsidTr="00A53099">
        <w:tc>
          <w:tcPr>
            <w:tcW w:w="676" w:type="dxa"/>
            <w:shd w:val="clear" w:color="auto" w:fill="auto"/>
          </w:tcPr>
          <w:p w:rsidR="00300522" w:rsidRPr="005F757A" w:rsidRDefault="00300522" w:rsidP="00300522">
            <w:pPr>
              <w:pStyle w:val="Tabletext"/>
            </w:pPr>
            <w:r w:rsidRPr="005F757A">
              <w:t>2</w:t>
            </w:r>
          </w:p>
        </w:tc>
        <w:tc>
          <w:tcPr>
            <w:tcW w:w="3544" w:type="dxa"/>
            <w:shd w:val="clear" w:color="auto" w:fill="auto"/>
          </w:tcPr>
          <w:p w:rsidR="00300522" w:rsidRPr="005F757A" w:rsidRDefault="00300522" w:rsidP="00300522">
            <w:pPr>
              <w:pStyle w:val="Tabletext"/>
            </w:pPr>
            <w:r w:rsidRPr="005F757A">
              <w:t>GST joint ventures</w:t>
            </w:r>
          </w:p>
        </w:tc>
        <w:tc>
          <w:tcPr>
            <w:tcW w:w="1701" w:type="dxa"/>
            <w:shd w:val="clear" w:color="auto" w:fill="auto"/>
          </w:tcPr>
          <w:p w:rsidR="00300522" w:rsidRPr="005F757A" w:rsidRDefault="00300522" w:rsidP="00300522">
            <w:pPr>
              <w:pStyle w:val="Tabletext"/>
            </w:pPr>
            <w:r w:rsidRPr="005F757A">
              <w:t>Division</w:t>
            </w:r>
            <w:r w:rsidR="005F757A">
              <w:t> </w:t>
            </w:r>
            <w:r w:rsidRPr="005F757A">
              <w:t>51</w:t>
            </w:r>
          </w:p>
        </w:tc>
      </w:tr>
      <w:tr w:rsidR="00300522" w:rsidRPr="005F757A" w:rsidTr="00A53099">
        <w:tc>
          <w:tcPr>
            <w:tcW w:w="676" w:type="dxa"/>
            <w:shd w:val="clear" w:color="auto" w:fill="auto"/>
          </w:tcPr>
          <w:p w:rsidR="00300522" w:rsidRPr="005F757A" w:rsidRDefault="00300522" w:rsidP="00300522">
            <w:pPr>
              <w:pStyle w:val="Tabletext"/>
            </w:pPr>
            <w:r w:rsidRPr="005F757A">
              <w:t>3</w:t>
            </w:r>
          </w:p>
        </w:tc>
        <w:tc>
          <w:tcPr>
            <w:tcW w:w="3544" w:type="dxa"/>
            <w:shd w:val="clear" w:color="auto" w:fill="auto"/>
          </w:tcPr>
          <w:p w:rsidR="00300522" w:rsidRPr="005F757A" w:rsidRDefault="00300522" w:rsidP="00300522">
            <w:pPr>
              <w:pStyle w:val="Tabletext"/>
            </w:pPr>
            <w:r w:rsidRPr="005F757A">
              <w:t>Importations without entry for home consumption</w:t>
            </w:r>
          </w:p>
        </w:tc>
        <w:tc>
          <w:tcPr>
            <w:tcW w:w="1701" w:type="dxa"/>
            <w:shd w:val="clear" w:color="auto" w:fill="auto"/>
          </w:tcPr>
          <w:p w:rsidR="00300522" w:rsidRPr="005F757A" w:rsidRDefault="00300522" w:rsidP="00300522">
            <w:pPr>
              <w:pStyle w:val="Tabletext"/>
            </w:pPr>
            <w:r w:rsidRPr="005F757A">
              <w:t>Division</w:t>
            </w:r>
            <w:r w:rsidR="005F757A">
              <w:t> </w:t>
            </w:r>
            <w:r w:rsidRPr="005F757A">
              <w:t>114</w:t>
            </w:r>
          </w:p>
        </w:tc>
      </w:tr>
      <w:tr w:rsidR="002D6916" w:rsidRPr="005F757A" w:rsidTr="00A53099">
        <w:tc>
          <w:tcPr>
            <w:tcW w:w="676" w:type="dxa"/>
            <w:shd w:val="clear" w:color="auto" w:fill="auto"/>
          </w:tcPr>
          <w:p w:rsidR="002D6916" w:rsidRPr="005F757A" w:rsidRDefault="002D6916" w:rsidP="00300522">
            <w:pPr>
              <w:pStyle w:val="Tabletext"/>
            </w:pPr>
            <w:r w:rsidRPr="005F757A">
              <w:t>4</w:t>
            </w:r>
          </w:p>
        </w:tc>
        <w:tc>
          <w:tcPr>
            <w:tcW w:w="3544" w:type="dxa"/>
            <w:shd w:val="clear" w:color="auto" w:fill="auto"/>
          </w:tcPr>
          <w:p w:rsidR="002D6916" w:rsidRPr="005F757A" w:rsidRDefault="002D6916" w:rsidP="00300522">
            <w:pPr>
              <w:pStyle w:val="Tabletext"/>
            </w:pPr>
            <w:r w:rsidRPr="005F757A">
              <w:t>Representatives of incapacitated entities</w:t>
            </w:r>
          </w:p>
        </w:tc>
        <w:tc>
          <w:tcPr>
            <w:tcW w:w="1701" w:type="dxa"/>
            <w:shd w:val="clear" w:color="auto" w:fill="auto"/>
          </w:tcPr>
          <w:p w:rsidR="002D6916" w:rsidRPr="005F757A" w:rsidRDefault="002D6916" w:rsidP="00300522">
            <w:pPr>
              <w:pStyle w:val="Tabletext"/>
            </w:pPr>
            <w:r w:rsidRPr="005F757A">
              <w:t>Division</w:t>
            </w:r>
            <w:r w:rsidR="005F757A">
              <w:t> </w:t>
            </w:r>
            <w:r w:rsidRPr="005F757A">
              <w:t>58</w:t>
            </w:r>
          </w:p>
        </w:tc>
      </w:tr>
      <w:tr w:rsidR="002D6916" w:rsidRPr="005F757A" w:rsidTr="00A53099">
        <w:tc>
          <w:tcPr>
            <w:tcW w:w="676" w:type="dxa"/>
            <w:tcBorders>
              <w:bottom w:val="single" w:sz="4" w:space="0" w:color="auto"/>
            </w:tcBorders>
            <w:shd w:val="clear" w:color="auto" w:fill="auto"/>
          </w:tcPr>
          <w:p w:rsidR="002D6916" w:rsidRPr="005F757A" w:rsidRDefault="002D6916" w:rsidP="00300522">
            <w:pPr>
              <w:pStyle w:val="Tabletext"/>
            </w:pPr>
            <w:r w:rsidRPr="005F757A">
              <w:t>5</w:t>
            </w:r>
          </w:p>
        </w:tc>
        <w:tc>
          <w:tcPr>
            <w:tcW w:w="3544" w:type="dxa"/>
            <w:tcBorders>
              <w:bottom w:val="single" w:sz="4" w:space="0" w:color="auto"/>
            </w:tcBorders>
            <w:shd w:val="clear" w:color="auto" w:fill="auto"/>
          </w:tcPr>
          <w:p w:rsidR="002D6916" w:rsidRPr="005F757A" w:rsidRDefault="002D6916" w:rsidP="00300522">
            <w:pPr>
              <w:pStyle w:val="Tabletext"/>
            </w:pPr>
            <w:r w:rsidRPr="005F757A">
              <w:t>Resident agents acting for non</w:t>
            </w:r>
            <w:r w:rsidR="005F757A">
              <w:noBreakHyphen/>
            </w:r>
            <w:r w:rsidRPr="005F757A">
              <w:t>residents</w:t>
            </w:r>
          </w:p>
        </w:tc>
        <w:tc>
          <w:tcPr>
            <w:tcW w:w="1701" w:type="dxa"/>
            <w:tcBorders>
              <w:bottom w:val="single" w:sz="4" w:space="0" w:color="auto"/>
            </w:tcBorders>
            <w:shd w:val="clear" w:color="auto" w:fill="auto"/>
          </w:tcPr>
          <w:p w:rsidR="002D6916" w:rsidRPr="005F757A" w:rsidRDefault="002D6916" w:rsidP="00300522">
            <w:pPr>
              <w:pStyle w:val="Tabletext"/>
            </w:pPr>
            <w:r w:rsidRPr="005F757A">
              <w:t>Division</w:t>
            </w:r>
            <w:r w:rsidR="005F757A">
              <w:t> </w:t>
            </w:r>
            <w:r w:rsidRPr="005F757A">
              <w:t>57</w:t>
            </w:r>
          </w:p>
        </w:tc>
      </w:tr>
      <w:tr w:rsidR="002D6916" w:rsidRPr="005F757A" w:rsidTr="00A53099">
        <w:tc>
          <w:tcPr>
            <w:tcW w:w="676" w:type="dxa"/>
            <w:tcBorders>
              <w:bottom w:val="single" w:sz="12" w:space="0" w:color="auto"/>
            </w:tcBorders>
            <w:shd w:val="clear" w:color="auto" w:fill="auto"/>
          </w:tcPr>
          <w:p w:rsidR="002D6916" w:rsidRPr="005F757A" w:rsidRDefault="002D6916" w:rsidP="00300522">
            <w:pPr>
              <w:pStyle w:val="Tabletext"/>
            </w:pPr>
            <w:r w:rsidRPr="005F757A">
              <w:t>6</w:t>
            </w:r>
          </w:p>
        </w:tc>
        <w:tc>
          <w:tcPr>
            <w:tcW w:w="3544" w:type="dxa"/>
            <w:tcBorders>
              <w:bottom w:val="single" w:sz="12" w:space="0" w:color="auto"/>
            </w:tcBorders>
            <w:shd w:val="clear" w:color="auto" w:fill="auto"/>
          </w:tcPr>
          <w:p w:rsidR="002D6916" w:rsidRPr="005F757A" w:rsidRDefault="002D6916" w:rsidP="00300522">
            <w:pPr>
              <w:pStyle w:val="Tabletext"/>
            </w:pPr>
            <w:r w:rsidRPr="005F757A">
              <w:t>Valuation of re</w:t>
            </w:r>
            <w:r w:rsidR="005F757A">
              <w:noBreakHyphen/>
            </w:r>
            <w:r w:rsidRPr="005F757A">
              <w:t>imported goods</w:t>
            </w:r>
          </w:p>
        </w:tc>
        <w:tc>
          <w:tcPr>
            <w:tcW w:w="1701" w:type="dxa"/>
            <w:tcBorders>
              <w:bottom w:val="single" w:sz="12" w:space="0" w:color="auto"/>
            </w:tcBorders>
            <w:shd w:val="clear" w:color="auto" w:fill="auto"/>
          </w:tcPr>
          <w:p w:rsidR="002D6916" w:rsidRPr="005F757A" w:rsidRDefault="002D6916" w:rsidP="00300522">
            <w:pPr>
              <w:pStyle w:val="Tabletext"/>
            </w:pPr>
            <w:r w:rsidRPr="005F757A">
              <w:t>Division</w:t>
            </w:r>
            <w:r w:rsidR="005F757A">
              <w:t> </w:t>
            </w:r>
            <w:r w:rsidRPr="005F757A">
              <w:t>117</w:t>
            </w:r>
          </w:p>
        </w:tc>
      </w:tr>
    </w:tbl>
    <w:p w:rsidR="00273F54" w:rsidRPr="005F757A" w:rsidRDefault="00273F54" w:rsidP="00273F54">
      <w:pPr>
        <w:pStyle w:val="notetext"/>
      </w:pPr>
      <w:r w:rsidRPr="005F757A">
        <w:t>Note:</w:t>
      </w:r>
      <w:r w:rsidRPr="005F757A">
        <w:tab/>
        <w:t>There are other laws that may affect the amount of GST on taxable importations. For example, see subsection</w:t>
      </w:r>
      <w:r w:rsidR="005F757A">
        <w:t> </w:t>
      </w:r>
      <w:r w:rsidRPr="005F757A">
        <w:t>357</w:t>
      </w:r>
      <w:r w:rsidR="005F757A">
        <w:noBreakHyphen/>
      </w:r>
      <w:r w:rsidRPr="005F757A">
        <w:t>60(3) in Schedule</w:t>
      </w:r>
      <w:r w:rsidR="005F757A">
        <w:t> </w:t>
      </w:r>
      <w:r w:rsidRPr="005F757A">
        <w:t xml:space="preserve">1 to the </w:t>
      </w:r>
      <w:r w:rsidRPr="005F757A">
        <w:rPr>
          <w:i/>
        </w:rPr>
        <w:t>Taxation Administration Act 1953</w:t>
      </w:r>
      <w:r w:rsidRPr="005F757A">
        <w:t xml:space="preserve"> (about the effect of rulings made under Part</w:t>
      </w:r>
      <w:r w:rsidR="005F757A">
        <w:t> </w:t>
      </w:r>
      <w:r w:rsidRPr="005F757A">
        <w:t>5</w:t>
      </w:r>
      <w:r w:rsidR="005F757A">
        <w:noBreakHyphen/>
      </w:r>
      <w:r w:rsidRPr="005F757A">
        <w:t>5 in that Schedule).</w:t>
      </w:r>
    </w:p>
    <w:p w:rsidR="00300522" w:rsidRPr="005F757A" w:rsidRDefault="00300522" w:rsidP="00A36DB5">
      <w:pPr>
        <w:pStyle w:val="ActHead3"/>
        <w:pageBreakBefore/>
      </w:pPr>
      <w:bookmarkStart w:id="83" w:name="_Toc454529440"/>
      <w:r w:rsidRPr="001555E1">
        <w:rPr>
          <w:rStyle w:val="CharDivNo"/>
        </w:rPr>
        <w:lastRenderedPageBreak/>
        <w:t>Division</w:t>
      </w:r>
      <w:r w:rsidR="005F757A" w:rsidRPr="001555E1">
        <w:rPr>
          <w:rStyle w:val="CharDivNo"/>
        </w:rPr>
        <w:t> </w:t>
      </w:r>
      <w:r w:rsidRPr="001555E1">
        <w:rPr>
          <w:rStyle w:val="CharDivNo"/>
        </w:rPr>
        <w:t>15</w:t>
      </w:r>
      <w:r w:rsidRPr="005F757A">
        <w:t>—</w:t>
      </w:r>
      <w:r w:rsidRPr="001555E1">
        <w:rPr>
          <w:rStyle w:val="CharDivText"/>
        </w:rPr>
        <w:t>Creditable importations</w:t>
      </w:r>
      <w:bookmarkEnd w:id="83"/>
    </w:p>
    <w:p w:rsidR="00300522" w:rsidRPr="005F757A" w:rsidRDefault="00300522" w:rsidP="00300522">
      <w:pPr>
        <w:pStyle w:val="ActHead5"/>
      </w:pPr>
      <w:bookmarkStart w:id="84" w:name="_Toc454529441"/>
      <w:r w:rsidRPr="001555E1">
        <w:rPr>
          <w:rStyle w:val="CharSectno"/>
        </w:rPr>
        <w:t>15</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84"/>
    </w:p>
    <w:p w:rsidR="00300522" w:rsidRPr="005F757A" w:rsidRDefault="00300522" w:rsidP="00300522">
      <w:pPr>
        <w:pStyle w:val="BoxText"/>
        <w:pBdr>
          <w:left w:val="single" w:sz="6" w:space="10" w:color="auto"/>
        </w:pBdr>
      </w:pPr>
      <w:r w:rsidRPr="005F757A">
        <w:t xml:space="preserve">You are entitled to input tax credits for your creditable importations. This </w:t>
      </w:r>
      <w:r w:rsidR="00A53099" w:rsidRPr="005F757A">
        <w:t>Division</w:t>
      </w:r>
      <w:r w:rsidR="00A36DB5" w:rsidRPr="005F757A">
        <w:t xml:space="preserve"> </w:t>
      </w:r>
      <w:r w:rsidRPr="005F757A">
        <w:t>defines creditable importations, states who is entitled to the input tax credits and describes how to work out the input tax credits on importations.</w:t>
      </w:r>
    </w:p>
    <w:p w:rsidR="00300522" w:rsidRPr="005F757A" w:rsidRDefault="00300522" w:rsidP="00300522">
      <w:pPr>
        <w:pStyle w:val="ActHead5"/>
      </w:pPr>
      <w:bookmarkStart w:id="85" w:name="_Toc454529442"/>
      <w:r w:rsidRPr="001555E1">
        <w:rPr>
          <w:rStyle w:val="CharSectno"/>
        </w:rPr>
        <w:t>15</w:t>
      </w:r>
      <w:r w:rsidR="005F757A" w:rsidRPr="001555E1">
        <w:rPr>
          <w:rStyle w:val="CharSectno"/>
        </w:rPr>
        <w:noBreakHyphen/>
      </w:r>
      <w:r w:rsidRPr="001555E1">
        <w:rPr>
          <w:rStyle w:val="CharSectno"/>
        </w:rPr>
        <w:t>5</w:t>
      </w:r>
      <w:r w:rsidRPr="005F757A">
        <w:t xml:space="preserve">  What are creditable importations?</w:t>
      </w:r>
      <w:bookmarkEnd w:id="85"/>
    </w:p>
    <w:p w:rsidR="00300522" w:rsidRPr="005F757A" w:rsidRDefault="00300522" w:rsidP="00300522">
      <w:pPr>
        <w:pStyle w:val="subsection"/>
      </w:pPr>
      <w:r w:rsidRPr="005F757A">
        <w:tab/>
      </w:r>
      <w:r w:rsidRPr="005F757A">
        <w:tab/>
        <w:t xml:space="preserve">You make a </w:t>
      </w:r>
      <w:r w:rsidRPr="005F757A">
        <w:rPr>
          <w:b/>
          <w:i/>
        </w:rPr>
        <w:t>creditable importation</w:t>
      </w:r>
      <w:r w:rsidRPr="005F757A">
        <w:t xml:space="preserve"> if:</w:t>
      </w:r>
    </w:p>
    <w:p w:rsidR="00300522" w:rsidRPr="005F757A" w:rsidRDefault="00300522" w:rsidP="00300522">
      <w:pPr>
        <w:pStyle w:val="paragraph"/>
      </w:pPr>
      <w:r w:rsidRPr="005F757A">
        <w:tab/>
        <w:t>(a)</w:t>
      </w:r>
      <w:r w:rsidRPr="005F757A">
        <w:tab/>
        <w:t xml:space="preserve">you import goods solely or partly for a </w:t>
      </w:r>
      <w:r w:rsidR="005F757A" w:rsidRPr="005F757A">
        <w:rPr>
          <w:position w:val="6"/>
          <w:sz w:val="16"/>
          <w:szCs w:val="16"/>
        </w:rPr>
        <w:t>*</w:t>
      </w:r>
      <w:r w:rsidRPr="005F757A">
        <w:t>creditable purpose; and</w:t>
      </w:r>
    </w:p>
    <w:p w:rsidR="00300522" w:rsidRPr="005F757A" w:rsidRDefault="00300522" w:rsidP="00300522">
      <w:pPr>
        <w:pStyle w:val="paragraph"/>
      </w:pPr>
      <w:r w:rsidRPr="005F757A">
        <w:tab/>
        <w:t>(b)</w:t>
      </w:r>
      <w:r w:rsidRPr="005F757A">
        <w:tab/>
        <w:t xml:space="preserve">the importation is a </w:t>
      </w:r>
      <w:r w:rsidR="005F757A" w:rsidRPr="005F757A">
        <w:rPr>
          <w:position w:val="6"/>
          <w:sz w:val="16"/>
          <w:szCs w:val="16"/>
        </w:rPr>
        <w:t>*</w:t>
      </w:r>
      <w:r w:rsidRPr="005F757A">
        <w:t>taxable importation; and</w:t>
      </w:r>
    </w:p>
    <w:p w:rsidR="00300522" w:rsidRPr="005F757A" w:rsidRDefault="00300522" w:rsidP="00300522">
      <w:pPr>
        <w:pStyle w:val="paragraph"/>
      </w:pPr>
      <w:r w:rsidRPr="005F757A">
        <w:tab/>
        <w:t>(c)</w:t>
      </w:r>
      <w:r w:rsidRPr="005F757A">
        <w:tab/>
        <w:t xml:space="preserve">you are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w:t>
      </w:r>
    </w:p>
    <w:p w:rsidR="00300522" w:rsidRPr="005F757A" w:rsidRDefault="00300522" w:rsidP="00300522">
      <w:pPr>
        <w:pStyle w:val="ActHead5"/>
      </w:pPr>
      <w:bookmarkStart w:id="86" w:name="_Toc454529443"/>
      <w:r w:rsidRPr="001555E1">
        <w:rPr>
          <w:rStyle w:val="CharSectno"/>
        </w:rPr>
        <w:t>15</w:t>
      </w:r>
      <w:r w:rsidR="005F757A" w:rsidRPr="001555E1">
        <w:rPr>
          <w:rStyle w:val="CharSectno"/>
        </w:rPr>
        <w:noBreakHyphen/>
      </w:r>
      <w:r w:rsidRPr="001555E1">
        <w:rPr>
          <w:rStyle w:val="CharSectno"/>
        </w:rPr>
        <w:t>10</w:t>
      </w:r>
      <w:r w:rsidRPr="005F757A">
        <w:t xml:space="preserve">  Meaning of </w:t>
      </w:r>
      <w:r w:rsidRPr="005F757A">
        <w:rPr>
          <w:i/>
          <w:iCs/>
        </w:rPr>
        <w:t>creditable purpose</w:t>
      </w:r>
      <w:bookmarkEnd w:id="86"/>
    </w:p>
    <w:p w:rsidR="00300522" w:rsidRPr="005F757A" w:rsidRDefault="00300522" w:rsidP="00300522">
      <w:pPr>
        <w:pStyle w:val="subsection"/>
      </w:pPr>
      <w:r w:rsidRPr="005F757A">
        <w:tab/>
        <w:t>(1)</w:t>
      </w:r>
      <w:r w:rsidRPr="005F757A">
        <w:tab/>
        <w:t xml:space="preserve">You import goods for a </w:t>
      </w:r>
      <w:r w:rsidRPr="005F757A">
        <w:rPr>
          <w:b/>
          <w:bCs/>
          <w:i/>
          <w:iCs/>
        </w:rPr>
        <w:t>creditable purpose</w:t>
      </w:r>
      <w:r w:rsidRPr="005F757A">
        <w:t xml:space="preserve"> to the extent that you import the goods in </w:t>
      </w:r>
      <w:r w:rsidR="005F757A" w:rsidRPr="005F757A">
        <w:rPr>
          <w:position w:val="6"/>
          <w:sz w:val="16"/>
          <w:szCs w:val="16"/>
        </w:rPr>
        <w:t>*</w:t>
      </w:r>
      <w:r w:rsidRPr="005F757A">
        <w:t xml:space="preserve">carrying on your </w:t>
      </w:r>
      <w:r w:rsidR="005F757A" w:rsidRPr="005F757A">
        <w:rPr>
          <w:position w:val="6"/>
          <w:sz w:val="16"/>
          <w:szCs w:val="16"/>
        </w:rPr>
        <w:t>*</w:t>
      </w:r>
      <w:r w:rsidRPr="005F757A">
        <w:t>enterprise.</w:t>
      </w:r>
    </w:p>
    <w:p w:rsidR="00300522" w:rsidRPr="005F757A" w:rsidRDefault="00300522" w:rsidP="00300522">
      <w:pPr>
        <w:pStyle w:val="subsection"/>
      </w:pPr>
      <w:r w:rsidRPr="005F757A">
        <w:tab/>
        <w:t>(2)</w:t>
      </w:r>
      <w:r w:rsidRPr="005F757A">
        <w:tab/>
        <w:t>However, you do not import the goods for a creditable purpose to the extent that:</w:t>
      </w:r>
    </w:p>
    <w:p w:rsidR="00300522" w:rsidRPr="005F757A" w:rsidRDefault="00300522" w:rsidP="00300522">
      <w:pPr>
        <w:pStyle w:val="paragraph"/>
      </w:pPr>
      <w:r w:rsidRPr="005F757A">
        <w:tab/>
        <w:t>(a)</w:t>
      </w:r>
      <w:r w:rsidRPr="005F757A">
        <w:tab/>
        <w:t xml:space="preserve">the importation relates to making supplies that would be </w:t>
      </w:r>
      <w:r w:rsidR="005F757A" w:rsidRPr="005F757A">
        <w:rPr>
          <w:position w:val="6"/>
          <w:sz w:val="16"/>
          <w:szCs w:val="16"/>
        </w:rPr>
        <w:t>*</w:t>
      </w:r>
      <w:r w:rsidRPr="005F757A">
        <w:t>input taxed; or</w:t>
      </w:r>
    </w:p>
    <w:p w:rsidR="00300522" w:rsidRPr="005F757A" w:rsidRDefault="00300522" w:rsidP="00300522">
      <w:pPr>
        <w:pStyle w:val="paragraph"/>
      </w:pPr>
      <w:r w:rsidRPr="005F757A">
        <w:tab/>
        <w:t>(b)</w:t>
      </w:r>
      <w:r w:rsidRPr="005F757A">
        <w:tab/>
        <w:t>the importation is of a private or domestic nature.</w:t>
      </w:r>
    </w:p>
    <w:p w:rsidR="00300522" w:rsidRPr="005F757A" w:rsidRDefault="00300522" w:rsidP="00300522">
      <w:pPr>
        <w:pStyle w:val="subsection"/>
      </w:pPr>
      <w:r w:rsidRPr="005F757A">
        <w:tab/>
        <w:t>(3)</w:t>
      </w:r>
      <w:r w:rsidRPr="005F757A">
        <w:tab/>
        <w:t xml:space="preserve">An importation is not treated, for the purposes of </w:t>
      </w:r>
      <w:r w:rsidR="005F757A">
        <w:t>paragraph (</w:t>
      </w:r>
      <w:r w:rsidRPr="005F757A">
        <w:t xml:space="preserve">2)(a), as relating to making supplies that would be </w:t>
      </w:r>
      <w:r w:rsidR="005F757A" w:rsidRPr="005F757A">
        <w:rPr>
          <w:position w:val="6"/>
          <w:sz w:val="16"/>
          <w:szCs w:val="16"/>
        </w:rPr>
        <w:t>*</w:t>
      </w:r>
      <w:r w:rsidRPr="005F757A">
        <w:t xml:space="preserve">input taxed to the extent that the supply is made through an </w:t>
      </w:r>
      <w:r w:rsidR="005F757A" w:rsidRPr="005F757A">
        <w:rPr>
          <w:position w:val="6"/>
          <w:sz w:val="16"/>
          <w:szCs w:val="16"/>
        </w:rPr>
        <w:t>*</w:t>
      </w:r>
      <w:r w:rsidRPr="005F757A">
        <w:t xml:space="preserve">enterprise, or a part of an enterprise, that you </w:t>
      </w:r>
      <w:r w:rsidR="005F757A" w:rsidRPr="005F757A">
        <w:rPr>
          <w:position w:val="6"/>
          <w:sz w:val="16"/>
          <w:szCs w:val="16"/>
        </w:rPr>
        <w:t>*</w:t>
      </w:r>
      <w:r w:rsidRPr="005F757A">
        <w:t xml:space="preserve">carry on outside </w:t>
      </w:r>
      <w:r w:rsidR="00B219AF" w:rsidRPr="005F757A">
        <w:t>the indirect tax zone</w:t>
      </w:r>
      <w:r w:rsidRPr="005F757A">
        <w:t>.</w:t>
      </w:r>
    </w:p>
    <w:p w:rsidR="00300522" w:rsidRPr="005F757A" w:rsidRDefault="00300522" w:rsidP="00300522">
      <w:pPr>
        <w:pStyle w:val="subsection"/>
      </w:pPr>
      <w:r w:rsidRPr="005F757A">
        <w:lastRenderedPageBreak/>
        <w:tab/>
        <w:t>(4)</w:t>
      </w:r>
      <w:r w:rsidRPr="005F757A">
        <w:tab/>
        <w:t xml:space="preserve">An importation is not treated, for the purposes of </w:t>
      </w:r>
      <w:r w:rsidR="005F757A">
        <w:t>paragraph (</w:t>
      </w:r>
      <w:r w:rsidRPr="005F757A">
        <w:t xml:space="preserve">2)(a), as relating to making supplies that would be </w:t>
      </w:r>
      <w:r w:rsidR="005F757A" w:rsidRPr="005F757A">
        <w:rPr>
          <w:position w:val="6"/>
          <w:sz w:val="16"/>
          <w:szCs w:val="16"/>
        </w:rPr>
        <w:t>*</w:t>
      </w:r>
      <w:r w:rsidRPr="005F757A">
        <w:t>input taxed if:</w:t>
      </w:r>
    </w:p>
    <w:p w:rsidR="00300522" w:rsidRPr="005F757A" w:rsidRDefault="00300522" w:rsidP="00300522">
      <w:pPr>
        <w:pStyle w:val="paragraph"/>
      </w:pPr>
      <w:r w:rsidRPr="005F757A">
        <w:tab/>
        <w:t>(a)</w:t>
      </w:r>
      <w:r w:rsidRPr="005F757A">
        <w:tab/>
        <w:t xml:space="preserve">the only reason it would (apart from this subsection) be so treated is because it relates to making </w:t>
      </w:r>
      <w:r w:rsidR="005F757A" w:rsidRPr="005F757A">
        <w:rPr>
          <w:position w:val="6"/>
          <w:sz w:val="16"/>
          <w:szCs w:val="16"/>
        </w:rPr>
        <w:t>*</w:t>
      </w:r>
      <w:r w:rsidRPr="005F757A">
        <w:t>financial supplies; and</w:t>
      </w:r>
    </w:p>
    <w:p w:rsidR="00300522" w:rsidRPr="005F757A" w:rsidRDefault="00300522" w:rsidP="00300522">
      <w:pPr>
        <w:pStyle w:val="paragraph"/>
      </w:pPr>
      <w:r w:rsidRPr="005F757A">
        <w:tab/>
        <w:t>(b)</w:t>
      </w:r>
      <w:r w:rsidRPr="005F757A">
        <w:tab/>
        <w:t xml:space="preserve">you do not </w:t>
      </w:r>
      <w:r w:rsidR="005F757A" w:rsidRPr="005F757A">
        <w:rPr>
          <w:position w:val="6"/>
          <w:sz w:val="16"/>
          <w:szCs w:val="16"/>
        </w:rPr>
        <w:t>*</w:t>
      </w:r>
      <w:r w:rsidRPr="005F757A">
        <w:t xml:space="preserve">exceed the financial acquisitions threshold. </w:t>
      </w:r>
    </w:p>
    <w:p w:rsidR="00300522" w:rsidRPr="005F757A" w:rsidRDefault="00300522" w:rsidP="00300522">
      <w:pPr>
        <w:pStyle w:val="subsection"/>
      </w:pPr>
      <w:r w:rsidRPr="005F757A">
        <w:tab/>
        <w:t>(5)</w:t>
      </w:r>
      <w:r w:rsidRPr="005F757A">
        <w:tab/>
        <w:t xml:space="preserve">An importation is not treated, for the purposes of </w:t>
      </w:r>
      <w:r w:rsidR="005F757A">
        <w:t>paragraph (</w:t>
      </w:r>
      <w:r w:rsidRPr="005F757A">
        <w:t xml:space="preserve">2)(a), as relating to making supplies that would be </w:t>
      </w:r>
      <w:r w:rsidR="005F757A" w:rsidRPr="005F757A">
        <w:rPr>
          <w:position w:val="6"/>
          <w:sz w:val="16"/>
          <w:szCs w:val="16"/>
        </w:rPr>
        <w:t>*</w:t>
      </w:r>
      <w:r w:rsidRPr="005F757A">
        <w:t xml:space="preserve">input taxed to the extent that: </w:t>
      </w:r>
    </w:p>
    <w:p w:rsidR="00300522" w:rsidRPr="005F757A" w:rsidRDefault="00300522" w:rsidP="00300522">
      <w:pPr>
        <w:pStyle w:val="paragraph"/>
      </w:pPr>
      <w:r w:rsidRPr="005F757A">
        <w:tab/>
        <w:t>(a)</w:t>
      </w:r>
      <w:r w:rsidRPr="005F757A">
        <w:tab/>
        <w:t xml:space="preserve">the importation relates to making a </w:t>
      </w:r>
      <w:r w:rsidR="005F757A" w:rsidRPr="005F757A">
        <w:rPr>
          <w:position w:val="6"/>
          <w:sz w:val="16"/>
          <w:szCs w:val="16"/>
        </w:rPr>
        <w:t>*</w:t>
      </w:r>
      <w:r w:rsidRPr="005F757A">
        <w:t xml:space="preserve">financial supply consisting of a borrowing; and </w:t>
      </w:r>
    </w:p>
    <w:p w:rsidR="00300522" w:rsidRPr="005F757A" w:rsidRDefault="00300522" w:rsidP="00300522">
      <w:pPr>
        <w:pStyle w:val="paragraph"/>
      </w:pPr>
      <w:r w:rsidRPr="005F757A">
        <w:tab/>
        <w:t>(b)</w:t>
      </w:r>
      <w:r w:rsidRPr="005F757A">
        <w:tab/>
        <w:t xml:space="preserve">the borrowing relates to you making supplies that are not input taxed. </w:t>
      </w:r>
    </w:p>
    <w:p w:rsidR="00300522" w:rsidRPr="005F757A" w:rsidRDefault="00300522" w:rsidP="00300522">
      <w:pPr>
        <w:pStyle w:val="ActHead5"/>
      </w:pPr>
      <w:bookmarkStart w:id="87" w:name="_Toc454529444"/>
      <w:r w:rsidRPr="001555E1">
        <w:rPr>
          <w:rStyle w:val="CharSectno"/>
        </w:rPr>
        <w:t>15</w:t>
      </w:r>
      <w:r w:rsidR="005F757A" w:rsidRPr="001555E1">
        <w:rPr>
          <w:rStyle w:val="CharSectno"/>
        </w:rPr>
        <w:noBreakHyphen/>
      </w:r>
      <w:r w:rsidRPr="001555E1">
        <w:rPr>
          <w:rStyle w:val="CharSectno"/>
        </w:rPr>
        <w:t>15</w:t>
      </w:r>
      <w:r w:rsidRPr="005F757A">
        <w:t xml:space="preserve">  Who is entitled to input tax credits for creditable importations?</w:t>
      </w:r>
      <w:bookmarkEnd w:id="87"/>
    </w:p>
    <w:p w:rsidR="00300522" w:rsidRPr="005F757A" w:rsidRDefault="00300522" w:rsidP="00300522">
      <w:pPr>
        <w:pStyle w:val="subsection"/>
      </w:pPr>
      <w:r w:rsidRPr="005F757A">
        <w:tab/>
      </w:r>
      <w:r w:rsidRPr="005F757A">
        <w:tab/>
        <w:t xml:space="preserve">You are entitled to the input tax credit for any </w:t>
      </w:r>
      <w:r w:rsidR="005F757A" w:rsidRPr="005F757A">
        <w:rPr>
          <w:position w:val="6"/>
          <w:sz w:val="16"/>
          <w:szCs w:val="16"/>
        </w:rPr>
        <w:t>*</w:t>
      </w:r>
      <w:r w:rsidRPr="005F757A">
        <w:t>creditable importation that you make.</w:t>
      </w:r>
    </w:p>
    <w:p w:rsidR="00300522" w:rsidRPr="005F757A" w:rsidRDefault="00300522" w:rsidP="00300522">
      <w:pPr>
        <w:pStyle w:val="ActHead5"/>
      </w:pPr>
      <w:bookmarkStart w:id="88" w:name="_Toc454529445"/>
      <w:r w:rsidRPr="001555E1">
        <w:rPr>
          <w:rStyle w:val="CharSectno"/>
        </w:rPr>
        <w:t>15</w:t>
      </w:r>
      <w:r w:rsidR="005F757A" w:rsidRPr="001555E1">
        <w:rPr>
          <w:rStyle w:val="CharSectno"/>
        </w:rPr>
        <w:noBreakHyphen/>
      </w:r>
      <w:r w:rsidRPr="001555E1">
        <w:rPr>
          <w:rStyle w:val="CharSectno"/>
        </w:rPr>
        <w:t>20</w:t>
      </w:r>
      <w:r w:rsidRPr="005F757A">
        <w:t xml:space="preserve">  How much are the input tax credits for creditable importations?</w:t>
      </w:r>
      <w:bookmarkEnd w:id="88"/>
    </w:p>
    <w:p w:rsidR="00300522" w:rsidRPr="005F757A" w:rsidRDefault="00300522" w:rsidP="00300522">
      <w:pPr>
        <w:pStyle w:val="subsection"/>
      </w:pPr>
      <w:r w:rsidRPr="005F757A">
        <w:tab/>
      </w:r>
      <w:r w:rsidRPr="005F757A">
        <w:tab/>
        <w:t xml:space="preserve">The amount of input tax credit for a </w:t>
      </w:r>
      <w:r w:rsidR="005F757A" w:rsidRPr="005F757A">
        <w:rPr>
          <w:position w:val="6"/>
          <w:sz w:val="16"/>
          <w:szCs w:val="16"/>
        </w:rPr>
        <w:t>*</w:t>
      </w:r>
      <w:r w:rsidRPr="005F757A">
        <w:t xml:space="preserve">creditable importation is an amount equal to the GST payable on the importation. However, the amount of the input tax credit is reduced if the importation is only </w:t>
      </w:r>
      <w:r w:rsidR="005F757A" w:rsidRPr="005F757A">
        <w:rPr>
          <w:position w:val="6"/>
          <w:sz w:val="16"/>
          <w:szCs w:val="16"/>
        </w:rPr>
        <w:t>*</w:t>
      </w:r>
      <w:r w:rsidRPr="005F757A">
        <w:t>partly creditable.</w:t>
      </w:r>
    </w:p>
    <w:p w:rsidR="00B2064B" w:rsidRPr="005F757A" w:rsidRDefault="00B2064B" w:rsidP="00B2064B">
      <w:pPr>
        <w:pStyle w:val="notetext"/>
      </w:pPr>
      <w:r w:rsidRPr="005F757A">
        <w:t>Note:</w:t>
      </w:r>
      <w:r w:rsidRPr="005F757A">
        <w:tab/>
        <w:t>The basic rule for working out the GST payable on the importation is in section</w:t>
      </w:r>
      <w:r w:rsidR="005F757A">
        <w:t> </w:t>
      </w:r>
      <w:r w:rsidRPr="005F757A">
        <w:t>13</w:t>
      </w:r>
      <w:r w:rsidR="005F757A">
        <w:noBreakHyphen/>
      </w:r>
      <w:r w:rsidRPr="005F757A">
        <w:t>20. However, the GST payable may be affected by other provisions in:</w:t>
      </w:r>
    </w:p>
    <w:p w:rsidR="00B2064B" w:rsidRPr="005F757A" w:rsidRDefault="00B2064B" w:rsidP="00B2064B">
      <w:pPr>
        <w:pStyle w:val="notepara"/>
      </w:pPr>
      <w:r w:rsidRPr="005F757A">
        <w:t>(a)</w:t>
      </w:r>
      <w:r w:rsidRPr="005F757A">
        <w:tab/>
        <w:t>this Act (for a list of provisions, see section</w:t>
      </w:r>
      <w:r w:rsidR="005F757A">
        <w:t> </w:t>
      </w:r>
      <w:r w:rsidRPr="005F757A">
        <w:t>13</w:t>
      </w:r>
      <w:r w:rsidR="005F757A">
        <w:noBreakHyphen/>
      </w:r>
      <w:r w:rsidRPr="005F757A">
        <w:t>99); and</w:t>
      </w:r>
    </w:p>
    <w:p w:rsidR="00B2064B" w:rsidRPr="005F757A" w:rsidRDefault="00B2064B" w:rsidP="00B2064B">
      <w:pPr>
        <w:pStyle w:val="notepara"/>
      </w:pPr>
      <w:r w:rsidRPr="005F757A">
        <w:t>(b)</w:t>
      </w:r>
      <w:r w:rsidRPr="005F757A">
        <w:tab/>
        <w:t>other GST laws (for example, see subsection</w:t>
      </w:r>
      <w:r w:rsidR="005F757A">
        <w:t> </w:t>
      </w:r>
      <w:r w:rsidRPr="005F757A">
        <w:t>357</w:t>
      </w:r>
      <w:r w:rsidR="005F757A">
        <w:noBreakHyphen/>
      </w:r>
      <w:r w:rsidRPr="005F757A">
        <w:t>60(3) in Schedule</w:t>
      </w:r>
      <w:r w:rsidR="005F757A">
        <w:t> </w:t>
      </w:r>
      <w:r w:rsidRPr="005F757A">
        <w:t xml:space="preserve">1 to the </w:t>
      </w:r>
      <w:r w:rsidRPr="005F757A">
        <w:rPr>
          <w:i/>
        </w:rPr>
        <w:t>Taxation Administration Act 1953</w:t>
      </w:r>
      <w:r w:rsidRPr="005F757A">
        <w:t xml:space="preserve"> (about the effect of rulings made under Part</w:t>
      </w:r>
      <w:r w:rsidR="005F757A">
        <w:t> </w:t>
      </w:r>
      <w:r w:rsidRPr="005F757A">
        <w:t>5</w:t>
      </w:r>
      <w:r w:rsidR="005F757A">
        <w:noBreakHyphen/>
      </w:r>
      <w:r w:rsidRPr="005F757A">
        <w:t>5 in that Schedule)).</w:t>
      </w:r>
    </w:p>
    <w:p w:rsidR="00300522" w:rsidRPr="005F757A" w:rsidRDefault="00300522" w:rsidP="00300522">
      <w:pPr>
        <w:pStyle w:val="ActHead5"/>
      </w:pPr>
      <w:bookmarkStart w:id="89" w:name="_Toc454529446"/>
      <w:r w:rsidRPr="001555E1">
        <w:rPr>
          <w:rStyle w:val="CharSectno"/>
        </w:rPr>
        <w:lastRenderedPageBreak/>
        <w:t>15</w:t>
      </w:r>
      <w:r w:rsidR="005F757A" w:rsidRPr="001555E1">
        <w:rPr>
          <w:rStyle w:val="CharSectno"/>
        </w:rPr>
        <w:noBreakHyphen/>
      </w:r>
      <w:r w:rsidRPr="001555E1">
        <w:rPr>
          <w:rStyle w:val="CharSectno"/>
        </w:rPr>
        <w:t>25</w:t>
      </w:r>
      <w:r w:rsidRPr="005F757A">
        <w:t xml:space="preserve">  Importations that are partly creditable</w:t>
      </w:r>
      <w:bookmarkEnd w:id="89"/>
    </w:p>
    <w:p w:rsidR="00300522" w:rsidRPr="005F757A" w:rsidRDefault="00300522" w:rsidP="00300522">
      <w:pPr>
        <w:pStyle w:val="subsection"/>
      </w:pPr>
      <w:r w:rsidRPr="005F757A">
        <w:tab/>
        <w:t>(1)</w:t>
      </w:r>
      <w:r w:rsidRPr="005F757A">
        <w:tab/>
        <w:t xml:space="preserve">An importation that you make is </w:t>
      </w:r>
      <w:r w:rsidRPr="005F757A">
        <w:rPr>
          <w:b/>
          <w:bCs/>
          <w:i/>
          <w:iCs/>
        </w:rPr>
        <w:t>partly creditable</w:t>
      </w:r>
      <w:r w:rsidRPr="005F757A">
        <w:t xml:space="preserve"> if it is a </w:t>
      </w:r>
      <w:r w:rsidR="005F757A" w:rsidRPr="005F757A">
        <w:rPr>
          <w:position w:val="6"/>
          <w:sz w:val="16"/>
          <w:szCs w:val="16"/>
        </w:rPr>
        <w:t>*</w:t>
      </w:r>
      <w:r w:rsidRPr="005F757A">
        <w:t xml:space="preserve">creditable importation that you make only partly for a </w:t>
      </w:r>
      <w:r w:rsidR="005F757A" w:rsidRPr="005F757A">
        <w:rPr>
          <w:position w:val="6"/>
          <w:sz w:val="16"/>
          <w:szCs w:val="16"/>
        </w:rPr>
        <w:t>*</w:t>
      </w:r>
      <w:r w:rsidRPr="005F757A">
        <w:t>creditable purpose.</w:t>
      </w:r>
    </w:p>
    <w:p w:rsidR="00300522" w:rsidRPr="005F757A" w:rsidRDefault="00300522" w:rsidP="00300522">
      <w:pPr>
        <w:pStyle w:val="subsection"/>
      </w:pPr>
      <w:r w:rsidRPr="005F757A">
        <w:tab/>
        <w:t>(3)</w:t>
      </w:r>
      <w:r w:rsidRPr="005F757A">
        <w:tab/>
        <w:t xml:space="preserve">The amount of the input tax credit on an importation that you make that is </w:t>
      </w:r>
      <w:r w:rsidR="005F757A" w:rsidRPr="005F757A">
        <w:rPr>
          <w:position w:val="6"/>
          <w:sz w:val="16"/>
          <w:szCs w:val="16"/>
        </w:rPr>
        <w:t>*</w:t>
      </w:r>
      <w:r w:rsidRPr="005F757A">
        <w:t>partly creditable is as follows:</w:t>
      </w:r>
    </w:p>
    <w:p w:rsidR="00300522" w:rsidRPr="005F757A" w:rsidRDefault="00143843" w:rsidP="00A53099">
      <w:pPr>
        <w:pStyle w:val="Formula"/>
        <w:spacing w:before="120" w:after="120"/>
      </w:pPr>
      <w:r w:rsidRPr="005F757A">
        <w:rPr>
          <w:noProof/>
        </w:rPr>
        <w:drawing>
          <wp:inline distT="0" distB="0" distL="0" distR="0" wp14:anchorId="0E051623" wp14:editId="742EF9DA">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bCs/>
          <w:i/>
          <w:iCs/>
        </w:rPr>
        <w:t>extent of creditable purpose</w:t>
      </w:r>
      <w:r w:rsidRPr="005F757A">
        <w:t xml:space="preserve"> is the extent to which the importation is for a </w:t>
      </w:r>
      <w:r w:rsidR="005F757A" w:rsidRPr="005F757A">
        <w:rPr>
          <w:position w:val="6"/>
          <w:sz w:val="16"/>
          <w:szCs w:val="16"/>
        </w:rPr>
        <w:t>*</w:t>
      </w:r>
      <w:r w:rsidRPr="005F757A">
        <w:t>creditable purpose, expressed as a percentage of the total purpose of the importation.</w:t>
      </w:r>
    </w:p>
    <w:p w:rsidR="00300522" w:rsidRPr="005F757A" w:rsidRDefault="00300522" w:rsidP="00300522">
      <w:pPr>
        <w:pStyle w:val="Definition"/>
      </w:pPr>
      <w:r w:rsidRPr="005F757A">
        <w:rPr>
          <w:b/>
          <w:bCs/>
          <w:i/>
          <w:iCs/>
        </w:rPr>
        <w:t>full input tax credit</w:t>
      </w:r>
      <w:r w:rsidRPr="005F757A">
        <w:t xml:space="preserve"> is what would have been the amount of the input tax credit for the importation if it had been made solely for a creditable purpose.</w:t>
      </w:r>
    </w:p>
    <w:p w:rsidR="00300522" w:rsidRPr="005F757A" w:rsidRDefault="00300522" w:rsidP="00300522">
      <w:pPr>
        <w:pStyle w:val="subsection"/>
      </w:pPr>
      <w:r w:rsidRPr="005F757A">
        <w:tab/>
        <w:t>(4)</w:t>
      </w:r>
      <w:r w:rsidRPr="005F757A">
        <w:tab/>
        <w:t xml:space="preserve">The Commissioner may determine, in writing, one or more ways in which to work out, for the purpose of </w:t>
      </w:r>
      <w:r w:rsidR="005F757A">
        <w:t>subsection (</w:t>
      </w:r>
      <w:r w:rsidRPr="005F757A">
        <w:t xml:space="preserve">3), the extent to which an importation is for a </w:t>
      </w:r>
      <w:r w:rsidR="005F757A" w:rsidRPr="005F757A">
        <w:rPr>
          <w:position w:val="6"/>
          <w:sz w:val="16"/>
          <w:szCs w:val="16"/>
        </w:rPr>
        <w:t>*</w:t>
      </w:r>
      <w:r w:rsidRPr="005F757A">
        <w:t>creditable purpose.</w:t>
      </w:r>
    </w:p>
    <w:p w:rsidR="00300522" w:rsidRPr="005F757A" w:rsidRDefault="00300522" w:rsidP="00300522">
      <w:pPr>
        <w:pStyle w:val="ActHead5"/>
      </w:pPr>
      <w:bookmarkStart w:id="90" w:name="_Toc454529447"/>
      <w:r w:rsidRPr="001555E1">
        <w:rPr>
          <w:rStyle w:val="CharSectno"/>
        </w:rPr>
        <w:t>15</w:t>
      </w:r>
      <w:r w:rsidR="005F757A" w:rsidRPr="001555E1">
        <w:rPr>
          <w:rStyle w:val="CharSectno"/>
        </w:rPr>
        <w:noBreakHyphen/>
      </w:r>
      <w:r w:rsidRPr="001555E1">
        <w:rPr>
          <w:rStyle w:val="CharSectno"/>
        </w:rPr>
        <w:t>99</w:t>
      </w:r>
      <w:r w:rsidRPr="005F757A">
        <w:t xml:space="preserve">  Special rules relating to creditable importations</w:t>
      </w:r>
      <w:bookmarkEnd w:id="90"/>
    </w:p>
    <w:p w:rsidR="00300522" w:rsidRPr="005F757A" w:rsidRDefault="00300522" w:rsidP="00300522">
      <w:pPr>
        <w:pStyle w:val="subsection"/>
      </w:pPr>
      <w:r w:rsidRPr="005F757A">
        <w:tab/>
      </w:r>
      <w:r w:rsidRPr="005F757A">
        <w:tab/>
        <w:t>Chapter</w:t>
      </w:r>
      <w:r w:rsidR="005F757A">
        <w:t> </w:t>
      </w:r>
      <w:r w:rsidRPr="005F757A">
        <w:t>4 contains special rules relating to creditable importations, as follows:</w:t>
      </w:r>
    </w:p>
    <w:p w:rsidR="00A53099" w:rsidRPr="005F75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5F757A" w:rsidTr="00A53099">
        <w:trPr>
          <w:tblHeader/>
        </w:trPr>
        <w:tc>
          <w:tcPr>
            <w:tcW w:w="5954"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Checklist of special rules</w:t>
            </w:r>
          </w:p>
        </w:tc>
      </w:tr>
      <w:tr w:rsidR="00300522" w:rsidRPr="005F757A" w:rsidTr="00A53099">
        <w:trPr>
          <w:tblHeader/>
        </w:trPr>
        <w:tc>
          <w:tcPr>
            <w:tcW w:w="70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354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For this case ...</w:t>
            </w:r>
          </w:p>
        </w:tc>
        <w:tc>
          <w:tcPr>
            <w:tcW w:w="1701"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See:</w:t>
            </w:r>
          </w:p>
        </w:tc>
      </w:tr>
      <w:tr w:rsidR="00300522" w:rsidRPr="005F757A" w:rsidTr="00A53099">
        <w:tc>
          <w:tcPr>
            <w:tcW w:w="709" w:type="dxa"/>
            <w:tcBorders>
              <w:top w:val="single" w:sz="12" w:space="0" w:color="auto"/>
            </w:tcBorders>
            <w:shd w:val="clear" w:color="auto" w:fill="auto"/>
          </w:tcPr>
          <w:p w:rsidR="00300522" w:rsidRPr="005F757A" w:rsidRDefault="00300522" w:rsidP="00C87193">
            <w:pPr>
              <w:pStyle w:val="Tabletext"/>
            </w:pPr>
            <w:r w:rsidRPr="005F757A">
              <w:t>1AA</w:t>
            </w:r>
          </w:p>
        </w:tc>
        <w:tc>
          <w:tcPr>
            <w:tcW w:w="3544" w:type="dxa"/>
            <w:tcBorders>
              <w:top w:val="single" w:sz="12" w:space="0" w:color="auto"/>
            </w:tcBorders>
            <w:shd w:val="clear" w:color="auto" w:fill="auto"/>
          </w:tcPr>
          <w:p w:rsidR="00300522" w:rsidRPr="005F757A" w:rsidRDefault="00300522" w:rsidP="00C87193">
            <w:pPr>
              <w:pStyle w:val="Tabletext"/>
            </w:pPr>
            <w:r w:rsidRPr="005F757A">
              <w:t>Annual apportionment of creditable purpose</w:t>
            </w:r>
          </w:p>
        </w:tc>
        <w:tc>
          <w:tcPr>
            <w:tcW w:w="1701" w:type="dxa"/>
            <w:tcBorders>
              <w:top w:val="single" w:sz="12" w:space="0" w:color="auto"/>
            </w:tcBorders>
            <w:shd w:val="clear" w:color="auto" w:fill="auto"/>
          </w:tcPr>
          <w:p w:rsidR="00300522" w:rsidRPr="005F757A" w:rsidRDefault="00300522" w:rsidP="00C87193">
            <w:pPr>
              <w:pStyle w:val="Tabletext"/>
            </w:pPr>
            <w:r w:rsidRPr="005F757A">
              <w:t>Division</w:t>
            </w:r>
            <w:r w:rsidR="005F757A">
              <w:t> </w:t>
            </w:r>
            <w:r w:rsidRPr="005F757A">
              <w:t>131</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1A</w:t>
            </w:r>
          </w:p>
        </w:tc>
        <w:tc>
          <w:tcPr>
            <w:tcW w:w="3544" w:type="dxa"/>
            <w:shd w:val="clear" w:color="auto" w:fill="auto"/>
          </w:tcPr>
          <w:p w:rsidR="00300522" w:rsidRPr="005F757A" w:rsidRDefault="00300522" w:rsidP="00300522">
            <w:pPr>
              <w:pStyle w:val="Tabletext"/>
            </w:pPr>
            <w:r w:rsidRPr="005F757A">
              <w:t>Fringe benefits provided by input taxed suppliers</w:t>
            </w:r>
          </w:p>
        </w:tc>
        <w:tc>
          <w:tcPr>
            <w:tcW w:w="1701" w:type="dxa"/>
            <w:shd w:val="clear" w:color="auto" w:fill="auto"/>
          </w:tcPr>
          <w:p w:rsidR="00300522" w:rsidRPr="005F757A" w:rsidRDefault="00300522" w:rsidP="00300522">
            <w:pPr>
              <w:pStyle w:val="Tabletext"/>
            </w:pPr>
            <w:r w:rsidRPr="005F757A">
              <w:t>Division</w:t>
            </w:r>
            <w:r w:rsidR="005F757A">
              <w:t> </w:t>
            </w:r>
            <w:r w:rsidRPr="005F757A">
              <w:t>71</w:t>
            </w:r>
          </w:p>
        </w:tc>
      </w:tr>
      <w:tr w:rsidR="00300522" w:rsidRPr="005F757A" w:rsidTr="00A53099">
        <w:tc>
          <w:tcPr>
            <w:tcW w:w="709" w:type="dxa"/>
            <w:shd w:val="clear" w:color="auto" w:fill="auto"/>
          </w:tcPr>
          <w:p w:rsidR="00300522" w:rsidRPr="005F757A" w:rsidRDefault="00300522" w:rsidP="00300522">
            <w:pPr>
              <w:pStyle w:val="Tabletext"/>
            </w:pPr>
            <w:r w:rsidRPr="005F757A">
              <w:lastRenderedPageBreak/>
              <w:t>1</w:t>
            </w:r>
          </w:p>
        </w:tc>
        <w:tc>
          <w:tcPr>
            <w:tcW w:w="3544" w:type="dxa"/>
            <w:shd w:val="clear" w:color="auto" w:fill="auto"/>
          </w:tcPr>
          <w:p w:rsidR="00300522" w:rsidRPr="005F757A" w:rsidRDefault="00300522" w:rsidP="00300522">
            <w:pPr>
              <w:pStyle w:val="Tabletext"/>
            </w:pPr>
            <w:r w:rsidRPr="005F757A">
              <w:t>GST groups</w:t>
            </w:r>
          </w:p>
        </w:tc>
        <w:tc>
          <w:tcPr>
            <w:tcW w:w="1701" w:type="dxa"/>
            <w:shd w:val="clear" w:color="auto" w:fill="auto"/>
          </w:tcPr>
          <w:p w:rsidR="00300522" w:rsidRPr="005F757A" w:rsidRDefault="00300522" w:rsidP="00300522">
            <w:pPr>
              <w:pStyle w:val="Tabletext"/>
            </w:pPr>
            <w:r w:rsidRPr="005F757A">
              <w:t>Division</w:t>
            </w:r>
            <w:r w:rsidR="005F757A">
              <w:t> </w:t>
            </w:r>
            <w:r w:rsidRPr="005F757A">
              <w:t>48</w:t>
            </w:r>
          </w:p>
        </w:tc>
      </w:tr>
      <w:tr w:rsidR="00300522" w:rsidRPr="005F757A" w:rsidTr="00A53099">
        <w:tc>
          <w:tcPr>
            <w:tcW w:w="709" w:type="dxa"/>
            <w:shd w:val="clear" w:color="auto" w:fill="auto"/>
          </w:tcPr>
          <w:p w:rsidR="00300522" w:rsidRPr="005F757A" w:rsidRDefault="00300522" w:rsidP="00300522">
            <w:pPr>
              <w:pStyle w:val="Tabletext"/>
            </w:pPr>
            <w:r w:rsidRPr="005F757A">
              <w:t>2</w:t>
            </w:r>
          </w:p>
        </w:tc>
        <w:tc>
          <w:tcPr>
            <w:tcW w:w="3544" w:type="dxa"/>
            <w:shd w:val="clear" w:color="auto" w:fill="auto"/>
          </w:tcPr>
          <w:p w:rsidR="00300522" w:rsidRPr="005F757A" w:rsidRDefault="00300522" w:rsidP="00300522">
            <w:pPr>
              <w:pStyle w:val="Tabletext"/>
            </w:pPr>
            <w:r w:rsidRPr="005F757A">
              <w:t>GST joint ventures</w:t>
            </w:r>
          </w:p>
        </w:tc>
        <w:tc>
          <w:tcPr>
            <w:tcW w:w="1701" w:type="dxa"/>
            <w:shd w:val="clear" w:color="auto" w:fill="auto"/>
          </w:tcPr>
          <w:p w:rsidR="00300522" w:rsidRPr="005F757A" w:rsidRDefault="00300522" w:rsidP="00300522">
            <w:pPr>
              <w:pStyle w:val="Tabletext"/>
            </w:pPr>
            <w:r w:rsidRPr="005F757A">
              <w:t>Division</w:t>
            </w:r>
            <w:r w:rsidR="005F757A">
              <w:t> </w:t>
            </w:r>
            <w:r w:rsidRPr="005F757A">
              <w:t>51</w:t>
            </w:r>
          </w:p>
        </w:tc>
      </w:tr>
      <w:tr w:rsidR="00300522" w:rsidRPr="005F757A" w:rsidTr="00A53099">
        <w:tc>
          <w:tcPr>
            <w:tcW w:w="709" w:type="dxa"/>
            <w:shd w:val="clear" w:color="auto" w:fill="auto"/>
          </w:tcPr>
          <w:p w:rsidR="00300522" w:rsidRPr="005F757A" w:rsidRDefault="00300522" w:rsidP="00300522">
            <w:pPr>
              <w:pStyle w:val="Tabletext"/>
            </w:pPr>
            <w:r w:rsidRPr="005F757A">
              <w:t>2AA</w:t>
            </w:r>
          </w:p>
        </w:tc>
        <w:tc>
          <w:tcPr>
            <w:tcW w:w="3544" w:type="dxa"/>
            <w:shd w:val="clear" w:color="auto" w:fill="auto"/>
          </w:tcPr>
          <w:p w:rsidR="00300522" w:rsidRPr="005F757A" w:rsidRDefault="00300522" w:rsidP="00300522">
            <w:pPr>
              <w:pStyle w:val="Tabletext"/>
            </w:pPr>
            <w:r w:rsidRPr="005F757A">
              <w:t>Importations without entry for home consumption</w:t>
            </w:r>
          </w:p>
        </w:tc>
        <w:tc>
          <w:tcPr>
            <w:tcW w:w="1701" w:type="dxa"/>
            <w:shd w:val="clear" w:color="auto" w:fill="auto"/>
          </w:tcPr>
          <w:p w:rsidR="00300522" w:rsidRPr="005F757A" w:rsidRDefault="00300522" w:rsidP="00300522">
            <w:pPr>
              <w:pStyle w:val="Tabletext"/>
            </w:pPr>
            <w:r w:rsidRPr="005F757A">
              <w:t>Division</w:t>
            </w:r>
            <w:r w:rsidR="005F757A">
              <w:t> </w:t>
            </w:r>
            <w:r w:rsidRPr="005F757A">
              <w:t>114</w:t>
            </w:r>
          </w:p>
        </w:tc>
      </w:tr>
      <w:tr w:rsidR="00300522" w:rsidRPr="005F757A" w:rsidTr="00A53099">
        <w:tc>
          <w:tcPr>
            <w:tcW w:w="709" w:type="dxa"/>
            <w:shd w:val="clear" w:color="auto" w:fill="auto"/>
          </w:tcPr>
          <w:p w:rsidR="00300522" w:rsidRPr="005F757A" w:rsidRDefault="00300522" w:rsidP="00300522">
            <w:pPr>
              <w:pStyle w:val="Tabletext"/>
            </w:pPr>
            <w:r w:rsidRPr="005F757A">
              <w:t>2A</w:t>
            </w:r>
          </w:p>
        </w:tc>
        <w:tc>
          <w:tcPr>
            <w:tcW w:w="3544" w:type="dxa"/>
            <w:shd w:val="clear" w:color="auto" w:fill="auto"/>
          </w:tcPr>
          <w:p w:rsidR="00300522" w:rsidRPr="005F757A" w:rsidRDefault="00300522" w:rsidP="00300522">
            <w:pPr>
              <w:pStyle w:val="Tabletext"/>
            </w:pPr>
            <w:r w:rsidRPr="005F757A">
              <w:t>Non</w:t>
            </w:r>
            <w:r w:rsidR="005F757A">
              <w:noBreakHyphen/>
            </w:r>
            <w:r w:rsidRPr="005F757A">
              <w:t>deductible expenses</w:t>
            </w:r>
          </w:p>
        </w:tc>
        <w:tc>
          <w:tcPr>
            <w:tcW w:w="1701" w:type="dxa"/>
            <w:shd w:val="clear" w:color="auto" w:fill="auto"/>
          </w:tcPr>
          <w:p w:rsidR="00300522" w:rsidRPr="005F757A" w:rsidRDefault="00300522" w:rsidP="00300522">
            <w:pPr>
              <w:pStyle w:val="Tabletext"/>
            </w:pPr>
            <w:r w:rsidRPr="005F757A">
              <w:t>Division</w:t>
            </w:r>
            <w:r w:rsidR="005F757A">
              <w:t> </w:t>
            </w:r>
            <w:r w:rsidRPr="005F757A">
              <w:t>69</w:t>
            </w:r>
          </w:p>
        </w:tc>
      </w:tr>
      <w:tr w:rsidR="00300522" w:rsidRPr="005F757A" w:rsidTr="00EA3631">
        <w:tc>
          <w:tcPr>
            <w:tcW w:w="709" w:type="dxa"/>
            <w:tcBorders>
              <w:bottom w:val="single" w:sz="4" w:space="0" w:color="auto"/>
            </w:tcBorders>
            <w:shd w:val="clear" w:color="auto" w:fill="auto"/>
          </w:tcPr>
          <w:p w:rsidR="00300522" w:rsidRPr="005F757A" w:rsidRDefault="00300522" w:rsidP="00300522">
            <w:pPr>
              <w:pStyle w:val="Tabletext"/>
            </w:pPr>
            <w:r w:rsidRPr="005F757A">
              <w:t>3</w:t>
            </w:r>
          </w:p>
        </w:tc>
        <w:tc>
          <w:tcPr>
            <w:tcW w:w="3544" w:type="dxa"/>
            <w:tcBorders>
              <w:bottom w:val="single" w:sz="4" w:space="0" w:color="auto"/>
            </w:tcBorders>
            <w:shd w:val="clear" w:color="auto" w:fill="auto"/>
          </w:tcPr>
          <w:p w:rsidR="00300522" w:rsidRPr="005F757A" w:rsidRDefault="00300522" w:rsidP="00300522">
            <w:pPr>
              <w:pStyle w:val="Tabletext"/>
            </w:pPr>
            <w:r w:rsidRPr="005F757A">
              <w:t>Pre</w:t>
            </w:r>
            <w:r w:rsidR="005F757A">
              <w:noBreakHyphen/>
            </w:r>
            <w:r w:rsidRPr="005F757A">
              <w:t>establishment costs</w:t>
            </w:r>
          </w:p>
        </w:tc>
        <w:tc>
          <w:tcPr>
            <w:tcW w:w="1701" w:type="dxa"/>
            <w:tcBorders>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60</w:t>
            </w:r>
          </w:p>
        </w:tc>
      </w:tr>
      <w:tr w:rsidR="002D6916" w:rsidRPr="005F757A" w:rsidTr="00EA3631">
        <w:tc>
          <w:tcPr>
            <w:tcW w:w="709" w:type="dxa"/>
            <w:tcBorders>
              <w:bottom w:val="single" w:sz="4" w:space="0" w:color="auto"/>
            </w:tcBorders>
            <w:shd w:val="clear" w:color="auto" w:fill="auto"/>
          </w:tcPr>
          <w:p w:rsidR="002D6916" w:rsidRPr="005F757A" w:rsidRDefault="002D6916" w:rsidP="00300522">
            <w:pPr>
              <w:pStyle w:val="Tabletext"/>
            </w:pPr>
            <w:bookmarkStart w:id="91" w:name="CU_10131572"/>
            <w:bookmarkStart w:id="92" w:name="CU_10132107"/>
            <w:bookmarkStart w:id="93" w:name="CU_10132218"/>
            <w:bookmarkEnd w:id="91"/>
            <w:bookmarkEnd w:id="92"/>
            <w:bookmarkEnd w:id="93"/>
            <w:r w:rsidRPr="005F757A">
              <w:t>3A</w:t>
            </w:r>
          </w:p>
        </w:tc>
        <w:tc>
          <w:tcPr>
            <w:tcW w:w="3544" w:type="dxa"/>
            <w:tcBorders>
              <w:bottom w:val="single" w:sz="4" w:space="0" w:color="auto"/>
            </w:tcBorders>
            <w:shd w:val="clear" w:color="auto" w:fill="auto"/>
          </w:tcPr>
          <w:p w:rsidR="002D6916" w:rsidRPr="005F757A" w:rsidRDefault="002D6916" w:rsidP="00300522">
            <w:pPr>
              <w:pStyle w:val="Tabletext"/>
            </w:pPr>
            <w:r w:rsidRPr="005F757A">
              <w:t>Representatives of incapacitated entities</w:t>
            </w:r>
          </w:p>
        </w:tc>
        <w:tc>
          <w:tcPr>
            <w:tcW w:w="1701" w:type="dxa"/>
            <w:tcBorders>
              <w:bottom w:val="single" w:sz="4" w:space="0" w:color="auto"/>
            </w:tcBorders>
            <w:shd w:val="clear" w:color="auto" w:fill="auto"/>
          </w:tcPr>
          <w:p w:rsidR="002D6916" w:rsidRPr="005F757A" w:rsidRDefault="002D6916" w:rsidP="00300522">
            <w:pPr>
              <w:pStyle w:val="Tabletext"/>
            </w:pPr>
            <w:r w:rsidRPr="005F757A">
              <w:t>Division</w:t>
            </w:r>
            <w:r w:rsidR="005F757A">
              <w:t> </w:t>
            </w:r>
            <w:r w:rsidRPr="005F757A">
              <w:t>58</w:t>
            </w:r>
          </w:p>
        </w:tc>
      </w:tr>
      <w:tr w:rsidR="002D6916" w:rsidRPr="005F757A" w:rsidTr="00EA3631">
        <w:tc>
          <w:tcPr>
            <w:tcW w:w="709" w:type="dxa"/>
            <w:tcBorders>
              <w:bottom w:val="single" w:sz="4" w:space="0" w:color="auto"/>
            </w:tcBorders>
            <w:shd w:val="clear" w:color="auto" w:fill="auto"/>
          </w:tcPr>
          <w:p w:rsidR="002D6916" w:rsidRPr="005F757A" w:rsidRDefault="002D6916" w:rsidP="00300522">
            <w:pPr>
              <w:pStyle w:val="Tabletext"/>
            </w:pPr>
            <w:bookmarkStart w:id="94" w:name="CU_11131630"/>
            <w:bookmarkStart w:id="95" w:name="CU_11132165"/>
            <w:bookmarkStart w:id="96" w:name="CU_11132276"/>
            <w:bookmarkEnd w:id="94"/>
            <w:bookmarkEnd w:id="95"/>
            <w:bookmarkEnd w:id="96"/>
            <w:r w:rsidRPr="005F757A">
              <w:t>4</w:t>
            </w:r>
          </w:p>
        </w:tc>
        <w:tc>
          <w:tcPr>
            <w:tcW w:w="3544" w:type="dxa"/>
            <w:tcBorders>
              <w:bottom w:val="single" w:sz="4" w:space="0" w:color="auto"/>
            </w:tcBorders>
            <w:shd w:val="clear" w:color="auto" w:fill="auto"/>
          </w:tcPr>
          <w:p w:rsidR="002D6916" w:rsidRPr="005F757A" w:rsidRDefault="002D6916" w:rsidP="00300522">
            <w:pPr>
              <w:pStyle w:val="Tabletext"/>
            </w:pPr>
            <w:r w:rsidRPr="005F757A">
              <w:t>Resident agents acting for non</w:t>
            </w:r>
            <w:r w:rsidR="005F757A">
              <w:noBreakHyphen/>
            </w:r>
            <w:r w:rsidRPr="005F757A">
              <w:t>residents</w:t>
            </w:r>
          </w:p>
        </w:tc>
        <w:tc>
          <w:tcPr>
            <w:tcW w:w="1701" w:type="dxa"/>
            <w:tcBorders>
              <w:bottom w:val="single" w:sz="4" w:space="0" w:color="auto"/>
            </w:tcBorders>
            <w:shd w:val="clear" w:color="auto" w:fill="auto"/>
          </w:tcPr>
          <w:p w:rsidR="002D6916" w:rsidRPr="005F757A" w:rsidRDefault="002D6916" w:rsidP="00300522">
            <w:pPr>
              <w:pStyle w:val="Tabletext"/>
            </w:pPr>
            <w:r w:rsidRPr="005F757A">
              <w:t>Division</w:t>
            </w:r>
            <w:r w:rsidR="005F757A">
              <w:t> </w:t>
            </w:r>
            <w:r w:rsidRPr="005F757A">
              <w:t>57</w:t>
            </w:r>
          </w:p>
        </w:tc>
      </w:tr>
    </w:tbl>
    <w:p w:rsidR="00300522" w:rsidRPr="005F757A" w:rsidRDefault="00300522" w:rsidP="00A36DB5">
      <w:pPr>
        <w:pStyle w:val="ActHead2"/>
        <w:pageBreakBefore/>
      </w:pPr>
      <w:bookmarkStart w:id="97" w:name="_Toc454529448"/>
      <w:r w:rsidRPr="001555E1">
        <w:rPr>
          <w:rStyle w:val="CharPartNo"/>
        </w:rPr>
        <w:lastRenderedPageBreak/>
        <w:t>Part</w:t>
      </w:r>
      <w:r w:rsidR="005F757A" w:rsidRPr="001555E1">
        <w:rPr>
          <w:rStyle w:val="CharPartNo"/>
        </w:rPr>
        <w:t> </w:t>
      </w:r>
      <w:r w:rsidRPr="001555E1">
        <w:rPr>
          <w:rStyle w:val="CharPartNo"/>
        </w:rPr>
        <w:t>2</w:t>
      </w:r>
      <w:r w:rsidR="005F757A" w:rsidRPr="001555E1">
        <w:rPr>
          <w:rStyle w:val="CharPartNo"/>
        </w:rPr>
        <w:noBreakHyphen/>
      </w:r>
      <w:r w:rsidRPr="001555E1">
        <w:rPr>
          <w:rStyle w:val="CharPartNo"/>
        </w:rPr>
        <w:t>4</w:t>
      </w:r>
      <w:r w:rsidRPr="005F757A">
        <w:t>—</w:t>
      </w:r>
      <w:r w:rsidRPr="001555E1">
        <w:rPr>
          <w:rStyle w:val="CharPartText"/>
        </w:rPr>
        <w:t>Net amounts and adjustments</w:t>
      </w:r>
      <w:bookmarkEnd w:id="97"/>
    </w:p>
    <w:p w:rsidR="00300522" w:rsidRPr="005F757A" w:rsidRDefault="00300522" w:rsidP="00300522">
      <w:pPr>
        <w:pStyle w:val="ActHead3"/>
      </w:pPr>
      <w:bookmarkStart w:id="98" w:name="_Toc454529449"/>
      <w:r w:rsidRPr="001555E1">
        <w:rPr>
          <w:rStyle w:val="CharDivNo"/>
        </w:rPr>
        <w:t>Division</w:t>
      </w:r>
      <w:r w:rsidR="005F757A" w:rsidRPr="001555E1">
        <w:rPr>
          <w:rStyle w:val="CharDivNo"/>
        </w:rPr>
        <w:t> </w:t>
      </w:r>
      <w:r w:rsidRPr="001555E1">
        <w:rPr>
          <w:rStyle w:val="CharDivNo"/>
        </w:rPr>
        <w:t>17</w:t>
      </w:r>
      <w:r w:rsidRPr="005F757A">
        <w:t>—</w:t>
      </w:r>
      <w:r w:rsidRPr="001555E1">
        <w:rPr>
          <w:rStyle w:val="CharDivText"/>
        </w:rPr>
        <w:t>Net amounts and adjustments</w:t>
      </w:r>
      <w:bookmarkEnd w:id="98"/>
    </w:p>
    <w:p w:rsidR="002517E6" w:rsidRPr="005F757A" w:rsidRDefault="002517E6" w:rsidP="002517E6">
      <w:pPr>
        <w:pStyle w:val="ActHead5"/>
      </w:pPr>
      <w:bookmarkStart w:id="99" w:name="_Toc454529450"/>
      <w:r w:rsidRPr="001555E1">
        <w:rPr>
          <w:rStyle w:val="CharSectno"/>
        </w:rPr>
        <w:t>17</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99"/>
    </w:p>
    <w:p w:rsidR="002517E6" w:rsidRPr="005F757A" w:rsidRDefault="002517E6" w:rsidP="002517E6">
      <w:pPr>
        <w:pStyle w:val="BoxText"/>
      </w:pPr>
      <w:r w:rsidRPr="005F757A">
        <w:t>A net amount is worked out for each tax period that applies to you.</w:t>
      </w:r>
    </w:p>
    <w:p w:rsidR="002517E6" w:rsidRPr="005F757A" w:rsidRDefault="002517E6" w:rsidP="002517E6">
      <w:pPr>
        <w:pStyle w:val="BoxText"/>
      </w:pPr>
      <w:r w:rsidRPr="005F757A">
        <w:t>Adjustments can be made to the net amount. Increasing adjustments increase your net amount, and decreasing adjustments decrease your net amount.</w:t>
      </w:r>
    </w:p>
    <w:p w:rsidR="002517E6" w:rsidRPr="005F757A" w:rsidRDefault="002517E6" w:rsidP="002517E6">
      <w:pPr>
        <w:pStyle w:val="notetext"/>
      </w:pPr>
      <w:r w:rsidRPr="005F757A">
        <w:t>Note:</w:t>
      </w:r>
      <w:r w:rsidRPr="005F757A">
        <w:tab/>
        <w:t>GST on taxable importations is not included in the net amount. It is dealt with separately under section</w:t>
      </w:r>
      <w:r w:rsidR="005F757A">
        <w:t> </w:t>
      </w:r>
      <w:r w:rsidRPr="005F757A">
        <w:t>33</w:t>
      </w:r>
      <w:r w:rsidR="005F757A">
        <w:noBreakHyphen/>
      </w:r>
      <w:r w:rsidRPr="005F757A">
        <w:t>15.</w:t>
      </w:r>
    </w:p>
    <w:p w:rsidR="00300522" w:rsidRPr="005F757A" w:rsidRDefault="00300522" w:rsidP="00300522">
      <w:pPr>
        <w:pStyle w:val="ActHead5"/>
      </w:pPr>
      <w:bookmarkStart w:id="100" w:name="_Toc454529451"/>
      <w:r w:rsidRPr="001555E1">
        <w:rPr>
          <w:rStyle w:val="CharSectno"/>
        </w:rPr>
        <w:t>17</w:t>
      </w:r>
      <w:r w:rsidR="005F757A" w:rsidRPr="001555E1">
        <w:rPr>
          <w:rStyle w:val="CharSectno"/>
        </w:rPr>
        <w:noBreakHyphen/>
      </w:r>
      <w:r w:rsidRPr="001555E1">
        <w:rPr>
          <w:rStyle w:val="CharSectno"/>
        </w:rPr>
        <w:t>5</w:t>
      </w:r>
      <w:r w:rsidRPr="005F757A">
        <w:t xml:space="preserve">  Net amounts</w:t>
      </w:r>
      <w:bookmarkEnd w:id="100"/>
    </w:p>
    <w:p w:rsidR="00300522" w:rsidRPr="005F757A" w:rsidRDefault="00300522" w:rsidP="00300522">
      <w:pPr>
        <w:pStyle w:val="subsection"/>
      </w:pPr>
      <w:r w:rsidRPr="005F757A">
        <w:tab/>
        <w:t>(1)</w:t>
      </w:r>
      <w:r w:rsidRPr="005F757A">
        <w:tab/>
        <w:t xml:space="preserve">The </w:t>
      </w:r>
      <w:r w:rsidRPr="005F757A">
        <w:rPr>
          <w:b/>
          <w:bCs/>
          <w:i/>
          <w:iCs/>
        </w:rPr>
        <w:t>net amount</w:t>
      </w:r>
      <w:r w:rsidRPr="005F757A">
        <w:t xml:space="preserve"> for a tax period applying to you is worked out using the following formula:</w:t>
      </w:r>
    </w:p>
    <w:p w:rsidR="00300522" w:rsidRPr="005F757A" w:rsidRDefault="00143843" w:rsidP="00A53099">
      <w:pPr>
        <w:pStyle w:val="Formula"/>
        <w:spacing w:before="120" w:after="120"/>
      </w:pPr>
      <w:r w:rsidRPr="005F757A">
        <w:rPr>
          <w:noProof/>
        </w:rPr>
        <w:drawing>
          <wp:inline distT="0" distB="0" distL="0" distR="0" wp14:anchorId="493428CA" wp14:editId="710DAC50">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bCs/>
          <w:i/>
          <w:iCs/>
        </w:rPr>
        <w:t>GST</w:t>
      </w:r>
      <w:r w:rsidRPr="005F757A">
        <w:t xml:space="preserve"> is the sum of all of the GST for which you are liable on the </w:t>
      </w:r>
      <w:r w:rsidR="005F757A" w:rsidRPr="005F757A">
        <w:rPr>
          <w:position w:val="6"/>
          <w:sz w:val="16"/>
          <w:szCs w:val="16"/>
        </w:rPr>
        <w:t>*</w:t>
      </w:r>
      <w:r w:rsidRPr="005F757A">
        <w:t>taxable supplies that are attributable to the tax period.</w:t>
      </w:r>
    </w:p>
    <w:p w:rsidR="00300522" w:rsidRPr="005F757A" w:rsidRDefault="00300522" w:rsidP="00300522">
      <w:pPr>
        <w:pStyle w:val="Definition"/>
      </w:pPr>
      <w:r w:rsidRPr="005F757A">
        <w:rPr>
          <w:b/>
          <w:bCs/>
          <w:i/>
          <w:iCs/>
        </w:rPr>
        <w:t>input tax credits</w:t>
      </w:r>
      <w:r w:rsidRPr="005F757A">
        <w:t xml:space="preserve"> is the sum of all of the input tax credits to which you are entitled for the </w:t>
      </w:r>
      <w:r w:rsidR="005F757A" w:rsidRPr="005F757A">
        <w:rPr>
          <w:position w:val="6"/>
          <w:sz w:val="16"/>
          <w:szCs w:val="16"/>
        </w:rPr>
        <w:t>*</w:t>
      </w:r>
      <w:r w:rsidRPr="005F757A">
        <w:t xml:space="preserve">creditable acquisitions and </w:t>
      </w:r>
      <w:r w:rsidR="005F757A" w:rsidRPr="005F757A">
        <w:rPr>
          <w:position w:val="6"/>
          <w:sz w:val="16"/>
          <w:szCs w:val="16"/>
        </w:rPr>
        <w:t>*</w:t>
      </w:r>
      <w:r w:rsidRPr="005F757A">
        <w:t>creditable importations that are attributable to the tax period.</w:t>
      </w:r>
    </w:p>
    <w:p w:rsidR="003E4CE4" w:rsidRPr="005F757A" w:rsidRDefault="003E4CE4" w:rsidP="003E4CE4">
      <w:pPr>
        <w:pStyle w:val="notetext"/>
      </w:pPr>
      <w:r w:rsidRPr="005F757A">
        <w:t>Note 1:</w:t>
      </w:r>
      <w:r w:rsidRPr="005F757A">
        <w:tab/>
        <w:t>For the basic rules on what is attributable to a particular period, see Division</w:t>
      </w:r>
      <w:r w:rsidR="005F757A">
        <w:t> </w:t>
      </w:r>
      <w:r w:rsidRPr="005F757A">
        <w:t>29.</w:t>
      </w:r>
    </w:p>
    <w:p w:rsidR="003E4CE4" w:rsidRPr="005F757A" w:rsidRDefault="003E4CE4" w:rsidP="003E4CE4">
      <w:pPr>
        <w:pStyle w:val="notetext"/>
      </w:pPr>
      <w:r w:rsidRPr="005F757A">
        <w:t>Note 2:</w:t>
      </w:r>
      <w:r w:rsidRPr="005F757A">
        <w:tab/>
        <w:t>For further rules if you have excess GST for the period, see Division</w:t>
      </w:r>
      <w:r w:rsidR="005F757A">
        <w:t> </w:t>
      </w:r>
      <w:r w:rsidRPr="005F757A">
        <w:t>142.</w:t>
      </w:r>
    </w:p>
    <w:p w:rsidR="00F3623D" w:rsidRPr="005F757A" w:rsidRDefault="00F3623D" w:rsidP="00F3623D">
      <w:pPr>
        <w:pStyle w:val="subsection"/>
      </w:pPr>
      <w:r w:rsidRPr="005F757A">
        <w:lastRenderedPageBreak/>
        <w:tab/>
        <w:t>(2)</w:t>
      </w:r>
      <w:r w:rsidRPr="005F757A">
        <w:tab/>
        <w:t xml:space="preserve">However, the </w:t>
      </w:r>
      <w:r w:rsidR="005F757A" w:rsidRPr="005F757A">
        <w:rPr>
          <w:position w:val="6"/>
          <w:sz w:val="16"/>
        </w:rPr>
        <w:t>*</w:t>
      </w:r>
      <w:r w:rsidRPr="005F757A">
        <w:t>net amount for the tax period:</w:t>
      </w:r>
    </w:p>
    <w:p w:rsidR="00F3623D" w:rsidRPr="005F757A" w:rsidRDefault="00F3623D" w:rsidP="00F3623D">
      <w:pPr>
        <w:pStyle w:val="paragraph"/>
      </w:pPr>
      <w:r w:rsidRPr="005F757A">
        <w:tab/>
        <w:t>(a)</w:t>
      </w:r>
      <w:r w:rsidRPr="005F757A">
        <w:tab/>
        <w:t xml:space="preserve">may be increased or decreased if you have any </w:t>
      </w:r>
      <w:r w:rsidR="005F757A" w:rsidRPr="005F757A">
        <w:rPr>
          <w:position w:val="6"/>
          <w:sz w:val="16"/>
        </w:rPr>
        <w:t>*</w:t>
      </w:r>
      <w:r w:rsidRPr="005F757A">
        <w:t>adjustments for the tax period; and</w:t>
      </w:r>
    </w:p>
    <w:p w:rsidR="00F3623D" w:rsidRPr="005F757A" w:rsidRDefault="00F3623D" w:rsidP="00F3623D">
      <w:pPr>
        <w:pStyle w:val="paragraph"/>
      </w:pPr>
      <w:r w:rsidRPr="005F757A">
        <w:tab/>
        <w:t>(b)</w:t>
      </w:r>
      <w:r w:rsidRPr="005F757A">
        <w:tab/>
        <w:t>may be increased or decreased under Subdivision</w:t>
      </w:r>
      <w:r w:rsidR="005F757A">
        <w:t> </w:t>
      </w:r>
      <w:r w:rsidRPr="005F757A">
        <w:t>21</w:t>
      </w:r>
      <w:r w:rsidR="005F757A">
        <w:noBreakHyphen/>
      </w:r>
      <w:r w:rsidRPr="005F757A">
        <w:t xml:space="preserve">A of the </w:t>
      </w:r>
      <w:r w:rsidR="005F757A" w:rsidRPr="005F757A">
        <w:rPr>
          <w:position w:val="6"/>
          <w:sz w:val="16"/>
        </w:rPr>
        <w:t>*</w:t>
      </w:r>
      <w:r w:rsidRPr="005F757A">
        <w:t>Wine Tax Act; and</w:t>
      </w:r>
    </w:p>
    <w:p w:rsidR="00F3623D" w:rsidRPr="005F757A" w:rsidRDefault="00F3623D" w:rsidP="00F3623D">
      <w:pPr>
        <w:pStyle w:val="paragraph"/>
      </w:pPr>
      <w:r w:rsidRPr="005F757A">
        <w:tab/>
        <w:t>(c)</w:t>
      </w:r>
      <w:r w:rsidRPr="005F757A">
        <w:tab/>
        <w:t>may be increased or decreased under Subdivision</w:t>
      </w:r>
      <w:r w:rsidR="005F757A">
        <w:t> </w:t>
      </w:r>
      <w:r w:rsidRPr="005F757A">
        <w:t>13</w:t>
      </w:r>
      <w:r w:rsidR="005F757A">
        <w:noBreakHyphen/>
      </w:r>
      <w:r w:rsidRPr="005F757A">
        <w:t xml:space="preserve">A of the </w:t>
      </w:r>
      <w:r w:rsidRPr="005F757A">
        <w:rPr>
          <w:i/>
        </w:rPr>
        <w:t>A New Tax System (Luxury Car Tax) Act 1999</w:t>
      </w:r>
      <w:r w:rsidRPr="005F757A">
        <w:t>.</w:t>
      </w:r>
    </w:p>
    <w:p w:rsidR="00F3623D" w:rsidRPr="005F757A" w:rsidRDefault="00F3623D" w:rsidP="00F3623D">
      <w:pPr>
        <w:pStyle w:val="notetext"/>
      </w:pPr>
      <w:r w:rsidRPr="005F757A">
        <w:t>Note 1:</w:t>
      </w:r>
      <w:r w:rsidRPr="005F757A">
        <w:tab/>
        <w:t>Under Subdivision</w:t>
      </w:r>
      <w:r w:rsidR="005F757A">
        <w:t> </w:t>
      </w:r>
      <w:r w:rsidRPr="005F757A">
        <w:t>21</w:t>
      </w:r>
      <w:r w:rsidR="005F757A">
        <w:noBreakHyphen/>
      </w:r>
      <w:r w:rsidRPr="005F757A">
        <w:t>A of the Wine Tax Act, amounts of wine tax increase the net amount, and amounts of wine tax credits reduce the net amount.</w:t>
      </w:r>
    </w:p>
    <w:p w:rsidR="00F3623D" w:rsidRPr="005F757A" w:rsidRDefault="00F3623D" w:rsidP="00F3623D">
      <w:pPr>
        <w:pStyle w:val="notetext"/>
      </w:pPr>
      <w:r w:rsidRPr="005F757A">
        <w:t>Note 2:</w:t>
      </w:r>
      <w:r w:rsidRPr="005F757A">
        <w:tab/>
        <w:t>Under Subdivision</w:t>
      </w:r>
      <w:r w:rsidR="005F757A">
        <w:t> </w:t>
      </w:r>
      <w:r w:rsidRPr="005F757A">
        <w:t>13</w:t>
      </w:r>
      <w:r w:rsidR="005F757A">
        <w:noBreakHyphen/>
      </w:r>
      <w:r w:rsidRPr="005F757A">
        <w:t xml:space="preserve">A of the </w:t>
      </w:r>
      <w:r w:rsidRPr="005F757A">
        <w:rPr>
          <w:i/>
        </w:rPr>
        <w:t>A New Tax System (Luxury Car Tax) Act 1999</w:t>
      </w:r>
      <w:r w:rsidRPr="005F757A">
        <w:t>, amounts of luxury car tax increase the net amount, and luxury car tax adjustments alter the net amount.</w:t>
      </w:r>
    </w:p>
    <w:p w:rsidR="00300522" w:rsidRPr="005F757A" w:rsidRDefault="00300522" w:rsidP="00300522">
      <w:pPr>
        <w:pStyle w:val="ActHead5"/>
      </w:pPr>
      <w:bookmarkStart w:id="101" w:name="_Toc454529452"/>
      <w:r w:rsidRPr="001555E1">
        <w:rPr>
          <w:rStyle w:val="CharSectno"/>
        </w:rPr>
        <w:t>17</w:t>
      </w:r>
      <w:r w:rsidR="005F757A" w:rsidRPr="001555E1">
        <w:rPr>
          <w:rStyle w:val="CharSectno"/>
        </w:rPr>
        <w:noBreakHyphen/>
      </w:r>
      <w:r w:rsidRPr="001555E1">
        <w:rPr>
          <w:rStyle w:val="CharSectno"/>
        </w:rPr>
        <w:t>10</w:t>
      </w:r>
      <w:r w:rsidRPr="005F757A">
        <w:t xml:space="preserve">  Adjustments</w:t>
      </w:r>
      <w:bookmarkEnd w:id="101"/>
    </w:p>
    <w:p w:rsidR="00300522" w:rsidRPr="005F757A" w:rsidRDefault="00300522" w:rsidP="00300522">
      <w:pPr>
        <w:pStyle w:val="subsection"/>
      </w:pPr>
      <w:r w:rsidRPr="005F757A">
        <w:tab/>
      </w:r>
      <w:r w:rsidRPr="005F757A">
        <w:tab/>
        <w:t xml:space="preserve">If you have any </w:t>
      </w:r>
      <w:r w:rsidR="005F757A" w:rsidRPr="005F757A">
        <w:rPr>
          <w:position w:val="6"/>
          <w:sz w:val="16"/>
          <w:szCs w:val="16"/>
        </w:rPr>
        <w:t>*</w:t>
      </w:r>
      <w:r w:rsidRPr="005F757A">
        <w:t xml:space="preserve">adjustments that are attributable to a tax period applying to you, alter your </w:t>
      </w:r>
      <w:r w:rsidR="005F757A" w:rsidRPr="005F757A">
        <w:rPr>
          <w:position w:val="6"/>
          <w:sz w:val="16"/>
          <w:szCs w:val="16"/>
        </w:rPr>
        <w:t>*</w:t>
      </w:r>
      <w:r w:rsidRPr="005F757A">
        <w:t>net amount for the period as follows:</w:t>
      </w:r>
    </w:p>
    <w:p w:rsidR="00300522" w:rsidRPr="005F757A" w:rsidRDefault="00300522" w:rsidP="00300522">
      <w:pPr>
        <w:pStyle w:val="paragraph"/>
      </w:pPr>
      <w:r w:rsidRPr="005F757A">
        <w:tab/>
        <w:t>(a)</w:t>
      </w:r>
      <w:r w:rsidRPr="005F757A">
        <w:tab/>
        <w:t>add to the amount worked out under subsection</w:t>
      </w:r>
      <w:r w:rsidR="005F757A">
        <w:t> </w:t>
      </w:r>
      <w:r w:rsidRPr="005F757A">
        <w:t>17</w:t>
      </w:r>
      <w:r w:rsidR="005F757A">
        <w:noBreakHyphen/>
      </w:r>
      <w:r w:rsidRPr="005F757A">
        <w:t xml:space="preserve">5(1) for the period the sum of all the </w:t>
      </w:r>
      <w:r w:rsidR="005F757A" w:rsidRPr="005F757A">
        <w:rPr>
          <w:position w:val="6"/>
          <w:sz w:val="16"/>
          <w:szCs w:val="16"/>
        </w:rPr>
        <w:t>*</w:t>
      </w:r>
      <w:r w:rsidRPr="005F757A">
        <w:t>increasing adjustments (if any) that are attributable to the period;</w:t>
      </w:r>
    </w:p>
    <w:p w:rsidR="00300522" w:rsidRPr="005F757A" w:rsidRDefault="00300522" w:rsidP="00300522">
      <w:pPr>
        <w:pStyle w:val="paragraph"/>
      </w:pPr>
      <w:r w:rsidRPr="005F757A">
        <w:tab/>
        <w:t>(b)</w:t>
      </w:r>
      <w:r w:rsidRPr="005F757A">
        <w:tab/>
        <w:t xml:space="preserve">subtract from that amount the sum of all the </w:t>
      </w:r>
      <w:r w:rsidR="005F757A" w:rsidRPr="005F757A">
        <w:rPr>
          <w:position w:val="6"/>
          <w:sz w:val="16"/>
          <w:szCs w:val="16"/>
        </w:rPr>
        <w:t>*</w:t>
      </w:r>
      <w:r w:rsidRPr="005F757A">
        <w:t>decreasing adjustments (if any) that are attributable to the period.</w:t>
      </w:r>
    </w:p>
    <w:p w:rsidR="00300522" w:rsidRPr="005F757A" w:rsidRDefault="00300522" w:rsidP="00300522">
      <w:pPr>
        <w:pStyle w:val="TLPnoteright"/>
      </w:pPr>
      <w:r w:rsidRPr="005F757A">
        <w:t>For the basic rules on what adjustments are attributable to a particular period, see Division</w:t>
      </w:r>
      <w:r w:rsidR="005F757A">
        <w:t> </w:t>
      </w:r>
      <w:r w:rsidRPr="005F757A">
        <w:t>29.</w:t>
      </w:r>
    </w:p>
    <w:p w:rsidR="00300522" w:rsidRPr="005F757A" w:rsidRDefault="00300522" w:rsidP="00300522">
      <w:pPr>
        <w:pStyle w:val="ActHead5"/>
      </w:pPr>
      <w:bookmarkStart w:id="102" w:name="_Toc454529453"/>
      <w:r w:rsidRPr="001555E1">
        <w:rPr>
          <w:rStyle w:val="CharSectno"/>
        </w:rPr>
        <w:t>17</w:t>
      </w:r>
      <w:r w:rsidR="005F757A" w:rsidRPr="001555E1">
        <w:rPr>
          <w:rStyle w:val="CharSectno"/>
        </w:rPr>
        <w:noBreakHyphen/>
      </w:r>
      <w:r w:rsidRPr="001555E1">
        <w:rPr>
          <w:rStyle w:val="CharSectno"/>
        </w:rPr>
        <w:t>20</w:t>
      </w:r>
      <w:r w:rsidRPr="005F757A">
        <w:t xml:space="preserve">  Determinations relating to how to work out net amounts</w:t>
      </w:r>
      <w:bookmarkEnd w:id="102"/>
    </w:p>
    <w:p w:rsidR="00300522" w:rsidRPr="005F757A" w:rsidRDefault="00300522" w:rsidP="00300522">
      <w:pPr>
        <w:pStyle w:val="subsection"/>
      </w:pPr>
      <w:r w:rsidRPr="005F757A">
        <w:tab/>
        <w:t>(1)</w:t>
      </w:r>
      <w:r w:rsidRPr="005F757A">
        <w:tab/>
        <w:t xml:space="preserve">The Commissioner may make a determination that, in the circumstances specified in the determination, a </w:t>
      </w:r>
      <w:r w:rsidR="005F757A" w:rsidRPr="005F757A">
        <w:rPr>
          <w:position w:val="6"/>
          <w:sz w:val="16"/>
          <w:szCs w:val="16"/>
        </w:rPr>
        <w:t>*</w:t>
      </w:r>
      <w:r w:rsidRPr="005F757A">
        <w:t>net amount for a tax period may be worked out to take account of other matters in the way specified in the determination.</w:t>
      </w:r>
    </w:p>
    <w:p w:rsidR="004F7044" w:rsidRPr="005F757A" w:rsidRDefault="004F7044" w:rsidP="004F7044">
      <w:pPr>
        <w:pStyle w:val="subsection"/>
      </w:pPr>
      <w:r w:rsidRPr="005F757A">
        <w:tab/>
        <w:t>(2)</w:t>
      </w:r>
      <w:r w:rsidRPr="005F757A">
        <w:tab/>
        <w:t>The matters must relate to correction of errors:</w:t>
      </w:r>
    </w:p>
    <w:p w:rsidR="004F7044" w:rsidRPr="005F757A" w:rsidRDefault="004F7044" w:rsidP="004F7044">
      <w:pPr>
        <w:pStyle w:val="paragraph"/>
      </w:pPr>
      <w:r w:rsidRPr="005F757A">
        <w:tab/>
        <w:t>(a)</w:t>
      </w:r>
      <w:r w:rsidRPr="005F757A">
        <w:tab/>
        <w:t xml:space="preserve">that were made in working out </w:t>
      </w:r>
      <w:r w:rsidR="005F757A" w:rsidRPr="005F757A">
        <w:rPr>
          <w:position w:val="6"/>
          <w:sz w:val="16"/>
        </w:rPr>
        <w:t>*</w:t>
      </w:r>
      <w:r w:rsidRPr="005F757A">
        <w:t xml:space="preserve">net amounts to which </w:t>
      </w:r>
      <w:r w:rsidR="005F757A">
        <w:t>subsection (</w:t>
      </w:r>
      <w:r w:rsidRPr="005F757A">
        <w:t>2A) applies; and</w:t>
      </w:r>
    </w:p>
    <w:p w:rsidR="004F7044" w:rsidRPr="005F757A" w:rsidRDefault="004F7044" w:rsidP="004F7044">
      <w:pPr>
        <w:pStyle w:val="paragraph"/>
      </w:pPr>
      <w:r w:rsidRPr="005F757A">
        <w:lastRenderedPageBreak/>
        <w:tab/>
        <w:t>(b)</w:t>
      </w:r>
      <w:r w:rsidRPr="005F757A">
        <w:tab/>
        <w:t>that do not relate to amounts:</w:t>
      </w:r>
    </w:p>
    <w:p w:rsidR="004F7044" w:rsidRPr="005F757A" w:rsidRDefault="004F7044" w:rsidP="004F7044">
      <w:pPr>
        <w:pStyle w:val="paragraphsub"/>
      </w:pPr>
      <w:r w:rsidRPr="005F757A">
        <w:tab/>
        <w:t>(i)</w:t>
      </w:r>
      <w:r w:rsidRPr="005F757A">
        <w:tab/>
        <w:t>that have ceased to be payable by you because of section</w:t>
      </w:r>
      <w:r w:rsidR="005F757A">
        <w:t> </w:t>
      </w:r>
      <w:r w:rsidRPr="005F757A">
        <w:t>105</w:t>
      </w:r>
      <w:r w:rsidR="005F757A">
        <w:noBreakHyphen/>
      </w:r>
      <w:r w:rsidRPr="005F757A">
        <w:t>50 in Schedule</w:t>
      </w:r>
      <w:r w:rsidR="005F757A">
        <w:t> </w:t>
      </w:r>
      <w:r w:rsidRPr="005F757A">
        <w:t xml:space="preserve">1 to the </w:t>
      </w:r>
      <w:r w:rsidRPr="005F757A">
        <w:rPr>
          <w:i/>
        </w:rPr>
        <w:t>Taxation Administration Act 1953</w:t>
      </w:r>
      <w:r w:rsidRPr="005F757A">
        <w:t>; or</w:t>
      </w:r>
    </w:p>
    <w:p w:rsidR="004F7044" w:rsidRPr="005F757A" w:rsidRDefault="004F7044" w:rsidP="004F7044">
      <w:pPr>
        <w:pStyle w:val="paragraphsub"/>
      </w:pPr>
      <w:r w:rsidRPr="005F757A">
        <w:tab/>
        <w:t>(ii)</w:t>
      </w:r>
      <w:r w:rsidRPr="005F757A">
        <w:tab/>
        <w:t>to which, because of section</w:t>
      </w:r>
      <w:r w:rsidR="005F757A">
        <w:t> </w:t>
      </w:r>
      <w:r w:rsidRPr="005F757A">
        <w:t>105</w:t>
      </w:r>
      <w:r w:rsidR="005F757A">
        <w:noBreakHyphen/>
      </w:r>
      <w:r w:rsidRPr="005F757A">
        <w:t>55 in that Schedule, you are not entitled.</w:t>
      </w:r>
    </w:p>
    <w:p w:rsidR="004F7044" w:rsidRPr="005F757A" w:rsidRDefault="004F7044" w:rsidP="004F7044">
      <w:pPr>
        <w:pStyle w:val="notetext"/>
      </w:pPr>
      <w:r w:rsidRPr="005F757A">
        <w:t>Note:</w:t>
      </w:r>
      <w:r w:rsidRPr="005F757A">
        <w:tab/>
      </w:r>
      <w:r w:rsidR="005F757A">
        <w:t>Paragraph (</w:t>
      </w:r>
      <w:r w:rsidRPr="005F757A">
        <w:t>2)(b) will be repealed on 1</w:t>
      </w:r>
      <w:r w:rsidR="005F757A">
        <w:t> </w:t>
      </w:r>
      <w:r w:rsidRPr="005F757A">
        <w:t>January 2017: see Part</w:t>
      </w:r>
      <w:r w:rsidR="005F757A">
        <w:t> </w:t>
      </w:r>
      <w:r w:rsidRPr="005F757A">
        <w:t>2 of Schedule</w:t>
      </w:r>
      <w:r w:rsidR="005F757A">
        <w:t> </w:t>
      </w:r>
      <w:r w:rsidRPr="005F757A">
        <w:t xml:space="preserve">1 to the </w:t>
      </w:r>
      <w:r w:rsidRPr="005F757A">
        <w:rPr>
          <w:i/>
        </w:rPr>
        <w:t>Indirect Tax Laws Amendment (Assessment) Act 2012</w:t>
      </w:r>
      <w:r w:rsidRPr="005F757A">
        <w:t>.</w:t>
      </w:r>
    </w:p>
    <w:p w:rsidR="004F7044" w:rsidRPr="005F757A" w:rsidRDefault="004F7044" w:rsidP="004F7044">
      <w:pPr>
        <w:pStyle w:val="subsection"/>
      </w:pPr>
      <w:r w:rsidRPr="005F757A">
        <w:tab/>
        <w:t>(2A)</w:t>
      </w:r>
      <w:r w:rsidRPr="005F757A">
        <w:tab/>
        <w:t xml:space="preserve">This subsection applies to a </w:t>
      </w:r>
      <w:r w:rsidR="005F757A" w:rsidRPr="005F757A">
        <w:rPr>
          <w:position w:val="6"/>
          <w:sz w:val="16"/>
        </w:rPr>
        <w:t>*</w:t>
      </w:r>
      <w:r w:rsidRPr="005F757A">
        <w:t xml:space="preserve">net amount for a tax period (the </w:t>
      </w:r>
      <w:r w:rsidRPr="005F757A">
        <w:rPr>
          <w:b/>
          <w:i/>
        </w:rPr>
        <w:t>earlier tax period</w:t>
      </w:r>
      <w:r w:rsidRPr="005F757A">
        <w:t>) if:</w:t>
      </w:r>
    </w:p>
    <w:p w:rsidR="004F7044" w:rsidRPr="005F757A" w:rsidRDefault="004F7044" w:rsidP="004F7044">
      <w:pPr>
        <w:pStyle w:val="paragraph"/>
      </w:pPr>
      <w:r w:rsidRPr="005F757A">
        <w:tab/>
        <w:t>(a)</w:t>
      </w:r>
      <w:r w:rsidRPr="005F757A">
        <w:tab/>
        <w:t xml:space="preserve">the earlier tax period precedes the tax period mentioned in </w:t>
      </w:r>
      <w:r w:rsidR="005F757A">
        <w:t>subsection (</w:t>
      </w:r>
      <w:r w:rsidRPr="005F757A">
        <w:t>1); and</w:t>
      </w:r>
    </w:p>
    <w:p w:rsidR="004F7044" w:rsidRPr="005F757A" w:rsidRDefault="004F7044" w:rsidP="004F7044">
      <w:pPr>
        <w:pStyle w:val="paragraph"/>
      </w:pPr>
      <w:r w:rsidRPr="005F757A">
        <w:tab/>
        <w:t>(b)</w:t>
      </w:r>
      <w:r w:rsidRPr="005F757A">
        <w:tab/>
        <w:t>if the earlier tax period started on or after 1</w:t>
      </w:r>
      <w:r w:rsidR="005F757A">
        <w:t> </w:t>
      </w:r>
      <w:r w:rsidRPr="005F757A">
        <w:t xml:space="preserve">July 2012—the tax period mentioned in </w:t>
      </w:r>
      <w:r w:rsidR="005F757A">
        <w:t>subsection (</w:t>
      </w:r>
      <w:r w:rsidRPr="005F757A">
        <w:t xml:space="preserve">1) starts during the </w:t>
      </w:r>
      <w:r w:rsidR="005F757A" w:rsidRPr="005F757A">
        <w:rPr>
          <w:position w:val="6"/>
          <w:sz w:val="16"/>
        </w:rPr>
        <w:t>*</w:t>
      </w:r>
      <w:r w:rsidRPr="005F757A">
        <w:t xml:space="preserve">period of review for the </w:t>
      </w:r>
      <w:r w:rsidR="005F757A" w:rsidRPr="005F757A">
        <w:rPr>
          <w:position w:val="6"/>
          <w:sz w:val="16"/>
        </w:rPr>
        <w:t>*</w:t>
      </w:r>
      <w:r w:rsidRPr="005F757A">
        <w:t xml:space="preserve">assessment of the </w:t>
      </w:r>
      <w:r w:rsidR="005F757A" w:rsidRPr="005F757A">
        <w:rPr>
          <w:position w:val="6"/>
          <w:sz w:val="16"/>
        </w:rPr>
        <w:t>*</w:t>
      </w:r>
      <w:r w:rsidRPr="005F757A">
        <w:t>net amount.</w:t>
      </w:r>
    </w:p>
    <w:p w:rsidR="00300522" w:rsidRPr="005F757A" w:rsidRDefault="00300522" w:rsidP="00300522">
      <w:pPr>
        <w:pStyle w:val="subsection"/>
      </w:pPr>
      <w:r w:rsidRPr="005F757A">
        <w:tab/>
        <w:t>(3)</w:t>
      </w:r>
      <w:r w:rsidRPr="005F757A">
        <w:tab/>
        <w:t xml:space="preserve">If those circumstances apply in relation to a tax period applying to you, you may work out your </w:t>
      </w:r>
      <w:r w:rsidR="005F757A" w:rsidRPr="005F757A">
        <w:rPr>
          <w:position w:val="6"/>
          <w:sz w:val="16"/>
          <w:szCs w:val="16"/>
        </w:rPr>
        <w:t>*</w:t>
      </w:r>
      <w:r w:rsidRPr="005F757A">
        <w:t>net amount for the tax period in that way.</w:t>
      </w:r>
    </w:p>
    <w:p w:rsidR="00300522" w:rsidRPr="005F757A" w:rsidRDefault="00300522" w:rsidP="00300522">
      <w:pPr>
        <w:pStyle w:val="ActHead5"/>
      </w:pPr>
      <w:bookmarkStart w:id="103" w:name="_Toc454529454"/>
      <w:r w:rsidRPr="001555E1">
        <w:rPr>
          <w:rStyle w:val="CharSectno"/>
        </w:rPr>
        <w:t>17</w:t>
      </w:r>
      <w:r w:rsidR="005F757A" w:rsidRPr="001555E1">
        <w:rPr>
          <w:rStyle w:val="CharSectno"/>
        </w:rPr>
        <w:noBreakHyphen/>
      </w:r>
      <w:r w:rsidRPr="001555E1">
        <w:rPr>
          <w:rStyle w:val="CharSectno"/>
        </w:rPr>
        <w:t>99</w:t>
      </w:r>
      <w:r w:rsidRPr="005F757A">
        <w:t xml:space="preserve">  Special rules relating to net amounts or adjustments</w:t>
      </w:r>
      <w:bookmarkEnd w:id="103"/>
    </w:p>
    <w:p w:rsidR="00300522" w:rsidRPr="005F757A" w:rsidRDefault="00300522" w:rsidP="00300522">
      <w:pPr>
        <w:pStyle w:val="subsection"/>
      </w:pPr>
      <w:r w:rsidRPr="005F757A">
        <w:tab/>
      </w:r>
      <w:r w:rsidRPr="005F757A">
        <w:tab/>
        <w:t>Chapter</w:t>
      </w:r>
      <w:r w:rsidR="005F757A">
        <w:t> </w:t>
      </w:r>
      <w:r w:rsidRPr="005F757A">
        <w:t>4 contains special rules relating to net amounts or adjustments, as follows:</w:t>
      </w:r>
    </w:p>
    <w:p w:rsidR="00A53099" w:rsidRPr="005F75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5F757A" w:rsidTr="00A53099">
        <w:trPr>
          <w:tblHeader/>
        </w:trPr>
        <w:tc>
          <w:tcPr>
            <w:tcW w:w="5954"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Checklist of special rules</w:t>
            </w:r>
          </w:p>
        </w:tc>
      </w:tr>
      <w:tr w:rsidR="00300522" w:rsidRPr="005F757A"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396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For this case ...</w:t>
            </w:r>
          </w:p>
        </w:tc>
        <w:tc>
          <w:tcPr>
            <w:tcW w:w="1276"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See:</w:t>
            </w:r>
          </w:p>
        </w:tc>
      </w:tr>
      <w:tr w:rsidR="00300522" w:rsidRPr="005F757A"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5F757A" w:rsidRDefault="00300522" w:rsidP="00C87193">
            <w:pPr>
              <w:pStyle w:val="Tabletext"/>
            </w:pPr>
            <w:r w:rsidRPr="005F757A">
              <w:t>1A</w:t>
            </w:r>
          </w:p>
        </w:tc>
        <w:tc>
          <w:tcPr>
            <w:tcW w:w="3969" w:type="dxa"/>
            <w:tcBorders>
              <w:top w:val="single" w:sz="12" w:space="0" w:color="auto"/>
              <w:bottom w:val="single" w:sz="4" w:space="0" w:color="auto"/>
            </w:tcBorders>
            <w:shd w:val="clear" w:color="auto" w:fill="auto"/>
          </w:tcPr>
          <w:p w:rsidR="00300522" w:rsidRPr="005F757A" w:rsidRDefault="00300522" w:rsidP="00C87193">
            <w:pPr>
              <w:pStyle w:val="Tabletext"/>
            </w:pPr>
            <w:r w:rsidRPr="005F757A">
              <w:t>Annual apportionment of creditable purpose</w:t>
            </w:r>
          </w:p>
        </w:tc>
        <w:tc>
          <w:tcPr>
            <w:tcW w:w="1276" w:type="dxa"/>
            <w:tcBorders>
              <w:top w:val="single" w:sz="12" w:space="0" w:color="auto"/>
              <w:bottom w:val="single" w:sz="4" w:space="0" w:color="auto"/>
            </w:tcBorders>
            <w:shd w:val="clear" w:color="auto" w:fill="auto"/>
          </w:tcPr>
          <w:p w:rsidR="00300522" w:rsidRPr="005F757A" w:rsidRDefault="00300522" w:rsidP="00C87193">
            <w:pPr>
              <w:pStyle w:val="Tabletext"/>
            </w:pPr>
            <w:r w:rsidRPr="005F757A">
              <w:t>Division</w:t>
            </w:r>
            <w:r w:rsidR="005F757A">
              <w:t> </w:t>
            </w:r>
            <w:r w:rsidRPr="005F757A">
              <w:t>131</w:t>
            </w:r>
          </w:p>
        </w:tc>
      </w:tr>
      <w:tr w:rsidR="00300522" w:rsidRPr="005F757A" w:rsidTr="00E6045B">
        <w:tblPrEx>
          <w:tblCellMar>
            <w:left w:w="107" w:type="dxa"/>
            <w:right w:w="107" w:type="dxa"/>
          </w:tblCellMar>
        </w:tblPrEx>
        <w:tc>
          <w:tcPr>
            <w:tcW w:w="709" w:type="dxa"/>
            <w:tcBorders>
              <w:bottom w:val="single" w:sz="4" w:space="0" w:color="auto"/>
            </w:tcBorders>
            <w:shd w:val="clear" w:color="auto" w:fill="auto"/>
          </w:tcPr>
          <w:p w:rsidR="00300522" w:rsidRPr="005F757A" w:rsidRDefault="00300522" w:rsidP="00300522">
            <w:pPr>
              <w:pStyle w:val="Tabletext"/>
            </w:pPr>
            <w:bookmarkStart w:id="104" w:name="CU_4136575"/>
            <w:bookmarkStart w:id="105" w:name="CU_4136686"/>
            <w:bookmarkEnd w:id="104"/>
            <w:bookmarkEnd w:id="105"/>
            <w:r w:rsidRPr="005F757A">
              <w:t>1</w:t>
            </w:r>
          </w:p>
        </w:tc>
        <w:tc>
          <w:tcPr>
            <w:tcW w:w="3969" w:type="dxa"/>
            <w:tcBorders>
              <w:bottom w:val="single" w:sz="4" w:space="0" w:color="auto"/>
            </w:tcBorders>
            <w:shd w:val="clear" w:color="auto" w:fill="auto"/>
          </w:tcPr>
          <w:p w:rsidR="00300522" w:rsidRPr="005F757A" w:rsidRDefault="00300522" w:rsidP="00300522">
            <w:pPr>
              <w:pStyle w:val="Tabletext"/>
            </w:pPr>
            <w:r w:rsidRPr="005F757A">
              <w:t>Anti</w:t>
            </w:r>
            <w:r w:rsidR="005F757A">
              <w:noBreakHyphen/>
            </w:r>
            <w:r w:rsidRPr="005F757A">
              <w:t>avoidance</w:t>
            </w:r>
          </w:p>
        </w:tc>
        <w:tc>
          <w:tcPr>
            <w:tcW w:w="1276" w:type="dxa"/>
            <w:tcBorders>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165</w:t>
            </w:r>
          </w:p>
        </w:tc>
      </w:tr>
      <w:tr w:rsidR="00300522" w:rsidRPr="005F757A"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5F757A" w:rsidRDefault="00300522" w:rsidP="00300522">
            <w:pPr>
              <w:pStyle w:val="Tabletext"/>
            </w:pPr>
            <w:r w:rsidRPr="005F757A">
              <w:t>2</w:t>
            </w:r>
          </w:p>
        </w:tc>
        <w:tc>
          <w:tcPr>
            <w:tcW w:w="3969" w:type="dxa"/>
            <w:tcBorders>
              <w:top w:val="single" w:sz="4" w:space="0" w:color="auto"/>
              <w:bottom w:val="single" w:sz="4" w:space="0" w:color="auto"/>
            </w:tcBorders>
            <w:shd w:val="clear" w:color="auto" w:fill="auto"/>
          </w:tcPr>
          <w:p w:rsidR="00300522" w:rsidRPr="005F757A" w:rsidRDefault="00300522" w:rsidP="00300522">
            <w:pPr>
              <w:pStyle w:val="Tabletext"/>
            </w:pPr>
            <w:r w:rsidRPr="005F757A">
              <w:t>Cessation of registration</w:t>
            </w:r>
          </w:p>
        </w:tc>
        <w:tc>
          <w:tcPr>
            <w:tcW w:w="1276" w:type="dxa"/>
            <w:tcBorders>
              <w:top w:val="single" w:sz="4" w:space="0" w:color="auto"/>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138</w:t>
            </w:r>
          </w:p>
        </w:tc>
      </w:tr>
      <w:tr w:rsidR="00300522" w:rsidRPr="005F757A" w:rsidTr="002671D9">
        <w:tblPrEx>
          <w:tblCellMar>
            <w:left w:w="107" w:type="dxa"/>
            <w:right w:w="107" w:type="dxa"/>
          </w:tblCellMar>
        </w:tblPrEx>
        <w:tc>
          <w:tcPr>
            <w:tcW w:w="709" w:type="dxa"/>
            <w:tcBorders>
              <w:bottom w:val="single" w:sz="4" w:space="0" w:color="auto"/>
            </w:tcBorders>
            <w:shd w:val="clear" w:color="auto" w:fill="auto"/>
          </w:tcPr>
          <w:p w:rsidR="00300522" w:rsidRPr="005F757A" w:rsidRDefault="00300522" w:rsidP="00300522">
            <w:pPr>
              <w:pStyle w:val="Tabletext"/>
            </w:pPr>
            <w:bookmarkStart w:id="106" w:name="CU_6136022"/>
            <w:bookmarkEnd w:id="106"/>
            <w:r w:rsidRPr="005F757A">
              <w:t>3</w:t>
            </w:r>
          </w:p>
        </w:tc>
        <w:tc>
          <w:tcPr>
            <w:tcW w:w="3969" w:type="dxa"/>
            <w:tcBorders>
              <w:bottom w:val="single" w:sz="4" w:space="0" w:color="auto"/>
            </w:tcBorders>
            <w:shd w:val="clear" w:color="auto" w:fill="auto"/>
          </w:tcPr>
          <w:p w:rsidR="00300522" w:rsidRPr="005F757A" w:rsidRDefault="00300522" w:rsidP="00300522">
            <w:pPr>
              <w:pStyle w:val="Tabletext"/>
            </w:pPr>
            <w:r w:rsidRPr="005F757A">
              <w:t>Changes in the extent of creditable purpose</w:t>
            </w:r>
          </w:p>
        </w:tc>
        <w:tc>
          <w:tcPr>
            <w:tcW w:w="1276" w:type="dxa"/>
            <w:tcBorders>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129</w:t>
            </w:r>
          </w:p>
        </w:tc>
      </w:tr>
      <w:tr w:rsidR="00300522" w:rsidRPr="005F757A" w:rsidTr="002671D9">
        <w:tblPrEx>
          <w:tblCellMar>
            <w:left w:w="107" w:type="dxa"/>
            <w:right w:w="107" w:type="dxa"/>
          </w:tblCellMar>
        </w:tblPrEx>
        <w:tc>
          <w:tcPr>
            <w:tcW w:w="709" w:type="dxa"/>
            <w:tcBorders>
              <w:top w:val="single" w:sz="4" w:space="0" w:color="auto"/>
            </w:tcBorders>
            <w:shd w:val="clear" w:color="auto" w:fill="auto"/>
          </w:tcPr>
          <w:p w:rsidR="00300522" w:rsidRPr="005F757A" w:rsidRDefault="00300522" w:rsidP="00300522">
            <w:pPr>
              <w:pStyle w:val="Tabletext"/>
            </w:pPr>
            <w:r w:rsidRPr="005F757A">
              <w:t>4</w:t>
            </w:r>
          </w:p>
        </w:tc>
        <w:tc>
          <w:tcPr>
            <w:tcW w:w="3969" w:type="dxa"/>
            <w:tcBorders>
              <w:top w:val="single" w:sz="4" w:space="0" w:color="auto"/>
            </w:tcBorders>
            <w:shd w:val="clear" w:color="auto" w:fill="auto"/>
          </w:tcPr>
          <w:p w:rsidR="00300522" w:rsidRPr="005F757A" w:rsidRDefault="00300522" w:rsidP="00300522">
            <w:pPr>
              <w:pStyle w:val="Tabletext"/>
            </w:pPr>
            <w:r w:rsidRPr="005F757A">
              <w:t>Company amalgamations</w:t>
            </w:r>
          </w:p>
        </w:tc>
        <w:tc>
          <w:tcPr>
            <w:tcW w:w="1276" w:type="dxa"/>
            <w:tcBorders>
              <w:top w:val="single" w:sz="4" w:space="0" w:color="auto"/>
            </w:tcBorders>
            <w:shd w:val="clear" w:color="auto" w:fill="auto"/>
          </w:tcPr>
          <w:p w:rsidR="00300522" w:rsidRPr="005F757A" w:rsidRDefault="00300522" w:rsidP="00300522">
            <w:pPr>
              <w:pStyle w:val="Tabletext"/>
            </w:pPr>
            <w:r w:rsidRPr="005F757A">
              <w:t>Division</w:t>
            </w:r>
            <w:r w:rsidR="005F757A">
              <w:t> </w:t>
            </w:r>
            <w:r w:rsidRPr="005F757A">
              <w:t>90</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lastRenderedPageBreak/>
              <w:t>4AA</w:t>
            </w:r>
          </w:p>
        </w:tc>
        <w:tc>
          <w:tcPr>
            <w:tcW w:w="3969" w:type="dxa"/>
            <w:shd w:val="clear" w:color="auto" w:fill="auto"/>
          </w:tcPr>
          <w:p w:rsidR="00300522" w:rsidRPr="005F757A" w:rsidRDefault="00300522" w:rsidP="00300522">
            <w:pPr>
              <w:pStyle w:val="Tabletext"/>
            </w:pPr>
            <w:r w:rsidRPr="005F757A">
              <w:t>Compulsory third party schemes</w:t>
            </w:r>
          </w:p>
        </w:tc>
        <w:tc>
          <w:tcPr>
            <w:tcW w:w="1276" w:type="dxa"/>
            <w:shd w:val="clear" w:color="auto" w:fill="auto"/>
          </w:tcPr>
          <w:p w:rsidR="00300522" w:rsidRPr="005F757A" w:rsidRDefault="00300522" w:rsidP="00300522">
            <w:pPr>
              <w:pStyle w:val="Tabletext"/>
            </w:pPr>
            <w:r w:rsidRPr="005F757A">
              <w:t>Division</w:t>
            </w:r>
            <w:r w:rsidR="005F757A">
              <w:t> </w:t>
            </w:r>
            <w:r w:rsidRPr="005F757A">
              <w:t>79</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4A</w:t>
            </w:r>
          </w:p>
        </w:tc>
        <w:tc>
          <w:tcPr>
            <w:tcW w:w="3969" w:type="dxa"/>
            <w:shd w:val="clear" w:color="auto" w:fill="auto"/>
          </w:tcPr>
          <w:p w:rsidR="00300522" w:rsidRPr="005F757A" w:rsidRDefault="00300522" w:rsidP="00300522">
            <w:pPr>
              <w:pStyle w:val="Tabletext"/>
            </w:pPr>
            <w:r w:rsidRPr="005F757A">
              <w:t>Distributions from deceased estates</w:t>
            </w:r>
          </w:p>
        </w:tc>
        <w:tc>
          <w:tcPr>
            <w:tcW w:w="1276" w:type="dxa"/>
            <w:shd w:val="clear" w:color="auto" w:fill="auto"/>
          </w:tcPr>
          <w:p w:rsidR="00300522" w:rsidRPr="005F757A" w:rsidRDefault="00300522" w:rsidP="00300522">
            <w:pPr>
              <w:pStyle w:val="Tabletext"/>
            </w:pPr>
            <w:r w:rsidRPr="005F757A">
              <w:t>Division</w:t>
            </w:r>
            <w:r w:rsidR="005F757A">
              <w:t> </w:t>
            </w:r>
            <w:r w:rsidRPr="005F757A">
              <w:t>139</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5</w:t>
            </w:r>
          </w:p>
        </w:tc>
        <w:tc>
          <w:tcPr>
            <w:tcW w:w="3969" w:type="dxa"/>
            <w:shd w:val="clear" w:color="auto" w:fill="auto"/>
          </w:tcPr>
          <w:p w:rsidR="00300522" w:rsidRPr="005F757A" w:rsidRDefault="00300522" w:rsidP="00300522">
            <w:pPr>
              <w:pStyle w:val="Tabletext"/>
            </w:pPr>
            <w:r w:rsidRPr="005F757A">
              <w:t>Gambling</w:t>
            </w:r>
          </w:p>
        </w:tc>
        <w:tc>
          <w:tcPr>
            <w:tcW w:w="1276" w:type="dxa"/>
            <w:shd w:val="clear" w:color="auto" w:fill="auto"/>
          </w:tcPr>
          <w:p w:rsidR="00300522" w:rsidRPr="005F757A" w:rsidRDefault="00300522" w:rsidP="00300522">
            <w:pPr>
              <w:pStyle w:val="Tabletext"/>
            </w:pPr>
            <w:r w:rsidRPr="005F757A">
              <w:t>Division</w:t>
            </w:r>
            <w:r w:rsidR="005F757A">
              <w:t> </w:t>
            </w:r>
            <w:r w:rsidRPr="005F757A">
              <w:t>126</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5A</w:t>
            </w:r>
          </w:p>
        </w:tc>
        <w:tc>
          <w:tcPr>
            <w:tcW w:w="3969" w:type="dxa"/>
            <w:shd w:val="clear" w:color="auto" w:fill="auto"/>
          </w:tcPr>
          <w:p w:rsidR="00300522" w:rsidRPr="005F757A" w:rsidRDefault="00300522" w:rsidP="00300522">
            <w:pPr>
              <w:pStyle w:val="Tabletext"/>
            </w:pPr>
            <w:r w:rsidRPr="005F757A">
              <w:t>Goods applied solely to private or domestic use</w:t>
            </w:r>
          </w:p>
        </w:tc>
        <w:tc>
          <w:tcPr>
            <w:tcW w:w="1276" w:type="dxa"/>
            <w:shd w:val="clear" w:color="auto" w:fill="auto"/>
          </w:tcPr>
          <w:p w:rsidR="00300522" w:rsidRPr="005F757A" w:rsidRDefault="00300522" w:rsidP="00300522">
            <w:pPr>
              <w:pStyle w:val="Tabletext"/>
            </w:pPr>
            <w:r w:rsidRPr="005F757A">
              <w:t>Division</w:t>
            </w:r>
            <w:r w:rsidR="005F757A">
              <w:t> </w:t>
            </w:r>
            <w:r w:rsidRPr="005F757A">
              <w:t>130</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6</w:t>
            </w:r>
          </w:p>
        </w:tc>
        <w:tc>
          <w:tcPr>
            <w:tcW w:w="3969" w:type="dxa"/>
            <w:shd w:val="clear" w:color="auto" w:fill="auto"/>
          </w:tcPr>
          <w:p w:rsidR="00300522" w:rsidRPr="005F757A" w:rsidRDefault="00300522" w:rsidP="00300522">
            <w:pPr>
              <w:pStyle w:val="Tabletext"/>
            </w:pPr>
            <w:r w:rsidRPr="005F757A">
              <w:t>GST branches</w:t>
            </w:r>
          </w:p>
        </w:tc>
        <w:tc>
          <w:tcPr>
            <w:tcW w:w="1276" w:type="dxa"/>
            <w:shd w:val="clear" w:color="auto" w:fill="auto"/>
          </w:tcPr>
          <w:p w:rsidR="00300522" w:rsidRPr="005F757A" w:rsidRDefault="00300522" w:rsidP="00300522">
            <w:pPr>
              <w:pStyle w:val="Tabletext"/>
            </w:pPr>
            <w:r w:rsidRPr="005F757A">
              <w:t>Division</w:t>
            </w:r>
            <w:r w:rsidR="005F757A">
              <w:t> </w:t>
            </w:r>
            <w:r w:rsidRPr="005F757A">
              <w:t>54</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7</w:t>
            </w:r>
          </w:p>
        </w:tc>
        <w:tc>
          <w:tcPr>
            <w:tcW w:w="3969" w:type="dxa"/>
            <w:shd w:val="clear" w:color="auto" w:fill="auto"/>
          </w:tcPr>
          <w:p w:rsidR="00300522" w:rsidRPr="005F757A" w:rsidRDefault="00300522" w:rsidP="00300522">
            <w:pPr>
              <w:pStyle w:val="Tabletext"/>
            </w:pPr>
            <w:r w:rsidRPr="005F757A">
              <w:t>GST groups</w:t>
            </w:r>
          </w:p>
        </w:tc>
        <w:tc>
          <w:tcPr>
            <w:tcW w:w="1276" w:type="dxa"/>
            <w:shd w:val="clear" w:color="auto" w:fill="auto"/>
          </w:tcPr>
          <w:p w:rsidR="00300522" w:rsidRPr="005F757A" w:rsidRDefault="00300522" w:rsidP="00300522">
            <w:pPr>
              <w:pStyle w:val="Tabletext"/>
            </w:pPr>
            <w:r w:rsidRPr="005F757A">
              <w:t>Division</w:t>
            </w:r>
            <w:r w:rsidR="005F757A">
              <w:t> </w:t>
            </w:r>
            <w:r w:rsidRPr="005F757A">
              <w:t>48</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8</w:t>
            </w:r>
          </w:p>
        </w:tc>
        <w:tc>
          <w:tcPr>
            <w:tcW w:w="3969" w:type="dxa"/>
            <w:shd w:val="clear" w:color="auto" w:fill="auto"/>
          </w:tcPr>
          <w:p w:rsidR="00300522" w:rsidRPr="005F757A" w:rsidRDefault="00300522" w:rsidP="00300522">
            <w:pPr>
              <w:pStyle w:val="Tabletext"/>
            </w:pPr>
            <w:r w:rsidRPr="005F757A">
              <w:t>GST joint ventures</w:t>
            </w:r>
          </w:p>
        </w:tc>
        <w:tc>
          <w:tcPr>
            <w:tcW w:w="1276" w:type="dxa"/>
            <w:shd w:val="clear" w:color="auto" w:fill="auto"/>
          </w:tcPr>
          <w:p w:rsidR="00300522" w:rsidRPr="005F757A" w:rsidRDefault="00300522" w:rsidP="00300522">
            <w:pPr>
              <w:pStyle w:val="Tabletext"/>
            </w:pPr>
            <w:r w:rsidRPr="005F757A">
              <w:t>Division</w:t>
            </w:r>
            <w:r w:rsidR="005F757A">
              <w:t> </w:t>
            </w:r>
            <w:r w:rsidRPr="005F757A">
              <w:t>51</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8A</w:t>
            </w:r>
          </w:p>
        </w:tc>
        <w:tc>
          <w:tcPr>
            <w:tcW w:w="3969" w:type="dxa"/>
            <w:shd w:val="clear" w:color="auto" w:fill="auto"/>
          </w:tcPr>
          <w:p w:rsidR="00300522" w:rsidRPr="005F757A" w:rsidRDefault="00300522" w:rsidP="00300522">
            <w:pPr>
              <w:pStyle w:val="Tabletext"/>
            </w:pPr>
            <w:r w:rsidRPr="005F757A">
              <w:t>GST religious groups</w:t>
            </w:r>
          </w:p>
        </w:tc>
        <w:tc>
          <w:tcPr>
            <w:tcW w:w="1276" w:type="dxa"/>
            <w:shd w:val="clear" w:color="auto" w:fill="auto"/>
          </w:tcPr>
          <w:p w:rsidR="00300522" w:rsidRPr="005F757A" w:rsidRDefault="00300522" w:rsidP="00300522">
            <w:pPr>
              <w:pStyle w:val="Tabletext"/>
            </w:pPr>
            <w:r w:rsidRPr="005F757A">
              <w:t>Division</w:t>
            </w:r>
            <w:r w:rsidR="005F757A">
              <w:t> </w:t>
            </w:r>
            <w:r w:rsidRPr="005F757A">
              <w:t>49</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9</w:t>
            </w:r>
          </w:p>
        </w:tc>
        <w:tc>
          <w:tcPr>
            <w:tcW w:w="3969" w:type="dxa"/>
            <w:shd w:val="clear" w:color="auto" w:fill="auto"/>
          </w:tcPr>
          <w:p w:rsidR="00300522" w:rsidRPr="005F757A" w:rsidRDefault="00300522" w:rsidP="00300522">
            <w:pPr>
              <w:pStyle w:val="Tabletext"/>
            </w:pPr>
            <w:r w:rsidRPr="005F757A">
              <w:t>Insurance</w:t>
            </w:r>
          </w:p>
        </w:tc>
        <w:tc>
          <w:tcPr>
            <w:tcW w:w="1276" w:type="dxa"/>
            <w:shd w:val="clear" w:color="auto" w:fill="auto"/>
          </w:tcPr>
          <w:p w:rsidR="00300522" w:rsidRPr="005F757A" w:rsidRDefault="00300522" w:rsidP="00300522">
            <w:pPr>
              <w:pStyle w:val="Tabletext"/>
            </w:pPr>
            <w:r w:rsidRPr="005F757A">
              <w:t>Division</w:t>
            </w:r>
            <w:r w:rsidR="005F757A">
              <w:t> </w:t>
            </w:r>
            <w:r w:rsidRPr="005F757A">
              <w:t>78</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9AA</w:t>
            </w:r>
          </w:p>
        </w:tc>
        <w:tc>
          <w:tcPr>
            <w:tcW w:w="3969" w:type="dxa"/>
            <w:shd w:val="clear" w:color="auto" w:fill="auto"/>
          </w:tcPr>
          <w:p w:rsidR="00300522" w:rsidRPr="005F757A" w:rsidRDefault="00300522" w:rsidP="00300522">
            <w:pPr>
              <w:pStyle w:val="Tabletext"/>
            </w:pPr>
            <w:r w:rsidRPr="005F757A">
              <w:t>Non</w:t>
            </w:r>
            <w:r w:rsidR="005F757A">
              <w:noBreakHyphen/>
            </w:r>
            <w:r w:rsidRPr="005F757A">
              <w:t>deductible expenses</w:t>
            </w:r>
          </w:p>
        </w:tc>
        <w:tc>
          <w:tcPr>
            <w:tcW w:w="1276" w:type="dxa"/>
            <w:shd w:val="clear" w:color="auto" w:fill="auto"/>
          </w:tcPr>
          <w:p w:rsidR="00300522" w:rsidRPr="005F757A" w:rsidRDefault="00300522" w:rsidP="00300522">
            <w:pPr>
              <w:pStyle w:val="Tabletext"/>
            </w:pPr>
            <w:r w:rsidRPr="005F757A">
              <w:t>Division</w:t>
            </w:r>
            <w:r w:rsidR="005F757A">
              <w:t> </w:t>
            </w:r>
            <w:r w:rsidRPr="005F757A">
              <w:t>69</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9A</w:t>
            </w:r>
          </w:p>
        </w:tc>
        <w:tc>
          <w:tcPr>
            <w:tcW w:w="3969" w:type="dxa"/>
            <w:shd w:val="clear" w:color="auto" w:fill="auto"/>
          </w:tcPr>
          <w:p w:rsidR="00300522" w:rsidRPr="005F757A" w:rsidRDefault="00300522" w:rsidP="00300522">
            <w:pPr>
              <w:pStyle w:val="Tabletext"/>
            </w:pPr>
            <w:r w:rsidRPr="005F757A">
              <w:t>Non</w:t>
            </w:r>
            <w:r w:rsidR="005F757A">
              <w:noBreakHyphen/>
            </w:r>
            <w:r w:rsidRPr="005F757A">
              <w:t>profit sub</w:t>
            </w:r>
            <w:r w:rsidR="005F757A">
              <w:noBreakHyphen/>
            </w:r>
            <w:r w:rsidRPr="005F757A">
              <w:t>entities</w:t>
            </w:r>
          </w:p>
        </w:tc>
        <w:tc>
          <w:tcPr>
            <w:tcW w:w="1276" w:type="dxa"/>
            <w:shd w:val="clear" w:color="auto" w:fill="auto"/>
          </w:tcPr>
          <w:p w:rsidR="00300522" w:rsidRPr="005F757A" w:rsidRDefault="00300522" w:rsidP="00300522">
            <w:pPr>
              <w:pStyle w:val="Tabletext"/>
            </w:pPr>
            <w:r w:rsidRPr="005F757A">
              <w:t>Division</w:t>
            </w:r>
            <w:r w:rsidR="005F757A">
              <w:t> </w:t>
            </w:r>
            <w:r w:rsidRPr="005F757A">
              <w:t>63</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9B</w:t>
            </w:r>
          </w:p>
        </w:tc>
        <w:tc>
          <w:tcPr>
            <w:tcW w:w="3969" w:type="dxa"/>
            <w:shd w:val="clear" w:color="auto" w:fill="auto"/>
          </w:tcPr>
          <w:p w:rsidR="00300522" w:rsidRPr="005F757A" w:rsidRDefault="00300522" w:rsidP="00300522">
            <w:pPr>
              <w:pStyle w:val="Tabletext"/>
            </w:pPr>
            <w:r w:rsidRPr="005F757A">
              <w:t>Payment of GST by instalments</w:t>
            </w:r>
          </w:p>
        </w:tc>
        <w:tc>
          <w:tcPr>
            <w:tcW w:w="1276" w:type="dxa"/>
            <w:shd w:val="clear" w:color="auto" w:fill="auto"/>
          </w:tcPr>
          <w:p w:rsidR="00300522" w:rsidRPr="005F757A" w:rsidRDefault="00300522" w:rsidP="00300522">
            <w:pPr>
              <w:pStyle w:val="Tabletext"/>
            </w:pPr>
            <w:r w:rsidRPr="005F757A">
              <w:t>Division</w:t>
            </w:r>
            <w:r w:rsidR="005F757A">
              <w:t> </w:t>
            </w:r>
            <w:r w:rsidRPr="005F757A">
              <w:t>162</w:t>
            </w:r>
          </w:p>
        </w:tc>
      </w:tr>
      <w:tr w:rsidR="003726EC" w:rsidRPr="005F757A" w:rsidTr="00A53099">
        <w:tc>
          <w:tcPr>
            <w:tcW w:w="709" w:type="dxa"/>
            <w:shd w:val="clear" w:color="auto" w:fill="auto"/>
          </w:tcPr>
          <w:p w:rsidR="003726EC" w:rsidRPr="005F757A" w:rsidRDefault="003726EC" w:rsidP="007F0F28">
            <w:pPr>
              <w:pStyle w:val="Tabletext"/>
            </w:pPr>
            <w:r w:rsidRPr="005F757A">
              <w:t>9C</w:t>
            </w:r>
          </w:p>
        </w:tc>
        <w:tc>
          <w:tcPr>
            <w:tcW w:w="3969" w:type="dxa"/>
            <w:shd w:val="clear" w:color="auto" w:fill="auto"/>
          </w:tcPr>
          <w:p w:rsidR="003726EC" w:rsidRPr="005F757A" w:rsidRDefault="003726EC" w:rsidP="007F0F28">
            <w:pPr>
              <w:pStyle w:val="Tabletext"/>
            </w:pPr>
            <w:r w:rsidRPr="005F757A">
              <w:t>Providing additional consideration under gross</w:t>
            </w:r>
            <w:r w:rsidR="005F757A">
              <w:noBreakHyphen/>
            </w:r>
            <w:r w:rsidRPr="005F757A">
              <w:t>up clauses</w:t>
            </w:r>
          </w:p>
        </w:tc>
        <w:tc>
          <w:tcPr>
            <w:tcW w:w="1276" w:type="dxa"/>
            <w:shd w:val="clear" w:color="auto" w:fill="auto"/>
          </w:tcPr>
          <w:p w:rsidR="003726EC" w:rsidRPr="005F757A" w:rsidRDefault="003726EC" w:rsidP="007F0F28">
            <w:pPr>
              <w:pStyle w:val="Tabletext"/>
            </w:pPr>
            <w:r w:rsidRPr="005F757A">
              <w:t>Division</w:t>
            </w:r>
            <w:r w:rsidR="005F757A">
              <w:t> </w:t>
            </w:r>
            <w:r w:rsidRPr="005F757A">
              <w:t>133</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10</w:t>
            </w:r>
          </w:p>
        </w:tc>
        <w:tc>
          <w:tcPr>
            <w:tcW w:w="3969" w:type="dxa"/>
            <w:shd w:val="clear" w:color="auto" w:fill="auto"/>
          </w:tcPr>
          <w:p w:rsidR="00300522" w:rsidRPr="005F757A" w:rsidRDefault="00300522" w:rsidP="00300522">
            <w:pPr>
              <w:pStyle w:val="Tabletext"/>
            </w:pPr>
            <w:r w:rsidRPr="005F757A">
              <w:t>Representatives of incapacitated entities</w:t>
            </w:r>
          </w:p>
        </w:tc>
        <w:tc>
          <w:tcPr>
            <w:tcW w:w="1276" w:type="dxa"/>
            <w:shd w:val="clear" w:color="auto" w:fill="auto"/>
          </w:tcPr>
          <w:p w:rsidR="00300522" w:rsidRPr="005F757A" w:rsidRDefault="008D0E5F" w:rsidP="00300522">
            <w:pPr>
              <w:pStyle w:val="Tabletext"/>
            </w:pPr>
            <w:r w:rsidRPr="005F757A">
              <w:t>Division</w:t>
            </w:r>
            <w:r w:rsidR="005F757A">
              <w:t> </w:t>
            </w:r>
            <w:r w:rsidRPr="005F757A">
              <w:t>58</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11</w:t>
            </w:r>
          </w:p>
        </w:tc>
        <w:tc>
          <w:tcPr>
            <w:tcW w:w="3969" w:type="dxa"/>
            <w:shd w:val="clear" w:color="auto" w:fill="auto"/>
          </w:tcPr>
          <w:p w:rsidR="00300522" w:rsidRPr="005F757A" w:rsidRDefault="00300522" w:rsidP="00300522">
            <w:pPr>
              <w:pStyle w:val="Tabletext"/>
            </w:pPr>
            <w:r w:rsidRPr="005F757A">
              <w:t>Resident agents acting for non</w:t>
            </w:r>
            <w:r w:rsidR="005F757A">
              <w:noBreakHyphen/>
            </w:r>
            <w:r w:rsidRPr="005F757A">
              <w:t>residents</w:t>
            </w:r>
          </w:p>
        </w:tc>
        <w:tc>
          <w:tcPr>
            <w:tcW w:w="1276" w:type="dxa"/>
            <w:shd w:val="clear" w:color="auto" w:fill="auto"/>
          </w:tcPr>
          <w:p w:rsidR="00300522" w:rsidRPr="005F757A" w:rsidRDefault="00300522" w:rsidP="00300522">
            <w:pPr>
              <w:pStyle w:val="Tabletext"/>
            </w:pPr>
            <w:r w:rsidRPr="005F757A">
              <w:t>Division</w:t>
            </w:r>
            <w:r w:rsidR="005F757A">
              <w:t> </w:t>
            </w:r>
            <w:r w:rsidRPr="005F757A">
              <w:t>57</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11A</w:t>
            </w:r>
          </w:p>
        </w:tc>
        <w:tc>
          <w:tcPr>
            <w:tcW w:w="3969" w:type="dxa"/>
            <w:shd w:val="clear" w:color="auto" w:fill="auto"/>
          </w:tcPr>
          <w:p w:rsidR="00300522" w:rsidRPr="005F757A" w:rsidRDefault="00300522" w:rsidP="00300522">
            <w:pPr>
              <w:pStyle w:val="Tabletext"/>
            </w:pPr>
            <w:smartTag w:uri="urn:schemas-microsoft-com:office:smarttags" w:element="City">
              <w:smartTag w:uri="urn:schemas-microsoft-com:office:smarttags" w:element="place">
                <w:r w:rsidRPr="005F757A">
                  <w:t>Sale</w:t>
                </w:r>
              </w:smartTag>
            </w:smartTag>
            <w:r w:rsidRPr="005F757A">
              <w:t xml:space="preserve"> of freehold interests etc.</w:t>
            </w:r>
          </w:p>
        </w:tc>
        <w:tc>
          <w:tcPr>
            <w:tcW w:w="1276" w:type="dxa"/>
            <w:shd w:val="clear" w:color="auto" w:fill="auto"/>
          </w:tcPr>
          <w:p w:rsidR="00300522" w:rsidRPr="005F757A" w:rsidRDefault="00300522" w:rsidP="00300522">
            <w:pPr>
              <w:pStyle w:val="Tabletext"/>
            </w:pPr>
            <w:r w:rsidRPr="005F757A">
              <w:t>Division</w:t>
            </w:r>
            <w:r w:rsidR="005F757A">
              <w:t> </w:t>
            </w:r>
            <w:r w:rsidRPr="005F757A">
              <w:t>75</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12</w:t>
            </w:r>
          </w:p>
        </w:tc>
        <w:tc>
          <w:tcPr>
            <w:tcW w:w="3969" w:type="dxa"/>
            <w:shd w:val="clear" w:color="auto" w:fill="auto"/>
          </w:tcPr>
          <w:p w:rsidR="00300522" w:rsidRPr="005F757A" w:rsidRDefault="00300522" w:rsidP="00300522">
            <w:pPr>
              <w:pStyle w:val="Tabletext"/>
            </w:pPr>
            <w:r w:rsidRPr="005F757A">
              <w:t>Second</w:t>
            </w:r>
            <w:r w:rsidR="005F757A">
              <w:noBreakHyphen/>
            </w:r>
            <w:r w:rsidRPr="005F757A">
              <w:t>hand goods</w:t>
            </w:r>
          </w:p>
        </w:tc>
        <w:tc>
          <w:tcPr>
            <w:tcW w:w="1276" w:type="dxa"/>
            <w:shd w:val="clear" w:color="auto" w:fill="auto"/>
          </w:tcPr>
          <w:p w:rsidR="00300522" w:rsidRPr="005F757A" w:rsidRDefault="00300522" w:rsidP="00300522">
            <w:pPr>
              <w:pStyle w:val="Tabletext"/>
            </w:pPr>
            <w:r w:rsidRPr="005F757A">
              <w:t>Division</w:t>
            </w:r>
            <w:r w:rsidR="005F757A">
              <w:t> </w:t>
            </w:r>
            <w:r w:rsidRPr="005F757A">
              <w:t>66</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12AA</w:t>
            </w:r>
          </w:p>
        </w:tc>
        <w:tc>
          <w:tcPr>
            <w:tcW w:w="3969" w:type="dxa"/>
            <w:shd w:val="clear" w:color="auto" w:fill="auto"/>
          </w:tcPr>
          <w:p w:rsidR="00300522" w:rsidRPr="005F757A" w:rsidRDefault="00300522" w:rsidP="00300522">
            <w:pPr>
              <w:pStyle w:val="Tabletext"/>
            </w:pPr>
            <w:r w:rsidRPr="005F757A">
              <w:t>Settlement sharing arrangements</w:t>
            </w:r>
          </w:p>
        </w:tc>
        <w:tc>
          <w:tcPr>
            <w:tcW w:w="1276" w:type="dxa"/>
            <w:shd w:val="clear" w:color="auto" w:fill="auto"/>
          </w:tcPr>
          <w:p w:rsidR="00300522" w:rsidRPr="005F757A" w:rsidRDefault="00300522" w:rsidP="00300522">
            <w:pPr>
              <w:pStyle w:val="Tabletext"/>
            </w:pPr>
            <w:r w:rsidRPr="005F757A">
              <w:t>Division</w:t>
            </w:r>
            <w:r w:rsidR="005F757A">
              <w:t> </w:t>
            </w:r>
            <w:r w:rsidRPr="005F757A">
              <w:t>80</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12A</w:t>
            </w:r>
          </w:p>
        </w:tc>
        <w:tc>
          <w:tcPr>
            <w:tcW w:w="3969" w:type="dxa"/>
            <w:shd w:val="clear" w:color="auto" w:fill="auto"/>
          </w:tcPr>
          <w:p w:rsidR="00300522" w:rsidRPr="005F757A" w:rsidRDefault="00300522" w:rsidP="00300522">
            <w:pPr>
              <w:pStyle w:val="Tabletext"/>
            </w:pPr>
            <w:r w:rsidRPr="005F757A">
              <w:t>Simplified accounting methods for retailers</w:t>
            </w:r>
            <w:r w:rsidR="00CB5BC6" w:rsidRPr="005F757A">
              <w:t xml:space="preserve"> and small enterprise entities</w:t>
            </w:r>
          </w:p>
        </w:tc>
        <w:tc>
          <w:tcPr>
            <w:tcW w:w="1276" w:type="dxa"/>
            <w:shd w:val="clear" w:color="auto" w:fill="auto"/>
          </w:tcPr>
          <w:p w:rsidR="00300522" w:rsidRPr="005F757A" w:rsidRDefault="00300522" w:rsidP="00300522">
            <w:pPr>
              <w:pStyle w:val="Tabletext"/>
            </w:pPr>
            <w:r w:rsidRPr="005F757A">
              <w:t>Division</w:t>
            </w:r>
            <w:r w:rsidR="005F757A">
              <w:t> </w:t>
            </w:r>
            <w:r w:rsidRPr="005F757A">
              <w:t>123</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5E4075">
            <w:pPr>
              <w:pStyle w:val="Tabletext"/>
              <w:keepNext/>
              <w:keepLines/>
            </w:pPr>
            <w:r w:rsidRPr="005F757A">
              <w:t>12B</w:t>
            </w:r>
          </w:p>
        </w:tc>
        <w:tc>
          <w:tcPr>
            <w:tcW w:w="3969" w:type="dxa"/>
            <w:shd w:val="clear" w:color="auto" w:fill="auto"/>
          </w:tcPr>
          <w:p w:rsidR="00300522" w:rsidRPr="005F757A" w:rsidRDefault="00300522" w:rsidP="005E4075">
            <w:pPr>
              <w:pStyle w:val="Tabletext"/>
              <w:keepNext/>
              <w:keepLines/>
            </w:pPr>
            <w:r w:rsidRPr="005F757A">
              <w:t>Stock on hand on becoming registered etc.</w:t>
            </w:r>
          </w:p>
        </w:tc>
        <w:tc>
          <w:tcPr>
            <w:tcW w:w="1276" w:type="dxa"/>
            <w:shd w:val="clear" w:color="auto" w:fill="auto"/>
          </w:tcPr>
          <w:p w:rsidR="00300522" w:rsidRPr="005F757A" w:rsidRDefault="00300522" w:rsidP="005E4075">
            <w:pPr>
              <w:pStyle w:val="Tabletext"/>
              <w:keepNext/>
              <w:keepLines/>
            </w:pPr>
            <w:r w:rsidRPr="005F757A">
              <w:t>Division</w:t>
            </w:r>
            <w:r w:rsidR="005F757A">
              <w:t> </w:t>
            </w:r>
            <w:r w:rsidRPr="005F757A">
              <w:t>137</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13</w:t>
            </w:r>
          </w:p>
        </w:tc>
        <w:tc>
          <w:tcPr>
            <w:tcW w:w="3969" w:type="dxa"/>
            <w:shd w:val="clear" w:color="auto" w:fill="auto"/>
          </w:tcPr>
          <w:p w:rsidR="00300522" w:rsidRPr="005F757A" w:rsidRDefault="00300522" w:rsidP="00300522">
            <w:pPr>
              <w:pStyle w:val="Tabletext"/>
            </w:pPr>
            <w:r w:rsidRPr="005F757A">
              <w:t>Supplies in satisfaction of debts</w:t>
            </w:r>
          </w:p>
        </w:tc>
        <w:tc>
          <w:tcPr>
            <w:tcW w:w="1276" w:type="dxa"/>
            <w:shd w:val="clear" w:color="auto" w:fill="auto"/>
          </w:tcPr>
          <w:p w:rsidR="00300522" w:rsidRPr="005F757A" w:rsidRDefault="00300522" w:rsidP="00300522">
            <w:pPr>
              <w:pStyle w:val="Tabletext"/>
            </w:pPr>
            <w:r w:rsidRPr="005F757A">
              <w:t>Division</w:t>
            </w:r>
            <w:r w:rsidR="005F757A">
              <w:t> </w:t>
            </w:r>
            <w:r w:rsidRPr="005F757A">
              <w:t>105</w:t>
            </w:r>
          </w:p>
        </w:tc>
      </w:tr>
      <w:tr w:rsidR="00300522" w:rsidRPr="005F757A" w:rsidTr="00EA3631">
        <w:tblPrEx>
          <w:tblCellMar>
            <w:left w:w="107" w:type="dxa"/>
            <w:right w:w="107" w:type="dxa"/>
          </w:tblCellMar>
        </w:tblPrEx>
        <w:tc>
          <w:tcPr>
            <w:tcW w:w="709" w:type="dxa"/>
            <w:tcBorders>
              <w:bottom w:val="single" w:sz="4" w:space="0" w:color="auto"/>
            </w:tcBorders>
            <w:shd w:val="clear" w:color="auto" w:fill="auto"/>
          </w:tcPr>
          <w:p w:rsidR="00300522" w:rsidRPr="005F757A" w:rsidRDefault="00300522" w:rsidP="00300522">
            <w:pPr>
              <w:pStyle w:val="Tabletext"/>
            </w:pPr>
            <w:r w:rsidRPr="005F757A">
              <w:t>14</w:t>
            </w:r>
          </w:p>
        </w:tc>
        <w:tc>
          <w:tcPr>
            <w:tcW w:w="3969" w:type="dxa"/>
            <w:tcBorders>
              <w:bottom w:val="single" w:sz="4" w:space="0" w:color="auto"/>
            </w:tcBorders>
            <w:shd w:val="clear" w:color="auto" w:fill="auto"/>
          </w:tcPr>
          <w:p w:rsidR="00300522" w:rsidRPr="005F757A" w:rsidRDefault="00300522" w:rsidP="00300522">
            <w:pPr>
              <w:pStyle w:val="Tabletext"/>
            </w:pPr>
            <w:r w:rsidRPr="005F757A">
              <w:t>Supplies of going concerns</w:t>
            </w:r>
          </w:p>
        </w:tc>
        <w:tc>
          <w:tcPr>
            <w:tcW w:w="1276" w:type="dxa"/>
            <w:tcBorders>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135</w:t>
            </w:r>
          </w:p>
        </w:tc>
      </w:tr>
      <w:tr w:rsidR="00300522" w:rsidRPr="005F757A" w:rsidTr="00E6045B">
        <w:tblPrEx>
          <w:tblCellMar>
            <w:left w:w="107" w:type="dxa"/>
            <w:right w:w="107" w:type="dxa"/>
          </w:tblCellMar>
        </w:tblPrEx>
        <w:tc>
          <w:tcPr>
            <w:tcW w:w="709" w:type="dxa"/>
            <w:tcBorders>
              <w:bottom w:val="single" w:sz="4" w:space="0" w:color="auto"/>
            </w:tcBorders>
            <w:shd w:val="clear" w:color="auto" w:fill="auto"/>
          </w:tcPr>
          <w:p w:rsidR="00300522" w:rsidRPr="005F757A" w:rsidRDefault="00300522" w:rsidP="00300522">
            <w:pPr>
              <w:pStyle w:val="Tabletext"/>
            </w:pPr>
            <w:bookmarkStart w:id="107" w:name="CU_30137784"/>
            <w:bookmarkStart w:id="108" w:name="CU_30137895"/>
            <w:bookmarkEnd w:id="107"/>
            <w:bookmarkEnd w:id="108"/>
            <w:r w:rsidRPr="005F757A">
              <w:t>15</w:t>
            </w:r>
          </w:p>
        </w:tc>
        <w:tc>
          <w:tcPr>
            <w:tcW w:w="3969" w:type="dxa"/>
            <w:tcBorders>
              <w:bottom w:val="single" w:sz="4" w:space="0" w:color="auto"/>
            </w:tcBorders>
            <w:shd w:val="clear" w:color="auto" w:fill="auto"/>
          </w:tcPr>
          <w:p w:rsidR="00300522" w:rsidRPr="005F757A" w:rsidRDefault="00300522" w:rsidP="00300522">
            <w:pPr>
              <w:pStyle w:val="Tabletext"/>
            </w:pPr>
            <w:r w:rsidRPr="005F757A">
              <w:t>Supplies of things acquired etc. without full input tax credits</w:t>
            </w:r>
          </w:p>
        </w:tc>
        <w:tc>
          <w:tcPr>
            <w:tcW w:w="1276" w:type="dxa"/>
            <w:tcBorders>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132</w:t>
            </w:r>
          </w:p>
        </w:tc>
      </w:tr>
      <w:tr w:rsidR="0063554A" w:rsidRPr="005F757A" w:rsidTr="00E6045B">
        <w:tc>
          <w:tcPr>
            <w:tcW w:w="709" w:type="dxa"/>
            <w:tcBorders>
              <w:top w:val="single" w:sz="4" w:space="0" w:color="auto"/>
              <w:bottom w:val="single" w:sz="4" w:space="0" w:color="auto"/>
            </w:tcBorders>
            <w:shd w:val="clear" w:color="auto" w:fill="auto"/>
          </w:tcPr>
          <w:p w:rsidR="0063554A" w:rsidRPr="005F757A" w:rsidRDefault="0063554A" w:rsidP="0063554A">
            <w:pPr>
              <w:pStyle w:val="Tabletext"/>
            </w:pPr>
            <w:r w:rsidRPr="005F757A">
              <w:t>15A</w:t>
            </w:r>
          </w:p>
        </w:tc>
        <w:tc>
          <w:tcPr>
            <w:tcW w:w="3969" w:type="dxa"/>
            <w:tcBorders>
              <w:top w:val="single" w:sz="4" w:space="0" w:color="auto"/>
              <w:bottom w:val="single" w:sz="4" w:space="0" w:color="auto"/>
            </w:tcBorders>
            <w:shd w:val="clear" w:color="auto" w:fill="auto"/>
          </w:tcPr>
          <w:p w:rsidR="0063554A" w:rsidRPr="005F757A" w:rsidRDefault="0063554A" w:rsidP="0063554A">
            <w:pPr>
              <w:pStyle w:val="Tabletext"/>
            </w:pPr>
            <w:r w:rsidRPr="005F757A">
              <w:t>Third party payments</w:t>
            </w:r>
          </w:p>
        </w:tc>
        <w:tc>
          <w:tcPr>
            <w:tcW w:w="1276" w:type="dxa"/>
            <w:tcBorders>
              <w:top w:val="single" w:sz="4" w:space="0" w:color="auto"/>
              <w:bottom w:val="single" w:sz="4" w:space="0" w:color="auto"/>
            </w:tcBorders>
            <w:shd w:val="clear" w:color="auto" w:fill="auto"/>
          </w:tcPr>
          <w:p w:rsidR="0063554A" w:rsidRPr="005F757A" w:rsidRDefault="0063554A" w:rsidP="0063554A">
            <w:pPr>
              <w:pStyle w:val="Tabletext"/>
            </w:pPr>
            <w:r w:rsidRPr="005F757A">
              <w:t>Division</w:t>
            </w:r>
            <w:r w:rsidR="005F757A">
              <w:t> </w:t>
            </w:r>
            <w:r w:rsidRPr="005F757A">
              <w:t>134</w:t>
            </w:r>
          </w:p>
        </w:tc>
      </w:tr>
      <w:tr w:rsidR="00300522" w:rsidRPr="005F757A" w:rsidTr="00EA3631">
        <w:tblPrEx>
          <w:tblCellMar>
            <w:left w:w="107" w:type="dxa"/>
            <w:right w:w="107" w:type="dxa"/>
          </w:tblCellMar>
        </w:tblPrEx>
        <w:tc>
          <w:tcPr>
            <w:tcW w:w="709" w:type="dxa"/>
            <w:tcBorders>
              <w:bottom w:val="single" w:sz="4" w:space="0" w:color="auto"/>
            </w:tcBorders>
            <w:shd w:val="clear" w:color="auto" w:fill="auto"/>
          </w:tcPr>
          <w:p w:rsidR="00300522" w:rsidRPr="005F757A" w:rsidRDefault="00300522" w:rsidP="00300522">
            <w:pPr>
              <w:pStyle w:val="Tabletext"/>
            </w:pPr>
            <w:bookmarkStart w:id="109" w:name="CU_32137278"/>
            <w:bookmarkEnd w:id="109"/>
            <w:r w:rsidRPr="005F757A">
              <w:lastRenderedPageBreak/>
              <w:t>16</w:t>
            </w:r>
          </w:p>
        </w:tc>
        <w:tc>
          <w:tcPr>
            <w:tcW w:w="3969" w:type="dxa"/>
            <w:tcBorders>
              <w:bottom w:val="single" w:sz="4" w:space="0" w:color="auto"/>
            </w:tcBorders>
            <w:shd w:val="clear" w:color="auto" w:fill="auto"/>
          </w:tcPr>
          <w:p w:rsidR="00300522" w:rsidRPr="005F757A" w:rsidRDefault="00300522" w:rsidP="00300522">
            <w:pPr>
              <w:pStyle w:val="Tabletext"/>
            </w:pPr>
            <w:r w:rsidRPr="005F757A">
              <w:t>Tradex scheme goods</w:t>
            </w:r>
          </w:p>
        </w:tc>
        <w:tc>
          <w:tcPr>
            <w:tcW w:w="1276" w:type="dxa"/>
            <w:tcBorders>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141</w:t>
            </w:r>
          </w:p>
        </w:tc>
      </w:tr>
      <w:tr w:rsidR="00300522" w:rsidRPr="005F757A" w:rsidTr="00EA3631">
        <w:tblPrEx>
          <w:tblCellMar>
            <w:left w:w="107" w:type="dxa"/>
            <w:right w:w="107" w:type="dxa"/>
          </w:tblCellMar>
        </w:tblPrEx>
        <w:tc>
          <w:tcPr>
            <w:tcW w:w="709" w:type="dxa"/>
            <w:tcBorders>
              <w:bottom w:val="single" w:sz="4" w:space="0" w:color="auto"/>
            </w:tcBorders>
            <w:shd w:val="clear" w:color="auto" w:fill="auto"/>
          </w:tcPr>
          <w:p w:rsidR="00300522" w:rsidRPr="005F757A" w:rsidRDefault="00300522" w:rsidP="00300522">
            <w:pPr>
              <w:pStyle w:val="Tabletext"/>
            </w:pPr>
            <w:bookmarkStart w:id="110" w:name="CU_33137315"/>
            <w:bookmarkStart w:id="111" w:name="CU_33137941"/>
            <w:bookmarkStart w:id="112" w:name="CU_33138052"/>
            <w:bookmarkEnd w:id="110"/>
            <w:bookmarkEnd w:id="111"/>
            <w:bookmarkEnd w:id="112"/>
            <w:r w:rsidRPr="005F757A">
              <w:t>17</w:t>
            </w:r>
          </w:p>
        </w:tc>
        <w:tc>
          <w:tcPr>
            <w:tcW w:w="3969" w:type="dxa"/>
            <w:tcBorders>
              <w:bottom w:val="single" w:sz="4" w:space="0" w:color="auto"/>
            </w:tcBorders>
            <w:shd w:val="clear" w:color="auto" w:fill="auto"/>
          </w:tcPr>
          <w:p w:rsidR="00300522" w:rsidRPr="005F757A" w:rsidRDefault="00300522" w:rsidP="00300522">
            <w:pPr>
              <w:pStyle w:val="Tabletext"/>
            </w:pPr>
            <w:r w:rsidRPr="005F757A">
              <w:t>Vouchers</w:t>
            </w:r>
          </w:p>
        </w:tc>
        <w:tc>
          <w:tcPr>
            <w:tcW w:w="1276" w:type="dxa"/>
            <w:tcBorders>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100</w:t>
            </w:r>
          </w:p>
        </w:tc>
      </w:tr>
    </w:tbl>
    <w:p w:rsidR="00300522" w:rsidRPr="005F757A" w:rsidRDefault="00300522" w:rsidP="00A36DB5">
      <w:pPr>
        <w:pStyle w:val="ActHead3"/>
        <w:pageBreakBefore/>
      </w:pPr>
      <w:bookmarkStart w:id="113" w:name="_Toc454529455"/>
      <w:r w:rsidRPr="001555E1">
        <w:rPr>
          <w:rStyle w:val="CharDivNo"/>
        </w:rPr>
        <w:lastRenderedPageBreak/>
        <w:t>Division</w:t>
      </w:r>
      <w:r w:rsidR="005F757A" w:rsidRPr="001555E1">
        <w:rPr>
          <w:rStyle w:val="CharDivNo"/>
        </w:rPr>
        <w:t> </w:t>
      </w:r>
      <w:r w:rsidRPr="001555E1">
        <w:rPr>
          <w:rStyle w:val="CharDivNo"/>
        </w:rPr>
        <w:t>19</w:t>
      </w:r>
      <w:r w:rsidRPr="005F757A">
        <w:t>—</w:t>
      </w:r>
      <w:r w:rsidRPr="001555E1">
        <w:rPr>
          <w:rStyle w:val="CharDivText"/>
        </w:rPr>
        <w:t>Adjustment events</w:t>
      </w:r>
      <w:bookmarkEnd w:id="113"/>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19</w:t>
      </w:r>
      <w:r w:rsidR="005F757A">
        <w:noBreakHyphen/>
      </w:r>
      <w:r w:rsidRPr="005F757A">
        <w:t>A</w:t>
      </w:r>
      <w:r w:rsidRPr="005F757A">
        <w:tab/>
        <w:t>Adjustment events</w:t>
      </w:r>
    </w:p>
    <w:p w:rsidR="00300522" w:rsidRPr="005F757A" w:rsidRDefault="00300522" w:rsidP="00300522">
      <w:pPr>
        <w:pStyle w:val="TofSectsSubdiv"/>
      </w:pPr>
      <w:r w:rsidRPr="005F757A">
        <w:t>19</w:t>
      </w:r>
      <w:r w:rsidR="005F757A">
        <w:noBreakHyphen/>
      </w:r>
      <w:r w:rsidRPr="005F757A">
        <w:t>B</w:t>
      </w:r>
      <w:r w:rsidRPr="005F757A">
        <w:tab/>
        <w:t>Adjustments for supplies</w:t>
      </w:r>
    </w:p>
    <w:p w:rsidR="00300522" w:rsidRPr="005F757A" w:rsidRDefault="00300522" w:rsidP="00300522">
      <w:pPr>
        <w:pStyle w:val="TofSectsSubdiv"/>
      </w:pPr>
      <w:r w:rsidRPr="005F757A">
        <w:t>19</w:t>
      </w:r>
      <w:r w:rsidR="005F757A">
        <w:noBreakHyphen/>
      </w:r>
      <w:r w:rsidRPr="005F757A">
        <w:t>C</w:t>
      </w:r>
      <w:r w:rsidRPr="005F757A">
        <w:tab/>
        <w:t>Adjustments for acquisitions</w:t>
      </w:r>
    </w:p>
    <w:p w:rsidR="00300522" w:rsidRPr="005F757A" w:rsidRDefault="00300522" w:rsidP="00300522">
      <w:pPr>
        <w:pStyle w:val="ActHead5"/>
      </w:pPr>
      <w:bookmarkStart w:id="114" w:name="_Toc454529456"/>
      <w:r w:rsidRPr="001555E1">
        <w:rPr>
          <w:rStyle w:val="CharSectno"/>
        </w:rPr>
        <w:t>19</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114"/>
    </w:p>
    <w:p w:rsidR="00300522" w:rsidRPr="005F757A" w:rsidRDefault="00300522" w:rsidP="00300522">
      <w:pPr>
        <w:pStyle w:val="BoxText"/>
        <w:pBdr>
          <w:left w:val="single" w:sz="6" w:space="10" w:color="auto"/>
          <w:right w:val="single" w:sz="6" w:space="9" w:color="auto"/>
        </w:pBdr>
      </w:pPr>
      <w:r w:rsidRPr="005F757A">
        <w:t>Adjustments can arise because of adjustment events. They are events such as a cancellation of a supply or acquisition, or a change in the consideration for a supply or acquisition (for example, because of a volume discount).</w:t>
      </w:r>
    </w:p>
    <w:p w:rsidR="00300522" w:rsidRPr="005F757A" w:rsidRDefault="00300522" w:rsidP="00300522">
      <w:pPr>
        <w:pStyle w:val="notetext"/>
      </w:pPr>
      <w:r w:rsidRPr="005F757A">
        <w:t>Note:</w:t>
      </w:r>
      <w:r w:rsidRPr="005F757A">
        <w:tab/>
        <w:t>Importations do not give rise to adjustment events.</w:t>
      </w:r>
    </w:p>
    <w:p w:rsidR="00300522" w:rsidRPr="005F757A" w:rsidRDefault="00300522" w:rsidP="00300522">
      <w:pPr>
        <w:pStyle w:val="ActHead5"/>
      </w:pPr>
      <w:bookmarkStart w:id="115" w:name="_Toc454529457"/>
      <w:r w:rsidRPr="001555E1">
        <w:rPr>
          <w:rStyle w:val="CharSectno"/>
        </w:rPr>
        <w:t>19</w:t>
      </w:r>
      <w:r w:rsidR="005F757A" w:rsidRPr="001555E1">
        <w:rPr>
          <w:rStyle w:val="CharSectno"/>
        </w:rPr>
        <w:noBreakHyphen/>
      </w:r>
      <w:r w:rsidRPr="001555E1">
        <w:rPr>
          <w:rStyle w:val="CharSectno"/>
        </w:rPr>
        <w:t>5</w:t>
      </w:r>
      <w:r w:rsidRPr="005F757A">
        <w:t xml:space="preserve">  Explanation of the effect of adjustment events</w:t>
      </w:r>
      <w:bookmarkEnd w:id="115"/>
    </w:p>
    <w:p w:rsidR="00300522" w:rsidRPr="005F757A" w:rsidRDefault="00300522" w:rsidP="00300522">
      <w:pPr>
        <w:pStyle w:val="subsection"/>
      </w:pPr>
      <w:r w:rsidRPr="005F757A">
        <w:tab/>
      </w:r>
      <w:r w:rsidRPr="005F757A">
        <w:tab/>
        <w:t xml:space="preserve">The following diagram shows how an </w:t>
      </w:r>
      <w:r w:rsidR="005F757A" w:rsidRPr="005F757A">
        <w:rPr>
          <w:position w:val="6"/>
          <w:sz w:val="16"/>
          <w:szCs w:val="16"/>
        </w:rPr>
        <w:t>*</w:t>
      </w:r>
      <w:r w:rsidRPr="005F757A">
        <w:t xml:space="preserve">adjustment event for a supply or acquisition can give rise to an </w:t>
      </w:r>
      <w:r w:rsidR="005F757A" w:rsidRPr="005F757A">
        <w:rPr>
          <w:position w:val="6"/>
          <w:sz w:val="16"/>
          <w:szCs w:val="16"/>
        </w:rPr>
        <w:t>*</w:t>
      </w:r>
      <w:r w:rsidRPr="005F757A">
        <w:t xml:space="preserve">increasing adjustment or a </w:t>
      </w:r>
      <w:r w:rsidR="005F757A" w:rsidRPr="005F757A">
        <w:rPr>
          <w:position w:val="6"/>
          <w:sz w:val="16"/>
          <w:szCs w:val="16"/>
        </w:rPr>
        <w:t>*</w:t>
      </w:r>
      <w:r w:rsidRPr="005F757A">
        <w:t>decreasing adjustment.</w:t>
      </w:r>
    </w:p>
    <w:p w:rsidR="00300522" w:rsidRPr="005F757A" w:rsidRDefault="00300522" w:rsidP="00300522"/>
    <w:p w:rsidR="00300522" w:rsidRPr="005F757A" w:rsidRDefault="00143843" w:rsidP="00300522">
      <w:r w:rsidRPr="005F757A">
        <w:rPr>
          <w:noProof/>
          <w:sz w:val="20"/>
          <w:lang w:eastAsia="en-AU"/>
        </w:rPr>
        <w:lastRenderedPageBreak/>
        <w:drawing>
          <wp:inline distT="0" distB="0" distL="0" distR="0" wp14:anchorId="34987E96" wp14:editId="593D0E31">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5F757A" w:rsidRDefault="00300522" w:rsidP="00300522"/>
    <w:p w:rsidR="00300522" w:rsidRPr="005F757A" w:rsidRDefault="00300522" w:rsidP="00300522">
      <w:pPr>
        <w:pStyle w:val="notetext"/>
      </w:pPr>
      <w:r w:rsidRPr="005F757A">
        <w:t>Note:</w:t>
      </w:r>
      <w:r w:rsidRPr="005F757A">
        <w:tab/>
        <w:t>This section is an explanatory section.</w:t>
      </w:r>
    </w:p>
    <w:p w:rsidR="00300522" w:rsidRPr="005F757A" w:rsidRDefault="00300522" w:rsidP="00300522">
      <w:pPr>
        <w:pStyle w:val="ActHead4"/>
      </w:pPr>
      <w:bookmarkStart w:id="116" w:name="_Toc454529458"/>
      <w:r w:rsidRPr="001555E1">
        <w:rPr>
          <w:rStyle w:val="CharSubdNo"/>
        </w:rPr>
        <w:t>Subdivision</w:t>
      </w:r>
      <w:r w:rsidR="005F757A" w:rsidRPr="001555E1">
        <w:rPr>
          <w:rStyle w:val="CharSubdNo"/>
        </w:rPr>
        <w:t> </w:t>
      </w:r>
      <w:r w:rsidRPr="001555E1">
        <w:rPr>
          <w:rStyle w:val="CharSubdNo"/>
        </w:rPr>
        <w:t>19</w:t>
      </w:r>
      <w:r w:rsidR="005F757A" w:rsidRPr="001555E1">
        <w:rPr>
          <w:rStyle w:val="CharSubdNo"/>
        </w:rPr>
        <w:noBreakHyphen/>
      </w:r>
      <w:r w:rsidRPr="001555E1">
        <w:rPr>
          <w:rStyle w:val="CharSubdNo"/>
        </w:rPr>
        <w:t>A</w:t>
      </w:r>
      <w:r w:rsidRPr="005F757A">
        <w:t>—</w:t>
      </w:r>
      <w:r w:rsidRPr="001555E1">
        <w:rPr>
          <w:rStyle w:val="CharSubdText"/>
        </w:rPr>
        <w:t>Adjustment events</w:t>
      </w:r>
      <w:bookmarkEnd w:id="116"/>
    </w:p>
    <w:p w:rsidR="00300522" w:rsidRPr="005F757A" w:rsidRDefault="00300522" w:rsidP="00300522">
      <w:pPr>
        <w:pStyle w:val="ActHead5"/>
      </w:pPr>
      <w:bookmarkStart w:id="117" w:name="_Toc454529459"/>
      <w:r w:rsidRPr="001555E1">
        <w:rPr>
          <w:rStyle w:val="CharSectno"/>
        </w:rPr>
        <w:t>19</w:t>
      </w:r>
      <w:r w:rsidR="005F757A" w:rsidRPr="001555E1">
        <w:rPr>
          <w:rStyle w:val="CharSectno"/>
        </w:rPr>
        <w:noBreakHyphen/>
      </w:r>
      <w:r w:rsidRPr="001555E1">
        <w:rPr>
          <w:rStyle w:val="CharSectno"/>
        </w:rPr>
        <w:t>10</w:t>
      </w:r>
      <w:r w:rsidRPr="005F757A">
        <w:t xml:space="preserve">  Adjustment events</w:t>
      </w:r>
      <w:bookmarkEnd w:id="117"/>
    </w:p>
    <w:p w:rsidR="00300522" w:rsidRPr="005F757A" w:rsidRDefault="00300522" w:rsidP="00300522">
      <w:pPr>
        <w:pStyle w:val="subsection"/>
      </w:pPr>
      <w:r w:rsidRPr="005F757A">
        <w:tab/>
        <w:t>(1)</w:t>
      </w:r>
      <w:r w:rsidRPr="005F757A">
        <w:tab/>
        <w:t xml:space="preserve">An </w:t>
      </w:r>
      <w:r w:rsidRPr="005F757A">
        <w:rPr>
          <w:b/>
          <w:bCs/>
          <w:i/>
          <w:iCs/>
        </w:rPr>
        <w:t>adjustment event</w:t>
      </w:r>
      <w:r w:rsidRPr="005F757A">
        <w:t xml:space="preserve"> is any event which has the effect of:</w:t>
      </w:r>
    </w:p>
    <w:p w:rsidR="00300522" w:rsidRPr="005F757A" w:rsidRDefault="00300522" w:rsidP="00300522">
      <w:pPr>
        <w:pStyle w:val="paragraph"/>
      </w:pPr>
      <w:r w:rsidRPr="005F757A">
        <w:tab/>
        <w:t>(a)</w:t>
      </w:r>
      <w:r w:rsidRPr="005F757A">
        <w:tab/>
        <w:t>cancelling a supply or acquisition; or</w:t>
      </w:r>
    </w:p>
    <w:p w:rsidR="00300522" w:rsidRPr="005F757A" w:rsidRDefault="00300522" w:rsidP="00300522">
      <w:pPr>
        <w:pStyle w:val="paragraph"/>
      </w:pPr>
      <w:r w:rsidRPr="005F757A">
        <w:tab/>
        <w:t>(b)</w:t>
      </w:r>
      <w:r w:rsidRPr="005F757A">
        <w:tab/>
        <w:t xml:space="preserve">changing the </w:t>
      </w:r>
      <w:r w:rsidR="005F757A" w:rsidRPr="005F757A">
        <w:rPr>
          <w:position w:val="6"/>
          <w:sz w:val="16"/>
          <w:szCs w:val="16"/>
        </w:rPr>
        <w:t>*</w:t>
      </w:r>
      <w:r w:rsidRPr="005F757A">
        <w:t>consideration for a supply or acquisition; or</w:t>
      </w:r>
    </w:p>
    <w:p w:rsidR="00300522" w:rsidRPr="005F757A" w:rsidRDefault="00300522" w:rsidP="00300522">
      <w:pPr>
        <w:pStyle w:val="paragraph"/>
      </w:pPr>
      <w:r w:rsidRPr="005F757A">
        <w:tab/>
        <w:t>(c)</w:t>
      </w:r>
      <w:r w:rsidRPr="005F757A">
        <w:tab/>
        <w:t xml:space="preserve">causing a supply or acquisition to become, or stop being, a </w:t>
      </w:r>
      <w:r w:rsidR="005F757A" w:rsidRPr="005F757A">
        <w:rPr>
          <w:position w:val="6"/>
          <w:sz w:val="16"/>
          <w:szCs w:val="16"/>
        </w:rPr>
        <w:t>*</w:t>
      </w:r>
      <w:r w:rsidRPr="005F757A">
        <w:t xml:space="preserve">taxable supply or </w:t>
      </w:r>
      <w:r w:rsidR="005F757A" w:rsidRPr="005F757A">
        <w:rPr>
          <w:position w:val="6"/>
          <w:sz w:val="16"/>
          <w:szCs w:val="16"/>
        </w:rPr>
        <w:t>*</w:t>
      </w:r>
      <w:r w:rsidRPr="005F757A">
        <w:t>creditable acquisition.</w:t>
      </w:r>
    </w:p>
    <w:p w:rsidR="00300522" w:rsidRPr="005F757A" w:rsidRDefault="00300522" w:rsidP="00300522">
      <w:pPr>
        <w:pStyle w:val="notetext"/>
      </w:pPr>
      <w:r w:rsidRPr="005F757A">
        <w:t>Example:</w:t>
      </w:r>
      <w:r w:rsidRPr="005F757A">
        <w:tab/>
        <w:t>If goods that are supplied for export are not exported within the time provided in section</w:t>
      </w:r>
      <w:r w:rsidR="005F757A">
        <w:t> </w:t>
      </w:r>
      <w:r w:rsidRPr="005F757A">
        <w:t>38</w:t>
      </w:r>
      <w:r w:rsidR="005F757A">
        <w:noBreakHyphen/>
      </w:r>
      <w:r w:rsidRPr="005F757A">
        <w:t>185, the supply is likely to become a taxable supply after originally being a supply that was GST</w:t>
      </w:r>
      <w:r w:rsidR="005F757A">
        <w:noBreakHyphen/>
      </w:r>
      <w:r w:rsidRPr="005F757A">
        <w:t>free.</w:t>
      </w:r>
    </w:p>
    <w:p w:rsidR="00300522" w:rsidRPr="005F757A" w:rsidRDefault="00300522" w:rsidP="00300522">
      <w:pPr>
        <w:pStyle w:val="subsection"/>
      </w:pPr>
      <w:r w:rsidRPr="005F757A">
        <w:tab/>
        <w:t>(2)</w:t>
      </w:r>
      <w:r w:rsidRPr="005F757A">
        <w:tab/>
        <w:t xml:space="preserve">Without limiting </w:t>
      </w:r>
      <w:r w:rsidR="005F757A">
        <w:t>subsection (</w:t>
      </w:r>
      <w:r w:rsidRPr="005F757A">
        <w:t xml:space="preserve">1), these are </w:t>
      </w:r>
      <w:r w:rsidR="005F757A" w:rsidRPr="005F757A">
        <w:rPr>
          <w:position w:val="6"/>
          <w:sz w:val="16"/>
          <w:szCs w:val="16"/>
        </w:rPr>
        <w:t>*</w:t>
      </w:r>
      <w:r w:rsidRPr="005F757A">
        <w:t>adjustment events:</w:t>
      </w:r>
    </w:p>
    <w:p w:rsidR="00300522" w:rsidRPr="005F757A" w:rsidRDefault="00300522" w:rsidP="00300522">
      <w:pPr>
        <w:pStyle w:val="paragraph"/>
      </w:pPr>
      <w:r w:rsidRPr="005F757A">
        <w:lastRenderedPageBreak/>
        <w:tab/>
        <w:t>(a)</w:t>
      </w:r>
      <w:r w:rsidRPr="005F757A">
        <w:tab/>
        <w:t>the return to a supplier of a thing, or part of a thing, supplied (whether or not the return involves a change of ownership of the thing);</w:t>
      </w:r>
    </w:p>
    <w:p w:rsidR="00300522" w:rsidRPr="005F757A" w:rsidRDefault="00300522" w:rsidP="00300522">
      <w:pPr>
        <w:pStyle w:val="paragraph"/>
      </w:pPr>
      <w:r w:rsidRPr="005F757A">
        <w:tab/>
        <w:t>(b)</w:t>
      </w:r>
      <w:r w:rsidRPr="005F757A">
        <w:tab/>
        <w:t xml:space="preserve">a change to the previously agreed </w:t>
      </w:r>
      <w:r w:rsidR="005F757A" w:rsidRPr="005F757A">
        <w:rPr>
          <w:position w:val="6"/>
          <w:sz w:val="16"/>
          <w:szCs w:val="16"/>
        </w:rPr>
        <w:t>*</w:t>
      </w:r>
      <w:r w:rsidRPr="005F757A">
        <w:t>consideration for a supply or acquisition, whether due to the offer of a discount or otherwise;</w:t>
      </w:r>
    </w:p>
    <w:p w:rsidR="00300522" w:rsidRPr="005F757A" w:rsidRDefault="00300522" w:rsidP="00300522">
      <w:pPr>
        <w:pStyle w:val="paragraph"/>
      </w:pPr>
      <w:r w:rsidRPr="005F757A">
        <w:tab/>
        <w:t>(c)</w:t>
      </w:r>
      <w:r w:rsidRPr="005F757A">
        <w:tab/>
        <w:t xml:space="preserve">a change in the extent to which an entity that makes an acquisition provides, or is liable to provide, consideration for the acquisition (unless the entity </w:t>
      </w:r>
      <w:r w:rsidR="005F757A" w:rsidRPr="005F757A">
        <w:rPr>
          <w:position w:val="6"/>
          <w:sz w:val="16"/>
          <w:szCs w:val="16"/>
        </w:rPr>
        <w:t>*</w:t>
      </w:r>
      <w:r w:rsidRPr="005F757A">
        <w:t>accounts on a cash basis).</w:t>
      </w:r>
    </w:p>
    <w:p w:rsidR="00300522" w:rsidRPr="005F757A" w:rsidRDefault="00300522" w:rsidP="00300522">
      <w:pPr>
        <w:pStyle w:val="subsection"/>
      </w:pPr>
      <w:r w:rsidRPr="005F757A">
        <w:tab/>
        <w:t>(3)</w:t>
      </w:r>
      <w:r w:rsidRPr="005F757A">
        <w:tab/>
        <w:t xml:space="preserve">An </w:t>
      </w:r>
      <w:r w:rsidR="005F757A" w:rsidRPr="005F757A">
        <w:rPr>
          <w:position w:val="6"/>
          <w:sz w:val="16"/>
          <w:szCs w:val="16"/>
        </w:rPr>
        <w:t>*</w:t>
      </w:r>
      <w:r w:rsidRPr="005F757A">
        <w:t>adjustment event:</w:t>
      </w:r>
    </w:p>
    <w:p w:rsidR="00300522" w:rsidRPr="005F757A" w:rsidRDefault="00300522" w:rsidP="00300522">
      <w:pPr>
        <w:pStyle w:val="paragraph"/>
      </w:pPr>
      <w:r w:rsidRPr="005F757A">
        <w:tab/>
        <w:t>(a)</w:t>
      </w:r>
      <w:r w:rsidRPr="005F757A">
        <w:tab/>
        <w:t xml:space="preserve">can arise in relation to a supply even if it is not a </w:t>
      </w:r>
      <w:r w:rsidR="005F757A" w:rsidRPr="005F757A">
        <w:rPr>
          <w:position w:val="6"/>
          <w:sz w:val="16"/>
          <w:szCs w:val="16"/>
        </w:rPr>
        <w:t>*</w:t>
      </w:r>
      <w:r w:rsidRPr="005F757A">
        <w:t>taxable supply; and</w:t>
      </w:r>
    </w:p>
    <w:p w:rsidR="00300522" w:rsidRPr="005F757A" w:rsidRDefault="00300522" w:rsidP="00300522">
      <w:pPr>
        <w:pStyle w:val="paragraph"/>
      </w:pPr>
      <w:r w:rsidRPr="005F757A">
        <w:tab/>
        <w:t>(b)</w:t>
      </w:r>
      <w:r w:rsidRPr="005F757A">
        <w:tab/>
        <w:t xml:space="preserve">can arise in relation to an acquisition even if it is not a </w:t>
      </w:r>
      <w:r w:rsidR="005F757A" w:rsidRPr="005F757A">
        <w:rPr>
          <w:position w:val="6"/>
          <w:sz w:val="16"/>
          <w:szCs w:val="16"/>
        </w:rPr>
        <w:t>*</w:t>
      </w:r>
      <w:r w:rsidRPr="005F757A">
        <w:t>creditable acquisition.</w:t>
      </w:r>
    </w:p>
    <w:p w:rsidR="00300522" w:rsidRPr="005F757A" w:rsidRDefault="00300522" w:rsidP="00300522">
      <w:pPr>
        <w:pStyle w:val="subsection"/>
      </w:pPr>
      <w:r w:rsidRPr="005F757A">
        <w:tab/>
        <w:t>(4)</w:t>
      </w:r>
      <w:r w:rsidRPr="005F757A">
        <w:tab/>
        <w:t xml:space="preserve">However, the return of a thing supplied, or part of a thing supplied, to its supplier is not an </w:t>
      </w:r>
      <w:r w:rsidR="005F757A" w:rsidRPr="005F757A">
        <w:rPr>
          <w:position w:val="6"/>
          <w:sz w:val="16"/>
          <w:szCs w:val="16"/>
        </w:rPr>
        <w:t>*</w:t>
      </w:r>
      <w:r w:rsidRPr="005F757A">
        <w:t>adjustment event if the return is for the purpose of repair or maintenance.</w:t>
      </w:r>
    </w:p>
    <w:p w:rsidR="00300522" w:rsidRPr="005F757A" w:rsidRDefault="00300522" w:rsidP="00300522">
      <w:pPr>
        <w:pStyle w:val="ActHead4"/>
      </w:pPr>
      <w:bookmarkStart w:id="118" w:name="_Toc454529460"/>
      <w:r w:rsidRPr="001555E1">
        <w:rPr>
          <w:rStyle w:val="CharSubdNo"/>
        </w:rPr>
        <w:t>Subdivision</w:t>
      </w:r>
      <w:r w:rsidR="005F757A" w:rsidRPr="001555E1">
        <w:rPr>
          <w:rStyle w:val="CharSubdNo"/>
        </w:rPr>
        <w:t> </w:t>
      </w:r>
      <w:r w:rsidRPr="001555E1">
        <w:rPr>
          <w:rStyle w:val="CharSubdNo"/>
        </w:rPr>
        <w:t>19</w:t>
      </w:r>
      <w:r w:rsidR="005F757A" w:rsidRPr="001555E1">
        <w:rPr>
          <w:rStyle w:val="CharSubdNo"/>
        </w:rPr>
        <w:noBreakHyphen/>
      </w:r>
      <w:r w:rsidRPr="001555E1">
        <w:rPr>
          <w:rStyle w:val="CharSubdNo"/>
        </w:rPr>
        <w:t>B</w:t>
      </w:r>
      <w:r w:rsidRPr="005F757A">
        <w:t>—</w:t>
      </w:r>
      <w:r w:rsidRPr="001555E1">
        <w:rPr>
          <w:rStyle w:val="CharSubdText"/>
        </w:rPr>
        <w:t>Adjustments for supplies</w:t>
      </w:r>
      <w:bookmarkEnd w:id="118"/>
    </w:p>
    <w:p w:rsidR="00300522" w:rsidRPr="005F757A" w:rsidRDefault="00300522" w:rsidP="00300522">
      <w:pPr>
        <w:pStyle w:val="ActHead5"/>
      </w:pPr>
      <w:bookmarkStart w:id="119" w:name="_Toc454529461"/>
      <w:r w:rsidRPr="001555E1">
        <w:rPr>
          <w:rStyle w:val="CharSectno"/>
        </w:rPr>
        <w:t>19</w:t>
      </w:r>
      <w:r w:rsidR="005F757A" w:rsidRPr="001555E1">
        <w:rPr>
          <w:rStyle w:val="CharSectno"/>
        </w:rPr>
        <w:noBreakHyphen/>
      </w:r>
      <w:r w:rsidRPr="001555E1">
        <w:rPr>
          <w:rStyle w:val="CharSectno"/>
        </w:rPr>
        <w:t>40</w:t>
      </w:r>
      <w:r w:rsidRPr="005F757A">
        <w:t xml:space="preserve">  Where adjustments for supplies arise</w:t>
      </w:r>
      <w:bookmarkEnd w:id="119"/>
    </w:p>
    <w:p w:rsidR="00300522" w:rsidRPr="005F757A" w:rsidRDefault="00300522" w:rsidP="00300522">
      <w:pPr>
        <w:pStyle w:val="subsection"/>
      </w:pPr>
      <w:r w:rsidRPr="005F757A">
        <w:tab/>
      </w:r>
      <w:r w:rsidRPr="005F757A">
        <w:tab/>
        <w:t xml:space="preserve">You have an </w:t>
      </w:r>
      <w:r w:rsidRPr="005F757A">
        <w:rPr>
          <w:b/>
          <w:bCs/>
          <w:i/>
          <w:iCs/>
        </w:rPr>
        <w:t>adjustment</w:t>
      </w:r>
      <w:r w:rsidRPr="005F757A">
        <w:t xml:space="preserve"> for a supply for which you are liable to pay GST (or would be liable to pay GST if it were a </w:t>
      </w:r>
      <w:r w:rsidR="005F757A" w:rsidRPr="005F757A">
        <w:rPr>
          <w:position w:val="6"/>
          <w:sz w:val="16"/>
          <w:szCs w:val="16"/>
        </w:rPr>
        <w:t>*</w:t>
      </w:r>
      <w:r w:rsidRPr="005F757A">
        <w:t>taxable supply) if:</w:t>
      </w:r>
    </w:p>
    <w:p w:rsidR="00300522" w:rsidRPr="005F757A" w:rsidRDefault="00300522" w:rsidP="00300522">
      <w:pPr>
        <w:pStyle w:val="paragraph"/>
      </w:pPr>
      <w:r w:rsidRPr="005F757A">
        <w:tab/>
        <w:t>(a)</w:t>
      </w:r>
      <w:r w:rsidRPr="005F757A">
        <w:tab/>
        <w:t xml:space="preserve">in relation to the supply, one or more </w:t>
      </w:r>
      <w:r w:rsidR="005F757A" w:rsidRPr="005F757A">
        <w:rPr>
          <w:position w:val="6"/>
          <w:sz w:val="16"/>
          <w:szCs w:val="16"/>
        </w:rPr>
        <w:t>*</w:t>
      </w:r>
      <w:r w:rsidRPr="005F757A">
        <w:t>adjustment events occur during a tax period; and</w:t>
      </w:r>
    </w:p>
    <w:p w:rsidR="00300522" w:rsidRPr="005F757A" w:rsidRDefault="00300522" w:rsidP="00300522">
      <w:pPr>
        <w:pStyle w:val="paragraph"/>
      </w:pPr>
      <w:r w:rsidRPr="005F757A">
        <w:tab/>
        <w:t>(b)</w:t>
      </w:r>
      <w:r w:rsidRPr="005F757A">
        <w:tab/>
        <w:t>GST on the supply was attributable to an earlier tax period (or, if the supply was not a taxable supply, would have been attributable to an earlier tax period had the supply been a taxable supply); and</w:t>
      </w:r>
    </w:p>
    <w:p w:rsidR="00300522" w:rsidRPr="005F757A" w:rsidRDefault="00300522" w:rsidP="00300522">
      <w:pPr>
        <w:pStyle w:val="paragraph"/>
      </w:pPr>
      <w:r w:rsidRPr="005F757A">
        <w:tab/>
        <w:t>(c)</w:t>
      </w:r>
      <w:r w:rsidRPr="005F757A">
        <w:tab/>
        <w:t xml:space="preserve">as a result of those adjustment events, the </w:t>
      </w:r>
      <w:r w:rsidR="005F757A" w:rsidRPr="005F757A">
        <w:rPr>
          <w:position w:val="6"/>
          <w:sz w:val="16"/>
          <w:szCs w:val="16"/>
        </w:rPr>
        <w:t>*</w:t>
      </w:r>
      <w:r w:rsidRPr="005F757A">
        <w:t xml:space="preserve">previously attributed GST amount for the supply (if any) no longer </w:t>
      </w:r>
      <w:r w:rsidRPr="005F757A">
        <w:lastRenderedPageBreak/>
        <w:t xml:space="preserve">correctly reflects the amount of GST (if any) on the supply (the </w:t>
      </w:r>
      <w:r w:rsidRPr="005F757A">
        <w:rPr>
          <w:b/>
          <w:bCs/>
          <w:i/>
          <w:iCs/>
        </w:rPr>
        <w:t>corrected GST amount</w:t>
      </w:r>
      <w:r w:rsidRPr="005F757A">
        <w:t xml:space="preserve">), taking into account any change of circumstances that has given rise to an adjustment for the supply under this </w:t>
      </w:r>
      <w:r w:rsidR="00A53099" w:rsidRPr="005F757A">
        <w:t>Subdivision</w:t>
      </w:r>
      <w:r w:rsidR="00A36DB5" w:rsidRPr="005F757A">
        <w:t xml:space="preserve"> </w:t>
      </w:r>
      <w:r w:rsidRPr="005F757A">
        <w:t>or Division</w:t>
      </w:r>
      <w:r w:rsidR="005F757A">
        <w:t> </w:t>
      </w:r>
      <w:r w:rsidRPr="005F757A">
        <w:t>21</w:t>
      </w:r>
      <w:r w:rsidR="0063554A" w:rsidRPr="005F757A">
        <w:t xml:space="preserve"> or 134</w:t>
      </w:r>
      <w:r w:rsidRPr="005F757A">
        <w:t>.</w:t>
      </w:r>
    </w:p>
    <w:p w:rsidR="00300522" w:rsidRPr="005F757A" w:rsidRDefault="00300522" w:rsidP="00DD43D1">
      <w:pPr>
        <w:pStyle w:val="ActHead5"/>
      </w:pPr>
      <w:bookmarkStart w:id="120" w:name="_Toc454529462"/>
      <w:r w:rsidRPr="001555E1">
        <w:rPr>
          <w:rStyle w:val="CharSectno"/>
        </w:rPr>
        <w:t>19</w:t>
      </w:r>
      <w:r w:rsidR="005F757A" w:rsidRPr="001555E1">
        <w:rPr>
          <w:rStyle w:val="CharSectno"/>
        </w:rPr>
        <w:noBreakHyphen/>
      </w:r>
      <w:r w:rsidRPr="001555E1">
        <w:rPr>
          <w:rStyle w:val="CharSectno"/>
        </w:rPr>
        <w:t>45</w:t>
      </w:r>
      <w:r w:rsidRPr="005F757A">
        <w:t xml:space="preserve">  Previously attributed GST amounts</w:t>
      </w:r>
      <w:bookmarkEnd w:id="120"/>
    </w:p>
    <w:p w:rsidR="00300522" w:rsidRPr="005F757A" w:rsidRDefault="00300522" w:rsidP="00DD43D1">
      <w:pPr>
        <w:pStyle w:val="subsection"/>
        <w:keepNext/>
      </w:pPr>
      <w:r w:rsidRPr="005F757A">
        <w:tab/>
      </w:r>
      <w:r w:rsidRPr="005F757A">
        <w:tab/>
        <w:t xml:space="preserve">The </w:t>
      </w:r>
      <w:r w:rsidRPr="005F757A">
        <w:rPr>
          <w:b/>
          <w:i/>
        </w:rPr>
        <w:t>previously attributed GST amount</w:t>
      </w:r>
      <w:r w:rsidRPr="005F757A">
        <w:t xml:space="preserve"> for a supply is:</w:t>
      </w:r>
    </w:p>
    <w:p w:rsidR="00300522" w:rsidRPr="005F757A" w:rsidRDefault="00300522" w:rsidP="00300522">
      <w:pPr>
        <w:pStyle w:val="paragraph"/>
      </w:pPr>
      <w:r w:rsidRPr="005F757A">
        <w:tab/>
        <w:t>(a)</w:t>
      </w:r>
      <w:r w:rsidRPr="005F757A">
        <w:tab/>
        <w:t>the amount of any GST that was attributable to a tax period in respect of the supply; plus</w:t>
      </w:r>
    </w:p>
    <w:p w:rsidR="00300522" w:rsidRPr="005F757A" w:rsidRDefault="00300522" w:rsidP="00300522">
      <w:pPr>
        <w:pStyle w:val="paragraph"/>
      </w:pPr>
      <w:r w:rsidRPr="005F757A">
        <w:tab/>
        <w:t>(b)</w:t>
      </w:r>
      <w:r w:rsidRPr="005F757A">
        <w:tab/>
        <w:t xml:space="preserve">the sum of any </w:t>
      </w:r>
      <w:r w:rsidR="005F757A" w:rsidRPr="005F757A">
        <w:rPr>
          <w:position w:val="6"/>
          <w:sz w:val="16"/>
          <w:szCs w:val="16"/>
        </w:rPr>
        <w:t>*</w:t>
      </w:r>
      <w:r w:rsidRPr="005F757A">
        <w:t xml:space="preserve">increasing adjustments, under this </w:t>
      </w:r>
      <w:r w:rsidR="00A53099" w:rsidRPr="005F757A">
        <w:t>Subdivision</w:t>
      </w:r>
      <w:r w:rsidR="00A36DB5" w:rsidRPr="005F757A">
        <w:t xml:space="preserve"> </w:t>
      </w:r>
      <w:r w:rsidRPr="005F757A">
        <w:t>or Division</w:t>
      </w:r>
      <w:r w:rsidR="005F757A">
        <w:t> </w:t>
      </w:r>
      <w:r w:rsidRPr="005F757A">
        <w:t>21, that were previously attributable to a tax period in respect of the supply; minus</w:t>
      </w:r>
    </w:p>
    <w:p w:rsidR="00300522" w:rsidRPr="005F757A" w:rsidRDefault="00300522" w:rsidP="00300522">
      <w:pPr>
        <w:pStyle w:val="paragraph"/>
      </w:pPr>
      <w:r w:rsidRPr="005F757A">
        <w:tab/>
        <w:t>(c)</w:t>
      </w:r>
      <w:r w:rsidRPr="005F757A">
        <w:tab/>
        <w:t xml:space="preserve">the sum of any </w:t>
      </w:r>
      <w:r w:rsidR="005F757A" w:rsidRPr="005F757A">
        <w:rPr>
          <w:position w:val="6"/>
          <w:sz w:val="16"/>
          <w:szCs w:val="16"/>
        </w:rPr>
        <w:t>*</w:t>
      </w:r>
      <w:r w:rsidRPr="005F757A">
        <w:t xml:space="preserve">decreasing adjustments, under this </w:t>
      </w:r>
      <w:r w:rsidR="00A53099" w:rsidRPr="005F757A">
        <w:t>Subdivision</w:t>
      </w:r>
      <w:r w:rsidR="00A36DB5" w:rsidRPr="005F757A">
        <w:t xml:space="preserve"> </w:t>
      </w:r>
      <w:r w:rsidRPr="005F757A">
        <w:t>or Division</w:t>
      </w:r>
      <w:r w:rsidR="005F757A">
        <w:t> </w:t>
      </w:r>
      <w:r w:rsidRPr="005F757A">
        <w:t>21</w:t>
      </w:r>
      <w:r w:rsidR="0063554A" w:rsidRPr="005F757A">
        <w:t xml:space="preserve"> or 134</w:t>
      </w:r>
      <w:r w:rsidRPr="005F757A">
        <w:t>, that were previously attributable to a tax period in respect of the supply.</w:t>
      </w:r>
    </w:p>
    <w:p w:rsidR="00300522" w:rsidRPr="005F757A" w:rsidRDefault="00300522" w:rsidP="00300522">
      <w:pPr>
        <w:pStyle w:val="ActHead5"/>
      </w:pPr>
      <w:bookmarkStart w:id="121" w:name="_Toc454529463"/>
      <w:r w:rsidRPr="001555E1">
        <w:rPr>
          <w:rStyle w:val="CharSectno"/>
        </w:rPr>
        <w:t>19</w:t>
      </w:r>
      <w:r w:rsidR="005F757A" w:rsidRPr="001555E1">
        <w:rPr>
          <w:rStyle w:val="CharSectno"/>
        </w:rPr>
        <w:noBreakHyphen/>
      </w:r>
      <w:r w:rsidRPr="001555E1">
        <w:rPr>
          <w:rStyle w:val="CharSectno"/>
        </w:rPr>
        <w:t>50</w:t>
      </w:r>
      <w:r w:rsidRPr="005F757A">
        <w:t xml:space="preserve">  Increasing adjustments for supplies</w:t>
      </w:r>
      <w:bookmarkEnd w:id="121"/>
    </w:p>
    <w:p w:rsidR="00300522" w:rsidRPr="005F757A" w:rsidRDefault="00300522" w:rsidP="00300522">
      <w:pPr>
        <w:pStyle w:val="subsection"/>
      </w:pPr>
      <w:r w:rsidRPr="005F757A">
        <w:tab/>
      </w:r>
      <w:r w:rsidRPr="005F757A">
        <w:tab/>
        <w:t xml:space="preserve">If the </w:t>
      </w:r>
      <w:r w:rsidR="005F757A" w:rsidRPr="005F757A">
        <w:rPr>
          <w:position w:val="6"/>
          <w:sz w:val="16"/>
          <w:szCs w:val="16"/>
        </w:rPr>
        <w:t>*</w:t>
      </w:r>
      <w:r w:rsidRPr="005F757A">
        <w:t>corrected GST</w:t>
      </w:r>
      <w:r w:rsidRPr="005F757A">
        <w:rPr>
          <w:b/>
          <w:bCs/>
          <w:i/>
          <w:iCs/>
        </w:rPr>
        <w:t xml:space="preserve"> </w:t>
      </w:r>
      <w:r w:rsidRPr="005F757A">
        <w:t xml:space="preserve">amount is </w:t>
      </w:r>
      <w:r w:rsidRPr="005F757A">
        <w:rPr>
          <w:i/>
          <w:iCs/>
        </w:rPr>
        <w:t>greater</w:t>
      </w:r>
      <w:r w:rsidRPr="005F757A">
        <w:t xml:space="preserve"> than the </w:t>
      </w:r>
      <w:r w:rsidR="005F757A" w:rsidRPr="005F757A">
        <w:rPr>
          <w:position w:val="6"/>
          <w:sz w:val="16"/>
          <w:szCs w:val="16"/>
        </w:rPr>
        <w:t>*</w:t>
      </w:r>
      <w:r w:rsidRPr="005F757A">
        <w:t xml:space="preserve">previously attributed GST amount, you have an </w:t>
      </w:r>
      <w:r w:rsidRPr="005F757A">
        <w:rPr>
          <w:b/>
          <w:bCs/>
          <w:i/>
          <w:iCs/>
        </w:rPr>
        <w:t>increasing adjustment</w:t>
      </w:r>
      <w:r w:rsidRPr="005F757A">
        <w:t xml:space="preserve"> equal to the difference between the corrected GST amount and the previously attributed GST amount.</w:t>
      </w:r>
    </w:p>
    <w:p w:rsidR="00300522" w:rsidRPr="005F757A" w:rsidRDefault="00300522" w:rsidP="00300522">
      <w:pPr>
        <w:pStyle w:val="ActHead5"/>
      </w:pPr>
      <w:bookmarkStart w:id="122" w:name="_Toc454529464"/>
      <w:r w:rsidRPr="001555E1">
        <w:rPr>
          <w:rStyle w:val="CharSectno"/>
        </w:rPr>
        <w:t>19</w:t>
      </w:r>
      <w:r w:rsidR="005F757A" w:rsidRPr="001555E1">
        <w:rPr>
          <w:rStyle w:val="CharSectno"/>
        </w:rPr>
        <w:noBreakHyphen/>
      </w:r>
      <w:r w:rsidRPr="001555E1">
        <w:rPr>
          <w:rStyle w:val="CharSectno"/>
        </w:rPr>
        <w:t>55</w:t>
      </w:r>
      <w:r w:rsidRPr="005F757A">
        <w:t xml:space="preserve">  Decreasing adjustments for supplies</w:t>
      </w:r>
      <w:bookmarkEnd w:id="122"/>
    </w:p>
    <w:p w:rsidR="00300522" w:rsidRPr="005F757A" w:rsidRDefault="00300522" w:rsidP="00300522">
      <w:pPr>
        <w:pStyle w:val="subsection"/>
      </w:pPr>
      <w:r w:rsidRPr="005F757A">
        <w:tab/>
      </w:r>
      <w:r w:rsidRPr="005F757A">
        <w:tab/>
        <w:t xml:space="preserve">If the </w:t>
      </w:r>
      <w:r w:rsidR="005F757A" w:rsidRPr="005F757A">
        <w:rPr>
          <w:position w:val="6"/>
          <w:sz w:val="16"/>
          <w:szCs w:val="16"/>
        </w:rPr>
        <w:t>*</w:t>
      </w:r>
      <w:r w:rsidRPr="005F757A">
        <w:t xml:space="preserve">corrected GST amount is </w:t>
      </w:r>
      <w:r w:rsidRPr="005F757A">
        <w:rPr>
          <w:i/>
          <w:iCs/>
        </w:rPr>
        <w:t>less</w:t>
      </w:r>
      <w:r w:rsidRPr="005F757A">
        <w:t xml:space="preserve"> than the </w:t>
      </w:r>
      <w:r w:rsidR="005F757A" w:rsidRPr="005F757A">
        <w:rPr>
          <w:position w:val="6"/>
          <w:sz w:val="16"/>
          <w:szCs w:val="16"/>
        </w:rPr>
        <w:t>*</w:t>
      </w:r>
      <w:r w:rsidRPr="005F757A">
        <w:t xml:space="preserve">previously attributed GST amount, you have a </w:t>
      </w:r>
      <w:r w:rsidRPr="005F757A">
        <w:rPr>
          <w:b/>
          <w:bCs/>
          <w:i/>
          <w:iCs/>
        </w:rPr>
        <w:t>decreasing adjustment</w:t>
      </w:r>
      <w:r w:rsidRPr="005F757A">
        <w:t xml:space="preserve"> equal to the difference between the previously attributed GST amount and the corrected GST amount.</w:t>
      </w:r>
    </w:p>
    <w:p w:rsidR="00300522" w:rsidRPr="005F757A" w:rsidRDefault="00300522" w:rsidP="00300522">
      <w:pPr>
        <w:pStyle w:val="ActHead4"/>
      </w:pPr>
      <w:bookmarkStart w:id="123" w:name="_Toc454529465"/>
      <w:r w:rsidRPr="001555E1">
        <w:rPr>
          <w:rStyle w:val="CharSubdNo"/>
        </w:rPr>
        <w:lastRenderedPageBreak/>
        <w:t>Subdivision</w:t>
      </w:r>
      <w:r w:rsidR="005F757A" w:rsidRPr="001555E1">
        <w:rPr>
          <w:rStyle w:val="CharSubdNo"/>
        </w:rPr>
        <w:t> </w:t>
      </w:r>
      <w:r w:rsidRPr="001555E1">
        <w:rPr>
          <w:rStyle w:val="CharSubdNo"/>
        </w:rPr>
        <w:t>19</w:t>
      </w:r>
      <w:r w:rsidR="005F757A" w:rsidRPr="001555E1">
        <w:rPr>
          <w:rStyle w:val="CharSubdNo"/>
        </w:rPr>
        <w:noBreakHyphen/>
      </w:r>
      <w:r w:rsidRPr="001555E1">
        <w:rPr>
          <w:rStyle w:val="CharSubdNo"/>
        </w:rPr>
        <w:t>C</w:t>
      </w:r>
      <w:r w:rsidRPr="005F757A">
        <w:t>—</w:t>
      </w:r>
      <w:r w:rsidRPr="001555E1">
        <w:rPr>
          <w:rStyle w:val="CharSubdText"/>
        </w:rPr>
        <w:t>Adjustments for acquisitions</w:t>
      </w:r>
      <w:bookmarkEnd w:id="123"/>
    </w:p>
    <w:p w:rsidR="00300522" w:rsidRPr="005F757A" w:rsidRDefault="00300522" w:rsidP="00300522">
      <w:pPr>
        <w:pStyle w:val="ActHead5"/>
      </w:pPr>
      <w:bookmarkStart w:id="124" w:name="_Toc454529466"/>
      <w:r w:rsidRPr="001555E1">
        <w:rPr>
          <w:rStyle w:val="CharSectno"/>
        </w:rPr>
        <w:t>19</w:t>
      </w:r>
      <w:r w:rsidR="005F757A" w:rsidRPr="001555E1">
        <w:rPr>
          <w:rStyle w:val="CharSectno"/>
        </w:rPr>
        <w:noBreakHyphen/>
      </w:r>
      <w:r w:rsidRPr="001555E1">
        <w:rPr>
          <w:rStyle w:val="CharSectno"/>
        </w:rPr>
        <w:t>70</w:t>
      </w:r>
      <w:r w:rsidRPr="005F757A">
        <w:t xml:space="preserve">  Where adjustments for acquisitions arise</w:t>
      </w:r>
      <w:bookmarkEnd w:id="124"/>
    </w:p>
    <w:p w:rsidR="00300522" w:rsidRPr="005F757A" w:rsidRDefault="00300522" w:rsidP="00300522">
      <w:pPr>
        <w:pStyle w:val="subsection"/>
      </w:pPr>
      <w:r w:rsidRPr="005F757A">
        <w:tab/>
        <w:t>(1)</w:t>
      </w:r>
      <w:r w:rsidRPr="005F757A">
        <w:tab/>
        <w:t xml:space="preserve">You have an </w:t>
      </w:r>
      <w:r w:rsidRPr="005F757A">
        <w:rPr>
          <w:b/>
          <w:bCs/>
          <w:i/>
          <w:iCs/>
        </w:rPr>
        <w:t>adjustment</w:t>
      </w:r>
      <w:r w:rsidRPr="005F757A">
        <w:t xml:space="preserve"> for an acquisition for which you are entitled to an input tax credit (or would be entitled to an input tax credit if the acquisition were a </w:t>
      </w:r>
      <w:r w:rsidR="005F757A" w:rsidRPr="005F757A">
        <w:rPr>
          <w:position w:val="6"/>
          <w:sz w:val="16"/>
          <w:szCs w:val="16"/>
        </w:rPr>
        <w:t>*</w:t>
      </w:r>
      <w:r w:rsidRPr="005F757A">
        <w:t>creditable acquisition) if:</w:t>
      </w:r>
    </w:p>
    <w:p w:rsidR="00300522" w:rsidRPr="005F757A" w:rsidRDefault="00300522" w:rsidP="00300522">
      <w:pPr>
        <w:pStyle w:val="paragraph"/>
      </w:pPr>
      <w:r w:rsidRPr="005F757A">
        <w:tab/>
        <w:t>(a)</w:t>
      </w:r>
      <w:r w:rsidRPr="005F757A">
        <w:tab/>
        <w:t xml:space="preserve">in relation to the acquisition, one or more </w:t>
      </w:r>
      <w:r w:rsidR="005F757A" w:rsidRPr="005F757A">
        <w:rPr>
          <w:position w:val="6"/>
          <w:sz w:val="16"/>
          <w:szCs w:val="16"/>
        </w:rPr>
        <w:t>*</w:t>
      </w:r>
      <w:r w:rsidRPr="005F757A">
        <w:t>adjustment events occur during a tax period; and</w:t>
      </w:r>
    </w:p>
    <w:p w:rsidR="00300522" w:rsidRPr="005F757A" w:rsidRDefault="00300522" w:rsidP="00300522">
      <w:pPr>
        <w:pStyle w:val="paragraph"/>
      </w:pPr>
      <w:r w:rsidRPr="005F757A">
        <w:tab/>
        <w:t>(b)</w:t>
      </w:r>
      <w:r w:rsidRPr="005F757A">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5F757A" w:rsidRDefault="00300522" w:rsidP="00300522">
      <w:pPr>
        <w:pStyle w:val="paragraph"/>
      </w:pPr>
      <w:r w:rsidRPr="005F757A">
        <w:tab/>
        <w:t>(c)</w:t>
      </w:r>
      <w:r w:rsidRPr="005F757A">
        <w:tab/>
        <w:t xml:space="preserve">as a result of those adjustment events, the </w:t>
      </w:r>
      <w:r w:rsidR="005F757A" w:rsidRPr="005F757A">
        <w:rPr>
          <w:position w:val="6"/>
          <w:sz w:val="16"/>
          <w:szCs w:val="16"/>
        </w:rPr>
        <w:t>*</w:t>
      </w:r>
      <w:r w:rsidRPr="005F757A">
        <w:t xml:space="preserve">previously attributed input tax credit amount for the acquisition (if any) no longer correctly reflects the amount of the input tax credit (if any) on the acquisition (the </w:t>
      </w:r>
      <w:r w:rsidRPr="005F757A">
        <w:rPr>
          <w:b/>
          <w:bCs/>
          <w:i/>
          <w:iCs/>
        </w:rPr>
        <w:t>corrected input tax credit amount</w:t>
      </w:r>
      <w:r w:rsidRPr="005F757A">
        <w:t>).</w:t>
      </w:r>
    </w:p>
    <w:p w:rsidR="00300522" w:rsidRPr="005F757A" w:rsidRDefault="00300522" w:rsidP="00300522">
      <w:pPr>
        <w:pStyle w:val="subsection"/>
      </w:pPr>
      <w:r w:rsidRPr="005F757A">
        <w:tab/>
        <w:t>(2)</w:t>
      </w:r>
      <w:r w:rsidRPr="005F757A">
        <w:tab/>
        <w:t xml:space="preserve">In working out the </w:t>
      </w:r>
      <w:r w:rsidR="005F757A" w:rsidRPr="005F757A">
        <w:rPr>
          <w:position w:val="6"/>
          <w:sz w:val="16"/>
        </w:rPr>
        <w:t>*</w:t>
      </w:r>
      <w:r w:rsidRPr="005F757A">
        <w:t>corrected input tax credit amount for the acquisition:</w:t>
      </w:r>
    </w:p>
    <w:p w:rsidR="00300522" w:rsidRPr="005F757A" w:rsidRDefault="00300522" w:rsidP="00300522">
      <w:pPr>
        <w:pStyle w:val="paragraph"/>
      </w:pPr>
      <w:r w:rsidRPr="005F757A">
        <w:tab/>
        <w:t>(a)</w:t>
      </w:r>
      <w:r w:rsidRPr="005F757A">
        <w:tab/>
        <w:t xml:space="preserve">take into account any change of circumstances that has given rise to an adjustment for the acquisition under this </w:t>
      </w:r>
      <w:r w:rsidR="00A53099" w:rsidRPr="005F757A">
        <w:t>Subdivision</w:t>
      </w:r>
      <w:r w:rsidR="00A36DB5" w:rsidRPr="005F757A">
        <w:t xml:space="preserve"> </w:t>
      </w:r>
      <w:r w:rsidRPr="005F757A">
        <w:t>or Division</w:t>
      </w:r>
      <w:r w:rsidR="005F757A">
        <w:t> </w:t>
      </w:r>
      <w:r w:rsidRPr="005F757A">
        <w:t>21</w:t>
      </w:r>
      <w:r w:rsidR="007F0F28" w:rsidRPr="005F757A">
        <w:t>,</w:t>
      </w:r>
      <w:r w:rsidR="0063554A" w:rsidRPr="005F757A">
        <w:t xml:space="preserve"> 129, 133 or 134</w:t>
      </w:r>
      <w:r w:rsidRPr="005F757A">
        <w:t>; and</w:t>
      </w:r>
    </w:p>
    <w:p w:rsidR="00300522" w:rsidRPr="005F757A" w:rsidRDefault="00300522" w:rsidP="00300522">
      <w:pPr>
        <w:pStyle w:val="paragraph"/>
      </w:pPr>
      <w:r w:rsidRPr="005F757A">
        <w:tab/>
        <w:t>(b)</w:t>
      </w:r>
      <w:r w:rsidRPr="005F757A">
        <w:tab/>
        <w:t>if an adjustment relating to the acquisition under Division</w:t>
      </w:r>
      <w:r w:rsidR="005F757A">
        <w:t> </w:t>
      </w:r>
      <w:r w:rsidRPr="005F757A">
        <w:t>131 was attributable to an earlier tax period:</w:t>
      </w:r>
    </w:p>
    <w:p w:rsidR="00300522" w:rsidRPr="005F757A" w:rsidRDefault="00300522" w:rsidP="00300522">
      <w:pPr>
        <w:pStyle w:val="paragraphsub"/>
      </w:pPr>
      <w:r w:rsidRPr="005F757A">
        <w:tab/>
        <w:t>(i)</w:t>
      </w:r>
      <w:r w:rsidRPr="005F757A">
        <w:tab/>
        <w:t>do not take into account that adjustment; and</w:t>
      </w:r>
    </w:p>
    <w:p w:rsidR="00300522" w:rsidRPr="005F757A" w:rsidRDefault="00300522" w:rsidP="00300522">
      <w:pPr>
        <w:pStyle w:val="paragraphsub"/>
      </w:pPr>
      <w:r w:rsidRPr="005F757A">
        <w:tab/>
        <w:t>(ii)</w:t>
      </w:r>
      <w:r w:rsidRPr="005F757A">
        <w:tab/>
        <w:t>treat the acquisition as one in relation to which Division</w:t>
      </w:r>
      <w:r w:rsidR="005F757A">
        <w:t> </w:t>
      </w:r>
      <w:r w:rsidRPr="005F757A">
        <w:t>131 had not applied.</w:t>
      </w:r>
    </w:p>
    <w:p w:rsidR="00300522" w:rsidRPr="005F757A" w:rsidRDefault="00300522" w:rsidP="00300522">
      <w:pPr>
        <w:pStyle w:val="ActHead5"/>
      </w:pPr>
      <w:bookmarkStart w:id="125" w:name="_Toc454529467"/>
      <w:r w:rsidRPr="001555E1">
        <w:rPr>
          <w:rStyle w:val="CharSectno"/>
        </w:rPr>
        <w:t>19</w:t>
      </w:r>
      <w:r w:rsidR="005F757A" w:rsidRPr="001555E1">
        <w:rPr>
          <w:rStyle w:val="CharSectno"/>
        </w:rPr>
        <w:noBreakHyphen/>
      </w:r>
      <w:r w:rsidRPr="001555E1">
        <w:rPr>
          <w:rStyle w:val="CharSectno"/>
        </w:rPr>
        <w:t>75</w:t>
      </w:r>
      <w:r w:rsidRPr="005F757A">
        <w:t xml:space="preserve">  Previously attributed input tax credit amounts</w:t>
      </w:r>
      <w:bookmarkEnd w:id="125"/>
    </w:p>
    <w:p w:rsidR="00300522" w:rsidRPr="005F757A" w:rsidRDefault="00300522" w:rsidP="00300522">
      <w:pPr>
        <w:pStyle w:val="subsection"/>
      </w:pPr>
      <w:r w:rsidRPr="005F757A">
        <w:tab/>
      </w:r>
      <w:r w:rsidRPr="005F757A">
        <w:tab/>
        <w:t xml:space="preserve">The </w:t>
      </w:r>
      <w:r w:rsidRPr="005F757A">
        <w:rPr>
          <w:b/>
          <w:i/>
        </w:rPr>
        <w:t xml:space="preserve">previously attributed input tax credit amount </w:t>
      </w:r>
      <w:r w:rsidRPr="005F757A">
        <w:t>for an acquisition is:</w:t>
      </w:r>
    </w:p>
    <w:p w:rsidR="00300522" w:rsidRPr="005F757A" w:rsidRDefault="00300522" w:rsidP="00300522">
      <w:pPr>
        <w:pStyle w:val="paragraph"/>
      </w:pPr>
      <w:r w:rsidRPr="005F757A">
        <w:lastRenderedPageBreak/>
        <w:tab/>
        <w:t>(a)</w:t>
      </w:r>
      <w:r w:rsidRPr="005F757A">
        <w:tab/>
        <w:t>the amount of any input tax credit that was attributable to a tax period in respect of the acquisition; minus</w:t>
      </w:r>
    </w:p>
    <w:p w:rsidR="00300522" w:rsidRPr="005F757A" w:rsidRDefault="00300522" w:rsidP="00300522">
      <w:pPr>
        <w:pStyle w:val="paragraph"/>
      </w:pPr>
      <w:r w:rsidRPr="005F757A">
        <w:tab/>
        <w:t>(b)</w:t>
      </w:r>
      <w:r w:rsidRPr="005F757A">
        <w:tab/>
        <w:t xml:space="preserve">the sum of any </w:t>
      </w:r>
      <w:r w:rsidR="005F757A" w:rsidRPr="005F757A">
        <w:rPr>
          <w:position w:val="6"/>
          <w:sz w:val="16"/>
          <w:szCs w:val="16"/>
        </w:rPr>
        <w:t>*</w:t>
      </w:r>
      <w:r w:rsidRPr="005F757A">
        <w:t xml:space="preserve">increasing adjustments, under this </w:t>
      </w:r>
      <w:r w:rsidR="00A53099" w:rsidRPr="005F757A">
        <w:t>Subdivision</w:t>
      </w:r>
      <w:r w:rsidR="00A36DB5" w:rsidRPr="005F757A">
        <w:t xml:space="preserve"> </w:t>
      </w:r>
      <w:r w:rsidRPr="005F757A">
        <w:t>or Division</w:t>
      </w:r>
      <w:r w:rsidR="005F757A">
        <w:t> </w:t>
      </w:r>
      <w:r w:rsidRPr="005F757A">
        <w:t>21, 129</w:t>
      </w:r>
      <w:r w:rsidR="0063554A" w:rsidRPr="005F757A">
        <w:t>, 131 or 134</w:t>
      </w:r>
      <w:r w:rsidRPr="005F757A">
        <w:t>, that were previously attributable to a tax period in respect of the acquisition; plus</w:t>
      </w:r>
    </w:p>
    <w:p w:rsidR="00300522" w:rsidRPr="005F757A" w:rsidRDefault="00300522" w:rsidP="00300522">
      <w:pPr>
        <w:pStyle w:val="paragraph"/>
      </w:pPr>
      <w:r w:rsidRPr="005F757A">
        <w:tab/>
        <w:t>(c)</w:t>
      </w:r>
      <w:r w:rsidRPr="005F757A">
        <w:tab/>
        <w:t xml:space="preserve">the sum of any </w:t>
      </w:r>
      <w:r w:rsidR="005F757A" w:rsidRPr="005F757A">
        <w:rPr>
          <w:position w:val="6"/>
          <w:sz w:val="16"/>
          <w:szCs w:val="16"/>
        </w:rPr>
        <w:t>*</w:t>
      </w:r>
      <w:r w:rsidRPr="005F757A">
        <w:t xml:space="preserve">decreasing adjustments, under this </w:t>
      </w:r>
      <w:r w:rsidR="00A53099" w:rsidRPr="005F757A">
        <w:t>Subdivision</w:t>
      </w:r>
      <w:r w:rsidR="00A36DB5" w:rsidRPr="005F757A">
        <w:t xml:space="preserve"> </w:t>
      </w:r>
      <w:r w:rsidRPr="005F757A">
        <w:t>or Division</w:t>
      </w:r>
      <w:r w:rsidR="005F757A">
        <w:t> </w:t>
      </w:r>
      <w:r w:rsidRPr="005F757A">
        <w:t>21</w:t>
      </w:r>
      <w:r w:rsidR="007F0F28" w:rsidRPr="005F757A">
        <w:t>, 129 or 133</w:t>
      </w:r>
      <w:r w:rsidRPr="005F757A">
        <w:t>, that were previously attributable to a tax period in respect of the acquisition.</w:t>
      </w:r>
    </w:p>
    <w:p w:rsidR="00300522" w:rsidRPr="005F757A" w:rsidRDefault="00300522" w:rsidP="00300522">
      <w:pPr>
        <w:pStyle w:val="ActHead5"/>
      </w:pPr>
      <w:bookmarkStart w:id="126" w:name="_Toc454529468"/>
      <w:r w:rsidRPr="001555E1">
        <w:rPr>
          <w:rStyle w:val="CharSectno"/>
        </w:rPr>
        <w:t>19</w:t>
      </w:r>
      <w:r w:rsidR="005F757A" w:rsidRPr="001555E1">
        <w:rPr>
          <w:rStyle w:val="CharSectno"/>
        </w:rPr>
        <w:noBreakHyphen/>
      </w:r>
      <w:r w:rsidRPr="001555E1">
        <w:rPr>
          <w:rStyle w:val="CharSectno"/>
        </w:rPr>
        <w:t>80</w:t>
      </w:r>
      <w:r w:rsidRPr="005F757A">
        <w:t xml:space="preserve">  Increasing adjustments for acquisitions</w:t>
      </w:r>
      <w:bookmarkEnd w:id="126"/>
    </w:p>
    <w:p w:rsidR="00300522" w:rsidRPr="005F757A" w:rsidRDefault="00300522" w:rsidP="00300522">
      <w:pPr>
        <w:pStyle w:val="subsection"/>
      </w:pPr>
      <w:r w:rsidRPr="005F757A">
        <w:tab/>
      </w:r>
      <w:r w:rsidRPr="005F757A">
        <w:tab/>
        <w:t xml:space="preserve">If the </w:t>
      </w:r>
      <w:r w:rsidR="005F757A" w:rsidRPr="005F757A">
        <w:rPr>
          <w:position w:val="6"/>
          <w:sz w:val="16"/>
          <w:szCs w:val="16"/>
        </w:rPr>
        <w:t>*</w:t>
      </w:r>
      <w:r w:rsidRPr="005F757A">
        <w:t xml:space="preserve">previously attributed input tax credit amount is </w:t>
      </w:r>
      <w:r w:rsidRPr="005F757A">
        <w:rPr>
          <w:i/>
          <w:iCs/>
        </w:rPr>
        <w:t>greater</w:t>
      </w:r>
      <w:r w:rsidRPr="005F757A">
        <w:t xml:space="preserve"> than the </w:t>
      </w:r>
      <w:r w:rsidR="005F757A" w:rsidRPr="005F757A">
        <w:rPr>
          <w:position w:val="6"/>
          <w:sz w:val="16"/>
          <w:szCs w:val="16"/>
        </w:rPr>
        <w:t>*</w:t>
      </w:r>
      <w:r w:rsidRPr="005F757A">
        <w:t xml:space="preserve">corrected input tax credit amount, you have an </w:t>
      </w:r>
      <w:r w:rsidRPr="005F757A">
        <w:rPr>
          <w:b/>
          <w:bCs/>
          <w:i/>
          <w:iCs/>
        </w:rPr>
        <w:t>increasing adjustment</w:t>
      </w:r>
      <w:r w:rsidRPr="005F757A">
        <w:t xml:space="preserve"> equal to the difference between the previously attributed input tax credit amount and the corrected input tax credit amount.</w:t>
      </w:r>
    </w:p>
    <w:p w:rsidR="00300522" w:rsidRPr="005F757A" w:rsidRDefault="00300522" w:rsidP="00300522">
      <w:pPr>
        <w:pStyle w:val="ActHead5"/>
      </w:pPr>
      <w:bookmarkStart w:id="127" w:name="_Toc454529469"/>
      <w:r w:rsidRPr="001555E1">
        <w:rPr>
          <w:rStyle w:val="CharSectno"/>
        </w:rPr>
        <w:t>19</w:t>
      </w:r>
      <w:r w:rsidR="005F757A" w:rsidRPr="001555E1">
        <w:rPr>
          <w:rStyle w:val="CharSectno"/>
        </w:rPr>
        <w:noBreakHyphen/>
      </w:r>
      <w:r w:rsidRPr="001555E1">
        <w:rPr>
          <w:rStyle w:val="CharSectno"/>
        </w:rPr>
        <w:t>85</w:t>
      </w:r>
      <w:r w:rsidRPr="005F757A">
        <w:t xml:space="preserve">  Decreasing adjustments for acquisitions</w:t>
      </w:r>
      <w:bookmarkEnd w:id="127"/>
    </w:p>
    <w:p w:rsidR="00300522" w:rsidRPr="005F757A" w:rsidRDefault="00300522" w:rsidP="00300522">
      <w:pPr>
        <w:pStyle w:val="subsection"/>
      </w:pPr>
      <w:r w:rsidRPr="005F757A">
        <w:tab/>
      </w:r>
      <w:r w:rsidRPr="005F757A">
        <w:tab/>
        <w:t xml:space="preserve">If the </w:t>
      </w:r>
      <w:r w:rsidR="005F757A" w:rsidRPr="005F757A">
        <w:rPr>
          <w:position w:val="6"/>
          <w:sz w:val="16"/>
          <w:szCs w:val="16"/>
        </w:rPr>
        <w:t>*</w:t>
      </w:r>
      <w:r w:rsidRPr="005F757A">
        <w:t xml:space="preserve">previously attributed input tax credit amount is </w:t>
      </w:r>
      <w:r w:rsidRPr="005F757A">
        <w:rPr>
          <w:i/>
          <w:iCs/>
        </w:rPr>
        <w:t>less</w:t>
      </w:r>
      <w:r w:rsidRPr="005F757A">
        <w:t xml:space="preserve"> than the </w:t>
      </w:r>
      <w:r w:rsidR="005F757A" w:rsidRPr="005F757A">
        <w:rPr>
          <w:position w:val="6"/>
          <w:sz w:val="16"/>
          <w:szCs w:val="16"/>
        </w:rPr>
        <w:t>*</w:t>
      </w:r>
      <w:r w:rsidRPr="005F757A">
        <w:t xml:space="preserve">corrected input tax credit amount, you have a </w:t>
      </w:r>
      <w:r w:rsidRPr="005F757A">
        <w:rPr>
          <w:b/>
          <w:bCs/>
          <w:i/>
          <w:iCs/>
        </w:rPr>
        <w:t>decreasing adjustment</w:t>
      </w:r>
      <w:r w:rsidRPr="005F757A">
        <w:t xml:space="preserve"> equal to the difference between the corrected input tax credit amount and the previously attributed input tax credit amount.</w:t>
      </w:r>
    </w:p>
    <w:p w:rsidR="00300522" w:rsidRPr="005F757A" w:rsidRDefault="00300522" w:rsidP="00300522">
      <w:pPr>
        <w:pStyle w:val="ActHead5"/>
      </w:pPr>
      <w:bookmarkStart w:id="128" w:name="_Toc454529470"/>
      <w:r w:rsidRPr="001555E1">
        <w:rPr>
          <w:rStyle w:val="CharSectno"/>
        </w:rPr>
        <w:t>19</w:t>
      </w:r>
      <w:r w:rsidR="005F757A" w:rsidRPr="001555E1">
        <w:rPr>
          <w:rStyle w:val="CharSectno"/>
        </w:rPr>
        <w:noBreakHyphen/>
      </w:r>
      <w:r w:rsidRPr="001555E1">
        <w:rPr>
          <w:rStyle w:val="CharSectno"/>
        </w:rPr>
        <w:t>99</w:t>
      </w:r>
      <w:r w:rsidRPr="005F757A">
        <w:t xml:space="preserve">  Special rules relating to adjustment events</w:t>
      </w:r>
      <w:bookmarkEnd w:id="128"/>
    </w:p>
    <w:p w:rsidR="00300522" w:rsidRPr="005F757A" w:rsidRDefault="00300522" w:rsidP="00300522">
      <w:pPr>
        <w:pStyle w:val="subsection"/>
      </w:pPr>
      <w:r w:rsidRPr="005F757A">
        <w:tab/>
      </w:r>
      <w:r w:rsidRPr="005F757A">
        <w:tab/>
        <w:t>Chapter</w:t>
      </w:r>
      <w:r w:rsidR="005F757A">
        <w:t> </w:t>
      </w:r>
      <w:r w:rsidRPr="005F757A">
        <w:t xml:space="preserve">4 contains special rules relating to </w:t>
      </w:r>
      <w:r w:rsidR="005F757A" w:rsidRPr="005F757A">
        <w:rPr>
          <w:position w:val="6"/>
          <w:sz w:val="16"/>
          <w:szCs w:val="16"/>
        </w:rPr>
        <w:t>*</w:t>
      </w:r>
      <w:r w:rsidRPr="005F757A">
        <w:t>adjustment events in particular cases, as follows:</w:t>
      </w:r>
    </w:p>
    <w:p w:rsidR="00A53099" w:rsidRPr="005F75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5F757A" w:rsidTr="00A53099">
        <w:trPr>
          <w:tblHeader/>
        </w:trPr>
        <w:tc>
          <w:tcPr>
            <w:tcW w:w="5954"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Checklist of special rules</w:t>
            </w:r>
          </w:p>
        </w:tc>
      </w:tr>
      <w:tr w:rsidR="00300522" w:rsidRPr="005F757A"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3686"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For this case ...</w:t>
            </w:r>
          </w:p>
        </w:tc>
        <w:tc>
          <w:tcPr>
            <w:tcW w:w="155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See:</w:t>
            </w:r>
          </w:p>
        </w:tc>
      </w:tr>
      <w:tr w:rsidR="00300522" w:rsidRPr="005F757A"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5F757A" w:rsidRDefault="00300522" w:rsidP="00300522">
            <w:pPr>
              <w:pStyle w:val="Tabletext"/>
            </w:pPr>
            <w:r w:rsidRPr="005F757A">
              <w:t>1AA</w:t>
            </w:r>
          </w:p>
        </w:tc>
        <w:tc>
          <w:tcPr>
            <w:tcW w:w="3686" w:type="dxa"/>
            <w:tcBorders>
              <w:top w:val="single" w:sz="12" w:space="0" w:color="auto"/>
              <w:bottom w:val="single" w:sz="4" w:space="0" w:color="auto"/>
            </w:tcBorders>
            <w:shd w:val="clear" w:color="auto" w:fill="auto"/>
          </w:tcPr>
          <w:p w:rsidR="00300522" w:rsidRPr="005F757A" w:rsidRDefault="00300522" w:rsidP="00300522">
            <w:pPr>
              <w:pStyle w:val="Tabletext"/>
            </w:pPr>
            <w:r w:rsidRPr="005F757A">
              <w:t>Compulsory third party schemes</w:t>
            </w:r>
          </w:p>
        </w:tc>
        <w:tc>
          <w:tcPr>
            <w:tcW w:w="1559" w:type="dxa"/>
            <w:tcBorders>
              <w:top w:val="single" w:sz="12" w:space="0" w:color="auto"/>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79</w:t>
            </w:r>
          </w:p>
        </w:tc>
      </w:tr>
      <w:tr w:rsidR="003E4CE4" w:rsidRPr="005F757A"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5F757A" w:rsidRDefault="003E4CE4" w:rsidP="00300522">
            <w:pPr>
              <w:pStyle w:val="Tabletext"/>
            </w:pPr>
            <w:r w:rsidRPr="005F757A">
              <w:t>1AB</w:t>
            </w:r>
          </w:p>
        </w:tc>
        <w:tc>
          <w:tcPr>
            <w:tcW w:w="3686" w:type="dxa"/>
            <w:tcBorders>
              <w:top w:val="single" w:sz="4" w:space="0" w:color="auto"/>
              <w:bottom w:val="single" w:sz="4" w:space="0" w:color="auto"/>
            </w:tcBorders>
            <w:shd w:val="clear" w:color="auto" w:fill="auto"/>
          </w:tcPr>
          <w:p w:rsidR="003E4CE4" w:rsidRPr="005F757A" w:rsidRDefault="003E4CE4" w:rsidP="00300522">
            <w:pPr>
              <w:pStyle w:val="Tabletext"/>
            </w:pPr>
            <w:r w:rsidRPr="005F757A">
              <w:t>Excess GST and cancelled supplies</w:t>
            </w:r>
          </w:p>
        </w:tc>
        <w:tc>
          <w:tcPr>
            <w:tcW w:w="1559" w:type="dxa"/>
            <w:tcBorders>
              <w:top w:val="single" w:sz="4" w:space="0" w:color="auto"/>
              <w:bottom w:val="single" w:sz="4" w:space="0" w:color="auto"/>
            </w:tcBorders>
            <w:shd w:val="clear" w:color="auto" w:fill="auto"/>
          </w:tcPr>
          <w:p w:rsidR="003E4CE4" w:rsidRPr="005F757A" w:rsidRDefault="003E4CE4" w:rsidP="00300522">
            <w:pPr>
              <w:pStyle w:val="Tabletext"/>
            </w:pPr>
            <w:r w:rsidRPr="005F757A">
              <w:t>Division</w:t>
            </w:r>
            <w:r w:rsidR="005F757A">
              <w:t> </w:t>
            </w:r>
            <w:r w:rsidRPr="005F757A">
              <w:t>142</w:t>
            </w:r>
          </w:p>
        </w:tc>
      </w:tr>
      <w:tr w:rsidR="003E4CE4" w:rsidRPr="005F757A" w:rsidTr="007C5E49">
        <w:tblPrEx>
          <w:tblCellMar>
            <w:left w:w="107" w:type="dxa"/>
            <w:right w:w="107" w:type="dxa"/>
          </w:tblCellMar>
        </w:tblPrEx>
        <w:tc>
          <w:tcPr>
            <w:tcW w:w="709" w:type="dxa"/>
            <w:tcBorders>
              <w:top w:val="single" w:sz="4" w:space="0" w:color="auto"/>
            </w:tcBorders>
            <w:shd w:val="clear" w:color="auto" w:fill="auto"/>
          </w:tcPr>
          <w:p w:rsidR="003E4CE4" w:rsidRPr="005F757A" w:rsidRDefault="003E4CE4" w:rsidP="00300522">
            <w:pPr>
              <w:pStyle w:val="Tabletext"/>
            </w:pPr>
            <w:r w:rsidRPr="005F757A">
              <w:lastRenderedPageBreak/>
              <w:t>1A</w:t>
            </w:r>
          </w:p>
        </w:tc>
        <w:tc>
          <w:tcPr>
            <w:tcW w:w="3686" w:type="dxa"/>
            <w:tcBorders>
              <w:top w:val="single" w:sz="4" w:space="0" w:color="auto"/>
            </w:tcBorders>
            <w:shd w:val="clear" w:color="auto" w:fill="auto"/>
          </w:tcPr>
          <w:p w:rsidR="003E4CE4" w:rsidRPr="005F757A" w:rsidRDefault="003E4CE4" w:rsidP="00300522">
            <w:pPr>
              <w:pStyle w:val="Tabletext"/>
            </w:pPr>
            <w:r w:rsidRPr="005F757A">
              <w:t>GST religious groups</w:t>
            </w:r>
          </w:p>
        </w:tc>
        <w:tc>
          <w:tcPr>
            <w:tcW w:w="1559" w:type="dxa"/>
            <w:tcBorders>
              <w:top w:val="single" w:sz="4" w:space="0" w:color="auto"/>
            </w:tcBorders>
            <w:shd w:val="clear" w:color="auto" w:fill="auto"/>
          </w:tcPr>
          <w:p w:rsidR="003E4CE4" w:rsidRPr="005F757A" w:rsidRDefault="003E4CE4" w:rsidP="00300522">
            <w:pPr>
              <w:pStyle w:val="Tabletext"/>
            </w:pPr>
            <w:r w:rsidRPr="005F757A">
              <w:t>Division</w:t>
            </w:r>
            <w:r w:rsidR="005F757A">
              <w:t> </w:t>
            </w:r>
            <w:r w:rsidRPr="005F757A">
              <w:t>49</w:t>
            </w:r>
          </w:p>
        </w:tc>
      </w:tr>
      <w:tr w:rsidR="003E4CE4" w:rsidRPr="005F757A" w:rsidTr="00A53099">
        <w:tblPrEx>
          <w:tblCellMar>
            <w:left w:w="107" w:type="dxa"/>
            <w:right w:w="107" w:type="dxa"/>
          </w:tblCellMar>
        </w:tblPrEx>
        <w:tc>
          <w:tcPr>
            <w:tcW w:w="709" w:type="dxa"/>
            <w:shd w:val="clear" w:color="auto" w:fill="auto"/>
          </w:tcPr>
          <w:p w:rsidR="003E4CE4" w:rsidRPr="005F757A" w:rsidRDefault="003E4CE4" w:rsidP="00300522">
            <w:pPr>
              <w:pStyle w:val="Tabletext"/>
            </w:pPr>
            <w:r w:rsidRPr="005F757A">
              <w:t>1</w:t>
            </w:r>
          </w:p>
        </w:tc>
        <w:tc>
          <w:tcPr>
            <w:tcW w:w="3686" w:type="dxa"/>
            <w:shd w:val="clear" w:color="auto" w:fill="auto"/>
          </w:tcPr>
          <w:p w:rsidR="003E4CE4" w:rsidRPr="005F757A" w:rsidRDefault="003E4CE4" w:rsidP="00300522">
            <w:pPr>
              <w:pStyle w:val="Tabletext"/>
            </w:pPr>
            <w:r w:rsidRPr="005F757A">
              <w:t>Insurance</w:t>
            </w:r>
          </w:p>
        </w:tc>
        <w:tc>
          <w:tcPr>
            <w:tcW w:w="1559" w:type="dxa"/>
            <w:shd w:val="clear" w:color="auto" w:fill="auto"/>
          </w:tcPr>
          <w:p w:rsidR="003E4CE4" w:rsidRPr="005F757A" w:rsidRDefault="003E4CE4" w:rsidP="00300522">
            <w:pPr>
              <w:pStyle w:val="Tabletext"/>
            </w:pPr>
            <w:r w:rsidRPr="005F757A">
              <w:t>Division</w:t>
            </w:r>
            <w:r w:rsidR="005F757A">
              <w:t> </w:t>
            </w:r>
            <w:r w:rsidRPr="005F757A">
              <w:t>78</w:t>
            </w:r>
          </w:p>
        </w:tc>
      </w:tr>
      <w:tr w:rsidR="003E4CE4" w:rsidRPr="005F757A" w:rsidTr="00A53099">
        <w:tblPrEx>
          <w:tblCellMar>
            <w:left w:w="107" w:type="dxa"/>
            <w:right w:w="107" w:type="dxa"/>
          </w:tblCellMar>
        </w:tblPrEx>
        <w:tc>
          <w:tcPr>
            <w:tcW w:w="709" w:type="dxa"/>
            <w:shd w:val="clear" w:color="auto" w:fill="auto"/>
          </w:tcPr>
          <w:p w:rsidR="003E4CE4" w:rsidRPr="005F757A" w:rsidRDefault="003E4CE4" w:rsidP="00300522">
            <w:pPr>
              <w:pStyle w:val="Tabletext"/>
            </w:pPr>
            <w:r w:rsidRPr="005F757A">
              <w:t>2</w:t>
            </w:r>
          </w:p>
        </w:tc>
        <w:tc>
          <w:tcPr>
            <w:tcW w:w="3686" w:type="dxa"/>
            <w:shd w:val="clear" w:color="auto" w:fill="auto"/>
          </w:tcPr>
          <w:p w:rsidR="003E4CE4" w:rsidRPr="005F757A" w:rsidRDefault="003E4CE4" w:rsidP="00300522">
            <w:pPr>
              <w:pStyle w:val="Tabletext"/>
            </w:pPr>
            <w:r w:rsidRPr="005F757A">
              <w:t>Non</w:t>
            </w:r>
            <w:r w:rsidR="005F757A">
              <w:noBreakHyphen/>
            </w:r>
            <w:r w:rsidRPr="005F757A">
              <w:t>deductible expenses</w:t>
            </w:r>
          </w:p>
        </w:tc>
        <w:tc>
          <w:tcPr>
            <w:tcW w:w="1559" w:type="dxa"/>
            <w:shd w:val="clear" w:color="auto" w:fill="auto"/>
          </w:tcPr>
          <w:p w:rsidR="003E4CE4" w:rsidRPr="005F757A" w:rsidRDefault="003E4CE4" w:rsidP="00300522">
            <w:pPr>
              <w:pStyle w:val="Tabletext"/>
            </w:pPr>
            <w:r w:rsidRPr="005F757A">
              <w:t>Division</w:t>
            </w:r>
            <w:r w:rsidR="005F757A">
              <w:t> </w:t>
            </w:r>
            <w:r w:rsidRPr="005F757A">
              <w:t>69</w:t>
            </w:r>
          </w:p>
        </w:tc>
      </w:tr>
      <w:tr w:rsidR="003E4CE4" w:rsidRPr="005F757A" w:rsidTr="00A53099">
        <w:tc>
          <w:tcPr>
            <w:tcW w:w="709" w:type="dxa"/>
            <w:shd w:val="clear" w:color="auto" w:fill="auto"/>
          </w:tcPr>
          <w:p w:rsidR="003E4CE4" w:rsidRPr="005F757A" w:rsidRDefault="003E4CE4" w:rsidP="007F0F28">
            <w:pPr>
              <w:pStyle w:val="Tabletext"/>
            </w:pPr>
            <w:r w:rsidRPr="005F757A">
              <w:t>2A</w:t>
            </w:r>
          </w:p>
        </w:tc>
        <w:tc>
          <w:tcPr>
            <w:tcW w:w="3686" w:type="dxa"/>
            <w:shd w:val="clear" w:color="auto" w:fill="auto"/>
          </w:tcPr>
          <w:p w:rsidR="003E4CE4" w:rsidRPr="005F757A" w:rsidRDefault="003E4CE4" w:rsidP="007F0F28">
            <w:pPr>
              <w:pStyle w:val="Tabletext"/>
            </w:pPr>
            <w:r w:rsidRPr="005F757A">
              <w:t>Providing additional consideration under gross</w:t>
            </w:r>
            <w:r w:rsidR="005F757A">
              <w:noBreakHyphen/>
            </w:r>
            <w:r w:rsidRPr="005F757A">
              <w:t>up clauses</w:t>
            </w:r>
          </w:p>
        </w:tc>
        <w:tc>
          <w:tcPr>
            <w:tcW w:w="1559" w:type="dxa"/>
            <w:shd w:val="clear" w:color="auto" w:fill="auto"/>
          </w:tcPr>
          <w:p w:rsidR="003E4CE4" w:rsidRPr="005F757A" w:rsidRDefault="003E4CE4" w:rsidP="007F0F28">
            <w:pPr>
              <w:pStyle w:val="Tabletext"/>
            </w:pPr>
            <w:r w:rsidRPr="005F757A">
              <w:t>Division</w:t>
            </w:r>
            <w:r w:rsidR="005F757A">
              <w:t> </w:t>
            </w:r>
            <w:r w:rsidRPr="005F757A">
              <w:t>133</w:t>
            </w:r>
          </w:p>
        </w:tc>
      </w:tr>
      <w:tr w:rsidR="003E4CE4" w:rsidRPr="005F757A" w:rsidTr="00A53099">
        <w:tblPrEx>
          <w:tblCellMar>
            <w:left w:w="107" w:type="dxa"/>
            <w:right w:w="107" w:type="dxa"/>
          </w:tblCellMar>
        </w:tblPrEx>
        <w:tc>
          <w:tcPr>
            <w:tcW w:w="709" w:type="dxa"/>
            <w:tcBorders>
              <w:bottom w:val="single" w:sz="4" w:space="0" w:color="auto"/>
            </w:tcBorders>
            <w:shd w:val="clear" w:color="auto" w:fill="auto"/>
          </w:tcPr>
          <w:p w:rsidR="003E4CE4" w:rsidRPr="005F757A" w:rsidRDefault="003E4CE4" w:rsidP="00300522">
            <w:pPr>
              <w:pStyle w:val="Tabletext"/>
            </w:pPr>
            <w:r w:rsidRPr="005F757A">
              <w:t>3</w:t>
            </w:r>
          </w:p>
        </w:tc>
        <w:tc>
          <w:tcPr>
            <w:tcW w:w="3686" w:type="dxa"/>
            <w:tcBorders>
              <w:bottom w:val="single" w:sz="4" w:space="0" w:color="auto"/>
            </w:tcBorders>
            <w:shd w:val="clear" w:color="auto" w:fill="auto"/>
          </w:tcPr>
          <w:p w:rsidR="003E4CE4" w:rsidRPr="005F757A" w:rsidRDefault="003E4CE4" w:rsidP="00300522">
            <w:pPr>
              <w:pStyle w:val="Tabletext"/>
            </w:pPr>
            <w:r w:rsidRPr="005F757A">
              <w:t>Settlement sharing arrangements</w:t>
            </w:r>
          </w:p>
        </w:tc>
        <w:tc>
          <w:tcPr>
            <w:tcW w:w="1559" w:type="dxa"/>
            <w:tcBorders>
              <w:bottom w:val="single" w:sz="4" w:space="0" w:color="auto"/>
            </w:tcBorders>
            <w:shd w:val="clear" w:color="auto" w:fill="auto"/>
          </w:tcPr>
          <w:p w:rsidR="003E4CE4" w:rsidRPr="005F757A" w:rsidRDefault="003E4CE4" w:rsidP="00300522">
            <w:pPr>
              <w:pStyle w:val="Tabletext"/>
            </w:pPr>
            <w:r w:rsidRPr="005F757A">
              <w:t>Division</w:t>
            </w:r>
            <w:r w:rsidR="005F757A">
              <w:t> </w:t>
            </w:r>
            <w:r w:rsidRPr="005F757A">
              <w:t>80</w:t>
            </w:r>
          </w:p>
        </w:tc>
      </w:tr>
      <w:tr w:rsidR="003E4CE4" w:rsidRPr="005F757A" w:rsidTr="00A53099">
        <w:tc>
          <w:tcPr>
            <w:tcW w:w="709" w:type="dxa"/>
            <w:tcBorders>
              <w:bottom w:val="single" w:sz="12" w:space="0" w:color="auto"/>
            </w:tcBorders>
            <w:shd w:val="clear" w:color="auto" w:fill="auto"/>
          </w:tcPr>
          <w:p w:rsidR="003E4CE4" w:rsidRPr="005F757A" w:rsidRDefault="003E4CE4" w:rsidP="0063554A">
            <w:pPr>
              <w:pStyle w:val="Tabletext"/>
            </w:pPr>
            <w:r w:rsidRPr="005F757A">
              <w:t>4</w:t>
            </w:r>
          </w:p>
        </w:tc>
        <w:tc>
          <w:tcPr>
            <w:tcW w:w="3686" w:type="dxa"/>
            <w:tcBorders>
              <w:bottom w:val="single" w:sz="12" w:space="0" w:color="auto"/>
            </w:tcBorders>
            <w:shd w:val="clear" w:color="auto" w:fill="auto"/>
          </w:tcPr>
          <w:p w:rsidR="003E4CE4" w:rsidRPr="005F757A" w:rsidRDefault="003E4CE4" w:rsidP="0063554A">
            <w:pPr>
              <w:pStyle w:val="Tabletext"/>
            </w:pPr>
            <w:r w:rsidRPr="005F757A">
              <w:t>Third party payments</w:t>
            </w:r>
          </w:p>
        </w:tc>
        <w:tc>
          <w:tcPr>
            <w:tcW w:w="1559" w:type="dxa"/>
            <w:tcBorders>
              <w:bottom w:val="single" w:sz="12" w:space="0" w:color="auto"/>
            </w:tcBorders>
            <w:shd w:val="clear" w:color="auto" w:fill="auto"/>
          </w:tcPr>
          <w:p w:rsidR="003E4CE4" w:rsidRPr="005F757A" w:rsidRDefault="003E4CE4" w:rsidP="0063554A">
            <w:pPr>
              <w:pStyle w:val="Tabletext"/>
            </w:pPr>
            <w:r w:rsidRPr="005F757A">
              <w:t>Division</w:t>
            </w:r>
            <w:r w:rsidR="005F757A">
              <w:t> </w:t>
            </w:r>
            <w:r w:rsidRPr="005F757A">
              <w:t>134</w:t>
            </w:r>
          </w:p>
        </w:tc>
      </w:tr>
    </w:tbl>
    <w:p w:rsidR="00300522" w:rsidRPr="005F757A" w:rsidRDefault="00300522" w:rsidP="00A36DB5">
      <w:pPr>
        <w:pStyle w:val="ActHead3"/>
        <w:pageBreakBefore/>
      </w:pPr>
      <w:bookmarkStart w:id="129" w:name="_Toc454529471"/>
      <w:r w:rsidRPr="001555E1">
        <w:rPr>
          <w:rStyle w:val="CharDivNo"/>
        </w:rPr>
        <w:lastRenderedPageBreak/>
        <w:t>Division</w:t>
      </w:r>
      <w:r w:rsidR="005F757A" w:rsidRPr="001555E1">
        <w:rPr>
          <w:rStyle w:val="CharDivNo"/>
        </w:rPr>
        <w:t> </w:t>
      </w:r>
      <w:r w:rsidRPr="001555E1">
        <w:rPr>
          <w:rStyle w:val="CharDivNo"/>
        </w:rPr>
        <w:t>21</w:t>
      </w:r>
      <w:r w:rsidRPr="005F757A">
        <w:t>—</w:t>
      </w:r>
      <w:r w:rsidRPr="001555E1">
        <w:rPr>
          <w:rStyle w:val="CharDivText"/>
        </w:rPr>
        <w:t>Bad debts</w:t>
      </w:r>
      <w:bookmarkEnd w:id="129"/>
    </w:p>
    <w:p w:rsidR="00300522" w:rsidRPr="005F757A" w:rsidRDefault="00300522" w:rsidP="00300522">
      <w:pPr>
        <w:pStyle w:val="ActHead5"/>
      </w:pPr>
      <w:bookmarkStart w:id="130" w:name="_Toc454529472"/>
      <w:r w:rsidRPr="001555E1">
        <w:rPr>
          <w:rStyle w:val="CharSectno"/>
        </w:rPr>
        <w:t>21</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130"/>
    </w:p>
    <w:p w:rsidR="00300522" w:rsidRPr="005F757A" w:rsidRDefault="00300522" w:rsidP="00300522">
      <w:pPr>
        <w:pStyle w:val="BoxText"/>
        <w:pBdr>
          <w:left w:val="single" w:sz="6" w:space="10" w:color="auto"/>
        </w:pBdr>
      </w:pPr>
      <w:r w:rsidRPr="005F757A">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5F757A" w:rsidRDefault="00300522" w:rsidP="00300522">
      <w:pPr>
        <w:pStyle w:val="notetext"/>
      </w:pPr>
      <w:r w:rsidRPr="005F757A">
        <w:t>Note:</w:t>
      </w:r>
      <w:r w:rsidRPr="005F757A">
        <w:tab/>
        <w:t xml:space="preserve">This </w:t>
      </w:r>
      <w:r w:rsidR="00A53099" w:rsidRPr="005F757A">
        <w:t>Division</w:t>
      </w:r>
      <w:r w:rsidR="00A36DB5" w:rsidRPr="005F757A">
        <w:t xml:space="preserve"> </w:t>
      </w:r>
      <w:r w:rsidRPr="005F757A">
        <w:t>does not apply to supplies and acquisitions that you account for on a cash basis (except in the limited circumstances referred to in Division</w:t>
      </w:r>
      <w:r w:rsidR="005F757A">
        <w:t> </w:t>
      </w:r>
      <w:r w:rsidRPr="005F757A">
        <w:t>159).</w:t>
      </w:r>
    </w:p>
    <w:p w:rsidR="00300522" w:rsidRPr="005F757A" w:rsidRDefault="00300522" w:rsidP="00300522">
      <w:pPr>
        <w:pStyle w:val="ActHead5"/>
      </w:pPr>
      <w:bookmarkStart w:id="131" w:name="_Toc454529473"/>
      <w:r w:rsidRPr="001555E1">
        <w:rPr>
          <w:rStyle w:val="CharSectno"/>
        </w:rPr>
        <w:t>21</w:t>
      </w:r>
      <w:r w:rsidR="005F757A" w:rsidRPr="001555E1">
        <w:rPr>
          <w:rStyle w:val="CharSectno"/>
        </w:rPr>
        <w:noBreakHyphen/>
      </w:r>
      <w:r w:rsidRPr="001555E1">
        <w:rPr>
          <w:rStyle w:val="CharSectno"/>
        </w:rPr>
        <w:t>5</w:t>
      </w:r>
      <w:r w:rsidRPr="005F757A">
        <w:t xml:space="preserve">  Writing off bad debts (taxable supplies)</w:t>
      </w:r>
      <w:bookmarkEnd w:id="131"/>
    </w:p>
    <w:p w:rsidR="00300522" w:rsidRPr="005F757A" w:rsidRDefault="00300522" w:rsidP="00300522">
      <w:pPr>
        <w:pStyle w:val="subsection"/>
      </w:pPr>
      <w:r w:rsidRPr="005F757A">
        <w:tab/>
        <w:t>(1)</w:t>
      </w:r>
      <w:r w:rsidRPr="005F757A">
        <w:tab/>
        <w:t xml:space="preserve">You have a </w:t>
      </w:r>
      <w:r w:rsidRPr="005F757A">
        <w:rPr>
          <w:b/>
          <w:i/>
        </w:rPr>
        <w:t>decreasing adjustment</w:t>
      </w:r>
      <w:r w:rsidRPr="005F757A">
        <w:t xml:space="preserve"> if:</w:t>
      </w:r>
    </w:p>
    <w:p w:rsidR="00300522" w:rsidRPr="005F757A" w:rsidRDefault="00300522" w:rsidP="00300522">
      <w:pPr>
        <w:pStyle w:val="paragraph"/>
      </w:pPr>
      <w:r w:rsidRPr="005F757A">
        <w:tab/>
        <w:t>(a)</w:t>
      </w:r>
      <w:r w:rsidRPr="005F757A">
        <w:tab/>
        <w:t xml:space="preserve">you made a </w:t>
      </w:r>
      <w:r w:rsidR="005F757A" w:rsidRPr="005F757A">
        <w:rPr>
          <w:position w:val="6"/>
          <w:sz w:val="16"/>
          <w:szCs w:val="16"/>
        </w:rPr>
        <w:t>*</w:t>
      </w:r>
      <w:r w:rsidRPr="005F757A">
        <w:t>taxable supply; and</w:t>
      </w:r>
    </w:p>
    <w:p w:rsidR="00300522" w:rsidRPr="005F757A" w:rsidRDefault="00300522" w:rsidP="00300522">
      <w:pPr>
        <w:pStyle w:val="paragraph"/>
      </w:pPr>
      <w:r w:rsidRPr="005F757A">
        <w:tab/>
        <w:t>(b)</w:t>
      </w:r>
      <w:r w:rsidRPr="005F757A">
        <w:tab/>
        <w:t xml:space="preserve">the whole or part of the </w:t>
      </w:r>
      <w:r w:rsidR="005F757A" w:rsidRPr="005F757A">
        <w:rPr>
          <w:position w:val="6"/>
          <w:sz w:val="16"/>
          <w:szCs w:val="16"/>
        </w:rPr>
        <w:t>*</w:t>
      </w:r>
      <w:r w:rsidRPr="005F757A">
        <w:t>consideration for the supply has not been received; and</w:t>
      </w:r>
    </w:p>
    <w:p w:rsidR="00300522" w:rsidRPr="005F757A" w:rsidRDefault="00300522" w:rsidP="00300522">
      <w:pPr>
        <w:pStyle w:val="paragraph"/>
      </w:pPr>
      <w:r w:rsidRPr="005F757A">
        <w:tab/>
        <w:t>(c)</w:t>
      </w:r>
      <w:r w:rsidRPr="005F757A">
        <w:tab/>
        <w:t xml:space="preserve">you write off as bad the whole or a part of the debt, or the whole or a part of the debt has been </w:t>
      </w:r>
      <w:r w:rsidR="005F757A" w:rsidRPr="005F757A">
        <w:rPr>
          <w:position w:val="6"/>
          <w:sz w:val="16"/>
          <w:szCs w:val="16"/>
        </w:rPr>
        <w:t>*</w:t>
      </w:r>
      <w:r w:rsidRPr="005F757A">
        <w:t>overdue for 12 months or more.</w:t>
      </w:r>
    </w:p>
    <w:p w:rsidR="00300522" w:rsidRPr="005F757A" w:rsidRDefault="00300522" w:rsidP="00300522">
      <w:pPr>
        <w:pStyle w:val="subsection2"/>
      </w:pPr>
      <w:r w:rsidRPr="005F757A">
        <w:t>The amount of the decreasing adjustment i</w:t>
      </w:r>
      <w:smartTag w:uri="urn:schemas-microsoft-com:office:smarttags" w:element="PersonName">
        <w:r w:rsidRPr="005F757A">
          <w:t xml:space="preserve">s </w:t>
        </w:r>
        <w:r w:rsidRPr="005F757A">
          <w:rPr>
            <w:position w:val="6"/>
            <w:sz w:val="16"/>
            <w:szCs w:val="16"/>
          </w:rPr>
          <w:t>1</w:t>
        </w:r>
      </w:smartTag>
      <w:r w:rsidRPr="005F757A">
        <w:t>/</w:t>
      </w:r>
      <w:r w:rsidRPr="005F757A">
        <w:rPr>
          <w:sz w:val="16"/>
          <w:szCs w:val="16"/>
        </w:rPr>
        <w:t>11</w:t>
      </w:r>
      <w:r w:rsidRPr="005F757A">
        <w:t xml:space="preserve"> of the amount written off, or </w:t>
      </w:r>
      <w:r w:rsidRPr="005F757A">
        <w:rPr>
          <w:position w:val="6"/>
          <w:sz w:val="16"/>
          <w:szCs w:val="16"/>
        </w:rPr>
        <w:t>1</w:t>
      </w:r>
      <w:r w:rsidRPr="005F757A">
        <w:t>/</w:t>
      </w:r>
      <w:r w:rsidRPr="005F757A">
        <w:rPr>
          <w:sz w:val="16"/>
          <w:szCs w:val="16"/>
        </w:rPr>
        <w:t>11</w:t>
      </w:r>
      <w:r w:rsidRPr="005F757A">
        <w:t xml:space="preserve"> of the amount that has been overdue for 12 months or more, as the case requires.</w:t>
      </w:r>
    </w:p>
    <w:p w:rsidR="00300522" w:rsidRPr="005F757A" w:rsidRDefault="00300522" w:rsidP="00300522">
      <w:pPr>
        <w:pStyle w:val="subsection"/>
      </w:pPr>
      <w:r w:rsidRPr="005F757A">
        <w:tab/>
        <w:t>(2)</w:t>
      </w:r>
      <w:r w:rsidRPr="005F757A">
        <w:tab/>
        <w:t xml:space="preserve">However, you cannot have an </w:t>
      </w:r>
      <w:r w:rsidR="005F757A" w:rsidRPr="005F757A">
        <w:rPr>
          <w:position w:val="6"/>
          <w:sz w:val="16"/>
          <w:szCs w:val="16"/>
        </w:rPr>
        <w:t>*</w:t>
      </w:r>
      <w:r w:rsidRPr="005F757A">
        <w:t xml:space="preserve">adjustment under this section if you </w:t>
      </w:r>
      <w:r w:rsidR="005F757A" w:rsidRPr="005F757A">
        <w:rPr>
          <w:position w:val="6"/>
          <w:sz w:val="16"/>
          <w:szCs w:val="16"/>
        </w:rPr>
        <w:t>*</w:t>
      </w:r>
      <w:r w:rsidRPr="005F757A">
        <w:t>account on a cash basis.</w:t>
      </w:r>
    </w:p>
    <w:p w:rsidR="00300522" w:rsidRPr="005F757A" w:rsidRDefault="00300522" w:rsidP="00300522">
      <w:pPr>
        <w:pStyle w:val="ActHead5"/>
      </w:pPr>
      <w:bookmarkStart w:id="132" w:name="_Toc454529474"/>
      <w:r w:rsidRPr="001555E1">
        <w:rPr>
          <w:rStyle w:val="CharSectno"/>
        </w:rPr>
        <w:t>21</w:t>
      </w:r>
      <w:r w:rsidR="005F757A" w:rsidRPr="001555E1">
        <w:rPr>
          <w:rStyle w:val="CharSectno"/>
        </w:rPr>
        <w:noBreakHyphen/>
      </w:r>
      <w:r w:rsidRPr="001555E1">
        <w:rPr>
          <w:rStyle w:val="CharSectno"/>
        </w:rPr>
        <w:t>10</w:t>
      </w:r>
      <w:r w:rsidRPr="005F757A">
        <w:t xml:space="preserve">  Recovering amounts previously written off (taxable supplies)</w:t>
      </w:r>
      <w:bookmarkEnd w:id="132"/>
    </w:p>
    <w:p w:rsidR="00300522" w:rsidRPr="005F757A" w:rsidRDefault="00300522" w:rsidP="00300522">
      <w:pPr>
        <w:pStyle w:val="subsection"/>
      </w:pPr>
      <w:r w:rsidRPr="005F757A">
        <w:tab/>
      </w:r>
      <w:r w:rsidRPr="005F757A">
        <w:tab/>
        <w:t xml:space="preserve">You have an </w:t>
      </w:r>
      <w:r w:rsidRPr="005F757A">
        <w:rPr>
          <w:b/>
          <w:i/>
        </w:rPr>
        <w:t>increasing adjustment</w:t>
      </w:r>
      <w:r w:rsidRPr="005F757A">
        <w:t xml:space="preserve"> if:</w:t>
      </w:r>
    </w:p>
    <w:p w:rsidR="00300522" w:rsidRPr="005F757A" w:rsidRDefault="00300522" w:rsidP="00300522">
      <w:pPr>
        <w:pStyle w:val="paragraph"/>
      </w:pPr>
      <w:r w:rsidRPr="005F757A">
        <w:tab/>
        <w:t>(a)</w:t>
      </w:r>
      <w:r w:rsidRPr="005F757A">
        <w:tab/>
        <w:t xml:space="preserve">you made a </w:t>
      </w:r>
      <w:r w:rsidR="005F757A" w:rsidRPr="005F757A">
        <w:rPr>
          <w:position w:val="6"/>
          <w:sz w:val="16"/>
          <w:szCs w:val="16"/>
        </w:rPr>
        <w:t>*</w:t>
      </w:r>
      <w:r w:rsidRPr="005F757A">
        <w:t xml:space="preserve">taxable supply in relation to which you had a </w:t>
      </w:r>
      <w:r w:rsidR="005F757A" w:rsidRPr="005F757A">
        <w:rPr>
          <w:position w:val="6"/>
          <w:sz w:val="16"/>
          <w:szCs w:val="16"/>
        </w:rPr>
        <w:t>*</w:t>
      </w:r>
      <w:r w:rsidRPr="005F757A">
        <w:t>decreasing adjustment under section</w:t>
      </w:r>
      <w:r w:rsidR="005F757A">
        <w:t> </w:t>
      </w:r>
      <w:r w:rsidRPr="005F757A">
        <w:t>21</w:t>
      </w:r>
      <w:r w:rsidR="005F757A">
        <w:noBreakHyphen/>
      </w:r>
      <w:r w:rsidRPr="005F757A">
        <w:t>5 for a debt; and</w:t>
      </w:r>
    </w:p>
    <w:p w:rsidR="00300522" w:rsidRPr="005F757A" w:rsidRDefault="00300522" w:rsidP="00300522">
      <w:pPr>
        <w:pStyle w:val="paragraph"/>
      </w:pPr>
      <w:r w:rsidRPr="005F757A">
        <w:lastRenderedPageBreak/>
        <w:tab/>
        <w:t>(b)</w:t>
      </w:r>
      <w:r w:rsidRPr="005F757A">
        <w:tab/>
        <w:t xml:space="preserve">you recover the whole or a part of the amount written off, or the whole or a part of the amount that has been </w:t>
      </w:r>
      <w:r w:rsidR="005F757A" w:rsidRPr="005F757A">
        <w:rPr>
          <w:position w:val="6"/>
          <w:sz w:val="16"/>
          <w:szCs w:val="16"/>
        </w:rPr>
        <w:t>*</w:t>
      </w:r>
      <w:r w:rsidRPr="005F757A">
        <w:t>overdue for 12 months or more, as the case requires.</w:t>
      </w:r>
    </w:p>
    <w:p w:rsidR="00300522" w:rsidRPr="005F757A" w:rsidRDefault="00300522" w:rsidP="00300522">
      <w:pPr>
        <w:pStyle w:val="subsection2"/>
      </w:pPr>
      <w:r w:rsidRPr="005F757A">
        <w:t>The amount of the increasing adjustment i</w:t>
      </w:r>
      <w:smartTag w:uri="urn:schemas-microsoft-com:office:smarttags" w:element="PersonName">
        <w:r w:rsidRPr="005F757A">
          <w:t xml:space="preserve">s </w:t>
        </w:r>
        <w:r w:rsidRPr="005F757A">
          <w:rPr>
            <w:position w:val="6"/>
            <w:sz w:val="16"/>
            <w:szCs w:val="16"/>
          </w:rPr>
          <w:t>1</w:t>
        </w:r>
      </w:smartTag>
      <w:r w:rsidRPr="005F757A">
        <w:t>/</w:t>
      </w:r>
      <w:r w:rsidRPr="005F757A">
        <w:rPr>
          <w:sz w:val="16"/>
          <w:szCs w:val="16"/>
        </w:rPr>
        <w:t>11</w:t>
      </w:r>
      <w:r w:rsidRPr="005F757A">
        <w:t xml:space="preserve"> of the amount recovered.</w:t>
      </w:r>
    </w:p>
    <w:p w:rsidR="00300522" w:rsidRPr="005F757A" w:rsidRDefault="00300522" w:rsidP="00300522">
      <w:pPr>
        <w:pStyle w:val="ActHead5"/>
      </w:pPr>
      <w:bookmarkStart w:id="133" w:name="_Toc454529475"/>
      <w:r w:rsidRPr="001555E1">
        <w:rPr>
          <w:rStyle w:val="CharSectno"/>
        </w:rPr>
        <w:t>21</w:t>
      </w:r>
      <w:r w:rsidR="005F757A" w:rsidRPr="001555E1">
        <w:rPr>
          <w:rStyle w:val="CharSectno"/>
        </w:rPr>
        <w:noBreakHyphen/>
      </w:r>
      <w:r w:rsidRPr="001555E1">
        <w:rPr>
          <w:rStyle w:val="CharSectno"/>
        </w:rPr>
        <w:t>15</w:t>
      </w:r>
      <w:r w:rsidRPr="005F757A">
        <w:t xml:space="preserve">  Bad debts written off (creditable acquisitions)</w:t>
      </w:r>
      <w:bookmarkEnd w:id="133"/>
    </w:p>
    <w:p w:rsidR="00300522" w:rsidRPr="005F757A" w:rsidRDefault="00300522" w:rsidP="00300522">
      <w:pPr>
        <w:pStyle w:val="subsection"/>
      </w:pPr>
      <w:r w:rsidRPr="005F757A">
        <w:tab/>
        <w:t>(1)</w:t>
      </w:r>
      <w:r w:rsidRPr="005F757A">
        <w:tab/>
        <w:t xml:space="preserve">You have an </w:t>
      </w:r>
      <w:r w:rsidRPr="005F757A">
        <w:rPr>
          <w:b/>
          <w:bCs/>
          <w:i/>
          <w:iCs/>
        </w:rPr>
        <w:t>increasing adjustment</w:t>
      </w:r>
      <w:r w:rsidRPr="005F757A">
        <w:t xml:space="preserve"> if:</w:t>
      </w:r>
    </w:p>
    <w:p w:rsidR="00300522" w:rsidRPr="005F757A" w:rsidRDefault="00300522" w:rsidP="00300522">
      <w:pPr>
        <w:pStyle w:val="paragraph"/>
      </w:pPr>
      <w:r w:rsidRPr="005F757A">
        <w:tab/>
        <w:t>(a)</w:t>
      </w:r>
      <w:r w:rsidRPr="005F757A">
        <w:tab/>
        <w:t xml:space="preserve">you made a </w:t>
      </w:r>
      <w:r w:rsidR="005F757A" w:rsidRPr="005F757A">
        <w:rPr>
          <w:position w:val="6"/>
          <w:sz w:val="16"/>
          <w:szCs w:val="16"/>
        </w:rPr>
        <w:t>*</w:t>
      </w:r>
      <w:r w:rsidRPr="005F757A">
        <w:t xml:space="preserve">creditable acquisition for </w:t>
      </w:r>
      <w:r w:rsidR="005F757A" w:rsidRPr="005F757A">
        <w:rPr>
          <w:position w:val="6"/>
          <w:sz w:val="16"/>
          <w:szCs w:val="16"/>
        </w:rPr>
        <w:t>*</w:t>
      </w:r>
      <w:r w:rsidRPr="005F757A">
        <w:t>consideration; and</w:t>
      </w:r>
    </w:p>
    <w:p w:rsidR="00300522" w:rsidRPr="005F757A" w:rsidRDefault="00300522" w:rsidP="00300522">
      <w:pPr>
        <w:pStyle w:val="paragraph"/>
      </w:pPr>
      <w:r w:rsidRPr="005F757A">
        <w:tab/>
        <w:t>(b)</w:t>
      </w:r>
      <w:r w:rsidRPr="005F757A">
        <w:tab/>
        <w:t xml:space="preserve">the whole or part of the consideration is </w:t>
      </w:r>
      <w:r w:rsidR="005F757A" w:rsidRPr="005F757A">
        <w:rPr>
          <w:position w:val="6"/>
          <w:sz w:val="16"/>
          <w:szCs w:val="16"/>
        </w:rPr>
        <w:t>*</w:t>
      </w:r>
      <w:r w:rsidRPr="005F757A">
        <w:t>overdue, but you have not provided the consideration overdue; and</w:t>
      </w:r>
    </w:p>
    <w:p w:rsidR="00300522" w:rsidRPr="005F757A" w:rsidRDefault="00300522" w:rsidP="00300522">
      <w:pPr>
        <w:pStyle w:val="paragraph"/>
      </w:pPr>
      <w:r w:rsidRPr="005F757A">
        <w:tab/>
        <w:t>(c)</w:t>
      </w:r>
      <w:r w:rsidRPr="005F757A">
        <w:tab/>
        <w:t>the supplier of the thing you acquired writes off as bad the whole or a part of the debt, or the whole or a part of the debt has been overdue for 12 months or more.</w:t>
      </w:r>
    </w:p>
    <w:p w:rsidR="00300522" w:rsidRPr="005F757A" w:rsidRDefault="00300522" w:rsidP="00300522">
      <w:pPr>
        <w:pStyle w:val="subsection2"/>
      </w:pPr>
      <w:r w:rsidRPr="005F757A">
        <w:t>The amount of the increasing adjustment i</w:t>
      </w:r>
      <w:smartTag w:uri="urn:schemas-microsoft-com:office:smarttags" w:element="PersonName">
        <w:r w:rsidRPr="005F757A">
          <w:t xml:space="preserve">s </w:t>
        </w:r>
        <w:r w:rsidRPr="005F757A">
          <w:rPr>
            <w:position w:val="6"/>
            <w:sz w:val="16"/>
            <w:szCs w:val="16"/>
          </w:rPr>
          <w:t>1</w:t>
        </w:r>
      </w:smartTag>
      <w:r w:rsidRPr="005F757A">
        <w:t>/</w:t>
      </w:r>
      <w:r w:rsidRPr="005F757A">
        <w:rPr>
          <w:sz w:val="16"/>
          <w:szCs w:val="16"/>
        </w:rPr>
        <w:t>11</w:t>
      </w:r>
      <w:r w:rsidRPr="005F757A">
        <w:t xml:space="preserve"> of the amount written off, or </w:t>
      </w:r>
      <w:r w:rsidRPr="005F757A">
        <w:rPr>
          <w:position w:val="6"/>
          <w:sz w:val="16"/>
          <w:szCs w:val="16"/>
        </w:rPr>
        <w:t>1</w:t>
      </w:r>
      <w:r w:rsidRPr="005F757A">
        <w:t>/</w:t>
      </w:r>
      <w:r w:rsidRPr="005F757A">
        <w:rPr>
          <w:sz w:val="16"/>
          <w:szCs w:val="16"/>
        </w:rPr>
        <w:t>11</w:t>
      </w:r>
      <w:r w:rsidRPr="005F757A">
        <w:t xml:space="preserve"> of the amount that has been overdue for 12 months or more, as the case requires.</w:t>
      </w:r>
    </w:p>
    <w:p w:rsidR="00300522" w:rsidRPr="005F757A" w:rsidRDefault="00300522" w:rsidP="00300522">
      <w:pPr>
        <w:pStyle w:val="subsection"/>
      </w:pPr>
      <w:r w:rsidRPr="005F757A">
        <w:tab/>
        <w:t>(2)</w:t>
      </w:r>
      <w:r w:rsidRPr="005F757A">
        <w:tab/>
        <w:t xml:space="preserve">However, you cannot have an </w:t>
      </w:r>
      <w:r w:rsidR="005F757A" w:rsidRPr="005F757A">
        <w:rPr>
          <w:position w:val="6"/>
          <w:sz w:val="16"/>
          <w:szCs w:val="16"/>
        </w:rPr>
        <w:t>*</w:t>
      </w:r>
      <w:r w:rsidRPr="005F757A">
        <w:t xml:space="preserve">adjustment under this section if you </w:t>
      </w:r>
      <w:r w:rsidR="005F757A" w:rsidRPr="005F757A">
        <w:rPr>
          <w:position w:val="6"/>
          <w:sz w:val="16"/>
          <w:szCs w:val="16"/>
        </w:rPr>
        <w:t>*</w:t>
      </w:r>
      <w:r w:rsidRPr="005F757A">
        <w:t>account on a cash basis.</w:t>
      </w:r>
    </w:p>
    <w:p w:rsidR="00300522" w:rsidRPr="005F757A" w:rsidRDefault="00300522" w:rsidP="00300522">
      <w:pPr>
        <w:pStyle w:val="ActHead5"/>
      </w:pPr>
      <w:bookmarkStart w:id="134" w:name="_Toc454529476"/>
      <w:r w:rsidRPr="001555E1">
        <w:rPr>
          <w:rStyle w:val="CharSectno"/>
        </w:rPr>
        <w:t>21</w:t>
      </w:r>
      <w:r w:rsidR="005F757A" w:rsidRPr="001555E1">
        <w:rPr>
          <w:rStyle w:val="CharSectno"/>
        </w:rPr>
        <w:noBreakHyphen/>
      </w:r>
      <w:r w:rsidRPr="001555E1">
        <w:rPr>
          <w:rStyle w:val="CharSectno"/>
        </w:rPr>
        <w:t>20</w:t>
      </w:r>
      <w:r w:rsidRPr="005F757A">
        <w:t xml:space="preserve">  Recovering amounts previously written off (creditable acquisitions)</w:t>
      </w:r>
      <w:bookmarkEnd w:id="134"/>
    </w:p>
    <w:p w:rsidR="00300522" w:rsidRPr="005F757A" w:rsidRDefault="00300522" w:rsidP="00300522">
      <w:pPr>
        <w:pStyle w:val="subsection"/>
      </w:pPr>
      <w:r w:rsidRPr="005F757A">
        <w:tab/>
      </w:r>
      <w:r w:rsidRPr="005F757A">
        <w:tab/>
        <w:t xml:space="preserve">You have a </w:t>
      </w:r>
      <w:r w:rsidRPr="005F757A">
        <w:rPr>
          <w:b/>
          <w:i/>
        </w:rPr>
        <w:t>decreasing adjustment</w:t>
      </w:r>
      <w:r w:rsidRPr="005F757A">
        <w:t xml:space="preserve"> if:</w:t>
      </w:r>
    </w:p>
    <w:p w:rsidR="00300522" w:rsidRPr="005F757A" w:rsidRDefault="00300522" w:rsidP="00300522">
      <w:pPr>
        <w:pStyle w:val="paragraph"/>
      </w:pPr>
      <w:r w:rsidRPr="005F757A">
        <w:tab/>
        <w:t>(a)</w:t>
      </w:r>
      <w:r w:rsidRPr="005F757A">
        <w:tab/>
        <w:t xml:space="preserve">you made a </w:t>
      </w:r>
      <w:r w:rsidR="005F757A" w:rsidRPr="005F757A">
        <w:rPr>
          <w:position w:val="6"/>
          <w:sz w:val="16"/>
          <w:szCs w:val="16"/>
        </w:rPr>
        <w:t>*</w:t>
      </w:r>
      <w:r w:rsidRPr="005F757A">
        <w:t xml:space="preserve">creditable acquisition in relation to which you had an </w:t>
      </w:r>
      <w:r w:rsidR="005F757A" w:rsidRPr="005F757A">
        <w:rPr>
          <w:position w:val="6"/>
          <w:sz w:val="16"/>
          <w:szCs w:val="16"/>
        </w:rPr>
        <w:t>*</w:t>
      </w:r>
      <w:r w:rsidRPr="005F757A">
        <w:t>increasing adjustment under section</w:t>
      </w:r>
      <w:r w:rsidR="005F757A">
        <w:t> </w:t>
      </w:r>
      <w:r w:rsidRPr="005F757A">
        <w:t>21</w:t>
      </w:r>
      <w:r w:rsidR="005F757A">
        <w:noBreakHyphen/>
      </w:r>
      <w:r w:rsidRPr="005F757A">
        <w:t>15 for a debt; and</w:t>
      </w:r>
    </w:p>
    <w:p w:rsidR="00300522" w:rsidRPr="005F757A" w:rsidRDefault="00300522" w:rsidP="00300522">
      <w:pPr>
        <w:pStyle w:val="paragraph"/>
      </w:pPr>
      <w:r w:rsidRPr="005F757A">
        <w:tab/>
        <w:t>(b)</w:t>
      </w:r>
      <w:r w:rsidRPr="005F757A">
        <w:tab/>
        <w:t xml:space="preserve">you pay to the supplier of the thing you acquired the whole or a part of the amount written off, or the whole or a part of the amount that has been </w:t>
      </w:r>
      <w:r w:rsidR="005F757A" w:rsidRPr="005F757A">
        <w:rPr>
          <w:position w:val="6"/>
          <w:sz w:val="16"/>
          <w:szCs w:val="16"/>
        </w:rPr>
        <w:t>*</w:t>
      </w:r>
      <w:r w:rsidRPr="005F757A">
        <w:t>overdue for 12 months or more, as the case requires.</w:t>
      </w:r>
    </w:p>
    <w:p w:rsidR="00300522" w:rsidRPr="005F757A" w:rsidRDefault="00300522" w:rsidP="00300522">
      <w:pPr>
        <w:pStyle w:val="subsection2"/>
      </w:pPr>
      <w:r w:rsidRPr="005F757A">
        <w:t>The amount of the decreasing adjustment i</w:t>
      </w:r>
      <w:smartTag w:uri="urn:schemas-microsoft-com:office:smarttags" w:element="PersonName">
        <w:r w:rsidRPr="005F757A">
          <w:t xml:space="preserve">s </w:t>
        </w:r>
        <w:r w:rsidRPr="005F757A">
          <w:rPr>
            <w:position w:val="6"/>
            <w:sz w:val="16"/>
            <w:szCs w:val="16"/>
          </w:rPr>
          <w:t>1</w:t>
        </w:r>
      </w:smartTag>
      <w:r w:rsidRPr="005F757A">
        <w:t>/</w:t>
      </w:r>
      <w:r w:rsidRPr="005F757A">
        <w:rPr>
          <w:sz w:val="16"/>
          <w:szCs w:val="16"/>
        </w:rPr>
        <w:t>11</w:t>
      </w:r>
      <w:r w:rsidRPr="005F757A">
        <w:t xml:space="preserve"> of the amount recovered.</w:t>
      </w:r>
    </w:p>
    <w:p w:rsidR="00300522" w:rsidRPr="005F757A" w:rsidRDefault="00300522" w:rsidP="004424C1">
      <w:pPr>
        <w:pStyle w:val="ActHead5"/>
      </w:pPr>
      <w:bookmarkStart w:id="135" w:name="_Toc454529477"/>
      <w:r w:rsidRPr="001555E1">
        <w:rPr>
          <w:rStyle w:val="CharSectno"/>
        </w:rPr>
        <w:lastRenderedPageBreak/>
        <w:t>21</w:t>
      </w:r>
      <w:r w:rsidR="005F757A" w:rsidRPr="001555E1">
        <w:rPr>
          <w:rStyle w:val="CharSectno"/>
        </w:rPr>
        <w:noBreakHyphen/>
      </w:r>
      <w:r w:rsidRPr="001555E1">
        <w:rPr>
          <w:rStyle w:val="CharSectno"/>
        </w:rPr>
        <w:t>99</w:t>
      </w:r>
      <w:r w:rsidRPr="005F757A">
        <w:t xml:space="preserve">  Special rules relating to adjustments for bad debts</w:t>
      </w:r>
      <w:bookmarkEnd w:id="135"/>
    </w:p>
    <w:p w:rsidR="00300522" w:rsidRPr="005F757A" w:rsidRDefault="00300522" w:rsidP="004424C1">
      <w:pPr>
        <w:pStyle w:val="subsection"/>
        <w:keepNext/>
        <w:keepLines/>
      </w:pPr>
      <w:r w:rsidRPr="005F757A">
        <w:tab/>
      </w:r>
      <w:r w:rsidRPr="005F757A">
        <w:tab/>
        <w:t>Chapter</w:t>
      </w:r>
      <w:r w:rsidR="005F757A">
        <w:t> </w:t>
      </w:r>
      <w:r w:rsidRPr="005F757A">
        <w:t>4 contains special rules relating to adjustments for bad debts, as follows:</w:t>
      </w:r>
    </w:p>
    <w:p w:rsidR="00A53099" w:rsidRPr="005F75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5F757A" w:rsidTr="00A53099">
        <w:trPr>
          <w:tblHeader/>
        </w:trPr>
        <w:tc>
          <w:tcPr>
            <w:tcW w:w="5779" w:type="dxa"/>
            <w:gridSpan w:val="3"/>
            <w:tcBorders>
              <w:top w:val="single" w:sz="12" w:space="0" w:color="auto"/>
              <w:bottom w:val="single" w:sz="6" w:space="0" w:color="auto"/>
            </w:tcBorders>
            <w:shd w:val="clear" w:color="auto" w:fill="auto"/>
          </w:tcPr>
          <w:p w:rsidR="00300522" w:rsidRPr="005F757A" w:rsidRDefault="00300522" w:rsidP="00300522">
            <w:pPr>
              <w:pStyle w:val="Tabletext"/>
              <w:keepNext/>
              <w:rPr>
                <w:b/>
              </w:rPr>
            </w:pPr>
            <w:r w:rsidRPr="005F757A">
              <w:rPr>
                <w:b/>
                <w:bCs/>
              </w:rPr>
              <w:t>Checklist of special rules</w:t>
            </w:r>
          </w:p>
        </w:tc>
      </w:tr>
      <w:tr w:rsidR="00300522" w:rsidRPr="005F757A"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5F757A" w:rsidRDefault="00300522" w:rsidP="00300522">
            <w:pPr>
              <w:pStyle w:val="Tabletext"/>
              <w:rPr>
                <w:b/>
              </w:rPr>
            </w:pPr>
            <w:r w:rsidRPr="005F757A">
              <w:rPr>
                <w:b/>
                <w:bCs/>
              </w:rPr>
              <w:t>Item</w:t>
            </w:r>
          </w:p>
        </w:tc>
        <w:tc>
          <w:tcPr>
            <w:tcW w:w="3544" w:type="dxa"/>
            <w:tcBorders>
              <w:top w:val="single" w:sz="6" w:space="0" w:color="auto"/>
              <w:bottom w:val="single" w:sz="6" w:space="0" w:color="auto"/>
            </w:tcBorders>
            <w:shd w:val="clear" w:color="auto" w:fill="auto"/>
          </w:tcPr>
          <w:p w:rsidR="00300522" w:rsidRPr="005F757A" w:rsidRDefault="00300522" w:rsidP="00300522">
            <w:pPr>
              <w:pStyle w:val="Tabletext"/>
              <w:rPr>
                <w:b/>
              </w:rPr>
            </w:pPr>
            <w:r w:rsidRPr="005F757A">
              <w:rPr>
                <w:b/>
                <w:bCs/>
              </w:rPr>
              <w:t>For this case ...</w:t>
            </w:r>
          </w:p>
        </w:tc>
        <w:tc>
          <w:tcPr>
            <w:tcW w:w="1611" w:type="dxa"/>
            <w:tcBorders>
              <w:top w:val="single" w:sz="6" w:space="0" w:color="auto"/>
              <w:bottom w:val="single" w:sz="6" w:space="0" w:color="auto"/>
            </w:tcBorders>
            <w:shd w:val="clear" w:color="auto" w:fill="auto"/>
          </w:tcPr>
          <w:p w:rsidR="00300522" w:rsidRPr="005F757A" w:rsidRDefault="00300522" w:rsidP="00300522">
            <w:pPr>
              <w:pStyle w:val="Tabletext"/>
              <w:rPr>
                <w:b/>
              </w:rPr>
            </w:pPr>
            <w:r w:rsidRPr="005F757A">
              <w:rPr>
                <w:b/>
                <w:bCs/>
              </w:rPr>
              <w:t>See:</w:t>
            </w:r>
          </w:p>
        </w:tc>
      </w:tr>
      <w:tr w:rsidR="00300522" w:rsidRPr="005F757A"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rPr>
              <w:t>1A</w:t>
            </w:r>
          </w:p>
        </w:tc>
        <w:tc>
          <w:tcPr>
            <w:tcW w:w="354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rPr>
              <w:t>Bad debts relating to transactions that are not taxable or creditable to the fullest extent</w:t>
            </w:r>
          </w:p>
        </w:tc>
        <w:tc>
          <w:tcPr>
            <w:tcW w:w="1611"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rPr>
              <w:t>Division</w:t>
            </w:r>
            <w:r w:rsidR="005F757A">
              <w:rPr>
                <w:b/>
              </w:rPr>
              <w:t> </w:t>
            </w:r>
            <w:r w:rsidRPr="005F757A">
              <w:rPr>
                <w:b/>
              </w:rPr>
              <w:t>136</w:t>
            </w:r>
          </w:p>
        </w:tc>
      </w:tr>
      <w:tr w:rsidR="00300522" w:rsidRPr="005F757A" w:rsidTr="00A53099">
        <w:tblPrEx>
          <w:tblCellMar>
            <w:left w:w="107" w:type="dxa"/>
            <w:right w:w="107" w:type="dxa"/>
          </w:tblCellMar>
        </w:tblPrEx>
        <w:tc>
          <w:tcPr>
            <w:tcW w:w="624" w:type="dxa"/>
            <w:tcBorders>
              <w:top w:val="single" w:sz="12" w:space="0" w:color="auto"/>
            </w:tcBorders>
            <w:shd w:val="clear" w:color="auto" w:fill="auto"/>
          </w:tcPr>
          <w:p w:rsidR="00300522" w:rsidRPr="005F757A" w:rsidRDefault="00300522" w:rsidP="00300522">
            <w:pPr>
              <w:pStyle w:val="Tabletext"/>
            </w:pPr>
            <w:r w:rsidRPr="005F757A">
              <w:t>1</w:t>
            </w:r>
          </w:p>
        </w:tc>
        <w:tc>
          <w:tcPr>
            <w:tcW w:w="3544" w:type="dxa"/>
            <w:tcBorders>
              <w:top w:val="single" w:sz="12" w:space="0" w:color="auto"/>
            </w:tcBorders>
            <w:shd w:val="clear" w:color="auto" w:fill="auto"/>
          </w:tcPr>
          <w:p w:rsidR="00300522" w:rsidRPr="005F757A" w:rsidRDefault="00300522" w:rsidP="00300522">
            <w:pPr>
              <w:pStyle w:val="Tabletext"/>
            </w:pPr>
            <w:r w:rsidRPr="005F757A">
              <w:t>Changing your accounting basis</w:t>
            </w:r>
          </w:p>
        </w:tc>
        <w:tc>
          <w:tcPr>
            <w:tcW w:w="1611" w:type="dxa"/>
            <w:tcBorders>
              <w:top w:val="single" w:sz="12" w:space="0" w:color="auto"/>
            </w:tcBorders>
            <w:shd w:val="clear" w:color="auto" w:fill="auto"/>
          </w:tcPr>
          <w:p w:rsidR="00300522" w:rsidRPr="005F757A" w:rsidRDefault="00300522" w:rsidP="00300522">
            <w:pPr>
              <w:pStyle w:val="Tabletext"/>
            </w:pPr>
            <w:r w:rsidRPr="005F757A">
              <w:t>Division</w:t>
            </w:r>
            <w:r w:rsidR="005F757A">
              <w:t> </w:t>
            </w:r>
            <w:r w:rsidRPr="005F757A">
              <w:t>159</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2</w:t>
            </w:r>
          </w:p>
        </w:tc>
        <w:tc>
          <w:tcPr>
            <w:tcW w:w="3544" w:type="dxa"/>
            <w:shd w:val="clear" w:color="auto" w:fill="auto"/>
          </w:tcPr>
          <w:p w:rsidR="00300522" w:rsidRPr="005F757A" w:rsidRDefault="00300522" w:rsidP="00300522">
            <w:pPr>
              <w:pStyle w:val="Tabletext"/>
            </w:pPr>
            <w:r w:rsidRPr="005F757A">
              <w:t>Gambling</w:t>
            </w:r>
          </w:p>
        </w:tc>
        <w:tc>
          <w:tcPr>
            <w:tcW w:w="1611" w:type="dxa"/>
            <w:shd w:val="clear" w:color="auto" w:fill="auto"/>
          </w:tcPr>
          <w:p w:rsidR="00300522" w:rsidRPr="005F757A" w:rsidRDefault="00300522" w:rsidP="00300522">
            <w:pPr>
              <w:pStyle w:val="Tabletext"/>
            </w:pPr>
            <w:r w:rsidRPr="005F757A">
              <w:t>Division</w:t>
            </w:r>
            <w:r w:rsidR="005F757A">
              <w:t> </w:t>
            </w:r>
            <w:r w:rsidRPr="005F757A">
              <w:t>126</w:t>
            </w:r>
          </w:p>
        </w:tc>
      </w:tr>
      <w:tr w:rsidR="002D6916" w:rsidRPr="005F757A" w:rsidTr="00A53099">
        <w:tblPrEx>
          <w:tblCellMar>
            <w:left w:w="107" w:type="dxa"/>
            <w:right w:w="107" w:type="dxa"/>
          </w:tblCellMar>
        </w:tblPrEx>
        <w:tc>
          <w:tcPr>
            <w:tcW w:w="624" w:type="dxa"/>
            <w:tcBorders>
              <w:bottom w:val="single" w:sz="4" w:space="0" w:color="auto"/>
            </w:tcBorders>
            <w:shd w:val="clear" w:color="auto" w:fill="auto"/>
          </w:tcPr>
          <w:p w:rsidR="002D6916" w:rsidRPr="005F757A" w:rsidRDefault="002D6916" w:rsidP="00300522">
            <w:pPr>
              <w:pStyle w:val="Tabletext"/>
            </w:pPr>
            <w:r w:rsidRPr="005F757A">
              <w:t>2A</w:t>
            </w:r>
          </w:p>
        </w:tc>
        <w:tc>
          <w:tcPr>
            <w:tcW w:w="3544" w:type="dxa"/>
            <w:tcBorders>
              <w:bottom w:val="single" w:sz="4" w:space="0" w:color="auto"/>
            </w:tcBorders>
            <w:shd w:val="clear" w:color="auto" w:fill="auto"/>
          </w:tcPr>
          <w:p w:rsidR="002D6916" w:rsidRPr="005F757A" w:rsidRDefault="002D6916" w:rsidP="00300522">
            <w:pPr>
              <w:pStyle w:val="Tabletext"/>
            </w:pPr>
            <w:r w:rsidRPr="005F757A">
              <w:t>Representatives of incapacitated entities</w:t>
            </w:r>
          </w:p>
        </w:tc>
        <w:tc>
          <w:tcPr>
            <w:tcW w:w="1611" w:type="dxa"/>
            <w:tcBorders>
              <w:bottom w:val="single" w:sz="4" w:space="0" w:color="auto"/>
            </w:tcBorders>
            <w:shd w:val="clear" w:color="auto" w:fill="auto"/>
          </w:tcPr>
          <w:p w:rsidR="002D6916" w:rsidRPr="005F757A" w:rsidRDefault="002D6916" w:rsidP="00300522">
            <w:pPr>
              <w:pStyle w:val="Tabletext"/>
            </w:pPr>
            <w:r w:rsidRPr="005F757A">
              <w:t>Division</w:t>
            </w:r>
            <w:r w:rsidR="005F757A">
              <w:t> </w:t>
            </w:r>
            <w:r w:rsidRPr="005F757A">
              <w:t>58</w:t>
            </w:r>
          </w:p>
        </w:tc>
      </w:tr>
      <w:tr w:rsidR="002D6916" w:rsidRPr="005F757A" w:rsidTr="00A53099">
        <w:tblPrEx>
          <w:tblCellMar>
            <w:left w:w="107" w:type="dxa"/>
            <w:right w:w="107" w:type="dxa"/>
          </w:tblCellMar>
        </w:tblPrEx>
        <w:tc>
          <w:tcPr>
            <w:tcW w:w="624" w:type="dxa"/>
            <w:tcBorders>
              <w:bottom w:val="single" w:sz="12" w:space="0" w:color="auto"/>
            </w:tcBorders>
            <w:shd w:val="clear" w:color="auto" w:fill="auto"/>
          </w:tcPr>
          <w:p w:rsidR="002D6916" w:rsidRPr="005F757A" w:rsidRDefault="002D6916" w:rsidP="00300522">
            <w:pPr>
              <w:pStyle w:val="Tabletext"/>
            </w:pPr>
            <w:r w:rsidRPr="005F757A">
              <w:t>3</w:t>
            </w:r>
          </w:p>
        </w:tc>
        <w:tc>
          <w:tcPr>
            <w:tcW w:w="3544" w:type="dxa"/>
            <w:tcBorders>
              <w:bottom w:val="single" w:sz="12" w:space="0" w:color="auto"/>
            </w:tcBorders>
            <w:shd w:val="clear" w:color="auto" w:fill="auto"/>
          </w:tcPr>
          <w:p w:rsidR="002D6916" w:rsidRPr="005F757A" w:rsidRDefault="002D6916" w:rsidP="00300522">
            <w:pPr>
              <w:pStyle w:val="Tabletext"/>
            </w:pPr>
            <w:smartTag w:uri="urn:schemas-microsoft-com:office:smarttags" w:element="City">
              <w:smartTag w:uri="urn:schemas-microsoft-com:office:smarttags" w:element="place">
                <w:r w:rsidRPr="005F757A">
                  <w:t>Sale</w:t>
                </w:r>
              </w:smartTag>
            </w:smartTag>
            <w:r w:rsidRPr="005F757A">
              <w:t xml:space="preserve"> of freehold interests etc.</w:t>
            </w:r>
          </w:p>
        </w:tc>
        <w:tc>
          <w:tcPr>
            <w:tcW w:w="1611" w:type="dxa"/>
            <w:tcBorders>
              <w:bottom w:val="single" w:sz="12" w:space="0" w:color="auto"/>
            </w:tcBorders>
            <w:shd w:val="clear" w:color="auto" w:fill="auto"/>
          </w:tcPr>
          <w:p w:rsidR="002D6916" w:rsidRPr="005F757A" w:rsidRDefault="002D6916" w:rsidP="00300522">
            <w:pPr>
              <w:pStyle w:val="Tabletext"/>
            </w:pPr>
            <w:r w:rsidRPr="005F757A">
              <w:t>Division</w:t>
            </w:r>
            <w:r w:rsidR="005F757A">
              <w:t> </w:t>
            </w:r>
            <w:r w:rsidRPr="005F757A">
              <w:t>75</w:t>
            </w:r>
          </w:p>
        </w:tc>
      </w:tr>
    </w:tbl>
    <w:p w:rsidR="00300522" w:rsidRPr="005F757A" w:rsidRDefault="00300522" w:rsidP="00A36DB5">
      <w:pPr>
        <w:pStyle w:val="ActHead2"/>
        <w:pageBreakBefore/>
      </w:pPr>
      <w:bookmarkStart w:id="136" w:name="_Toc454529478"/>
      <w:r w:rsidRPr="001555E1">
        <w:rPr>
          <w:rStyle w:val="CharPartNo"/>
        </w:rPr>
        <w:lastRenderedPageBreak/>
        <w:t>Part</w:t>
      </w:r>
      <w:r w:rsidR="005F757A" w:rsidRPr="001555E1">
        <w:rPr>
          <w:rStyle w:val="CharPartNo"/>
        </w:rPr>
        <w:t> </w:t>
      </w:r>
      <w:r w:rsidRPr="001555E1">
        <w:rPr>
          <w:rStyle w:val="CharPartNo"/>
        </w:rPr>
        <w:t>2</w:t>
      </w:r>
      <w:r w:rsidR="005F757A" w:rsidRPr="001555E1">
        <w:rPr>
          <w:rStyle w:val="CharPartNo"/>
        </w:rPr>
        <w:noBreakHyphen/>
      </w:r>
      <w:r w:rsidRPr="001555E1">
        <w:rPr>
          <w:rStyle w:val="CharPartNo"/>
        </w:rPr>
        <w:t>5</w:t>
      </w:r>
      <w:r w:rsidRPr="005F757A">
        <w:t>—</w:t>
      </w:r>
      <w:r w:rsidRPr="001555E1">
        <w:rPr>
          <w:rStyle w:val="CharPartText"/>
        </w:rPr>
        <w:t>Registration</w:t>
      </w:r>
      <w:bookmarkEnd w:id="136"/>
    </w:p>
    <w:p w:rsidR="00300522" w:rsidRPr="005F757A" w:rsidRDefault="00300522" w:rsidP="00300522">
      <w:pPr>
        <w:pStyle w:val="ActHead3"/>
      </w:pPr>
      <w:bookmarkStart w:id="137" w:name="_Toc454529479"/>
      <w:r w:rsidRPr="001555E1">
        <w:rPr>
          <w:rStyle w:val="CharDivNo"/>
        </w:rPr>
        <w:t>Division</w:t>
      </w:r>
      <w:r w:rsidR="005F757A" w:rsidRPr="001555E1">
        <w:rPr>
          <w:rStyle w:val="CharDivNo"/>
        </w:rPr>
        <w:t> </w:t>
      </w:r>
      <w:r w:rsidRPr="001555E1">
        <w:rPr>
          <w:rStyle w:val="CharDivNo"/>
        </w:rPr>
        <w:t>23</w:t>
      </w:r>
      <w:r w:rsidRPr="005F757A">
        <w:t>—</w:t>
      </w:r>
      <w:r w:rsidRPr="001555E1">
        <w:rPr>
          <w:rStyle w:val="CharDivText"/>
        </w:rPr>
        <w:t>Who is required to be registered and who may be registered</w:t>
      </w:r>
      <w:bookmarkEnd w:id="137"/>
    </w:p>
    <w:p w:rsidR="00300522" w:rsidRPr="005F757A" w:rsidRDefault="00300522" w:rsidP="00300522">
      <w:pPr>
        <w:pStyle w:val="ActHead5"/>
      </w:pPr>
      <w:bookmarkStart w:id="138" w:name="_Toc454529480"/>
      <w:r w:rsidRPr="001555E1">
        <w:rPr>
          <w:rStyle w:val="CharSectno"/>
        </w:rPr>
        <w:t>23</w:t>
      </w:r>
      <w:r w:rsidR="005F757A" w:rsidRPr="001555E1">
        <w:rPr>
          <w:rStyle w:val="CharSectno"/>
        </w:rPr>
        <w:noBreakHyphen/>
      </w:r>
      <w:r w:rsidRPr="001555E1">
        <w:rPr>
          <w:rStyle w:val="CharSectno"/>
        </w:rPr>
        <w:t>1</w:t>
      </w:r>
      <w:r w:rsidRPr="005F757A">
        <w:t xml:space="preserve">  Explanation of Division</w:t>
      </w:r>
      <w:bookmarkEnd w:id="138"/>
    </w:p>
    <w:p w:rsidR="00300522" w:rsidRPr="005F757A" w:rsidRDefault="00300522" w:rsidP="00300522">
      <w:pPr>
        <w:pStyle w:val="subsection"/>
      </w:pPr>
      <w:r w:rsidRPr="005F757A">
        <w:tab/>
      </w:r>
      <w:r w:rsidRPr="005F757A">
        <w:tab/>
        <w:t>This diagram shows when you are required to be, and when you may, be registered.</w:t>
      </w:r>
    </w:p>
    <w:p w:rsidR="00300522" w:rsidRPr="005F757A" w:rsidRDefault="00300522" w:rsidP="00300522"/>
    <w:p w:rsidR="00300522" w:rsidRPr="005F757A" w:rsidRDefault="00B569A1" w:rsidP="00300522">
      <w:r w:rsidRPr="005F757A">
        <w:rPr>
          <w:noProof/>
          <w:lang w:eastAsia="en-AU"/>
        </w:rPr>
        <w:drawing>
          <wp:inline distT="0" distB="0" distL="0" distR="0" wp14:anchorId="16565581" wp14:editId="091AF854">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5F757A" w:rsidRDefault="00300522" w:rsidP="00300522">
      <w:pPr>
        <w:pStyle w:val="notetext"/>
      </w:pPr>
      <w:r w:rsidRPr="005F757A">
        <w:t>Note:</w:t>
      </w:r>
      <w:r w:rsidRPr="005F757A">
        <w:tab/>
        <w:t>This section is an explanatory section.</w:t>
      </w:r>
    </w:p>
    <w:p w:rsidR="00300522" w:rsidRPr="005F757A" w:rsidRDefault="00300522" w:rsidP="00300522">
      <w:pPr>
        <w:pStyle w:val="ActHead5"/>
      </w:pPr>
      <w:bookmarkStart w:id="139" w:name="_Toc454529481"/>
      <w:r w:rsidRPr="001555E1">
        <w:rPr>
          <w:rStyle w:val="CharSectno"/>
        </w:rPr>
        <w:t>23</w:t>
      </w:r>
      <w:r w:rsidR="005F757A" w:rsidRPr="001555E1">
        <w:rPr>
          <w:rStyle w:val="CharSectno"/>
        </w:rPr>
        <w:noBreakHyphen/>
      </w:r>
      <w:r w:rsidRPr="001555E1">
        <w:rPr>
          <w:rStyle w:val="CharSectno"/>
        </w:rPr>
        <w:t>5</w:t>
      </w:r>
      <w:r w:rsidRPr="005F757A">
        <w:t xml:space="preserve">  Who is required to be registered</w:t>
      </w:r>
      <w:bookmarkEnd w:id="139"/>
    </w:p>
    <w:p w:rsidR="00300522" w:rsidRPr="005F757A" w:rsidRDefault="00300522" w:rsidP="00300522">
      <w:pPr>
        <w:pStyle w:val="subsection"/>
      </w:pPr>
      <w:r w:rsidRPr="005F757A">
        <w:tab/>
      </w:r>
      <w:r w:rsidRPr="005F757A">
        <w:tab/>
        <w:t>You are</w:t>
      </w:r>
      <w:r w:rsidRPr="005F757A">
        <w:rPr>
          <w:b/>
          <w:bCs/>
          <w:i/>
          <w:iCs/>
        </w:rPr>
        <w:t xml:space="preserve"> required to be registered</w:t>
      </w:r>
      <w:r w:rsidRPr="005F757A">
        <w:t xml:space="preserve"> under this Act if:</w:t>
      </w:r>
    </w:p>
    <w:p w:rsidR="00300522" w:rsidRPr="005F757A" w:rsidRDefault="00300522" w:rsidP="00300522">
      <w:pPr>
        <w:pStyle w:val="paragraph"/>
      </w:pPr>
      <w:r w:rsidRPr="005F757A">
        <w:tab/>
        <w:t>(a)</w:t>
      </w:r>
      <w:r w:rsidRPr="005F757A">
        <w:tab/>
        <w:t xml:space="preserve">you are </w:t>
      </w:r>
      <w:r w:rsidR="005F757A" w:rsidRPr="005F757A">
        <w:rPr>
          <w:position w:val="6"/>
          <w:sz w:val="16"/>
          <w:szCs w:val="16"/>
        </w:rPr>
        <w:t>*</w:t>
      </w:r>
      <w:r w:rsidRPr="005F757A">
        <w:t xml:space="preserve">carrying on an </w:t>
      </w:r>
      <w:r w:rsidR="005F757A" w:rsidRPr="005F757A">
        <w:rPr>
          <w:position w:val="6"/>
          <w:sz w:val="16"/>
          <w:szCs w:val="16"/>
        </w:rPr>
        <w:t>*</w:t>
      </w:r>
      <w:r w:rsidRPr="005F757A">
        <w:t>enterprise; and</w:t>
      </w:r>
    </w:p>
    <w:p w:rsidR="00300522" w:rsidRPr="005F757A" w:rsidRDefault="00300522" w:rsidP="00300522">
      <w:pPr>
        <w:pStyle w:val="paragraph"/>
      </w:pPr>
      <w:r w:rsidRPr="005F757A">
        <w:tab/>
        <w:t>(b)</w:t>
      </w:r>
      <w:r w:rsidRPr="005F757A">
        <w:tab/>
        <w:t xml:space="preserve">your </w:t>
      </w:r>
      <w:r w:rsidR="005F757A" w:rsidRPr="005F757A">
        <w:rPr>
          <w:position w:val="6"/>
          <w:sz w:val="16"/>
        </w:rPr>
        <w:t>*</w:t>
      </w:r>
      <w:r w:rsidR="00B11450" w:rsidRPr="005F757A">
        <w:t>GST turnover</w:t>
      </w:r>
      <w:r w:rsidRPr="005F757A">
        <w:t xml:space="preserve"> meets the </w:t>
      </w:r>
      <w:r w:rsidR="005F757A" w:rsidRPr="005F757A">
        <w:rPr>
          <w:position w:val="6"/>
          <w:sz w:val="16"/>
          <w:szCs w:val="16"/>
        </w:rPr>
        <w:t>*</w:t>
      </w:r>
      <w:r w:rsidRPr="005F757A">
        <w:t>registration turnover threshold.</w:t>
      </w:r>
    </w:p>
    <w:p w:rsidR="00300522" w:rsidRPr="005F757A" w:rsidRDefault="00300522" w:rsidP="00300522">
      <w:pPr>
        <w:pStyle w:val="notetext"/>
      </w:pPr>
      <w:r w:rsidRPr="005F757A">
        <w:lastRenderedPageBreak/>
        <w:t>Note:</w:t>
      </w:r>
      <w:r w:rsidRPr="005F757A">
        <w:tab/>
        <w:t>It is the entity that carries on the enterprise that is required to be registered (and not the enterprise).</w:t>
      </w:r>
    </w:p>
    <w:p w:rsidR="00300522" w:rsidRPr="005F757A" w:rsidRDefault="00300522" w:rsidP="00300522">
      <w:pPr>
        <w:pStyle w:val="ActHead5"/>
      </w:pPr>
      <w:bookmarkStart w:id="140" w:name="_Toc454529482"/>
      <w:r w:rsidRPr="001555E1">
        <w:rPr>
          <w:rStyle w:val="CharSectno"/>
        </w:rPr>
        <w:t>23</w:t>
      </w:r>
      <w:r w:rsidR="005F757A" w:rsidRPr="001555E1">
        <w:rPr>
          <w:rStyle w:val="CharSectno"/>
        </w:rPr>
        <w:noBreakHyphen/>
      </w:r>
      <w:r w:rsidRPr="001555E1">
        <w:rPr>
          <w:rStyle w:val="CharSectno"/>
        </w:rPr>
        <w:t>10</w:t>
      </w:r>
      <w:r w:rsidRPr="005F757A">
        <w:t xml:space="preserve">  Who may be registered</w:t>
      </w:r>
      <w:bookmarkEnd w:id="140"/>
    </w:p>
    <w:p w:rsidR="00300522" w:rsidRPr="005F757A" w:rsidRDefault="00300522" w:rsidP="00300522">
      <w:pPr>
        <w:pStyle w:val="subsection"/>
      </w:pPr>
      <w:r w:rsidRPr="005F757A">
        <w:tab/>
        <w:t>(1)</w:t>
      </w:r>
      <w:r w:rsidRPr="005F757A">
        <w:tab/>
        <w:t xml:space="preserve">You may be </w:t>
      </w:r>
      <w:r w:rsidR="005F757A" w:rsidRPr="005F757A">
        <w:rPr>
          <w:position w:val="6"/>
          <w:sz w:val="16"/>
          <w:szCs w:val="16"/>
        </w:rPr>
        <w:t>*</w:t>
      </w:r>
      <w:r w:rsidRPr="005F757A">
        <w:t xml:space="preserve">registered under this Act if you are carrying on an </w:t>
      </w:r>
      <w:r w:rsidR="005F757A" w:rsidRPr="005F757A">
        <w:rPr>
          <w:position w:val="6"/>
          <w:sz w:val="16"/>
          <w:szCs w:val="16"/>
        </w:rPr>
        <w:t>*</w:t>
      </w:r>
      <w:r w:rsidRPr="005F757A">
        <w:t xml:space="preserve">enterprise (whether or not </w:t>
      </w:r>
      <w:r w:rsidR="002361E3" w:rsidRPr="005F757A">
        <w:t xml:space="preserve">your </w:t>
      </w:r>
      <w:r w:rsidR="005F757A" w:rsidRPr="005F757A">
        <w:rPr>
          <w:position w:val="6"/>
          <w:sz w:val="16"/>
        </w:rPr>
        <w:t>*</w:t>
      </w:r>
      <w:r w:rsidR="002361E3" w:rsidRPr="005F757A">
        <w:t>GST turnover</w:t>
      </w:r>
      <w:r w:rsidRPr="005F757A">
        <w:t xml:space="preserve"> is at, above or below the </w:t>
      </w:r>
      <w:r w:rsidR="005F757A" w:rsidRPr="005F757A">
        <w:rPr>
          <w:position w:val="6"/>
          <w:sz w:val="16"/>
          <w:szCs w:val="16"/>
        </w:rPr>
        <w:t>*</w:t>
      </w:r>
      <w:r w:rsidRPr="005F757A">
        <w:t>registration turnover threshold).</w:t>
      </w:r>
    </w:p>
    <w:p w:rsidR="00300522" w:rsidRPr="005F757A" w:rsidRDefault="00300522" w:rsidP="00300522">
      <w:pPr>
        <w:pStyle w:val="subsection"/>
      </w:pPr>
      <w:r w:rsidRPr="005F757A">
        <w:tab/>
        <w:t>(2)</w:t>
      </w:r>
      <w:r w:rsidRPr="005F757A">
        <w:tab/>
        <w:t xml:space="preserve">You may be </w:t>
      </w:r>
      <w:r w:rsidR="005F757A" w:rsidRPr="005F757A">
        <w:rPr>
          <w:position w:val="6"/>
          <w:sz w:val="16"/>
          <w:szCs w:val="16"/>
        </w:rPr>
        <w:t>*</w:t>
      </w:r>
      <w:r w:rsidRPr="005F757A">
        <w:t xml:space="preserve">registered under this Act if you intend to carry on an </w:t>
      </w:r>
      <w:r w:rsidR="005F757A" w:rsidRPr="005F757A">
        <w:rPr>
          <w:position w:val="6"/>
          <w:sz w:val="16"/>
          <w:szCs w:val="16"/>
        </w:rPr>
        <w:t>*</w:t>
      </w:r>
      <w:r w:rsidRPr="005F757A">
        <w:t>enterprise from a particular date.</w:t>
      </w:r>
    </w:p>
    <w:p w:rsidR="00300522" w:rsidRPr="005F757A" w:rsidRDefault="00300522" w:rsidP="00300522">
      <w:pPr>
        <w:pStyle w:val="ActHead5"/>
      </w:pPr>
      <w:bookmarkStart w:id="141" w:name="_Toc454529483"/>
      <w:r w:rsidRPr="001555E1">
        <w:rPr>
          <w:rStyle w:val="CharSectno"/>
        </w:rPr>
        <w:t>23</w:t>
      </w:r>
      <w:r w:rsidR="005F757A" w:rsidRPr="001555E1">
        <w:rPr>
          <w:rStyle w:val="CharSectno"/>
        </w:rPr>
        <w:noBreakHyphen/>
      </w:r>
      <w:r w:rsidRPr="001555E1">
        <w:rPr>
          <w:rStyle w:val="CharSectno"/>
        </w:rPr>
        <w:t>15</w:t>
      </w:r>
      <w:r w:rsidRPr="005F757A">
        <w:t xml:space="preserve">  The registration turnover threshold</w:t>
      </w:r>
      <w:bookmarkEnd w:id="141"/>
    </w:p>
    <w:p w:rsidR="00300522" w:rsidRPr="005F757A" w:rsidRDefault="00300522" w:rsidP="00300522">
      <w:pPr>
        <w:pStyle w:val="subsection"/>
      </w:pPr>
      <w:r w:rsidRPr="005F757A">
        <w:tab/>
        <w:t>(1)</w:t>
      </w:r>
      <w:r w:rsidRPr="005F757A">
        <w:tab/>
        <w:t xml:space="preserve">Your </w:t>
      </w:r>
      <w:r w:rsidRPr="005F757A">
        <w:rPr>
          <w:b/>
          <w:bCs/>
          <w:i/>
          <w:iCs/>
        </w:rPr>
        <w:t>registration turnover threshold</w:t>
      </w:r>
      <w:r w:rsidRPr="005F757A">
        <w:t xml:space="preserve"> (unless you are a non</w:t>
      </w:r>
      <w:r w:rsidR="005F757A">
        <w:noBreakHyphen/>
      </w:r>
      <w:r w:rsidRPr="005F757A">
        <w:t>profit body) is:</w:t>
      </w:r>
    </w:p>
    <w:p w:rsidR="00300522" w:rsidRPr="005F757A" w:rsidRDefault="00300522" w:rsidP="00300522">
      <w:pPr>
        <w:pStyle w:val="paragraph"/>
      </w:pPr>
      <w:r w:rsidRPr="005F757A">
        <w:tab/>
        <w:t>(a)</w:t>
      </w:r>
      <w:r w:rsidRPr="005F757A">
        <w:tab/>
        <w:t>$50,000; or</w:t>
      </w:r>
    </w:p>
    <w:p w:rsidR="00300522" w:rsidRPr="005F757A" w:rsidRDefault="00300522" w:rsidP="00300522">
      <w:pPr>
        <w:pStyle w:val="paragraph"/>
      </w:pPr>
      <w:r w:rsidRPr="005F757A">
        <w:tab/>
        <w:t>(b)</w:t>
      </w:r>
      <w:r w:rsidRPr="005F757A">
        <w:tab/>
        <w:t>such higher amount as the regulations specify.</w:t>
      </w:r>
    </w:p>
    <w:p w:rsidR="00300522" w:rsidRPr="005F757A" w:rsidRDefault="00300522" w:rsidP="00300522">
      <w:pPr>
        <w:pStyle w:val="subsection"/>
      </w:pPr>
      <w:r w:rsidRPr="005F757A">
        <w:tab/>
        <w:t>(2)</w:t>
      </w:r>
      <w:r w:rsidRPr="005F757A">
        <w:tab/>
        <w:t xml:space="preserve">Your </w:t>
      </w:r>
      <w:r w:rsidRPr="005F757A">
        <w:rPr>
          <w:b/>
          <w:bCs/>
          <w:i/>
          <w:iCs/>
        </w:rPr>
        <w:t>registration turnover threshold</w:t>
      </w:r>
      <w:r w:rsidRPr="005F757A">
        <w:t xml:space="preserve"> if you are a non</w:t>
      </w:r>
      <w:r w:rsidR="005F757A">
        <w:noBreakHyphen/>
      </w:r>
      <w:r w:rsidRPr="005F757A">
        <w:t>profit body is:</w:t>
      </w:r>
    </w:p>
    <w:p w:rsidR="00300522" w:rsidRPr="005F757A" w:rsidRDefault="00300522" w:rsidP="00300522">
      <w:pPr>
        <w:pStyle w:val="paragraph"/>
      </w:pPr>
      <w:r w:rsidRPr="005F757A">
        <w:tab/>
        <w:t>(a)</w:t>
      </w:r>
      <w:r w:rsidRPr="005F757A">
        <w:tab/>
        <w:t>$100,000; or</w:t>
      </w:r>
    </w:p>
    <w:p w:rsidR="00300522" w:rsidRPr="005F757A" w:rsidRDefault="00300522" w:rsidP="00300522">
      <w:pPr>
        <w:pStyle w:val="paragraph"/>
      </w:pPr>
      <w:r w:rsidRPr="005F757A">
        <w:tab/>
        <w:t>(b)</w:t>
      </w:r>
      <w:r w:rsidRPr="005F757A">
        <w:tab/>
        <w:t>such higher amount as the regulations specify.</w:t>
      </w:r>
    </w:p>
    <w:p w:rsidR="006B74A3" w:rsidRPr="005F757A" w:rsidRDefault="006B74A3" w:rsidP="006B74A3">
      <w:pPr>
        <w:pStyle w:val="ActHead5"/>
      </w:pPr>
      <w:bookmarkStart w:id="142" w:name="_Toc454529484"/>
      <w:r w:rsidRPr="001555E1">
        <w:rPr>
          <w:rStyle w:val="CharSectno"/>
        </w:rPr>
        <w:t>23</w:t>
      </w:r>
      <w:r w:rsidR="005F757A" w:rsidRPr="001555E1">
        <w:rPr>
          <w:rStyle w:val="CharSectno"/>
        </w:rPr>
        <w:noBreakHyphen/>
      </w:r>
      <w:r w:rsidRPr="001555E1">
        <w:rPr>
          <w:rStyle w:val="CharSectno"/>
        </w:rPr>
        <w:t>20</w:t>
      </w:r>
      <w:r w:rsidRPr="005F757A">
        <w:t xml:space="preserve">  Not registered for 4 years</w:t>
      </w:r>
      <w:bookmarkEnd w:id="142"/>
    </w:p>
    <w:p w:rsidR="006B74A3" w:rsidRPr="005F757A" w:rsidRDefault="006B74A3" w:rsidP="006B74A3">
      <w:pPr>
        <w:pStyle w:val="subsection"/>
      </w:pPr>
      <w:r w:rsidRPr="005F757A">
        <w:tab/>
      </w:r>
      <w:r w:rsidRPr="005F757A">
        <w:tab/>
        <w:t>Despite section</w:t>
      </w:r>
      <w:r w:rsidR="005F757A">
        <w:t> </w:t>
      </w:r>
      <w:r w:rsidRPr="005F757A">
        <w:t>23</w:t>
      </w:r>
      <w:r w:rsidR="005F757A">
        <w:noBreakHyphen/>
      </w:r>
      <w:r w:rsidRPr="005F757A">
        <w:t xml:space="preserve">5, you are treated as not having been </w:t>
      </w:r>
      <w:r w:rsidR="005F757A" w:rsidRPr="005F757A">
        <w:rPr>
          <w:position w:val="6"/>
          <w:sz w:val="16"/>
        </w:rPr>
        <w:t>*</w:t>
      </w:r>
      <w:r w:rsidRPr="005F757A">
        <w:t xml:space="preserve">required to be registered under this Act on a day if your </w:t>
      </w:r>
      <w:r w:rsidR="005F757A" w:rsidRPr="005F757A">
        <w:rPr>
          <w:position w:val="6"/>
          <w:sz w:val="16"/>
        </w:rPr>
        <w:t>*</w:t>
      </w:r>
      <w:r w:rsidRPr="005F757A">
        <w:t>registration could not take effect from that day because of subsection</w:t>
      </w:r>
      <w:r w:rsidR="005F757A">
        <w:t> </w:t>
      </w:r>
      <w:r w:rsidRPr="005F757A">
        <w:t>25</w:t>
      </w:r>
      <w:r w:rsidR="005F757A">
        <w:noBreakHyphen/>
      </w:r>
      <w:r w:rsidRPr="005F757A">
        <w:t>10(1A).</w:t>
      </w:r>
    </w:p>
    <w:p w:rsidR="006B74A3" w:rsidRPr="005F757A" w:rsidRDefault="006B74A3" w:rsidP="006B74A3">
      <w:pPr>
        <w:pStyle w:val="notetext"/>
      </w:pPr>
      <w:r w:rsidRPr="005F757A">
        <w:t>Note:</w:t>
      </w:r>
      <w:r w:rsidRPr="005F757A">
        <w:tab/>
        <w:t>Subsection</w:t>
      </w:r>
      <w:r w:rsidR="005F757A">
        <w:t> </w:t>
      </w:r>
      <w:r w:rsidRPr="005F757A">
        <w:t>25</w:t>
      </w:r>
      <w:r w:rsidR="005F757A">
        <w:noBreakHyphen/>
      </w:r>
      <w:r w:rsidRPr="005F757A">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5F757A" w:rsidRDefault="00300522" w:rsidP="00300522">
      <w:pPr>
        <w:pStyle w:val="ActHead5"/>
      </w:pPr>
      <w:bookmarkStart w:id="143" w:name="_Toc454529485"/>
      <w:r w:rsidRPr="001555E1">
        <w:rPr>
          <w:rStyle w:val="CharSectno"/>
        </w:rPr>
        <w:lastRenderedPageBreak/>
        <w:t>23</w:t>
      </w:r>
      <w:r w:rsidR="005F757A" w:rsidRPr="001555E1">
        <w:rPr>
          <w:rStyle w:val="CharSectno"/>
        </w:rPr>
        <w:noBreakHyphen/>
      </w:r>
      <w:r w:rsidRPr="001555E1">
        <w:rPr>
          <w:rStyle w:val="CharSectno"/>
        </w:rPr>
        <w:t>99</w:t>
      </w:r>
      <w:r w:rsidRPr="005F757A">
        <w:t xml:space="preserve">  Special rules relating to who is required to be registered or who may be registered</w:t>
      </w:r>
      <w:bookmarkEnd w:id="143"/>
    </w:p>
    <w:p w:rsidR="00300522" w:rsidRPr="005F757A" w:rsidRDefault="00300522" w:rsidP="00300522">
      <w:pPr>
        <w:pStyle w:val="subsection"/>
      </w:pPr>
      <w:r w:rsidRPr="005F757A">
        <w:tab/>
      </w:r>
      <w:r w:rsidRPr="005F757A">
        <w:tab/>
        <w:t>Chapter</w:t>
      </w:r>
      <w:r w:rsidR="005F757A">
        <w:t> </w:t>
      </w:r>
      <w:r w:rsidRPr="005F757A">
        <w:t xml:space="preserve">4 contains special rules relating to who is </w:t>
      </w:r>
      <w:r w:rsidR="005F757A" w:rsidRPr="005F757A">
        <w:rPr>
          <w:position w:val="6"/>
          <w:sz w:val="16"/>
          <w:szCs w:val="16"/>
        </w:rPr>
        <w:t>*</w:t>
      </w:r>
      <w:r w:rsidRPr="005F757A">
        <w:t xml:space="preserve">required to be registered, or who may be </w:t>
      </w:r>
      <w:r w:rsidR="005F757A" w:rsidRPr="005F757A">
        <w:rPr>
          <w:position w:val="6"/>
          <w:sz w:val="16"/>
          <w:szCs w:val="16"/>
        </w:rPr>
        <w:t>*</w:t>
      </w:r>
      <w:r w:rsidRPr="005F757A">
        <w:t>registered, as follows:</w:t>
      </w:r>
    </w:p>
    <w:p w:rsidR="00A53099" w:rsidRPr="005F75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5F757A" w:rsidTr="002671D9">
        <w:trPr>
          <w:cantSplit/>
          <w:tblHeader/>
        </w:trPr>
        <w:tc>
          <w:tcPr>
            <w:tcW w:w="5812" w:type="dxa"/>
            <w:gridSpan w:val="3"/>
            <w:tcBorders>
              <w:top w:val="single" w:sz="12" w:space="0" w:color="auto"/>
              <w:bottom w:val="single" w:sz="4" w:space="0" w:color="auto"/>
            </w:tcBorders>
            <w:shd w:val="clear" w:color="auto" w:fill="auto"/>
          </w:tcPr>
          <w:p w:rsidR="00300522" w:rsidRPr="005F757A" w:rsidRDefault="00300522" w:rsidP="00554C0F">
            <w:pPr>
              <w:pStyle w:val="Tabletext"/>
              <w:keepNext/>
              <w:keepLines/>
              <w:rPr>
                <w:b/>
              </w:rPr>
            </w:pPr>
            <w:bookmarkStart w:id="144" w:name="CU_1149825"/>
            <w:bookmarkStart w:id="145" w:name="CU_1150503"/>
            <w:bookmarkEnd w:id="144"/>
            <w:bookmarkEnd w:id="145"/>
            <w:r w:rsidRPr="005F757A">
              <w:rPr>
                <w:b/>
                <w:bCs/>
              </w:rPr>
              <w:t>Checklist of special rules</w:t>
            </w:r>
          </w:p>
        </w:tc>
      </w:tr>
      <w:tr w:rsidR="00300522" w:rsidRPr="005F757A"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5F757A" w:rsidRDefault="00300522" w:rsidP="00554C0F">
            <w:pPr>
              <w:pStyle w:val="Tabletext"/>
              <w:keepNext/>
              <w:keepLines/>
              <w:rPr>
                <w:b/>
              </w:rPr>
            </w:pPr>
            <w:r w:rsidRPr="005F757A">
              <w:rPr>
                <w:b/>
                <w:bCs/>
              </w:rPr>
              <w:t>Item</w:t>
            </w:r>
          </w:p>
        </w:tc>
        <w:tc>
          <w:tcPr>
            <w:tcW w:w="3544" w:type="dxa"/>
            <w:tcBorders>
              <w:top w:val="single" w:sz="4" w:space="0" w:color="auto"/>
              <w:bottom w:val="single" w:sz="12" w:space="0" w:color="auto"/>
            </w:tcBorders>
            <w:shd w:val="clear" w:color="auto" w:fill="auto"/>
          </w:tcPr>
          <w:p w:rsidR="00300522" w:rsidRPr="005F757A" w:rsidRDefault="00300522" w:rsidP="00554C0F">
            <w:pPr>
              <w:pStyle w:val="Tabletext"/>
              <w:keepNext/>
              <w:keepLines/>
              <w:rPr>
                <w:b/>
              </w:rPr>
            </w:pPr>
            <w:r w:rsidRPr="005F757A">
              <w:rPr>
                <w:b/>
                <w:bCs/>
              </w:rPr>
              <w:t>For this case ...</w:t>
            </w:r>
          </w:p>
        </w:tc>
        <w:tc>
          <w:tcPr>
            <w:tcW w:w="1559" w:type="dxa"/>
            <w:tcBorders>
              <w:top w:val="single" w:sz="4" w:space="0" w:color="auto"/>
              <w:bottom w:val="single" w:sz="12" w:space="0" w:color="auto"/>
            </w:tcBorders>
            <w:shd w:val="clear" w:color="auto" w:fill="auto"/>
          </w:tcPr>
          <w:p w:rsidR="00300522" w:rsidRPr="005F757A" w:rsidRDefault="00300522" w:rsidP="00554C0F">
            <w:pPr>
              <w:pStyle w:val="Tabletext"/>
              <w:keepNext/>
              <w:keepLines/>
              <w:rPr>
                <w:b/>
              </w:rPr>
            </w:pPr>
            <w:r w:rsidRPr="005F757A">
              <w:rPr>
                <w:b/>
                <w:bCs/>
              </w:rPr>
              <w:t>See:</w:t>
            </w:r>
          </w:p>
        </w:tc>
      </w:tr>
      <w:tr w:rsidR="00300522" w:rsidRPr="005F757A"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5F757A" w:rsidRDefault="00300522" w:rsidP="00554C0F">
            <w:pPr>
              <w:pStyle w:val="Tabletext"/>
              <w:keepNext/>
              <w:keepLines/>
            </w:pPr>
            <w:r w:rsidRPr="005F757A">
              <w:t>1A</w:t>
            </w:r>
          </w:p>
        </w:tc>
        <w:tc>
          <w:tcPr>
            <w:tcW w:w="3544" w:type="dxa"/>
            <w:tcBorders>
              <w:top w:val="single" w:sz="12" w:space="0" w:color="auto"/>
            </w:tcBorders>
            <w:shd w:val="clear" w:color="auto" w:fill="auto"/>
          </w:tcPr>
          <w:p w:rsidR="00300522" w:rsidRPr="005F757A" w:rsidRDefault="00300522" w:rsidP="00554C0F">
            <w:pPr>
              <w:pStyle w:val="Tabletext"/>
              <w:keepNext/>
              <w:keepLines/>
            </w:pPr>
            <w:r w:rsidRPr="005F757A">
              <w:t>Government entities</w:t>
            </w:r>
            <w:r w:rsidR="00C239B5" w:rsidRPr="005F757A">
              <w:t xml:space="preserve">    </w:t>
            </w:r>
          </w:p>
        </w:tc>
        <w:tc>
          <w:tcPr>
            <w:tcW w:w="1559" w:type="dxa"/>
            <w:tcBorders>
              <w:top w:val="single" w:sz="12" w:space="0" w:color="auto"/>
            </w:tcBorders>
            <w:shd w:val="clear" w:color="auto" w:fill="auto"/>
          </w:tcPr>
          <w:p w:rsidR="00300522" w:rsidRPr="005F757A" w:rsidRDefault="00300522" w:rsidP="00554C0F">
            <w:pPr>
              <w:pStyle w:val="Tabletext"/>
              <w:keepNext/>
              <w:keepLines/>
            </w:pPr>
            <w:r w:rsidRPr="005F757A">
              <w:t>Division</w:t>
            </w:r>
            <w:r w:rsidR="005F757A">
              <w:t> </w:t>
            </w:r>
            <w:r w:rsidRPr="005F757A">
              <w:t>149</w:t>
            </w:r>
          </w:p>
        </w:tc>
      </w:tr>
      <w:tr w:rsidR="00300522" w:rsidRPr="005F757A" w:rsidTr="00763FB2">
        <w:tblPrEx>
          <w:tblCellMar>
            <w:left w:w="107" w:type="dxa"/>
            <w:right w:w="107" w:type="dxa"/>
          </w:tblCellMar>
        </w:tblPrEx>
        <w:trPr>
          <w:cantSplit/>
        </w:trPr>
        <w:tc>
          <w:tcPr>
            <w:tcW w:w="709" w:type="dxa"/>
            <w:shd w:val="clear" w:color="auto" w:fill="auto"/>
          </w:tcPr>
          <w:p w:rsidR="00300522" w:rsidRPr="005F757A" w:rsidRDefault="00300522" w:rsidP="00300522">
            <w:pPr>
              <w:pStyle w:val="Tabletext"/>
            </w:pPr>
            <w:r w:rsidRPr="005F757A">
              <w:t>1B</w:t>
            </w:r>
          </w:p>
        </w:tc>
        <w:tc>
          <w:tcPr>
            <w:tcW w:w="3544" w:type="dxa"/>
            <w:shd w:val="clear" w:color="auto" w:fill="auto"/>
          </w:tcPr>
          <w:p w:rsidR="00300522" w:rsidRPr="005F757A" w:rsidRDefault="00300522" w:rsidP="00300522">
            <w:pPr>
              <w:pStyle w:val="Tabletext"/>
            </w:pPr>
            <w:r w:rsidRPr="005F757A">
              <w:t>Non</w:t>
            </w:r>
            <w:r w:rsidR="005F757A">
              <w:noBreakHyphen/>
            </w:r>
            <w:r w:rsidRPr="005F757A">
              <w:t>profit sub</w:t>
            </w:r>
            <w:r w:rsidR="005F757A">
              <w:noBreakHyphen/>
            </w:r>
            <w:r w:rsidRPr="005F757A">
              <w:t>entities</w:t>
            </w:r>
          </w:p>
        </w:tc>
        <w:tc>
          <w:tcPr>
            <w:tcW w:w="1559" w:type="dxa"/>
            <w:shd w:val="clear" w:color="auto" w:fill="auto"/>
          </w:tcPr>
          <w:p w:rsidR="00300522" w:rsidRPr="005F757A" w:rsidRDefault="00300522" w:rsidP="00300522">
            <w:pPr>
              <w:pStyle w:val="Tabletext"/>
            </w:pPr>
            <w:r w:rsidRPr="005F757A">
              <w:t>Division</w:t>
            </w:r>
            <w:r w:rsidR="005F757A">
              <w:t> </w:t>
            </w:r>
            <w:r w:rsidRPr="005F757A">
              <w:t>63</w:t>
            </w:r>
          </w:p>
        </w:tc>
      </w:tr>
      <w:tr w:rsidR="00300522" w:rsidRPr="005F757A" w:rsidTr="00763FB2">
        <w:tblPrEx>
          <w:tblCellMar>
            <w:left w:w="107" w:type="dxa"/>
            <w:right w:w="107" w:type="dxa"/>
          </w:tblCellMar>
        </w:tblPrEx>
        <w:trPr>
          <w:cantSplit/>
        </w:trPr>
        <w:tc>
          <w:tcPr>
            <w:tcW w:w="709" w:type="dxa"/>
            <w:shd w:val="clear" w:color="auto" w:fill="auto"/>
          </w:tcPr>
          <w:p w:rsidR="00300522" w:rsidRPr="005F757A" w:rsidRDefault="00300522" w:rsidP="00300522">
            <w:pPr>
              <w:pStyle w:val="Tabletext"/>
            </w:pPr>
            <w:r w:rsidRPr="005F757A">
              <w:t>1</w:t>
            </w:r>
          </w:p>
        </w:tc>
        <w:tc>
          <w:tcPr>
            <w:tcW w:w="3544" w:type="dxa"/>
            <w:shd w:val="clear" w:color="auto" w:fill="auto"/>
          </w:tcPr>
          <w:p w:rsidR="00300522" w:rsidRPr="005F757A" w:rsidRDefault="00300522" w:rsidP="00300522">
            <w:pPr>
              <w:pStyle w:val="Tabletext"/>
            </w:pPr>
            <w:r w:rsidRPr="005F757A">
              <w:t>Representatives of incapacitated entities</w:t>
            </w:r>
          </w:p>
        </w:tc>
        <w:tc>
          <w:tcPr>
            <w:tcW w:w="1559" w:type="dxa"/>
            <w:shd w:val="clear" w:color="auto" w:fill="auto"/>
          </w:tcPr>
          <w:p w:rsidR="00300522" w:rsidRPr="005F757A" w:rsidRDefault="008D0E5F" w:rsidP="00300522">
            <w:pPr>
              <w:pStyle w:val="Tabletext"/>
            </w:pPr>
            <w:r w:rsidRPr="005F757A">
              <w:t>Division</w:t>
            </w:r>
            <w:r w:rsidR="005F757A">
              <w:t> </w:t>
            </w:r>
            <w:r w:rsidRPr="005F757A">
              <w:t>58</w:t>
            </w:r>
          </w:p>
        </w:tc>
      </w:tr>
      <w:tr w:rsidR="00300522" w:rsidRPr="005F757A"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5F757A" w:rsidRDefault="00300522" w:rsidP="00300522">
            <w:pPr>
              <w:pStyle w:val="Tabletext"/>
            </w:pPr>
            <w:r w:rsidRPr="005F757A">
              <w:t>2</w:t>
            </w:r>
          </w:p>
        </w:tc>
        <w:tc>
          <w:tcPr>
            <w:tcW w:w="3544" w:type="dxa"/>
            <w:tcBorders>
              <w:bottom w:val="single" w:sz="4" w:space="0" w:color="auto"/>
            </w:tcBorders>
            <w:shd w:val="clear" w:color="auto" w:fill="auto"/>
          </w:tcPr>
          <w:p w:rsidR="00300522" w:rsidRPr="005F757A" w:rsidRDefault="00300522" w:rsidP="00300522">
            <w:pPr>
              <w:pStyle w:val="Tabletext"/>
            </w:pPr>
            <w:r w:rsidRPr="005F757A">
              <w:t>Resident agents acting for non</w:t>
            </w:r>
            <w:r w:rsidR="005F757A">
              <w:noBreakHyphen/>
            </w:r>
            <w:r w:rsidRPr="005F757A">
              <w:t>residents</w:t>
            </w:r>
          </w:p>
        </w:tc>
        <w:tc>
          <w:tcPr>
            <w:tcW w:w="1559" w:type="dxa"/>
            <w:tcBorders>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57</w:t>
            </w:r>
          </w:p>
        </w:tc>
      </w:tr>
      <w:tr w:rsidR="00300522" w:rsidRPr="005F757A"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5F757A" w:rsidRDefault="00300522" w:rsidP="00300522">
            <w:pPr>
              <w:pStyle w:val="Tabletext"/>
            </w:pPr>
            <w:bookmarkStart w:id="146" w:name="CU_7150076"/>
            <w:bookmarkStart w:id="147" w:name="CU_7150754"/>
            <w:bookmarkEnd w:id="146"/>
            <w:bookmarkEnd w:id="147"/>
            <w:r w:rsidRPr="005F757A">
              <w:t>3</w:t>
            </w:r>
          </w:p>
        </w:tc>
        <w:tc>
          <w:tcPr>
            <w:tcW w:w="3544" w:type="dxa"/>
            <w:tcBorders>
              <w:bottom w:val="single" w:sz="12" w:space="0" w:color="auto"/>
            </w:tcBorders>
            <w:shd w:val="clear" w:color="auto" w:fill="auto"/>
          </w:tcPr>
          <w:p w:rsidR="00300522" w:rsidRPr="005F757A" w:rsidRDefault="00300522" w:rsidP="00300522">
            <w:pPr>
              <w:pStyle w:val="Tabletext"/>
            </w:pPr>
            <w:r w:rsidRPr="005F757A">
              <w:t>Taxis</w:t>
            </w:r>
          </w:p>
        </w:tc>
        <w:tc>
          <w:tcPr>
            <w:tcW w:w="1559" w:type="dxa"/>
            <w:tcBorders>
              <w:bottom w:val="single" w:sz="12" w:space="0" w:color="auto"/>
            </w:tcBorders>
            <w:shd w:val="clear" w:color="auto" w:fill="auto"/>
          </w:tcPr>
          <w:p w:rsidR="00300522" w:rsidRPr="005F757A" w:rsidRDefault="00300522" w:rsidP="00300522">
            <w:pPr>
              <w:pStyle w:val="Tabletext"/>
            </w:pPr>
            <w:r w:rsidRPr="005F757A">
              <w:t>Division</w:t>
            </w:r>
            <w:r w:rsidR="005F757A">
              <w:t> </w:t>
            </w:r>
            <w:r w:rsidRPr="005F757A">
              <w:t>144</w:t>
            </w:r>
          </w:p>
        </w:tc>
      </w:tr>
    </w:tbl>
    <w:p w:rsidR="00300522" w:rsidRPr="005F757A" w:rsidRDefault="00300522" w:rsidP="00A36DB5">
      <w:pPr>
        <w:pStyle w:val="ActHead3"/>
        <w:pageBreakBefore/>
      </w:pPr>
      <w:bookmarkStart w:id="148" w:name="_Toc454529486"/>
      <w:r w:rsidRPr="001555E1">
        <w:rPr>
          <w:rStyle w:val="CharDivNo"/>
        </w:rPr>
        <w:lastRenderedPageBreak/>
        <w:t>Division</w:t>
      </w:r>
      <w:r w:rsidR="005F757A" w:rsidRPr="001555E1">
        <w:rPr>
          <w:rStyle w:val="CharDivNo"/>
        </w:rPr>
        <w:t> </w:t>
      </w:r>
      <w:r w:rsidRPr="001555E1">
        <w:rPr>
          <w:rStyle w:val="CharDivNo"/>
        </w:rPr>
        <w:t>25</w:t>
      </w:r>
      <w:r w:rsidRPr="005F757A">
        <w:t>—</w:t>
      </w:r>
      <w:r w:rsidRPr="001555E1">
        <w:rPr>
          <w:rStyle w:val="CharDivText"/>
        </w:rPr>
        <w:t>How you become registered, and how your registration can be cancelled</w:t>
      </w:r>
      <w:bookmarkEnd w:id="148"/>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25</w:t>
      </w:r>
      <w:r w:rsidR="005F757A">
        <w:noBreakHyphen/>
      </w:r>
      <w:r w:rsidRPr="005F757A">
        <w:t>A</w:t>
      </w:r>
      <w:r w:rsidRPr="005F757A">
        <w:tab/>
        <w:t>How you become registered</w:t>
      </w:r>
    </w:p>
    <w:p w:rsidR="00300522" w:rsidRPr="005F757A" w:rsidRDefault="00300522" w:rsidP="00300522">
      <w:pPr>
        <w:pStyle w:val="TofSectsSubdiv"/>
      </w:pPr>
      <w:r w:rsidRPr="005F757A">
        <w:t>25</w:t>
      </w:r>
      <w:r w:rsidR="005F757A">
        <w:noBreakHyphen/>
      </w:r>
      <w:r w:rsidRPr="005F757A">
        <w:t>B</w:t>
      </w:r>
      <w:r w:rsidRPr="005F757A">
        <w:tab/>
        <w:t>How your registration can be cancelled</w:t>
      </w:r>
    </w:p>
    <w:p w:rsidR="00300522" w:rsidRPr="005F757A" w:rsidRDefault="00300522" w:rsidP="00300522">
      <w:pPr>
        <w:pStyle w:val="ActHead4"/>
      </w:pPr>
      <w:bookmarkStart w:id="149" w:name="_Toc454529487"/>
      <w:r w:rsidRPr="001555E1">
        <w:rPr>
          <w:rStyle w:val="CharSubdNo"/>
        </w:rPr>
        <w:t>Subdivision</w:t>
      </w:r>
      <w:r w:rsidR="005F757A" w:rsidRPr="001555E1">
        <w:rPr>
          <w:rStyle w:val="CharSubdNo"/>
        </w:rPr>
        <w:t> </w:t>
      </w:r>
      <w:r w:rsidRPr="001555E1">
        <w:rPr>
          <w:rStyle w:val="CharSubdNo"/>
        </w:rPr>
        <w:t>25</w:t>
      </w:r>
      <w:r w:rsidR="005F757A" w:rsidRPr="001555E1">
        <w:rPr>
          <w:rStyle w:val="CharSubdNo"/>
        </w:rPr>
        <w:noBreakHyphen/>
      </w:r>
      <w:r w:rsidRPr="001555E1">
        <w:rPr>
          <w:rStyle w:val="CharSubdNo"/>
        </w:rPr>
        <w:t>A</w:t>
      </w:r>
      <w:r w:rsidRPr="005F757A">
        <w:t>—</w:t>
      </w:r>
      <w:r w:rsidRPr="001555E1">
        <w:rPr>
          <w:rStyle w:val="CharSubdText"/>
        </w:rPr>
        <w:t>How you become registered</w:t>
      </w:r>
      <w:bookmarkEnd w:id="149"/>
    </w:p>
    <w:p w:rsidR="00300522" w:rsidRPr="005F757A" w:rsidRDefault="00300522" w:rsidP="00300522">
      <w:pPr>
        <w:pStyle w:val="ActHead5"/>
      </w:pPr>
      <w:bookmarkStart w:id="150" w:name="_Toc454529488"/>
      <w:r w:rsidRPr="001555E1">
        <w:rPr>
          <w:rStyle w:val="CharSectno"/>
        </w:rPr>
        <w:t>25</w:t>
      </w:r>
      <w:r w:rsidR="005F757A" w:rsidRPr="001555E1">
        <w:rPr>
          <w:rStyle w:val="CharSectno"/>
        </w:rPr>
        <w:noBreakHyphen/>
      </w:r>
      <w:r w:rsidRPr="001555E1">
        <w:rPr>
          <w:rStyle w:val="CharSectno"/>
        </w:rPr>
        <w:t>1</w:t>
      </w:r>
      <w:r w:rsidRPr="005F757A">
        <w:t xml:space="preserve">  When you must apply for registration</w:t>
      </w:r>
      <w:bookmarkEnd w:id="150"/>
    </w:p>
    <w:p w:rsidR="00300522" w:rsidRPr="005F757A" w:rsidRDefault="00300522" w:rsidP="00300522">
      <w:pPr>
        <w:pStyle w:val="subsection"/>
      </w:pPr>
      <w:r w:rsidRPr="005F757A">
        <w:tab/>
      </w:r>
      <w:r w:rsidRPr="005F757A">
        <w:tab/>
        <w:t xml:space="preserve">You must apply, in the </w:t>
      </w:r>
      <w:r w:rsidR="005F757A" w:rsidRPr="005F757A">
        <w:rPr>
          <w:position w:val="6"/>
          <w:sz w:val="16"/>
          <w:szCs w:val="16"/>
        </w:rPr>
        <w:t>*</w:t>
      </w:r>
      <w:r w:rsidRPr="005F757A">
        <w:t xml:space="preserve">approved form, to be </w:t>
      </w:r>
      <w:r w:rsidR="005F757A" w:rsidRPr="005F757A">
        <w:rPr>
          <w:position w:val="6"/>
          <w:sz w:val="16"/>
          <w:szCs w:val="16"/>
        </w:rPr>
        <w:t>*</w:t>
      </w:r>
      <w:r w:rsidRPr="005F757A">
        <w:t>registered under this Act if:</w:t>
      </w:r>
    </w:p>
    <w:p w:rsidR="00300522" w:rsidRPr="005F757A" w:rsidRDefault="00300522" w:rsidP="00300522">
      <w:pPr>
        <w:pStyle w:val="paragraph"/>
      </w:pPr>
      <w:r w:rsidRPr="005F757A">
        <w:tab/>
        <w:t>(a)</w:t>
      </w:r>
      <w:r w:rsidRPr="005F757A">
        <w:tab/>
        <w:t>you are not registered under this Act; and</w:t>
      </w:r>
    </w:p>
    <w:p w:rsidR="00300522" w:rsidRPr="005F757A" w:rsidRDefault="00300522" w:rsidP="00300522">
      <w:pPr>
        <w:pStyle w:val="paragraph"/>
      </w:pPr>
      <w:r w:rsidRPr="005F757A">
        <w:tab/>
        <w:t>(b)</w:t>
      </w:r>
      <w:r w:rsidRPr="005F757A">
        <w:tab/>
        <w:t xml:space="preserve">you are </w:t>
      </w:r>
      <w:r w:rsidR="005F757A" w:rsidRPr="005F757A">
        <w:rPr>
          <w:position w:val="6"/>
          <w:sz w:val="16"/>
          <w:szCs w:val="16"/>
        </w:rPr>
        <w:t>*</w:t>
      </w:r>
      <w:r w:rsidRPr="005F757A">
        <w:t>required to be registered.</w:t>
      </w:r>
    </w:p>
    <w:p w:rsidR="00300522" w:rsidRPr="005F757A" w:rsidRDefault="00300522" w:rsidP="00300522">
      <w:pPr>
        <w:pStyle w:val="subsection2"/>
      </w:pPr>
      <w:r w:rsidRPr="005F757A">
        <w:t>You must make your application within 21 days after becoming required to be registered.</w:t>
      </w:r>
    </w:p>
    <w:p w:rsidR="00300522" w:rsidRPr="005F757A" w:rsidRDefault="00300522" w:rsidP="00300522">
      <w:pPr>
        <w:pStyle w:val="ActHead5"/>
      </w:pPr>
      <w:bookmarkStart w:id="151" w:name="_Toc454529489"/>
      <w:r w:rsidRPr="001555E1">
        <w:rPr>
          <w:rStyle w:val="CharSectno"/>
        </w:rPr>
        <w:t>25</w:t>
      </w:r>
      <w:r w:rsidR="005F757A" w:rsidRPr="001555E1">
        <w:rPr>
          <w:rStyle w:val="CharSectno"/>
        </w:rPr>
        <w:noBreakHyphen/>
      </w:r>
      <w:r w:rsidRPr="001555E1">
        <w:rPr>
          <w:rStyle w:val="CharSectno"/>
        </w:rPr>
        <w:t>5</w:t>
      </w:r>
      <w:r w:rsidRPr="005F757A">
        <w:t xml:space="preserve">  When the Commissioner must register you</w:t>
      </w:r>
      <w:bookmarkEnd w:id="151"/>
    </w:p>
    <w:p w:rsidR="00300522" w:rsidRPr="005F757A" w:rsidRDefault="00300522" w:rsidP="00300522">
      <w:pPr>
        <w:pStyle w:val="subsection"/>
      </w:pPr>
      <w:r w:rsidRPr="005F757A">
        <w:tab/>
        <w:t>(1)</w:t>
      </w:r>
      <w:r w:rsidRPr="005F757A">
        <w:tab/>
        <w:t xml:space="preserve">The Commissioner must </w:t>
      </w:r>
      <w:r w:rsidR="005F757A" w:rsidRPr="005F757A">
        <w:rPr>
          <w:position w:val="6"/>
          <w:sz w:val="16"/>
          <w:szCs w:val="16"/>
        </w:rPr>
        <w:t>*</w:t>
      </w:r>
      <w:r w:rsidRPr="005F757A">
        <w:t>register you if:</w:t>
      </w:r>
    </w:p>
    <w:p w:rsidR="00300522" w:rsidRPr="005F757A" w:rsidRDefault="00300522" w:rsidP="00300522">
      <w:pPr>
        <w:pStyle w:val="paragraph"/>
      </w:pPr>
      <w:r w:rsidRPr="005F757A">
        <w:tab/>
        <w:t>(a)</w:t>
      </w:r>
      <w:r w:rsidRPr="005F757A">
        <w:tab/>
        <w:t xml:space="preserve">you have applied for registration in an </w:t>
      </w:r>
      <w:r w:rsidR="005F757A" w:rsidRPr="005F757A">
        <w:rPr>
          <w:position w:val="6"/>
          <w:sz w:val="16"/>
          <w:szCs w:val="16"/>
        </w:rPr>
        <w:t>*</w:t>
      </w:r>
      <w:r w:rsidRPr="005F757A">
        <w:t>approved form; and</w:t>
      </w:r>
    </w:p>
    <w:p w:rsidR="00300522" w:rsidRPr="005F757A" w:rsidRDefault="00300522" w:rsidP="00300522">
      <w:pPr>
        <w:pStyle w:val="paragraph"/>
      </w:pPr>
      <w:r w:rsidRPr="005F757A">
        <w:tab/>
        <w:t>(b)</w:t>
      </w:r>
      <w:r w:rsidRPr="005F757A">
        <w:tab/>
        <w:t xml:space="preserve">the Commissioner is satisfied that you are </w:t>
      </w:r>
      <w:r w:rsidR="005F757A" w:rsidRPr="005F757A">
        <w:rPr>
          <w:position w:val="6"/>
          <w:sz w:val="16"/>
          <w:szCs w:val="16"/>
        </w:rPr>
        <w:t>*</w:t>
      </w:r>
      <w:r w:rsidRPr="005F757A">
        <w:t xml:space="preserve">carrying on an </w:t>
      </w:r>
      <w:r w:rsidR="005F757A" w:rsidRPr="005F757A">
        <w:rPr>
          <w:position w:val="6"/>
          <w:sz w:val="16"/>
          <w:szCs w:val="16"/>
        </w:rPr>
        <w:t>*</w:t>
      </w:r>
      <w:r w:rsidRPr="005F757A">
        <w:t>enterprise, or you intend to carry on an enterprise from a particular date specified in your application.</w:t>
      </w:r>
    </w:p>
    <w:p w:rsidR="00300522" w:rsidRPr="005F757A" w:rsidRDefault="00300522" w:rsidP="00300522">
      <w:pPr>
        <w:pStyle w:val="notetext"/>
      </w:pPr>
      <w:r w:rsidRPr="005F757A">
        <w:t>Note:</w:t>
      </w:r>
      <w:r w:rsidRPr="005F757A">
        <w:tab/>
        <w:t>Refusing to register you under this subsection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subsection"/>
      </w:pPr>
      <w:r w:rsidRPr="005F757A">
        <w:tab/>
        <w:t>(2)</w:t>
      </w:r>
      <w:r w:rsidRPr="005F757A">
        <w:tab/>
        <w:t xml:space="preserve">The Commissioner must </w:t>
      </w:r>
      <w:r w:rsidR="005F757A" w:rsidRPr="005F757A">
        <w:rPr>
          <w:position w:val="6"/>
          <w:sz w:val="16"/>
          <w:szCs w:val="16"/>
        </w:rPr>
        <w:t>*</w:t>
      </w:r>
      <w:r w:rsidRPr="005F757A">
        <w:t xml:space="preserve">register you (even if you have not applied for registration) if the Commissioner is satisfied that you are </w:t>
      </w:r>
      <w:r w:rsidR="005F757A" w:rsidRPr="005F757A">
        <w:rPr>
          <w:position w:val="6"/>
          <w:sz w:val="16"/>
          <w:szCs w:val="16"/>
        </w:rPr>
        <w:t>*</w:t>
      </w:r>
      <w:r w:rsidRPr="005F757A">
        <w:t>required to be registered.</w:t>
      </w:r>
    </w:p>
    <w:p w:rsidR="00300522" w:rsidRPr="005F757A" w:rsidRDefault="00300522" w:rsidP="00300522">
      <w:pPr>
        <w:pStyle w:val="notetext"/>
      </w:pPr>
      <w:r w:rsidRPr="005F757A">
        <w:lastRenderedPageBreak/>
        <w:t>Note:</w:t>
      </w:r>
      <w:r w:rsidRPr="005F757A">
        <w:tab/>
        <w:t>Registering you under this subsection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subsection"/>
      </w:pPr>
      <w:r w:rsidRPr="005F757A">
        <w:tab/>
        <w:t>(3)</w:t>
      </w:r>
      <w:r w:rsidRPr="005F757A">
        <w:tab/>
        <w:t>The Commissioner must notify you in writing of any decision he or she makes in relation to you under this section. If the Commissioner decides to register you, the notice must specify the following:</w:t>
      </w:r>
    </w:p>
    <w:p w:rsidR="00300522" w:rsidRPr="005F757A" w:rsidRDefault="00300522" w:rsidP="00300522">
      <w:pPr>
        <w:pStyle w:val="paragraph"/>
      </w:pPr>
      <w:r w:rsidRPr="005F757A">
        <w:tab/>
        <w:t>(a)</w:t>
      </w:r>
      <w:r w:rsidRPr="005F757A">
        <w:tab/>
        <w:t>the date of effect of your registration;</w:t>
      </w:r>
    </w:p>
    <w:p w:rsidR="00300522" w:rsidRPr="005F757A" w:rsidRDefault="00300522" w:rsidP="00300522">
      <w:pPr>
        <w:pStyle w:val="paragraph"/>
      </w:pPr>
      <w:r w:rsidRPr="005F757A">
        <w:tab/>
        <w:t>(b)</w:t>
      </w:r>
      <w:r w:rsidRPr="005F757A">
        <w:tab/>
        <w:t>your registration number;</w:t>
      </w:r>
    </w:p>
    <w:p w:rsidR="00300522" w:rsidRPr="005F757A" w:rsidRDefault="00300522" w:rsidP="00300522">
      <w:pPr>
        <w:pStyle w:val="paragraph"/>
      </w:pPr>
      <w:r w:rsidRPr="005F757A">
        <w:tab/>
        <w:t>(c)</w:t>
      </w:r>
      <w:r w:rsidRPr="005F757A">
        <w:tab/>
        <w:t>the tax periods that apply to you.</w:t>
      </w:r>
    </w:p>
    <w:p w:rsidR="00300522" w:rsidRPr="005F757A" w:rsidRDefault="00300522" w:rsidP="00300522">
      <w:pPr>
        <w:pStyle w:val="ActHead5"/>
      </w:pPr>
      <w:bookmarkStart w:id="152" w:name="_Toc454529490"/>
      <w:r w:rsidRPr="001555E1">
        <w:rPr>
          <w:rStyle w:val="CharSectno"/>
        </w:rPr>
        <w:t>25</w:t>
      </w:r>
      <w:r w:rsidR="005F757A" w:rsidRPr="001555E1">
        <w:rPr>
          <w:rStyle w:val="CharSectno"/>
        </w:rPr>
        <w:noBreakHyphen/>
      </w:r>
      <w:r w:rsidRPr="001555E1">
        <w:rPr>
          <w:rStyle w:val="CharSectno"/>
        </w:rPr>
        <w:t>10</w:t>
      </w:r>
      <w:r w:rsidRPr="005F757A">
        <w:t xml:space="preserve">  The date of effect of your registration</w:t>
      </w:r>
      <w:bookmarkEnd w:id="152"/>
    </w:p>
    <w:p w:rsidR="00300522" w:rsidRPr="005F757A" w:rsidRDefault="00300522" w:rsidP="00300522">
      <w:pPr>
        <w:pStyle w:val="subsection"/>
      </w:pPr>
      <w:r w:rsidRPr="005F757A">
        <w:tab/>
        <w:t>(1)</w:t>
      </w:r>
      <w:r w:rsidRPr="005F757A">
        <w:tab/>
        <w:t xml:space="preserve">The Commissioner must decide the date from which your </w:t>
      </w:r>
      <w:r w:rsidR="005F757A" w:rsidRPr="005F757A">
        <w:rPr>
          <w:position w:val="6"/>
          <w:sz w:val="16"/>
          <w:szCs w:val="16"/>
        </w:rPr>
        <w:t>*</w:t>
      </w:r>
      <w:r w:rsidRPr="005F757A">
        <w:t>registration takes effect, or took effect. However:</w:t>
      </w:r>
    </w:p>
    <w:p w:rsidR="00300522" w:rsidRPr="005F757A" w:rsidRDefault="00300522" w:rsidP="00300522">
      <w:pPr>
        <w:pStyle w:val="paragraph"/>
      </w:pPr>
      <w:r w:rsidRPr="005F757A">
        <w:tab/>
        <w:t>(a)</w:t>
      </w:r>
      <w:r w:rsidRPr="005F757A">
        <w:tab/>
        <w:t xml:space="preserve">if you did not apply for registration and the Commissioner is satisfied that you are </w:t>
      </w:r>
      <w:r w:rsidR="005F757A" w:rsidRPr="005F757A">
        <w:rPr>
          <w:position w:val="6"/>
          <w:sz w:val="16"/>
          <w:szCs w:val="16"/>
        </w:rPr>
        <w:t>*</w:t>
      </w:r>
      <w:r w:rsidRPr="005F757A">
        <w:t>required to be registered—the date of effect must not be a day before the day on which you became required to be registered; or</w:t>
      </w:r>
    </w:p>
    <w:p w:rsidR="00300522" w:rsidRPr="005F757A" w:rsidRDefault="00300522" w:rsidP="00300522">
      <w:pPr>
        <w:pStyle w:val="paragraph"/>
      </w:pPr>
      <w:r w:rsidRPr="005F757A">
        <w:tab/>
        <w:t>(b)</w:t>
      </w:r>
      <w:r w:rsidRPr="005F757A">
        <w:tab/>
        <w:t>if you applied for registration—the date of effect must not be a day before:</w:t>
      </w:r>
    </w:p>
    <w:p w:rsidR="00300522" w:rsidRPr="005F757A" w:rsidRDefault="00300522" w:rsidP="00300522">
      <w:pPr>
        <w:pStyle w:val="paragraphsub"/>
      </w:pPr>
      <w:r w:rsidRPr="005F757A">
        <w:tab/>
        <w:t>(i)</w:t>
      </w:r>
      <w:r w:rsidRPr="005F757A">
        <w:tab/>
        <w:t>the day specified in your application; or</w:t>
      </w:r>
    </w:p>
    <w:p w:rsidR="00300522" w:rsidRPr="005F757A" w:rsidRDefault="00300522" w:rsidP="00300522">
      <w:pPr>
        <w:pStyle w:val="paragraphsub"/>
      </w:pPr>
      <w:r w:rsidRPr="005F757A">
        <w:tab/>
        <w:t>(ii)</w:t>
      </w:r>
      <w:r w:rsidRPr="005F757A">
        <w:tab/>
        <w:t>if the Commissioner is satisfied that you became required to be registered on an earlier day—the day that the Commissioner is satisfied is that earlier day; or</w:t>
      </w:r>
    </w:p>
    <w:p w:rsidR="00300522" w:rsidRPr="005F757A" w:rsidRDefault="00300522" w:rsidP="00300522">
      <w:pPr>
        <w:pStyle w:val="paragraph"/>
      </w:pPr>
      <w:r w:rsidRPr="005F757A">
        <w:tab/>
        <w:t>(c)</w:t>
      </w:r>
      <w:r w:rsidRPr="005F757A">
        <w:tab/>
        <w:t xml:space="preserve">if you are being registered only because you intend to </w:t>
      </w:r>
      <w:r w:rsidR="005F757A" w:rsidRPr="005F757A">
        <w:rPr>
          <w:position w:val="6"/>
          <w:sz w:val="16"/>
          <w:szCs w:val="16"/>
        </w:rPr>
        <w:t>*</w:t>
      </w:r>
      <w:r w:rsidRPr="005F757A">
        <w:t xml:space="preserve">carry on an </w:t>
      </w:r>
      <w:r w:rsidR="005F757A" w:rsidRPr="005F757A">
        <w:rPr>
          <w:position w:val="6"/>
          <w:sz w:val="16"/>
          <w:szCs w:val="16"/>
        </w:rPr>
        <w:t>*</w:t>
      </w:r>
      <w:r w:rsidRPr="005F757A">
        <w:t>enterprise—the date of effect must not be a day before the day specified, in your application for registration, as the day from which you intend to carry on the enterprise.</w:t>
      </w:r>
    </w:p>
    <w:p w:rsidR="00300522" w:rsidRPr="005F757A" w:rsidRDefault="00300522" w:rsidP="00300522">
      <w:pPr>
        <w:pStyle w:val="notetext"/>
      </w:pPr>
      <w:r w:rsidRPr="005F757A">
        <w:t>Note:</w:t>
      </w:r>
      <w:r w:rsidRPr="005F757A">
        <w:tab/>
        <w:t>Deciding the date of effect of your registration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275381" w:rsidRPr="005F757A" w:rsidRDefault="00275381" w:rsidP="00275381">
      <w:pPr>
        <w:pStyle w:val="subsection"/>
      </w:pPr>
      <w:r w:rsidRPr="005F757A">
        <w:lastRenderedPageBreak/>
        <w:tab/>
        <w:t>(1A)</w:t>
      </w:r>
      <w:r w:rsidRPr="005F757A">
        <w:tab/>
        <w:t>The date of effect must not be a day that occurred more than 4 years before the day of the decision, unless the Commissioner is of the opinion there has been fraud or evasion.</w:t>
      </w:r>
    </w:p>
    <w:p w:rsidR="00300522" w:rsidRPr="005F757A" w:rsidRDefault="00300522" w:rsidP="00300522">
      <w:pPr>
        <w:pStyle w:val="subsection"/>
      </w:pPr>
      <w:r w:rsidRPr="005F757A">
        <w:tab/>
        <w:t>(2)</w:t>
      </w:r>
      <w:r w:rsidRPr="005F757A">
        <w:tab/>
        <w:t xml:space="preserve">The </w:t>
      </w:r>
      <w:r w:rsidR="005F757A" w:rsidRPr="005F757A">
        <w:rPr>
          <w:position w:val="6"/>
          <w:sz w:val="16"/>
          <w:szCs w:val="16"/>
        </w:rPr>
        <w:t>*</w:t>
      </w:r>
      <w:r w:rsidRPr="005F757A">
        <w:t xml:space="preserve">Australian Business Registrar must enter in the </w:t>
      </w:r>
      <w:r w:rsidR="005F757A" w:rsidRPr="005F757A">
        <w:rPr>
          <w:position w:val="6"/>
          <w:sz w:val="16"/>
          <w:szCs w:val="16"/>
        </w:rPr>
        <w:t>*</w:t>
      </w:r>
      <w:r w:rsidRPr="005F757A">
        <w:t xml:space="preserve">Australian Business Register the date on which your </w:t>
      </w:r>
      <w:r w:rsidR="005F757A" w:rsidRPr="005F757A">
        <w:rPr>
          <w:position w:val="6"/>
          <w:sz w:val="16"/>
          <w:szCs w:val="16"/>
        </w:rPr>
        <w:t>*</w:t>
      </w:r>
      <w:r w:rsidRPr="005F757A">
        <w:t>registration takes or took effect.</w:t>
      </w:r>
    </w:p>
    <w:p w:rsidR="00300522" w:rsidRPr="005F757A" w:rsidRDefault="00300522" w:rsidP="00300522">
      <w:pPr>
        <w:pStyle w:val="ActHead5"/>
      </w:pPr>
      <w:bookmarkStart w:id="153" w:name="_Toc454529491"/>
      <w:r w:rsidRPr="001555E1">
        <w:rPr>
          <w:rStyle w:val="CharSectno"/>
        </w:rPr>
        <w:t>25</w:t>
      </w:r>
      <w:r w:rsidR="005F757A" w:rsidRPr="001555E1">
        <w:rPr>
          <w:rStyle w:val="CharSectno"/>
        </w:rPr>
        <w:noBreakHyphen/>
      </w:r>
      <w:r w:rsidRPr="001555E1">
        <w:rPr>
          <w:rStyle w:val="CharSectno"/>
        </w:rPr>
        <w:t>15</w:t>
      </w:r>
      <w:r w:rsidRPr="005F757A">
        <w:t xml:space="preserve">  Effect of backdating your registration</w:t>
      </w:r>
      <w:bookmarkEnd w:id="153"/>
    </w:p>
    <w:p w:rsidR="00300522" w:rsidRPr="005F757A" w:rsidRDefault="00300522" w:rsidP="00300522">
      <w:pPr>
        <w:pStyle w:val="subsection"/>
      </w:pPr>
      <w:r w:rsidRPr="005F757A">
        <w:tab/>
      </w:r>
      <w:r w:rsidRPr="005F757A">
        <w:tab/>
        <w:t>If the Commissioner decides under section</w:t>
      </w:r>
      <w:r w:rsidR="005F757A">
        <w:t> </w:t>
      </w:r>
      <w:r w:rsidRPr="005F757A">
        <w:t>25</w:t>
      </w:r>
      <w:r w:rsidR="005F757A">
        <w:noBreakHyphen/>
      </w:r>
      <w:r w:rsidRPr="005F757A">
        <w:t xml:space="preserve">10, as the date of effect of your </w:t>
      </w:r>
      <w:r w:rsidR="005F757A" w:rsidRPr="005F757A">
        <w:rPr>
          <w:position w:val="6"/>
          <w:sz w:val="16"/>
          <w:szCs w:val="16"/>
        </w:rPr>
        <w:t>*</w:t>
      </w:r>
      <w:r w:rsidRPr="005F757A">
        <w:t>registration (</w:t>
      </w:r>
      <w:r w:rsidRPr="005F757A">
        <w:rPr>
          <w:b/>
          <w:bCs/>
          <w:i/>
          <w:iCs/>
        </w:rPr>
        <w:t>your registration day</w:t>
      </w:r>
      <w:r w:rsidRPr="005F757A">
        <w:t>), a day before the day of the decision, then you are taken:</w:t>
      </w:r>
    </w:p>
    <w:p w:rsidR="00300522" w:rsidRPr="005F757A" w:rsidRDefault="00300522" w:rsidP="00300522">
      <w:pPr>
        <w:pStyle w:val="paragraph"/>
      </w:pPr>
      <w:r w:rsidRPr="005F757A">
        <w:tab/>
        <w:t>(a)</w:t>
      </w:r>
      <w:r w:rsidRPr="005F757A">
        <w:tab/>
        <w:t xml:space="preserve">for the purpose of determining whether a supply you made on or after your registration day was a </w:t>
      </w:r>
      <w:r w:rsidR="005F757A" w:rsidRPr="005F757A">
        <w:rPr>
          <w:position w:val="6"/>
          <w:sz w:val="16"/>
          <w:szCs w:val="16"/>
        </w:rPr>
        <w:t>*</w:t>
      </w:r>
      <w:r w:rsidRPr="005F757A">
        <w:t>taxable supply; and</w:t>
      </w:r>
    </w:p>
    <w:p w:rsidR="00300522" w:rsidRPr="005F757A" w:rsidRDefault="00300522" w:rsidP="00300522">
      <w:pPr>
        <w:pStyle w:val="paragraph"/>
      </w:pPr>
      <w:r w:rsidRPr="005F757A">
        <w:tab/>
        <w:t>(b)</w:t>
      </w:r>
      <w:r w:rsidRPr="005F757A">
        <w:tab/>
        <w:t xml:space="preserve">for the purpose of determining whether an acquisition you made on or after that day was a </w:t>
      </w:r>
      <w:r w:rsidR="005F757A" w:rsidRPr="005F757A">
        <w:rPr>
          <w:position w:val="6"/>
          <w:sz w:val="16"/>
          <w:szCs w:val="16"/>
        </w:rPr>
        <w:t>*</w:t>
      </w:r>
      <w:r w:rsidRPr="005F757A">
        <w:t>creditable acquisition; and</w:t>
      </w:r>
    </w:p>
    <w:p w:rsidR="00300522" w:rsidRPr="005F757A" w:rsidRDefault="00300522" w:rsidP="00300522">
      <w:pPr>
        <w:pStyle w:val="paragraph"/>
      </w:pPr>
      <w:r w:rsidRPr="005F757A">
        <w:tab/>
        <w:t>(c)</w:t>
      </w:r>
      <w:r w:rsidRPr="005F757A">
        <w:tab/>
        <w:t xml:space="preserve">for the purpose of determining whether an importation you made on or after that day was a </w:t>
      </w:r>
      <w:r w:rsidR="005F757A" w:rsidRPr="005F757A">
        <w:rPr>
          <w:position w:val="6"/>
          <w:sz w:val="16"/>
          <w:szCs w:val="16"/>
        </w:rPr>
        <w:t>*</w:t>
      </w:r>
      <w:r w:rsidRPr="005F757A">
        <w:t>creditable importation;</w:t>
      </w:r>
    </w:p>
    <w:p w:rsidR="00300522" w:rsidRPr="005F757A" w:rsidRDefault="00300522" w:rsidP="00300522">
      <w:pPr>
        <w:pStyle w:val="subsection2"/>
      </w:pPr>
      <w:r w:rsidRPr="005F757A">
        <w:t>to have been registered from and including your registration day.</w:t>
      </w:r>
    </w:p>
    <w:p w:rsidR="00300522" w:rsidRPr="005F757A" w:rsidRDefault="00300522" w:rsidP="00300522">
      <w:pPr>
        <w:pStyle w:val="notetext"/>
      </w:pPr>
      <w:r w:rsidRPr="005F757A">
        <w:t>Note:</w:t>
      </w:r>
      <w:r w:rsidRPr="005F757A">
        <w:tab/>
        <w:t>This section ensures that backdating your registration enables your supplies and acquisitions made on or after the date of effect to be picked up by the GST system. Section</w:t>
      </w:r>
      <w:r w:rsidR="005F757A">
        <w:t> </w:t>
      </w:r>
      <w:r w:rsidRPr="005F757A">
        <w:t>25</w:t>
      </w:r>
      <w:r w:rsidR="005F757A">
        <w:noBreakHyphen/>
      </w:r>
      <w:r w:rsidRPr="005F757A">
        <w:t>10 limits the extent to which your registration can be backdated.</w:t>
      </w:r>
    </w:p>
    <w:p w:rsidR="00300522" w:rsidRPr="005F757A" w:rsidRDefault="00300522" w:rsidP="00300522">
      <w:pPr>
        <w:pStyle w:val="ActHead5"/>
      </w:pPr>
      <w:bookmarkStart w:id="154" w:name="_Toc454529492"/>
      <w:r w:rsidRPr="001555E1">
        <w:rPr>
          <w:rStyle w:val="CharSectno"/>
        </w:rPr>
        <w:t>25</w:t>
      </w:r>
      <w:r w:rsidR="005F757A" w:rsidRPr="001555E1">
        <w:rPr>
          <w:rStyle w:val="CharSectno"/>
        </w:rPr>
        <w:noBreakHyphen/>
      </w:r>
      <w:r w:rsidRPr="001555E1">
        <w:rPr>
          <w:rStyle w:val="CharSectno"/>
        </w:rPr>
        <w:t>49</w:t>
      </w:r>
      <w:r w:rsidRPr="005F757A">
        <w:t xml:space="preserve">  Special rules relating to registration</w:t>
      </w:r>
      <w:bookmarkEnd w:id="154"/>
    </w:p>
    <w:p w:rsidR="00300522" w:rsidRPr="005F757A" w:rsidRDefault="00300522" w:rsidP="00300522">
      <w:pPr>
        <w:pStyle w:val="subsection"/>
      </w:pPr>
      <w:r w:rsidRPr="005F757A">
        <w:tab/>
      </w:r>
      <w:r w:rsidRPr="005F757A">
        <w:tab/>
        <w:t>Chapter</w:t>
      </w:r>
      <w:r w:rsidR="005F757A">
        <w:t> </w:t>
      </w:r>
      <w:r w:rsidRPr="005F757A">
        <w:t xml:space="preserve">4 contains special rules relating to </w:t>
      </w:r>
      <w:r w:rsidR="005F757A" w:rsidRPr="005F757A">
        <w:rPr>
          <w:position w:val="6"/>
          <w:sz w:val="16"/>
          <w:szCs w:val="16"/>
        </w:rPr>
        <w:t>*</w:t>
      </w:r>
      <w:r w:rsidRPr="005F757A">
        <w:t>registration in particular cases, as follows:</w:t>
      </w:r>
    </w:p>
    <w:p w:rsidR="00A53099" w:rsidRPr="005F75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5F757A" w:rsidTr="00A53099">
        <w:trPr>
          <w:tblHeader/>
        </w:trPr>
        <w:tc>
          <w:tcPr>
            <w:tcW w:w="5954"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Checklist of special rules</w:t>
            </w:r>
          </w:p>
        </w:tc>
      </w:tr>
      <w:tr w:rsidR="00300522" w:rsidRPr="005F757A"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3686"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For this case ...</w:t>
            </w:r>
          </w:p>
        </w:tc>
        <w:tc>
          <w:tcPr>
            <w:tcW w:w="155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See:</w:t>
            </w:r>
          </w:p>
        </w:tc>
      </w:tr>
      <w:tr w:rsidR="00300522" w:rsidRPr="005F757A" w:rsidTr="00A53099">
        <w:tblPrEx>
          <w:tblCellMar>
            <w:left w:w="107" w:type="dxa"/>
            <w:right w:w="107" w:type="dxa"/>
          </w:tblCellMar>
        </w:tblPrEx>
        <w:tc>
          <w:tcPr>
            <w:tcW w:w="709" w:type="dxa"/>
            <w:tcBorders>
              <w:top w:val="single" w:sz="12" w:space="0" w:color="auto"/>
            </w:tcBorders>
            <w:shd w:val="clear" w:color="auto" w:fill="auto"/>
          </w:tcPr>
          <w:p w:rsidR="00300522" w:rsidRPr="005F757A" w:rsidRDefault="00300522" w:rsidP="00300522">
            <w:pPr>
              <w:pStyle w:val="Tabletext"/>
            </w:pPr>
            <w:r w:rsidRPr="005F757A">
              <w:t>1A</w:t>
            </w:r>
          </w:p>
        </w:tc>
        <w:tc>
          <w:tcPr>
            <w:tcW w:w="3686" w:type="dxa"/>
            <w:tcBorders>
              <w:top w:val="single" w:sz="12" w:space="0" w:color="auto"/>
            </w:tcBorders>
            <w:shd w:val="clear" w:color="auto" w:fill="auto"/>
          </w:tcPr>
          <w:p w:rsidR="00300522" w:rsidRPr="005F757A" w:rsidRDefault="00300522" w:rsidP="00300522">
            <w:pPr>
              <w:pStyle w:val="Tabletext"/>
            </w:pPr>
            <w:r w:rsidRPr="005F757A">
              <w:t>Government entities</w:t>
            </w:r>
          </w:p>
        </w:tc>
        <w:tc>
          <w:tcPr>
            <w:tcW w:w="1559" w:type="dxa"/>
            <w:tcBorders>
              <w:top w:val="single" w:sz="12" w:space="0" w:color="auto"/>
            </w:tcBorders>
            <w:shd w:val="clear" w:color="auto" w:fill="auto"/>
          </w:tcPr>
          <w:p w:rsidR="00300522" w:rsidRPr="005F757A" w:rsidRDefault="00300522" w:rsidP="00300522">
            <w:pPr>
              <w:pStyle w:val="Tabletext"/>
            </w:pPr>
            <w:r w:rsidRPr="005F757A">
              <w:t>Division</w:t>
            </w:r>
            <w:r w:rsidR="005F757A">
              <w:t> </w:t>
            </w:r>
            <w:r w:rsidRPr="005F757A">
              <w:t>149</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1</w:t>
            </w:r>
          </w:p>
        </w:tc>
        <w:tc>
          <w:tcPr>
            <w:tcW w:w="3686" w:type="dxa"/>
            <w:shd w:val="clear" w:color="auto" w:fill="auto"/>
          </w:tcPr>
          <w:p w:rsidR="00300522" w:rsidRPr="005F757A" w:rsidRDefault="00300522" w:rsidP="00300522">
            <w:pPr>
              <w:pStyle w:val="Tabletext"/>
            </w:pPr>
            <w:r w:rsidRPr="005F757A">
              <w:t>GST branches</w:t>
            </w:r>
          </w:p>
        </w:tc>
        <w:tc>
          <w:tcPr>
            <w:tcW w:w="1559" w:type="dxa"/>
            <w:shd w:val="clear" w:color="auto" w:fill="auto"/>
          </w:tcPr>
          <w:p w:rsidR="00300522" w:rsidRPr="005F757A" w:rsidRDefault="00300522" w:rsidP="00300522">
            <w:pPr>
              <w:pStyle w:val="Tabletext"/>
            </w:pPr>
            <w:r w:rsidRPr="005F757A">
              <w:t>Division</w:t>
            </w:r>
            <w:r w:rsidR="005F757A">
              <w:t> </w:t>
            </w:r>
            <w:r w:rsidRPr="005F757A">
              <w:t>54</w:t>
            </w:r>
          </w:p>
        </w:tc>
      </w:tr>
      <w:tr w:rsidR="00300522" w:rsidRPr="005F757A" w:rsidTr="00A53099">
        <w:tblPrEx>
          <w:tblCellMar>
            <w:left w:w="107" w:type="dxa"/>
            <w:right w:w="107" w:type="dxa"/>
          </w:tblCellMar>
        </w:tblPrEx>
        <w:tc>
          <w:tcPr>
            <w:tcW w:w="709" w:type="dxa"/>
            <w:tcBorders>
              <w:bottom w:val="single" w:sz="4" w:space="0" w:color="auto"/>
            </w:tcBorders>
            <w:shd w:val="clear" w:color="auto" w:fill="auto"/>
          </w:tcPr>
          <w:p w:rsidR="00300522" w:rsidRPr="005F757A" w:rsidRDefault="00300522" w:rsidP="00300522">
            <w:pPr>
              <w:pStyle w:val="Tabletext"/>
            </w:pPr>
            <w:r w:rsidRPr="005F757A">
              <w:t>2</w:t>
            </w:r>
          </w:p>
        </w:tc>
        <w:tc>
          <w:tcPr>
            <w:tcW w:w="3686" w:type="dxa"/>
            <w:tcBorders>
              <w:bottom w:val="single" w:sz="4" w:space="0" w:color="auto"/>
            </w:tcBorders>
            <w:shd w:val="clear" w:color="auto" w:fill="auto"/>
          </w:tcPr>
          <w:p w:rsidR="00300522" w:rsidRPr="005F757A" w:rsidRDefault="00300522" w:rsidP="00300522">
            <w:pPr>
              <w:pStyle w:val="Tabletext"/>
            </w:pPr>
            <w:r w:rsidRPr="005F757A">
              <w:t>Non</w:t>
            </w:r>
            <w:r w:rsidR="005F757A">
              <w:noBreakHyphen/>
            </w:r>
            <w:r w:rsidRPr="005F757A">
              <w:t>profit sub</w:t>
            </w:r>
            <w:r w:rsidR="005F757A">
              <w:noBreakHyphen/>
            </w:r>
            <w:r w:rsidRPr="005F757A">
              <w:t>entities</w:t>
            </w:r>
          </w:p>
        </w:tc>
        <w:tc>
          <w:tcPr>
            <w:tcW w:w="1559" w:type="dxa"/>
            <w:tcBorders>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63</w:t>
            </w:r>
          </w:p>
        </w:tc>
      </w:tr>
      <w:tr w:rsidR="00300522" w:rsidRPr="005F757A" w:rsidTr="00A7577B">
        <w:tblPrEx>
          <w:tblCellMar>
            <w:left w:w="107" w:type="dxa"/>
            <w:right w:w="107" w:type="dxa"/>
          </w:tblCellMar>
        </w:tblPrEx>
        <w:tc>
          <w:tcPr>
            <w:tcW w:w="709" w:type="dxa"/>
            <w:tcBorders>
              <w:bottom w:val="single" w:sz="4" w:space="0" w:color="auto"/>
            </w:tcBorders>
            <w:shd w:val="clear" w:color="auto" w:fill="auto"/>
          </w:tcPr>
          <w:p w:rsidR="00300522" w:rsidRPr="005F757A" w:rsidRDefault="00300522" w:rsidP="00300522">
            <w:pPr>
              <w:pStyle w:val="Tabletext"/>
            </w:pPr>
            <w:r w:rsidRPr="005F757A">
              <w:lastRenderedPageBreak/>
              <w:t>3</w:t>
            </w:r>
          </w:p>
        </w:tc>
        <w:tc>
          <w:tcPr>
            <w:tcW w:w="3686" w:type="dxa"/>
            <w:tcBorders>
              <w:bottom w:val="single" w:sz="4" w:space="0" w:color="auto"/>
            </w:tcBorders>
            <w:shd w:val="clear" w:color="auto" w:fill="auto"/>
          </w:tcPr>
          <w:p w:rsidR="00300522" w:rsidRPr="005F757A" w:rsidRDefault="00300522" w:rsidP="00300522">
            <w:pPr>
              <w:pStyle w:val="Tabletext"/>
            </w:pPr>
            <w:r w:rsidRPr="005F757A">
              <w:t>Non</w:t>
            </w:r>
            <w:r w:rsidR="005F757A">
              <w:noBreakHyphen/>
            </w:r>
            <w:r w:rsidRPr="005F757A">
              <w:t xml:space="preserve">residents making supplies connected with </w:t>
            </w:r>
            <w:r w:rsidR="00DF4662" w:rsidRPr="005F757A">
              <w:t>the indirect tax zone</w:t>
            </w:r>
          </w:p>
        </w:tc>
        <w:tc>
          <w:tcPr>
            <w:tcW w:w="1559" w:type="dxa"/>
            <w:tcBorders>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83</w:t>
            </w:r>
          </w:p>
        </w:tc>
      </w:tr>
      <w:tr w:rsidR="00865824" w:rsidRPr="005F757A" w:rsidTr="00A7577B">
        <w:tc>
          <w:tcPr>
            <w:tcW w:w="709" w:type="dxa"/>
            <w:tcBorders>
              <w:top w:val="single" w:sz="4" w:space="0" w:color="auto"/>
              <w:bottom w:val="single" w:sz="12" w:space="0" w:color="auto"/>
            </w:tcBorders>
            <w:shd w:val="clear" w:color="auto" w:fill="auto"/>
          </w:tcPr>
          <w:p w:rsidR="00865824" w:rsidRPr="005F757A" w:rsidRDefault="00865824" w:rsidP="004372E4">
            <w:pPr>
              <w:pStyle w:val="Tabletext"/>
            </w:pPr>
            <w:r w:rsidRPr="005F757A">
              <w:t>4</w:t>
            </w:r>
          </w:p>
        </w:tc>
        <w:tc>
          <w:tcPr>
            <w:tcW w:w="3686" w:type="dxa"/>
            <w:tcBorders>
              <w:top w:val="single" w:sz="4" w:space="0" w:color="auto"/>
              <w:bottom w:val="single" w:sz="12" w:space="0" w:color="auto"/>
            </w:tcBorders>
            <w:shd w:val="clear" w:color="auto" w:fill="auto"/>
          </w:tcPr>
          <w:p w:rsidR="00865824" w:rsidRPr="005F757A" w:rsidRDefault="00865824" w:rsidP="004372E4">
            <w:pPr>
              <w:pStyle w:val="Tabletext"/>
            </w:pPr>
            <w:r w:rsidRPr="005F757A">
              <w:t>Offshore supplies other than goods or real property</w:t>
            </w:r>
          </w:p>
        </w:tc>
        <w:tc>
          <w:tcPr>
            <w:tcW w:w="1559" w:type="dxa"/>
            <w:tcBorders>
              <w:top w:val="single" w:sz="4" w:space="0" w:color="auto"/>
              <w:bottom w:val="single" w:sz="12" w:space="0" w:color="auto"/>
            </w:tcBorders>
            <w:shd w:val="clear" w:color="auto" w:fill="auto"/>
          </w:tcPr>
          <w:p w:rsidR="00865824" w:rsidRPr="005F757A" w:rsidRDefault="00865824" w:rsidP="004372E4">
            <w:pPr>
              <w:pStyle w:val="Tabletext"/>
            </w:pPr>
            <w:r w:rsidRPr="005F757A">
              <w:t>Division</w:t>
            </w:r>
            <w:r w:rsidR="005F757A">
              <w:t> </w:t>
            </w:r>
            <w:r w:rsidRPr="005F757A">
              <w:t>84</w:t>
            </w:r>
          </w:p>
        </w:tc>
      </w:tr>
    </w:tbl>
    <w:p w:rsidR="00300522" w:rsidRPr="005F757A" w:rsidRDefault="00300522" w:rsidP="00300522">
      <w:pPr>
        <w:pStyle w:val="ActHead4"/>
      </w:pPr>
      <w:bookmarkStart w:id="155" w:name="_Toc454529493"/>
      <w:r w:rsidRPr="001555E1">
        <w:rPr>
          <w:rStyle w:val="CharSubdNo"/>
        </w:rPr>
        <w:t>Subdivision</w:t>
      </w:r>
      <w:r w:rsidR="005F757A" w:rsidRPr="001555E1">
        <w:rPr>
          <w:rStyle w:val="CharSubdNo"/>
        </w:rPr>
        <w:t> </w:t>
      </w:r>
      <w:r w:rsidRPr="001555E1">
        <w:rPr>
          <w:rStyle w:val="CharSubdNo"/>
        </w:rPr>
        <w:t>25</w:t>
      </w:r>
      <w:r w:rsidR="005F757A" w:rsidRPr="001555E1">
        <w:rPr>
          <w:rStyle w:val="CharSubdNo"/>
        </w:rPr>
        <w:noBreakHyphen/>
      </w:r>
      <w:r w:rsidRPr="001555E1">
        <w:rPr>
          <w:rStyle w:val="CharSubdNo"/>
        </w:rPr>
        <w:t>B</w:t>
      </w:r>
      <w:r w:rsidRPr="005F757A">
        <w:t>—</w:t>
      </w:r>
      <w:r w:rsidRPr="001555E1">
        <w:rPr>
          <w:rStyle w:val="CharSubdText"/>
        </w:rPr>
        <w:t>How your registration can be cancelled</w:t>
      </w:r>
      <w:bookmarkEnd w:id="155"/>
    </w:p>
    <w:p w:rsidR="00300522" w:rsidRPr="005F757A" w:rsidRDefault="00300522" w:rsidP="00300522">
      <w:pPr>
        <w:pStyle w:val="ActHead5"/>
      </w:pPr>
      <w:bookmarkStart w:id="156" w:name="_Toc454529494"/>
      <w:r w:rsidRPr="001555E1">
        <w:rPr>
          <w:rStyle w:val="CharSectno"/>
        </w:rPr>
        <w:t>25</w:t>
      </w:r>
      <w:r w:rsidR="005F757A" w:rsidRPr="001555E1">
        <w:rPr>
          <w:rStyle w:val="CharSectno"/>
        </w:rPr>
        <w:noBreakHyphen/>
      </w:r>
      <w:r w:rsidRPr="001555E1">
        <w:rPr>
          <w:rStyle w:val="CharSectno"/>
        </w:rPr>
        <w:t>50</w:t>
      </w:r>
      <w:r w:rsidRPr="005F757A">
        <w:t xml:space="preserve">  When you must apply for cancellation of registration</w:t>
      </w:r>
      <w:bookmarkEnd w:id="156"/>
    </w:p>
    <w:p w:rsidR="00300522" w:rsidRPr="005F757A" w:rsidRDefault="00300522" w:rsidP="00300522">
      <w:pPr>
        <w:pStyle w:val="subsection"/>
      </w:pPr>
      <w:r w:rsidRPr="005F757A">
        <w:tab/>
      </w:r>
      <w:r w:rsidRPr="005F757A">
        <w:tab/>
        <w:t xml:space="preserve">If you are </w:t>
      </w:r>
      <w:r w:rsidR="005F757A" w:rsidRPr="005F757A">
        <w:rPr>
          <w:position w:val="6"/>
          <w:sz w:val="16"/>
          <w:szCs w:val="16"/>
        </w:rPr>
        <w:t>*</w:t>
      </w:r>
      <w:r w:rsidRPr="005F757A">
        <w:t xml:space="preserve">registered and you are not </w:t>
      </w:r>
      <w:r w:rsidR="005F757A" w:rsidRPr="005F757A">
        <w:rPr>
          <w:position w:val="6"/>
          <w:sz w:val="16"/>
          <w:szCs w:val="16"/>
        </w:rPr>
        <w:t>*</w:t>
      </w:r>
      <w:r w:rsidRPr="005F757A">
        <w:t xml:space="preserve">carrying on any </w:t>
      </w:r>
      <w:r w:rsidR="005F757A" w:rsidRPr="005F757A">
        <w:rPr>
          <w:position w:val="6"/>
          <w:sz w:val="16"/>
          <w:szCs w:val="16"/>
        </w:rPr>
        <w:t>*</w:t>
      </w:r>
      <w:r w:rsidRPr="005F757A">
        <w:t xml:space="preserve">enterprise, you must apply to the Commissioner in the </w:t>
      </w:r>
      <w:r w:rsidR="005F757A" w:rsidRPr="005F757A">
        <w:rPr>
          <w:position w:val="6"/>
          <w:sz w:val="16"/>
          <w:szCs w:val="16"/>
        </w:rPr>
        <w:t>*</w:t>
      </w:r>
      <w:r w:rsidRPr="005F757A">
        <w:t xml:space="preserve">approved form for cancellation of your </w:t>
      </w:r>
      <w:r w:rsidR="005F757A" w:rsidRPr="005F757A">
        <w:rPr>
          <w:position w:val="6"/>
          <w:sz w:val="16"/>
          <w:szCs w:val="16"/>
        </w:rPr>
        <w:t>*</w:t>
      </w:r>
      <w:r w:rsidRPr="005F757A">
        <w:t xml:space="preserve">registration. You must lodge your application within 21 days after the day on which you ceased to be carrying on any </w:t>
      </w:r>
      <w:r w:rsidR="005F757A" w:rsidRPr="005F757A">
        <w:rPr>
          <w:position w:val="6"/>
          <w:sz w:val="16"/>
          <w:szCs w:val="16"/>
        </w:rPr>
        <w:t>*</w:t>
      </w:r>
      <w:r w:rsidRPr="005F757A">
        <w:t>enterprise.</w:t>
      </w:r>
    </w:p>
    <w:p w:rsidR="00300522" w:rsidRPr="005F757A" w:rsidRDefault="00300522" w:rsidP="004424C1">
      <w:pPr>
        <w:pStyle w:val="ActHead5"/>
      </w:pPr>
      <w:bookmarkStart w:id="157" w:name="_Toc454529495"/>
      <w:r w:rsidRPr="001555E1">
        <w:rPr>
          <w:rStyle w:val="CharSectno"/>
        </w:rPr>
        <w:t>25</w:t>
      </w:r>
      <w:r w:rsidR="005F757A" w:rsidRPr="001555E1">
        <w:rPr>
          <w:rStyle w:val="CharSectno"/>
        </w:rPr>
        <w:noBreakHyphen/>
      </w:r>
      <w:r w:rsidRPr="001555E1">
        <w:rPr>
          <w:rStyle w:val="CharSectno"/>
        </w:rPr>
        <w:t>55</w:t>
      </w:r>
      <w:r w:rsidRPr="005F757A">
        <w:t xml:space="preserve">  When the Commissioner must cancel registration</w:t>
      </w:r>
      <w:bookmarkEnd w:id="157"/>
    </w:p>
    <w:p w:rsidR="00300522" w:rsidRPr="005F757A" w:rsidRDefault="00300522" w:rsidP="004424C1">
      <w:pPr>
        <w:pStyle w:val="subsection"/>
        <w:keepNext/>
        <w:keepLines/>
      </w:pPr>
      <w:r w:rsidRPr="005F757A">
        <w:tab/>
        <w:t>(1)</w:t>
      </w:r>
      <w:r w:rsidRPr="005F757A">
        <w:tab/>
        <w:t xml:space="preserve">The Commissioner must cancel your </w:t>
      </w:r>
      <w:r w:rsidR="005F757A" w:rsidRPr="005F757A">
        <w:rPr>
          <w:position w:val="6"/>
          <w:sz w:val="16"/>
          <w:szCs w:val="16"/>
        </w:rPr>
        <w:t>*</w:t>
      </w:r>
      <w:r w:rsidRPr="005F757A">
        <w:t>registration if:</w:t>
      </w:r>
    </w:p>
    <w:p w:rsidR="00300522" w:rsidRPr="005F757A" w:rsidRDefault="00300522" w:rsidP="00300522">
      <w:pPr>
        <w:pStyle w:val="paragraph"/>
      </w:pPr>
      <w:r w:rsidRPr="005F757A">
        <w:tab/>
        <w:t>(a)</w:t>
      </w:r>
      <w:r w:rsidRPr="005F757A">
        <w:tab/>
        <w:t xml:space="preserve">you have applied for cancellation of registration in the </w:t>
      </w:r>
      <w:r w:rsidR="005F757A" w:rsidRPr="005F757A">
        <w:rPr>
          <w:position w:val="6"/>
          <w:sz w:val="16"/>
          <w:szCs w:val="16"/>
        </w:rPr>
        <w:t>*</w:t>
      </w:r>
      <w:r w:rsidRPr="005F757A">
        <w:t>approved form; and</w:t>
      </w:r>
    </w:p>
    <w:p w:rsidR="00300522" w:rsidRPr="005F757A" w:rsidRDefault="00300522" w:rsidP="00300522">
      <w:pPr>
        <w:pStyle w:val="paragraph"/>
      </w:pPr>
      <w:r w:rsidRPr="005F757A">
        <w:tab/>
        <w:t>(b)</w:t>
      </w:r>
      <w:r w:rsidRPr="005F757A">
        <w:tab/>
        <w:t>at the time you applied for cancellation of registration, you had been registered for at least 12 months; and</w:t>
      </w:r>
    </w:p>
    <w:p w:rsidR="00300522" w:rsidRPr="005F757A" w:rsidRDefault="00300522" w:rsidP="00300522">
      <w:pPr>
        <w:pStyle w:val="paragraph"/>
      </w:pPr>
      <w:r w:rsidRPr="005F757A">
        <w:tab/>
        <w:t>(c)</w:t>
      </w:r>
      <w:r w:rsidRPr="005F757A">
        <w:tab/>
        <w:t xml:space="preserve">the Commissioner is satisfied that you are not </w:t>
      </w:r>
      <w:r w:rsidR="005F757A" w:rsidRPr="005F757A">
        <w:rPr>
          <w:position w:val="6"/>
          <w:sz w:val="16"/>
          <w:szCs w:val="16"/>
        </w:rPr>
        <w:t>*</w:t>
      </w:r>
      <w:r w:rsidRPr="005F757A">
        <w:t>required to be registered.</w:t>
      </w:r>
    </w:p>
    <w:p w:rsidR="00300522" w:rsidRPr="005F757A" w:rsidRDefault="00300522" w:rsidP="00300522">
      <w:pPr>
        <w:pStyle w:val="notetext"/>
      </w:pPr>
      <w:r w:rsidRPr="005F757A">
        <w:t>Note:</w:t>
      </w:r>
      <w:r w:rsidRPr="005F757A">
        <w:tab/>
        <w:t>Refusing to cancel your registration under this subsection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subsection"/>
      </w:pPr>
      <w:r w:rsidRPr="005F757A">
        <w:tab/>
        <w:t>(2)</w:t>
      </w:r>
      <w:r w:rsidRPr="005F757A">
        <w:tab/>
        <w:t xml:space="preserve">The Commissioner must cancel your </w:t>
      </w:r>
      <w:r w:rsidR="005F757A" w:rsidRPr="005F757A">
        <w:rPr>
          <w:position w:val="6"/>
          <w:sz w:val="16"/>
          <w:szCs w:val="16"/>
        </w:rPr>
        <w:t>*</w:t>
      </w:r>
      <w:r w:rsidRPr="005F757A">
        <w:t>registration (even if you have not applied for cancellation of your registration) if:</w:t>
      </w:r>
    </w:p>
    <w:p w:rsidR="00300522" w:rsidRPr="005F757A" w:rsidRDefault="00300522" w:rsidP="00300522">
      <w:pPr>
        <w:pStyle w:val="paragraph"/>
      </w:pPr>
      <w:r w:rsidRPr="005F757A">
        <w:tab/>
        <w:t>(a)</w:t>
      </w:r>
      <w:r w:rsidRPr="005F757A">
        <w:tab/>
        <w:t xml:space="preserve">the Commissioner is satisfied that you are not </w:t>
      </w:r>
      <w:r w:rsidR="005F757A" w:rsidRPr="005F757A">
        <w:rPr>
          <w:position w:val="6"/>
          <w:sz w:val="16"/>
          <w:szCs w:val="16"/>
        </w:rPr>
        <w:t>*</w:t>
      </w:r>
      <w:r w:rsidRPr="005F757A">
        <w:t xml:space="preserve">carrying on an </w:t>
      </w:r>
      <w:r w:rsidR="005F757A" w:rsidRPr="005F757A">
        <w:rPr>
          <w:position w:val="6"/>
          <w:sz w:val="16"/>
          <w:szCs w:val="16"/>
        </w:rPr>
        <w:t>*</w:t>
      </w:r>
      <w:r w:rsidRPr="005F757A">
        <w:t>enterprise; and</w:t>
      </w:r>
    </w:p>
    <w:p w:rsidR="00300522" w:rsidRPr="005F757A" w:rsidRDefault="00300522" w:rsidP="00300522">
      <w:pPr>
        <w:pStyle w:val="paragraph"/>
      </w:pPr>
      <w:r w:rsidRPr="005F757A">
        <w:lastRenderedPageBreak/>
        <w:tab/>
        <w:t>(b)</w:t>
      </w:r>
      <w:r w:rsidRPr="005F757A">
        <w:tab/>
        <w:t>the Commissioner believes on reasonable grounds that you are not likely to carry on an enterprise for at least 12 months.</w:t>
      </w:r>
    </w:p>
    <w:p w:rsidR="00300522" w:rsidRPr="005F757A" w:rsidRDefault="00300522" w:rsidP="00300522">
      <w:pPr>
        <w:pStyle w:val="notetext"/>
      </w:pPr>
      <w:r w:rsidRPr="005F757A">
        <w:t>Note:</w:t>
      </w:r>
      <w:r w:rsidRPr="005F757A">
        <w:tab/>
        <w:t>Cancelling your registration under this subsection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subsection"/>
      </w:pPr>
      <w:r w:rsidRPr="005F757A">
        <w:tab/>
        <w:t>(3)</w:t>
      </w:r>
      <w:r w:rsidRPr="005F757A">
        <w:tab/>
        <w:t>The Commissioner must notify you of any decision he or she makes in relation to you under this section. If the Commissioner decides to cancel your registration, the notice must specify the date of effect of the cancellation.</w:t>
      </w:r>
    </w:p>
    <w:p w:rsidR="00300522" w:rsidRPr="005F757A" w:rsidRDefault="00300522" w:rsidP="00300522">
      <w:pPr>
        <w:pStyle w:val="ActHead5"/>
      </w:pPr>
      <w:bookmarkStart w:id="158" w:name="_Toc454529496"/>
      <w:r w:rsidRPr="001555E1">
        <w:rPr>
          <w:rStyle w:val="CharSectno"/>
        </w:rPr>
        <w:t>25</w:t>
      </w:r>
      <w:r w:rsidR="005F757A" w:rsidRPr="001555E1">
        <w:rPr>
          <w:rStyle w:val="CharSectno"/>
        </w:rPr>
        <w:noBreakHyphen/>
      </w:r>
      <w:r w:rsidRPr="001555E1">
        <w:rPr>
          <w:rStyle w:val="CharSectno"/>
        </w:rPr>
        <w:t>57</w:t>
      </w:r>
      <w:r w:rsidRPr="005F757A">
        <w:t xml:space="preserve">  When the Commissioner may cancel your registration</w:t>
      </w:r>
      <w:bookmarkEnd w:id="158"/>
    </w:p>
    <w:p w:rsidR="00300522" w:rsidRPr="005F757A" w:rsidRDefault="00300522" w:rsidP="00300522">
      <w:pPr>
        <w:pStyle w:val="subsection"/>
      </w:pPr>
      <w:r w:rsidRPr="005F757A">
        <w:tab/>
        <w:t>(1)</w:t>
      </w:r>
      <w:r w:rsidRPr="005F757A">
        <w:tab/>
        <w:t xml:space="preserve">The Commissioner may cancel your </w:t>
      </w:r>
      <w:r w:rsidR="005F757A" w:rsidRPr="005F757A">
        <w:rPr>
          <w:position w:val="6"/>
          <w:sz w:val="16"/>
          <w:szCs w:val="16"/>
        </w:rPr>
        <w:t>*</w:t>
      </w:r>
      <w:r w:rsidRPr="005F757A">
        <w:t>registration if:</w:t>
      </w:r>
    </w:p>
    <w:p w:rsidR="00300522" w:rsidRPr="005F757A" w:rsidRDefault="00300522" w:rsidP="00300522">
      <w:pPr>
        <w:pStyle w:val="paragraph"/>
      </w:pPr>
      <w:r w:rsidRPr="005F757A">
        <w:tab/>
        <w:t>(a)</w:t>
      </w:r>
      <w:r w:rsidRPr="005F757A">
        <w:tab/>
        <w:t xml:space="preserve">less than 12 months after being registered, you apply for cancellation of registration in the </w:t>
      </w:r>
      <w:r w:rsidR="005F757A" w:rsidRPr="005F757A">
        <w:rPr>
          <w:position w:val="6"/>
          <w:sz w:val="16"/>
          <w:szCs w:val="16"/>
        </w:rPr>
        <w:t>*</w:t>
      </w:r>
      <w:r w:rsidRPr="005F757A">
        <w:t>approved form; and</w:t>
      </w:r>
    </w:p>
    <w:p w:rsidR="00300522" w:rsidRPr="005F757A" w:rsidRDefault="00300522" w:rsidP="00300522">
      <w:pPr>
        <w:pStyle w:val="paragraph"/>
      </w:pPr>
      <w:r w:rsidRPr="005F757A">
        <w:tab/>
        <w:t>(b)</w:t>
      </w:r>
      <w:r w:rsidRPr="005F757A">
        <w:tab/>
        <w:t xml:space="preserve">the Commissioner is satisfied that you are not </w:t>
      </w:r>
      <w:r w:rsidR="005F757A" w:rsidRPr="005F757A">
        <w:rPr>
          <w:position w:val="6"/>
          <w:sz w:val="16"/>
          <w:szCs w:val="16"/>
        </w:rPr>
        <w:t>*</w:t>
      </w:r>
      <w:r w:rsidRPr="005F757A">
        <w:t>required to be registered.</w:t>
      </w:r>
    </w:p>
    <w:p w:rsidR="00300522" w:rsidRPr="005F757A" w:rsidRDefault="00300522" w:rsidP="00300522">
      <w:pPr>
        <w:pStyle w:val="notetext"/>
      </w:pPr>
      <w:r w:rsidRPr="005F757A">
        <w:t>Note:</w:t>
      </w:r>
      <w:r w:rsidRPr="005F757A">
        <w:tab/>
        <w:t>Refusing to cancel your registration under this subsection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300522" w:rsidRPr="005F757A" w:rsidRDefault="00300522" w:rsidP="004424C1">
      <w:pPr>
        <w:pStyle w:val="subsection"/>
        <w:keepNext/>
        <w:keepLines/>
      </w:pPr>
      <w:r w:rsidRPr="005F757A">
        <w:tab/>
        <w:t>(2)</w:t>
      </w:r>
      <w:r w:rsidRPr="005F757A">
        <w:tab/>
        <w:t>In considering your application, the Commissioner may have regard to:</w:t>
      </w:r>
    </w:p>
    <w:p w:rsidR="00300522" w:rsidRPr="005F757A" w:rsidRDefault="00300522" w:rsidP="00300522">
      <w:pPr>
        <w:pStyle w:val="paragraph"/>
      </w:pPr>
      <w:r w:rsidRPr="005F757A">
        <w:tab/>
        <w:t>(a)</w:t>
      </w:r>
      <w:r w:rsidRPr="005F757A">
        <w:tab/>
        <w:t xml:space="preserve">how long you have been </w:t>
      </w:r>
      <w:r w:rsidR="005F757A" w:rsidRPr="005F757A">
        <w:rPr>
          <w:position w:val="6"/>
          <w:sz w:val="16"/>
          <w:szCs w:val="16"/>
        </w:rPr>
        <w:t>*</w:t>
      </w:r>
      <w:r w:rsidRPr="005F757A">
        <w:t>registered; and</w:t>
      </w:r>
    </w:p>
    <w:p w:rsidR="00300522" w:rsidRPr="005F757A" w:rsidRDefault="00300522" w:rsidP="00300522">
      <w:pPr>
        <w:pStyle w:val="paragraph"/>
      </w:pPr>
      <w:r w:rsidRPr="005F757A">
        <w:tab/>
        <w:t>(b)</w:t>
      </w:r>
      <w:r w:rsidRPr="005F757A">
        <w:tab/>
        <w:t>whether you have previously been registered; and</w:t>
      </w:r>
    </w:p>
    <w:p w:rsidR="00300522" w:rsidRPr="005F757A" w:rsidRDefault="00300522" w:rsidP="00300522">
      <w:pPr>
        <w:pStyle w:val="paragraph"/>
      </w:pPr>
      <w:r w:rsidRPr="005F757A">
        <w:tab/>
        <w:t>(c)</w:t>
      </w:r>
      <w:r w:rsidRPr="005F757A">
        <w:tab/>
        <w:t>any other relevant matters.</w:t>
      </w:r>
    </w:p>
    <w:p w:rsidR="00300522" w:rsidRPr="005F757A" w:rsidRDefault="00300522" w:rsidP="00300522">
      <w:pPr>
        <w:pStyle w:val="subsection"/>
      </w:pPr>
      <w:r w:rsidRPr="005F757A">
        <w:tab/>
        <w:t>(3)</w:t>
      </w:r>
      <w:r w:rsidRPr="005F757A">
        <w:tab/>
        <w:t>The Commissioner must notify you of any decision he or she makes in relation to you under this section. If the Commissioner decides to cancel your registration, the notice must specify the date of effect of the cancellation.</w:t>
      </w:r>
    </w:p>
    <w:p w:rsidR="00300522" w:rsidRPr="005F757A" w:rsidRDefault="00300522" w:rsidP="00300522">
      <w:pPr>
        <w:pStyle w:val="ActHead5"/>
      </w:pPr>
      <w:bookmarkStart w:id="159" w:name="_Toc454529497"/>
      <w:r w:rsidRPr="001555E1">
        <w:rPr>
          <w:rStyle w:val="CharSectno"/>
        </w:rPr>
        <w:lastRenderedPageBreak/>
        <w:t>25</w:t>
      </w:r>
      <w:r w:rsidR="005F757A" w:rsidRPr="001555E1">
        <w:rPr>
          <w:rStyle w:val="CharSectno"/>
        </w:rPr>
        <w:noBreakHyphen/>
      </w:r>
      <w:r w:rsidRPr="001555E1">
        <w:rPr>
          <w:rStyle w:val="CharSectno"/>
        </w:rPr>
        <w:t>60</w:t>
      </w:r>
      <w:r w:rsidRPr="005F757A">
        <w:t xml:space="preserve">  The date of effect of your cancellation</w:t>
      </w:r>
      <w:bookmarkEnd w:id="159"/>
    </w:p>
    <w:p w:rsidR="00300522" w:rsidRPr="005F757A" w:rsidRDefault="00300522" w:rsidP="00300522">
      <w:pPr>
        <w:pStyle w:val="subsection"/>
      </w:pPr>
      <w:r w:rsidRPr="005F757A">
        <w:tab/>
        <w:t>(1)</w:t>
      </w:r>
      <w:r w:rsidRPr="005F757A">
        <w:tab/>
        <w:t xml:space="preserve">The Commissioner must decide the date on which the cancellation of your </w:t>
      </w:r>
      <w:r w:rsidR="005F757A" w:rsidRPr="005F757A">
        <w:rPr>
          <w:position w:val="6"/>
          <w:sz w:val="16"/>
          <w:szCs w:val="16"/>
        </w:rPr>
        <w:t>*</w:t>
      </w:r>
      <w:r w:rsidRPr="005F757A">
        <w:t>registration under subsection</w:t>
      </w:r>
      <w:r w:rsidR="005F757A">
        <w:t> </w:t>
      </w:r>
      <w:r w:rsidRPr="005F757A">
        <w:t>25</w:t>
      </w:r>
      <w:r w:rsidR="005F757A">
        <w:noBreakHyphen/>
      </w:r>
      <w:r w:rsidRPr="005F757A">
        <w:t>55(1) or (2) or section</w:t>
      </w:r>
      <w:r w:rsidR="005F757A">
        <w:t> </w:t>
      </w:r>
      <w:r w:rsidRPr="005F757A">
        <w:t>25</w:t>
      </w:r>
      <w:r w:rsidR="005F757A">
        <w:noBreakHyphen/>
      </w:r>
      <w:r w:rsidRPr="005F757A">
        <w:t>57 takes effect. That date may be any day occurring before, on or after the day on which the Commissioner makes the decision.</w:t>
      </w:r>
    </w:p>
    <w:p w:rsidR="00300522" w:rsidRPr="005F757A" w:rsidRDefault="00300522" w:rsidP="00300522">
      <w:pPr>
        <w:pStyle w:val="notetext"/>
      </w:pPr>
      <w:r w:rsidRPr="005F757A">
        <w:t>Note:</w:t>
      </w:r>
      <w:r w:rsidRPr="005F757A">
        <w:tab/>
        <w:t>Deciding the date of effect of the cancellation of your registration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subsection"/>
      </w:pPr>
      <w:r w:rsidRPr="005F757A">
        <w:tab/>
        <w:t>(2)</w:t>
      </w:r>
      <w:r w:rsidRPr="005F757A">
        <w:tab/>
        <w:t xml:space="preserve">The </w:t>
      </w:r>
      <w:r w:rsidR="005F757A" w:rsidRPr="005F757A">
        <w:rPr>
          <w:position w:val="6"/>
          <w:sz w:val="16"/>
          <w:szCs w:val="16"/>
        </w:rPr>
        <w:t>*</w:t>
      </w:r>
      <w:r w:rsidRPr="005F757A">
        <w:t xml:space="preserve">Australian Business Registrar must enter in the </w:t>
      </w:r>
      <w:r w:rsidR="005F757A" w:rsidRPr="005F757A">
        <w:rPr>
          <w:position w:val="6"/>
          <w:sz w:val="16"/>
          <w:szCs w:val="16"/>
        </w:rPr>
        <w:t>*</w:t>
      </w:r>
      <w:r w:rsidRPr="005F757A">
        <w:t xml:space="preserve">Australian Business Register the date on which the cancellation of your </w:t>
      </w:r>
      <w:r w:rsidR="005F757A" w:rsidRPr="005F757A">
        <w:rPr>
          <w:position w:val="6"/>
          <w:sz w:val="16"/>
          <w:szCs w:val="16"/>
        </w:rPr>
        <w:t>*</w:t>
      </w:r>
      <w:r w:rsidRPr="005F757A">
        <w:t>registration takes effect.</w:t>
      </w:r>
    </w:p>
    <w:p w:rsidR="00300522" w:rsidRPr="005F757A" w:rsidRDefault="00300522" w:rsidP="00300522">
      <w:pPr>
        <w:pStyle w:val="ActHead5"/>
      </w:pPr>
      <w:bookmarkStart w:id="160" w:name="_Toc454529498"/>
      <w:r w:rsidRPr="001555E1">
        <w:rPr>
          <w:rStyle w:val="CharSectno"/>
        </w:rPr>
        <w:t>25</w:t>
      </w:r>
      <w:r w:rsidR="005F757A" w:rsidRPr="001555E1">
        <w:rPr>
          <w:rStyle w:val="CharSectno"/>
        </w:rPr>
        <w:noBreakHyphen/>
      </w:r>
      <w:r w:rsidRPr="001555E1">
        <w:rPr>
          <w:rStyle w:val="CharSectno"/>
        </w:rPr>
        <w:t>65</w:t>
      </w:r>
      <w:r w:rsidRPr="005F757A">
        <w:t xml:space="preserve">  Effect of backdating your cancellation of registration</w:t>
      </w:r>
      <w:bookmarkEnd w:id="160"/>
    </w:p>
    <w:p w:rsidR="00300522" w:rsidRPr="005F757A" w:rsidRDefault="00300522" w:rsidP="00300522">
      <w:pPr>
        <w:pStyle w:val="subsection"/>
      </w:pPr>
      <w:r w:rsidRPr="005F757A">
        <w:tab/>
      </w:r>
      <w:r w:rsidRPr="005F757A">
        <w:tab/>
        <w:t>If the Commissioner decides under section</w:t>
      </w:r>
      <w:r w:rsidR="005F757A">
        <w:t> </w:t>
      </w:r>
      <w:r w:rsidRPr="005F757A">
        <w:t>25</w:t>
      </w:r>
      <w:r w:rsidR="005F757A">
        <w:noBreakHyphen/>
      </w:r>
      <w:r w:rsidRPr="005F757A">
        <w:t xml:space="preserve">60, as the date of effect of the cancellation of your </w:t>
      </w:r>
      <w:r w:rsidR="005F757A" w:rsidRPr="005F757A">
        <w:rPr>
          <w:position w:val="6"/>
          <w:sz w:val="16"/>
          <w:szCs w:val="16"/>
        </w:rPr>
        <w:t>*</w:t>
      </w:r>
      <w:r w:rsidRPr="005F757A">
        <w:t>registration (</w:t>
      </w:r>
      <w:r w:rsidRPr="005F757A">
        <w:rPr>
          <w:b/>
          <w:bCs/>
          <w:i/>
          <w:iCs/>
        </w:rPr>
        <w:t>your cancellation day</w:t>
      </w:r>
      <w:r w:rsidRPr="005F757A">
        <w:t>), a day before the day of the decision, your registration is taken:</w:t>
      </w:r>
    </w:p>
    <w:p w:rsidR="00300522" w:rsidRPr="005F757A" w:rsidRDefault="00300522" w:rsidP="00300522">
      <w:pPr>
        <w:pStyle w:val="paragraph"/>
      </w:pPr>
      <w:r w:rsidRPr="005F757A">
        <w:tab/>
        <w:t>(a)</w:t>
      </w:r>
      <w:r w:rsidRPr="005F757A">
        <w:tab/>
        <w:t xml:space="preserve">for the purpose of determining whether a supply you made on or after your cancellation day was a </w:t>
      </w:r>
      <w:r w:rsidR="005F757A" w:rsidRPr="005F757A">
        <w:rPr>
          <w:position w:val="6"/>
          <w:sz w:val="16"/>
          <w:szCs w:val="16"/>
        </w:rPr>
        <w:t>*</w:t>
      </w:r>
      <w:r w:rsidRPr="005F757A">
        <w:t>taxable supply; and</w:t>
      </w:r>
    </w:p>
    <w:p w:rsidR="00300522" w:rsidRPr="005F757A" w:rsidRDefault="00300522" w:rsidP="00300522">
      <w:pPr>
        <w:pStyle w:val="paragraph"/>
      </w:pPr>
      <w:r w:rsidRPr="005F757A">
        <w:tab/>
        <w:t>(b)</w:t>
      </w:r>
      <w:r w:rsidRPr="005F757A">
        <w:tab/>
        <w:t xml:space="preserve">for the purpose of determining whether an acquisition you made on or after that day was a </w:t>
      </w:r>
      <w:r w:rsidR="005F757A" w:rsidRPr="005F757A">
        <w:rPr>
          <w:position w:val="6"/>
          <w:sz w:val="16"/>
          <w:szCs w:val="16"/>
        </w:rPr>
        <w:t>*</w:t>
      </w:r>
      <w:r w:rsidRPr="005F757A">
        <w:t>creditable acquisition; and</w:t>
      </w:r>
    </w:p>
    <w:p w:rsidR="00300522" w:rsidRPr="005F757A" w:rsidRDefault="00300522" w:rsidP="00300522">
      <w:pPr>
        <w:pStyle w:val="paragraph"/>
      </w:pPr>
      <w:r w:rsidRPr="005F757A">
        <w:tab/>
        <w:t>(c)</w:t>
      </w:r>
      <w:r w:rsidRPr="005F757A">
        <w:tab/>
        <w:t xml:space="preserve">for the purpose of determining whether an importation you made on or after that date was a </w:t>
      </w:r>
      <w:r w:rsidR="005F757A" w:rsidRPr="005F757A">
        <w:rPr>
          <w:position w:val="6"/>
          <w:sz w:val="16"/>
          <w:szCs w:val="16"/>
        </w:rPr>
        <w:t>*</w:t>
      </w:r>
      <w:r w:rsidRPr="005F757A">
        <w:t>creditable importation;</w:t>
      </w:r>
    </w:p>
    <w:p w:rsidR="00300522" w:rsidRPr="005F757A" w:rsidRDefault="00300522" w:rsidP="00300522">
      <w:pPr>
        <w:pStyle w:val="subsection2"/>
      </w:pPr>
      <w:r w:rsidRPr="005F757A">
        <w:t>to have been cancelled from and including your cancellation day.</w:t>
      </w:r>
    </w:p>
    <w:p w:rsidR="00300522" w:rsidRPr="005F757A" w:rsidRDefault="00300522" w:rsidP="00F6332C">
      <w:pPr>
        <w:pStyle w:val="ActHead5"/>
      </w:pPr>
      <w:bookmarkStart w:id="161" w:name="_Toc454529499"/>
      <w:r w:rsidRPr="001555E1">
        <w:rPr>
          <w:rStyle w:val="CharSectno"/>
        </w:rPr>
        <w:t>25</w:t>
      </w:r>
      <w:r w:rsidR="005F757A" w:rsidRPr="001555E1">
        <w:rPr>
          <w:rStyle w:val="CharSectno"/>
        </w:rPr>
        <w:noBreakHyphen/>
      </w:r>
      <w:r w:rsidRPr="001555E1">
        <w:rPr>
          <w:rStyle w:val="CharSectno"/>
        </w:rPr>
        <w:t>99</w:t>
      </w:r>
      <w:r w:rsidRPr="005F757A">
        <w:t xml:space="preserve">  Special rules relating to cancellation of registration</w:t>
      </w:r>
      <w:bookmarkEnd w:id="161"/>
    </w:p>
    <w:p w:rsidR="00300522" w:rsidRPr="005F757A" w:rsidRDefault="00300522" w:rsidP="00F6332C">
      <w:pPr>
        <w:pStyle w:val="subsection"/>
        <w:keepNext/>
        <w:keepLines/>
      </w:pPr>
      <w:r w:rsidRPr="005F757A">
        <w:tab/>
      </w:r>
      <w:r w:rsidRPr="005F757A">
        <w:tab/>
        <w:t>Chapter</w:t>
      </w:r>
      <w:r w:rsidR="005F757A">
        <w:t> </w:t>
      </w:r>
      <w:r w:rsidRPr="005F757A">
        <w:t xml:space="preserve">4 contains special rules relating to cancellation of </w:t>
      </w:r>
      <w:r w:rsidR="005F757A" w:rsidRPr="005F757A">
        <w:rPr>
          <w:position w:val="6"/>
          <w:sz w:val="16"/>
          <w:szCs w:val="16"/>
        </w:rPr>
        <w:t>*</w:t>
      </w:r>
      <w:r w:rsidRPr="005F757A">
        <w:t>registration in particular cases, as follows:</w:t>
      </w:r>
    </w:p>
    <w:p w:rsidR="00A53099" w:rsidRPr="005F75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5F757A" w:rsidTr="00A7577B">
        <w:trPr>
          <w:tblHeader/>
        </w:trPr>
        <w:tc>
          <w:tcPr>
            <w:tcW w:w="5955" w:type="dxa"/>
            <w:gridSpan w:val="3"/>
            <w:tcBorders>
              <w:top w:val="single" w:sz="12" w:space="0" w:color="auto"/>
              <w:bottom w:val="single" w:sz="6" w:space="0" w:color="auto"/>
            </w:tcBorders>
            <w:shd w:val="clear" w:color="auto" w:fill="auto"/>
          </w:tcPr>
          <w:p w:rsidR="00300522" w:rsidRPr="005F757A" w:rsidRDefault="00300522" w:rsidP="00300522">
            <w:pPr>
              <w:pStyle w:val="Tabletext"/>
              <w:keepNext/>
              <w:rPr>
                <w:b/>
              </w:rPr>
            </w:pPr>
            <w:r w:rsidRPr="005F757A">
              <w:rPr>
                <w:b/>
                <w:bCs/>
              </w:rPr>
              <w:lastRenderedPageBreak/>
              <w:t>Checklist of special rules</w:t>
            </w:r>
          </w:p>
        </w:tc>
      </w:tr>
      <w:tr w:rsidR="00300522" w:rsidRPr="005F757A" w:rsidTr="00A7577B">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5F757A" w:rsidRDefault="00300522" w:rsidP="00300522">
            <w:pPr>
              <w:pStyle w:val="Tabletext"/>
              <w:rPr>
                <w:b/>
              </w:rPr>
            </w:pPr>
            <w:r w:rsidRPr="005F757A">
              <w:rPr>
                <w:b/>
                <w:bCs/>
              </w:rPr>
              <w:t>Item</w:t>
            </w:r>
          </w:p>
        </w:tc>
        <w:tc>
          <w:tcPr>
            <w:tcW w:w="3771" w:type="dxa"/>
            <w:tcBorders>
              <w:top w:val="single" w:sz="6" w:space="0" w:color="auto"/>
              <w:bottom w:val="single" w:sz="6" w:space="0" w:color="auto"/>
            </w:tcBorders>
            <w:shd w:val="clear" w:color="auto" w:fill="auto"/>
          </w:tcPr>
          <w:p w:rsidR="00300522" w:rsidRPr="005F757A" w:rsidRDefault="00300522" w:rsidP="00300522">
            <w:pPr>
              <w:pStyle w:val="Tabletext"/>
              <w:rPr>
                <w:b/>
              </w:rPr>
            </w:pPr>
            <w:r w:rsidRPr="005F757A">
              <w:rPr>
                <w:b/>
                <w:bCs/>
              </w:rPr>
              <w:t>For this case ...</w:t>
            </w:r>
          </w:p>
        </w:tc>
        <w:tc>
          <w:tcPr>
            <w:tcW w:w="1560" w:type="dxa"/>
            <w:tcBorders>
              <w:top w:val="single" w:sz="6" w:space="0" w:color="auto"/>
              <w:bottom w:val="single" w:sz="6" w:space="0" w:color="auto"/>
            </w:tcBorders>
            <w:shd w:val="clear" w:color="auto" w:fill="auto"/>
          </w:tcPr>
          <w:p w:rsidR="00300522" w:rsidRPr="005F757A" w:rsidRDefault="00300522" w:rsidP="00300522">
            <w:pPr>
              <w:pStyle w:val="Tabletext"/>
              <w:rPr>
                <w:b/>
              </w:rPr>
            </w:pPr>
            <w:r w:rsidRPr="005F757A">
              <w:rPr>
                <w:b/>
                <w:bCs/>
              </w:rPr>
              <w:t>See:</w:t>
            </w:r>
          </w:p>
        </w:tc>
      </w:tr>
      <w:tr w:rsidR="00300522" w:rsidRPr="005F757A"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rPr>
              <w:t>1A</w:t>
            </w:r>
          </w:p>
        </w:tc>
        <w:tc>
          <w:tcPr>
            <w:tcW w:w="3771"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rPr>
              <w:t>Government entities</w:t>
            </w:r>
          </w:p>
        </w:tc>
        <w:tc>
          <w:tcPr>
            <w:tcW w:w="1560"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rPr>
              <w:t>Division</w:t>
            </w:r>
            <w:r w:rsidR="005F757A">
              <w:rPr>
                <w:b/>
              </w:rPr>
              <w:t> </w:t>
            </w:r>
            <w:r w:rsidRPr="005F757A">
              <w:rPr>
                <w:b/>
              </w:rPr>
              <w:t>149</w:t>
            </w:r>
          </w:p>
        </w:tc>
      </w:tr>
      <w:tr w:rsidR="00300522" w:rsidRPr="005F757A" w:rsidTr="00A7577B">
        <w:tblPrEx>
          <w:tblCellMar>
            <w:left w:w="107" w:type="dxa"/>
            <w:right w:w="107" w:type="dxa"/>
          </w:tblCellMar>
        </w:tblPrEx>
        <w:tc>
          <w:tcPr>
            <w:tcW w:w="624" w:type="dxa"/>
            <w:tcBorders>
              <w:top w:val="single" w:sz="12" w:space="0" w:color="auto"/>
            </w:tcBorders>
            <w:shd w:val="clear" w:color="auto" w:fill="auto"/>
          </w:tcPr>
          <w:p w:rsidR="00300522" w:rsidRPr="005F757A" w:rsidRDefault="00300522" w:rsidP="00300522">
            <w:pPr>
              <w:pStyle w:val="Tabletext"/>
            </w:pPr>
            <w:r w:rsidRPr="005F757A">
              <w:t>1</w:t>
            </w:r>
          </w:p>
        </w:tc>
        <w:tc>
          <w:tcPr>
            <w:tcW w:w="3771" w:type="dxa"/>
            <w:tcBorders>
              <w:top w:val="single" w:sz="12" w:space="0" w:color="auto"/>
            </w:tcBorders>
            <w:shd w:val="clear" w:color="auto" w:fill="auto"/>
          </w:tcPr>
          <w:p w:rsidR="00300522" w:rsidRPr="005F757A" w:rsidRDefault="00300522" w:rsidP="00300522">
            <w:pPr>
              <w:pStyle w:val="Tabletext"/>
            </w:pPr>
            <w:r w:rsidRPr="005F757A">
              <w:t>GST branches</w:t>
            </w:r>
          </w:p>
        </w:tc>
        <w:tc>
          <w:tcPr>
            <w:tcW w:w="1560" w:type="dxa"/>
            <w:tcBorders>
              <w:top w:val="single" w:sz="12" w:space="0" w:color="auto"/>
            </w:tcBorders>
            <w:shd w:val="clear" w:color="auto" w:fill="auto"/>
          </w:tcPr>
          <w:p w:rsidR="00300522" w:rsidRPr="005F757A" w:rsidRDefault="00300522" w:rsidP="00300522">
            <w:pPr>
              <w:pStyle w:val="Tabletext"/>
            </w:pPr>
            <w:r w:rsidRPr="005F757A">
              <w:t>Division</w:t>
            </w:r>
            <w:r w:rsidR="005F757A">
              <w:t> </w:t>
            </w:r>
            <w:r w:rsidRPr="005F757A">
              <w:t>54</w:t>
            </w:r>
          </w:p>
        </w:tc>
      </w:tr>
      <w:tr w:rsidR="00300522" w:rsidRPr="005F757A" w:rsidTr="00A7577B">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1B</w:t>
            </w:r>
          </w:p>
        </w:tc>
        <w:tc>
          <w:tcPr>
            <w:tcW w:w="3771" w:type="dxa"/>
            <w:shd w:val="clear" w:color="auto" w:fill="auto"/>
          </w:tcPr>
          <w:p w:rsidR="00300522" w:rsidRPr="005F757A" w:rsidRDefault="00300522" w:rsidP="00300522">
            <w:pPr>
              <w:pStyle w:val="Tabletext"/>
            </w:pPr>
            <w:r w:rsidRPr="005F757A">
              <w:t>Non</w:t>
            </w:r>
            <w:r w:rsidR="005F757A">
              <w:noBreakHyphen/>
            </w:r>
            <w:r w:rsidRPr="005F757A">
              <w:t>profit sub</w:t>
            </w:r>
            <w:r w:rsidR="005F757A">
              <w:noBreakHyphen/>
            </w:r>
            <w:r w:rsidRPr="005F757A">
              <w:t>entities</w:t>
            </w:r>
          </w:p>
        </w:tc>
        <w:tc>
          <w:tcPr>
            <w:tcW w:w="1560" w:type="dxa"/>
            <w:shd w:val="clear" w:color="auto" w:fill="auto"/>
          </w:tcPr>
          <w:p w:rsidR="00300522" w:rsidRPr="005F757A" w:rsidRDefault="00300522" w:rsidP="00300522">
            <w:pPr>
              <w:pStyle w:val="Tabletext"/>
            </w:pPr>
            <w:r w:rsidRPr="005F757A">
              <w:t>Division</w:t>
            </w:r>
            <w:r w:rsidR="005F757A">
              <w:t> </w:t>
            </w:r>
            <w:r w:rsidRPr="005F757A">
              <w:t>63</w:t>
            </w:r>
          </w:p>
        </w:tc>
      </w:tr>
      <w:tr w:rsidR="00565321" w:rsidRPr="005F757A" w:rsidTr="00A7577B">
        <w:tblPrEx>
          <w:tblBorders>
            <w:top w:val="none" w:sz="0" w:space="0" w:color="auto"/>
            <w:bottom w:val="none" w:sz="0" w:space="0" w:color="auto"/>
            <w:insideH w:val="none" w:sz="0" w:space="0" w:color="auto"/>
          </w:tblBorders>
        </w:tblPrEx>
        <w:tc>
          <w:tcPr>
            <w:tcW w:w="624" w:type="dxa"/>
            <w:shd w:val="clear" w:color="auto" w:fill="auto"/>
          </w:tcPr>
          <w:p w:rsidR="00565321" w:rsidRPr="005F757A" w:rsidRDefault="00565321" w:rsidP="00A7577B">
            <w:pPr>
              <w:pStyle w:val="Tabletext"/>
              <w:ind w:right="-108"/>
            </w:pPr>
            <w:r w:rsidRPr="005F757A">
              <w:t>1C</w:t>
            </w:r>
          </w:p>
        </w:tc>
        <w:tc>
          <w:tcPr>
            <w:tcW w:w="3771" w:type="dxa"/>
            <w:shd w:val="clear" w:color="auto" w:fill="auto"/>
          </w:tcPr>
          <w:p w:rsidR="00565321" w:rsidRPr="005F757A" w:rsidRDefault="00565321" w:rsidP="00A7577B">
            <w:pPr>
              <w:pStyle w:val="Tabletext"/>
              <w:ind w:right="-108"/>
            </w:pPr>
            <w:r w:rsidRPr="005F757A">
              <w:t>Offshore supplies other than goods or real property</w:t>
            </w:r>
          </w:p>
        </w:tc>
        <w:tc>
          <w:tcPr>
            <w:tcW w:w="1559" w:type="dxa"/>
            <w:shd w:val="clear" w:color="auto" w:fill="auto"/>
          </w:tcPr>
          <w:p w:rsidR="00565321" w:rsidRPr="005F757A" w:rsidRDefault="00565321" w:rsidP="004372E4">
            <w:pPr>
              <w:pStyle w:val="Tabletext"/>
            </w:pPr>
            <w:r w:rsidRPr="005F757A">
              <w:t>Division</w:t>
            </w:r>
            <w:r w:rsidR="005F757A">
              <w:t> </w:t>
            </w:r>
            <w:r w:rsidRPr="005F757A">
              <w:t>84</w:t>
            </w:r>
          </w:p>
        </w:tc>
      </w:tr>
      <w:tr w:rsidR="00300522" w:rsidRPr="005F757A" w:rsidTr="00A7577B">
        <w:tblPrEx>
          <w:tblCellMar>
            <w:left w:w="107" w:type="dxa"/>
            <w:right w:w="107" w:type="dxa"/>
          </w:tblCellMar>
        </w:tblPrEx>
        <w:tc>
          <w:tcPr>
            <w:tcW w:w="624" w:type="dxa"/>
            <w:tcBorders>
              <w:bottom w:val="single" w:sz="4" w:space="0" w:color="auto"/>
            </w:tcBorders>
            <w:shd w:val="clear" w:color="auto" w:fill="auto"/>
          </w:tcPr>
          <w:p w:rsidR="00300522" w:rsidRPr="005F757A" w:rsidRDefault="00300522" w:rsidP="00300522">
            <w:pPr>
              <w:pStyle w:val="Tabletext"/>
            </w:pPr>
            <w:r w:rsidRPr="005F757A">
              <w:t>2</w:t>
            </w:r>
          </w:p>
        </w:tc>
        <w:tc>
          <w:tcPr>
            <w:tcW w:w="3771" w:type="dxa"/>
            <w:tcBorders>
              <w:bottom w:val="single" w:sz="4" w:space="0" w:color="auto"/>
            </w:tcBorders>
            <w:shd w:val="clear" w:color="auto" w:fill="auto"/>
          </w:tcPr>
          <w:p w:rsidR="00300522" w:rsidRPr="005F757A" w:rsidRDefault="00300522" w:rsidP="00300522">
            <w:pPr>
              <w:pStyle w:val="Tabletext"/>
            </w:pPr>
            <w:r w:rsidRPr="005F757A">
              <w:t>Representatives of incapacitated entities</w:t>
            </w:r>
          </w:p>
        </w:tc>
        <w:tc>
          <w:tcPr>
            <w:tcW w:w="1560" w:type="dxa"/>
            <w:tcBorders>
              <w:bottom w:val="single" w:sz="4" w:space="0" w:color="auto"/>
            </w:tcBorders>
            <w:shd w:val="clear" w:color="auto" w:fill="auto"/>
          </w:tcPr>
          <w:p w:rsidR="00300522" w:rsidRPr="005F757A" w:rsidRDefault="008D0E5F" w:rsidP="00300522">
            <w:pPr>
              <w:pStyle w:val="Tabletext"/>
            </w:pPr>
            <w:r w:rsidRPr="005F757A">
              <w:t>Division</w:t>
            </w:r>
            <w:r w:rsidR="005F757A">
              <w:t> </w:t>
            </w:r>
            <w:r w:rsidRPr="005F757A">
              <w:t>58</w:t>
            </w:r>
          </w:p>
        </w:tc>
      </w:tr>
      <w:tr w:rsidR="00300522" w:rsidRPr="005F757A" w:rsidTr="00A7577B">
        <w:tblPrEx>
          <w:tblCellMar>
            <w:left w:w="107" w:type="dxa"/>
            <w:right w:w="107" w:type="dxa"/>
          </w:tblCellMar>
        </w:tblPrEx>
        <w:tc>
          <w:tcPr>
            <w:tcW w:w="624" w:type="dxa"/>
            <w:tcBorders>
              <w:bottom w:val="single" w:sz="12" w:space="0" w:color="auto"/>
            </w:tcBorders>
            <w:shd w:val="clear" w:color="auto" w:fill="auto"/>
          </w:tcPr>
          <w:p w:rsidR="00300522" w:rsidRPr="005F757A" w:rsidRDefault="00300522" w:rsidP="00300522">
            <w:pPr>
              <w:pStyle w:val="Tabletext"/>
            </w:pPr>
            <w:r w:rsidRPr="005F757A">
              <w:t>3</w:t>
            </w:r>
          </w:p>
        </w:tc>
        <w:tc>
          <w:tcPr>
            <w:tcW w:w="3771" w:type="dxa"/>
            <w:tcBorders>
              <w:bottom w:val="single" w:sz="12" w:space="0" w:color="auto"/>
            </w:tcBorders>
            <w:shd w:val="clear" w:color="auto" w:fill="auto"/>
          </w:tcPr>
          <w:p w:rsidR="00300522" w:rsidRPr="005F757A" w:rsidRDefault="00300522" w:rsidP="00300522">
            <w:pPr>
              <w:pStyle w:val="Tabletext"/>
            </w:pPr>
            <w:r w:rsidRPr="005F757A">
              <w:t>Resident agents acting for non</w:t>
            </w:r>
            <w:r w:rsidR="005F757A">
              <w:noBreakHyphen/>
            </w:r>
            <w:r w:rsidRPr="005F757A">
              <w:t>residents</w:t>
            </w:r>
          </w:p>
        </w:tc>
        <w:tc>
          <w:tcPr>
            <w:tcW w:w="1560" w:type="dxa"/>
            <w:tcBorders>
              <w:bottom w:val="single" w:sz="12" w:space="0" w:color="auto"/>
            </w:tcBorders>
            <w:shd w:val="clear" w:color="auto" w:fill="auto"/>
          </w:tcPr>
          <w:p w:rsidR="00300522" w:rsidRPr="005F757A" w:rsidRDefault="00300522" w:rsidP="00300522">
            <w:pPr>
              <w:pStyle w:val="Tabletext"/>
            </w:pPr>
            <w:r w:rsidRPr="005F757A">
              <w:t>Division</w:t>
            </w:r>
            <w:r w:rsidR="005F757A">
              <w:t> </w:t>
            </w:r>
            <w:r w:rsidRPr="005F757A">
              <w:t>57</w:t>
            </w:r>
          </w:p>
        </w:tc>
      </w:tr>
    </w:tbl>
    <w:p w:rsidR="00300522" w:rsidRPr="005F757A" w:rsidRDefault="00300522" w:rsidP="00A36DB5">
      <w:pPr>
        <w:pStyle w:val="ActHead2"/>
        <w:pageBreakBefore/>
      </w:pPr>
      <w:bookmarkStart w:id="162" w:name="_Toc454529500"/>
      <w:r w:rsidRPr="001555E1">
        <w:rPr>
          <w:rStyle w:val="CharPartNo"/>
        </w:rPr>
        <w:lastRenderedPageBreak/>
        <w:t>Part</w:t>
      </w:r>
      <w:r w:rsidR="005F757A" w:rsidRPr="001555E1">
        <w:rPr>
          <w:rStyle w:val="CharPartNo"/>
        </w:rPr>
        <w:t> </w:t>
      </w:r>
      <w:r w:rsidRPr="001555E1">
        <w:rPr>
          <w:rStyle w:val="CharPartNo"/>
        </w:rPr>
        <w:t>2</w:t>
      </w:r>
      <w:r w:rsidR="005F757A" w:rsidRPr="001555E1">
        <w:rPr>
          <w:rStyle w:val="CharPartNo"/>
        </w:rPr>
        <w:noBreakHyphen/>
      </w:r>
      <w:r w:rsidRPr="001555E1">
        <w:rPr>
          <w:rStyle w:val="CharPartNo"/>
        </w:rPr>
        <w:t>6</w:t>
      </w:r>
      <w:r w:rsidRPr="005F757A">
        <w:t>—</w:t>
      </w:r>
      <w:r w:rsidRPr="001555E1">
        <w:rPr>
          <w:rStyle w:val="CharPartText"/>
        </w:rPr>
        <w:t>Tax periods</w:t>
      </w:r>
      <w:bookmarkEnd w:id="162"/>
    </w:p>
    <w:p w:rsidR="00300522" w:rsidRPr="005F757A" w:rsidRDefault="00300522" w:rsidP="00300522">
      <w:pPr>
        <w:pStyle w:val="ActHead3"/>
      </w:pPr>
      <w:bookmarkStart w:id="163" w:name="_Toc454529501"/>
      <w:r w:rsidRPr="001555E1">
        <w:rPr>
          <w:rStyle w:val="CharDivNo"/>
        </w:rPr>
        <w:t>Division</w:t>
      </w:r>
      <w:r w:rsidR="005F757A" w:rsidRPr="001555E1">
        <w:rPr>
          <w:rStyle w:val="CharDivNo"/>
        </w:rPr>
        <w:t> </w:t>
      </w:r>
      <w:r w:rsidRPr="001555E1">
        <w:rPr>
          <w:rStyle w:val="CharDivNo"/>
        </w:rPr>
        <w:t>27</w:t>
      </w:r>
      <w:r w:rsidRPr="005F757A">
        <w:t>—</w:t>
      </w:r>
      <w:r w:rsidRPr="001555E1">
        <w:rPr>
          <w:rStyle w:val="CharDivText"/>
        </w:rPr>
        <w:t>How to work out the tax periods that apply to you</w:t>
      </w:r>
      <w:bookmarkEnd w:id="163"/>
    </w:p>
    <w:p w:rsidR="00300522" w:rsidRPr="005F757A" w:rsidRDefault="00300522" w:rsidP="00300522">
      <w:pPr>
        <w:pStyle w:val="ActHead5"/>
      </w:pPr>
      <w:bookmarkStart w:id="164" w:name="_Toc454529502"/>
      <w:r w:rsidRPr="001555E1">
        <w:rPr>
          <w:rStyle w:val="CharSectno"/>
        </w:rPr>
        <w:t>27</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164"/>
    </w:p>
    <w:p w:rsidR="00300522" w:rsidRPr="005F757A" w:rsidRDefault="00300522" w:rsidP="00300522">
      <w:pPr>
        <w:pStyle w:val="BoxText"/>
        <w:pBdr>
          <w:left w:val="single" w:sz="6" w:space="10" w:color="auto"/>
        </w:pBdr>
      </w:pPr>
      <w:r w:rsidRPr="005F757A">
        <w:t xml:space="preserve">This </w:t>
      </w:r>
      <w:r w:rsidR="00A53099" w:rsidRPr="005F757A">
        <w:t>Division</w:t>
      </w:r>
      <w:r w:rsidR="00A36DB5" w:rsidRPr="005F757A">
        <w:t xml:space="preserve"> </w:t>
      </w:r>
      <w:r w:rsidRPr="005F757A">
        <w:t>tells you the tax periods that apply to you. You need to know this because your net amounts are worked out in respect of these tax periods.</w:t>
      </w:r>
    </w:p>
    <w:p w:rsidR="00300522" w:rsidRPr="005F757A" w:rsidRDefault="00300522" w:rsidP="00300522">
      <w:pPr>
        <w:pStyle w:val="ActHead5"/>
      </w:pPr>
      <w:bookmarkStart w:id="165" w:name="_Toc454529503"/>
      <w:r w:rsidRPr="001555E1">
        <w:rPr>
          <w:rStyle w:val="CharSectno"/>
        </w:rPr>
        <w:t>27</w:t>
      </w:r>
      <w:r w:rsidR="005F757A" w:rsidRPr="001555E1">
        <w:rPr>
          <w:rStyle w:val="CharSectno"/>
        </w:rPr>
        <w:noBreakHyphen/>
      </w:r>
      <w:r w:rsidRPr="001555E1">
        <w:rPr>
          <w:rStyle w:val="CharSectno"/>
        </w:rPr>
        <w:t>5</w:t>
      </w:r>
      <w:r w:rsidRPr="005F757A">
        <w:t xml:space="preserve">  General rule—3 month tax periods</w:t>
      </w:r>
      <w:bookmarkEnd w:id="165"/>
    </w:p>
    <w:p w:rsidR="00300522" w:rsidRPr="005F757A" w:rsidRDefault="00300522" w:rsidP="00300522">
      <w:pPr>
        <w:pStyle w:val="subsection"/>
      </w:pPr>
      <w:r w:rsidRPr="005F757A">
        <w:tab/>
      </w:r>
      <w:r w:rsidRPr="005F757A">
        <w:tab/>
        <w:t xml:space="preserve">The </w:t>
      </w:r>
      <w:r w:rsidRPr="005F757A">
        <w:rPr>
          <w:b/>
          <w:bCs/>
          <w:i/>
          <w:iCs/>
        </w:rPr>
        <w:t>tax periods</w:t>
      </w:r>
      <w:r w:rsidRPr="005F757A">
        <w:t xml:space="preserve"> that apply to you are each period of 3 months ending on 31</w:t>
      </w:r>
      <w:r w:rsidR="005F757A">
        <w:t> </w:t>
      </w:r>
      <w:r w:rsidRPr="005F757A">
        <w:t>March, 30</w:t>
      </w:r>
      <w:r w:rsidR="005F757A">
        <w:t> </w:t>
      </w:r>
      <w:r w:rsidRPr="005F757A">
        <w:t>June, 30</w:t>
      </w:r>
      <w:r w:rsidR="005F757A">
        <w:t> </w:t>
      </w:r>
      <w:r w:rsidRPr="005F757A">
        <w:t>September or 31</w:t>
      </w:r>
      <w:r w:rsidR="005F757A">
        <w:t> </w:t>
      </w:r>
      <w:r w:rsidRPr="005F757A">
        <w:t>December in any year, except to the extent that:</w:t>
      </w:r>
    </w:p>
    <w:p w:rsidR="00300522" w:rsidRPr="005F757A" w:rsidRDefault="00300522" w:rsidP="00300522">
      <w:pPr>
        <w:pStyle w:val="paragraph"/>
      </w:pPr>
      <w:r w:rsidRPr="005F757A">
        <w:tab/>
        <w:t>(a)</w:t>
      </w:r>
      <w:r w:rsidRPr="005F757A">
        <w:tab/>
        <w:t>an election is in force under section</w:t>
      </w:r>
      <w:r w:rsidR="005F757A">
        <w:t> </w:t>
      </w:r>
      <w:r w:rsidRPr="005F757A">
        <w:t>27</w:t>
      </w:r>
      <w:r w:rsidR="005F757A">
        <w:noBreakHyphen/>
      </w:r>
      <w:r w:rsidRPr="005F757A">
        <w:t>10; or</w:t>
      </w:r>
    </w:p>
    <w:p w:rsidR="00300522" w:rsidRPr="005F757A" w:rsidRDefault="00300522" w:rsidP="00300522">
      <w:pPr>
        <w:pStyle w:val="paragraph"/>
      </w:pPr>
      <w:r w:rsidRPr="005F757A">
        <w:tab/>
        <w:t>(b)</w:t>
      </w:r>
      <w:r w:rsidRPr="005F757A">
        <w:tab/>
        <w:t>the Commissioner determines otherwise under this Division.</w:t>
      </w:r>
    </w:p>
    <w:p w:rsidR="00300522" w:rsidRPr="005F757A" w:rsidRDefault="00300522" w:rsidP="00300522">
      <w:pPr>
        <w:pStyle w:val="notetext"/>
      </w:pPr>
      <w:r w:rsidRPr="005F757A">
        <w:t>Note:</w:t>
      </w:r>
      <w:r w:rsidRPr="005F757A">
        <w:tab/>
        <w:t>Several provisions in Chapter</w:t>
      </w:r>
      <w:r w:rsidR="005F757A">
        <w:t> </w:t>
      </w:r>
      <w:r w:rsidRPr="005F757A">
        <w:t>4 provide for different tax periods. In particular, Division</w:t>
      </w:r>
      <w:r w:rsidR="005F757A">
        <w:t> </w:t>
      </w:r>
      <w:r w:rsidRPr="005F757A">
        <w:t>151 provides for annual tax periods.</w:t>
      </w:r>
    </w:p>
    <w:p w:rsidR="00300522" w:rsidRPr="005F757A" w:rsidRDefault="00300522" w:rsidP="00300522">
      <w:pPr>
        <w:pStyle w:val="ActHead5"/>
      </w:pPr>
      <w:bookmarkStart w:id="166" w:name="_Toc454529504"/>
      <w:r w:rsidRPr="001555E1">
        <w:rPr>
          <w:rStyle w:val="CharSectno"/>
        </w:rPr>
        <w:t>27</w:t>
      </w:r>
      <w:r w:rsidR="005F757A" w:rsidRPr="001555E1">
        <w:rPr>
          <w:rStyle w:val="CharSectno"/>
        </w:rPr>
        <w:noBreakHyphen/>
      </w:r>
      <w:r w:rsidRPr="001555E1">
        <w:rPr>
          <w:rStyle w:val="CharSectno"/>
        </w:rPr>
        <w:t>10</w:t>
      </w:r>
      <w:r w:rsidRPr="005F757A">
        <w:t xml:space="preserve">  Election of one month tax periods</w:t>
      </w:r>
      <w:bookmarkEnd w:id="166"/>
    </w:p>
    <w:p w:rsidR="00300522" w:rsidRPr="005F757A" w:rsidRDefault="00300522" w:rsidP="00300522">
      <w:pPr>
        <w:pStyle w:val="subsection"/>
      </w:pPr>
      <w:r w:rsidRPr="005F757A">
        <w:tab/>
        <w:t>(1)</w:t>
      </w:r>
      <w:r w:rsidRPr="005F757A">
        <w:tab/>
        <w:t>The</w:t>
      </w:r>
      <w:r w:rsidRPr="005F757A">
        <w:rPr>
          <w:b/>
          <w:bCs/>
          <w:i/>
          <w:iCs/>
        </w:rPr>
        <w:t xml:space="preserve"> tax periods</w:t>
      </w:r>
      <w:r w:rsidRPr="005F757A">
        <w:t xml:space="preserve"> that apply to you are each individual month if, by notifying the Commissioner in the </w:t>
      </w:r>
      <w:r w:rsidR="005F757A" w:rsidRPr="005F757A">
        <w:rPr>
          <w:position w:val="6"/>
          <w:sz w:val="16"/>
          <w:szCs w:val="16"/>
        </w:rPr>
        <w:t>*</w:t>
      </w:r>
      <w:r w:rsidRPr="005F757A">
        <w:t>approved form, you elect to have as the tax periods that apply to you each individual month.</w:t>
      </w:r>
    </w:p>
    <w:p w:rsidR="00300522" w:rsidRPr="005F757A" w:rsidRDefault="00300522" w:rsidP="00300522">
      <w:pPr>
        <w:pStyle w:val="subsection"/>
      </w:pPr>
      <w:r w:rsidRPr="005F757A">
        <w:tab/>
        <w:t>(2)</w:t>
      </w:r>
      <w:r w:rsidRPr="005F757A">
        <w:tab/>
        <w:t>The election takes effect on the day specified in the notice. However, the day specified must be 1</w:t>
      </w:r>
      <w:r w:rsidR="005F757A">
        <w:t> </w:t>
      </w:r>
      <w:r w:rsidRPr="005F757A">
        <w:t>January, 1</w:t>
      </w:r>
      <w:r w:rsidR="005F757A">
        <w:t> </w:t>
      </w:r>
      <w:r w:rsidRPr="005F757A">
        <w:t>April, 1</w:t>
      </w:r>
      <w:r w:rsidR="005F757A">
        <w:t> </w:t>
      </w:r>
      <w:r w:rsidRPr="005F757A">
        <w:t>July or 1</w:t>
      </w:r>
      <w:r w:rsidR="005F757A">
        <w:t> </w:t>
      </w:r>
      <w:r w:rsidRPr="005F757A">
        <w:t>October.</w:t>
      </w:r>
    </w:p>
    <w:p w:rsidR="00300522" w:rsidRPr="005F757A" w:rsidRDefault="00300522" w:rsidP="00300522">
      <w:pPr>
        <w:pStyle w:val="ActHead5"/>
      </w:pPr>
      <w:bookmarkStart w:id="167" w:name="_Toc454529505"/>
      <w:r w:rsidRPr="001555E1">
        <w:rPr>
          <w:rStyle w:val="CharSectno"/>
        </w:rPr>
        <w:lastRenderedPageBreak/>
        <w:t>27</w:t>
      </w:r>
      <w:r w:rsidR="005F757A" w:rsidRPr="001555E1">
        <w:rPr>
          <w:rStyle w:val="CharSectno"/>
        </w:rPr>
        <w:noBreakHyphen/>
      </w:r>
      <w:r w:rsidRPr="001555E1">
        <w:rPr>
          <w:rStyle w:val="CharSectno"/>
        </w:rPr>
        <w:t>15</w:t>
      </w:r>
      <w:r w:rsidRPr="005F757A">
        <w:t xml:space="preserve">  Determination of one month tax periods</w:t>
      </w:r>
      <w:bookmarkEnd w:id="167"/>
    </w:p>
    <w:p w:rsidR="00300522" w:rsidRPr="005F757A" w:rsidRDefault="00300522" w:rsidP="00300522">
      <w:pPr>
        <w:pStyle w:val="subsection"/>
      </w:pPr>
      <w:r w:rsidRPr="005F757A">
        <w:tab/>
        <w:t>(1)</w:t>
      </w:r>
      <w:r w:rsidRPr="005F757A">
        <w:tab/>
        <w:t xml:space="preserve">The Commissioner must determine that the </w:t>
      </w:r>
      <w:r w:rsidRPr="005F757A">
        <w:rPr>
          <w:b/>
          <w:bCs/>
          <w:i/>
          <w:iCs/>
        </w:rPr>
        <w:t>tax periods</w:t>
      </w:r>
      <w:r w:rsidRPr="005F757A">
        <w:t xml:space="preserve"> that apply to you are each individual month if:</w:t>
      </w:r>
    </w:p>
    <w:p w:rsidR="00300522" w:rsidRPr="005F757A" w:rsidRDefault="00300522" w:rsidP="00300522">
      <w:pPr>
        <w:pStyle w:val="paragraph"/>
      </w:pPr>
      <w:r w:rsidRPr="005F757A">
        <w:tab/>
        <w:t>(a)</w:t>
      </w:r>
      <w:r w:rsidRPr="005F757A">
        <w:tab/>
        <w:t xml:space="preserve">the Commissioner is satisfied that your </w:t>
      </w:r>
      <w:r w:rsidR="005F757A" w:rsidRPr="005F757A">
        <w:rPr>
          <w:position w:val="6"/>
          <w:sz w:val="16"/>
        </w:rPr>
        <w:t>*</w:t>
      </w:r>
      <w:r w:rsidR="00B22174" w:rsidRPr="005F757A">
        <w:t>GST turnover</w:t>
      </w:r>
      <w:r w:rsidRPr="005F757A">
        <w:t xml:space="preserve"> meets the </w:t>
      </w:r>
      <w:r w:rsidR="005F757A" w:rsidRPr="005F757A">
        <w:rPr>
          <w:position w:val="6"/>
          <w:sz w:val="16"/>
          <w:szCs w:val="16"/>
        </w:rPr>
        <w:t>*</w:t>
      </w:r>
      <w:r w:rsidRPr="005F757A">
        <w:t>tax period turnover threshold; or</w:t>
      </w:r>
    </w:p>
    <w:p w:rsidR="00300522" w:rsidRPr="005F757A" w:rsidRDefault="00300522" w:rsidP="00300522">
      <w:pPr>
        <w:pStyle w:val="paragraph"/>
      </w:pPr>
      <w:r w:rsidRPr="005F757A">
        <w:tab/>
        <w:t>(b)</w:t>
      </w:r>
      <w:r w:rsidRPr="005F757A">
        <w:tab/>
        <w:t xml:space="preserve">the Commissioner is satisfied that the period for which you will be </w:t>
      </w:r>
      <w:r w:rsidR="005F757A" w:rsidRPr="005F757A">
        <w:rPr>
          <w:position w:val="6"/>
          <w:sz w:val="16"/>
          <w:szCs w:val="16"/>
        </w:rPr>
        <w:t>*</w:t>
      </w:r>
      <w:r w:rsidRPr="005F757A">
        <w:t xml:space="preserve">carrying on an </w:t>
      </w:r>
      <w:r w:rsidR="005F757A" w:rsidRPr="005F757A">
        <w:rPr>
          <w:position w:val="6"/>
          <w:sz w:val="16"/>
          <w:szCs w:val="16"/>
        </w:rPr>
        <w:t>*</w:t>
      </w:r>
      <w:r w:rsidRPr="005F757A">
        <w:t xml:space="preserve">enterprise in </w:t>
      </w:r>
      <w:r w:rsidR="008523E9" w:rsidRPr="005F757A">
        <w:t>the indirect tax zone</w:t>
      </w:r>
      <w:r w:rsidRPr="005F757A">
        <w:t xml:space="preserve"> is less than 3 months; or</w:t>
      </w:r>
    </w:p>
    <w:p w:rsidR="00300522" w:rsidRPr="005F757A" w:rsidRDefault="00300522" w:rsidP="00300522">
      <w:pPr>
        <w:pStyle w:val="paragraph"/>
      </w:pPr>
      <w:r w:rsidRPr="005F757A">
        <w:tab/>
        <w:t>(c)</w:t>
      </w:r>
      <w:r w:rsidRPr="005F757A">
        <w:tab/>
        <w:t xml:space="preserve">the Commissioner is satisfied that you have a history of failing to comply with your obligations under a </w:t>
      </w:r>
      <w:r w:rsidR="005F757A" w:rsidRPr="005F757A">
        <w:rPr>
          <w:position w:val="6"/>
          <w:sz w:val="16"/>
          <w:szCs w:val="16"/>
        </w:rPr>
        <w:t>*</w:t>
      </w:r>
      <w:r w:rsidRPr="005F757A">
        <w:t>taxation law.</w:t>
      </w:r>
    </w:p>
    <w:p w:rsidR="00300522" w:rsidRPr="005F757A" w:rsidRDefault="00300522" w:rsidP="00300522">
      <w:pPr>
        <w:pStyle w:val="notetext"/>
      </w:pPr>
      <w:r w:rsidRPr="005F757A">
        <w:t>Note:</w:t>
      </w:r>
      <w:r w:rsidRPr="005F757A">
        <w:tab/>
        <w:t>Determining under this section the tax periods applying to you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subsection"/>
      </w:pPr>
      <w:r w:rsidRPr="005F757A">
        <w:tab/>
        <w:t>(2)</w:t>
      </w:r>
      <w:r w:rsidRPr="005F757A">
        <w:tab/>
        <w:t>The determination takes effect on the day specified in the determination. However, the day specified must be 1</w:t>
      </w:r>
      <w:r w:rsidR="005F757A">
        <w:t> </w:t>
      </w:r>
      <w:r w:rsidRPr="005F757A">
        <w:t>January, 1</w:t>
      </w:r>
      <w:r w:rsidR="005F757A">
        <w:t> </w:t>
      </w:r>
      <w:r w:rsidRPr="005F757A">
        <w:t>April, 1</w:t>
      </w:r>
      <w:r w:rsidR="005F757A">
        <w:t> </w:t>
      </w:r>
      <w:r w:rsidRPr="005F757A">
        <w:t>July or 1</w:t>
      </w:r>
      <w:r w:rsidR="005F757A">
        <w:t> </w:t>
      </w:r>
      <w:r w:rsidRPr="005F757A">
        <w:t>October.</w:t>
      </w:r>
    </w:p>
    <w:p w:rsidR="00300522" w:rsidRPr="005F757A" w:rsidRDefault="00300522" w:rsidP="00300522">
      <w:pPr>
        <w:pStyle w:val="notetext"/>
      </w:pPr>
      <w:r w:rsidRPr="005F757A">
        <w:t>Note:</w:t>
      </w:r>
      <w:r w:rsidRPr="005F757A">
        <w:tab/>
        <w:t>Deciding the date of effect of the determination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subsection"/>
      </w:pPr>
      <w:r w:rsidRPr="005F757A">
        <w:tab/>
        <w:t>(3)</w:t>
      </w:r>
      <w:r w:rsidRPr="005F757A">
        <w:tab/>
        <w:t xml:space="preserve">The </w:t>
      </w:r>
      <w:r w:rsidRPr="005F757A">
        <w:rPr>
          <w:b/>
          <w:i/>
        </w:rPr>
        <w:t>tax period turnover threshold</w:t>
      </w:r>
      <w:r w:rsidRPr="005F757A">
        <w:t xml:space="preserve"> is:</w:t>
      </w:r>
    </w:p>
    <w:p w:rsidR="00300522" w:rsidRPr="005F757A" w:rsidRDefault="00300522" w:rsidP="00300522">
      <w:pPr>
        <w:pStyle w:val="paragraph"/>
      </w:pPr>
      <w:r w:rsidRPr="005F757A">
        <w:tab/>
        <w:t>(a)</w:t>
      </w:r>
      <w:r w:rsidRPr="005F757A">
        <w:tab/>
        <w:t>$20 million; or</w:t>
      </w:r>
    </w:p>
    <w:p w:rsidR="00300522" w:rsidRPr="005F757A" w:rsidRDefault="00300522" w:rsidP="00300522">
      <w:pPr>
        <w:pStyle w:val="paragraph"/>
      </w:pPr>
      <w:r w:rsidRPr="005F757A">
        <w:tab/>
        <w:t>(b)</w:t>
      </w:r>
      <w:r w:rsidRPr="005F757A">
        <w:tab/>
        <w:t>such other amount as the regulations specify.</w:t>
      </w:r>
    </w:p>
    <w:p w:rsidR="00300522" w:rsidRPr="005F757A" w:rsidRDefault="00300522" w:rsidP="00300522">
      <w:pPr>
        <w:pStyle w:val="subsection2"/>
      </w:pPr>
      <w:r w:rsidRPr="005F757A">
        <w:t>However, if the regulations change the tax period turnover threshold, the change does not apply to you until the start of the next tax period that starts after the regulation in question comes into operation.</w:t>
      </w:r>
    </w:p>
    <w:p w:rsidR="00300522" w:rsidRPr="005F757A" w:rsidRDefault="00300522" w:rsidP="00300522">
      <w:pPr>
        <w:pStyle w:val="ActHead5"/>
      </w:pPr>
      <w:bookmarkStart w:id="168" w:name="_Toc454529506"/>
      <w:r w:rsidRPr="001555E1">
        <w:rPr>
          <w:rStyle w:val="CharSectno"/>
        </w:rPr>
        <w:t>27</w:t>
      </w:r>
      <w:r w:rsidR="005F757A" w:rsidRPr="001555E1">
        <w:rPr>
          <w:rStyle w:val="CharSectno"/>
        </w:rPr>
        <w:noBreakHyphen/>
      </w:r>
      <w:r w:rsidRPr="001555E1">
        <w:rPr>
          <w:rStyle w:val="CharSectno"/>
        </w:rPr>
        <w:t>20</w:t>
      </w:r>
      <w:r w:rsidRPr="005F757A">
        <w:t xml:space="preserve">  Withdrawing elections of one month tax periods</w:t>
      </w:r>
      <w:bookmarkEnd w:id="168"/>
    </w:p>
    <w:p w:rsidR="00300522" w:rsidRPr="005F757A" w:rsidRDefault="00300522" w:rsidP="00300522">
      <w:pPr>
        <w:pStyle w:val="subsection"/>
      </w:pPr>
      <w:r w:rsidRPr="005F757A">
        <w:tab/>
        <w:t>(1)</w:t>
      </w:r>
      <w:r w:rsidRPr="005F757A">
        <w:tab/>
        <w:t xml:space="preserve">You may, by notifying the Commissioner in the </w:t>
      </w:r>
      <w:r w:rsidR="005F757A" w:rsidRPr="005F757A">
        <w:rPr>
          <w:position w:val="6"/>
          <w:sz w:val="16"/>
          <w:szCs w:val="16"/>
        </w:rPr>
        <w:t>*</w:t>
      </w:r>
      <w:r w:rsidRPr="005F757A">
        <w:t>approved form, withdraw an election under section</w:t>
      </w:r>
      <w:r w:rsidR="005F757A">
        <w:t> </w:t>
      </w:r>
      <w:r w:rsidRPr="005F757A">
        <w:t>27</w:t>
      </w:r>
      <w:r w:rsidR="005F757A">
        <w:noBreakHyphen/>
      </w:r>
      <w:r w:rsidRPr="005F757A">
        <w:t xml:space="preserve">10, unless your </w:t>
      </w:r>
      <w:r w:rsidR="005F757A" w:rsidRPr="005F757A">
        <w:rPr>
          <w:position w:val="6"/>
          <w:sz w:val="16"/>
        </w:rPr>
        <w:t>*</w:t>
      </w:r>
      <w:r w:rsidR="006340C5" w:rsidRPr="005F757A">
        <w:t>GST turnover</w:t>
      </w:r>
      <w:r w:rsidRPr="005F757A">
        <w:t xml:space="preserve"> meets the </w:t>
      </w:r>
      <w:r w:rsidR="005F757A" w:rsidRPr="005F757A">
        <w:rPr>
          <w:position w:val="6"/>
          <w:sz w:val="16"/>
          <w:szCs w:val="16"/>
        </w:rPr>
        <w:t>*</w:t>
      </w:r>
      <w:r w:rsidRPr="005F757A">
        <w:t>tax period turnover threshold.</w:t>
      </w:r>
    </w:p>
    <w:p w:rsidR="00300522" w:rsidRPr="005F757A" w:rsidRDefault="00300522" w:rsidP="00300522">
      <w:pPr>
        <w:pStyle w:val="subsection"/>
      </w:pPr>
      <w:r w:rsidRPr="005F757A">
        <w:lastRenderedPageBreak/>
        <w:tab/>
        <w:t>(2)</w:t>
      </w:r>
      <w:r w:rsidRPr="005F757A">
        <w:tab/>
        <w:t>The withdrawal takes effect on the day specified in the notice. However, the day specified:</w:t>
      </w:r>
    </w:p>
    <w:p w:rsidR="00300522" w:rsidRPr="005F757A" w:rsidRDefault="00300522" w:rsidP="00300522">
      <w:pPr>
        <w:pStyle w:val="paragraph"/>
      </w:pPr>
      <w:r w:rsidRPr="005F757A">
        <w:tab/>
        <w:t>(a)</w:t>
      </w:r>
      <w:r w:rsidRPr="005F757A">
        <w:tab/>
        <w:t>must be 1</w:t>
      </w:r>
      <w:r w:rsidR="005F757A">
        <w:t> </w:t>
      </w:r>
      <w:r w:rsidRPr="005F757A">
        <w:t>January, 1</w:t>
      </w:r>
      <w:r w:rsidR="005F757A">
        <w:t> </w:t>
      </w:r>
      <w:r w:rsidRPr="005F757A">
        <w:t>April, 1</w:t>
      </w:r>
      <w:r w:rsidR="005F757A">
        <w:t> </w:t>
      </w:r>
      <w:r w:rsidRPr="005F757A">
        <w:t>July or 1</w:t>
      </w:r>
      <w:r w:rsidR="005F757A">
        <w:t> </w:t>
      </w:r>
      <w:r w:rsidRPr="005F757A">
        <w:t>October, or any day occurring before the election takes effect; and</w:t>
      </w:r>
    </w:p>
    <w:p w:rsidR="00300522" w:rsidRPr="005F757A" w:rsidRDefault="00300522" w:rsidP="00300522">
      <w:pPr>
        <w:pStyle w:val="paragraph"/>
      </w:pPr>
      <w:r w:rsidRPr="005F757A">
        <w:tab/>
        <w:t>(b)</w:t>
      </w:r>
      <w:r w:rsidRPr="005F757A">
        <w:tab/>
        <w:t>must not be a day occurring earlier than 12 months after the election took effect.</w:t>
      </w:r>
    </w:p>
    <w:p w:rsidR="00300522" w:rsidRPr="005F757A" w:rsidRDefault="00300522" w:rsidP="00300522">
      <w:pPr>
        <w:pStyle w:val="ActHead5"/>
      </w:pPr>
      <w:bookmarkStart w:id="169" w:name="_Toc454529507"/>
      <w:r w:rsidRPr="001555E1">
        <w:rPr>
          <w:rStyle w:val="CharSectno"/>
        </w:rPr>
        <w:t>27</w:t>
      </w:r>
      <w:r w:rsidR="005F757A" w:rsidRPr="001555E1">
        <w:rPr>
          <w:rStyle w:val="CharSectno"/>
        </w:rPr>
        <w:noBreakHyphen/>
      </w:r>
      <w:r w:rsidRPr="001555E1">
        <w:rPr>
          <w:rStyle w:val="CharSectno"/>
        </w:rPr>
        <w:t>22</w:t>
      </w:r>
      <w:r w:rsidRPr="005F757A">
        <w:t xml:space="preserve">  Revoking elections of one month tax periods</w:t>
      </w:r>
      <w:bookmarkEnd w:id="169"/>
    </w:p>
    <w:p w:rsidR="00300522" w:rsidRPr="005F757A" w:rsidRDefault="00300522" w:rsidP="00300522">
      <w:pPr>
        <w:pStyle w:val="subsection"/>
      </w:pPr>
      <w:r w:rsidRPr="005F757A">
        <w:tab/>
        <w:t>(1)</w:t>
      </w:r>
      <w:r w:rsidRPr="005F757A">
        <w:tab/>
        <w:t xml:space="preserve">The Commissioner may, if you so request in the </w:t>
      </w:r>
      <w:r w:rsidR="005F757A" w:rsidRPr="005F757A">
        <w:rPr>
          <w:position w:val="6"/>
          <w:sz w:val="16"/>
          <w:szCs w:val="16"/>
        </w:rPr>
        <w:t>*</w:t>
      </w:r>
      <w:r w:rsidRPr="005F757A">
        <w:t>approved form, revoke your election under section</w:t>
      </w:r>
      <w:r w:rsidR="005F757A">
        <w:t> </w:t>
      </w:r>
      <w:r w:rsidRPr="005F757A">
        <w:t>27</w:t>
      </w:r>
      <w:r w:rsidR="005F757A">
        <w:noBreakHyphen/>
      </w:r>
      <w:r w:rsidRPr="005F757A">
        <w:t xml:space="preserve">10, with effect from a day occurring earlier than 12 months after the election took effect, unless the Commissioner is satisfied that your </w:t>
      </w:r>
      <w:r w:rsidR="005F757A" w:rsidRPr="005F757A">
        <w:rPr>
          <w:position w:val="6"/>
          <w:sz w:val="16"/>
        </w:rPr>
        <w:t>*</w:t>
      </w:r>
      <w:r w:rsidR="00CB1205" w:rsidRPr="005F757A">
        <w:t>GST turnover</w:t>
      </w:r>
      <w:r w:rsidRPr="005F757A">
        <w:t xml:space="preserve"> meets the </w:t>
      </w:r>
      <w:r w:rsidR="005F757A" w:rsidRPr="005F757A">
        <w:rPr>
          <w:position w:val="6"/>
          <w:sz w:val="16"/>
          <w:szCs w:val="16"/>
        </w:rPr>
        <w:t>*</w:t>
      </w:r>
      <w:r w:rsidRPr="005F757A">
        <w:t>tax period turnover threshold.</w:t>
      </w:r>
    </w:p>
    <w:p w:rsidR="00300522" w:rsidRPr="005F757A" w:rsidRDefault="00300522" w:rsidP="00300522">
      <w:pPr>
        <w:pStyle w:val="notetext"/>
      </w:pPr>
      <w:r w:rsidRPr="005F757A">
        <w:t>Note:</w:t>
      </w:r>
      <w:r w:rsidRPr="005F757A">
        <w:tab/>
        <w:t>Refusing to revoke your election under this subsection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300522" w:rsidRPr="005F757A" w:rsidRDefault="00300522" w:rsidP="00300522">
      <w:pPr>
        <w:pStyle w:val="subsection"/>
      </w:pPr>
      <w:r w:rsidRPr="005F757A">
        <w:tab/>
        <w:t>(2)</w:t>
      </w:r>
      <w:r w:rsidRPr="005F757A">
        <w:tab/>
        <w:t>In considering your request, the Commissioner may have regard to:</w:t>
      </w:r>
    </w:p>
    <w:p w:rsidR="00300522" w:rsidRPr="005F757A" w:rsidRDefault="00300522" w:rsidP="00300522">
      <w:pPr>
        <w:pStyle w:val="paragraph"/>
      </w:pPr>
      <w:r w:rsidRPr="005F757A">
        <w:tab/>
        <w:t>(a)</w:t>
      </w:r>
      <w:r w:rsidRPr="005F757A">
        <w:tab/>
        <w:t>for how long the tax periods applying to you have been each individual month; and</w:t>
      </w:r>
    </w:p>
    <w:p w:rsidR="00300522" w:rsidRPr="005F757A" w:rsidRDefault="00300522" w:rsidP="00300522">
      <w:pPr>
        <w:pStyle w:val="paragraph"/>
      </w:pPr>
      <w:r w:rsidRPr="005F757A">
        <w:tab/>
        <w:t>(b)</w:t>
      </w:r>
      <w:r w:rsidRPr="005F757A">
        <w:tab/>
        <w:t xml:space="preserve">whether you have previously been </w:t>
      </w:r>
      <w:r w:rsidR="005F757A" w:rsidRPr="005F757A">
        <w:rPr>
          <w:position w:val="6"/>
          <w:sz w:val="16"/>
          <w:szCs w:val="16"/>
        </w:rPr>
        <w:t>*</w:t>
      </w:r>
      <w:r w:rsidRPr="005F757A">
        <w:t>registered, and whether such tax periods had applied to you; and</w:t>
      </w:r>
    </w:p>
    <w:p w:rsidR="00300522" w:rsidRPr="005F757A" w:rsidRDefault="00300522" w:rsidP="00300522">
      <w:pPr>
        <w:pStyle w:val="paragraph"/>
      </w:pPr>
      <w:r w:rsidRPr="005F757A">
        <w:tab/>
        <w:t>(c)</w:t>
      </w:r>
      <w:r w:rsidRPr="005F757A">
        <w:tab/>
        <w:t>any other relevant matters.</w:t>
      </w:r>
    </w:p>
    <w:p w:rsidR="00300522" w:rsidRPr="005F757A" w:rsidRDefault="00300522" w:rsidP="00300522">
      <w:pPr>
        <w:pStyle w:val="subsection"/>
      </w:pPr>
      <w:r w:rsidRPr="005F757A">
        <w:tab/>
        <w:t>(3)</w:t>
      </w:r>
      <w:r w:rsidRPr="005F757A">
        <w:tab/>
        <w:t>The revocation:</w:t>
      </w:r>
    </w:p>
    <w:p w:rsidR="00300522" w:rsidRPr="005F757A" w:rsidRDefault="00300522" w:rsidP="00300522">
      <w:pPr>
        <w:pStyle w:val="paragraph"/>
      </w:pPr>
      <w:r w:rsidRPr="005F757A">
        <w:tab/>
        <w:t>(a)</w:t>
      </w:r>
      <w:r w:rsidRPr="005F757A">
        <w:tab/>
        <w:t>takes effect on the day specified in the instrument of revocation; or</w:t>
      </w:r>
    </w:p>
    <w:p w:rsidR="00300522" w:rsidRPr="005F757A" w:rsidRDefault="00300522" w:rsidP="00300522">
      <w:pPr>
        <w:pStyle w:val="paragraph"/>
      </w:pPr>
      <w:r w:rsidRPr="005F757A">
        <w:tab/>
        <w:t>(b)</w:t>
      </w:r>
      <w:r w:rsidRPr="005F757A">
        <w:tab/>
        <w:t>is taken to have had effect from a past day specified in the instrument of revocation.</w:t>
      </w:r>
    </w:p>
    <w:p w:rsidR="00300522" w:rsidRPr="005F757A" w:rsidRDefault="00300522" w:rsidP="00300522">
      <w:pPr>
        <w:pStyle w:val="subsection2"/>
      </w:pPr>
      <w:r w:rsidRPr="005F757A">
        <w:t>However, the day specified must be 1</w:t>
      </w:r>
      <w:r w:rsidR="005F757A">
        <w:t> </w:t>
      </w:r>
      <w:r w:rsidRPr="005F757A">
        <w:t>January, 1</w:t>
      </w:r>
      <w:r w:rsidR="005F757A">
        <w:t> </w:t>
      </w:r>
      <w:r w:rsidRPr="005F757A">
        <w:t>April, 1</w:t>
      </w:r>
      <w:r w:rsidR="005F757A">
        <w:t> </w:t>
      </w:r>
      <w:r w:rsidRPr="005F757A">
        <w:t>July or 1</w:t>
      </w:r>
      <w:r w:rsidR="005F757A">
        <w:t> </w:t>
      </w:r>
      <w:r w:rsidRPr="005F757A">
        <w:t>October.</w:t>
      </w:r>
    </w:p>
    <w:p w:rsidR="00300522" w:rsidRPr="005F757A" w:rsidRDefault="00300522" w:rsidP="00300522">
      <w:pPr>
        <w:pStyle w:val="notetext"/>
      </w:pPr>
      <w:r w:rsidRPr="005F757A">
        <w:t>Note:</w:t>
      </w:r>
      <w:r w:rsidRPr="005F757A">
        <w:tab/>
        <w:t>Deciding the date of effect of the revocation is a reviewable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300522" w:rsidRPr="005F757A" w:rsidRDefault="00300522" w:rsidP="00300522">
      <w:pPr>
        <w:pStyle w:val="ActHead5"/>
      </w:pPr>
      <w:bookmarkStart w:id="170" w:name="_Toc454529508"/>
      <w:r w:rsidRPr="001555E1">
        <w:rPr>
          <w:rStyle w:val="CharSectno"/>
        </w:rPr>
        <w:lastRenderedPageBreak/>
        <w:t>27</w:t>
      </w:r>
      <w:r w:rsidR="005F757A" w:rsidRPr="001555E1">
        <w:rPr>
          <w:rStyle w:val="CharSectno"/>
        </w:rPr>
        <w:noBreakHyphen/>
      </w:r>
      <w:r w:rsidRPr="001555E1">
        <w:rPr>
          <w:rStyle w:val="CharSectno"/>
        </w:rPr>
        <w:t>25</w:t>
      </w:r>
      <w:r w:rsidRPr="005F757A">
        <w:t xml:space="preserve">  Revoking determinations of one month tax periods</w:t>
      </w:r>
      <w:bookmarkEnd w:id="170"/>
    </w:p>
    <w:p w:rsidR="00300522" w:rsidRPr="005F757A" w:rsidRDefault="00300522" w:rsidP="00300522">
      <w:pPr>
        <w:pStyle w:val="subsection"/>
      </w:pPr>
      <w:r w:rsidRPr="005F757A">
        <w:tab/>
        <w:t>(1)</w:t>
      </w:r>
      <w:r w:rsidRPr="005F757A">
        <w:tab/>
        <w:t>The Commissioner must revoke a determination under section</w:t>
      </w:r>
      <w:r w:rsidR="005F757A">
        <w:t> </w:t>
      </w:r>
      <w:r w:rsidRPr="005F757A">
        <w:t>27</w:t>
      </w:r>
      <w:r w:rsidR="005F757A">
        <w:noBreakHyphen/>
      </w:r>
      <w:r w:rsidRPr="005F757A">
        <w:t>15 relating to you if you so request, unless the Commissioner is satisfied that any of the grounds for making a determination under that section apply to you.</w:t>
      </w:r>
    </w:p>
    <w:p w:rsidR="00300522" w:rsidRPr="005F757A" w:rsidRDefault="00300522" w:rsidP="00300522">
      <w:pPr>
        <w:pStyle w:val="notetext"/>
      </w:pPr>
      <w:r w:rsidRPr="005F757A">
        <w:t>Note:</w:t>
      </w:r>
      <w:r w:rsidRPr="005F757A">
        <w:tab/>
        <w:t>Refusing to revoke a determination under this section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5E4075">
      <w:pPr>
        <w:pStyle w:val="subsection"/>
        <w:keepNext/>
        <w:keepLines/>
      </w:pPr>
      <w:r w:rsidRPr="005F757A">
        <w:tab/>
        <w:t>(2)</w:t>
      </w:r>
      <w:r w:rsidRPr="005F757A">
        <w:tab/>
        <w:t>The revocation takes effect on the day specified in the instrument of revocation. However, the day specified:</w:t>
      </w:r>
    </w:p>
    <w:p w:rsidR="00300522" w:rsidRPr="005F757A" w:rsidRDefault="00300522" w:rsidP="00300522">
      <w:pPr>
        <w:pStyle w:val="paragraph"/>
      </w:pPr>
      <w:r w:rsidRPr="005F757A">
        <w:tab/>
        <w:t>(a)</w:t>
      </w:r>
      <w:r w:rsidRPr="005F757A">
        <w:tab/>
        <w:t>must be 1</w:t>
      </w:r>
      <w:r w:rsidR="005F757A">
        <w:t> </w:t>
      </w:r>
      <w:r w:rsidRPr="005F757A">
        <w:t>January, 1</w:t>
      </w:r>
      <w:r w:rsidR="005F757A">
        <w:t> </w:t>
      </w:r>
      <w:r w:rsidRPr="005F757A">
        <w:t>April, 1</w:t>
      </w:r>
      <w:r w:rsidR="005F757A">
        <w:t> </w:t>
      </w:r>
      <w:r w:rsidRPr="005F757A">
        <w:t>July or 1</w:t>
      </w:r>
      <w:r w:rsidR="005F757A">
        <w:t> </w:t>
      </w:r>
      <w:r w:rsidRPr="005F757A">
        <w:t>October; and</w:t>
      </w:r>
    </w:p>
    <w:p w:rsidR="00300522" w:rsidRPr="005F757A" w:rsidRDefault="00300522" w:rsidP="00300522">
      <w:pPr>
        <w:pStyle w:val="paragraph"/>
      </w:pPr>
      <w:r w:rsidRPr="005F757A">
        <w:tab/>
        <w:t>(b)</w:t>
      </w:r>
      <w:r w:rsidRPr="005F757A">
        <w:tab/>
        <w:t>must not be a day occurring earlier than 12 months after the determination took effect.</w:t>
      </w:r>
    </w:p>
    <w:p w:rsidR="00300522" w:rsidRPr="005F757A" w:rsidRDefault="00300522" w:rsidP="00300522">
      <w:pPr>
        <w:pStyle w:val="notetext"/>
      </w:pPr>
      <w:r w:rsidRPr="005F757A">
        <w:t>Note:</w:t>
      </w:r>
      <w:r w:rsidRPr="005F757A">
        <w:tab/>
        <w:t>Deciding the date of effect of the revocation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ActHead5"/>
      </w:pPr>
      <w:bookmarkStart w:id="171" w:name="_Toc454529509"/>
      <w:r w:rsidRPr="001555E1">
        <w:rPr>
          <w:rStyle w:val="CharSectno"/>
        </w:rPr>
        <w:t>27</w:t>
      </w:r>
      <w:r w:rsidR="005F757A" w:rsidRPr="001555E1">
        <w:rPr>
          <w:rStyle w:val="CharSectno"/>
        </w:rPr>
        <w:noBreakHyphen/>
      </w:r>
      <w:r w:rsidRPr="001555E1">
        <w:rPr>
          <w:rStyle w:val="CharSectno"/>
        </w:rPr>
        <w:t>30</w:t>
      </w:r>
      <w:r w:rsidRPr="005F757A">
        <w:t xml:space="preserve">  Tax periods determined by the Commissioner to take account of changes in tax periods</w:t>
      </w:r>
      <w:bookmarkEnd w:id="171"/>
    </w:p>
    <w:p w:rsidR="00300522" w:rsidRPr="005F757A" w:rsidRDefault="00300522" w:rsidP="00300522">
      <w:pPr>
        <w:pStyle w:val="subsection"/>
      </w:pPr>
      <w:r w:rsidRPr="005F757A">
        <w:tab/>
        <w:t>(1)</w:t>
      </w:r>
      <w:r w:rsidRPr="005F757A">
        <w:tab/>
        <w:t xml:space="preserve">For the purpose of ensuring the effective operation of this </w:t>
      </w:r>
      <w:r w:rsidR="00A53099" w:rsidRPr="005F757A">
        <w:t>Division</w:t>
      </w:r>
      <w:r w:rsidR="00A36DB5" w:rsidRPr="005F757A">
        <w:t xml:space="preserve"> </w:t>
      </w:r>
      <w:r w:rsidRPr="005F757A">
        <w:t>where:</w:t>
      </w:r>
    </w:p>
    <w:p w:rsidR="00300522" w:rsidRPr="005F757A" w:rsidRDefault="00300522" w:rsidP="00300522">
      <w:pPr>
        <w:pStyle w:val="paragraph"/>
      </w:pPr>
      <w:r w:rsidRPr="005F757A">
        <w:tab/>
        <w:t>(a)</w:t>
      </w:r>
      <w:r w:rsidRPr="005F757A">
        <w:tab/>
        <w:t xml:space="preserve">you become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 or</w:t>
      </w:r>
    </w:p>
    <w:p w:rsidR="00300522" w:rsidRPr="005F757A" w:rsidRDefault="00300522" w:rsidP="00300522">
      <w:pPr>
        <w:pStyle w:val="paragraph"/>
      </w:pPr>
      <w:r w:rsidRPr="005F757A">
        <w:tab/>
        <w:t>(b)</w:t>
      </w:r>
      <w:r w:rsidRPr="005F757A">
        <w:tab/>
        <w:t>the tax periods applying to you have changed;</w:t>
      </w:r>
    </w:p>
    <w:p w:rsidR="00300522" w:rsidRPr="005F757A" w:rsidRDefault="00300522" w:rsidP="00300522">
      <w:pPr>
        <w:pStyle w:val="subsection2"/>
      </w:pPr>
      <w:r w:rsidRPr="005F757A">
        <w:t xml:space="preserve">the Commissioner may, by written notice given to you, determine that a period specified in the notice is a </w:t>
      </w:r>
      <w:r w:rsidRPr="005F757A">
        <w:rPr>
          <w:b/>
          <w:bCs/>
          <w:i/>
          <w:iCs/>
        </w:rPr>
        <w:t>tax period</w:t>
      </w:r>
      <w:r w:rsidRPr="005F757A">
        <w:t xml:space="preserve"> that applies to you.</w:t>
      </w:r>
    </w:p>
    <w:p w:rsidR="00300522" w:rsidRPr="005F757A" w:rsidRDefault="00300522" w:rsidP="00300522">
      <w:pPr>
        <w:pStyle w:val="notetext"/>
      </w:pPr>
      <w:r w:rsidRPr="005F757A">
        <w:t>Note:</w:t>
      </w:r>
      <w:r w:rsidRPr="005F757A">
        <w:tab/>
        <w:t>Determining under this section a tax period applying to you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subsection"/>
      </w:pPr>
      <w:r w:rsidRPr="005F757A">
        <w:tab/>
        <w:t>(2)</w:t>
      </w:r>
      <w:r w:rsidRPr="005F757A">
        <w:tab/>
        <w:t>The period specified in the notice may start earlier than the day on which the notice is given to you.</w:t>
      </w:r>
    </w:p>
    <w:p w:rsidR="00300522" w:rsidRPr="005F757A" w:rsidRDefault="00300522" w:rsidP="00300522">
      <w:pPr>
        <w:pStyle w:val="subsection"/>
      </w:pPr>
      <w:r w:rsidRPr="005F757A">
        <w:tab/>
        <w:t>(3)</w:t>
      </w:r>
      <w:r w:rsidRPr="005F757A">
        <w:tab/>
        <w:t>However, the period specified in the notice:</w:t>
      </w:r>
    </w:p>
    <w:p w:rsidR="00300522" w:rsidRPr="005F757A" w:rsidRDefault="00300522" w:rsidP="00300522">
      <w:pPr>
        <w:pStyle w:val="paragraph"/>
      </w:pPr>
      <w:r w:rsidRPr="005F757A">
        <w:lastRenderedPageBreak/>
        <w:tab/>
        <w:t>(a)</w:t>
      </w:r>
      <w:r w:rsidRPr="005F757A">
        <w:tab/>
        <w:t>must be less than 3 months; and</w:t>
      </w:r>
    </w:p>
    <w:p w:rsidR="00300522" w:rsidRPr="005F757A" w:rsidRDefault="00300522" w:rsidP="00300522">
      <w:pPr>
        <w:pStyle w:val="paragraph"/>
      </w:pPr>
      <w:r w:rsidRPr="005F757A">
        <w:tab/>
        <w:t>(b)</w:t>
      </w:r>
      <w:r w:rsidRPr="005F757A">
        <w:tab/>
        <w:t xml:space="preserve">must not overlap with any part of any other tax period for which you have already given a </w:t>
      </w:r>
      <w:r w:rsidR="005F757A" w:rsidRPr="005F757A">
        <w:rPr>
          <w:position w:val="6"/>
          <w:sz w:val="16"/>
          <w:szCs w:val="16"/>
        </w:rPr>
        <w:t>*</w:t>
      </w:r>
      <w:r w:rsidRPr="005F757A">
        <w:t>GST return to the Commissioner.</w:t>
      </w:r>
    </w:p>
    <w:p w:rsidR="00300522" w:rsidRPr="005F757A" w:rsidRDefault="00300522" w:rsidP="00300522">
      <w:pPr>
        <w:pStyle w:val="TLPnoteright"/>
      </w:pPr>
      <w:r w:rsidRPr="005F757A">
        <w:t>For the giving of GST returns to the Commissioner, see Division</w:t>
      </w:r>
      <w:r w:rsidR="005F757A">
        <w:t> </w:t>
      </w:r>
      <w:r w:rsidRPr="005F757A">
        <w:t>31.</w:t>
      </w:r>
    </w:p>
    <w:p w:rsidR="00300522" w:rsidRPr="005F757A" w:rsidRDefault="00300522" w:rsidP="00300522">
      <w:pPr>
        <w:pStyle w:val="ActHead5"/>
      </w:pPr>
      <w:bookmarkStart w:id="172" w:name="_Toc454529510"/>
      <w:r w:rsidRPr="001555E1">
        <w:rPr>
          <w:rStyle w:val="CharSectno"/>
        </w:rPr>
        <w:t>27</w:t>
      </w:r>
      <w:r w:rsidR="005F757A" w:rsidRPr="001555E1">
        <w:rPr>
          <w:rStyle w:val="CharSectno"/>
        </w:rPr>
        <w:noBreakHyphen/>
      </w:r>
      <w:r w:rsidRPr="001555E1">
        <w:rPr>
          <w:rStyle w:val="CharSectno"/>
        </w:rPr>
        <w:t>35</w:t>
      </w:r>
      <w:r w:rsidRPr="005F757A">
        <w:t xml:space="preserve">  Changing the days on which your tax periods end</w:t>
      </w:r>
      <w:bookmarkEnd w:id="172"/>
    </w:p>
    <w:p w:rsidR="00300522" w:rsidRPr="005F757A" w:rsidRDefault="00300522" w:rsidP="00300522">
      <w:pPr>
        <w:pStyle w:val="subsection"/>
      </w:pPr>
      <w:r w:rsidRPr="005F757A">
        <w:tab/>
        <w:t>(1)</w:t>
      </w:r>
      <w:r w:rsidRPr="005F757A">
        <w:tab/>
        <w:t>You may change the day in each year on which a tax period would otherwise end. However:</w:t>
      </w:r>
    </w:p>
    <w:p w:rsidR="00300522" w:rsidRPr="005F757A" w:rsidRDefault="00300522" w:rsidP="00300522">
      <w:pPr>
        <w:pStyle w:val="paragraph"/>
      </w:pPr>
      <w:r w:rsidRPr="005F757A">
        <w:tab/>
        <w:t>(a)</w:t>
      </w:r>
      <w:r w:rsidRPr="005F757A">
        <w:tab/>
        <w:t>the day must be no more than 7 days earlier or 7 days later than a day on which one of the tax periods that applies to you would otherwise end if the days were not changed; and</w:t>
      </w:r>
    </w:p>
    <w:p w:rsidR="00300522" w:rsidRPr="005F757A" w:rsidRDefault="00300522" w:rsidP="00300522">
      <w:pPr>
        <w:pStyle w:val="paragraph"/>
      </w:pPr>
      <w:r w:rsidRPr="005F757A">
        <w:tab/>
        <w:t>(b)</w:t>
      </w:r>
      <w:r w:rsidRPr="005F757A">
        <w:tab/>
        <w:t>the change must be consistent with the commercial accounting periods that apply to you.</w:t>
      </w:r>
    </w:p>
    <w:p w:rsidR="00300522" w:rsidRPr="005F757A" w:rsidRDefault="00300522" w:rsidP="00300522">
      <w:pPr>
        <w:pStyle w:val="subsection"/>
      </w:pPr>
      <w:r w:rsidRPr="005F757A">
        <w:tab/>
        <w:t>(2)</w:t>
      </w:r>
      <w:r w:rsidRPr="005F757A">
        <w:tab/>
        <w:t>If the day on which a tax period ends is changed, the next tax period starts on the day after that day.</w:t>
      </w:r>
    </w:p>
    <w:p w:rsidR="00300522" w:rsidRPr="005F757A" w:rsidRDefault="00300522" w:rsidP="00300522">
      <w:pPr>
        <w:pStyle w:val="ActHead5"/>
      </w:pPr>
      <w:bookmarkStart w:id="173" w:name="_Toc454529511"/>
      <w:r w:rsidRPr="001555E1">
        <w:rPr>
          <w:rStyle w:val="CharSectno"/>
        </w:rPr>
        <w:t>27</w:t>
      </w:r>
      <w:r w:rsidR="005F757A" w:rsidRPr="001555E1">
        <w:rPr>
          <w:rStyle w:val="CharSectno"/>
        </w:rPr>
        <w:noBreakHyphen/>
      </w:r>
      <w:r w:rsidRPr="001555E1">
        <w:rPr>
          <w:rStyle w:val="CharSectno"/>
        </w:rPr>
        <w:t>37</w:t>
      </w:r>
      <w:r w:rsidRPr="005F757A">
        <w:t xml:space="preserve">  Special determination of tax periods on request</w:t>
      </w:r>
      <w:bookmarkEnd w:id="173"/>
    </w:p>
    <w:p w:rsidR="00300522" w:rsidRPr="005F757A" w:rsidRDefault="00300522" w:rsidP="00300522">
      <w:pPr>
        <w:pStyle w:val="subsection"/>
      </w:pPr>
      <w:r w:rsidRPr="005F757A">
        <w:tab/>
        <w:t>(1)</w:t>
      </w:r>
      <w:r w:rsidRPr="005F757A">
        <w:tab/>
        <w:t xml:space="preserve">The Commissioner may, in accordance with a request you make in the </w:t>
      </w:r>
      <w:r w:rsidR="005F757A" w:rsidRPr="005F757A">
        <w:rPr>
          <w:position w:val="6"/>
          <w:sz w:val="16"/>
          <w:szCs w:val="16"/>
        </w:rPr>
        <w:t>*</w:t>
      </w:r>
      <w:r w:rsidRPr="005F757A">
        <w:t>approved form, determine the tax periods applying to you to be the tax periods specified in the request if the Commissioner is satisfied that:</w:t>
      </w:r>
    </w:p>
    <w:p w:rsidR="00300522" w:rsidRPr="005F757A" w:rsidRDefault="00300522" w:rsidP="00300522">
      <w:pPr>
        <w:pStyle w:val="paragraph"/>
      </w:pPr>
      <w:r w:rsidRPr="005F757A">
        <w:tab/>
        <w:t>(a)</w:t>
      </w:r>
      <w:r w:rsidRPr="005F757A">
        <w:tab/>
        <w:t xml:space="preserve">your </w:t>
      </w:r>
      <w:r w:rsidR="005F757A" w:rsidRPr="005F757A">
        <w:rPr>
          <w:position w:val="6"/>
          <w:sz w:val="16"/>
        </w:rPr>
        <w:t>*</w:t>
      </w:r>
      <w:r w:rsidR="00F279AE" w:rsidRPr="005F757A">
        <w:t>GST turnover</w:t>
      </w:r>
      <w:r w:rsidRPr="005F757A">
        <w:t xml:space="preserve"> meets the </w:t>
      </w:r>
      <w:r w:rsidR="005F757A" w:rsidRPr="005F757A">
        <w:rPr>
          <w:position w:val="6"/>
          <w:sz w:val="16"/>
          <w:szCs w:val="16"/>
        </w:rPr>
        <w:t>*</w:t>
      </w:r>
      <w:r w:rsidRPr="005F757A">
        <w:t>tax period turnover threshold; and</w:t>
      </w:r>
    </w:p>
    <w:p w:rsidR="00300522" w:rsidRPr="005F757A" w:rsidRDefault="00300522" w:rsidP="00300522">
      <w:pPr>
        <w:pStyle w:val="paragraph"/>
      </w:pPr>
      <w:r w:rsidRPr="005F757A">
        <w:tab/>
        <w:t>(b)</w:t>
      </w:r>
      <w:r w:rsidRPr="005F757A">
        <w:tab/>
        <w:t>the tax periods specified in the request are consistent with the commercial accounting periods that apply to you; and</w:t>
      </w:r>
    </w:p>
    <w:p w:rsidR="00300522" w:rsidRPr="005F757A" w:rsidRDefault="00300522" w:rsidP="00300522">
      <w:pPr>
        <w:pStyle w:val="paragraph"/>
      </w:pPr>
      <w:r w:rsidRPr="005F757A">
        <w:tab/>
        <w:t>(c)</w:t>
      </w:r>
      <w:r w:rsidRPr="005F757A">
        <w:tab/>
        <w:t>the tax periods specified in the request would, if determined under this section, result in 12 complete tax periods in each year; and</w:t>
      </w:r>
    </w:p>
    <w:p w:rsidR="00300522" w:rsidRPr="005F757A" w:rsidRDefault="00300522" w:rsidP="00300522">
      <w:pPr>
        <w:pStyle w:val="paragraph"/>
      </w:pPr>
      <w:r w:rsidRPr="005F757A">
        <w:tab/>
        <w:t>(d)</w:t>
      </w:r>
      <w:r w:rsidRPr="005F757A">
        <w:tab/>
        <w:t>any other requirements specified in the regulations are complied with.</w:t>
      </w:r>
    </w:p>
    <w:p w:rsidR="00300522" w:rsidRPr="005F757A" w:rsidRDefault="00300522" w:rsidP="00300522">
      <w:pPr>
        <w:pStyle w:val="notetext"/>
      </w:pPr>
      <w:r w:rsidRPr="005F757A">
        <w:lastRenderedPageBreak/>
        <w:t>Note:</w:t>
      </w:r>
      <w:r w:rsidRPr="005F757A">
        <w:tab/>
        <w:t>Refusing a request for a determination under this section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subsection"/>
      </w:pPr>
      <w:r w:rsidRPr="005F757A">
        <w:tab/>
        <w:t>(2)</w:t>
      </w:r>
      <w:r w:rsidRPr="005F757A">
        <w:tab/>
        <w:t>A determination under this section overrides any determination under section</w:t>
      </w:r>
      <w:r w:rsidR="005F757A">
        <w:t> </w:t>
      </w:r>
      <w:r w:rsidRPr="005F757A">
        <w:t>27</w:t>
      </w:r>
      <w:r w:rsidR="005F757A">
        <w:noBreakHyphen/>
      </w:r>
      <w:r w:rsidRPr="005F757A">
        <w:t>15 or 27</w:t>
      </w:r>
      <w:r w:rsidR="005F757A">
        <w:noBreakHyphen/>
      </w:r>
      <w:r w:rsidRPr="005F757A">
        <w:t>30 relating to tax periods applying to you.</w:t>
      </w:r>
    </w:p>
    <w:p w:rsidR="00300522" w:rsidRPr="005F757A" w:rsidRDefault="00300522" w:rsidP="00300522">
      <w:pPr>
        <w:pStyle w:val="ActHead5"/>
      </w:pPr>
      <w:bookmarkStart w:id="174" w:name="_Toc454529512"/>
      <w:r w:rsidRPr="001555E1">
        <w:rPr>
          <w:rStyle w:val="CharSectno"/>
        </w:rPr>
        <w:t>27</w:t>
      </w:r>
      <w:r w:rsidR="005F757A" w:rsidRPr="001555E1">
        <w:rPr>
          <w:rStyle w:val="CharSectno"/>
        </w:rPr>
        <w:noBreakHyphen/>
      </w:r>
      <w:r w:rsidRPr="001555E1">
        <w:rPr>
          <w:rStyle w:val="CharSectno"/>
        </w:rPr>
        <w:t>38</w:t>
      </w:r>
      <w:r w:rsidRPr="005F757A">
        <w:t xml:space="preserve">  Revoking special determination of tax periods</w:t>
      </w:r>
      <w:bookmarkEnd w:id="174"/>
    </w:p>
    <w:p w:rsidR="00300522" w:rsidRPr="005F757A" w:rsidRDefault="00300522" w:rsidP="00300522">
      <w:pPr>
        <w:pStyle w:val="subsection"/>
      </w:pPr>
      <w:r w:rsidRPr="005F757A">
        <w:tab/>
        <w:t>(1)</w:t>
      </w:r>
      <w:r w:rsidRPr="005F757A">
        <w:tab/>
        <w:t>The Commissioner must revoke a determination under section</w:t>
      </w:r>
      <w:r w:rsidR="005F757A">
        <w:t> </w:t>
      </w:r>
      <w:r w:rsidRPr="005F757A">
        <w:t>27</w:t>
      </w:r>
      <w:r w:rsidR="005F757A">
        <w:noBreakHyphen/>
      </w:r>
      <w:r w:rsidRPr="005F757A">
        <w:t>37 if the Commissioner is satisfied that any of the requirements of paragraphs 27</w:t>
      </w:r>
      <w:r w:rsidR="005F757A">
        <w:noBreakHyphen/>
      </w:r>
      <w:r w:rsidRPr="005F757A">
        <w:t>37(1)(a), (b), (c) and (d) are not complied with.</w:t>
      </w:r>
    </w:p>
    <w:p w:rsidR="00300522" w:rsidRPr="005F757A" w:rsidRDefault="00300522" w:rsidP="00300522">
      <w:pPr>
        <w:pStyle w:val="notetext"/>
      </w:pPr>
      <w:r w:rsidRPr="005F757A">
        <w:t>Note:</w:t>
      </w:r>
      <w:r w:rsidRPr="005F757A">
        <w:tab/>
        <w:t>Revoking a determination under this section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subsection"/>
      </w:pPr>
      <w:r w:rsidRPr="005F757A">
        <w:tab/>
        <w:t>(2)</w:t>
      </w:r>
      <w:r w:rsidRPr="005F757A">
        <w:tab/>
        <w:t>The revocation takes effect on the day specified in the instrument of revocation. However, the day specified must be 1</w:t>
      </w:r>
      <w:r w:rsidR="005F757A">
        <w:t> </w:t>
      </w:r>
      <w:r w:rsidRPr="005F757A">
        <w:t>January, 1</w:t>
      </w:r>
      <w:r w:rsidR="005F757A">
        <w:t> </w:t>
      </w:r>
      <w:r w:rsidRPr="005F757A">
        <w:t>April, 1</w:t>
      </w:r>
      <w:r w:rsidR="005F757A">
        <w:t> </w:t>
      </w:r>
      <w:r w:rsidRPr="005F757A">
        <w:t>July or 1</w:t>
      </w:r>
      <w:r w:rsidR="005F757A">
        <w:t> </w:t>
      </w:r>
      <w:r w:rsidRPr="005F757A">
        <w:t>October.</w:t>
      </w:r>
    </w:p>
    <w:p w:rsidR="00300522" w:rsidRPr="005F757A" w:rsidRDefault="00300522" w:rsidP="00300522">
      <w:pPr>
        <w:pStyle w:val="notetext"/>
      </w:pPr>
      <w:r w:rsidRPr="005F757A">
        <w:t>Note:</w:t>
      </w:r>
      <w:r w:rsidRPr="005F757A">
        <w:tab/>
        <w:t>Deciding the date of effect of the revocation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subsection"/>
      </w:pPr>
      <w:r w:rsidRPr="005F757A">
        <w:tab/>
        <w:t>(3)</w:t>
      </w:r>
      <w:r w:rsidRPr="005F757A">
        <w:tab/>
        <w:t>A revocation under this section revives any election under section</w:t>
      </w:r>
      <w:r w:rsidR="005F757A">
        <w:t> </w:t>
      </w:r>
      <w:r w:rsidRPr="005F757A">
        <w:t>27</w:t>
      </w:r>
      <w:r w:rsidR="005F757A">
        <w:noBreakHyphen/>
      </w:r>
      <w:r w:rsidRPr="005F757A">
        <w:t>10, or any determination under section</w:t>
      </w:r>
      <w:r w:rsidR="005F757A">
        <w:t> </w:t>
      </w:r>
      <w:r w:rsidRPr="005F757A">
        <w:t>27</w:t>
      </w:r>
      <w:r w:rsidR="005F757A">
        <w:noBreakHyphen/>
      </w:r>
      <w:r w:rsidRPr="005F757A">
        <w:t>15 or 27</w:t>
      </w:r>
      <w:r w:rsidR="005F757A">
        <w:noBreakHyphen/>
      </w:r>
      <w:r w:rsidRPr="005F757A">
        <w:t>30, relating to tax periods applying to you.</w:t>
      </w:r>
    </w:p>
    <w:p w:rsidR="008D0E5F" w:rsidRPr="005F757A" w:rsidRDefault="008D0E5F" w:rsidP="008D0E5F">
      <w:pPr>
        <w:pStyle w:val="ActHead5"/>
      </w:pPr>
      <w:bookmarkStart w:id="175" w:name="_Toc454529513"/>
      <w:r w:rsidRPr="001555E1">
        <w:rPr>
          <w:rStyle w:val="CharSectno"/>
        </w:rPr>
        <w:t>27</w:t>
      </w:r>
      <w:r w:rsidR="005F757A" w:rsidRPr="001555E1">
        <w:rPr>
          <w:rStyle w:val="CharSectno"/>
        </w:rPr>
        <w:noBreakHyphen/>
      </w:r>
      <w:r w:rsidRPr="001555E1">
        <w:rPr>
          <w:rStyle w:val="CharSectno"/>
        </w:rPr>
        <w:t>39</w:t>
      </w:r>
      <w:r w:rsidRPr="005F757A">
        <w:t xml:space="preserve">  Tax periods of incapacitated entities</w:t>
      </w:r>
      <w:bookmarkEnd w:id="175"/>
    </w:p>
    <w:p w:rsidR="008D0E5F" w:rsidRPr="005F757A" w:rsidRDefault="008D0E5F" w:rsidP="008D0E5F">
      <w:pPr>
        <w:pStyle w:val="subsection"/>
      </w:pPr>
      <w:r w:rsidRPr="005F757A">
        <w:tab/>
        <w:t>(1)</w:t>
      </w:r>
      <w:r w:rsidRPr="005F757A">
        <w:tab/>
        <w:t xml:space="preserve">If an entity becomes an </w:t>
      </w:r>
      <w:r w:rsidR="005F757A" w:rsidRPr="005F757A">
        <w:rPr>
          <w:position w:val="6"/>
          <w:sz w:val="16"/>
        </w:rPr>
        <w:t>*</w:t>
      </w:r>
      <w:r w:rsidRPr="005F757A">
        <w:t>incapacitated entity, the entity’s tax period at the time is taken to have ended at the end of the day before the entity became incapacitated.</w:t>
      </w:r>
    </w:p>
    <w:p w:rsidR="008D0E5F" w:rsidRPr="005F757A" w:rsidRDefault="008D0E5F" w:rsidP="008D0E5F">
      <w:pPr>
        <w:pStyle w:val="subsection"/>
      </w:pPr>
      <w:r w:rsidRPr="005F757A">
        <w:tab/>
        <w:t>(2)</w:t>
      </w:r>
      <w:r w:rsidRPr="005F757A">
        <w:tab/>
        <w:t xml:space="preserve">If a tax period (the </w:t>
      </w:r>
      <w:r w:rsidRPr="005F757A">
        <w:rPr>
          <w:b/>
          <w:i/>
        </w:rPr>
        <w:t>first tax period</w:t>
      </w:r>
      <w:r w:rsidRPr="005F757A">
        <w:t xml:space="preserve">) ends on a particular day because of </w:t>
      </w:r>
      <w:r w:rsidR="005F757A">
        <w:t>subsection (</w:t>
      </w:r>
      <w:r w:rsidRPr="005F757A">
        <w:t xml:space="preserve">1), the next tax period starts on the day after </w:t>
      </w:r>
      <w:r w:rsidRPr="005F757A">
        <w:lastRenderedPageBreak/>
        <w:t>that day and ends when the first tax period would have ended but for that subsection.</w:t>
      </w:r>
    </w:p>
    <w:p w:rsidR="00300522" w:rsidRPr="005F757A" w:rsidRDefault="00300522" w:rsidP="00300522">
      <w:pPr>
        <w:pStyle w:val="ActHead5"/>
      </w:pPr>
      <w:bookmarkStart w:id="176" w:name="_Toc454529514"/>
      <w:r w:rsidRPr="001555E1">
        <w:rPr>
          <w:rStyle w:val="CharSectno"/>
        </w:rPr>
        <w:t>27</w:t>
      </w:r>
      <w:r w:rsidR="005F757A" w:rsidRPr="001555E1">
        <w:rPr>
          <w:rStyle w:val="CharSectno"/>
        </w:rPr>
        <w:noBreakHyphen/>
      </w:r>
      <w:r w:rsidRPr="001555E1">
        <w:rPr>
          <w:rStyle w:val="CharSectno"/>
        </w:rPr>
        <w:t>40</w:t>
      </w:r>
      <w:r w:rsidRPr="005F757A">
        <w:t xml:space="preserve">  An entity’s concluding tax period</w:t>
      </w:r>
      <w:bookmarkEnd w:id="176"/>
    </w:p>
    <w:p w:rsidR="008D0E5F" w:rsidRPr="005F757A" w:rsidRDefault="008D0E5F" w:rsidP="008D0E5F">
      <w:pPr>
        <w:pStyle w:val="subsection"/>
      </w:pPr>
      <w:r w:rsidRPr="005F757A">
        <w:tab/>
        <w:t>(1)</w:t>
      </w:r>
      <w:r w:rsidRPr="005F757A">
        <w:tab/>
        <w:t>If:</w:t>
      </w:r>
    </w:p>
    <w:p w:rsidR="008D0E5F" w:rsidRPr="005F757A" w:rsidRDefault="008D0E5F" w:rsidP="008D0E5F">
      <w:pPr>
        <w:pStyle w:val="paragraph"/>
      </w:pPr>
      <w:r w:rsidRPr="005F757A">
        <w:tab/>
        <w:t>(a)</w:t>
      </w:r>
      <w:r w:rsidRPr="005F757A">
        <w:tab/>
        <w:t>an individual dies; or</w:t>
      </w:r>
    </w:p>
    <w:p w:rsidR="008D0E5F" w:rsidRPr="005F757A" w:rsidRDefault="008D0E5F" w:rsidP="008D0E5F">
      <w:pPr>
        <w:pStyle w:val="paragraph"/>
      </w:pPr>
      <w:r w:rsidRPr="005F757A">
        <w:tab/>
        <w:t>(b)</w:t>
      </w:r>
      <w:r w:rsidRPr="005F757A">
        <w:tab/>
        <w:t>another entity for any reason ceases to exist;</w:t>
      </w:r>
    </w:p>
    <w:p w:rsidR="008D0E5F" w:rsidRPr="005F757A" w:rsidRDefault="008D0E5F" w:rsidP="008D0E5F">
      <w:pPr>
        <w:pStyle w:val="subsection2"/>
      </w:pPr>
      <w:r w:rsidRPr="005F757A">
        <w:t>the individual’s or entity’s tax period at the time is taken to have ceased at the end of the day before the death or cessation.</w:t>
      </w:r>
    </w:p>
    <w:p w:rsidR="00300522" w:rsidRPr="005F757A" w:rsidRDefault="00300522" w:rsidP="00300522">
      <w:pPr>
        <w:pStyle w:val="subsection"/>
      </w:pPr>
      <w:r w:rsidRPr="005F757A">
        <w:tab/>
        <w:t>(1A)</w:t>
      </w:r>
      <w:r w:rsidRPr="005F757A">
        <w:tab/>
        <w:t xml:space="preserve">If an entity ceases to </w:t>
      </w:r>
      <w:r w:rsidR="005F757A" w:rsidRPr="005F757A">
        <w:rPr>
          <w:position w:val="6"/>
          <w:sz w:val="16"/>
          <w:szCs w:val="16"/>
        </w:rPr>
        <w:t>*</w:t>
      </w:r>
      <w:r w:rsidRPr="005F757A">
        <w:t xml:space="preserve">carry on any </w:t>
      </w:r>
      <w:r w:rsidR="005F757A" w:rsidRPr="005F757A">
        <w:rPr>
          <w:position w:val="6"/>
          <w:sz w:val="16"/>
          <w:szCs w:val="16"/>
        </w:rPr>
        <w:t>*</w:t>
      </w:r>
      <w:r w:rsidRPr="005F757A">
        <w:t>enterprise, the entity’s tax period at the time is taken to have ceased at the end of the day on which the cessation occurred.</w:t>
      </w:r>
    </w:p>
    <w:p w:rsidR="00300522" w:rsidRPr="005F757A" w:rsidRDefault="00300522" w:rsidP="00300522">
      <w:pPr>
        <w:pStyle w:val="subsection"/>
      </w:pPr>
      <w:r w:rsidRPr="005F757A">
        <w:tab/>
        <w:t>(2)</w:t>
      </w:r>
      <w:r w:rsidRPr="005F757A">
        <w:tab/>
        <w:t xml:space="preserve">If an entity’s </w:t>
      </w:r>
      <w:r w:rsidR="005F757A" w:rsidRPr="005F757A">
        <w:rPr>
          <w:position w:val="6"/>
          <w:sz w:val="16"/>
          <w:szCs w:val="16"/>
        </w:rPr>
        <w:t>*</w:t>
      </w:r>
      <w:r w:rsidRPr="005F757A">
        <w:t xml:space="preserve">registration is cancelled, the entity’s tax period at the date of effect of the cancellation (the </w:t>
      </w:r>
      <w:r w:rsidRPr="005F757A">
        <w:rPr>
          <w:b/>
          <w:bCs/>
          <w:i/>
          <w:iCs/>
        </w:rPr>
        <w:t>cancellation day</w:t>
      </w:r>
      <w:r w:rsidRPr="005F757A">
        <w:t>) ceases at the end of the cancellation day.</w:t>
      </w:r>
    </w:p>
    <w:p w:rsidR="00300522" w:rsidRPr="005F757A" w:rsidRDefault="00300522" w:rsidP="005E4075">
      <w:pPr>
        <w:pStyle w:val="ActHead5"/>
      </w:pPr>
      <w:bookmarkStart w:id="177" w:name="_Toc454529515"/>
      <w:r w:rsidRPr="001555E1">
        <w:rPr>
          <w:rStyle w:val="CharSectno"/>
        </w:rPr>
        <w:t>27</w:t>
      </w:r>
      <w:r w:rsidR="005F757A" w:rsidRPr="001555E1">
        <w:rPr>
          <w:rStyle w:val="CharSectno"/>
        </w:rPr>
        <w:noBreakHyphen/>
      </w:r>
      <w:r w:rsidRPr="001555E1">
        <w:rPr>
          <w:rStyle w:val="CharSectno"/>
        </w:rPr>
        <w:t>99</w:t>
      </w:r>
      <w:r w:rsidRPr="005F757A">
        <w:t xml:space="preserve">  Special rules relating to tax periods</w:t>
      </w:r>
      <w:bookmarkEnd w:id="177"/>
    </w:p>
    <w:p w:rsidR="00300522" w:rsidRPr="005F757A" w:rsidRDefault="00300522" w:rsidP="005E4075">
      <w:pPr>
        <w:pStyle w:val="subsection"/>
        <w:keepNext/>
        <w:keepLines/>
      </w:pPr>
      <w:r w:rsidRPr="005F757A">
        <w:tab/>
      </w:r>
      <w:r w:rsidRPr="005F757A">
        <w:tab/>
        <w:t>Chapter</w:t>
      </w:r>
      <w:r w:rsidR="005F757A">
        <w:t> </w:t>
      </w:r>
      <w:r w:rsidRPr="005F757A">
        <w:t>4 contains special rules relating to tax periods, as follows:</w:t>
      </w:r>
    </w:p>
    <w:p w:rsidR="00A53099" w:rsidRPr="005F75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5F757A" w:rsidTr="00A7577B">
        <w:trPr>
          <w:tblHeader/>
        </w:trPr>
        <w:tc>
          <w:tcPr>
            <w:tcW w:w="5959" w:type="dxa"/>
            <w:gridSpan w:val="3"/>
            <w:tcBorders>
              <w:top w:val="single" w:sz="12" w:space="0" w:color="auto"/>
              <w:bottom w:val="single" w:sz="6" w:space="0" w:color="auto"/>
            </w:tcBorders>
            <w:shd w:val="clear" w:color="auto" w:fill="auto"/>
          </w:tcPr>
          <w:p w:rsidR="00300522" w:rsidRPr="005F757A" w:rsidRDefault="00300522" w:rsidP="00C87193">
            <w:pPr>
              <w:pStyle w:val="Tabletext"/>
              <w:keepNext/>
              <w:rPr>
                <w:b/>
              </w:rPr>
            </w:pPr>
            <w:r w:rsidRPr="005F757A">
              <w:rPr>
                <w:b/>
                <w:bCs/>
              </w:rPr>
              <w:t>Checklist of special rules</w:t>
            </w:r>
          </w:p>
        </w:tc>
      </w:tr>
      <w:tr w:rsidR="00300522" w:rsidRPr="005F757A" w:rsidTr="00A7577B">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5F757A" w:rsidRDefault="00300522" w:rsidP="00C87193">
            <w:pPr>
              <w:pStyle w:val="Tabletext"/>
              <w:keepNext/>
              <w:rPr>
                <w:b/>
              </w:rPr>
            </w:pPr>
            <w:r w:rsidRPr="005F757A">
              <w:rPr>
                <w:b/>
                <w:bCs/>
              </w:rPr>
              <w:t>Item</w:t>
            </w:r>
          </w:p>
        </w:tc>
        <w:tc>
          <w:tcPr>
            <w:tcW w:w="354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For this case ...</w:t>
            </w:r>
          </w:p>
        </w:tc>
        <w:tc>
          <w:tcPr>
            <w:tcW w:w="155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See:</w:t>
            </w:r>
          </w:p>
        </w:tc>
      </w:tr>
      <w:tr w:rsidR="00300522" w:rsidRPr="005F757A" w:rsidTr="00A7577B">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5F757A" w:rsidRDefault="00300522" w:rsidP="00C87193">
            <w:pPr>
              <w:pStyle w:val="Tabletext"/>
            </w:pPr>
            <w:r w:rsidRPr="005F757A">
              <w:t>1AAA</w:t>
            </w:r>
          </w:p>
        </w:tc>
        <w:tc>
          <w:tcPr>
            <w:tcW w:w="3549" w:type="dxa"/>
            <w:tcBorders>
              <w:top w:val="single" w:sz="12" w:space="0" w:color="auto"/>
              <w:bottom w:val="single" w:sz="4" w:space="0" w:color="auto"/>
            </w:tcBorders>
            <w:shd w:val="clear" w:color="auto" w:fill="auto"/>
          </w:tcPr>
          <w:p w:rsidR="00300522" w:rsidRPr="005F757A" w:rsidRDefault="00300522" w:rsidP="00C87193">
            <w:pPr>
              <w:pStyle w:val="Tabletext"/>
            </w:pPr>
            <w:r w:rsidRPr="005F757A">
              <w:t>Annual tax periods</w:t>
            </w:r>
          </w:p>
        </w:tc>
        <w:tc>
          <w:tcPr>
            <w:tcW w:w="1559" w:type="dxa"/>
            <w:tcBorders>
              <w:top w:val="single" w:sz="12" w:space="0" w:color="auto"/>
              <w:bottom w:val="single" w:sz="4" w:space="0" w:color="auto"/>
            </w:tcBorders>
            <w:shd w:val="clear" w:color="auto" w:fill="auto"/>
          </w:tcPr>
          <w:p w:rsidR="00300522" w:rsidRPr="005F757A" w:rsidRDefault="00300522" w:rsidP="00C87193">
            <w:pPr>
              <w:pStyle w:val="Tabletext"/>
            </w:pPr>
            <w:r w:rsidRPr="005F757A">
              <w:t>Division</w:t>
            </w:r>
            <w:r w:rsidR="005F757A">
              <w:t> </w:t>
            </w:r>
            <w:r w:rsidRPr="005F757A">
              <w:t>151</w:t>
            </w:r>
          </w:p>
        </w:tc>
      </w:tr>
      <w:tr w:rsidR="00300522" w:rsidRPr="005F757A" w:rsidTr="00A7577B">
        <w:tblPrEx>
          <w:tblCellMar>
            <w:left w:w="107" w:type="dxa"/>
            <w:right w:w="107" w:type="dxa"/>
          </w:tblCellMar>
        </w:tblPrEx>
        <w:tc>
          <w:tcPr>
            <w:tcW w:w="851" w:type="dxa"/>
            <w:tcBorders>
              <w:bottom w:val="single" w:sz="4" w:space="0" w:color="auto"/>
            </w:tcBorders>
            <w:shd w:val="clear" w:color="auto" w:fill="auto"/>
          </w:tcPr>
          <w:p w:rsidR="00300522" w:rsidRPr="005F757A" w:rsidRDefault="00300522" w:rsidP="00300522">
            <w:pPr>
              <w:pStyle w:val="Tabletext"/>
            </w:pPr>
            <w:r w:rsidRPr="005F757A">
              <w:t>1</w:t>
            </w:r>
          </w:p>
        </w:tc>
        <w:tc>
          <w:tcPr>
            <w:tcW w:w="3549" w:type="dxa"/>
            <w:tcBorders>
              <w:bottom w:val="single" w:sz="4" w:space="0" w:color="auto"/>
            </w:tcBorders>
            <w:shd w:val="clear" w:color="auto" w:fill="auto"/>
          </w:tcPr>
          <w:p w:rsidR="00300522" w:rsidRPr="005F757A" w:rsidRDefault="00300522" w:rsidP="00300522">
            <w:pPr>
              <w:pStyle w:val="Tabletext"/>
            </w:pPr>
            <w:r w:rsidRPr="005F757A">
              <w:t>Changes in the extent of creditable purpose</w:t>
            </w:r>
          </w:p>
        </w:tc>
        <w:tc>
          <w:tcPr>
            <w:tcW w:w="1559" w:type="dxa"/>
            <w:tcBorders>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129</w:t>
            </w:r>
          </w:p>
        </w:tc>
      </w:tr>
      <w:tr w:rsidR="008D0E5F" w:rsidRPr="005F757A" w:rsidTr="00A7577B">
        <w:tc>
          <w:tcPr>
            <w:tcW w:w="851" w:type="dxa"/>
            <w:tcBorders>
              <w:top w:val="single" w:sz="4" w:space="0" w:color="auto"/>
            </w:tcBorders>
            <w:shd w:val="clear" w:color="auto" w:fill="auto"/>
          </w:tcPr>
          <w:p w:rsidR="008D0E5F" w:rsidRPr="005F757A" w:rsidRDefault="008D0E5F" w:rsidP="008D0E5F">
            <w:pPr>
              <w:pStyle w:val="Tabletext"/>
            </w:pPr>
            <w:r w:rsidRPr="005F757A">
              <w:t>1AA</w:t>
            </w:r>
          </w:p>
        </w:tc>
        <w:tc>
          <w:tcPr>
            <w:tcW w:w="3549" w:type="dxa"/>
            <w:tcBorders>
              <w:top w:val="single" w:sz="4" w:space="0" w:color="auto"/>
            </w:tcBorders>
            <w:shd w:val="clear" w:color="auto" w:fill="auto"/>
          </w:tcPr>
          <w:p w:rsidR="008D0E5F" w:rsidRPr="005F757A" w:rsidRDefault="008D0E5F" w:rsidP="008D0E5F">
            <w:pPr>
              <w:pStyle w:val="Tabletext"/>
            </w:pPr>
            <w:r w:rsidRPr="005F757A">
              <w:t>GST groups</w:t>
            </w:r>
          </w:p>
        </w:tc>
        <w:tc>
          <w:tcPr>
            <w:tcW w:w="1559" w:type="dxa"/>
            <w:tcBorders>
              <w:top w:val="single" w:sz="4" w:space="0" w:color="auto"/>
            </w:tcBorders>
            <w:shd w:val="clear" w:color="auto" w:fill="auto"/>
          </w:tcPr>
          <w:p w:rsidR="008D0E5F" w:rsidRPr="005F757A" w:rsidRDefault="008D0E5F" w:rsidP="008D0E5F">
            <w:pPr>
              <w:pStyle w:val="Tabletext"/>
            </w:pPr>
            <w:r w:rsidRPr="005F757A">
              <w:t>Division</w:t>
            </w:r>
            <w:r w:rsidR="005F757A">
              <w:t> </w:t>
            </w:r>
            <w:r w:rsidRPr="005F757A">
              <w:t>48</w:t>
            </w:r>
          </w:p>
        </w:tc>
      </w:tr>
      <w:tr w:rsidR="00565321" w:rsidRPr="005F757A" w:rsidTr="00A7577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65321" w:rsidRPr="005F757A" w:rsidRDefault="00565321" w:rsidP="004372E4">
            <w:pPr>
              <w:pStyle w:val="Tabletext"/>
            </w:pPr>
            <w:r w:rsidRPr="005F757A">
              <w:t>1AB</w:t>
            </w:r>
          </w:p>
        </w:tc>
        <w:tc>
          <w:tcPr>
            <w:tcW w:w="3544" w:type="dxa"/>
            <w:tcBorders>
              <w:top w:val="single" w:sz="4" w:space="0" w:color="auto"/>
              <w:bottom w:val="single" w:sz="4" w:space="0" w:color="auto"/>
            </w:tcBorders>
            <w:shd w:val="clear" w:color="auto" w:fill="auto"/>
          </w:tcPr>
          <w:p w:rsidR="00565321" w:rsidRPr="005F757A" w:rsidRDefault="00565321" w:rsidP="004372E4">
            <w:pPr>
              <w:pStyle w:val="Tabletext"/>
            </w:pPr>
            <w:r w:rsidRPr="005F757A">
              <w:t>Offshore supplies other than goods or real property</w:t>
            </w:r>
          </w:p>
        </w:tc>
        <w:tc>
          <w:tcPr>
            <w:tcW w:w="1564" w:type="dxa"/>
            <w:tcBorders>
              <w:top w:val="single" w:sz="4" w:space="0" w:color="auto"/>
              <w:bottom w:val="single" w:sz="4" w:space="0" w:color="auto"/>
            </w:tcBorders>
            <w:shd w:val="clear" w:color="auto" w:fill="auto"/>
          </w:tcPr>
          <w:p w:rsidR="00565321" w:rsidRPr="005F757A" w:rsidRDefault="00565321" w:rsidP="004372E4">
            <w:pPr>
              <w:pStyle w:val="Tabletext"/>
            </w:pPr>
            <w:r w:rsidRPr="005F757A">
              <w:t>Division</w:t>
            </w:r>
            <w:r w:rsidR="005F757A">
              <w:t> </w:t>
            </w:r>
            <w:r w:rsidRPr="005F757A">
              <w:t>84</w:t>
            </w:r>
          </w:p>
        </w:tc>
      </w:tr>
      <w:tr w:rsidR="00565321" w:rsidRPr="005F757A" w:rsidTr="00A7577B">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5F757A" w:rsidRDefault="00565321" w:rsidP="004372E4">
            <w:pPr>
              <w:pStyle w:val="Tabletext"/>
            </w:pPr>
            <w:r w:rsidRPr="005F757A">
              <w:t>1AC</w:t>
            </w:r>
          </w:p>
        </w:tc>
        <w:tc>
          <w:tcPr>
            <w:tcW w:w="3544" w:type="dxa"/>
            <w:tcBorders>
              <w:top w:val="single" w:sz="4" w:space="0" w:color="auto"/>
            </w:tcBorders>
            <w:shd w:val="clear" w:color="auto" w:fill="auto"/>
          </w:tcPr>
          <w:p w:rsidR="00565321" w:rsidRPr="005F757A" w:rsidRDefault="00565321" w:rsidP="004372E4">
            <w:pPr>
              <w:pStyle w:val="Tabletext"/>
            </w:pPr>
            <w:r w:rsidRPr="005F757A">
              <w:t>Payment of GST by instalments</w:t>
            </w:r>
          </w:p>
        </w:tc>
        <w:tc>
          <w:tcPr>
            <w:tcW w:w="1564" w:type="dxa"/>
            <w:tcBorders>
              <w:top w:val="single" w:sz="4" w:space="0" w:color="auto"/>
            </w:tcBorders>
            <w:shd w:val="clear" w:color="auto" w:fill="auto"/>
          </w:tcPr>
          <w:p w:rsidR="00565321" w:rsidRPr="005F757A" w:rsidRDefault="00565321" w:rsidP="004372E4">
            <w:pPr>
              <w:pStyle w:val="Tabletext"/>
            </w:pPr>
            <w:r w:rsidRPr="005F757A">
              <w:t>Division</w:t>
            </w:r>
            <w:r w:rsidR="005F757A">
              <w:t> </w:t>
            </w:r>
            <w:r w:rsidRPr="005F757A">
              <w:t>162</w:t>
            </w:r>
          </w:p>
        </w:tc>
      </w:tr>
      <w:tr w:rsidR="00300522" w:rsidRPr="005F757A" w:rsidTr="00A7577B">
        <w:tblPrEx>
          <w:tblCellMar>
            <w:left w:w="107" w:type="dxa"/>
            <w:right w:w="107" w:type="dxa"/>
          </w:tblCellMar>
        </w:tblPrEx>
        <w:tc>
          <w:tcPr>
            <w:tcW w:w="851" w:type="dxa"/>
            <w:tcBorders>
              <w:bottom w:val="single" w:sz="4" w:space="0" w:color="auto"/>
            </w:tcBorders>
            <w:shd w:val="clear" w:color="auto" w:fill="auto"/>
          </w:tcPr>
          <w:p w:rsidR="00300522" w:rsidRPr="005F757A" w:rsidRDefault="00300522" w:rsidP="00300522">
            <w:pPr>
              <w:pStyle w:val="Tabletext"/>
            </w:pPr>
            <w:r w:rsidRPr="005F757A">
              <w:t>1A</w:t>
            </w:r>
          </w:p>
        </w:tc>
        <w:tc>
          <w:tcPr>
            <w:tcW w:w="3549" w:type="dxa"/>
            <w:tcBorders>
              <w:bottom w:val="single" w:sz="4" w:space="0" w:color="auto"/>
            </w:tcBorders>
            <w:shd w:val="clear" w:color="auto" w:fill="auto"/>
          </w:tcPr>
          <w:p w:rsidR="00300522" w:rsidRPr="005F757A" w:rsidRDefault="00300522" w:rsidP="00300522">
            <w:pPr>
              <w:pStyle w:val="Tabletext"/>
            </w:pPr>
            <w:r w:rsidRPr="005F757A">
              <w:t>Representatives of incapacitated entities</w:t>
            </w:r>
          </w:p>
        </w:tc>
        <w:tc>
          <w:tcPr>
            <w:tcW w:w="1559" w:type="dxa"/>
            <w:tcBorders>
              <w:bottom w:val="single" w:sz="4" w:space="0" w:color="auto"/>
            </w:tcBorders>
            <w:shd w:val="clear" w:color="auto" w:fill="auto"/>
          </w:tcPr>
          <w:p w:rsidR="00300522" w:rsidRPr="005F757A" w:rsidRDefault="008D0E5F" w:rsidP="00300522">
            <w:pPr>
              <w:pStyle w:val="Tabletext"/>
            </w:pPr>
            <w:r w:rsidRPr="005F757A">
              <w:t>Division</w:t>
            </w:r>
            <w:r w:rsidR="005F757A">
              <w:t> </w:t>
            </w:r>
            <w:r w:rsidRPr="005F757A">
              <w:t>58</w:t>
            </w:r>
          </w:p>
        </w:tc>
      </w:tr>
      <w:tr w:rsidR="00300522" w:rsidRPr="005F757A" w:rsidTr="00A7577B">
        <w:tblPrEx>
          <w:tblCellMar>
            <w:left w:w="107" w:type="dxa"/>
            <w:right w:w="107" w:type="dxa"/>
          </w:tblCellMar>
        </w:tblPrEx>
        <w:tc>
          <w:tcPr>
            <w:tcW w:w="851" w:type="dxa"/>
            <w:tcBorders>
              <w:bottom w:val="single" w:sz="12" w:space="0" w:color="auto"/>
            </w:tcBorders>
            <w:shd w:val="clear" w:color="auto" w:fill="auto"/>
          </w:tcPr>
          <w:p w:rsidR="00300522" w:rsidRPr="005F757A" w:rsidRDefault="00300522" w:rsidP="00300522">
            <w:pPr>
              <w:pStyle w:val="Tabletext"/>
            </w:pPr>
            <w:r w:rsidRPr="005F757A">
              <w:t>2</w:t>
            </w:r>
          </w:p>
        </w:tc>
        <w:tc>
          <w:tcPr>
            <w:tcW w:w="3549" w:type="dxa"/>
            <w:tcBorders>
              <w:bottom w:val="single" w:sz="12" w:space="0" w:color="auto"/>
            </w:tcBorders>
            <w:shd w:val="clear" w:color="auto" w:fill="auto"/>
          </w:tcPr>
          <w:p w:rsidR="00300522" w:rsidRPr="005F757A" w:rsidRDefault="00300522" w:rsidP="00300522">
            <w:pPr>
              <w:pStyle w:val="Tabletext"/>
            </w:pPr>
            <w:r w:rsidRPr="005F757A">
              <w:t>Resident agents acting for non</w:t>
            </w:r>
            <w:r w:rsidR="005F757A">
              <w:noBreakHyphen/>
            </w:r>
            <w:r w:rsidRPr="005F757A">
              <w:t>residents</w:t>
            </w:r>
          </w:p>
        </w:tc>
        <w:tc>
          <w:tcPr>
            <w:tcW w:w="1559" w:type="dxa"/>
            <w:tcBorders>
              <w:bottom w:val="single" w:sz="12" w:space="0" w:color="auto"/>
            </w:tcBorders>
            <w:shd w:val="clear" w:color="auto" w:fill="auto"/>
          </w:tcPr>
          <w:p w:rsidR="00300522" w:rsidRPr="005F757A" w:rsidRDefault="00300522" w:rsidP="00300522">
            <w:pPr>
              <w:pStyle w:val="Tabletext"/>
            </w:pPr>
            <w:r w:rsidRPr="005F757A">
              <w:t>Division</w:t>
            </w:r>
            <w:r w:rsidR="005F757A">
              <w:t> </w:t>
            </w:r>
            <w:r w:rsidRPr="005F757A">
              <w:t>57</w:t>
            </w:r>
          </w:p>
        </w:tc>
      </w:tr>
    </w:tbl>
    <w:p w:rsidR="00300522" w:rsidRPr="005F757A" w:rsidRDefault="00300522" w:rsidP="00A36DB5">
      <w:pPr>
        <w:pStyle w:val="ActHead3"/>
        <w:pageBreakBefore/>
      </w:pPr>
      <w:bookmarkStart w:id="178" w:name="_Toc454529516"/>
      <w:r w:rsidRPr="001555E1">
        <w:rPr>
          <w:rStyle w:val="CharDivNo"/>
        </w:rPr>
        <w:lastRenderedPageBreak/>
        <w:t>Division</w:t>
      </w:r>
      <w:r w:rsidR="005F757A" w:rsidRPr="001555E1">
        <w:rPr>
          <w:rStyle w:val="CharDivNo"/>
        </w:rPr>
        <w:t> </w:t>
      </w:r>
      <w:r w:rsidRPr="001555E1">
        <w:rPr>
          <w:rStyle w:val="CharDivNo"/>
        </w:rPr>
        <w:t>29</w:t>
      </w:r>
      <w:r w:rsidRPr="005F757A">
        <w:t>—</w:t>
      </w:r>
      <w:r w:rsidRPr="001555E1">
        <w:rPr>
          <w:rStyle w:val="CharDivText"/>
        </w:rPr>
        <w:t>What is attributable to tax periods</w:t>
      </w:r>
      <w:bookmarkEnd w:id="178"/>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29</w:t>
      </w:r>
      <w:r w:rsidR="005F757A">
        <w:noBreakHyphen/>
      </w:r>
      <w:r w:rsidRPr="005F757A">
        <w:t>A</w:t>
      </w:r>
      <w:r w:rsidRPr="005F757A">
        <w:tab/>
        <w:t>The attribution rules</w:t>
      </w:r>
    </w:p>
    <w:p w:rsidR="00300522" w:rsidRPr="005F757A" w:rsidRDefault="00300522" w:rsidP="00300522">
      <w:pPr>
        <w:pStyle w:val="TofSectsSubdiv"/>
      </w:pPr>
      <w:r w:rsidRPr="005F757A">
        <w:t>29</w:t>
      </w:r>
      <w:r w:rsidR="005F757A">
        <w:noBreakHyphen/>
      </w:r>
      <w:r w:rsidRPr="005F757A">
        <w:t>B</w:t>
      </w:r>
      <w:r w:rsidRPr="005F757A">
        <w:tab/>
        <w:t>Accounting on a cash basis</w:t>
      </w:r>
    </w:p>
    <w:p w:rsidR="00300522" w:rsidRPr="005F757A" w:rsidRDefault="00300522" w:rsidP="00300522">
      <w:pPr>
        <w:pStyle w:val="TofSectsSubdiv"/>
      </w:pPr>
      <w:r w:rsidRPr="005F757A">
        <w:t>29</w:t>
      </w:r>
      <w:r w:rsidR="005F757A">
        <w:noBreakHyphen/>
      </w:r>
      <w:r w:rsidRPr="005F757A">
        <w:t>C</w:t>
      </w:r>
      <w:r w:rsidRPr="005F757A">
        <w:tab/>
        <w:t>Tax invoices and adjustment notes</w:t>
      </w:r>
    </w:p>
    <w:p w:rsidR="00300522" w:rsidRPr="005F757A" w:rsidRDefault="00300522" w:rsidP="00300522">
      <w:pPr>
        <w:pStyle w:val="ActHead5"/>
      </w:pPr>
      <w:bookmarkStart w:id="179" w:name="_Toc454529517"/>
      <w:r w:rsidRPr="001555E1">
        <w:rPr>
          <w:rStyle w:val="CharSectno"/>
        </w:rPr>
        <w:t>29</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179"/>
    </w:p>
    <w:p w:rsidR="00300522" w:rsidRPr="005F757A" w:rsidRDefault="00300522" w:rsidP="00300522">
      <w:pPr>
        <w:pStyle w:val="BoxText"/>
        <w:pBdr>
          <w:left w:val="single" w:sz="6" w:space="10" w:color="auto"/>
        </w:pBdr>
      </w:pPr>
      <w:r w:rsidRPr="005F757A">
        <w:t xml:space="preserve">This </w:t>
      </w:r>
      <w:r w:rsidR="00A53099" w:rsidRPr="005F757A">
        <w:t>Division</w:t>
      </w:r>
      <w:r w:rsidR="00A36DB5" w:rsidRPr="005F757A">
        <w:t xml:space="preserve"> </w:t>
      </w:r>
      <w:r w:rsidRPr="005F757A">
        <w:t>tells you the tax periods to which your taxable supplies, creditable acquisitions, creditable importations and adjustments are attributable. You need to know this to work out your net amounts under Part</w:t>
      </w:r>
      <w:r w:rsidR="005F757A">
        <w:t> </w:t>
      </w:r>
      <w:r w:rsidRPr="005F757A">
        <w:t>2</w:t>
      </w:r>
      <w:r w:rsidR="005F757A">
        <w:noBreakHyphen/>
      </w:r>
      <w:r w:rsidRPr="005F757A">
        <w:t>4.</w:t>
      </w:r>
    </w:p>
    <w:p w:rsidR="00300522" w:rsidRPr="005F757A" w:rsidRDefault="00300522" w:rsidP="00300522">
      <w:pPr>
        <w:pStyle w:val="notetext"/>
      </w:pPr>
      <w:r w:rsidRPr="005F757A">
        <w:t>Note:</w:t>
      </w:r>
      <w:r w:rsidRPr="005F757A">
        <w:tab/>
        <w:t xml:space="preserve">This </w:t>
      </w:r>
      <w:r w:rsidR="00A53099" w:rsidRPr="005F757A">
        <w:t>Division</w:t>
      </w:r>
      <w:r w:rsidR="00A36DB5" w:rsidRPr="005F757A">
        <w:t xml:space="preserve"> </w:t>
      </w:r>
      <w:r w:rsidRPr="005F757A">
        <w:t>does not deal with your taxable importations, because they are not attributed to tax periods. See section</w:t>
      </w:r>
      <w:r w:rsidR="005F757A">
        <w:t> </w:t>
      </w:r>
      <w:r w:rsidRPr="005F757A">
        <w:t>33</w:t>
      </w:r>
      <w:r w:rsidR="005F757A">
        <w:noBreakHyphen/>
      </w:r>
      <w:r w:rsidRPr="005F757A">
        <w:t xml:space="preserve">15 for payment of </w:t>
      </w:r>
      <w:r w:rsidR="00C014E8" w:rsidRPr="005F757A">
        <w:t>assessed GST</w:t>
      </w:r>
      <w:r w:rsidRPr="005F757A">
        <w:t xml:space="preserve"> on taxable importations.</w:t>
      </w:r>
    </w:p>
    <w:p w:rsidR="00300522" w:rsidRPr="005F757A" w:rsidRDefault="00300522" w:rsidP="00300522">
      <w:pPr>
        <w:pStyle w:val="ActHead4"/>
      </w:pPr>
      <w:bookmarkStart w:id="180" w:name="_Toc454529518"/>
      <w:r w:rsidRPr="001555E1">
        <w:rPr>
          <w:rStyle w:val="CharSubdNo"/>
        </w:rPr>
        <w:t>Subdivision</w:t>
      </w:r>
      <w:r w:rsidR="005F757A" w:rsidRPr="001555E1">
        <w:rPr>
          <w:rStyle w:val="CharSubdNo"/>
        </w:rPr>
        <w:t> </w:t>
      </w:r>
      <w:r w:rsidRPr="001555E1">
        <w:rPr>
          <w:rStyle w:val="CharSubdNo"/>
        </w:rPr>
        <w:t>29</w:t>
      </w:r>
      <w:r w:rsidR="005F757A" w:rsidRPr="001555E1">
        <w:rPr>
          <w:rStyle w:val="CharSubdNo"/>
        </w:rPr>
        <w:noBreakHyphen/>
      </w:r>
      <w:r w:rsidRPr="001555E1">
        <w:rPr>
          <w:rStyle w:val="CharSubdNo"/>
        </w:rPr>
        <w:t>A</w:t>
      </w:r>
      <w:r w:rsidRPr="005F757A">
        <w:t>—</w:t>
      </w:r>
      <w:r w:rsidRPr="001555E1">
        <w:rPr>
          <w:rStyle w:val="CharSubdText"/>
        </w:rPr>
        <w:t>The attribution rules</w:t>
      </w:r>
      <w:bookmarkEnd w:id="180"/>
    </w:p>
    <w:p w:rsidR="00300522" w:rsidRPr="005F757A" w:rsidRDefault="00300522" w:rsidP="00300522">
      <w:pPr>
        <w:pStyle w:val="ActHead5"/>
      </w:pPr>
      <w:bookmarkStart w:id="181" w:name="_Toc454529519"/>
      <w:r w:rsidRPr="001555E1">
        <w:rPr>
          <w:rStyle w:val="CharSectno"/>
        </w:rPr>
        <w:t>29</w:t>
      </w:r>
      <w:r w:rsidR="005F757A" w:rsidRPr="001555E1">
        <w:rPr>
          <w:rStyle w:val="CharSectno"/>
        </w:rPr>
        <w:noBreakHyphen/>
      </w:r>
      <w:r w:rsidRPr="001555E1">
        <w:rPr>
          <w:rStyle w:val="CharSectno"/>
        </w:rPr>
        <w:t>5</w:t>
      </w:r>
      <w:r w:rsidRPr="005F757A">
        <w:t xml:space="preserve">  Attributing the GST on your taxable supplies</w:t>
      </w:r>
      <w:bookmarkEnd w:id="181"/>
    </w:p>
    <w:p w:rsidR="00300522" w:rsidRPr="005F757A" w:rsidRDefault="00300522" w:rsidP="00300522">
      <w:pPr>
        <w:pStyle w:val="subsection"/>
      </w:pPr>
      <w:r w:rsidRPr="005F757A">
        <w:tab/>
        <w:t>(1)</w:t>
      </w:r>
      <w:r w:rsidRPr="005F757A">
        <w:tab/>
        <w:t xml:space="preserve">The GST payable by you on a </w:t>
      </w:r>
      <w:r w:rsidR="005F757A" w:rsidRPr="005F757A">
        <w:rPr>
          <w:position w:val="6"/>
          <w:sz w:val="16"/>
          <w:szCs w:val="16"/>
        </w:rPr>
        <w:t>*</w:t>
      </w:r>
      <w:r w:rsidRPr="005F757A">
        <w:t>taxable supply is attributable to:</w:t>
      </w:r>
    </w:p>
    <w:p w:rsidR="00300522" w:rsidRPr="005F757A" w:rsidRDefault="00300522" w:rsidP="00300522">
      <w:pPr>
        <w:pStyle w:val="paragraph"/>
      </w:pPr>
      <w:r w:rsidRPr="005F757A">
        <w:tab/>
        <w:t>(a)</w:t>
      </w:r>
      <w:r w:rsidRPr="005F757A">
        <w:tab/>
        <w:t xml:space="preserve">the tax period in which any of the </w:t>
      </w:r>
      <w:r w:rsidR="005F757A" w:rsidRPr="005F757A">
        <w:rPr>
          <w:position w:val="6"/>
          <w:sz w:val="16"/>
          <w:szCs w:val="16"/>
        </w:rPr>
        <w:t>*</w:t>
      </w:r>
      <w:r w:rsidRPr="005F757A">
        <w:t>consideration is received for the supply; or</w:t>
      </w:r>
    </w:p>
    <w:p w:rsidR="00300522" w:rsidRPr="005F757A" w:rsidRDefault="00300522" w:rsidP="00300522">
      <w:pPr>
        <w:pStyle w:val="paragraph"/>
      </w:pPr>
      <w:r w:rsidRPr="005F757A">
        <w:tab/>
        <w:t>(b)</w:t>
      </w:r>
      <w:r w:rsidRPr="005F757A">
        <w:tab/>
        <w:t xml:space="preserve">if, before any of the consideration is received, an </w:t>
      </w:r>
      <w:r w:rsidR="005F757A" w:rsidRPr="005F757A">
        <w:rPr>
          <w:position w:val="6"/>
          <w:sz w:val="16"/>
          <w:szCs w:val="16"/>
        </w:rPr>
        <w:t>*</w:t>
      </w:r>
      <w:r w:rsidRPr="005F757A">
        <w:t>invoice is issued relating to the supply—the tax period in which the invoice is issued.</w:t>
      </w:r>
    </w:p>
    <w:p w:rsidR="00300522" w:rsidRPr="005F757A" w:rsidRDefault="00300522" w:rsidP="00300522">
      <w:pPr>
        <w:pStyle w:val="subsection"/>
      </w:pPr>
      <w:r w:rsidRPr="005F757A">
        <w:tab/>
        <w:t>(2)</w:t>
      </w:r>
      <w:r w:rsidRPr="005F757A">
        <w:tab/>
        <w:t xml:space="preserve">However, if you </w:t>
      </w:r>
      <w:r w:rsidR="005F757A" w:rsidRPr="005F757A">
        <w:rPr>
          <w:position w:val="6"/>
          <w:sz w:val="16"/>
          <w:szCs w:val="16"/>
        </w:rPr>
        <w:t>*</w:t>
      </w:r>
      <w:r w:rsidRPr="005F757A">
        <w:t>account on a cash basis, then:</w:t>
      </w:r>
    </w:p>
    <w:p w:rsidR="00300522" w:rsidRPr="005F757A" w:rsidRDefault="00300522" w:rsidP="00300522">
      <w:pPr>
        <w:pStyle w:val="paragraph"/>
      </w:pPr>
      <w:r w:rsidRPr="005F757A">
        <w:tab/>
        <w:t>(a)</w:t>
      </w:r>
      <w:r w:rsidRPr="005F757A">
        <w:tab/>
        <w:t xml:space="preserve">if, in a tax period, </w:t>
      </w:r>
      <w:r w:rsidRPr="005F757A">
        <w:rPr>
          <w:i/>
          <w:iCs/>
        </w:rPr>
        <w:t>all</w:t>
      </w:r>
      <w:r w:rsidRPr="005F757A">
        <w:t xml:space="preserve"> of the </w:t>
      </w:r>
      <w:r w:rsidR="005F757A" w:rsidRPr="005F757A">
        <w:rPr>
          <w:position w:val="6"/>
          <w:sz w:val="16"/>
          <w:szCs w:val="16"/>
        </w:rPr>
        <w:t>*</w:t>
      </w:r>
      <w:r w:rsidRPr="005F757A">
        <w:t xml:space="preserve">consideration is received for a </w:t>
      </w:r>
      <w:r w:rsidR="005F757A" w:rsidRPr="005F757A">
        <w:rPr>
          <w:position w:val="6"/>
          <w:sz w:val="16"/>
          <w:szCs w:val="16"/>
        </w:rPr>
        <w:t>*</w:t>
      </w:r>
      <w:r w:rsidRPr="005F757A">
        <w:t>taxable supply—GST on the supply is attributable to that tax period; or</w:t>
      </w:r>
    </w:p>
    <w:p w:rsidR="00300522" w:rsidRPr="005F757A" w:rsidRDefault="00300522" w:rsidP="00300522">
      <w:pPr>
        <w:pStyle w:val="paragraph"/>
      </w:pPr>
      <w:r w:rsidRPr="005F757A">
        <w:lastRenderedPageBreak/>
        <w:tab/>
        <w:t>(b)</w:t>
      </w:r>
      <w:r w:rsidRPr="005F757A">
        <w:tab/>
        <w:t xml:space="preserve">if, in a tax period, </w:t>
      </w:r>
      <w:r w:rsidRPr="005F757A">
        <w:rPr>
          <w:i/>
          <w:iCs/>
        </w:rPr>
        <w:t>part</w:t>
      </w:r>
      <w:r w:rsidRPr="005F757A">
        <w:t xml:space="preserve"> of the consideration is received—GST on the supply is attributable to that tax period, but only to the extent that the consideration is received in that tax period; or</w:t>
      </w:r>
    </w:p>
    <w:p w:rsidR="00300522" w:rsidRPr="005F757A" w:rsidRDefault="00300522" w:rsidP="00300522">
      <w:pPr>
        <w:pStyle w:val="paragraph"/>
      </w:pPr>
      <w:r w:rsidRPr="005F757A">
        <w:tab/>
        <w:t>(c)</w:t>
      </w:r>
      <w:r w:rsidRPr="005F757A">
        <w:tab/>
        <w:t xml:space="preserve">if, in a tax period, </w:t>
      </w:r>
      <w:r w:rsidRPr="005F757A">
        <w:rPr>
          <w:i/>
          <w:iCs/>
        </w:rPr>
        <w:t>none</w:t>
      </w:r>
      <w:r w:rsidRPr="005F757A">
        <w:t xml:space="preserve"> of the consideration is received—none of the GST on the supply is attributable to that tax period.</w:t>
      </w:r>
    </w:p>
    <w:p w:rsidR="00300522" w:rsidRPr="005F757A" w:rsidRDefault="00300522" w:rsidP="00300522">
      <w:pPr>
        <w:pStyle w:val="ActHead5"/>
      </w:pPr>
      <w:bookmarkStart w:id="182" w:name="_Toc454529520"/>
      <w:r w:rsidRPr="001555E1">
        <w:rPr>
          <w:rStyle w:val="CharSectno"/>
        </w:rPr>
        <w:t>29</w:t>
      </w:r>
      <w:r w:rsidR="005F757A" w:rsidRPr="001555E1">
        <w:rPr>
          <w:rStyle w:val="CharSectno"/>
        </w:rPr>
        <w:noBreakHyphen/>
      </w:r>
      <w:r w:rsidRPr="001555E1">
        <w:rPr>
          <w:rStyle w:val="CharSectno"/>
        </w:rPr>
        <w:t>10</w:t>
      </w:r>
      <w:r w:rsidRPr="005F757A">
        <w:t xml:space="preserve">  Attributing the input tax credits for your creditable acquisitions</w:t>
      </w:r>
      <w:bookmarkEnd w:id="182"/>
    </w:p>
    <w:p w:rsidR="00300522" w:rsidRPr="005F757A" w:rsidRDefault="00300522" w:rsidP="00300522">
      <w:pPr>
        <w:pStyle w:val="subsection"/>
      </w:pPr>
      <w:r w:rsidRPr="005F757A">
        <w:tab/>
        <w:t>(1)</w:t>
      </w:r>
      <w:r w:rsidRPr="005F757A">
        <w:tab/>
        <w:t xml:space="preserve">The input tax credit to which you are entitled for a </w:t>
      </w:r>
      <w:r w:rsidR="005F757A" w:rsidRPr="005F757A">
        <w:rPr>
          <w:position w:val="6"/>
          <w:sz w:val="16"/>
          <w:szCs w:val="16"/>
        </w:rPr>
        <w:t>*</w:t>
      </w:r>
      <w:r w:rsidRPr="005F757A">
        <w:t>creditable acquisition is attributable to:</w:t>
      </w:r>
    </w:p>
    <w:p w:rsidR="00300522" w:rsidRPr="005F757A" w:rsidRDefault="00300522" w:rsidP="00300522">
      <w:pPr>
        <w:pStyle w:val="paragraph"/>
      </w:pPr>
      <w:r w:rsidRPr="005F757A">
        <w:tab/>
        <w:t>(a)</w:t>
      </w:r>
      <w:r w:rsidRPr="005F757A">
        <w:tab/>
        <w:t xml:space="preserve">the tax period in which you provide any of the </w:t>
      </w:r>
      <w:r w:rsidR="005F757A" w:rsidRPr="005F757A">
        <w:rPr>
          <w:position w:val="6"/>
          <w:sz w:val="16"/>
          <w:szCs w:val="16"/>
        </w:rPr>
        <w:t>*</w:t>
      </w:r>
      <w:r w:rsidRPr="005F757A">
        <w:t>consideration for the acquisition; or</w:t>
      </w:r>
    </w:p>
    <w:p w:rsidR="00300522" w:rsidRPr="005F757A" w:rsidRDefault="00300522" w:rsidP="00300522">
      <w:pPr>
        <w:pStyle w:val="paragraph"/>
      </w:pPr>
      <w:r w:rsidRPr="005F757A">
        <w:tab/>
        <w:t>(b)</w:t>
      </w:r>
      <w:r w:rsidRPr="005F757A">
        <w:tab/>
        <w:t xml:space="preserve">if, before you provide any of the consideration, an </w:t>
      </w:r>
      <w:r w:rsidR="005F757A" w:rsidRPr="005F757A">
        <w:rPr>
          <w:position w:val="6"/>
          <w:sz w:val="16"/>
          <w:szCs w:val="16"/>
        </w:rPr>
        <w:t>*</w:t>
      </w:r>
      <w:r w:rsidRPr="005F757A">
        <w:t>invoice is issued relating to the acquisition—the tax period in which the invoice is issued.</w:t>
      </w:r>
    </w:p>
    <w:p w:rsidR="00300522" w:rsidRPr="005F757A" w:rsidRDefault="00300522" w:rsidP="00300522">
      <w:pPr>
        <w:pStyle w:val="subsection"/>
      </w:pPr>
      <w:r w:rsidRPr="005F757A">
        <w:tab/>
        <w:t>(2)</w:t>
      </w:r>
      <w:r w:rsidRPr="005F757A">
        <w:tab/>
        <w:t xml:space="preserve">However, if you </w:t>
      </w:r>
      <w:r w:rsidR="005F757A" w:rsidRPr="005F757A">
        <w:rPr>
          <w:position w:val="6"/>
          <w:sz w:val="16"/>
          <w:szCs w:val="16"/>
        </w:rPr>
        <w:t>*</w:t>
      </w:r>
      <w:r w:rsidRPr="005F757A">
        <w:t>account on a cash basis, then:</w:t>
      </w:r>
    </w:p>
    <w:p w:rsidR="00300522" w:rsidRPr="005F757A" w:rsidRDefault="00300522" w:rsidP="00300522">
      <w:pPr>
        <w:pStyle w:val="paragraph"/>
      </w:pPr>
      <w:r w:rsidRPr="005F757A">
        <w:tab/>
        <w:t>(a)</w:t>
      </w:r>
      <w:r w:rsidRPr="005F757A">
        <w:tab/>
        <w:t xml:space="preserve">if, in a tax period, you provide </w:t>
      </w:r>
      <w:r w:rsidRPr="005F757A">
        <w:rPr>
          <w:i/>
          <w:iCs/>
        </w:rPr>
        <w:t>all</w:t>
      </w:r>
      <w:r w:rsidRPr="005F757A">
        <w:t xml:space="preserve"> of the </w:t>
      </w:r>
      <w:r w:rsidR="005F757A" w:rsidRPr="005F757A">
        <w:rPr>
          <w:position w:val="6"/>
          <w:sz w:val="16"/>
          <w:szCs w:val="16"/>
        </w:rPr>
        <w:t>*</w:t>
      </w:r>
      <w:r w:rsidRPr="005F757A">
        <w:t xml:space="preserve">consideration for a </w:t>
      </w:r>
      <w:r w:rsidR="005F757A" w:rsidRPr="005F757A">
        <w:rPr>
          <w:position w:val="6"/>
          <w:sz w:val="16"/>
          <w:szCs w:val="16"/>
        </w:rPr>
        <w:t>*</w:t>
      </w:r>
      <w:r w:rsidRPr="005F757A">
        <w:t>creditable acquisition—the input tax credit for the acquisition is attributable to that tax period; or</w:t>
      </w:r>
    </w:p>
    <w:p w:rsidR="00300522" w:rsidRPr="005F757A" w:rsidRDefault="00300522" w:rsidP="00300522">
      <w:pPr>
        <w:pStyle w:val="paragraph"/>
      </w:pPr>
      <w:r w:rsidRPr="005F757A">
        <w:tab/>
        <w:t>(b)</w:t>
      </w:r>
      <w:r w:rsidRPr="005F757A">
        <w:tab/>
        <w:t xml:space="preserve">if, in a tax period, you provide </w:t>
      </w:r>
      <w:r w:rsidRPr="005F757A">
        <w:rPr>
          <w:i/>
          <w:iCs/>
        </w:rPr>
        <w:t>part</w:t>
      </w:r>
      <w:r w:rsidRPr="005F757A">
        <w:t xml:space="preserve"> of the consideration—the input tax credit for the acquisition is attributable to that tax period, but only to the extent that you provided the consideration in that tax period; or</w:t>
      </w:r>
    </w:p>
    <w:p w:rsidR="00300522" w:rsidRPr="005F757A" w:rsidRDefault="00300522" w:rsidP="00300522">
      <w:pPr>
        <w:pStyle w:val="paragraph"/>
      </w:pPr>
      <w:r w:rsidRPr="005F757A">
        <w:tab/>
        <w:t>(c)</w:t>
      </w:r>
      <w:r w:rsidRPr="005F757A">
        <w:tab/>
        <w:t xml:space="preserve">if, in a tax period, </w:t>
      </w:r>
      <w:r w:rsidRPr="005F757A">
        <w:rPr>
          <w:i/>
          <w:iCs/>
        </w:rPr>
        <w:t>none</w:t>
      </w:r>
      <w:r w:rsidRPr="005F757A">
        <w:t xml:space="preserve"> of the consideration is provided—none of the input tax credit for the acquisition is attributable to that tax period.</w:t>
      </w:r>
    </w:p>
    <w:p w:rsidR="00300522" w:rsidRPr="005F757A" w:rsidRDefault="00300522" w:rsidP="00300522">
      <w:pPr>
        <w:pStyle w:val="subsection"/>
      </w:pPr>
      <w:r w:rsidRPr="005F757A">
        <w:tab/>
        <w:t>(3)</w:t>
      </w:r>
      <w:r w:rsidRPr="005F757A">
        <w:tab/>
        <w:t xml:space="preserve">If you do not hold a </w:t>
      </w:r>
      <w:r w:rsidR="005F757A" w:rsidRPr="005F757A">
        <w:rPr>
          <w:position w:val="6"/>
          <w:sz w:val="16"/>
          <w:szCs w:val="16"/>
        </w:rPr>
        <w:t>*</w:t>
      </w:r>
      <w:r w:rsidRPr="005F757A">
        <w:t xml:space="preserve">tax invoice for a </w:t>
      </w:r>
      <w:r w:rsidR="005F757A" w:rsidRPr="005F757A">
        <w:rPr>
          <w:position w:val="6"/>
          <w:sz w:val="16"/>
          <w:szCs w:val="16"/>
        </w:rPr>
        <w:t>*</w:t>
      </w:r>
      <w:r w:rsidRPr="005F757A">
        <w:t xml:space="preserve">creditable acquisition when you give to the Commissioner a </w:t>
      </w:r>
      <w:r w:rsidR="005F757A" w:rsidRPr="005F757A">
        <w:rPr>
          <w:position w:val="6"/>
          <w:sz w:val="16"/>
          <w:szCs w:val="16"/>
        </w:rPr>
        <w:t>*</w:t>
      </w:r>
      <w:r w:rsidRPr="005F757A">
        <w:t>GST return for the tax period to which the input tax credit (or any part of the input tax credit) on the acquisition would otherwise be attributable:</w:t>
      </w:r>
    </w:p>
    <w:p w:rsidR="00300522" w:rsidRPr="005F757A" w:rsidRDefault="00300522" w:rsidP="00300522">
      <w:pPr>
        <w:pStyle w:val="paragraph"/>
      </w:pPr>
      <w:r w:rsidRPr="005F757A">
        <w:lastRenderedPageBreak/>
        <w:tab/>
        <w:t>(a)</w:t>
      </w:r>
      <w:r w:rsidRPr="005F757A">
        <w:tab/>
        <w:t>the input tax credit (including any part of the input tax credit) is not attributable to that tax period; and</w:t>
      </w:r>
    </w:p>
    <w:p w:rsidR="00300522" w:rsidRPr="005F757A" w:rsidRDefault="00300522" w:rsidP="00300522">
      <w:pPr>
        <w:pStyle w:val="paragraph"/>
      </w:pPr>
      <w:r w:rsidRPr="005F757A">
        <w:tab/>
        <w:t>(b)</w:t>
      </w:r>
      <w:r w:rsidRPr="005F757A">
        <w:tab/>
        <w:t>the input tax credit (or part) is attributable to the first tax period for which you give to the Commissioner a GST return at a time when you hold that tax invoice.</w:t>
      </w:r>
    </w:p>
    <w:p w:rsidR="00300522" w:rsidRPr="005F757A" w:rsidRDefault="00300522" w:rsidP="00300522">
      <w:pPr>
        <w:pStyle w:val="subsection2"/>
      </w:pPr>
      <w:r w:rsidRPr="005F757A">
        <w:t>However, this subsection does not apply in circumstances of a kind determined in writing by the Commissioner to be circumstances in which the requirement for a tax invoice does not apply.</w:t>
      </w:r>
    </w:p>
    <w:p w:rsidR="00300522" w:rsidRPr="005F757A" w:rsidRDefault="00300522" w:rsidP="00300522">
      <w:pPr>
        <w:pStyle w:val="TLPnoteright"/>
      </w:pPr>
      <w:r w:rsidRPr="005F757A">
        <w:t>For the giving of GST returns to the Commissioner, see Division</w:t>
      </w:r>
      <w:r w:rsidR="005F757A">
        <w:t> </w:t>
      </w:r>
      <w:r w:rsidRPr="005F757A">
        <w:t>31.</w:t>
      </w:r>
    </w:p>
    <w:p w:rsidR="00300522" w:rsidRPr="005F757A" w:rsidRDefault="00300522" w:rsidP="00300522">
      <w:pPr>
        <w:pStyle w:val="subsection"/>
      </w:pPr>
      <w:r w:rsidRPr="005F757A">
        <w:tab/>
        <w:t>(4)</w:t>
      </w:r>
      <w:r w:rsidRPr="005F757A">
        <w:tab/>
        <w:t xml:space="preserve">If the </w:t>
      </w:r>
      <w:r w:rsidR="005F757A" w:rsidRPr="005F757A">
        <w:rPr>
          <w:position w:val="6"/>
          <w:sz w:val="16"/>
          <w:szCs w:val="16"/>
        </w:rPr>
        <w:t>*</w:t>
      </w:r>
      <w:r w:rsidRPr="005F757A">
        <w:t xml:space="preserve">GST return for </w:t>
      </w:r>
      <w:r w:rsidR="00646DBE" w:rsidRPr="005F757A">
        <w:t>a tax period</w:t>
      </w:r>
      <w:r w:rsidRPr="005F757A">
        <w:t xml:space="preserve"> does not take into account an input tax credit attributable to that tax period:</w:t>
      </w:r>
    </w:p>
    <w:p w:rsidR="00300522" w:rsidRPr="005F757A" w:rsidRDefault="00300522" w:rsidP="00300522">
      <w:pPr>
        <w:pStyle w:val="paragraph"/>
      </w:pPr>
      <w:r w:rsidRPr="005F757A">
        <w:tab/>
        <w:t>(a)</w:t>
      </w:r>
      <w:r w:rsidRPr="005F757A">
        <w:tab/>
        <w:t>the input tax credit is not attributable to that tax period; and</w:t>
      </w:r>
    </w:p>
    <w:p w:rsidR="00300522" w:rsidRPr="005F757A" w:rsidRDefault="00300522" w:rsidP="00300522">
      <w:pPr>
        <w:pStyle w:val="paragraph"/>
      </w:pPr>
      <w:r w:rsidRPr="005F757A">
        <w:tab/>
        <w:t>(b)</w:t>
      </w:r>
      <w:r w:rsidRPr="005F757A">
        <w:tab/>
        <w:t>the input tax credit is attributable to the first tax period for which you give the Commissioner a GST return that does take it into account.</w:t>
      </w:r>
    </w:p>
    <w:p w:rsidR="007506D9" w:rsidRPr="005F757A" w:rsidRDefault="007506D9" w:rsidP="007506D9">
      <w:pPr>
        <w:pStyle w:val="notetext"/>
      </w:pPr>
      <w:r w:rsidRPr="005F757A">
        <w:t>Note:</w:t>
      </w:r>
      <w:r w:rsidRPr="005F757A">
        <w:tab/>
        <w:t>Section</w:t>
      </w:r>
      <w:r w:rsidR="005F757A">
        <w:t> </w:t>
      </w:r>
      <w:r w:rsidRPr="005F757A">
        <w:t>93</w:t>
      </w:r>
      <w:r w:rsidR="005F757A">
        <w:noBreakHyphen/>
      </w:r>
      <w:r w:rsidRPr="005F757A">
        <w:t xml:space="preserve">5 </w:t>
      </w:r>
      <w:r w:rsidR="002535C9" w:rsidRPr="005F757A">
        <w:t>or 93</w:t>
      </w:r>
      <w:r w:rsidR="005F757A">
        <w:noBreakHyphen/>
      </w:r>
      <w:r w:rsidR="002535C9" w:rsidRPr="005F757A">
        <w:t xml:space="preserve">15 </w:t>
      </w:r>
      <w:r w:rsidRPr="005F757A">
        <w:t>may provide a time limit on your entitlement to an input tax credit.</w:t>
      </w:r>
    </w:p>
    <w:p w:rsidR="00300522" w:rsidRPr="005F757A" w:rsidRDefault="00300522" w:rsidP="00300522">
      <w:pPr>
        <w:pStyle w:val="ActHead5"/>
      </w:pPr>
      <w:bookmarkStart w:id="183" w:name="_Toc454529521"/>
      <w:r w:rsidRPr="001555E1">
        <w:rPr>
          <w:rStyle w:val="CharSectno"/>
        </w:rPr>
        <w:t>29</w:t>
      </w:r>
      <w:r w:rsidR="005F757A" w:rsidRPr="001555E1">
        <w:rPr>
          <w:rStyle w:val="CharSectno"/>
        </w:rPr>
        <w:noBreakHyphen/>
      </w:r>
      <w:r w:rsidRPr="001555E1">
        <w:rPr>
          <w:rStyle w:val="CharSectno"/>
        </w:rPr>
        <w:t>15</w:t>
      </w:r>
      <w:r w:rsidRPr="005F757A">
        <w:t xml:space="preserve">  Attributing the input tax credits for your creditable importations</w:t>
      </w:r>
      <w:bookmarkEnd w:id="183"/>
    </w:p>
    <w:p w:rsidR="00300522" w:rsidRPr="005F757A" w:rsidRDefault="00300522" w:rsidP="00300522">
      <w:pPr>
        <w:pStyle w:val="subsection"/>
      </w:pPr>
      <w:r w:rsidRPr="005F757A">
        <w:tab/>
        <w:t>(1)</w:t>
      </w:r>
      <w:r w:rsidRPr="005F757A">
        <w:tab/>
        <w:t xml:space="preserve">The input tax credit to which you are entitled for a </w:t>
      </w:r>
      <w:r w:rsidR="005F757A" w:rsidRPr="005F757A">
        <w:rPr>
          <w:position w:val="6"/>
          <w:sz w:val="16"/>
          <w:szCs w:val="16"/>
        </w:rPr>
        <w:t>*</w:t>
      </w:r>
      <w:r w:rsidRPr="005F757A">
        <w:t xml:space="preserve">creditable importation is attributable to the tax period in which you pay the </w:t>
      </w:r>
      <w:r w:rsidR="005F757A" w:rsidRPr="005F757A">
        <w:rPr>
          <w:position w:val="6"/>
          <w:sz w:val="16"/>
        </w:rPr>
        <w:t>*</w:t>
      </w:r>
      <w:r w:rsidR="000F1840" w:rsidRPr="005F757A">
        <w:t>assessed GST</w:t>
      </w:r>
      <w:r w:rsidRPr="005F757A">
        <w:t xml:space="preserve"> on the importation.</w:t>
      </w:r>
    </w:p>
    <w:p w:rsidR="00300522" w:rsidRPr="005F757A" w:rsidRDefault="00300522" w:rsidP="00300522">
      <w:pPr>
        <w:pStyle w:val="subsection"/>
      </w:pPr>
      <w:r w:rsidRPr="005F757A">
        <w:tab/>
        <w:t>(2)</w:t>
      </w:r>
      <w:r w:rsidRPr="005F757A">
        <w:tab/>
        <w:t>However, if paragraph</w:t>
      </w:r>
      <w:r w:rsidR="005F757A">
        <w:t> </w:t>
      </w:r>
      <w:r w:rsidRPr="005F757A">
        <w:t>33</w:t>
      </w:r>
      <w:r w:rsidR="005F757A">
        <w:noBreakHyphen/>
      </w:r>
      <w:r w:rsidRPr="005F757A">
        <w:t xml:space="preserve">15(1)(b) applies to payment of the </w:t>
      </w:r>
      <w:r w:rsidR="005F757A" w:rsidRPr="005F757A">
        <w:rPr>
          <w:position w:val="6"/>
          <w:sz w:val="16"/>
        </w:rPr>
        <w:t>*</w:t>
      </w:r>
      <w:r w:rsidR="00E42E58" w:rsidRPr="005F757A">
        <w:t>assessed GST</w:t>
      </w:r>
      <w:r w:rsidRPr="005F757A">
        <w:t xml:space="preserve"> on the importation, the input tax credit is attributable to the tax period in which the liability for the GST arose.</w:t>
      </w:r>
    </w:p>
    <w:p w:rsidR="00300522" w:rsidRPr="005F757A" w:rsidRDefault="00300522" w:rsidP="00300522">
      <w:pPr>
        <w:pStyle w:val="ActHead5"/>
      </w:pPr>
      <w:bookmarkStart w:id="184" w:name="_Toc454529522"/>
      <w:r w:rsidRPr="001555E1">
        <w:rPr>
          <w:rStyle w:val="CharSectno"/>
        </w:rPr>
        <w:t>29</w:t>
      </w:r>
      <w:r w:rsidR="005F757A" w:rsidRPr="001555E1">
        <w:rPr>
          <w:rStyle w:val="CharSectno"/>
        </w:rPr>
        <w:noBreakHyphen/>
      </w:r>
      <w:r w:rsidRPr="001555E1">
        <w:rPr>
          <w:rStyle w:val="CharSectno"/>
        </w:rPr>
        <w:t>20</w:t>
      </w:r>
      <w:r w:rsidRPr="005F757A">
        <w:t xml:space="preserve">  Attributing your adjustments</w:t>
      </w:r>
      <w:bookmarkEnd w:id="184"/>
    </w:p>
    <w:p w:rsidR="00300522" w:rsidRPr="005F757A" w:rsidRDefault="00300522" w:rsidP="00300522">
      <w:pPr>
        <w:pStyle w:val="subsection"/>
      </w:pPr>
      <w:r w:rsidRPr="005F757A">
        <w:tab/>
        <w:t>(1)</w:t>
      </w:r>
      <w:r w:rsidRPr="005F757A">
        <w:tab/>
        <w:t xml:space="preserve">An </w:t>
      </w:r>
      <w:r w:rsidR="005F757A" w:rsidRPr="005F757A">
        <w:rPr>
          <w:position w:val="6"/>
          <w:sz w:val="16"/>
          <w:szCs w:val="16"/>
        </w:rPr>
        <w:t>*</w:t>
      </w:r>
      <w:r w:rsidRPr="005F757A">
        <w:t>adjustment that you have is attributable to the tax period in which you become aware of the adjustment.</w:t>
      </w:r>
    </w:p>
    <w:p w:rsidR="00300522" w:rsidRPr="005F757A" w:rsidRDefault="00300522" w:rsidP="00300522">
      <w:pPr>
        <w:pStyle w:val="subsection"/>
      </w:pPr>
      <w:r w:rsidRPr="005F757A">
        <w:lastRenderedPageBreak/>
        <w:tab/>
        <w:t>(2)</w:t>
      </w:r>
      <w:r w:rsidRPr="005F757A">
        <w:tab/>
        <w:t xml:space="preserve">However, if you </w:t>
      </w:r>
      <w:r w:rsidR="005F757A" w:rsidRPr="005F757A">
        <w:rPr>
          <w:position w:val="6"/>
          <w:sz w:val="16"/>
          <w:szCs w:val="16"/>
        </w:rPr>
        <w:t>*</w:t>
      </w:r>
      <w:r w:rsidRPr="005F757A">
        <w:t xml:space="preserve">account on a cash basis, and the </w:t>
      </w:r>
      <w:r w:rsidR="005F757A" w:rsidRPr="005F757A">
        <w:rPr>
          <w:position w:val="6"/>
          <w:sz w:val="16"/>
          <w:szCs w:val="16"/>
        </w:rPr>
        <w:t>*</w:t>
      </w:r>
      <w:r w:rsidRPr="005F757A">
        <w:t xml:space="preserve">adjustment arises from an </w:t>
      </w:r>
      <w:r w:rsidR="005F757A" w:rsidRPr="005F757A">
        <w:rPr>
          <w:position w:val="6"/>
          <w:sz w:val="16"/>
          <w:szCs w:val="16"/>
        </w:rPr>
        <w:t>*</w:t>
      </w:r>
      <w:r w:rsidRPr="005F757A">
        <w:t xml:space="preserve">adjustment event as a result of which you are liable to provide </w:t>
      </w:r>
      <w:r w:rsidR="005F757A" w:rsidRPr="005F757A">
        <w:rPr>
          <w:position w:val="6"/>
          <w:sz w:val="16"/>
          <w:szCs w:val="16"/>
        </w:rPr>
        <w:t>*</w:t>
      </w:r>
      <w:r w:rsidRPr="005F757A">
        <w:t>consideration, then:</w:t>
      </w:r>
    </w:p>
    <w:p w:rsidR="00300522" w:rsidRPr="005F757A" w:rsidRDefault="00300522" w:rsidP="00300522">
      <w:pPr>
        <w:pStyle w:val="paragraph"/>
      </w:pPr>
      <w:r w:rsidRPr="005F757A">
        <w:tab/>
        <w:t>(a)</w:t>
      </w:r>
      <w:r w:rsidRPr="005F757A">
        <w:tab/>
        <w:t xml:space="preserve">if, in a tax period, </w:t>
      </w:r>
      <w:r w:rsidRPr="005F757A">
        <w:rPr>
          <w:i/>
          <w:iCs/>
        </w:rPr>
        <w:t xml:space="preserve">all </w:t>
      </w:r>
      <w:r w:rsidRPr="005F757A">
        <w:t xml:space="preserve">of the consideration is provided—the </w:t>
      </w:r>
      <w:r w:rsidR="005F757A" w:rsidRPr="005F757A">
        <w:rPr>
          <w:position w:val="6"/>
          <w:sz w:val="16"/>
          <w:szCs w:val="16"/>
        </w:rPr>
        <w:t>*</w:t>
      </w:r>
      <w:r w:rsidRPr="005F757A">
        <w:t>adjustment is attributable to that tax period; or</w:t>
      </w:r>
    </w:p>
    <w:p w:rsidR="00300522" w:rsidRPr="005F757A" w:rsidRDefault="00300522" w:rsidP="00300522">
      <w:pPr>
        <w:pStyle w:val="paragraph"/>
      </w:pPr>
      <w:r w:rsidRPr="005F757A">
        <w:tab/>
        <w:t>(b)</w:t>
      </w:r>
      <w:r w:rsidRPr="005F757A">
        <w:tab/>
        <w:t xml:space="preserve">if, in a tax period, </w:t>
      </w:r>
      <w:r w:rsidRPr="005F757A">
        <w:rPr>
          <w:i/>
          <w:iCs/>
        </w:rPr>
        <w:t xml:space="preserve">part </w:t>
      </w:r>
      <w:r w:rsidRPr="005F757A">
        <w:t>of the consideration is provided—the adjustment is attributable to that tax period, but only to the extent that the consideration is provided in that tax period; or</w:t>
      </w:r>
    </w:p>
    <w:p w:rsidR="00300522" w:rsidRPr="005F757A" w:rsidRDefault="00300522" w:rsidP="00300522">
      <w:pPr>
        <w:pStyle w:val="paragraph"/>
      </w:pPr>
      <w:r w:rsidRPr="005F757A">
        <w:tab/>
        <w:t>(c)</w:t>
      </w:r>
      <w:r w:rsidRPr="005F757A">
        <w:tab/>
        <w:t xml:space="preserve">if, in a tax period, </w:t>
      </w:r>
      <w:r w:rsidRPr="005F757A">
        <w:rPr>
          <w:i/>
          <w:iCs/>
        </w:rPr>
        <w:t>none</w:t>
      </w:r>
      <w:r w:rsidRPr="005F757A">
        <w:t xml:space="preserve"> of the consideration is provided—none of the adjustment is attributable to that tax period.</w:t>
      </w:r>
    </w:p>
    <w:p w:rsidR="00300522" w:rsidRPr="005F757A" w:rsidRDefault="00300522" w:rsidP="00520EF5">
      <w:pPr>
        <w:pStyle w:val="subsection"/>
        <w:keepNext/>
        <w:keepLines/>
      </w:pPr>
      <w:r w:rsidRPr="005F757A">
        <w:tab/>
        <w:t>(3)</w:t>
      </w:r>
      <w:r w:rsidRPr="005F757A">
        <w:tab/>
        <w:t>If:</w:t>
      </w:r>
    </w:p>
    <w:p w:rsidR="00300522" w:rsidRPr="005F757A" w:rsidRDefault="00300522" w:rsidP="00300522">
      <w:pPr>
        <w:pStyle w:val="paragraph"/>
      </w:pPr>
      <w:r w:rsidRPr="005F757A">
        <w:tab/>
        <w:t>(a)</w:t>
      </w:r>
      <w:r w:rsidRPr="005F757A">
        <w:tab/>
        <w:t xml:space="preserve">you have a </w:t>
      </w:r>
      <w:r w:rsidR="005F757A" w:rsidRPr="005F757A">
        <w:rPr>
          <w:position w:val="6"/>
          <w:sz w:val="16"/>
          <w:szCs w:val="16"/>
        </w:rPr>
        <w:t>*</w:t>
      </w:r>
      <w:r w:rsidRPr="005F757A">
        <w:t xml:space="preserve">decreasing adjustment arising from an </w:t>
      </w:r>
      <w:r w:rsidR="005F757A" w:rsidRPr="005F757A">
        <w:rPr>
          <w:position w:val="6"/>
          <w:sz w:val="16"/>
          <w:szCs w:val="16"/>
        </w:rPr>
        <w:t>*</w:t>
      </w:r>
      <w:r w:rsidRPr="005F757A">
        <w:t>adjustment event; and</w:t>
      </w:r>
    </w:p>
    <w:p w:rsidR="00300522" w:rsidRPr="005F757A" w:rsidRDefault="00300522" w:rsidP="00300522">
      <w:pPr>
        <w:pStyle w:val="paragraph"/>
      </w:pPr>
      <w:r w:rsidRPr="005F757A">
        <w:tab/>
        <w:t>(b)</w:t>
      </w:r>
      <w:r w:rsidRPr="005F757A">
        <w:tab/>
        <w:t xml:space="preserve">you do not hold an </w:t>
      </w:r>
      <w:r w:rsidR="005F757A" w:rsidRPr="005F757A">
        <w:rPr>
          <w:position w:val="6"/>
          <w:sz w:val="16"/>
          <w:szCs w:val="16"/>
        </w:rPr>
        <w:t>*</w:t>
      </w:r>
      <w:r w:rsidRPr="005F757A">
        <w:t xml:space="preserve">adjustment note for the adjustment when you give to the Commissioner a </w:t>
      </w:r>
      <w:r w:rsidR="005F757A" w:rsidRPr="005F757A">
        <w:rPr>
          <w:position w:val="6"/>
          <w:sz w:val="16"/>
          <w:szCs w:val="16"/>
        </w:rPr>
        <w:t>*</w:t>
      </w:r>
      <w:r w:rsidRPr="005F757A">
        <w:t>GST return for the tax period to which the adjustment (or any part of the adjustment) would otherwise be attributable;</w:t>
      </w:r>
    </w:p>
    <w:p w:rsidR="00300522" w:rsidRPr="005F757A" w:rsidRDefault="00300522" w:rsidP="00300522">
      <w:pPr>
        <w:pStyle w:val="subsection2"/>
      </w:pPr>
      <w:r w:rsidRPr="005F757A">
        <w:t>then:</w:t>
      </w:r>
    </w:p>
    <w:p w:rsidR="00300522" w:rsidRPr="005F757A" w:rsidRDefault="00300522" w:rsidP="00300522">
      <w:pPr>
        <w:pStyle w:val="paragraph"/>
      </w:pPr>
      <w:r w:rsidRPr="005F757A">
        <w:tab/>
        <w:t>(c)</w:t>
      </w:r>
      <w:r w:rsidRPr="005F757A">
        <w:tab/>
        <w:t>the adjustment (including any part of the adjustment) is not attributable to that tax period; and</w:t>
      </w:r>
    </w:p>
    <w:p w:rsidR="00300522" w:rsidRPr="005F757A" w:rsidRDefault="00300522" w:rsidP="00300522">
      <w:pPr>
        <w:pStyle w:val="paragraph"/>
      </w:pPr>
      <w:r w:rsidRPr="005F757A">
        <w:tab/>
        <w:t>(d)</w:t>
      </w:r>
      <w:r w:rsidRPr="005F757A">
        <w:tab/>
        <w:t>the adjustment (or part) is attributable to the first tax period for which you give to the Commissioner a GST return at a time when you hold that adjustment note.</w:t>
      </w:r>
    </w:p>
    <w:p w:rsidR="00300522" w:rsidRPr="005F757A" w:rsidRDefault="00300522" w:rsidP="00300522">
      <w:pPr>
        <w:pStyle w:val="subsection2"/>
      </w:pPr>
      <w:r w:rsidRPr="005F757A">
        <w:t>However, this subsection does not apply in circumstances of a kind determined in writing by the Commissioner to be circumstances in which the requirement for an adjustment note does not apply.</w:t>
      </w:r>
    </w:p>
    <w:p w:rsidR="00300522" w:rsidRPr="005F757A" w:rsidRDefault="00300522" w:rsidP="00300522">
      <w:pPr>
        <w:pStyle w:val="TLPnoteright"/>
      </w:pPr>
      <w:r w:rsidRPr="005F757A">
        <w:t>For the giving of GST returns to the Commissioner, see Division</w:t>
      </w:r>
      <w:r w:rsidR="005F757A">
        <w:t> </w:t>
      </w:r>
      <w:r w:rsidRPr="005F757A">
        <w:t>31.</w:t>
      </w:r>
    </w:p>
    <w:p w:rsidR="00300522" w:rsidRPr="005F757A" w:rsidRDefault="00300522" w:rsidP="00300522">
      <w:pPr>
        <w:pStyle w:val="ActHead5"/>
      </w:pPr>
      <w:bookmarkStart w:id="185" w:name="_Toc454529523"/>
      <w:r w:rsidRPr="001555E1">
        <w:rPr>
          <w:rStyle w:val="CharSectno"/>
        </w:rPr>
        <w:t>29</w:t>
      </w:r>
      <w:r w:rsidR="005F757A" w:rsidRPr="001555E1">
        <w:rPr>
          <w:rStyle w:val="CharSectno"/>
        </w:rPr>
        <w:noBreakHyphen/>
      </w:r>
      <w:r w:rsidRPr="001555E1">
        <w:rPr>
          <w:rStyle w:val="CharSectno"/>
        </w:rPr>
        <w:t>25</w:t>
      </w:r>
      <w:r w:rsidRPr="005F757A">
        <w:t xml:space="preserve">  Commissioner may determine particular attribution rules</w:t>
      </w:r>
      <w:bookmarkEnd w:id="185"/>
    </w:p>
    <w:p w:rsidR="00300522" w:rsidRPr="005F757A" w:rsidRDefault="00300522" w:rsidP="00300522">
      <w:pPr>
        <w:pStyle w:val="subsection"/>
      </w:pPr>
      <w:r w:rsidRPr="005F757A">
        <w:tab/>
        <w:t>(1)</w:t>
      </w:r>
      <w:r w:rsidRPr="005F757A">
        <w:tab/>
        <w:t>The Commissioner may, in writing, determine the tax periods to which:</w:t>
      </w:r>
    </w:p>
    <w:p w:rsidR="00300522" w:rsidRPr="005F757A" w:rsidRDefault="00300522" w:rsidP="00300522">
      <w:pPr>
        <w:pStyle w:val="paragraph"/>
      </w:pPr>
      <w:r w:rsidRPr="005F757A">
        <w:tab/>
        <w:t>(a)</w:t>
      </w:r>
      <w:r w:rsidRPr="005F757A">
        <w:tab/>
        <w:t xml:space="preserve">GST on </w:t>
      </w:r>
      <w:r w:rsidR="005F757A" w:rsidRPr="005F757A">
        <w:rPr>
          <w:position w:val="6"/>
          <w:sz w:val="16"/>
          <w:szCs w:val="16"/>
        </w:rPr>
        <w:t>*</w:t>
      </w:r>
      <w:r w:rsidRPr="005F757A">
        <w:t>taxable supplies of a specified kind; or</w:t>
      </w:r>
    </w:p>
    <w:p w:rsidR="00300522" w:rsidRPr="005F757A" w:rsidRDefault="00300522" w:rsidP="00300522">
      <w:pPr>
        <w:pStyle w:val="paragraph"/>
      </w:pPr>
      <w:r w:rsidRPr="005F757A">
        <w:lastRenderedPageBreak/>
        <w:tab/>
        <w:t>(b)</w:t>
      </w:r>
      <w:r w:rsidRPr="005F757A">
        <w:tab/>
        <w:t xml:space="preserve">input tax credits for </w:t>
      </w:r>
      <w:r w:rsidR="005F757A" w:rsidRPr="005F757A">
        <w:rPr>
          <w:position w:val="6"/>
          <w:sz w:val="16"/>
          <w:szCs w:val="16"/>
        </w:rPr>
        <w:t>*</w:t>
      </w:r>
      <w:r w:rsidRPr="005F757A">
        <w:t>creditable acquisitions of a specified kind; or</w:t>
      </w:r>
    </w:p>
    <w:p w:rsidR="00300522" w:rsidRPr="005F757A" w:rsidRDefault="00300522" w:rsidP="00300522">
      <w:pPr>
        <w:pStyle w:val="paragraph"/>
      </w:pPr>
      <w:r w:rsidRPr="005F757A">
        <w:tab/>
        <w:t>(c)</w:t>
      </w:r>
      <w:r w:rsidRPr="005F757A">
        <w:tab/>
        <w:t xml:space="preserve">input tax credits for </w:t>
      </w:r>
      <w:r w:rsidR="005F757A" w:rsidRPr="005F757A">
        <w:rPr>
          <w:position w:val="6"/>
          <w:sz w:val="16"/>
          <w:szCs w:val="16"/>
        </w:rPr>
        <w:t>*</w:t>
      </w:r>
      <w:r w:rsidRPr="005F757A">
        <w:t>creditable importations of a specified kind; or</w:t>
      </w:r>
    </w:p>
    <w:p w:rsidR="00300522" w:rsidRPr="005F757A" w:rsidRDefault="00300522" w:rsidP="00300522">
      <w:pPr>
        <w:pStyle w:val="paragraph"/>
      </w:pPr>
      <w:r w:rsidRPr="005F757A">
        <w:tab/>
        <w:t>(d)</w:t>
      </w:r>
      <w:r w:rsidRPr="005F757A">
        <w:tab/>
      </w:r>
      <w:r w:rsidR="005F757A" w:rsidRPr="005F757A">
        <w:rPr>
          <w:position w:val="6"/>
          <w:sz w:val="16"/>
          <w:szCs w:val="16"/>
        </w:rPr>
        <w:t>*</w:t>
      </w:r>
      <w:r w:rsidRPr="005F757A">
        <w:t>adjustments of a specified kind;</w:t>
      </w:r>
    </w:p>
    <w:p w:rsidR="00300522" w:rsidRPr="005F757A" w:rsidRDefault="00300522" w:rsidP="00300522">
      <w:pPr>
        <w:pStyle w:val="subsection2"/>
      </w:pPr>
      <w:r w:rsidRPr="005F757A">
        <w:t>are attributable.</w:t>
      </w:r>
    </w:p>
    <w:p w:rsidR="00300522" w:rsidRPr="005F757A" w:rsidRDefault="00300522" w:rsidP="00300522">
      <w:pPr>
        <w:pStyle w:val="subsection"/>
      </w:pPr>
      <w:r w:rsidRPr="005F757A">
        <w:tab/>
        <w:t>(2)</w:t>
      </w:r>
      <w:r w:rsidRPr="005F757A">
        <w:tab/>
        <w:t xml:space="preserve">However, the Commissioner must not make a determination under this section unless satisfied that it is necessary to prevent the provisions of this </w:t>
      </w:r>
      <w:r w:rsidR="00A53099" w:rsidRPr="005F757A">
        <w:t>Division</w:t>
      </w:r>
      <w:r w:rsidR="00A36DB5" w:rsidRPr="005F757A">
        <w:t xml:space="preserve"> </w:t>
      </w:r>
      <w:r w:rsidRPr="005F757A">
        <w:t>and Chapter</w:t>
      </w:r>
      <w:r w:rsidR="005F757A">
        <w:t> </w:t>
      </w:r>
      <w:r w:rsidRPr="005F757A">
        <w:t>4 applying in a way that is inappropriate in circumstances involving:</w:t>
      </w:r>
    </w:p>
    <w:p w:rsidR="00300522" w:rsidRPr="005F757A" w:rsidRDefault="00300522" w:rsidP="00300522">
      <w:pPr>
        <w:pStyle w:val="paragraph"/>
      </w:pPr>
      <w:r w:rsidRPr="005F757A">
        <w:tab/>
        <w:t>(a)</w:t>
      </w:r>
      <w:r w:rsidRPr="005F757A">
        <w:tab/>
        <w:t>a supply or acquisition in which possession of goods passes, but title in the goods will, or may, pass at some time in the future; or</w:t>
      </w:r>
    </w:p>
    <w:p w:rsidR="00300522" w:rsidRPr="005F757A" w:rsidRDefault="00300522" w:rsidP="00300522">
      <w:pPr>
        <w:pStyle w:val="paragraph"/>
      </w:pPr>
      <w:r w:rsidRPr="005F757A">
        <w:tab/>
        <w:t>(b)</w:t>
      </w:r>
      <w:r w:rsidRPr="005F757A">
        <w:tab/>
        <w:t xml:space="preserve">a supply or acquisition for which payment is made or an </w:t>
      </w:r>
      <w:r w:rsidR="005F757A" w:rsidRPr="005F757A">
        <w:rPr>
          <w:position w:val="6"/>
          <w:sz w:val="16"/>
          <w:szCs w:val="16"/>
        </w:rPr>
        <w:t>*</w:t>
      </w:r>
      <w:r w:rsidRPr="005F757A">
        <w:t>invoice is issued, but use, enjoyment or passing of title will, or may, occur at some time in the future; or</w:t>
      </w:r>
    </w:p>
    <w:p w:rsidR="00300522" w:rsidRPr="005F757A" w:rsidRDefault="00300522" w:rsidP="00300522">
      <w:pPr>
        <w:pStyle w:val="paragraph"/>
      </w:pPr>
      <w:r w:rsidRPr="005F757A">
        <w:tab/>
        <w:t>(c)</w:t>
      </w:r>
      <w:r w:rsidRPr="005F757A">
        <w:tab/>
        <w:t xml:space="preserve">a supply or acquisition occurring, but still being subject to a statutory cooling off period under an </w:t>
      </w:r>
      <w:r w:rsidR="005F757A" w:rsidRPr="005F757A">
        <w:rPr>
          <w:position w:val="6"/>
          <w:sz w:val="16"/>
          <w:szCs w:val="16"/>
        </w:rPr>
        <w:t>*</w:t>
      </w:r>
      <w:r w:rsidRPr="005F757A">
        <w:t>Australian law; or</w:t>
      </w:r>
    </w:p>
    <w:p w:rsidR="00300522" w:rsidRPr="005F757A" w:rsidRDefault="00300522" w:rsidP="00300522">
      <w:pPr>
        <w:pStyle w:val="paragraph"/>
      </w:pPr>
      <w:r w:rsidRPr="005F757A">
        <w:tab/>
        <w:t>(d)</w:t>
      </w:r>
      <w:r w:rsidRPr="005F757A">
        <w:tab/>
        <w:t xml:space="preserve">a supply or acquisition occurring before the supplier or </w:t>
      </w:r>
      <w:r w:rsidR="005F757A" w:rsidRPr="005F757A">
        <w:rPr>
          <w:position w:val="6"/>
          <w:sz w:val="16"/>
          <w:szCs w:val="16"/>
        </w:rPr>
        <w:t>*</w:t>
      </w:r>
      <w:r w:rsidRPr="005F757A">
        <w:t>recipient knows it has occurred; or</w:t>
      </w:r>
    </w:p>
    <w:p w:rsidR="00300522" w:rsidRPr="005F757A" w:rsidRDefault="00300522" w:rsidP="00300522">
      <w:pPr>
        <w:pStyle w:val="paragraph"/>
      </w:pPr>
      <w:r w:rsidRPr="005F757A">
        <w:tab/>
        <w:t>(e)</w:t>
      </w:r>
      <w:r w:rsidRPr="005F757A">
        <w:tab/>
        <w:t xml:space="preserve">a supply or acquisition occurring before the supplier or recipient knows the total </w:t>
      </w:r>
      <w:r w:rsidR="005F757A" w:rsidRPr="005F757A">
        <w:rPr>
          <w:position w:val="6"/>
          <w:sz w:val="16"/>
          <w:szCs w:val="16"/>
        </w:rPr>
        <w:t>*</w:t>
      </w:r>
      <w:r w:rsidRPr="005F757A">
        <w:t>consideration; or</w:t>
      </w:r>
    </w:p>
    <w:p w:rsidR="00300522" w:rsidRPr="005F757A" w:rsidRDefault="00300522" w:rsidP="00300522">
      <w:pPr>
        <w:pStyle w:val="paragraph"/>
      </w:pPr>
      <w:r w:rsidRPr="005F757A">
        <w:tab/>
        <w:t>(f)</w:t>
      </w:r>
      <w:r w:rsidRPr="005F757A">
        <w:tab/>
        <w:t>a supply or acquisition made under a contract that is subject to preconditions; or</w:t>
      </w:r>
    </w:p>
    <w:p w:rsidR="00300522" w:rsidRPr="005F757A" w:rsidRDefault="00300522" w:rsidP="00300522">
      <w:pPr>
        <w:pStyle w:val="paragraph"/>
      </w:pPr>
      <w:r w:rsidRPr="005F757A">
        <w:tab/>
        <w:t>(g)</w:t>
      </w:r>
      <w:r w:rsidRPr="005F757A">
        <w:tab/>
        <w:t xml:space="preserve">a supply or acquisition made under a contract that provides for retention of some or all of the consideration until certain conditions are met; or </w:t>
      </w:r>
    </w:p>
    <w:p w:rsidR="00300522" w:rsidRPr="005F757A" w:rsidRDefault="00300522" w:rsidP="00300522">
      <w:pPr>
        <w:pStyle w:val="paragraph"/>
      </w:pPr>
      <w:r w:rsidRPr="005F757A">
        <w:tab/>
        <w:t>(h)</w:t>
      </w:r>
      <w:r w:rsidRPr="005F757A">
        <w:tab/>
        <w:t>a supply or acquisition for which the GST treatment will be unknown until a later supply is made.</w:t>
      </w:r>
    </w:p>
    <w:p w:rsidR="00300522" w:rsidRPr="005F757A" w:rsidRDefault="00300522" w:rsidP="00300522">
      <w:pPr>
        <w:pStyle w:val="subsection"/>
      </w:pPr>
      <w:r w:rsidRPr="005F757A">
        <w:tab/>
        <w:t>(3)</w:t>
      </w:r>
      <w:r w:rsidRPr="005F757A">
        <w:tab/>
        <w:t xml:space="preserve">Determinations under </w:t>
      </w:r>
      <w:r w:rsidR="005F757A">
        <w:t>subsection (</w:t>
      </w:r>
      <w:r w:rsidRPr="005F757A">
        <w:t xml:space="preserve">1) override the provisions of this </w:t>
      </w:r>
      <w:r w:rsidR="00A53099" w:rsidRPr="005F757A">
        <w:t>Division</w:t>
      </w:r>
      <w:r w:rsidR="00A36DB5" w:rsidRPr="005F757A">
        <w:t xml:space="preserve"> </w:t>
      </w:r>
      <w:r w:rsidRPr="005F757A">
        <w:t>(except this section) and Chapter</w:t>
      </w:r>
      <w:r w:rsidR="005F757A">
        <w:t> </w:t>
      </w:r>
      <w:r w:rsidRPr="005F757A">
        <w:t>4, but only to the extent of any inconsistency.</w:t>
      </w:r>
    </w:p>
    <w:p w:rsidR="00300522" w:rsidRPr="005F757A" w:rsidRDefault="00300522" w:rsidP="00300522">
      <w:pPr>
        <w:pStyle w:val="ActHead5"/>
      </w:pPr>
      <w:bookmarkStart w:id="186" w:name="_Toc454529524"/>
      <w:r w:rsidRPr="001555E1">
        <w:rPr>
          <w:rStyle w:val="CharSectno"/>
        </w:rPr>
        <w:lastRenderedPageBreak/>
        <w:t>29</w:t>
      </w:r>
      <w:r w:rsidR="005F757A" w:rsidRPr="001555E1">
        <w:rPr>
          <w:rStyle w:val="CharSectno"/>
        </w:rPr>
        <w:noBreakHyphen/>
      </w:r>
      <w:r w:rsidRPr="001555E1">
        <w:rPr>
          <w:rStyle w:val="CharSectno"/>
        </w:rPr>
        <w:t>39</w:t>
      </w:r>
      <w:r w:rsidRPr="005F757A">
        <w:t xml:space="preserve">  Special rules relating to attribution rules</w:t>
      </w:r>
      <w:bookmarkEnd w:id="186"/>
    </w:p>
    <w:p w:rsidR="00300522" w:rsidRPr="005F757A" w:rsidRDefault="00300522" w:rsidP="00300522">
      <w:pPr>
        <w:pStyle w:val="subsection"/>
      </w:pPr>
      <w:r w:rsidRPr="005F757A">
        <w:tab/>
      </w:r>
      <w:r w:rsidRPr="005F757A">
        <w:tab/>
        <w:t>Chapter</w:t>
      </w:r>
      <w:r w:rsidR="005F757A">
        <w:t> </w:t>
      </w:r>
      <w:r w:rsidRPr="005F757A">
        <w:t>4 contains special rules relating to attribution rules, as follows:</w:t>
      </w:r>
    </w:p>
    <w:p w:rsidR="00A53099" w:rsidRPr="005F75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5F757A" w:rsidTr="00A53099">
        <w:trPr>
          <w:tblHeader/>
        </w:trPr>
        <w:tc>
          <w:tcPr>
            <w:tcW w:w="5954"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Checklist of special rules</w:t>
            </w:r>
          </w:p>
        </w:tc>
      </w:tr>
      <w:tr w:rsidR="00300522" w:rsidRPr="005F757A"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354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For this case ...</w:t>
            </w:r>
          </w:p>
        </w:tc>
        <w:tc>
          <w:tcPr>
            <w:tcW w:w="1701"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See:</w:t>
            </w:r>
          </w:p>
        </w:tc>
      </w:tr>
      <w:tr w:rsidR="00300522" w:rsidRPr="005F757A" w:rsidTr="00A53099">
        <w:tblPrEx>
          <w:tblCellMar>
            <w:left w:w="107" w:type="dxa"/>
            <w:right w:w="107" w:type="dxa"/>
          </w:tblCellMar>
        </w:tblPrEx>
        <w:tc>
          <w:tcPr>
            <w:tcW w:w="709" w:type="dxa"/>
            <w:tcBorders>
              <w:top w:val="single" w:sz="12" w:space="0" w:color="auto"/>
            </w:tcBorders>
            <w:shd w:val="clear" w:color="auto" w:fill="auto"/>
          </w:tcPr>
          <w:p w:rsidR="00300522" w:rsidRPr="005F757A" w:rsidRDefault="00300522" w:rsidP="00300522">
            <w:pPr>
              <w:pStyle w:val="Tabletext"/>
            </w:pPr>
            <w:r w:rsidRPr="005F757A">
              <w:t>1</w:t>
            </w:r>
          </w:p>
        </w:tc>
        <w:tc>
          <w:tcPr>
            <w:tcW w:w="3544" w:type="dxa"/>
            <w:tcBorders>
              <w:top w:val="single" w:sz="12" w:space="0" w:color="auto"/>
            </w:tcBorders>
            <w:shd w:val="clear" w:color="auto" w:fill="auto"/>
          </w:tcPr>
          <w:p w:rsidR="00300522" w:rsidRPr="005F757A" w:rsidRDefault="00300522" w:rsidP="00300522">
            <w:pPr>
              <w:pStyle w:val="Tabletext"/>
            </w:pPr>
            <w:r w:rsidRPr="005F757A">
              <w:t>Agents and insurance brokers</w:t>
            </w:r>
          </w:p>
        </w:tc>
        <w:tc>
          <w:tcPr>
            <w:tcW w:w="1701" w:type="dxa"/>
            <w:tcBorders>
              <w:top w:val="single" w:sz="12" w:space="0" w:color="auto"/>
            </w:tcBorders>
            <w:shd w:val="clear" w:color="auto" w:fill="auto"/>
          </w:tcPr>
          <w:p w:rsidR="00300522" w:rsidRPr="005F757A" w:rsidRDefault="00300522" w:rsidP="00300522">
            <w:pPr>
              <w:pStyle w:val="Tabletext"/>
            </w:pPr>
            <w:r w:rsidRPr="005F757A">
              <w:t>Division</w:t>
            </w:r>
            <w:r w:rsidR="005F757A">
              <w:t> </w:t>
            </w:r>
            <w:r w:rsidRPr="005F757A">
              <w:t>153</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2</w:t>
            </w:r>
          </w:p>
        </w:tc>
        <w:tc>
          <w:tcPr>
            <w:tcW w:w="3544" w:type="dxa"/>
            <w:shd w:val="clear" w:color="auto" w:fill="auto"/>
          </w:tcPr>
          <w:p w:rsidR="00300522" w:rsidRPr="005F757A" w:rsidRDefault="00300522" w:rsidP="00300522">
            <w:pPr>
              <w:pStyle w:val="Tabletext"/>
            </w:pPr>
            <w:r w:rsidRPr="005F757A">
              <w:t>Associates</w:t>
            </w:r>
          </w:p>
        </w:tc>
        <w:tc>
          <w:tcPr>
            <w:tcW w:w="1701" w:type="dxa"/>
            <w:shd w:val="clear" w:color="auto" w:fill="auto"/>
          </w:tcPr>
          <w:p w:rsidR="00300522" w:rsidRPr="005F757A" w:rsidRDefault="00300522" w:rsidP="00300522">
            <w:pPr>
              <w:pStyle w:val="Tabletext"/>
            </w:pPr>
            <w:r w:rsidRPr="005F757A">
              <w:t>Division</w:t>
            </w:r>
            <w:r w:rsidR="005F757A">
              <w:t> </w:t>
            </w:r>
            <w:r w:rsidRPr="005F757A">
              <w:t>72</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3</w:t>
            </w:r>
          </w:p>
        </w:tc>
        <w:tc>
          <w:tcPr>
            <w:tcW w:w="3544" w:type="dxa"/>
            <w:shd w:val="clear" w:color="auto" w:fill="auto"/>
          </w:tcPr>
          <w:p w:rsidR="00300522" w:rsidRPr="005F757A" w:rsidRDefault="00300522" w:rsidP="00300522">
            <w:pPr>
              <w:pStyle w:val="Tabletext"/>
            </w:pPr>
            <w:r w:rsidRPr="005F757A">
              <w:t>Cancelled lay</w:t>
            </w:r>
            <w:r w:rsidR="005F757A">
              <w:noBreakHyphen/>
            </w:r>
            <w:r w:rsidRPr="005F757A">
              <w:t>by sales</w:t>
            </w:r>
          </w:p>
        </w:tc>
        <w:tc>
          <w:tcPr>
            <w:tcW w:w="1701" w:type="dxa"/>
            <w:shd w:val="clear" w:color="auto" w:fill="auto"/>
          </w:tcPr>
          <w:p w:rsidR="00300522" w:rsidRPr="005F757A" w:rsidRDefault="00300522" w:rsidP="00300522">
            <w:pPr>
              <w:pStyle w:val="Tabletext"/>
            </w:pPr>
            <w:r w:rsidRPr="005F757A">
              <w:t>Division</w:t>
            </w:r>
            <w:r w:rsidR="005F757A">
              <w:t> </w:t>
            </w:r>
            <w:r w:rsidRPr="005F757A">
              <w:t>102</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4</w:t>
            </w:r>
          </w:p>
        </w:tc>
        <w:tc>
          <w:tcPr>
            <w:tcW w:w="3544" w:type="dxa"/>
            <w:shd w:val="clear" w:color="auto" w:fill="auto"/>
          </w:tcPr>
          <w:p w:rsidR="00300522" w:rsidRPr="005F757A" w:rsidRDefault="00300522" w:rsidP="00300522">
            <w:pPr>
              <w:pStyle w:val="Tabletext"/>
            </w:pPr>
            <w:r w:rsidRPr="005F757A">
              <w:t>Cessation of registration</w:t>
            </w:r>
          </w:p>
        </w:tc>
        <w:tc>
          <w:tcPr>
            <w:tcW w:w="1701" w:type="dxa"/>
            <w:shd w:val="clear" w:color="auto" w:fill="auto"/>
          </w:tcPr>
          <w:p w:rsidR="00300522" w:rsidRPr="005F757A" w:rsidRDefault="00300522" w:rsidP="00300522">
            <w:pPr>
              <w:pStyle w:val="Tabletext"/>
            </w:pPr>
            <w:r w:rsidRPr="005F757A">
              <w:t>Division</w:t>
            </w:r>
            <w:r w:rsidR="005F757A">
              <w:t> </w:t>
            </w:r>
            <w:r w:rsidRPr="005F757A">
              <w:t>138</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5</w:t>
            </w:r>
          </w:p>
        </w:tc>
        <w:tc>
          <w:tcPr>
            <w:tcW w:w="3544" w:type="dxa"/>
            <w:shd w:val="clear" w:color="auto" w:fill="auto"/>
          </w:tcPr>
          <w:p w:rsidR="00300522" w:rsidRPr="005F757A" w:rsidRDefault="00300522" w:rsidP="00300522">
            <w:pPr>
              <w:pStyle w:val="Tabletext"/>
            </w:pPr>
            <w:r w:rsidRPr="005F757A">
              <w:t>Changes in the extent of creditable purpose</w:t>
            </w:r>
          </w:p>
        </w:tc>
        <w:tc>
          <w:tcPr>
            <w:tcW w:w="1701" w:type="dxa"/>
            <w:shd w:val="clear" w:color="auto" w:fill="auto"/>
          </w:tcPr>
          <w:p w:rsidR="00300522" w:rsidRPr="005F757A" w:rsidRDefault="00300522" w:rsidP="00300522">
            <w:pPr>
              <w:pStyle w:val="Tabletext"/>
            </w:pPr>
            <w:r w:rsidRPr="005F757A">
              <w:t>Division</w:t>
            </w:r>
            <w:r w:rsidR="005F757A">
              <w:t> </w:t>
            </w:r>
            <w:r w:rsidRPr="005F757A">
              <w:t>129</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6</w:t>
            </w:r>
          </w:p>
        </w:tc>
        <w:tc>
          <w:tcPr>
            <w:tcW w:w="3544" w:type="dxa"/>
            <w:shd w:val="clear" w:color="auto" w:fill="auto"/>
          </w:tcPr>
          <w:p w:rsidR="00300522" w:rsidRPr="005F757A" w:rsidRDefault="00300522" w:rsidP="00300522">
            <w:pPr>
              <w:pStyle w:val="Tabletext"/>
            </w:pPr>
            <w:r w:rsidRPr="005F757A">
              <w:t>Changing your accounting basis</w:t>
            </w:r>
          </w:p>
        </w:tc>
        <w:tc>
          <w:tcPr>
            <w:tcW w:w="1701" w:type="dxa"/>
            <w:shd w:val="clear" w:color="auto" w:fill="auto"/>
          </w:tcPr>
          <w:p w:rsidR="00300522" w:rsidRPr="005F757A" w:rsidRDefault="00300522" w:rsidP="00300522">
            <w:pPr>
              <w:pStyle w:val="Tabletext"/>
            </w:pPr>
            <w:r w:rsidRPr="005F757A">
              <w:t>Division</w:t>
            </w:r>
            <w:r w:rsidR="005F757A">
              <w:t> </w:t>
            </w:r>
            <w:r w:rsidRPr="005F757A">
              <w:t>159</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7</w:t>
            </w:r>
          </w:p>
        </w:tc>
        <w:tc>
          <w:tcPr>
            <w:tcW w:w="3544" w:type="dxa"/>
            <w:shd w:val="clear" w:color="auto" w:fill="auto"/>
          </w:tcPr>
          <w:p w:rsidR="00300522" w:rsidRPr="005F757A" w:rsidRDefault="00300522" w:rsidP="00300522">
            <w:pPr>
              <w:pStyle w:val="Tabletext"/>
            </w:pPr>
            <w:r w:rsidRPr="005F757A">
              <w:t>Company amalgamations</w:t>
            </w:r>
          </w:p>
        </w:tc>
        <w:tc>
          <w:tcPr>
            <w:tcW w:w="1701" w:type="dxa"/>
            <w:shd w:val="clear" w:color="auto" w:fill="auto"/>
          </w:tcPr>
          <w:p w:rsidR="00300522" w:rsidRPr="005F757A" w:rsidRDefault="00300522" w:rsidP="00300522">
            <w:pPr>
              <w:pStyle w:val="Tabletext"/>
            </w:pPr>
            <w:r w:rsidRPr="005F757A">
              <w:t>Division</w:t>
            </w:r>
            <w:r w:rsidR="005F757A">
              <w:t> </w:t>
            </w:r>
            <w:r w:rsidRPr="005F757A">
              <w:t>90</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8</w:t>
            </w:r>
          </w:p>
        </w:tc>
        <w:tc>
          <w:tcPr>
            <w:tcW w:w="3544" w:type="dxa"/>
            <w:shd w:val="clear" w:color="auto" w:fill="auto"/>
          </w:tcPr>
          <w:p w:rsidR="00300522" w:rsidRPr="005F757A" w:rsidRDefault="00300522" w:rsidP="00300522">
            <w:pPr>
              <w:pStyle w:val="Tabletext"/>
            </w:pPr>
            <w:r w:rsidRPr="005F757A">
              <w:t>Deposits as security</w:t>
            </w:r>
          </w:p>
        </w:tc>
        <w:tc>
          <w:tcPr>
            <w:tcW w:w="1701" w:type="dxa"/>
            <w:shd w:val="clear" w:color="auto" w:fill="auto"/>
          </w:tcPr>
          <w:p w:rsidR="00300522" w:rsidRPr="005F757A" w:rsidRDefault="00300522" w:rsidP="00300522">
            <w:pPr>
              <w:pStyle w:val="Tabletext"/>
            </w:pPr>
            <w:r w:rsidRPr="005F757A">
              <w:t>Division</w:t>
            </w:r>
            <w:r w:rsidR="005F757A">
              <w:t> </w:t>
            </w:r>
            <w:r w:rsidRPr="005F757A">
              <w:t>99</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8A</w:t>
            </w:r>
          </w:p>
        </w:tc>
        <w:tc>
          <w:tcPr>
            <w:tcW w:w="3544" w:type="dxa"/>
            <w:shd w:val="clear" w:color="auto" w:fill="auto"/>
          </w:tcPr>
          <w:p w:rsidR="00300522" w:rsidRPr="005F757A" w:rsidRDefault="00300522" w:rsidP="00300522">
            <w:pPr>
              <w:pStyle w:val="Tabletext"/>
            </w:pPr>
            <w:r w:rsidRPr="005F757A">
              <w:t>Distributions from deceased estates</w:t>
            </w:r>
          </w:p>
        </w:tc>
        <w:tc>
          <w:tcPr>
            <w:tcW w:w="1701" w:type="dxa"/>
            <w:shd w:val="clear" w:color="auto" w:fill="auto"/>
          </w:tcPr>
          <w:p w:rsidR="00300522" w:rsidRPr="005F757A" w:rsidRDefault="00300522" w:rsidP="00300522">
            <w:pPr>
              <w:pStyle w:val="Tabletext"/>
            </w:pPr>
            <w:r w:rsidRPr="005F757A">
              <w:t>Division</w:t>
            </w:r>
            <w:r w:rsidR="005F757A">
              <w:t> </w:t>
            </w:r>
            <w:r w:rsidRPr="005F757A">
              <w:t>139</w:t>
            </w:r>
          </w:p>
        </w:tc>
      </w:tr>
      <w:tr w:rsidR="00712B5B" w:rsidRPr="005F757A" w:rsidTr="00A53099">
        <w:tblPrEx>
          <w:tblCellMar>
            <w:left w:w="107" w:type="dxa"/>
            <w:right w:w="107" w:type="dxa"/>
          </w:tblCellMar>
        </w:tblPrEx>
        <w:tc>
          <w:tcPr>
            <w:tcW w:w="709" w:type="dxa"/>
            <w:shd w:val="clear" w:color="auto" w:fill="auto"/>
          </w:tcPr>
          <w:p w:rsidR="00712B5B" w:rsidRPr="005F757A" w:rsidRDefault="00712B5B" w:rsidP="00300522">
            <w:pPr>
              <w:pStyle w:val="Tabletext"/>
            </w:pPr>
            <w:r w:rsidRPr="005F757A">
              <w:t>8AA</w:t>
            </w:r>
          </w:p>
        </w:tc>
        <w:tc>
          <w:tcPr>
            <w:tcW w:w="3544" w:type="dxa"/>
            <w:shd w:val="clear" w:color="auto" w:fill="auto"/>
          </w:tcPr>
          <w:p w:rsidR="00712B5B" w:rsidRPr="005F757A" w:rsidRDefault="00712B5B" w:rsidP="00300522">
            <w:pPr>
              <w:pStyle w:val="Tabletext"/>
            </w:pPr>
            <w:r w:rsidRPr="005F757A">
              <w:t>Hire purchase agreements</w:t>
            </w:r>
          </w:p>
        </w:tc>
        <w:tc>
          <w:tcPr>
            <w:tcW w:w="1701" w:type="dxa"/>
            <w:shd w:val="clear" w:color="auto" w:fill="auto"/>
          </w:tcPr>
          <w:p w:rsidR="00712B5B" w:rsidRPr="005F757A" w:rsidRDefault="00712B5B" w:rsidP="00300522">
            <w:pPr>
              <w:pStyle w:val="Tabletext"/>
            </w:pPr>
            <w:r w:rsidRPr="005F757A">
              <w:t>Division</w:t>
            </w:r>
            <w:r w:rsidR="005F757A">
              <w:t> </w:t>
            </w:r>
            <w:r w:rsidRPr="005F757A">
              <w:t>158</w:t>
            </w:r>
          </w:p>
        </w:tc>
      </w:tr>
      <w:tr w:rsidR="00712B5B" w:rsidRPr="005F757A" w:rsidTr="00A53099">
        <w:tblPrEx>
          <w:tblCellMar>
            <w:left w:w="107" w:type="dxa"/>
            <w:right w:w="107" w:type="dxa"/>
          </w:tblCellMar>
        </w:tblPrEx>
        <w:tc>
          <w:tcPr>
            <w:tcW w:w="709" w:type="dxa"/>
            <w:shd w:val="clear" w:color="auto" w:fill="auto"/>
          </w:tcPr>
          <w:p w:rsidR="00712B5B" w:rsidRPr="005F757A" w:rsidRDefault="00712B5B" w:rsidP="00300522">
            <w:pPr>
              <w:pStyle w:val="Tabletext"/>
            </w:pPr>
            <w:r w:rsidRPr="005F757A">
              <w:t>8B</w:t>
            </w:r>
          </w:p>
        </w:tc>
        <w:tc>
          <w:tcPr>
            <w:tcW w:w="3544" w:type="dxa"/>
            <w:shd w:val="clear" w:color="auto" w:fill="auto"/>
          </w:tcPr>
          <w:p w:rsidR="00712B5B" w:rsidRPr="005F757A" w:rsidRDefault="00712B5B" w:rsidP="00300522">
            <w:pPr>
              <w:pStyle w:val="Tabletext"/>
            </w:pPr>
            <w:r w:rsidRPr="005F757A">
              <w:t>Non</w:t>
            </w:r>
            <w:r w:rsidR="005F757A">
              <w:noBreakHyphen/>
            </w:r>
            <w:r w:rsidRPr="005F757A">
              <w:t>deductible expenses</w:t>
            </w:r>
          </w:p>
        </w:tc>
        <w:tc>
          <w:tcPr>
            <w:tcW w:w="1701" w:type="dxa"/>
            <w:shd w:val="clear" w:color="auto" w:fill="auto"/>
          </w:tcPr>
          <w:p w:rsidR="00712B5B" w:rsidRPr="005F757A" w:rsidRDefault="00712B5B" w:rsidP="00300522">
            <w:pPr>
              <w:pStyle w:val="Tabletext"/>
            </w:pPr>
            <w:r w:rsidRPr="005F757A">
              <w:t>Division</w:t>
            </w:r>
            <w:r w:rsidR="005F757A">
              <w:t> </w:t>
            </w:r>
            <w:r w:rsidRPr="005F757A">
              <w:t>69</w:t>
            </w:r>
          </w:p>
        </w:tc>
      </w:tr>
      <w:tr w:rsidR="00712B5B" w:rsidRPr="005F757A" w:rsidTr="00A53099">
        <w:tblPrEx>
          <w:tblCellMar>
            <w:left w:w="107" w:type="dxa"/>
            <w:right w:w="107" w:type="dxa"/>
          </w:tblCellMar>
        </w:tblPrEx>
        <w:tc>
          <w:tcPr>
            <w:tcW w:w="709" w:type="dxa"/>
            <w:shd w:val="clear" w:color="auto" w:fill="auto"/>
          </w:tcPr>
          <w:p w:rsidR="00712B5B" w:rsidRPr="005F757A" w:rsidRDefault="00712B5B" w:rsidP="00300522">
            <w:pPr>
              <w:pStyle w:val="Tabletext"/>
            </w:pPr>
            <w:r w:rsidRPr="005F757A">
              <w:t>9</w:t>
            </w:r>
          </w:p>
        </w:tc>
        <w:tc>
          <w:tcPr>
            <w:tcW w:w="3544" w:type="dxa"/>
            <w:shd w:val="clear" w:color="auto" w:fill="auto"/>
          </w:tcPr>
          <w:p w:rsidR="00712B5B" w:rsidRPr="005F757A" w:rsidRDefault="00712B5B" w:rsidP="00300522">
            <w:pPr>
              <w:pStyle w:val="Tabletext"/>
            </w:pPr>
            <w:r w:rsidRPr="005F757A">
              <w:t>Pre</w:t>
            </w:r>
            <w:r w:rsidR="005F757A">
              <w:noBreakHyphen/>
            </w:r>
            <w:r w:rsidRPr="005F757A">
              <w:t>establishment costs</w:t>
            </w:r>
          </w:p>
        </w:tc>
        <w:tc>
          <w:tcPr>
            <w:tcW w:w="1701" w:type="dxa"/>
            <w:shd w:val="clear" w:color="auto" w:fill="auto"/>
          </w:tcPr>
          <w:p w:rsidR="00712B5B" w:rsidRPr="005F757A" w:rsidRDefault="00712B5B" w:rsidP="00300522">
            <w:pPr>
              <w:pStyle w:val="Tabletext"/>
            </w:pPr>
            <w:r w:rsidRPr="005F757A">
              <w:t>Division</w:t>
            </w:r>
            <w:r w:rsidR="005F757A">
              <w:t> </w:t>
            </w:r>
            <w:r w:rsidRPr="005F757A">
              <w:t>60</w:t>
            </w:r>
          </w:p>
        </w:tc>
      </w:tr>
      <w:tr w:rsidR="00712B5B" w:rsidRPr="005F757A" w:rsidTr="00A53099">
        <w:tblPrEx>
          <w:tblCellMar>
            <w:left w:w="107" w:type="dxa"/>
            <w:right w:w="107" w:type="dxa"/>
          </w:tblCellMar>
        </w:tblPrEx>
        <w:tc>
          <w:tcPr>
            <w:tcW w:w="709" w:type="dxa"/>
            <w:shd w:val="clear" w:color="auto" w:fill="auto"/>
          </w:tcPr>
          <w:p w:rsidR="00712B5B" w:rsidRPr="005F757A" w:rsidRDefault="00712B5B" w:rsidP="00300522">
            <w:pPr>
              <w:pStyle w:val="Tabletext"/>
            </w:pPr>
            <w:r w:rsidRPr="005F757A">
              <w:t>10</w:t>
            </w:r>
          </w:p>
        </w:tc>
        <w:tc>
          <w:tcPr>
            <w:tcW w:w="3544" w:type="dxa"/>
            <w:shd w:val="clear" w:color="auto" w:fill="auto"/>
          </w:tcPr>
          <w:p w:rsidR="00712B5B" w:rsidRPr="005F757A" w:rsidRDefault="00712B5B" w:rsidP="00300522">
            <w:pPr>
              <w:pStyle w:val="Tabletext"/>
            </w:pPr>
            <w:r w:rsidRPr="005F757A">
              <w:t>Reimbursement of employees etc.</w:t>
            </w:r>
          </w:p>
        </w:tc>
        <w:tc>
          <w:tcPr>
            <w:tcW w:w="1701" w:type="dxa"/>
            <w:shd w:val="clear" w:color="auto" w:fill="auto"/>
          </w:tcPr>
          <w:p w:rsidR="00712B5B" w:rsidRPr="005F757A" w:rsidRDefault="00712B5B" w:rsidP="00300522">
            <w:pPr>
              <w:pStyle w:val="Tabletext"/>
            </w:pPr>
            <w:r w:rsidRPr="005F757A">
              <w:t>Division</w:t>
            </w:r>
            <w:r w:rsidR="005F757A">
              <w:t> </w:t>
            </w:r>
            <w:r w:rsidRPr="005F757A">
              <w:t>111</w:t>
            </w:r>
          </w:p>
        </w:tc>
      </w:tr>
      <w:tr w:rsidR="00712B5B" w:rsidRPr="005F757A" w:rsidTr="00A53099">
        <w:tblPrEx>
          <w:tblCellMar>
            <w:left w:w="107" w:type="dxa"/>
            <w:right w:w="107" w:type="dxa"/>
          </w:tblCellMar>
        </w:tblPrEx>
        <w:tc>
          <w:tcPr>
            <w:tcW w:w="709" w:type="dxa"/>
            <w:shd w:val="clear" w:color="auto" w:fill="auto"/>
          </w:tcPr>
          <w:p w:rsidR="00712B5B" w:rsidRPr="005F757A" w:rsidRDefault="00712B5B" w:rsidP="00300522">
            <w:pPr>
              <w:pStyle w:val="Tabletext"/>
            </w:pPr>
            <w:r w:rsidRPr="005F757A">
              <w:t>11</w:t>
            </w:r>
          </w:p>
        </w:tc>
        <w:tc>
          <w:tcPr>
            <w:tcW w:w="3544" w:type="dxa"/>
            <w:shd w:val="clear" w:color="auto" w:fill="auto"/>
          </w:tcPr>
          <w:p w:rsidR="00712B5B" w:rsidRPr="005F757A" w:rsidRDefault="00712B5B" w:rsidP="00300522">
            <w:pPr>
              <w:pStyle w:val="Tabletext"/>
            </w:pPr>
            <w:r w:rsidRPr="005F757A">
              <w:t>Representatives of incapacitated entities</w:t>
            </w:r>
          </w:p>
        </w:tc>
        <w:tc>
          <w:tcPr>
            <w:tcW w:w="1701" w:type="dxa"/>
            <w:shd w:val="clear" w:color="auto" w:fill="auto"/>
          </w:tcPr>
          <w:p w:rsidR="00712B5B" w:rsidRPr="005F757A" w:rsidRDefault="00712B5B" w:rsidP="00300522">
            <w:pPr>
              <w:pStyle w:val="Tabletext"/>
            </w:pPr>
            <w:r w:rsidRPr="005F757A">
              <w:t>Division</w:t>
            </w:r>
            <w:r w:rsidR="005F757A">
              <w:t> </w:t>
            </w:r>
            <w:r w:rsidRPr="005F757A">
              <w:t>58</w:t>
            </w:r>
          </w:p>
        </w:tc>
      </w:tr>
      <w:tr w:rsidR="00712B5B" w:rsidRPr="005F757A" w:rsidTr="00A53099">
        <w:tblPrEx>
          <w:tblCellMar>
            <w:left w:w="107" w:type="dxa"/>
            <w:right w:w="107" w:type="dxa"/>
          </w:tblCellMar>
        </w:tblPrEx>
        <w:tc>
          <w:tcPr>
            <w:tcW w:w="709" w:type="dxa"/>
            <w:shd w:val="clear" w:color="auto" w:fill="auto"/>
          </w:tcPr>
          <w:p w:rsidR="00712B5B" w:rsidRPr="005F757A" w:rsidRDefault="00712B5B" w:rsidP="00300522">
            <w:pPr>
              <w:pStyle w:val="Tabletext"/>
            </w:pPr>
            <w:r w:rsidRPr="005F757A">
              <w:t>11A</w:t>
            </w:r>
          </w:p>
        </w:tc>
        <w:tc>
          <w:tcPr>
            <w:tcW w:w="3544" w:type="dxa"/>
            <w:shd w:val="clear" w:color="auto" w:fill="auto"/>
          </w:tcPr>
          <w:p w:rsidR="00712B5B" w:rsidRPr="005F757A" w:rsidRDefault="00712B5B" w:rsidP="00300522">
            <w:pPr>
              <w:pStyle w:val="Tabletext"/>
            </w:pPr>
            <w:r w:rsidRPr="005F757A">
              <w:t>Second</w:t>
            </w:r>
            <w:r w:rsidR="005F757A">
              <w:noBreakHyphen/>
            </w:r>
            <w:r w:rsidRPr="005F757A">
              <w:t>hand goods</w:t>
            </w:r>
          </w:p>
        </w:tc>
        <w:tc>
          <w:tcPr>
            <w:tcW w:w="1701" w:type="dxa"/>
            <w:shd w:val="clear" w:color="auto" w:fill="auto"/>
          </w:tcPr>
          <w:p w:rsidR="00712B5B" w:rsidRPr="005F757A" w:rsidRDefault="00712B5B" w:rsidP="00300522">
            <w:pPr>
              <w:pStyle w:val="Tabletext"/>
            </w:pPr>
            <w:r w:rsidRPr="005F757A">
              <w:t>Division</w:t>
            </w:r>
            <w:r w:rsidR="005F757A">
              <w:t> </w:t>
            </w:r>
            <w:r w:rsidRPr="005F757A">
              <w:t>66</w:t>
            </w:r>
          </w:p>
        </w:tc>
      </w:tr>
      <w:tr w:rsidR="00712B5B" w:rsidRPr="005F757A" w:rsidTr="00A53099">
        <w:tblPrEx>
          <w:tblCellMar>
            <w:left w:w="107" w:type="dxa"/>
            <w:right w:w="107" w:type="dxa"/>
          </w:tblCellMar>
        </w:tblPrEx>
        <w:tc>
          <w:tcPr>
            <w:tcW w:w="709" w:type="dxa"/>
            <w:shd w:val="clear" w:color="auto" w:fill="auto"/>
          </w:tcPr>
          <w:p w:rsidR="00712B5B" w:rsidRPr="005F757A" w:rsidRDefault="00712B5B" w:rsidP="00300522">
            <w:pPr>
              <w:pStyle w:val="Tabletext"/>
            </w:pPr>
            <w:r w:rsidRPr="005F757A">
              <w:t>12</w:t>
            </w:r>
          </w:p>
        </w:tc>
        <w:tc>
          <w:tcPr>
            <w:tcW w:w="3544" w:type="dxa"/>
            <w:shd w:val="clear" w:color="auto" w:fill="auto"/>
          </w:tcPr>
          <w:p w:rsidR="00712B5B" w:rsidRPr="005F757A" w:rsidRDefault="00712B5B" w:rsidP="00300522">
            <w:pPr>
              <w:pStyle w:val="Tabletext"/>
            </w:pPr>
            <w:r w:rsidRPr="005F757A">
              <w:t>Supplies and acquisitions made on a progressive or periodic basis</w:t>
            </w:r>
          </w:p>
        </w:tc>
        <w:tc>
          <w:tcPr>
            <w:tcW w:w="1701" w:type="dxa"/>
            <w:shd w:val="clear" w:color="auto" w:fill="auto"/>
          </w:tcPr>
          <w:p w:rsidR="00712B5B" w:rsidRPr="005F757A" w:rsidRDefault="00712B5B" w:rsidP="00300522">
            <w:pPr>
              <w:pStyle w:val="Tabletext"/>
            </w:pPr>
            <w:r w:rsidRPr="005F757A">
              <w:t>Division</w:t>
            </w:r>
            <w:r w:rsidR="005F757A">
              <w:t> </w:t>
            </w:r>
            <w:r w:rsidRPr="005F757A">
              <w:t>156</w:t>
            </w:r>
          </w:p>
        </w:tc>
      </w:tr>
      <w:tr w:rsidR="00712B5B" w:rsidRPr="005F757A" w:rsidTr="00A53099">
        <w:tblPrEx>
          <w:tblCellMar>
            <w:left w:w="107" w:type="dxa"/>
            <w:right w:w="107" w:type="dxa"/>
          </w:tblCellMar>
        </w:tblPrEx>
        <w:tc>
          <w:tcPr>
            <w:tcW w:w="709" w:type="dxa"/>
            <w:shd w:val="clear" w:color="auto" w:fill="auto"/>
          </w:tcPr>
          <w:p w:rsidR="00712B5B" w:rsidRPr="005F757A" w:rsidRDefault="00712B5B" w:rsidP="00300522">
            <w:pPr>
              <w:pStyle w:val="Tabletext"/>
            </w:pPr>
            <w:r w:rsidRPr="005F757A">
              <w:t>13</w:t>
            </w:r>
          </w:p>
        </w:tc>
        <w:tc>
          <w:tcPr>
            <w:tcW w:w="3544" w:type="dxa"/>
            <w:shd w:val="clear" w:color="auto" w:fill="auto"/>
          </w:tcPr>
          <w:p w:rsidR="00712B5B" w:rsidRPr="005F757A" w:rsidRDefault="00712B5B" w:rsidP="00300522">
            <w:pPr>
              <w:pStyle w:val="Tabletext"/>
            </w:pPr>
            <w:r w:rsidRPr="005F757A">
              <w:t>Supplies of things acquired etc. without full input tax credits</w:t>
            </w:r>
          </w:p>
        </w:tc>
        <w:tc>
          <w:tcPr>
            <w:tcW w:w="1701" w:type="dxa"/>
            <w:shd w:val="clear" w:color="auto" w:fill="auto"/>
          </w:tcPr>
          <w:p w:rsidR="00712B5B" w:rsidRPr="005F757A" w:rsidRDefault="00712B5B" w:rsidP="00300522">
            <w:pPr>
              <w:pStyle w:val="Tabletext"/>
            </w:pPr>
            <w:r w:rsidRPr="005F757A">
              <w:t>Division</w:t>
            </w:r>
            <w:r w:rsidR="005F757A">
              <w:t> </w:t>
            </w:r>
            <w:r w:rsidRPr="005F757A">
              <w:t>132</w:t>
            </w:r>
          </w:p>
        </w:tc>
      </w:tr>
      <w:tr w:rsidR="00712B5B" w:rsidRPr="005F757A" w:rsidTr="00A53099">
        <w:tc>
          <w:tcPr>
            <w:tcW w:w="709" w:type="dxa"/>
            <w:tcBorders>
              <w:bottom w:val="single" w:sz="4" w:space="0" w:color="auto"/>
            </w:tcBorders>
            <w:shd w:val="clear" w:color="auto" w:fill="auto"/>
          </w:tcPr>
          <w:p w:rsidR="00712B5B" w:rsidRPr="005F757A" w:rsidRDefault="00712B5B" w:rsidP="0063554A">
            <w:pPr>
              <w:pStyle w:val="Tabletext"/>
            </w:pPr>
            <w:r w:rsidRPr="005F757A">
              <w:t>13A</w:t>
            </w:r>
          </w:p>
        </w:tc>
        <w:tc>
          <w:tcPr>
            <w:tcW w:w="3544" w:type="dxa"/>
            <w:tcBorders>
              <w:bottom w:val="single" w:sz="4" w:space="0" w:color="auto"/>
            </w:tcBorders>
            <w:shd w:val="clear" w:color="auto" w:fill="auto"/>
          </w:tcPr>
          <w:p w:rsidR="00712B5B" w:rsidRPr="005F757A" w:rsidRDefault="00712B5B" w:rsidP="0063554A">
            <w:pPr>
              <w:pStyle w:val="Tabletext"/>
            </w:pPr>
            <w:r w:rsidRPr="005F757A">
              <w:t>Third party payments</w:t>
            </w:r>
          </w:p>
        </w:tc>
        <w:tc>
          <w:tcPr>
            <w:tcW w:w="1701" w:type="dxa"/>
            <w:tcBorders>
              <w:bottom w:val="single" w:sz="4" w:space="0" w:color="auto"/>
            </w:tcBorders>
            <w:shd w:val="clear" w:color="auto" w:fill="auto"/>
          </w:tcPr>
          <w:p w:rsidR="00712B5B" w:rsidRPr="005F757A" w:rsidRDefault="00712B5B" w:rsidP="0063554A">
            <w:pPr>
              <w:pStyle w:val="Tabletext"/>
            </w:pPr>
            <w:r w:rsidRPr="005F757A">
              <w:t>Division</w:t>
            </w:r>
            <w:r w:rsidR="005F757A">
              <w:t> </w:t>
            </w:r>
            <w:r w:rsidRPr="005F757A">
              <w:t>134</w:t>
            </w:r>
          </w:p>
        </w:tc>
      </w:tr>
      <w:tr w:rsidR="00712B5B" w:rsidRPr="005F757A" w:rsidTr="00A53099">
        <w:tblPrEx>
          <w:tblCellMar>
            <w:left w:w="107" w:type="dxa"/>
            <w:right w:w="107" w:type="dxa"/>
          </w:tblCellMar>
        </w:tblPrEx>
        <w:tc>
          <w:tcPr>
            <w:tcW w:w="709" w:type="dxa"/>
            <w:tcBorders>
              <w:bottom w:val="single" w:sz="12" w:space="0" w:color="auto"/>
            </w:tcBorders>
            <w:shd w:val="clear" w:color="auto" w:fill="auto"/>
          </w:tcPr>
          <w:p w:rsidR="00712B5B" w:rsidRPr="005F757A" w:rsidRDefault="00712B5B" w:rsidP="00300522">
            <w:pPr>
              <w:pStyle w:val="Tabletext"/>
            </w:pPr>
            <w:r w:rsidRPr="005F757A">
              <w:t>14</w:t>
            </w:r>
          </w:p>
        </w:tc>
        <w:tc>
          <w:tcPr>
            <w:tcW w:w="3544" w:type="dxa"/>
            <w:tcBorders>
              <w:bottom w:val="single" w:sz="12" w:space="0" w:color="auto"/>
            </w:tcBorders>
            <w:shd w:val="clear" w:color="auto" w:fill="auto"/>
          </w:tcPr>
          <w:p w:rsidR="00712B5B" w:rsidRPr="005F757A" w:rsidRDefault="00712B5B" w:rsidP="00300522">
            <w:pPr>
              <w:pStyle w:val="Tabletext"/>
            </w:pPr>
            <w:r w:rsidRPr="005F757A">
              <w:t>Tradex scheme goods</w:t>
            </w:r>
          </w:p>
        </w:tc>
        <w:tc>
          <w:tcPr>
            <w:tcW w:w="1701" w:type="dxa"/>
            <w:tcBorders>
              <w:bottom w:val="single" w:sz="12" w:space="0" w:color="auto"/>
            </w:tcBorders>
            <w:shd w:val="clear" w:color="auto" w:fill="auto"/>
          </w:tcPr>
          <w:p w:rsidR="00712B5B" w:rsidRPr="005F757A" w:rsidRDefault="00712B5B" w:rsidP="00300522">
            <w:pPr>
              <w:pStyle w:val="Tabletext"/>
            </w:pPr>
            <w:r w:rsidRPr="005F757A">
              <w:t>Division</w:t>
            </w:r>
            <w:r w:rsidR="005F757A">
              <w:t> </w:t>
            </w:r>
            <w:r w:rsidRPr="005F757A">
              <w:t>141</w:t>
            </w:r>
          </w:p>
        </w:tc>
      </w:tr>
    </w:tbl>
    <w:p w:rsidR="00300522" w:rsidRPr="005F757A" w:rsidRDefault="00300522" w:rsidP="00300522">
      <w:pPr>
        <w:pStyle w:val="ActHead4"/>
      </w:pPr>
      <w:bookmarkStart w:id="187" w:name="_Toc454529525"/>
      <w:r w:rsidRPr="001555E1">
        <w:rPr>
          <w:rStyle w:val="CharSubdNo"/>
        </w:rPr>
        <w:lastRenderedPageBreak/>
        <w:t>Subdivision</w:t>
      </w:r>
      <w:r w:rsidR="005F757A" w:rsidRPr="001555E1">
        <w:rPr>
          <w:rStyle w:val="CharSubdNo"/>
        </w:rPr>
        <w:t> </w:t>
      </w:r>
      <w:r w:rsidRPr="001555E1">
        <w:rPr>
          <w:rStyle w:val="CharSubdNo"/>
        </w:rPr>
        <w:t>29</w:t>
      </w:r>
      <w:r w:rsidR="005F757A" w:rsidRPr="001555E1">
        <w:rPr>
          <w:rStyle w:val="CharSubdNo"/>
        </w:rPr>
        <w:noBreakHyphen/>
      </w:r>
      <w:r w:rsidRPr="001555E1">
        <w:rPr>
          <w:rStyle w:val="CharSubdNo"/>
        </w:rPr>
        <w:t>B</w:t>
      </w:r>
      <w:r w:rsidRPr="005F757A">
        <w:t>—</w:t>
      </w:r>
      <w:r w:rsidRPr="001555E1">
        <w:rPr>
          <w:rStyle w:val="CharSubdText"/>
        </w:rPr>
        <w:t>Accounting on a cash basis</w:t>
      </w:r>
      <w:bookmarkEnd w:id="187"/>
    </w:p>
    <w:p w:rsidR="00300522" w:rsidRPr="005F757A" w:rsidRDefault="00300522" w:rsidP="00300522">
      <w:pPr>
        <w:pStyle w:val="ActHead5"/>
      </w:pPr>
      <w:bookmarkStart w:id="188" w:name="_Toc454529526"/>
      <w:r w:rsidRPr="001555E1">
        <w:rPr>
          <w:rStyle w:val="CharSectno"/>
        </w:rPr>
        <w:t>29</w:t>
      </w:r>
      <w:r w:rsidR="005F757A" w:rsidRPr="001555E1">
        <w:rPr>
          <w:rStyle w:val="CharSectno"/>
        </w:rPr>
        <w:noBreakHyphen/>
      </w:r>
      <w:r w:rsidRPr="001555E1">
        <w:rPr>
          <w:rStyle w:val="CharSectno"/>
        </w:rPr>
        <w:t>40</w:t>
      </w:r>
      <w:r w:rsidRPr="005F757A">
        <w:t xml:space="preserve">  Choosing to account on a cash basis</w:t>
      </w:r>
      <w:bookmarkEnd w:id="188"/>
    </w:p>
    <w:p w:rsidR="00300522" w:rsidRPr="005F757A" w:rsidRDefault="00300522" w:rsidP="00300522">
      <w:pPr>
        <w:pStyle w:val="subsection"/>
      </w:pPr>
      <w:r w:rsidRPr="005F757A">
        <w:tab/>
        <w:t>(1)</w:t>
      </w:r>
      <w:r w:rsidRPr="005F757A">
        <w:tab/>
      </w:r>
      <w:r w:rsidR="00022C20" w:rsidRPr="005F757A">
        <w:t xml:space="preserve">You may choose to </w:t>
      </w:r>
      <w:r w:rsidR="005F757A" w:rsidRPr="005F757A">
        <w:rPr>
          <w:position w:val="6"/>
          <w:sz w:val="16"/>
        </w:rPr>
        <w:t>*</w:t>
      </w:r>
      <w:r w:rsidR="00022C20" w:rsidRPr="005F757A">
        <w:t>account on a cash basis, with effect from the first day of the tax period that you choose, if</w:t>
      </w:r>
      <w:r w:rsidRPr="005F757A">
        <w:t>:</w:t>
      </w:r>
    </w:p>
    <w:p w:rsidR="009525DE" w:rsidRPr="005F757A" w:rsidRDefault="009525DE" w:rsidP="009525DE">
      <w:pPr>
        <w:pStyle w:val="paragraph"/>
      </w:pPr>
      <w:r w:rsidRPr="005F757A">
        <w:tab/>
        <w:t>(a)</w:t>
      </w:r>
      <w:r w:rsidRPr="005F757A">
        <w:tab/>
        <w:t xml:space="preserve">you are a </w:t>
      </w:r>
      <w:r w:rsidR="005F757A" w:rsidRPr="005F757A">
        <w:rPr>
          <w:position w:val="6"/>
          <w:sz w:val="16"/>
        </w:rPr>
        <w:t>*</w:t>
      </w:r>
      <w:r w:rsidRPr="005F757A">
        <w:t>small business entity (other than because of subsection</w:t>
      </w:r>
      <w:r w:rsidR="005F757A">
        <w:t> </w:t>
      </w:r>
      <w:r w:rsidRPr="005F757A">
        <w:t>328</w:t>
      </w:r>
      <w:r w:rsidR="005F757A">
        <w:noBreakHyphen/>
      </w:r>
      <w:r w:rsidRPr="005F757A">
        <w:t xml:space="preserve">110(4) of the </w:t>
      </w:r>
      <w:r w:rsidR="005F757A" w:rsidRPr="005F757A">
        <w:rPr>
          <w:position w:val="6"/>
          <w:sz w:val="16"/>
        </w:rPr>
        <w:t>*</w:t>
      </w:r>
      <w:r w:rsidRPr="005F757A">
        <w:t xml:space="preserve">ITAA 1997) for the </w:t>
      </w:r>
      <w:r w:rsidR="005F757A" w:rsidRPr="005F757A">
        <w:rPr>
          <w:position w:val="6"/>
          <w:sz w:val="16"/>
        </w:rPr>
        <w:t>*</w:t>
      </w:r>
      <w:r w:rsidRPr="005F757A">
        <w:t>income year in which you make your choice; or</w:t>
      </w:r>
    </w:p>
    <w:p w:rsidR="009525DE" w:rsidRPr="005F757A" w:rsidRDefault="009525DE" w:rsidP="009525DE">
      <w:pPr>
        <w:pStyle w:val="paragraph"/>
      </w:pPr>
      <w:r w:rsidRPr="005F757A">
        <w:tab/>
        <w:t>(ab)</w:t>
      </w:r>
      <w:r w:rsidRPr="005F757A">
        <w:tab/>
        <w:t xml:space="preserve">you do not carry on a </w:t>
      </w:r>
      <w:r w:rsidR="005F757A" w:rsidRPr="005F757A">
        <w:rPr>
          <w:position w:val="6"/>
          <w:sz w:val="16"/>
        </w:rPr>
        <w:t>*</w:t>
      </w:r>
      <w:r w:rsidRPr="005F757A">
        <w:t xml:space="preserve">business and your </w:t>
      </w:r>
      <w:r w:rsidR="005F757A" w:rsidRPr="005F757A">
        <w:rPr>
          <w:position w:val="6"/>
          <w:sz w:val="16"/>
        </w:rPr>
        <w:t>*</w:t>
      </w:r>
      <w:r w:rsidRPr="005F757A">
        <w:t xml:space="preserve">GST turnover does not exceed the </w:t>
      </w:r>
      <w:r w:rsidR="005F757A" w:rsidRPr="005F757A">
        <w:rPr>
          <w:position w:val="6"/>
          <w:sz w:val="16"/>
        </w:rPr>
        <w:t>*</w:t>
      </w:r>
      <w:r w:rsidRPr="005F757A">
        <w:t>cash accounting turnover threshold; or</w:t>
      </w:r>
    </w:p>
    <w:p w:rsidR="00300522" w:rsidRPr="005F757A" w:rsidRDefault="00300522" w:rsidP="00300522">
      <w:pPr>
        <w:pStyle w:val="paragraph"/>
      </w:pPr>
      <w:r w:rsidRPr="005F757A">
        <w:tab/>
        <w:t>(b)</w:t>
      </w:r>
      <w:r w:rsidRPr="005F757A">
        <w:tab/>
        <w:t>for income tax purposes, you account for your income using the receipts method; or</w:t>
      </w:r>
    </w:p>
    <w:p w:rsidR="00300522" w:rsidRPr="005F757A" w:rsidRDefault="00300522" w:rsidP="00300522">
      <w:pPr>
        <w:pStyle w:val="paragraph"/>
      </w:pPr>
      <w:r w:rsidRPr="005F757A">
        <w:tab/>
        <w:t>(c)</w:t>
      </w:r>
      <w:r w:rsidRPr="005F757A">
        <w:tab/>
        <w:t xml:space="preserve">each of the </w:t>
      </w:r>
      <w:r w:rsidR="005F757A" w:rsidRPr="005F757A">
        <w:rPr>
          <w:position w:val="6"/>
          <w:sz w:val="16"/>
          <w:szCs w:val="16"/>
        </w:rPr>
        <w:t>*</w:t>
      </w:r>
      <w:r w:rsidRPr="005F757A">
        <w:t xml:space="preserve">enterprises that you </w:t>
      </w:r>
      <w:r w:rsidR="005F757A" w:rsidRPr="005F757A">
        <w:rPr>
          <w:position w:val="6"/>
          <w:sz w:val="16"/>
          <w:szCs w:val="16"/>
        </w:rPr>
        <w:t>*</w:t>
      </w:r>
      <w:r w:rsidRPr="005F757A">
        <w:t xml:space="preserve">carry on is an enterprise of a kind that the Commissioner determines, in writing, to be a kind of enterprise in respect of which a choice to </w:t>
      </w:r>
      <w:r w:rsidR="005F757A" w:rsidRPr="005F757A">
        <w:rPr>
          <w:position w:val="6"/>
          <w:sz w:val="16"/>
          <w:szCs w:val="16"/>
        </w:rPr>
        <w:t>*</w:t>
      </w:r>
      <w:r w:rsidRPr="005F757A">
        <w:t xml:space="preserve">account on a cash basis may be made under </w:t>
      </w:r>
      <w:r w:rsidR="00D80695" w:rsidRPr="005F757A">
        <w:t>this section.</w:t>
      </w:r>
    </w:p>
    <w:p w:rsidR="00300522" w:rsidRPr="005F757A" w:rsidRDefault="00300522" w:rsidP="00300522">
      <w:pPr>
        <w:pStyle w:val="subsection"/>
      </w:pPr>
      <w:r w:rsidRPr="005F757A">
        <w:tab/>
        <w:t>(3)</w:t>
      </w:r>
      <w:r w:rsidRPr="005F757A">
        <w:tab/>
        <w:t xml:space="preserve">The </w:t>
      </w:r>
      <w:r w:rsidRPr="005F757A">
        <w:rPr>
          <w:b/>
          <w:i/>
        </w:rPr>
        <w:t>cash accounting turnover threshold</w:t>
      </w:r>
      <w:r w:rsidRPr="005F757A">
        <w:t xml:space="preserve"> is:</w:t>
      </w:r>
    </w:p>
    <w:p w:rsidR="00D80695" w:rsidRPr="005F757A" w:rsidRDefault="00D80695" w:rsidP="00D80695">
      <w:pPr>
        <w:pStyle w:val="paragraph"/>
      </w:pPr>
      <w:r w:rsidRPr="005F757A">
        <w:tab/>
        <w:t>(a)</w:t>
      </w:r>
      <w:r w:rsidRPr="005F757A">
        <w:tab/>
        <w:t>$2 million; or</w:t>
      </w:r>
    </w:p>
    <w:p w:rsidR="00300522" w:rsidRPr="005F757A" w:rsidRDefault="00300522" w:rsidP="00300522">
      <w:pPr>
        <w:pStyle w:val="paragraph"/>
      </w:pPr>
      <w:r w:rsidRPr="005F757A">
        <w:tab/>
        <w:t>(b)</w:t>
      </w:r>
      <w:r w:rsidRPr="005F757A">
        <w:tab/>
        <w:t>such higher amount as the regulations specify.</w:t>
      </w:r>
    </w:p>
    <w:p w:rsidR="00300522" w:rsidRPr="005F757A" w:rsidRDefault="00300522" w:rsidP="00300522">
      <w:pPr>
        <w:pStyle w:val="ActHead5"/>
      </w:pPr>
      <w:bookmarkStart w:id="189" w:name="_Toc454529527"/>
      <w:r w:rsidRPr="001555E1">
        <w:rPr>
          <w:rStyle w:val="CharSectno"/>
        </w:rPr>
        <w:t>29</w:t>
      </w:r>
      <w:r w:rsidR="005F757A" w:rsidRPr="001555E1">
        <w:rPr>
          <w:rStyle w:val="CharSectno"/>
        </w:rPr>
        <w:noBreakHyphen/>
      </w:r>
      <w:r w:rsidRPr="001555E1">
        <w:rPr>
          <w:rStyle w:val="CharSectno"/>
        </w:rPr>
        <w:t>45</w:t>
      </w:r>
      <w:r w:rsidRPr="005F757A">
        <w:t xml:space="preserve">  Permission to account on a cash basis</w:t>
      </w:r>
      <w:bookmarkEnd w:id="189"/>
    </w:p>
    <w:p w:rsidR="00300522" w:rsidRPr="005F757A" w:rsidRDefault="00300522" w:rsidP="00300522">
      <w:pPr>
        <w:pStyle w:val="subsection"/>
      </w:pPr>
      <w:r w:rsidRPr="005F757A">
        <w:tab/>
        <w:t>(1)</w:t>
      </w:r>
      <w:r w:rsidRPr="005F757A">
        <w:tab/>
        <w:t xml:space="preserve">The Commissioner may permit you to </w:t>
      </w:r>
      <w:r w:rsidR="005F757A" w:rsidRPr="005F757A">
        <w:rPr>
          <w:position w:val="6"/>
          <w:sz w:val="16"/>
          <w:szCs w:val="16"/>
        </w:rPr>
        <w:t>*</w:t>
      </w:r>
      <w:r w:rsidRPr="005F757A">
        <w:t>account on a cash basis if:</w:t>
      </w:r>
    </w:p>
    <w:p w:rsidR="00300522" w:rsidRPr="005F757A" w:rsidRDefault="00300522" w:rsidP="00300522">
      <w:pPr>
        <w:pStyle w:val="paragraph"/>
      </w:pPr>
      <w:r w:rsidRPr="005F757A">
        <w:tab/>
        <w:t>(a)</w:t>
      </w:r>
      <w:r w:rsidRPr="005F757A">
        <w:tab/>
        <w:t xml:space="preserve">you apply to the Commissioner in the </w:t>
      </w:r>
      <w:r w:rsidR="005F757A" w:rsidRPr="005F757A">
        <w:rPr>
          <w:position w:val="6"/>
          <w:sz w:val="16"/>
          <w:szCs w:val="16"/>
        </w:rPr>
        <w:t>*</w:t>
      </w:r>
      <w:r w:rsidRPr="005F757A">
        <w:t>approved form for permission to account on a cash basis; and</w:t>
      </w:r>
    </w:p>
    <w:p w:rsidR="00300522" w:rsidRPr="005F757A" w:rsidRDefault="00300522" w:rsidP="00300522">
      <w:pPr>
        <w:pStyle w:val="paragraph"/>
      </w:pPr>
      <w:r w:rsidRPr="005F757A">
        <w:tab/>
        <w:t>(b)</w:t>
      </w:r>
      <w:r w:rsidRPr="005F757A">
        <w:tab/>
        <w:t>the Commissioner is satisfied that, having regard to:</w:t>
      </w:r>
    </w:p>
    <w:p w:rsidR="00300522" w:rsidRPr="005F757A" w:rsidRDefault="00300522" w:rsidP="00300522">
      <w:pPr>
        <w:pStyle w:val="paragraphsub"/>
      </w:pPr>
      <w:r w:rsidRPr="005F757A">
        <w:tab/>
        <w:t>(i)</w:t>
      </w:r>
      <w:r w:rsidRPr="005F757A">
        <w:tab/>
        <w:t xml:space="preserve">the nature and size of the </w:t>
      </w:r>
      <w:r w:rsidR="005F757A" w:rsidRPr="005F757A">
        <w:rPr>
          <w:position w:val="6"/>
          <w:sz w:val="16"/>
          <w:szCs w:val="16"/>
        </w:rPr>
        <w:t>*</w:t>
      </w:r>
      <w:r w:rsidRPr="005F757A">
        <w:t xml:space="preserve">enterprise that you </w:t>
      </w:r>
      <w:r w:rsidR="005F757A" w:rsidRPr="005F757A">
        <w:rPr>
          <w:position w:val="6"/>
          <w:sz w:val="16"/>
          <w:szCs w:val="16"/>
        </w:rPr>
        <w:t>*</w:t>
      </w:r>
      <w:r w:rsidRPr="005F757A">
        <w:t>carry on; and</w:t>
      </w:r>
    </w:p>
    <w:p w:rsidR="00300522" w:rsidRPr="005F757A" w:rsidRDefault="00300522" w:rsidP="00300522">
      <w:pPr>
        <w:pStyle w:val="paragraphsub"/>
      </w:pPr>
      <w:r w:rsidRPr="005F757A">
        <w:tab/>
        <w:t>(ii)</w:t>
      </w:r>
      <w:r w:rsidRPr="005F757A">
        <w:tab/>
        <w:t>the nature of the accounting system that you use;</w:t>
      </w:r>
    </w:p>
    <w:p w:rsidR="00300522" w:rsidRPr="005F757A" w:rsidRDefault="00300522" w:rsidP="00300522">
      <w:pPr>
        <w:pStyle w:val="paragraph"/>
      </w:pPr>
      <w:r w:rsidRPr="005F757A">
        <w:tab/>
      </w:r>
      <w:r w:rsidRPr="005F757A">
        <w:tab/>
        <w:t>it is appropriate to permit you to account on a cash basis.</w:t>
      </w:r>
    </w:p>
    <w:p w:rsidR="00300522" w:rsidRPr="005F757A" w:rsidRDefault="00300522" w:rsidP="00300522">
      <w:pPr>
        <w:pStyle w:val="notetext"/>
      </w:pPr>
      <w:r w:rsidRPr="005F757A">
        <w:t>Note:</w:t>
      </w:r>
      <w:r w:rsidRPr="005F757A">
        <w:tab/>
        <w:t>Refusing to permit you to account on a cash basis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subsection"/>
      </w:pPr>
      <w:r w:rsidRPr="005F757A">
        <w:lastRenderedPageBreak/>
        <w:tab/>
        <w:t>(2)</w:t>
      </w:r>
      <w:r w:rsidRPr="005F757A">
        <w:tab/>
        <w:t xml:space="preserve">The Commissioner must notify you in writing of any decision he or she makes in relation to you under this section. If the Commissioner decides to permit you to </w:t>
      </w:r>
      <w:r w:rsidR="005F757A" w:rsidRPr="005F757A">
        <w:rPr>
          <w:position w:val="6"/>
          <w:sz w:val="16"/>
          <w:szCs w:val="16"/>
        </w:rPr>
        <w:t>*</w:t>
      </w:r>
      <w:r w:rsidRPr="005F757A">
        <w:t>account on a cash basis, the notice must specify the date of effect of your permission.</w:t>
      </w:r>
    </w:p>
    <w:p w:rsidR="00300522" w:rsidRPr="005F757A" w:rsidRDefault="00300522" w:rsidP="00300522">
      <w:pPr>
        <w:pStyle w:val="notetext"/>
      </w:pPr>
      <w:r w:rsidRPr="005F757A">
        <w:t>Note:</w:t>
      </w:r>
      <w:r w:rsidRPr="005F757A">
        <w:tab/>
        <w:t>Deciding the date of effect of your permission to account on a cash basis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ActHead5"/>
      </w:pPr>
      <w:bookmarkStart w:id="190" w:name="_Toc454529528"/>
      <w:r w:rsidRPr="001555E1">
        <w:rPr>
          <w:rStyle w:val="CharSectno"/>
        </w:rPr>
        <w:t>29</w:t>
      </w:r>
      <w:r w:rsidR="005F757A" w:rsidRPr="001555E1">
        <w:rPr>
          <w:rStyle w:val="CharSectno"/>
        </w:rPr>
        <w:noBreakHyphen/>
      </w:r>
      <w:r w:rsidRPr="001555E1">
        <w:rPr>
          <w:rStyle w:val="CharSectno"/>
        </w:rPr>
        <w:t>50</w:t>
      </w:r>
      <w:r w:rsidRPr="005F757A">
        <w:t xml:space="preserve">  Ceasing to account on a cash basis</w:t>
      </w:r>
      <w:bookmarkEnd w:id="190"/>
    </w:p>
    <w:p w:rsidR="00300522" w:rsidRPr="005F757A" w:rsidRDefault="00300522" w:rsidP="00300522">
      <w:pPr>
        <w:pStyle w:val="subsection"/>
      </w:pPr>
      <w:r w:rsidRPr="005F757A">
        <w:tab/>
        <w:t>(1)</w:t>
      </w:r>
      <w:r w:rsidRPr="005F757A">
        <w:tab/>
        <w:t xml:space="preserve">You cease to </w:t>
      </w:r>
      <w:r w:rsidR="005F757A" w:rsidRPr="005F757A">
        <w:rPr>
          <w:position w:val="6"/>
          <w:sz w:val="16"/>
          <w:szCs w:val="16"/>
        </w:rPr>
        <w:t>*</w:t>
      </w:r>
      <w:r w:rsidRPr="005F757A">
        <w:t>account on a cash basis if:</w:t>
      </w:r>
    </w:p>
    <w:p w:rsidR="0027388A" w:rsidRPr="005F757A" w:rsidRDefault="0027388A" w:rsidP="0027388A">
      <w:pPr>
        <w:pStyle w:val="paragraph"/>
      </w:pPr>
      <w:r w:rsidRPr="005F757A">
        <w:tab/>
        <w:t>(a)</w:t>
      </w:r>
      <w:r w:rsidRPr="005F757A">
        <w:tab/>
        <w:t>in a case to which paragraph</w:t>
      </w:r>
      <w:r w:rsidR="005F757A">
        <w:t> </w:t>
      </w:r>
      <w:r w:rsidRPr="005F757A">
        <w:t>29</w:t>
      </w:r>
      <w:r w:rsidR="005F757A">
        <w:noBreakHyphen/>
      </w:r>
      <w:r w:rsidRPr="005F757A">
        <w:t xml:space="preserve">40(1)(a) applied—you are not a </w:t>
      </w:r>
      <w:r w:rsidR="005F757A" w:rsidRPr="005F757A">
        <w:rPr>
          <w:position w:val="6"/>
          <w:sz w:val="16"/>
        </w:rPr>
        <w:t>*</w:t>
      </w:r>
      <w:r w:rsidRPr="005F757A">
        <w:t xml:space="preserve">small business entity of the kind referred to in that paragraph for an </w:t>
      </w:r>
      <w:r w:rsidR="005F757A" w:rsidRPr="005F757A">
        <w:rPr>
          <w:position w:val="6"/>
          <w:sz w:val="16"/>
        </w:rPr>
        <w:t>*</w:t>
      </w:r>
      <w:r w:rsidRPr="005F757A">
        <w:t xml:space="preserve">income year and you do not have permission to </w:t>
      </w:r>
      <w:r w:rsidR="005F757A" w:rsidRPr="005F757A">
        <w:rPr>
          <w:position w:val="6"/>
          <w:sz w:val="16"/>
        </w:rPr>
        <w:t>*</w:t>
      </w:r>
      <w:r w:rsidRPr="005F757A">
        <w:t>account on a cash basis; or</w:t>
      </w:r>
    </w:p>
    <w:p w:rsidR="0027388A" w:rsidRPr="005F757A" w:rsidRDefault="0027388A" w:rsidP="0027388A">
      <w:pPr>
        <w:pStyle w:val="paragraph"/>
      </w:pPr>
      <w:r w:rsidRPr="005F757A">
        <w:tab/>
        <w:t>(ab)</w:t>
      </w:r>
      <w:r w:rsidRPr="005F757A">
        <w:tab/>
        <w:t>in a case to which paragraph</w:t>
      </w:r>
      <w:r w:rsidR="005F757A">
        <w:t> </w:t>
      </w:r>
      <w:r w:rsidRPr="005F757A">
        <w:t>29</w:t>
      </w:r>
      <w:r w:rsidR="005F757A">
        <w:noBreakHyphen/>
      </w:r>
      <w:r w:rsidRPr="005F757A">
        <w:t>40(1)(ab) applied—you do not satisfy the requirements of that paragraph and you do not have permission to account on a cash basis; or</w:t>
      </w:r>
    </w:p>
    <w:p w:rsidR="00300522" w:rsidRPr="005F757A" w:rsidRDefault="00300522" w:rsidP="00300522">
      <w:pPr>
        <w:pStyle w:val="paragraph"/>
      </w:pPr>
      <w:r w:rsidRPr="005F757A">
        <w:tab/>
        <w:t>(b)</w:t>
      </w:r>
      <w:r w:rsidRPr="005F757A">
        <w:tab/>
        <w:t xml:space="preserve">you notify the Commissioner, in the </w:t>
      </w:r>
      <w:r w:rsidR="005F757A" w:rsidRPr="005F757A">
        <w:rPr>
          <w:position w:val="6"/>
          <w:sz w:val="16"/>
          <w:szCs w:val="16"/>
        </w:rPr>
        <w:t>*</w:t>
      </w:r>
      <w:r w:rsidRPr="005F757A">
        <w:t xml:space="preserve">approved form, that you are ceasing to </w:t>
      </w:r>
      <w:r w:rsidR="005F757A" w:rsidRPr="005F757A">
        <w:rPr>
          <w:position w:val="6"/>
          <w:sz w:val="16"/>
          <w:szCs w:val="16"/>
        </w:rPr>
        <w:t>*</w:t>
      </w:r>
      <w:r w:rsidRPr="005F757A">
        <w:t>account on a cash basis.</w:t>
      </w:r>
    </w:p>
    <w:p w:rsidR="008524B9" w:rsidRPr="005F757A" w:rsidRDefault="008524B9" w:rsidP="008524B9">
      <w:pPr>
        <w:pStyle w:val="subsection"/>
      </w:pPr>
      <w:r w:rsidRPr="005F757A">
        <w:tab/>
        <w:t>(2)</w:t>
      </w:r>
      <w:r w:rsidRPr="005F757A">
        <w:tab/>
        <w:t>The date of effect of your cessation is the first day of the next tax period to commence after:</w:t>
      </w:r>
    </w:p>
    <w:p w:rsidR="008524B9" w:rsidRPr="005F757A" w:rsidRDefault="008524B9" w:rsidP="008524B9">
      <w:pPr>
        <w:pStyle w:val="paragraph"/>
      </w:pPr>
      <w:r w:rsidRPr="005F757A">
        <w:tab/>
        <w:t>(a)</w:t>
      </w:r>
      <w:r w:rsidRPr="005F757A">
        <w:tab/>
        <w:t xml:space="preserve">if </w:t>
      </w:r>
      <w:r w:rsidR="005F757A">
        <w:t>paragraph (</w:t>
      </w:r>
      <w:r w:rsidRPr="005F757A">
        <w:t xml:space="preserve">1)(a) applies—the start of the </w:t>
      </w:r>
      <w:r w:rsidR="005F757A" w:rsidRPr="005F757A">
        <w:rPr>
          <w:position w:val="6"/>
          <w:sz w:val="16"/>
        </w:rPr>
        <w:t>*</w:t>
      </w:r>
      <w:r w:rsidRPr="005F757A">
        <w:t>income year referred to in that paragraph; or</w:t>
      </w:r>
    </w:p>
    <w:p w:rsidR="008524B9" w:rsidRPr="005F757A" w:rsidRDefault="008524B9" w:rsidP="008524B9">
      <w:pPr>
        <w:pStyle w:val="paragraph"/>
      </w:pPr>
      <w:r w:rsidRPr="005F757A">
        <w:tab/>
        <w:t>(b)</w:t>
      </w:r>
      <w:r w:rsidRPr="005F757A">
        <w:tab/>
        <w:t xml:space="preserve">if </w:t>
      </w:r>
      <w:r w:rsidR="005F757A">
        <w:t>paragraph (</w:t>
      </w:r>
      <w:r w:rsidRPr="005F757A">
        <w:t>1)(ab) applies—you do not satisfy the requirements of paragraph</w:t>
      </w:r>
      <w:r w:rsidR="005F757A">
        <w:t> </w:t>
      </w:r>
      <w:r w:rsidRPr="005F757A">
        <w:t>29</w:t>
      </w:r>
      <w:r w:rsidR="005F757A">
        <w:noBreakHyphen/>
      </w:r>
      <w:r w:rsidRPr="005F757A">
        <w:t>40(1)(ab); or</w:t>
      </w:r>
    </w:p>
    <w:p w:rsidR="008524B9" w:rsidRPr="005F757A" w:rsidRDefault="008524B9" w:rsidP="008524B9">
      <w:pPr>
        <w:pStyle w:val="paragraph"/>
      </w:pPr>
      <w:r w:rsidRPr="005F757A">
        <w:tab/>
        <w:t>(c)</w:t>
      </w:r>
      <w:r w:rsidRPr="005F757A">
        <w:tab/>
        <w:t xml:space="preserve">if </w:t>
      </w:r>
      <w:r w:rsidR="005F757A">
        <w:t>paragraph (</w:t>
      </w:r>
      <w:r w:rsidRPr="005F757A">
        <w:t>1)(b) applies—you notify the Commissioner.</w:t>
      </w:r>
    </w:p>
    <w:p w:rsidR="00300522" w:rsidRPr="005F757A" w:rsidRDefault="00300522" w:rsidP="00300522">
      <w:pPr>
        <w:pStyle w:val="subsection"/>
      </w:pPr>
      <w:r w:rsidRPr="005F757A">
        <w:tab/>
        <w:t>(3)</w:t>
      </w:r>
      <w:r w:rsidRPr="005F757A">
        <w:tab/>
        <w:t xml:space="preserve">The Commissioner must revoke any permission for you to </w:t>
      </w:r>
      <w:r w:rsidR="005F757A" w:rsidRPr="005F757A">
        <w:rPr>
          <w:position w:val="6"/>
          <w:sz w:val="16"/>
          <w:szCs w:val="16"/>
        </w:rPr>
        <w:t>*</w:t>
      </w:r>
      <w:r w:rsidRPr="005F757A">
        <w:t>account on a cash basis if the Commissioner is satisfied that:</w:t>
      </w:r>
    </w:p>
    <w:p w:rsidR="00A47F8F" w:rsidRPr="005F757A" w:rsidRDefault="00A47F8F" w:rsidP="00A47F8F">
      <w:pPr>
        <w:pStyle w:val="paragraph"/>
      </w:pPr>
      <w:r w:rsidRPr="005F757A">
        <w:tab/>
        <w:t>(a)</w:t>
      </w:r>
      <w:r w:rsidRPr="005F757A">
        <w:tab/>
        <w:t>either:</w:t>
      </w:r>
    </w:p>
    <w:p w:rsidR="00A47F8F" w:rsidRPr="005F757A" w:rsidRDefault="00A47F8F" w:rsidP="00A47F8F">
      <w:pPr>
        <w:pStyle w:val="paragraphsub"/>
      </w:pPr>
      <w:r w:rsidRPr="005F757A">
        <w:tab/>
        <w:t>(i)</w:t>
      </w:r>
      <w:r w:rsidRPr="005F757A">
        <w:tab/>
        <w:t xml:space="preserve">you carry on a </w:t>
      </w:r>
      <w:r w:rsidR="005F757A" w:rsidRPr="005F757A">
        <w:rPr>
          <w:position w:val="6"/>
          <w:sz w:val="16"/>
        </w:rPr>
        <w:t>*</w:t>
      </w:r>
      <w:r w:rsidRPr="005F757A">
        <w:t xml:space="preserve">business but you are not a </w:t>
      </w:r>
      <w:r w:rsidR="005F757A" w:rsidRPr="005F757A">
        <w:rPr>
          <w:position w:val="6"/>
          <w:sz w:val="16"/>
        </w:rPr>
        <w:t>*</w:t>
      </w:r>
      <w:r w:rsidRPr="005F757A">
        <w:t xml:space="preserve">small business entity (other than because of </w:t>
      </w:r>
      <w:r w:rsidRPr="005F757A">
        <w:lastRenderedPageBreak/>
        <w:t>subsection</w:t>
      </w:r>
      <w:r w:rsidR="005F757A">
        <w:t> </w:t>
      </w:r>
      <w:r w:rsidRPr="005F757A">
        <w:t>328</w:t>
      </w:r>
      <w:r w:rsidR="005F757A">
        <w:noBreakHyphen/>
      </w:r>
      <w:r w:rsidRPr="005F757A">
        <w:t xml:space="preserve">110(4) of the </w:t>
      </w:r>
      <w:r w:rsidR="005F757A" w:rsidRPr="005F757A">
        <w:rPr>
          <w:position w:val="6"/>
          <w:sz w:val="16"/>
        </w:rPr>
        <w:t>*</w:t>
      </w:r>
      <w:r w:rsidRPr="005F757A">
        <w:t xml:space="preserve">ITAA 1997) for an </w:t>
      </w:r>
      <w:r w:rsidR="005F757A" w:rsidRPr="005F757A">
        <w:rPr>
          <w:position w:val="6"/>
          <w:sz w:val="16"/>
        </w:rPr>
        <w:t>*</w:t>
      </w:r>
      <w:r w:rsidRPr="005F757A">
        <w:t>income year; or</w:t>
      </w:r>
    </w:p>
    <w:p w:rsidR="00A47F8F" w:rsidRPr="005F757A" w:rsidRDefault="00A47F8F" w:rsidP="00A47F8F">
      <w:pPr>
        <w:pStyle w:val="paragraphsub"/>
      </w:pPr>
      <w:r w:rsidRPr="005F757A">
        <w:tab/>
        <w:t>(ii)</w:t>
      </w:r>
      <w:r w:rsidRPr="005F757A">
        <w:tab/>
        <w:t xml:space="preserve">you do not carry on a business and your </w:t>
      </w:r>
      <w:r w:rsidR="005F757A" w:rsidRPr="005F757A">
        <w:rPr>
          <w:position w:val="6"/>
          <w:sz w:val="16"/>
        </w:rPr>
        <w:t>*</w:t>
      </w:r>
      <w:r w:rsidRPr="005F757A">
        <w:t xml:space="preserve">GST turnover meets the </w:t>
      </w:r>
      <w:r w:rsidR="005F757A" w:rsidRPr="005F757A">
        <w:rPr>
          <w:position w:val="6"/>
          <w:sz w:val="16"/>
        </w:rPr>
        <w:t>*</w:t>
      </w:r>
      <w:r w:rsidRPr="005F757A">
        <w:t>cash accounting turnover threshold; and</w:t>
      </w:r>
    </w:p>
    <w:p w:rsidR="00300522" w:rsidRPr="005F757A" w:rsidRDefault="00300522" w:rsidP="00300522">
      <w:pPr>
        <w:pStyle w:val="paragraph"/>
      </w:pPr>
      <w:r w:rsidRPr="005F757A">
        <w:tab/>
        <w:t>(b)</w:t>
      </w:r>
      <w:r w:rsidRPr="005F757A">
        <w:tab/>
        <w:t>it is not appropriate to permit you to account on a cash basis.</w:t>
      </w:r>
    </w:p>
    <w:p w:rsidR="00300522" w:rsidRPr="005F757A" w:rsidRDefault="00300522" w:rsidP="00300522">
      <w:pPr>
        <w:pStyle w:val="notetext"/>
      </w:pPr>
      <w:r w:rsidRPr="005F757A">
        <w:t>Note:</w:t>
      </w:r>
      <w:r w:rsidRPr="005F757A">
        <w:tab/>
        <w:t>Revoking your permission to account on a cash basis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subsection"/>
      </w:pPr>
      <w:r w:rsidRPr="005F757A">
        <w:tab/>
        <w:t>(4)</w:t>
      </w:r>
      <w:r w:rsidRPr="005F757A">
        <w:tab/>
        <w:t xml:space="preserve">The Commissioner must notify you in writing of his or her decision under </w:t>
      </w:r>
      <w:r w:rsidR="005F757A">
        <w:t>subsection (</w:t>
      </w:r>
      <w:r w:rsidRPr="005F757A">
        <w:t>3). The notice must specify the date of effect of the revocation, which can be the first day of any tax period starting before, on or after the day on which the Commissioner makes the decision.</w:t>
      </w:r>
    </w:p>
    <w:p w:rsidR="00300522" w:rsidRPr="005F757A" w:rsidRDefault="00300522" w:rsidP="00300522">
      <w:pPr>
        <w:pStyle w:val="notetext"/>
      </w:pPr>
      <w:r w:rsidRPr="005F757A">
        <w:t>Note:</w:t>
      </w:r>
      <w:r w:rsidRPr="005F757A">
        <w:tab/>
        <w:t>Deciding the date of effect of the revocation of your permission to account on a cash basis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ActHead5"/>
      </w:pPr>
      <w:bookmarkStart w:id="191" w:name="_Toc454529529"/>
      <w:r w:rsidRPr="001555E1">
        <w:rPr>
          <w:rStyle w:val="CharSectno"/>
        </w:rPr>
        <w:t>29</w:t>
      </w:r>
      <w:r w:rsidR="005F757A" w:rsidRPr="001555E1">
        <w:rPr>
          <w:rStyle w:val="CharSectno"/>
        </w:rPr>
        <w:noBreakHyphen/>
      </w:r>
      <w:r w:rsidRPr="001555E1">
        <w:rPr>
          <w:rStyle w:val="CharSectno"/>
        </w:rPr>
        <w:t>69</w:t>
      </w:r>
      <w:r w:rsidRPr="005F757A">
        <w:t xml:space="preserve">  Special rules relating to accounting on a cash basis</w:t>
      </w:r>
      <w:bookmarkEnd w:id="191"/>
    </w:p>
    <w:p w:rsidR="00300522" w:rsidRPr="005F757A" w:rsidRDefault="00300522" w:rsidP="00300522">
      <w:pPr>
        <w:pStyle w:val="subsection"/>
      </w:pPr>
      <w:r w:rsidRPr="005F757A">
        <w:tab/>
      </w:r>
      <w:r w:rsidRPr="005F757A">
        <w:tab/>
        <w:t>Chapter</w:t>
      </w:r>
      <w:r w:rsidR="005F757A">
        <w:t> </w:t>
      </w:r>
      <w:r w:rsidRPr="005F757A">
        <w:t>4 contains special rules relating to accounting on a cash basis, as follows:</w:t>
      </w:r>
    </w:p>
    <w:p w:rsidR="00A53099" w:rsidRPr="005F75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F757A" w:rsidTr="00A53099">
        <w:trPr>
          <w:tblHeader/>
        </w:trPr>
        <w:tc>
          <w:tcPr>
            <w:tcW w:w="5921" w:type="dxa"/>
            <w:gridSpan w:val="3"/>
            <w:tcBorders>
              <w:top w:val="single" w:sz="12" w:space="0" w:color="auto"/>
              <w:bottom w:val="single" w:sz="6" w:space="0" w:color="auto"/>
            </w:tcBorders>
            <w:shd w:val="clear" w:color="auto" w:fill="auto"/>
          </w:tcPr>
          <w:p w:rsidR="00300522" w:rsidRPr="005F757A" w:rsidRDefault="00300522" w:rsidP="00300522">
            <w:pPr>
              <w:pStyle w:val="Tabletext"/>
              <w:keepNext/>
              <w:rPr>
                <w:b/>
              </w:rPr>
            </w:pPr>
            <w:r w:rsidRPr="005F757A">
              <w:rPr>
                <w:b/>
                <w:bCs/>
              </w:rPr>
              <w:t>Checklist of special rules</w:t>
            </w:r>
          </w:p>
        </w:tc>
      </w:tr>
      <w:tr w:rsidR="00300522" w:rsidRPr="005F757A"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F757A" w:rsidRDefault="00300522" w:rsidP="00300522">
            <w:pPr>
              <w:pStyle w:val="Tabletext"/>
              <w:keepNext/>
              <w:rPr>
                <w:b/>
              </w:rPr>
            </w:pPr>
            <w:r w:rsidRPr="005F757A">
              <w:rPr>
                <w:b/>
                <w:bCs/>
              </w:rPr>
              <w:t>Item</w:t>
            </w:r>
          </w:p>
        </w:tc>
        <w:tc>
          <w:tcPr>
            <w:tcW w:w="3544" w:type="dxa"/>
            <w:tcBorders>
              <w:top w:val="single" w:sz="6" w:space="0" w:color="auto"/>
              <w:bottom w:val="single" w:sz="12" w:space="0" w:color="auto"/>
            </w:tcBorders>
            <w:shd w:val="clear" w:color="auto" w:fill="auto"/>
          </w:tcPr>
          <w:p w:rsidR="00300522" w:rsidRPr="005F757A" w:rsidRDefault="00300522" w:rsidP="00300522">
            <w:pPr>
              <w:pStyle w:val="Tabletext"/>
              <w:keepNext/>
              <w:rPr>
                <w:b/>
              </w:rPr>
            </w:pPr>
            <w:r w:rsidRPr="005F757A">
              <w:rPr>
                <w:b/>
                <w:bCs/>
              </w:rPr>
              <w:t>For this case ...</w:t>
            </w:r>
          </w:p>
        </w:tc>
        <w:tc>
          <w:tcPr>
            <w:tcW w:w="1753" w:type="dxa"/>
            <w:tcBorders>
              <w:top w:val="single" w:sz="6" w:space="0" w:color="auto"/>
              <w:bottom w:val="single" w:sz="12" w:space="0" w:color="auto"/>
            </w:tcBorders>
            <w:shd w:val="clear" w:color="auto" w:fill="auto"/>
          </w:tcPr>
          <w:p w:rsidR="00300522" w:rsidRPr="005F757A" w:rsidRDefault="00300522" w:rsidP="00300522">
            <w:pPr>
              <w:pStyle w:val="Tabletext"/>
              <w:keepNext/>
              <w:rPr>
                <w:b/>
              </w:rPr>
            </w:pPr>
            <w:r w:rsidRPr="005F757A">
              <w:rPr>
                <w:b/>
                <w:bCs/>
              </w:rPr>
              <w:t>See:</w:t>
            </w:r>
          </w:p>
        </w:tc>
      </w:tr>
      <w:tr w:rsidR="00300522" w:rsidRPr="005F757A"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5F757A" w:rsidRDefault="00300522" w:rsidP="00300522">
            <w:pPr>
              <w:pStyle w:val="Tabletext"/>
            </w:pPr>
            <w:r w:rsidRPr="005F757A">
              <w:t>1</w:t>
            </w:r>
          </w:p>
        </w:tc>
        <w:tc>
          <w:tcPr>
            <w:tcW w:w="3544" w:type="dxa"/>
            <w:tcBorders>
              <w:top w:val="single" w:sz="12" w:space="0" w:color="auto"/>
              <w:bottom w:val="single" w:sz="4" w:space="0" w:color="auto"/>
            </w:tcBorders>
            <w:shd w:val="clear" w:color="auto" w:fill="auto"/>
          </w:tcPr>
          <w:p w:rsidR="00300522" w:rsidRPr="005F757A" w:rsidRDefault="00300522" w:rsidP="00300522">
            <w:pPr>
              <w:pStyle w:val="Tabletext"/>
            </w:pPr>
            <w:r w:rsidRPr="005F757A">
              <w:t xml:space="preserve">Accounting basis of </w:t>
            </w:r>
            <w:r w:rsidR="00834795" w:rsidRPr="005F757A">
              <w:t>charities</w:t>
            </w:r>
            <w:r w:rsidRPr="005F757A">
              <w:t xml:space="preserve"> etc.</w:t>
            </w:r>
          </w:p>
        </w:tc>
        <w:tc>
          <w:tcPr>
            <w:tcW w:w="1753" w:type="dxa"/>
            <w:tcBorders>
              <w:top w:val="single" w:sz="12" w:space="0" w:color="auto"/>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157</w:t>
            </w:r>
          </w:p>
        </w:tc>
      </w:tr>
      <w:tr w:rsidR="00FF046B" w:rsidRPr="005F757A" w:rsidTr="00A53099">
        <w:tblPrEx>
          <w:tblCellMar>
            <w:left w:w="107" w:type="dxa"/>
            <w:right w:w="107" w:type="dxa"/>
          </w:tblCellMar>
        </w:tblPrEx>
        <w:tc>
          <w:tcPr>
            <w:tcW w:w="624" w:type="dxa"/>
            <w:tcBorders>
              <w:bottom w:val="single" w:sz="12" w:space="0" w:color="auto"/>
            </w:tcBorders>
            <w:shd w:val="clear" w:color="auto" w:fill="auto"/>
          </w:tcPr>
          <w:p w:rsidR="00FF046B" w:rsidRPr="005F757A" w:rsidRDefault="00FF046B" w:rsidP="00300522">
            <w:pPr>
              <w:pStyle w:val="Tabletext"/>
            </w:pPr>
            <w:r w:rsidRPr="005F757A">
              <w:t>2</w:t>
            </w:r>
          </w:p>
        </w:tc>
        <w:tc>
          <w:tcPr>
            <w:tcW w:w="3544" w:type="dxa"/>
            <w:tcBorders>
              <w:bottom w:val="single" w:sz="12" w:space="0" w:color="auto"/>
            </w:tcBorders>
            <w:shd w:val="clear" w:color="auto" w:fill="auto"/>
          </w:tcPr>
          <w:p w:rsidR="00FF046B" w:rsidRPr="005F757A" w:rsidRDefault="00FF046B" w:rsidP="00300522">
            <w:pPr>
              <w:pStyle w:val="Tabletext"/>
            </w:pPr>
            <w:r w:rsidRPr="005F757A">
              <w:t>Hire purchase agreements</w:t>
            </w:r>
          </w:p>
        </w:tc>
        <w:tc>
          <w:tcPr>
            <w:tcW w:w="1753" w:type="dxa"/>
            <w:tcBorders>
              <w:bottom w:val="single" w:sz="12" w:space="0" w:color="auto"/>
            </w:tcBorders>
            <w:shd w:val="clear" w:color="auto" w:fill="auto"/>
          </w:tcPr>
          <w:p w:rsidR="00FF046B" w:rsidRPr="005F757A" w:rsidRDefault="00FF046B" w:rsidP="00300522">
            <w:pPr>
              <w:pStyle w:val="Tabletext"/>
            </w:pPr>
            <w:r w:rsidRPr="005F757A">
              <w:t>Division</w:t>
            </w:r>
            <w:r w:rsidR="005F757A">
              <w:t> </w:t>
            </w:r>
            <w:r w:rsidRPr="005F757A">
              <w:t>158</w:t>
            </w:r>
          </w:p>
        </w:tc>
      </w:tr>
    </w:tbl>
    <w:p w:rsidR="00300522" w:rsidRPr="005F757A" w:rsidRDefault="00300522" w:rsidP="00300522">
      <w:pPr>
        <w:pStyle w:val="ActHead4"/>
      </w:pPr>
      <w:bookmarkStart w:id="192" w:name="_Toc454529530"/>
      <w:r w:rsidRPr="001555E1">
        <w:rPr>
          <w:rStyle w:val="CharSubdNo"/>
        </w:rPr>
        <w:t>Subdivision</w:t>
      </w:r>
      <w:r w:rsidR="005F757A" w:rsidRPr="001555E1">
        <w:rPr>
          <w:rStyle w:val="CharSubdNo"/>
        </w:rPr>
        <w:t> </w:t>
      </w:r>
      <w:r w:rsidRPr="001555E1">
        <w:rPr>
          <w:rStyle w:val="CharSubdNo"/>
        </w:rPr>
        <w:t>29</w:t>
      </w:r>
      <w:r w:rsidR="005F757A" w:rsidRPr="001555E1">
        <w:rPr>
          <w:rStyle w:val="CharSubdNo"/>
        </w:rPr>
        <w:noBreakHyphen/>
      </w:r>
      <w:r w:rsidRPr="001555E1">
        <w:rPr>
          <w:rStyle w:val="CharSubdNo"/>
        </w:rPr>
        <w:t>C</w:t>
      </w:r>
      <w:r w:rsidRPr="005F757A">
        <w:t>—</w:t>
      </w:r>
      <w:r w:rsidRPr="001555E1">
        <w:rPr>
          <w:rStyle w:val="CharSubdText"/>
        </w:rPr>
        <w:t>Tax invoices and adjustment notes</w:t>
      </w:r>
      <w:bookmarkEnd w:id="192"/>
    </w:p>
    <w:p w:rsidR="00300522" w:rsidRPr="005F757A" w:rsidRDefault="00300522" w:rsidP="00300522">
      <w:pPr>
        <w:pStyle w:val="ActHead5"/>
      </w:pPr>
      <w:bookmarkStart w:id="193" w:name="_Toc454529531"/>
      <w:r w:rsidRPr="001555E1">
        <w:rPr>
          <w:rStyle w:val="CharSectno"/>
        </w:rPr>
        <w:t>29</w:t>
      </w:r>
      <w:r w:rsidR="005F757A" w:rsidRPr="001555E1">
        <w:rPr>
          <w:rStyle w:val="CharSectno"/>
        </w:rPr>
        <w:noBreakHyphen/>
      </w:r>
      <w:r w:rsidRPr="001555E1">
        <w:rPr>
          <w:rStyle w:val="CharSectno"/>
        </w:rPr>
        <w:t>70</w:t>
      </w:r>
      <w:r w:rsidRPr="005F757A">
        <w:t xml:space="preserve">  Tax invoices</w:t>
      </w:r>
      <w:bookmarkEnd w:id="193"/>
    </w:p>
    <w:p w:rsidR="00521C09" w:rsidRPr="005F757A" w:rsidRDefault="00521C09" w:rsidP="00521C09">
      <w:pPr>
        <w:pStyle w:val="subsection"/>
      </w:pPr>
      <w:r w:rsidRPr="005F757A">
        <w:tab/>
        <w:t>(1)</w:t>
      </w:r>
      <w:r w:rsidRPr="005F757A">
        <w:tab/>
        <w:t xml:space="preserve">A </w:t>
      </w:r>
      <w:r w:rsidRPr="005F757A">
        <w:rPr>
          <w:b/>
          <w:i/>
        </w:rPr>
        <w:t>tax invoice</w:t>
      </w:r>
      <w:r w:rsidRPr="005F757A">
        <w:t xml:space="preserve"> is a document that complies with the following requirements:</w:t>
      </w:r>
    </w:p>
    <w:p w:rsidR="00521C09" w:rsidRPr="005F757A" w:rsidRDefault="00521C09" w:rsidP="00521C09">
      <w:pPr>
        <w:pStyle w:val="paragraph"/>
      </w:pPr>
      <w:r w:rsidRPr="005F757A">
        <w:lastRenderedPageBreak/>
        <w:tab/>
        <w:t>(a)</w:t>
      </w:r>
      <w:r w:rsidRPr="005F757A">
        <w:tab/>
        <w:t xml:space="preserve">it is issued by the supplier of the supply or supplies to which the document relates, unless it is a </w:t>
      </w:r>
      <w:r w:rsidR="005F757A" w:rsidRPr="005F757A">
        <w:rPr>
          <w:position w:val="6"/>
          <w:sz w:val="16"/>
        </w:rPr>
        <w:t>*</w:t>
      </w:r>
      <w:r w:rsidRPr="005F757A">
        <w:t xml:space="preserve">recipient created tax invoice (in which case it is issued by the </w:t>
      </w:r>
      <w:r w:rsidR="005F757A" w:rsidRPr="005F757A">
        <w:rPr>
          <w:position w:val="6"/>
          <w:sz w:val="16"/>
        </w:rPr>
        <w:t>*</w:t>
      </w:r>
      <w:r w:rsidRPr="005F757A">
        <w:t>recipient);</w:t>
      </w:r>
    </w:p>
    <w:p w:rsidR="00521C09" w:rsidRPr="005F757A" w:rsidRDefault="00521C09" w:rsidP="00521C09">
      <w:pPr>
        <w:pStyle w:val="paragraph"/>
      </w:pPr>
      <w:r w:rsidRPr="005F757A">
        <w:tab/>
        <w:t>(b)</w:t>
      </w:r>
      <w:r w:rsidRPr="005F757A">
        <w:tab/>
        <w:t xml:space="preserve">it is in the </w:t>
      </w:r>
      <w:r w:rsidR="005F757A" w:rsidRPr="005F757A">
        <w:rPr>
          <w:position w:val="6"/>
          <w:sz w:val="16"/>
        </w:rPr>
        <w:t>*</w:t>
      </w:r>
      <w:r w:rsidRPr="005F757A">
        <w:t>approved form;</w:t>
      </w:r>
    </w:p>
    <w:p w:rsidR="00521C09" w:rsidRPr="005F757A" w:rsidRDefault="00521C09" w:rsidP="00521C09">
      <w:pPr>
        <w:pStyle w:val="paragraph"/>
      </w:pPr>
      <w:r w:rsidRPr="005F757A">
        <w:tab/>
        <w:t>(c)</w:t>
      </w:r>
      <w:r w:rsidRPr="005F757A">
        <w:tab/>
        <w:t>it contains enough information to enable the following to be clearly ascertained:</w:t>
      </w:r>
    </w:p>
    <w:p w:rsidR="00521C09" w:rsidRPr="005F757A" w:rsidRDefault="00521C09" w:rsidP="00521C09">
      <w:pPr>
        <w:pStyle w:val="paragraphsub"/>
      </w:pPr>
      <w:r w:rsidRPr="005F757A">
        <w:tab/>
        <w:t>(i)</w:t>
      </w:r>
      <w:r w:rsidRPr="005F757A">
        <w:tab/>
        <w:t xml:space="preserve">the supplier’s identity and the supplier’s </w:t>
      </w:r>
      <w:r w:rsidR="005F757A" w:rsidRPr="005F757A">
        <w:rPr>
          <w:position w:val="6"/>
          <w:sz w:val="16"/>
        </w:rPr>
        <w:t>*</w:t>
      </w:r>
      <w:r w:rsidRPr="005F757A">
        <w:t>ABN;</w:t>
      </w:r>
    </w:p>
    <w:p w:rsidR="00521C09" w:rsidRPr="005F757A" w:rsidRDefault="00521C09" w:rsidP="00521C09">
      <w:pPr>
        <w:pStyle w:val="paragraphsub"/>
      </w:pPr>
      <w:r w:rsidRPr="005F757A">
        <w:tab/>
        <w:t>(ii)</w:t>
      </w:r>
      <w:r w:rsidRPr="005F757A">
        <w:tab/>
        <w:t xml:space="preserve">if the total </w:t>
      </w:r>
      <w:r w:rsidR="005F757A" w:rsidRPr="005F757A">
        <w:rPr>
          <w:position w:val="6"/>
          <w:sz w:val="16"/>
        </w:rPr>
        <w:t>*</w:t>
      </w:r>
      <w:r w:rsidRPr="005F757A">
        <w:t>price of the supply or supplies is at least $1,000 or such higher amount as the regulations specify, or if the document was issued by the recipient—the recipient’s identity or the recipient’s ABN;</w:t>
      </w:r>
    </w:p>
    <w:p w:rsidR="00521C09" w:rsidRPr="005F757A" w:rsidRDefault="00521C09" w:rsidP="00521C09">
      <w:pPr>
        <w:pStyle w:val="paragraphsub"/>
      </w:pPr>
      <w:r w:rsidRPr="005F757A">
        <w:tab/>
        <w:t>(iii)</w:t>
      </w:r>
      <w:r w:rsidRPr="005F757A">
        <w:tab/>
        <w:t>what is supplied, including the quantity (if applicable) and the price of what is supplied;</w:t>
      </w:r>
    </w:p>
    <w:p w:rsidR="00521C09" w:rsidRPr="005F757A" w:rsidRDefault="00521C09" w:rsidP="00521C09">
      <w:pPr>
        <w:pStyle w:val="paragraphsub"/>
      </w:pPr>
      <w:r w:rsidRPr="005F757A">
        <w:tab/>
        <w:t>(iv)</w:t>
      </w:r>
      <w:r w:rsidRPr="005F757A">
        <w:tab/>
        <w:t xml:space="preserve">the extent to which each supply to which the document relates is a </w:t>
      </w:r>
      <w:r w:rsidR="005F757A" w:rsidRPr="005F757A">
        <w:rPr>
          <w:position w:val="6"/>
          <w:sz w:val="16"/>
        </w:rPr>
        <w:t>*</w:t>
      </w:r>
      <w:r w:rsidRPr="005F757A">
        <w:t>taxable supply;</w:t>
      </w:r>
    </w:p>
    <w:p w:rsidR="00521C09" w:rsidRPr="005F757A" w:rsidRDefault="00521C09" w:rsidP="00521C09">
      <w:pPr>
        <w:pStyle w:val="paragraphsub"/>
      </w:pPr>
      <w:r w:rsidRPr="005F757A">
        <w:tab/>
        <w:t>(v)</w:t>
      </w:r>
      <w:r w:rsidRPr="005F757A">
        <w:tab/>
        <w:t>the date the document is issued;</w:t>
      </w:r>
    </w:p>
    <w:p w:rsidR="00521C09" w:rsidRPr="005F757A" w:rsidRDefault="00521C09" w:rsidP="00521C09">
      <w:pPr>
        <w:pStyle w:val="paragraphsub"/>
      </w:pPr>
      <w:r w:rsidRPr="005F757A">
        <w:tab/>
        <w:t>(vi)</w:t>
      </w:r>
      <w:r w:rsidRPr="005F757A">
        <w:tab/>
        <w:t>the amount of GST (if any) payable in relation to each supply to which the document relates;</w:t>
      </w:r>
    </w:p>
    <w:p w:rsidR="00521C09" w:rsidRPr="005F757A" w:rsidRDefault="00521C09" w:rsidP="00521C09">
      <w:pPr>
        <w:pStyle w:val="paragraphsub"/>
      </w:pPr>
      <w:r w:rsidRPr="005F757A">
        <w:tab/>
        <w:t>(vii)</w:t>
      </w:r>
      <w:r w:rsidRPr="005F757A">
        <w:tab/>
        <w:t>if the document was issued by the recipient and GST is payable in relation to any supply—that the GST is payable by the supplier;</w:t>
      </w:r>
    </w:p>
    <w:p w:rsidR="00521C09" w:rsidRPr="005F757A" w:rsidRDefault="00521C09" w:rsidP="00521C09">
      <w:pPr>
        <w:pStyle w:val="paragraphsub"/>
      </w:pPr>
      <w:r w:rsidRPr="005F757A">
        <w:tab/>
        <w:t>(viii)</w:t>
      </w:r>
      <w:r w:rsidRPr="005F757A">
        <w:tab/>
        <w:t>such other matters as the regulations specify;</w:t>
      </w:r>
    </w:p>
    <w:p w:rsidR="00521C09" w:rsidRPr="005F757A" w:rsidRDefault="00521C09" w:rsidP="00521C09">
      <w:pPr>
        <w:pStyle w:val="paragraph"/>
      </w:pPr>
      <w:r w:rsidRPr="005F757A">
        <w:tab/>
        <w:t>(d)</w:t>
      </w:r>
      <w:r w:rsidRPr="005F757A">
        <w:tab/>
        <w:t>it can be clearly ascertained from the document that the document was intended to be a tax invoice or, if it was issued by the recipient, a recipient created tax invoice.</w:t>
      </w:r>
    </w:p>
    <w:p w:rsidR="00521C09" w:rsidRPr="005F757A" w:rsidRDefault="00521C09" w:rsidP="00521C09">
      <w:pPr>
        <w:pStyle w:val="notetext"/>
      </w:pPr>
      <w:r w:rsidRPr="005F757A">
        <w:t>Note:</w:t>
      </w:r>
      <w:r w:rsidRPr="005F757A">
        <w:tab/>
        <w:t>If the recipient is a member of a GST group, section</w:t>
      </w:r>
      <w:r w:rsidR="005F757A">
        <w:t> </w:t>
      </w:r>
      <w:r w:rsidRPr="005F757A">
        <w:t>48</w:t>
      </w:r>
      <w:r w:rsidR="005F757A">
        <w:noBreakHyphen/>
      </w:r>
      <w:r w:rsidRPr="005F757A">
        <w:t>57 may relax the requirements relating to the recipient’s identity or the recipient’s ABN.</w:t>
      </w:r>
    </w:p>
    <w:p w:rsidR="00521C09" w:rsidRPr="005F757A" w:rsidRDefault="00521C09" w:rsidP="005E4075">
      <w:pPr>
        <w:pStyle w:val="subsection"/>
        <w:keepNext/>
        <w:keepLines/>
      </w:pPr>
      <w:r w:rsidRPr="005F757A">
        <w:tab/>
        <w:t>(1A)</w:t>
      </w:r>
      <w:r w:rsidRPr="005F757A">
        <w:tab/>
        <w:t xml:space="preserve">A document issued by an entity to another entity may be treated by the other entity as a </w:t>
      </w:r>
      <w:r w:rsidR="005F757A" w:rsidRPr="005F757A">
        <w:rPr>
          <w:position w:val="6"/>
          <w:sz w:val="16"/>
        </w:rPr>
        <w:t>*</w:t>
      </w:r>
      <w:r w:rsidRPr="005F757A">
        <w:t>tax invoice for the purposes of this Act if:</w:t>
      </w:r>
    </w:p>
    <w:p w:rsidR="00521C09" w:rsidRPr="005F757A" w:rsidRDefault="00521C09" w:rsidP="00521C09">
      <w:pPr>
        <w:pStyle w:val="paragraph"/>
      </w:pPr>
      <w:r w:rsidRPr="005F757A">
        <w:tab/>
        <w:t>(a)</w:t>
      </w:r>
      <w:r w:rsidRPr="005F757A">
        <w:tab/>
        <w:t>it would comply with the requirements for a tax invoice but for the fact that it does not contain certain information; and</w:t>
      </w:r>
    </w:p>
    <w:p w:rsidR="00521C09" w:rsidRPr="005F757A" w:rsidRDefault="00521C09" w:rsidP="00521C09">
      <w:pPr>
        <w:pStyle w:val="paragraph"/>
      </w:pPr>
      <w:r w:rsidRPr="005F757A">
        <w:lastRenderedPageBreak/>
        <w:tab/>
        <w:t>(b)</w:t>
      </w:r>
      <w:r w:rsidRPr="005F757A">
        <w:tab/>
        <w:t>all of that information can be clearly ascertained from other documents given by the entity to the other entity.</w:t>
      </w:r>
    </w:p>
    <w:p w:rsidR="00521C09" w:rsidRPr="005F757A" w:rsidRDefault="00521C09" w:rsidP="00521C09">
      <w:pPr>
        <w:pStyle w:val="notetext"/>
      </w:pPr>
      <w:r w:rsidRPr="005F757A">
        <w:t>Note:</w:t>
      </w:r>
      <w:r w:rsidRPr="005F757A">
        <w:tab/>
        <w:t xml:space="preserve">The requirements for a tax invoices are primarily contained in </w:t>
      </w:r>
      <w:r w:rsidR="005F757A">
        <w:t>subsection (</w:t>
      </w:r>
      <w:r w:rsidRPr="005F757A">
        <w:t>1), but can be affected by sections</w:t>
      </w:r>
      <w:r w:rsidR="005F757A">
        <w:t> </w:t>
      </w:r>
      <w:r w:rsidRPr="005F757A">
        <w:t>48</w:t>
      </w:r>
      <w:r w:rsidR="005F757A">
        <w:noBreakHyphen/>
      </w:r>
      <w:r w:rsidRPr="005F757A">
        <w:t>57 and 54</w:t>
      </w:r>
      <w:r w:rsidR="005F757A">
        <w:noBreakHyphen/>
      </w:r>
      <w:r w:rsidRPr="005F757A">
        <w:t>50.</w:t>
      </w:r>
    </w:p>
    <w:p w:rsidR="00521C09" w:rsidRPr="005F757A" w:rsidRDefault="00521C09" w:rsidP="00521C09">
      <w:pPr>
        <w:pStyle w:val="subsection"/>
      </w:pPr>
      <w:r w:rsidRPr="005F757A">
        <w:tab/>
        <w:t>(1B)</w:t>
      </w:r>
      <w:r w:rsidRPr="005F757A">
        <w:tab/>
        <w:t xml:space="preserve">However, the Commissioner may treat as a </w:t>
      </w:r>
      <w:r w:rsidR="005F757A" w:rsidRPr="005F757A">
        <w:rPr>
          <w:position w:val="6"/>
          <w:sz w:val="16"/>
        </w:rPr>
        <w:t>*</w:t>
      </w:r>
      <w:r w:rsidRPr="005F757A">
        <w:t>tax invoice a particular document that would not, apart from this subsection, be a tax invoice.</w:t>
      </w:r>
    </w:p>
    <w:p w:rsidR="00300522" w:rsidRPr="005F757A" w:rsidRDefault="00300522" w:rsidP="00300522">
      <w:pPr>
        <w:pStyle w:val="subsection"/>
      </w:pPr>
      <w:r w:rsidRPr="005F757A">
        <w:tab/>
        <w:t>(2)</w:t>
      </w:r>
      <w:r w:rsidRPr="005F757A">
        <w:tab/>
        <w:t xml:space="preserve">The supplier of a </w:t>
      </w:r>
      <w:r w:rsidR="005F757A" w:rsidRPr="005F757A">
        <w:rPr>
          <w:position w:val="6"/>
          <w:sz w:val="16"/>
          <w:szCs w:val="16"/>
        </w:rPr>
        <w:t>*</w:t>
      </w:r>
      <w:r w:rsidRPr="005F757A">
        <w:t xml:space="preserve">taxable supply must, within 28 days after the </w:t>
      </w:r>
      <w:r w:rsidR="005F757A" w:rsidRPr="005F757A">
        <w:rPr>
          <w:position w:val="6"/>
          <w:sz w:val="16"/>
          <w:szCs w:val="16"/>
        </w:rPr>
        <w:t>*</w:t>
      </w:r>
      <w:r w:rsidRPr="005F757A">
        <w:t xml:space="preserve">recipient of the supply requests it, give to the recipient a </w:t>
      </w:r>
      <w:r w:rsidR="005F757A" w:rsidRPr="005F757A">
        <w:rPr>
          <w:position w:val="6"/>
          <w:sz w:val="16"/>
          <w:szCs w:val="16"/>
        </w:rPr>
        <w:t>*</w:t>
      </w:r>
      <w:r w:rsidRPr="005F757A">
        <w:t xml:space="preserve">tax invoice for the supply, unless it is a </w:t>
      </w:r>
      <w:r w:rsidR="005F757A" w:rsidRPr="005F757A">
        <w:rPr>
          <w:position w:val="6"/>
          <w:sz w:val="16"/>
          <w:szCs w:val="16"/>
        </w:rPr>
        <w:t>*</w:t>
      </w:r>
      <w:r w:rsidRPr="005F757A">
        <w:t>recipient created tax invoice.</w:t>
      </w:r>
    </w:p>
    <w:p w:rsidR="00300522" w:rsidRPr="005F757A" w:rsidRDefault="00300522" w:rsidP="00300522">
      <w:pPr>
        <w:pStyle w:val="subsection"/>
      </w:pPr>
      <w:r w:rsidRPr="005F757A">
        <w:tab/>
        <w:t>(3)</w:t>
      </w:r>
      <w:r w:rsidRPr="005F757A">
        <w:tab/>
        <w:t xml:space="preserve">A </w:t>
      </w:r>
      <w:r w:rsidRPr="005F757A">
        <w:rPr>
          <w:b/>
          <w:bCs/>
          <w:i/>
          <w:iCs/>
        </w:rPr>
        <w:t>recipient created tax invoice</w:t>
      </w:r>
      <w:r w:rsidRPr="005F757A">
        <w:t xml:space="preserve"> is a </w:t>
      </w:r>
      <w:r w:rsidR="005F757A" w:rsidRPr="005F757A">
        <w:rPr>
          <w:position w:val="6"/>
          <w:sz w:val="16"/>
          <w:szCs w:val="16"/>
        </w:rPr>
        <w:t>*</w:t>
      </w:r>
      <w:r w:rsidRPr="005F757A">
        <w:t xml:space="preserve">tax invoice belonging to a class of tax invoices that the Commissioner has determined in writing may be issued by the </w:t>
      </w:r>
      <w:r w:rsidR="005F757A" w:rsidRPr="005F757A">
        <w:rPr>
          <w:position w:val="6"/>
          <w:sz w:val="16"/>
          <w:szCs w:val="16"/>
        </w:rPr>
        <w:t>*</w:t>
      </w:r>
      <w:r w:rsidRPr="005F757A">
        <w:t xml:space="preserve">recipient of a </w:t>
      </w:r>
      <w:r w:rsidR="005F757A" w:rsidRPr="005F757A">
        <w:rPr>
          <w:position w:val="6"/>
          <w:sz w:val="16"/>
          <w:szCs w:val="16"/>
        </w:rPr>
        <w:t>*</w:t>
      </w:r>
      <w:r w:rsidRPr="005F757A">
        <w:t>taxable supply.</w:t>
      </w:r>
    </w:p>
    <w:p w:rsidR="00300522" w:rsidRPr="005F757A" w:rsidRDefault="00300522" w:rsidP="00300522">
      <w:pPr>
        <w:pStyle w:val="ActHead5"/>
      </w:pPr>
      <w:bookmarkStart w:id="194" w:name="_Toc454529532"/>
      <w:r w:rsidRPr="001555E1">
        <w:rPr>
          <w:rStyle w:val="CharSectno"/>
        </w:rPr>
        <w:t>29</w:t>
      </w:r>
      <w:r w:rsidR="005F757A" w:rsidRPr="001555E1">
        <w:rPr>
          <w:rStyle w:val="CharSectno"/>
        </w:rPr>
        <w:noBreakHyphen/>
      </w:r>
      <w:r w:rsidRPr="001555E1">
        <w:rPr>
          <w:rStyle w:val="CharSectno"/>
        </w:rPr>
        <w:t>75</w:t>
      </w:r>
      <w:r w:rsidRPr="005F757A">
        <w:t xml:space="preserve">  Adjustment notes</w:t>
      </w:r>
      <w:bookmarkEnd w:id="194"/>
    </w:p>
    <w:p w:rsidR="00300522" w:rsidRPr="005F757A" w:rsidRDefault="00300522" w:rsidP="00300522">
      <w:pPr>
        <w:pStyle w:val="subsection"/>
      </w:pPr>
      <w:r w:rsidRPr="005F757A">
        <w:tab/>
        <w:t>(1)</w:t>
      </w:r>
      <w:r w:rsidRPr="005F757A">
        <w:tab/>
        <w:t xml:space="preserve">An </w:t>
      </w:r>
      <w:r w:rsidRPr="005F757A">
        <w:rPr>
          <w:b/>
          <w:bCs/>
          <w:i/>
          <w:iCs/>
        </w:rPr>
        <w:t>adjustment note</w:t>
      </w:r>
      <w:r w:rsidRPr="005F757A">
        <w:t xml:space="preserve"> for an </w:t>
      </w:r>
      <w:r w:rsidR="005F757A" w:rsidRPr="005F757A">
        <w:rPr>
          <w:position w:val="6"/>
          <w:sz w:val="16"/>
          <w:szCs w:val="16"/>
        </w:rPr>
        <w:t>*</w:t>
      </w:r>
      <w:r w:rsidRPr="005F757A">
        <w:t xml:space="preserve">adjustment that arises from an </w:t>
      </w:r>
      <w:r w:rsidR="005F757A" w:rsidRPr="005F757A">
        <w:rPr>
          <w:position w:val="6"/>
          <w:sz w:val="16"/>
          <w:szCs w:val="16"/>
        </w:rPr>
        <w:t>*</w:t>
      </w:r>
      <w:r w:rsidRPr="005F757A">
        <w:t xml:space="preserve">adjustment event relating to a </w:t>
      </w:r>
      <w:r w:rsidR="005F757A" w:rsidRPr="005F757A">
        <w:rPr>
          <w:position w:val="6"/>
          <w:sz w:val="16"/>
          <w:szCs w:val="16"/>
        </w:rPr>
        <w:t>*</w:t>
      </w:r>
      <w:r w:rsidRPr="005F757A">
        <w:t>taxable supply:</w:t>
      </w:r>
    </w:p>
    <w:p w:rsidR="00300522" w:rsidRPr="005F757A" w:rsidRDefault="00300522" w:rsidP="00300522">
      <w:pPr>
        <w:pStyle w:val="paragraph"/>
      </w:pPr>
      <w:r w:rsidRPr="005F757A">
        <w:tab/>
        <w:t>(a)</w:t>
      </w:r>
      <w:r w:rsidRPr="005F757A">
        <w:tab/>
        <w:t xml:space="preserve">must be issued by the supplier of the </w:t>
      </w:r>
      <w:r w:rsidR="005F757A" w:rsidRPr="005F757A">
        <w:rPr>
          <w:position w:val="6"/>
          <w:sz w:val="16"/>
          <w:szCs w:val="16"/>
        </w:rPr>
        <w:t>*</w:t>
      </w:r>
      <w:r w:rsidRPr="005F757A">
        <w:t xml:space="preserve">taxable supply in the circumstances set out in </w:t>
      </w:r>
      <w:r w:rsidR="005F757A">
        <w:t>subsection (</w:t>
      </w:r>
      <w:r w:rsidRPr="005F757A">
        <w:t>2); and</w:t>
      </w:r>
    </w:p>
    <w:p w:rsidR="00300522" w:rsidRPr="005F757A" w:rsidRDefault="00300522" w:rsidP="00300522">
      <w:pPr>
        <w:pStyle w:val="paragraph"/>
      </w:pPr>
      <w:r w:rsidRPr="005F757A">
        <w:tab/>
        <w:t>(b)</w:t>
      </w:r>
      <w:r w:rsidRPr="005F757A">
        <w:tab/>
        <w:t xml:space="preserve">must set out the </w:t>
      </w:r>
      <w:r w:rsidR="005F757A" w:rsidRPr="005F757A">
        <w:rPr>
          <w:position w:val="6"/>
          <w:sz w:val="16"/>
          <w:szCs w:val="16"/>
        </w:rPr>
        <w:t>*</w:t>
      </w:r>
      <w:r w:rsidRPr="005F757A">
        <w:t>ABN of the entity that issues it; and</w:t>
      </w:r>
    </w:p>
    <w:p w:rsidR="00300522" w:rsidRPr="005F757A" w:rsidRDefault="00300522" w:rsidP="00300522">
      <w:pPr>
        <w:pStyle w:val="paragraph"/>
      </w:pPr>
      <w:r w:rsidRPr="005F757A">
        <w:tab/>
        <w:t>(c)</w:t>
      </w:r>
      <w:r w:rsidRPr="005F757A">
        <w:tab/>
        <w:t>must contain such other information as the Commissioner determines in writing; and</w:t>
      </w:r>
    </w:p>
    <w:p w:rsidR="00300522" w:rsidRPr="005F757A" w:rsidRDefault="00300522" w:rsidP="00300522">
      <w:pPr>
        <w:pStyle w:val="paragraph"/>
      </w:pPr>
      <w:r w:rsidRPr="005F757A">
        <w:tab/>
        <w:t>(d)</w:t>
      </w:r>
      <w:r w:rsidRPr="005F757A">
        <w:tab/>
        <w:t xml:space="preserve">must be in the </w:t>
      </w:r>
      <w:r w:rsidR="005F757A" w:rsidRPr="005F757A">
        <w:rPr>
          <w:position w:val="6"/>
          <w:sz w:val="16"/>
          <w:szCs w:val="16"/>
        </w:rPr>
        <w:t>*</w:t>
      </w:r>
      <w:r w:rsidRPr="005F757A">
        <w:t>approved form.</w:t>
      </w:r>
    </w:p>
    <w:p w:rsidR="00300522" w:rsidRPr="005F757A" w:rsidRDefault="00300522" w:rsidP="00300522">
      <w:pPr>
        <w:pStyle w:val="subsection2"/>
      </w:pPr>
      <w:r w:rsidRPr="005F757A">
        <w:t>However, the Commissioner may treat as an adjustment note a particular document that is not an adjustment note.</w:t>
      </w:r>
    </w:p>
    <w:p w:rsidR="00300522" w:rsidRPr="005F757A" w:rsidRDefault="00300522" w:rsidP="005E4075">
      <w:pPr>
        <w:pStyle w:val="subsection"/>
        <w:keepNext/>
        <w:keepLines/>
      </w:pPr>
      <w:r w:rsidRPr="005F757A">
        <w:tab/>
        <w:t>(2)</w:t>
      </w:r>
      <w:r w:rsidRPr="005F757A">
        <w:tab/>
        <w:t xml:space="preserve">The supplier of the </w:t>
      </w:r>
      <w:r w:rsidR="005F757A" w:rsidRPr="005F757A">
        <w:rPr>
          <w:position w:val="6"/>
          <w:sz w:val="16"/>
          <w:szCs w:val="16"/>
        </w:rPr>
        <w:t>*</w:t>
      </w:r>
      <w:r w:rsidRPr="005F757A">
        <w:t>taxable supply must:</w:t>
      </w:r>
    </w:p>
    <w:p w:rsidR="00300522" w:rsidRPr="005F757A" w:rsidRDefault="00300522" w:rsidP="00300522">
      <w:pPr>
        <w:pStyle w:val="paragraph"/>
      </w:pPr>
      <w:r w:rsidRPr="005F757A">
        <w:tab/>
        <w:t>(a)</w:t>
      </w:r>
      <w:r w:rsidRPr="005F757A">
        <w:tab/>
        <w:t xml:space="preserve">within 28 days after the </w:t>
      </w:r>
      <w:r w:rsidR="005F757A" w:rsidRPr="005F757A">
        <w:rPr>
          <w:position w:val="6"/>
          <w:sz w:val="16"/>
          <w:szCs w:val="16"/>
        </w:rPr>
        <w:t>*</w:t>
      </w:r>
      <w:r w:rsidRPr="005F757A">
        <w:t xml:space="preserve">recipient of the supply requests the supplier to give an </w:t>
      </w:r>
      <w:r w:rsidR="005F757A" w:rsidRPr="005F757A">
        <w:rPr>
          <w:position w:val="6"/>
          <w:sz w:val="16"/>
          <w:szCs w:val="16"/>
        </w:rPr>
        <w:t>*</w:t>
      </w:r>
      <w:r w:rsidRPr="005F757A">
        <w:t xml:space="preserve">adjustment note for the </w:t>
      </w:r>
      <w:r w:rsidR="005F757A" w:rsidRPr="005F757A">
        <w:rPr>
          <w:position w:val="6"/>
          <w:sz w:val="16"/>
          <w:szCs w:val="16"/>
        </w:rPr>
        <w:t>*</w:t>
      </w:r>
      <w:r w:rsidRPr="005F757A">
        <w:t>adjustment relating to the supply; or</w:t>
      </w:r>
    </w:p>
    <w:p w:rsidR="00300522" w:rsidRPr="005F757A" w:rsidRDefault="00300522" w:rsidP="00300522">
      <w:pPr>
        <w:pStyle w:val="paragraph"/>
      </w:pPr>
      <w:r w:rsidRPr="005F757A">
        <w:tab/>
        <w:t>(b)</w:t>
      </w:r>
      <w:r w:rsidRPr="005F757A">
        <w:tab/>
        <w:t xml:space="preserve">if the supplier has issued a </w:t>
      </w:r>
      <w:r w:rsidR="005F757A" w:rsidRPr="005F757A">
        <w:rPr>
          <w:position w:val="6"/>
          <w:sz w:val="16"/>
          <w:szCs w:val="16"/>
        </w:rPr>
        <w:t>*</w:t>
      </w:r>
      <w:r w:rsidRPr="005F757A">
        <w:t xml:space="preserve">tax invoice in relation to the supply (or the recipient has requested one) and the supplier </w:t>
      </w:r>
      <w:r w:rsidRPr="005F757A">
        <w:lastRenderedPageBreak/>
        <w:t>becomes aware of the adjustment before an adjustment note is requested—within 28 days after becoming aware of that fact;</w:t>
      </w:r>
    </w:p>
    <w:p w:rsidR="00300522" w:rsidRPr="005F757A" w:rsidRDefault="00300522" w:rsidP="00300522">
      <w:pPr>
        <w:pStyle w:val="subsection2"/>
      </w:pPr>
      <w:r w:rsidRPr="005F757A">
        <w:t xml:space="preserve">give to the recipient an </w:t>
      </w:r>
      <w:r w:rsidR="005F757A" w:rsidRPr="005F757A">
        <w:rPr>
          <w:position w:val="6"/>
          <w:sz w:val="16"/>
          <w:szCs w:val="16"/>
        </w:rPr>
        <w:t>*</w:t>
      </w:r>
      <w:r w:rsidRPr="005F757A">
        <w:t xml:space="preserve">adjustment note for the </w:t>
      </w:r>
      <w:r w:rsidR="005F757A" w:rsidRPr="005F757A">
        <w:rPr>
          <w:position w:val="6"/>
          <w:sz w:val="16"/>
          <w:szCs w:val="16"/>
        </w:rPr>
        <w:t>*</w:t>
      </w:r>
      <w:r w:rsidRPr="005F757A">
        <w:t xml:space="preserve">adjustment, unless any </w:t>
      </w:r>
      <w:r w:rsidR="005F757A" w:rsidRPr="005F757A">
        <w:rPr>
          <w:position w:val="6"/>
          <w:sz w:val="16"/>
          <w:szCs w:val="16"/>
        </w:rPr>
        <w:t>*</w:t>
      </w:r>
      <w:r w:rsidRPr="005F757A">
        <w:t xml:space="preserve">tax invoice relating to the supply would have been a </w:t>
      </w:r>
      <w:r w:rsidR="005F757A" w:rsidRPr="005F757A">
        <w:rPr>
          <w:position w:val="6"/>
          <w:sz w:val="16"/>
          <w:szCs w:val="16"/>
        </w:rPr>
        <w:t>*</w:t>
      </w:r>
      <w:r w:rsidRPr="005F757A">
        <w:t>recipient created tax invoice (in which case it must be issued by the recipient).</w:t>
      </w:r>
    </w:p>
    <w:p w:rsidR="00300522" w:rsidRPr="005F757A" w:rsidRDefault="00300522" w:rsidP="00300522">
      <w:pPr>
        <w:pStyle w:val="subsection"/>
      </w:pPr>
      <w:r w:rsidRPr="005F757A">
        <w:tab/>
        <w:t>(3)</w:t>
      </w:r>
      <w:r w:rsidRPr="005F757A">
        <w:tab/>
        <w:t xml:space="preserve">However, in circumstances that the Commissioner determines in writing, </w:t>
      </w:r>
      <w:r w:rsidR="005F757A">
        <w:t>paragraph (</w:t>
      </w:r>
      <w:r w:rsidRPr="005F757A">
        <w:t xml:space="preserve">2)(b) has effect as if the number of days referred to in that paragraph is the number of days specified in the determination in relation to those circumstances. </w:t>
      </w:r>
    </w:p>
    <w:p w:rsidR="00300522" w:rsidRPr="005F757A" w:rsidRDefault="00300522" w:rsidP="00300522">
      <w:pPr>
        <w:pStyle w:val="subsection"/>
      </w:pPr>
      <w:r w:rsidRPr="005F757A">
        <w:tab/>
        <w:t>(4)</w:t>
      </w:r>
      <w:r w:rsidRPr="005F757A">
        <w:tab/>
        <w:t xml:space="preserve">Those circumstances may, for example, include the kind of the </w:t>
      </w:r>
      <w:r w:rsidR="005F757A" w:rsidRPr="005F757A">
        <w:rPr>
          <w:position w:val="6"/>
          <w:sz w:val="16"/>
          <w:szCs w:val="16"/>
        </w:rPr>
        <w:t>*</w:t>
      </w:r>
      <w:r w:rsidRPr="005F757A">
        <w:t xml:space="preserve">taxable supply. </w:t>
      </w:r>
    </w:p>
    <w:p w:rsidR="00300522" w:rsidRPr="005F757A" w:rsidRDefault="00300522" w:rsidP="00300522">
      <w:pPr>
        <w:pStyle w:val="ActHead5"/>
      </w:pPr>
      <w:bookmarkStart w:id="195" w:name="_Toc454529533"/>
      <w:r w:rsidRPr="001555E1">
        <w:rPr>
          <w:rStyle w:val="CharSectno"/>
        </w:rPr>
        <w:t>29</w:t>
      </w:r>
      <w:r w:rsidR="005F757A" w:rsidRPr="001555E1">
        <w:rPr>
          <w:rStyle w:val="CharSectno"/>
        </w:rPr>
        <w:noBreakHyphen/>
      </w:r>
      <w:r w:rsidRPr="001555E1">
        <w:rPr>
          <w:rStyle w:val="CharSectno"/>
        </w:rPr>
        <w:t>80</w:t>
      </w:r>
      <w:r w:rsidRPr="005F757A">
        <w:t xml:space="preserve">  Tax invoices and adjustment notes not required for low value transactions</w:t>
      </w:r>
      <w:bookmarkEnd w:id="195"/>
    </w:p>
    <w:p w:rsidR="00300522" w:rsidRPr="005F757A" w:rsidRDefault="00300522" w:rsidP="00300522">
      <w:pPr>
        <w:pStyle w:val="subsection"/>
      </w:pPr>
      <w:r w:rsidRPr="005F757A">
        <w:tab/>
        <w:t>(1)</w:t>
      </w:r>
      <w:r w:rsidRPr="005F757A">
        <w:tab/>
        <w:t>Subsections</w:t>
      </w:r>
      <w:r w:rsidR="005F757A">
        <w:t> </w:t>
      </w:r>
      <w:r w:rsidRPr="005F757A">
        <w:t>29</w:t>
      </w:r>
      <w:r w:rsidR="005F757A">
        <w:noBreakHyphen/>
      </w:r>
      <w:r w:rsidRPr="005F757A">
        <w:t>10(3) and 29</w:t>
      </w:r>
      <w:r w:rsidR="005F757A">
        <w:noBreakHyphen/>
      </w:r>
      <w:r w:rsidRPr="005F757A">
        <w:t xml:space="preserve">70(2) do not apply to a </w:t>
      </w:r>
      <w:r w:rsidR="005F757A" w:rsidRPr="005F757A">
        <w:rPr>
          <w:position w:val="6"/>
          <w:sz w:val="16"/>
          <w:szCs w:val="16"/>
        </w:rPr>
        <w:t>*</w:t>
      </w:r>
      <w:r w:rsidRPr="005F757A">
        <w:t xml:space="preserve">creditable acquisition that relates to a </w:t>
      </w:r>
      <w:r w:rsidR="005F757A" w:rsidRPr="005F757A">
        <w:rPr>
          <w:position w:val="6"/>
          <w:sz w:val="16"/>
          <w:szCs w:val="16"/>
        </w:rPr>
        <w:t>*</w:t>
      </w:r>
      <w:r w:rsidRPr="005F757A">
        <w:t xml:space="preserve">taxable supply the </w:t>
      </w:r>
      <w:r w:rsidR="005F757A" w:rsidRPr="005F757A">
        <w:rPr>
          <w:position w:val="6"/>
          <w:sz w:val="16"/>
          <w:szCs w:val="16"/>
        </w:rPr>
        <w:t>*</w:t>
      </w:r>
      <w:r w:rsidRPr="005F757A">
        <w:t>value of which does not exceed $50, or such higher amount as the regulations specify.</w:t>
      </w:r>
    </w:p>
    <w:p w:rsidR="00300522" w:rsidRPr="005F757A" w:rsidRDefault="00300522" w:rsidP="00300522">
      <w:pPr>
        <w:pStyle w:val="subsection"/>
      </w:pPr>
      <w:r w:rsidRPr="005F757A">
        <w:tab/>
        <w:t>(2)</w:t>
      </w:r>
      <w:r w:rsidRPr="005F757A">
        <w:tab/>
        <w:t>Subsections</w:t>
      </w:r>
      <w:r w:rsidR="005F757A">
        <w:t> </w:t>
      </w:r>
      <w:r w:rsidRPr="005F757A">
        <w:t>29</w:t>
      </w:r>
      <w:r w:rsidR="005F757A">
        <w:noBreakHyphen/>
      </w:r>
      <w:r w:rsidRPr="005F757A">
        <w:t>20(3) and 29</w:t>
      </w:r>
      <w:r w:rsidR="005F757A">
        <w:noBreakHyphen/>
      </w:r>
      <w:r w:rsidRPr="005F757A">
        <w:t xml:space="preserve">75(2) do not apply to a </w:t>
      </w:r>
      <w:r w:rsidR="005F757A" w:rsidRPr="005F757A">
        <w:rPr>
          <w:position w:val="6"/>
          <w:sz w:val="16"/>
          <w:szCs w:val="16"/>
        </w:rPr>
        <w:t>*</w:t>
      </w:r>
      <w:r w:rsidRPr="005F757A">
        <w:t>decreasing adjustment of an amount that does not exceed $50, or such higher amount as the regulations specify.</w:t>
      </w:r>
    </w:p>
    <w:p w:rsidR="00300522" w:rsidRPr="005F757A" w:rsidRDefault="00300522" w:rsidP="005E4075">
      <w:pPr>
        <w:pStyle w:val="ActHead5"/>
      </w:pPr>
      <w:bookmarkStart w:id="196" w:name="_Toc454529534"/>
      <w:r w:rsidRPr="001555E1">
        <w:rPr>
          <w:rStyle w:val="CharSectno"/>
        </w:rPr>
        <w:t>29</w:t>
      </w:r>
      <w:r w:rsidR="005F757A" w:rsidRPr="001555E1">
        <w:rPr>
          <w:rStyle w:val="CharSectno"/>
        </w:rPr>
        <w:noBreakHyphen/>
      </w:r>
      <w:r w:rsidRPr="001555E1">
        <w:rPr>
          <w:rStyle w:val="CharSectno"/>
        </w:rPr>
        <w:t>99</w:t>
      </w:r>
      <w:r w:rsidRPr="005F757A">
        <w:t xml:space="preserve">  Special rules relating to tax invoices and adjustment notes</w:t>
      </w:r>
      <w:bookmarkEnd w:id="196"/>
    </w:p>
    <w:p w:rsidR="00300522" w:rsidRPr="005F757A" w:rsidRDefault="00300522" w:rsidP="005E4075">
      <w:pPr>
        <w:pStyle w:val="subsection"/>
        <w:keepNext/>
        <w:keepLines/>
      </w:pPr>
      <w:r w:rsidRPr="005F757A">
        <w:tab/>
      </w:r>
      <w:r w:rsidRPr="005F757A">
        <w:tab/>
        <w:t>Chapter</w:t>
      </w:r>
      <w:r w:rsidR="005F757A">
        <w:t> </w:t>
      </w:r>
      <w:r w:rsidRPr="005F757A">
        <w:t>4 contains special rules relating to tax invoices and adjustment notes, as follows:</w:t>
      </w:r>
    </w:p>
    <w:p w:rsidR="00A53099" w:rsidRPr="005F75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5F757A" w:rsidTr="00A7577B">
        <w:trPr>
          <w:tblHeader/>
        </w:trPr>
        <w:tc>
          <w:tcPr>
            <w:tcW w:w="5926" w:type="dxa"/>
            <w:gridSpan w:val="3"/>
            <w:tcBorders>
              <w:top w:val="single" w:sz="12" w:space="0" w:color="auto"/>
              <w:bottom w:val="single" w:sz="6" w:space="0" w:color="auto"/>
            </w:tcBorders>
            <w:shd w:val="clear" w:color="auto" w:fill="auto"/>
          </w:tcPr>
          <w:p w:rsidR="00300522" w:rsidRPr="005F757A" w:rsidRDefault="00300522" w:rsidP="00AA15A5">
            <w:pPr>
              <w:pStyle w:val="Tabletext"/>
              <w:keepNext/>
              <w:keepLines/>
              <w:rPr>
                <w:b/>
              </w:rPr>
            </w:pPr>
            <w:r w:rsidRPr="005F757A">
              <w:rPr>
                <w:b/>
                <w:bCs/>
              </w:rPr>
              <w:t>Checklist of special rules</w:t>
            </w:r>
          </w:p>
        </w:tc>
      </w:tr>
      <w:tr w:rsidR="00300522" w:rsidRPr="005F757A"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F757A" w:rsidRDefault="00300522" w:rsidP="00AA15A5">
            <w:pPr>
              <w:pStyle w:val="Tabletext"/>
              <w:keepNext/>
              <w:keepLines/>
              <w:rPr>
                <w:b/>
              </w:rPr>
            </w:pPr>
            <w:r w:rsidRPr="005F757A">
              <w:rPr>
                <w:b/>
                <w:bCs/>
              </w:rPr>
              <w:t>Item</w:t>
            </w:r>
          </w:p>
        </w:tc>
        <w:tc>
          <w:tcPr>
            <w:tcW w:w="3544" w:type="dxa"/>
            <w:tcBorders>
              <w:top w:val="single" w:sz="6" w:space="0" w:color="auto"/>
              <w:bottom w:val="single" w:sz="12" w:space="0" w:color="auto"/>
            </w:tcBorders>
            <w:shd w:val="clear" w:color="auto" w:fill="auto"/>
          </w:tcPr>
          <w:p w:rsidR="00300522" w:rsidRPr="005F757A" w:rsidRDefault="00300522" w:rsidP="00AA15A5">
            <w:pPr>
              <w:pStyle w:val="Tabletext"/>
              <w:keepNext/>
              <w:keepLines/>
              <w:rPr>
                <w:b/>
              </w:rPr>
            </w:pPr>
            <w:r w:rsidRPr="005F757A">
              <w:rPr>
                <w:b/>
                <w:bCs/>
              </w:rPr>
              <w:t>For this case ...</w:t>
            </w:r>
          </w:p>
        </w:tc>
        <w:tc>
          <w:tcPr>
            <w:tcW w:w="1758" w:type="dxa"/>
            <w:tcBorders>
              <w:top w:val="single" w:sz="6" w:space="0" w:color="auto"/>
              <w:bottom w:val="single" w:sz="12" w:space="0" w:color="auto"/>
            </w:tcBorders>
            <w:shd w:val="clear" w:color="auto" w:fill="auto"/>
          </w:tcPr>
          <w:p w:rsidR="00300522" w:rsidRPr="005F757A" w:rsidRDefault="00300522" w:rsidP="00AA15A5">
            <w:pPr>
              <w:pStyle w:val="Tabletext"/>
              <w:keepNext/>
              <w:keepLines/>
              <w:rPr>
                <w:b/>
              </w:rPr>
            </w:pPr>
            <w:r w:rsidRPr="005F757A">
              <w:rPr>
                <w:b/>
                <w:bCs/>
              </w:rPr>
              <w:t>See:</w:t>
            </w:r>
          </w:p>
        </w:tc>
      </w:tr>
      <w:tr w:rsidR="00300522" w:rsidRPr="005F757A" w:rsidTr="00A7577B">
        <w:tblPrEx>
          <w:tblCellMar>
            <w:left w:w="107" w:type="dxa"/>
            <w:right w:w="107" w:type="dxa"/>
          </w:tblCellMar>
        </w:tblPrEx>
        <w:tc>
          <w:tcPr>
            <w:tcW w:w="624" w:type="dxa"/>
            <w:tcBorders>
              <w:top w:val="single" w:sz="12" w:space="0" w:color="auto"/>
            </w:tcBorders>
            <w:shd w:val="clear" w:color="auto" w:fill="auto"/>
          </w:tcPr>
          <w:p w:rsidR="00300522" w:rsidRPr="005F757A" w:rsidRDefault="00300522" w:rsidP="00300522">
            <w:pPr>
              <w:pStyle w:val="Tabletext"/>
            </w:pPr>
            <w:r w:rsidRPr="005F757A">
              <w:t>1</w:t>
            </w:r>
          </w:p>
        </w:tc>
        <w:tc>
          <w:tcPr>
            <w:tcW w:w="3544" w:type="dxa"/>
            <w:tcBorders>
              <w:top w:val="single" w:sz="12" w:space="0" w:color="auto"/>
            </w:tcBorders>
            <w:shd w:val="clear" w:color="auto" w:fill="auto"/>
          </w:tcPr>
          <w:p w:rsidR="00300522" w:rsidRPr="005F757A" w:rsidRDefault="00300522" w:rsidP="00300522">
            <w:pPr>
              <w:pStyle w:val="Tabletext"/>
            </w:pPr>
            <w:r w:rsidRPr="005F757A">
              <w:t>Agents and insurance brokers</w:t>
            </w:r>
          </w:p>
        </w:tc>
        <w:tc>
          <w:tcPr>
            <w:tcW w:w="1758" w:type="dxa"/>
            <w:tcBorders>
              <w:top w:val="single" w:sz="12" w:space="0" w:color="auto"/>
            </w:tcBorders>
            <w:shd w:val="clear" w:color="auto" w:fill="auto"/>
          </w:tcPr>
          <w:p w:rsidR="00300522" w:rsidRPr="005F757A" w:rsidRDefault="00300522" w:rsidP="00300522">
            <w:pPr>
              <w:pStyle w:val="Tabletext"/>
            </w:pPr>
            <w:r w:rsidRPr="005F757A">
              <w:t>Division</w:t>
            </w:r>
            <w:r w:rsidR="005F757A">
              <w:t> </w:t>
            </w:r>
            <w:r w:rsidRPr="005F757A">
              <w:t>153</w:t>
            </w:r>
          </w:p>
        </w:tc>
      </w:tr>
      <w:tr w:rsidR="00300522" w:rsidRPr="005F757A" w:rsidTr="00A7577B">
        <w:tblPrEx>
          <w:tblCellMar>
            <w:left w:w="107" w:type="dxa"/>
            <w:right w:w="107" w:type="dxa"/>
          </w:tblCellMar>
        </w:tblPrEx>
        <w:tc>
          <w:tcPr>
            <w:tcW w:w="624" w:type="dxa"/>
            <w:shd w:val="clear" w:color="auto" w:fill="auto"/>
          </w:tcPr>
          <w:p w:rsidR="00300522" w:rsidRPr="005F757A" w:rsidRDefault="00300522" w:rsidP="00C87193">
            <w:pPr>
              <w:pStyle w:val="Tabletext"/>
            </w:pPr>
            <w:r w:rsidRPr="005F757A">
              <w:lastRenderedPageBreak/>
              <w:t>1A</w:t>
            </w:r>
          </w:p>
        </w:tc>
        <w:tc>
          <w:tcPr>
            <w:tcW w:w="3544" w:type="dxa"/>
            <w:shd w:val="clear" w:color="auto" w:fill="auto"/>
          </w:tcPr>
          <w:p w:rsidR="00300522" w:rsidRPr="005F757A" w:rsidRDefault="00300522" w:rsidP="00C87193">
            <w:pPr>
              <w:pStyle w:val="Tabletext"/>
            </w:pPr>
            <w:r w:rsidRPr="005F757A">
              <w:t>Annual apportionment of creditable purpose</w:t>
            </w:r>
          </w:p>
        </w:tc>
        <w:tc>
          <w:tcPr>
            <w:tcW w:w="1758" w:type="dxa"/>
            <w:shd w:val="clear" w:color="auto" w:fill="auto"/>
          </w:tcPr>
          <w:p w:rsidR="00300522" w:rsidRPr="005F757A" w:rsidRDefault="00300522" w:rsidP="00C87193">
            <w:pPr>
              <w:pStyle w:val="Tabletext"/>
            </w:pPr>
            <w:r w:rsidRPr="005F757A">
              <w:t>Division</w:t>
            </w:r>
            <w:r w:rsidR="005F757A">
              <w:t> </w:t>
            </w:r>
            <w:r w:rsidRPr="005F757A">
              <w:t>131</w:t>
            </w:r>
          </w:p>
        </w:tc>
      </w:tr>
      <w:tr w:rsidR="00300522" w:rsidRPr="005F757A" w:rsidTr="00A7577B">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2</w:t>
            </w:r>
          </w:p>
        </w:tc>
        <w:tc>
          <w:tcPr>
            <w:tcW w:w="3544" w:type="dxa"/>
            <w:shd w:val="clear" w:color="auto" w:fill="auto"/>
          </w:tcPr>
          <w:p w:rsidR="00300522" w:rsidRPr="005F757A" w:rsidRDefault="00300522" w:rsidP="00300522">
            <w:pPr>
              <w:pStyle w:val="Tabletext"/>
            </w:pPr>
            <w:r w:rsidRPr="005F757A">
              <w:t>Gambling</w:t>
            </w:r>
          </w:p>
        </w:tc>
        <w:tc>
          <w:tcPr>
            <w:tcW w:w="1758" w:type="dxa"/>
            <w:shd w:val="clear" w:color="auto" w:fill="auto"/>
          </w:tcPr>
          <w:p w:rsidR="00300522" w:rsidRPr="005F757A" w:rsidRDefault="00300522" w:rsidP="00300522">
            <w:pPr>
              <w:pStyle w:val="Tabletext"/>
            </w:pPr>
            <w:r w:rsidRPr="005F757A">
              <w:t>Division</w:t>
            </w:r>
            <w:r w:rsidR="005F757A">
              <w:t> </w:t>
            </w:r>
            <w:r w:rsidRPr="005F757A">
              <w:t>126</w:t>
            </w:r>
          </w:p>
        </w:tc>
      </w:tr>
      <w:tr w:rsidR="00300522" w:rsidRPr="005F757A" w:rsidTr="00A7577B">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3</w:t>
            </w:r>
          </w:p>
        </w:tc>
        <w:tc>
          <w:tcPr>
            <w:tcW w:w="3544" w:type="dxa"/>
            <w:shd w:val="clear" w:color="auto" w:fill="auto"/>
          </w:tcPr>
          <w:p w:rsidR="00300522" w:rsidRPr="005F757A" w:rsidRDefault="00300522" w:rsidP="00300522">
            <w:pPr>
              <w:pStyle w:val="Tabletext"/>
            </w:pPr>
            <w:r w:rsidRPr="005F757A">
              <w:t>GST branches</w:t>
            </w:r>
          </w:p>
        </w:tc>
        <w:tc>
          <w:tcPr>
            <w:tcW w:w="1758" w:type="dxa"/>
            <w:shd w:val="clear" w:color="auto" w:fill="auto"/>
          </w:tcPr>
          <w:p w:rsidR="00300522" w:rsidRPr="005F757A" w:rsidRDefault="00300522" w:rsidP="00300522">
            <w:pPr>
              <w:pStyle w:val="Tabletext"/>
            </w:pPr>
            <w:r w:rsidRPr="005F757A">
              <w:t>Division</w:t>
            </w:r>
            <w:r w:rsidR="005F757A">
              <w:t> </w:t>
            </w:r>
            <w:r w:rsidRPr="005F757A">
              <w:t>54</w:t>
            </w:r>
          </w:p>
        </w:tc>
      </w:tr>
      <w:tr w:rsidR="00135F3C" w:rsidRPr="005F757A" w:rsidTr="00A7577B">
        <w:tblPrEx>
          <w:tblCellMar>
            <w:left w:w="107" w:type="dxa"/>
            <w:right w:w="107" w:type="dxa"/>
          </w:tblCellMar>
        </w:tblPrEx>
        <w:tc>
          <w:tcPr>
            <w:tcW w:w="624" w:type="dxa"/>
            <w:shd w:val="clear" w:color="auto" w:fill="auto"/>
          </w:tcPr>
          <w:p w:rsidR="00135F3C" w:rsidRPr="005F757A" w:rsidRDefault="00135F3C" w:rsidP="00300522">
            <w:pPr>
              <w:pStyle w:val="Tabletext"/>
            </w:pPr>
            <w:r w:rsidRPr="005F757A">
              <w:t>3A</w:t>
            </w:r>
          </w:p>
        </w:tc>
        <w:tc>
          <w:tcPr>
            <w:tcW w:w="3544" w:type="dxa"/>
            <w:shd w:val="clear" w:color="auto" w:fill="auto"/>
          </w:tcPr>
          <w:p w:rsidR="00135F3C" w:rsidRPr="005F757A" w:rsidRDefault="00135F3C" w:rsidP="00300522">
            <w:pPr>
              <w:pStyle w:val="Tabletext"/>
            </w:pPr>
            <w:r w:rsidRPr="005F757A">
              <w:t>GST groups</w:t>
            </w:r>
          </w:p>
        </w:tc>
        <w:tc>
          <w:tcPr>
            <w:tcW w:w="1758" w:type="dxa"/>
            <w:shd w:val="clear" w:color="auto" w:fill="auto"/>
          </w:tcPr>
          <w:p w:rsidR="00135F3C" w:rsidRPr="005F757A" w:rsidRDefault="00135F3C" w:rsidP="00300522">
            <w:pPr>
              <w:pStyle w:val="Tabletext"/>
            </w:pPr>
            <w:r w:rsidRPr="005F757A">
              <w:t>Division</w:t>
            </w:r>
            <w:r w:rsidR="005F757A">
              <w:t> </w:t>
            </w:r>
            <w:r w:rsidRPr="005F757A">
              <w:t>48</w:t>
            </w:r>
          </w:p>
        </w:tc>
      </w:tr>
      <w:tr w:rsidR="00300522" w:rsidRPr="005F757A" w:rsidTr="00A7577B">
        <w:tblPrEx>
          <w:tblCellMar>
            <w:left w:w="107" w:type="dxa"/>
            <w:right w:w="107" w:type="dxa"/>
          </w:tblCellMar>
        </w:tblPrEx>
        <w:tc>
          <w:tcPr>
            <w:tcW w:w="624" w:type="dxa"/>
            <w:tcBorders>
              <w:bottom w:val="single" w:sz="4" w:space="0" w:color="auto"/>
            </w:tcBorders>
            <w:shd w:val="clear" w:color="auto" w:fill="auto"/>
          </w:tcPr>
          <w:p w:rsidR="00300522" w:rsidRPr="005F757A" w:rsidRDefault="00300522" w:rsidP="00300522">
            <w:pPr>
              <w:pStyle w:val="Tabletext"/>
            </w:pPr>
            <w:r w:rsidRPr="005F757A">
              <w:t>4</w:t>
            </w:r>
          </w:p>
        </w:tc>
        <w:tc>
          <w:tcPr>
            <w:tcW w:w="3544" w:type="dxa"/>
            <w:tcBorders>
              <w:bottom w:val="single" w:sz="4" w:space="0" w:color="auto"/>
            </w:tcBorders>
            <w:shd w:val="clear" w:color="auto" w:fill="auto"/>
          </w:tcPr>
          <w:p w:rsidR="00300522" w:rsidRPr="005F757A" w:rsidRDefault="00300522" w:rsidP="00300522">
            <w:pPr>
              <w:pStyle w:val="Tabletext"/>
            </w:pPr>
            <w:r w:rsidRPr="005F757A">
              <w:t>Non</w:t>
            </w:r>
            <w:r w:rsidR="005F757A">
              <w:noBreakHyphen/>
            </w:r>
            <w:r w:rsidRPr="005F757A">
              <w:t xml:space="preserve">residents making supplies connected with </w:t>
            </w:r>
            <w:r w:rsidR="008523E9" w:rsidRPr="005F757A">
              <w:t>the indirect tax zone</w:t>
            </w:r>
          </w:p>
        </w:tc>
        <w:tc>
          <w:tcPr>
            <w:tcW w:w="1758" w:type="dxa"/>
            <w:tcBorders>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83</w:t>
            </w:r>
          </w:p>
        </w:tc>
      </w:tr>
      <w:tr w:rsidR="005067AC" w:rsidRPr="005F757A" w:rsidTr="007C4C0D">
        <w:tblPrEx>
          <w:tblCellMar>
            <w:left w:w="107" w:type="dxa"/>
            <w:right w:w="107" w:type="dxa"/>
          </w:tblCellMar>
        </w:tblPrEx>
        <w:tc>
          <w:tcPr>
            <w:tcW w:w="624" w:type="dxa"/>
            <w:tcBorders>
              <w:bottom w:val="single" w:sz="4" w:space="0" w:color="auto"/>
            </w:tcBorders>
            <w:shd w:val="clear" w:color="auto" w:fill="auto"/>
          </w:tcPr>
          <w:p w:rsidR="005067AC" w:rsidRPr="005F757A" w:rsidRDefault="005067AC" w:rsidP="00300522">
            <w:pPr>
              <w:pStyle w:val="Tabletext"/>
            </w:pPr>
            <w:r w:rsidRPr="005F757A">
              <w:t>4A</w:t>
            </w:r>
          </w:p>
        </w:tc>
        <w:tc>
          <w:tcPr>
            <w:tcW w:w="3544" w:type="dxa"/>
            <w:tcBorders>
              <w:bottom w:val="single" w:sz="4" w:space="0" w:color="auto"/>
            </w:tcBorders>
            <w:shd w:val="clear" w:color="auto" w:fill="auto"/>
          </w:tcPr>
          <w:p w:rsidR="005067AC" w:rsidRPr="005F757A" w:rsidRDefault="005067AC" w:rsidP="00300522">
            <w:pPr>
              <w:pStyle w:val="Tabletext"/>
            </w:pPr>
            <w:r w:rsidRPr="005F757A">
              <w:t>Offshore supplies other than goods or real property</w:t>
            </w:r>
          </w:p>
        </w:tc>
        <w:tc>
          <w:tcPr>
            <w:tcW w:w="1758" w:type="dxa"/>
            <w:tcBorders>
              <w:bottom w:val="single" w:sz="4" w:space="0" w:color="auto"/>
            </w:tcBorders>
            <w:shd w:val="clear" w:color="auto" w:fill="auto"/>
          </w:tcPr>
          <w:p w:rsidR="005067AC" w:rsidRPr="005F757A" w:rsidRDefault="005067AC" w:rsidP="00300522">
            <w:pPr>
              <w:pStyle w:val="Tabletext"/>
            </w:pPr>
            <w:r w:rsidRPr="005F757A">
              <w:t>Division</w:t>
            </w:r>
            <w:r w:rsidR="005F757A">
              <w:t> </w:t>
            </w:r>
            <w:r w:rsidRPr="005F757A">
              <w:t>84</w:t>
            </w:r>
          </w:p>
        </w:tc>
      </w:tr>
      <w:tr w:rsidR="00300522" w:rsidRPr="005F757A" w:rsidTr="00A7577B">
        <w:tblPrEx>
          <w:tblCellMar>
            <w:left w:w="107" w:type="dxa"/>
            <w:right w:w="107" w:type="dxa"/>
          </w:tblCellMar>
        </w:tblPrEx>
        <w:tc>
          <w:tcPr>
            <w:tcW w:w="624" w:type="dxa"/>
            <w:tcBorders>
              <w:bottom w:val="single" w:sz="12" w:space="0" w:color="auto"/>
            </w:tcBorders>
            <w:shd w:val="clear" w:color="auto" w:fill="auto"/>
          </w:tcPr>
          <w:p w:rsidR="00300522" w:rsidRPr="005F757A" w:rsidRDefault="00300522" w:rsidP="00300522">
            <w:pPr>
              <w:pStyle w:val="Tabletext"/>
            </w:pPr>
            <w:r w:rsidRPr="005F757A">
              <w:t>5</w:t>
            </w:r>
          </w:p>
        </w:tc>
        <w:tc>
          <w:tcPr>
            <w:tcW w:w="3544" w:type="dxa"/>
            <w:tcBorders>
              <w:bottom w:val="single" w:sz="12" w:space="0" w:color="auto"/>
            </w:tcBorders>
            <w:shd w:val="clear" w:color="auto" w:fill="auto"/>
          </w:tcPr>
          <w:p w:rsidR="00300522" w:rsidRPr="005F757A" w:rsidRDefault="00300522" w:rsidP="00300522">
            <w:pPr>
              <w:pStyle w:val="Tabletext"/>
            </w:pPr>
            <w:smartTag w:uri="urn:schemas-microsoft-com:office:smarttags" w:element="City">
              <w:smartTag w:uri="urn:schemas-microsoft-com:office:smarttags" w:element="place">
                <w:r w:rsidRPr="005F757A">
                  <w:t>Sale</w:t>
                </w:r>
              </w:smartTag>
            </w:smartTag>
            <w:r w:rsidRPr="005F757A">
              <w:t xml:space="preserve"> of freehold interests etc</w:t>
            </w:r>
            <w:r w:rsidR="00707ED4" w:rsidRPr="005F757A">
              <w:t>.</w:t>
            </w:r>
          </w:p>
        </w:tc>
        <w:tc>
          <w:tcPr>
            <w:tcW w:w="1758" w:type="dxa"/>
            <w:tcBorders>
              <w:bottom w:val="single" w:sz="12" w:space="0" w:color="auto"/>
            </w:tcBorders>
            <w:shd w:val="clear" w:color="auto" w:fill="auto"/>
          </w:tcPr>
          <w:p w:rsidR="00300522" w:rsidRPr="005F757A" w:rsidRDefault="00300522" w:rsidP="00300522">
            <w:pPr>
              <w:pStyle w:val="Tabletext"/>
            </w:pPr>
            <w:r w:rsidRPr="005F757A">
              <w:t>Division</w:t>
            </w:r>
            <w:r w:rsidR="005F757A">
              <w:t> </w:t>
            </w:r>
            <w:r w:rsidRPr="005F757A">
              <w:t>75</w:t>
            </w:r>
          </w:p>
        </w:tc>
      </w:tr>
    </w:tbl>
    <w:p w:rsidR="00300522" w:rsidRPr="005F757A" w:rsidRDefault="00300522" w:rsidP="00A36DB5">
      <w:pPr>
        <w:pStyle w:val="ActHead2"/>
        <w:pageBreakBefore/>
      </w:pPr>
      <w:bookmarkStart w:id="197" w:name="_Toc454529535"/>
      <w:r w:rsidRPr="001555E1">
        <w:rPr>
          <w:rStyle w:val="CharPartNo"/>
        </w:rPr>
        <w:lastRenderedPageBreak/>
        <w:t>Part</w:t>
      </w:r>
      <w:r w:rsidR="005F757A" w:rsidRPr="001555E1">
        <w:rPr>
          <w:rStyle w:val="CharPartNo"/>
        </w:rPr>
        <w:t> </w:t>
      </w:r>
      <w:r w:rsidRPr="001555E1">
        <w:rPr>
          <w:rStyle w:val="CharPartNo"/>
        </w:rPr>
        <w:t>2</w:t>
      </w:r>
      <w:r w:rsidR="005F757A" w:rsidRPr="001555E1">
        <w:rPr>
          <w:rStyle w:val="CharPartNo"/>
        </w:rPr>
        <w:noBreakHyphen/>
      </w:r>
      <w:r w:rsidRPr="001555E1">
        <w:rPr>
          <w:rStyle w:val="CharPartNo"/>
        </w:rPr>
        <w:t>7</w:t>
      </w:r>
      <w:r w:rsidRPr="005F757A">
        <w:t>—</w:t>
      </w:r>
      <w:r w:rsidRPr="001555E1">
        <w:rPr>
          <w:rStyle w:val="CharPartText"/>
        </w:rPr>
        <w:t>Returns, payments and refunds</w:t>
      </w:r>
      <w:bookmarkEnd w:id="197"/>
    </w:p>
    <w:p w:rsidR="00300522" w:rsidRPr="005F757A" w:rsidRDefault="00300522" w:rsidP="00300522">
      <w:pPr>
        <w:pStyle w:val="ActHead3"/>
      </w:pPr>
      <w:bookmarkStart w:id="198" w:name="_Toc454529536"/>
      <w:r w:rsidRPr="001555E1">
        <w:rPr>
          <w:rStyle w:val="CharDivNo"/>
        </w:rPr>
        <w:t>Division</w:t>
      </w:r>
      <w:r w:rsidR="005F757A" w:rsidRPr="001555E1">
        <w:rPr>
          <w:rStyle w:val="CharDivNo"/>
        </w:rPr>
        <w:t> </w:t>
      </w:r>
      <w:r w:rsidRPr="001555E1">
        <w:rPr>
          <w:rStyle w:val="CharDivNo"/>
        </w:rPr>
        <w:t>31</w:t>
      </w:r>
      <w:r w:rsidRPr="005F757A">
        <w:t>—</w:t>
      </w:r>
      <w:r w:rsidRPr="001555E1">
        <w:rPr>
          <w:rStyle w:val="CharDivText"/>
        </w:rPr>
        <w:t>GST returns</w:t>
      </w:r>
      <w:bookmarkEnd w:id="198"/>
    </w:p>
    <w:p w:rsidR="00300522" w:rsidRPr="005F757A" w:rsidRDefault="00300522" w:rsidP="00300522">
      <w:pPr>
        <w:pStyle w:val="ActHead5"/>
      </w:pPr>
      <w:bookmarkStart w:id="199" w:name="_Toc454529537"/>
      <w:r w:rsidRPr="001555E1">
        <w:rPr>
          <w:rStyle w:val="CharSectno"/>
        </w:rPr>
        <w:t>31</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199"/>
    </w:p>
    <w:p w:rsidR="00300522" w:rsidRPr="005F757A" w:rsidRDefault="00300522" w:rsidP="00300522">
      <w:pPr>
        <w:pStyle w:val="BoxText"/>
        <w:pBdr>
          <w:left w:val="single" w:sz="6" w:space="10" w:color="auto"/>
        </w:pBdr>
      </w:pPr>
      <w:r w:rsidRPr="005F757A">
        <w:t xml:space="preserve">This </w:t>
      </w:r>
      <w:r w:rsidR="00A53099" w:rsidRPr="005F757A">
        <w:t>Division</w:t>
      </w:r>
      <w:r w:rsidR="00A36DB5" w:rsidRPr="005F757A">
        <w:t xml:space="preserve"> </w:t>
      </w:r>
      <w:r w:rsidRPr="005F757A">
        <w:t>is about your obligation (if you are registered or required to be registered) to give to the Commissioner GST returns for each tax period.</w:t>
      </w:r>
    </w:p>
    <w:p w:rsidR="00300522" w:rsidRPr="005F757A" w:rsidRDefault="00300522" w:rsidP="00300522">
      <w:pPr>
        <w:pStyle w:val="TLPnoteright"/>
      </w:pPr>
      <w:r w:rsidRPr="005F757A">
        <w:t xml:space="preserve">For the penalties for failing to comply with these obligations, see the </w:t>
      </w:r>
      <w:r w:rsidRPr="005F757A">
        <w:rPr>
          <w:i/>
          <w:iCs/>
        </w:rPr>
        <w:t>Taxation Administration Act 1953</w:t>
      </w:r>
      <w:r w:rsidRPr="005F757A">
        <w:t>.</w:t>
      </w:r>
    </w:p>
    <w:p w:rsidR="00300522" w:rsidRPr="005F757A" w:rsidRDefault="00300522" w:rsidP="00300522">
      <w:pPr>
        <w:pStyle w:val="ActHead5"/>
      </w:pPr>
      <w:bookmarkStart w:id="200" w:name="_Toc454529538"/>
      <w:r w:rsidRPr="001555E1">
        <w:rPr>
          <w:rStyle w:val="CharSectno"/>
        </w:rPr>
        <w:t>31</w:t>
      </w:r>
      <w:r w:rsidR="005F757A" w:rsidRPr="001555E1">
        <w:rPr>
          <w:rStyle w:val="CharSectno"/>
        </w:rPr>
        <w:noBreakHyphen/>
      </w:r>
      <w:r w:rsidRPr="001555E1">
        <w:rPr>
          <w:rStyle w:val="CharSectno"/>
        </w:rPr>
        <w:t>5</w:t>
      </w:r>
      <w:r w:rsidRPr="005F757A">
        <w:t xml:space="preserve">  Who must give GST returns</w:t>
      </w:r>
      <w:bookmarkEnd w:id="200"/>
    </w:p>
    <w:p w:rsidR="00300522" w:rsidRPr="005F757A" w:rsidRDefault="00300522" w:rsidP="00300522">
      <w:pPr>
        <w:pStyle w:val="subsection"/>
      </w:pPr>
      <w:r w:rsidRPr="005F757A">
        <w:tab/>
        <w:t>(1)</w:t>
      </w:r>
      <w:r w:rsidRPr="005F757A">
        <w:tab/>
        <w:t xml:space="preserve">If you are </w:t>
      </w:r>
      <w:r w:rsidR="005F757A" w:rsidRPr="005F757A">
        <w:rPr>
          <w:position w:val="6"/>
          <w:sz w:val="16"/>
          <w:szCs w:val="16"/>
        </w:rPr>
        <w:t>*</w:t>
      </w:r>
      <w:r w:rsidRPr="005F757A">
        <w:t xml:space="preserve">registered or </w:t>
      </w:r>
      <w:r w:rsidR="005F757A" w:rsidRPr="005F757A">
        <w:rPr>
          <w:position w:val="6"/>
          <w:sz w:val="16"/>
          <w:szCs w:val="16"/>
        </w:rPr>
        <w:t>*</w:t>
      </w:r>
      <w:r w:rsidRPr="005F757A">
        <w:t xml:space="preserve">required to be registered, you must give to the Commissioner a </w:t>
      </w:r>
      <w:r w:rsidR="005F757A" w:rsidRPr="005F757A">
        <w:rPr>
          <w:position w:val="6"/>
          <w:sz w:val="16"/>
          <w:szCs w:val="16"/>
        </w:rPr>
        <w:t>*</w:t>
      </w:r>
      <w:r w:rsidRPr="005F757A">
        <w:t>GST return for each tax period.</w:t>
      </w:r>
    </w:p>
    <w:p w:rsidR="00300522" w:rsidRPr="005F757A" w:rsidRDefault="00300522" w:rsidP="00300522">
      <w:pPr>
        <w:pStyle w:val="subsection"/>
      </w:pPr>
      <w:r w:rsidRPr="005F757A">
        <w:tab/>
        <w:t>(2)</w:t>
      </w:r>
      <w:r w:rsidRPr="005F757A">
        <w:tab/>
        <w:t>You must give the return whether or not:</w:t>
      </w:r>
    </w:p>
    <w:p w:rsidR="00300522" w:rsidRPr="005F757A" w:rsidRDefault="00300522" w:rsidP="00300522">
      <w:pPr>
        <w:pStyle w:val="paragraph"/>
      </w:pPr>
      <w:r w:rsidRPr="005F757A">
        <w:tab/>
        <w:t>(a)</w:t>
      </w:r>
      <w:r w:rsidRPr="005F757A">
        <w:tab/>
        <w:t xml:space="preserve">your </w:t>
      </w:r>
      <w:r w:rsidR="005F757A" w:rsidRPr="005F757A">
        <w:rPr>
          <w:position w:val="6"/>
          <w:sz w:val="16"/>
          <w:szCs w:val="16"/>
        </w:rPr>
        <w:t>*</w:t>
      </w:r>
      <w:r w:rsidRPr="005F757A">
        <w:t>net amount for the tax period is zero; or</w:t>
      </w:r>
    </w:p>
    <w:p w:rsidR="00300522" w:rsidRPr="005F757A" w:rsidRDefault="00300522" w:rsidP="00300522">
      <w:pPr>
        <w:pStyle w:val="paragraph"/>
      </w:pPr>
      <w:r w:rsidRPr="005F757A">
        <w:tab/>
        <w:t>(b)</w:t>
      </w:r>
      <w:r w:rsidRPr="005F757A">
        <w:tab/>
        <w:t xml:space="preserve">you are liable for the GST on any </w:t>
      </w:r>
      <w:r w:rsidR="005F757A" w:rsidRPr="005F757A">
        <w:rPr>
          <w:position w:val="6"/>
          <w:sz w:val="16"/>
          <w:szCs w:val="16"/>
        </w:rPr>
        <w:t>*</w:t>
      </w:r>
      <w:r w:rsidRPr="005F757A">
        <w:t>taxable supplies that are attributable to the tax period.</w:t>
      </w:r>
    </w:p>
    <w:p w:rsidR="00300522" w:rsidRPr="005F757A" w:rsidRDefault="00300522" w:rsidP="00300522">
      <w:pPr>
        <w:pStyle w:val="ActHead5"/>
      </w:pPr>
      <w:bookmarkStart w:id="201" w:name="_Toc454529539"/>
      <w:r w:rsidRPr="001555E1">
        <w:rPr>
          <w:rStyle w:val="CharSectno"/>
        </w:rPr>
        <w:t>31</w:t>
      </w:r>
      <w:r w:rsidR="005F757A" w:rsidRPr="001555E1">
        <w:rPr>
          <w:rStyle w:val="CharSectno"/>
        </w:rPr>
        <w:noBreakHyphen/>
      </w:r>
      <w:r w:rsidRPr="001555E1">
        <w:rPr>
          <w:rStyle w:val="CharSectno"/>
        </w:rPr>
        <w:t>8</w:t>
      </w:r>
      <w:r w:rsidRPr="005F757A">
        <w:t xml:space="preserve">  When GST returns must be given—quarterly tax periods</w:t>
      </w:r>
      <w:bookmarkEnd w:id="201"/>
    </w:p>
    <w:p w:rsidR="00300522" w:rsidRPr="005F757A" w:rsidRDefault="00300522" w:rsidP="00300522">
      <w:pPr>
        <w:pStyle w:val="subsection"/>
      </w:pPr>
      <w:r w:rsidRPr="005F757A">
        <w:tab/>
        <w:t>(1)</w:t>
      </w:r>
      <w:r w:rsidRPr="005F757A">
        <w:tab/>
        <w:t xml:space="preserve">If a tax period applying to you is a </w:t>
      </w:r>
      <w:r w:rsidR="005F757A" w:rsidRPr="005F757A">
        <w:rPr>
          <w:position w:val="6"/>
          <w:sz w:val="16"/>
          <w:szCs w:val="16"/>
        </w:rPr>
        <w:t>*</w:t>
      </w:r>
      <w:r w:rsidRPr="005F757A">
        <w:t xml:space="preserve">quarterly tax period, you must give your </w:t>
      </w:r>
      <w:r w:rsidR="005F757A" w:rsidRPr="005F757A">
        <w:rPr>
          <w:position w:val="6"/>
          <w:sz w:val="16"/>
          <w:szCs w:val="16"/>
        </w:rPr>
        <w:t>*</w:t>
      </w:r>
      <w:r w:rsidRPr="005F757A">
        <w:t>GST return for the tax period to the Commissioner:</w:t>
      </w:r>
    </w:p>
    <w:p w:rsidR="00300522" w:rsidRPr="005F757A" w:rsidRDefault="00300522" w:rsidP="00300522">
      <w:pPr>
        <w:pStyle w:val="paragraph"/>
      </w:pPr>
      <w:r w:rsidRPr="005F757A">
        <w:tab/>
        <w:t>(a)</w:t>
      </w:r>
      <w:r w:rsidRPr="005F757A">
        <w:tab/>
        <w:t>as provided in the following table; or</w:t>
      </w:r>
    </w:p>
    <w:p w:rsidR="00300522" w:rsidRPr="005F757A" w:rsidRDefault="00300522" w:rsidP="00300522">
      <w:pPr>
        <w:pStyle w:val="paragraph"/>
      </w:pPr>
      <w:r w:rsidRPr="005F757A">
        <w:tab/>
        <w:t>(b)</w:t>
      </w:r>
      <w:r w:rsidRPr="005F757A">
        <w:tab/>
        <w:t>within such further period as the Commissioner allows.</w:t>
      </w:r>
    </w:p>
    <w:p w:rsidR="00A53099" w:rsidRPr="005F75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5F757A" w:rsidTr="00A53099">
        <w:trPr>
          <w:tblHeader/>
        </w:trPr>
        <w:tc>
          <w:tcPr>
            <w:tcW w:w="5921"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When quarterly GST returns must be given</w:t>
            </w:r>
          </w:p>
        </w:tc>
      </w:tr>
      <w:tr w:rsidR="00300522" w:rsidRPr="005F757A"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lastRenderedPageBreak/>
              <w:t>Item</w:t>
            </w:r>
          </w:p>
        </w:tc>
        <w:tc>
          <w:tcPr>
            <w:tcW w:w="2603"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Give the GST return to the Commissioner on or before this day:</w:t>
            </w:r>
          </w:p>
        </w:tc>
      </w:tr>
      <w:tr w:rsidR="00300522" w:rsidRPr="005F757A" w:rsidTr="00A53099">
        <w:tblPrEx>
          <w:tblCellMar>
            <w:left w:w="107" w:type="dxa"/>
            <w:right w:w="107" w:type="dxa"/>
          </w:tblCellMar>
        </w:tblPrEx>
        <w:tc>
          <w:tcPr>
            <w:tcW w:w="624" w:type="dxa"/>
            <w:tcBorders>
              <w:top w:val="single" w:sz="12" w:space="0" w:color="auto"/>
            </w:tcBorders>
            <w:shd w:val="clear" w:color="auto" w:fill="auto"/>
          </w:tcPr>
          <w:p w:rsidR="00300522" w:rsidRPr="005F757A" w:rsidRDefault="00300522" w:rsidP="00300522">
            <w:pPr>
              <w:pStyle w:val="Tabletext"/>
            </w:pPr>
            <w:r w:rsidRPr="005F757A">
              <w:t>1</w:t>
            </w:r>
          </w:p>
        </w:tc>
        <w:tc>
          <w:tcPr>
            <w:tcW w:w="2603" w:type="dxa"/>
            <w:tcBorders>
              <w:top w:val="single" w:sz="12" w:space="0" w:color="auto"/>
            </w:tcBorders>
            <w:shd w:val="clear" w:color="auto" w:fill="auto"/>
          </w:tcPr>
          <w:p w:rsidR="00300522" w:rsidRPr="005F757A" w:rsidRDefault="00300522" w:rsidP="00300522">
            <w:pPr>
              <w:pStyle w:val="Tabletext"/>
            </w:pPr>
            <w:r w:rsidRPr="005F757A">
              <w:t>1</w:t>
            </w:r>
            <w:r w:rsidR="005F757A">
              <w:t> </w:t>
            </w:r>
            <w:r w:rsidRPr="005F757A">
              <w:t>September</w:t>
            </w:r>
          </w:p>
        </w:tc>
        <w:tc>
          <w:tcPr>
            <w:tcW w:w="2694" w:type="dxa"/>
            <w:tcBorders>
              <w:top w:val="single" w:sz="12" w:space="0" w:color="auto"/>
            </w:tcBorders>
            <w:shd w:val="clear" w:color="auto" w:fill="auto"/>
          </w:tcPr>
          <w:p w:rsidR="00300522" w:rsidRPr="005F757A" w:rsidRDefault="00300522" w:rsidP="00300522">
            <w:pPr>
              <w:pStyle w:val="Tabletext"/>
            </w:pPr>
            <w:r w:rsidRPr="005F757A">
              <w:t>the following 28</w:t>
            </w:r>
            <w:r w:rsidR="005F757A">
              <w:t> </w:t>
            </w:r>
            <w:r w:rsidRPr="005F757A">
              <w:t>October</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2</w:t>
            </w:r>
          </w:p>
        </w:tc>
        <w:tc>
          <w:tcPr>
            <w:tcW w:w="2603" w:type="dxa"/>
            <w:shd w:val="clear" w:color="auto" w:fill="auto"/>
          </w:tcPr>
          <w:p w:rsidR="00300522" w:rsidRPr="005F757A" w:rsidRDefault="00300522" w:rsidP="00300522">
            <w:pPr>
              <w:pStyle w:val="Tabletext"/>
            </w:pPr>
            <w:r w:rsidRPr="005F757A">
              <w:t>1</w:t>
            </w:r>
            <w:r w:rsidR="005F757A">
              <w:t> </w:t>
            </w:r>
            <w:r w:rsidRPr="005F757A">
              <w:t>December</w:t>
            </w:r>
          </w:p>
        </w:tc>
        <w:tc>
          <w:tcPr>
            <w:tcW w:w="2694" w:type="dxa"/>
            <w:shd w:val="clear" w:color="auto" w:fill="auto"/>
          </w:tcPr>
          <w:p w:rsidR="00300522" w:rsidRPr="005F757A" w:rsidRDefault="00300522" w:rsidP="00300522">
            <w:pPr>
              <w:pStyle w:val="Tabletext"/>
            </w:pPr>
            <w:r w:rsidRPr="005F757A">
              <w:t>the following 28</w:t>
            </w:r>
            <w:r w:rsidR="005F757A">
              <w:t> </w:t>
            </w:r>
            <w:r w:rsidRPr="005F757A">
              <w:t>February</w:t>
            </w:r>
          </w:p>
        </w:tc>
      </w:tr>
      <w:tr w:rsidR="00300522" w:rsidRPr="005F757A" w:rsidTr="00A53099">
        <w:tblPrEx>
          <w:tblCellMar>
            <w:left w:w="107" w:type="dxa"/>
            <w:right w:w="107" w:type="dxa"/>
          </w:tblCellMar>
        </w:tblPrEx>
        <w:tc>
          <w:tcPr>
            <w:tcW w:w="624" w:type="dxa"/>
            <w:tcBorders>
              <w:bottom w:val="single" w:sz="4" w:space="0" w:color="auto"/>
            </w:tcBorders>
            <w:shd w:val="clear" w:color="auto" w:fill="auto"/>
          </w:tcPr>
          <w:p w:rsidR="00300522" w:rsidRPr="005F757A" w:rsidRDefault="00300522" w:rsidP="00300522">
            <w:pPr>
              <w:pStyle w:val="Tabletext"/>
            </w:pPr>
            <w:r w:rsidRPr="005F757A">
              <w:t>3</w:t>
            </w:r>
          </w:p>
        </w:tc>
        <w:tc>
          <w:tcPr>
            <w:tcW w:w="2603" w:type="dxa"/>
            <w:tcBorders>
              <w:bottom w:val="single" w:sz="4" w:space="0" w:color="auto"/>
            </w:tcBorders>
            <w:shd w:val="clear" w:color="auto" w:fill="auto"/>
          </w:tcPr>
          <w:p w:rsidR="00300522" w:rsidRPr="005F757A" w:rsidRDefault="00300522" w:rsidP="00300522">
            <w:pPr>
              <w:pStyle w:val="Tabletext"/>
            </w:pPr>
            <w:r w:rsidRPr="005F757A">
              <w:t>1</w:t>
            </w:r>
            <w:r w:rsidR="005F757A">
              <w:t> </w:t>
            </w:r>
            <w:r w:rsidRPr="005F757A">
              <w:t>March</w:t>
            </w:r>
          </w:p>
        </w:tc>
        <w:tc>
          <w:tcPr>
            <w:tcW w:w="2694" w:type="dxa"/>
            <w:tcBorders>
              <w:bottom w:val="single" w:sz="4" w:space="0" w:color="auto"/>
            </w:tcBorders>
            <w:shd w:val="clear" w:color="auto" w:fill="auto"/>
          </w:tcPr>
          <w:p w:rsidR="00300522" w:rsidRPr="005F757A" w:rsidRDefault="00300522" w:rsidP="00300522">
            <w:pPr>
              <w:pStyle w:val="Tabletext"/>
            </w:pPr>
            <w:r w:rsidRPr="005F757A">
              <w:t>the following 28</w:t>
            </w:r>
            <w:r w:rsidR="005F757A">
              <w:t> </w:t>
            </w:r>
            <w:r w:rsidRPr="005F757A">
              <w:t>April</w:t>
            </w:r>
          </w:p>
        </w:tc>
      </w:tr>
      <w:tr w:rsidR="00300522" w:rsidRPr="005F757A" w:rsidTr="00A53099">
        <w:tblPrEx>
          <w:tblCellMar>
            <w:left w:w="107" w:type="dxa"/>
            <w:right w:w="107" w:type="dxa"/>
          </w:tblCellMar>
        </w:tblPrEx>
        <w:tc>
          <w:tcPr>
            <w:tcW w:w="624" w:type="dxa"/>
            <w:tcBorders>
              <w:bottom w:val="single" w:sz="12" w:space="0" w:color="auto"/>
            </w:tcBorders>
            <w:shd w:val="clear" w:color="auto" w:fill="auto"/>
          </w:tcPr>
          <w:p w:rsidR="00300522" w:rsidRPr="005F757A" w:rsidRDefault="00300522" w:rsidP="00300522">
            <w:pPr>
              <w:pStyle w:val="Tabletext"/>
            </w:pPr>
            <w:r w:rsidRPr="005F757A">
              <w:t>4</w:t>
            </w:r>
          </w:p>
        </w:tc>
        <w:tc>
          <w:tcPr>
            <w:tcW w:w="2603" w:type="dxa"/>
            <w:tcBorders>
              <w:bottom w:val="single" w:sz="12" w:space="0" w:color="auto"/>
            </w:tcBorders>
            <w:shd w:val="clear" w:color="auto" w:fill="auto"/>
          </w:tcPr>
          <w:p w:rsidR="00300522" w:rsidRPr="005F757A" w:rsidRDefault="00300522" w:rsidP="00300522">
            <w:pPr>
              <w:pStyle w:val="Tabletext"/>
            </w:pPr>
            <w:r w:rsidRPr="005F757A">
              <w:t>1</w:t>
            </w:r>
            <w:r w:rsidR="005F757A">
              <w:t> </w:t>
            </w:r>
            <w:r w:rsidRPr="005F757A">
              <w:t>June</w:t>
            </w:r>
          </w:p>
        </w:tc>
        <w:tc>
          <w:tcPr>
            <w:tcW w:w="2694" w:type="dxa"/>
            <w:tcBorders>
              <w:bottom w:val="single" w:sz="12" w:space="0" w:color="auto"/>
            </w:tcBorders>
            <w:shd w:val="clear" w:color="auto" w:fill="auto"/>
          </w:tcPr>
          <w:p w:rsidR="00300522" w:rsidRPr="005F757A" w:rsidRDefault="00300522" w:rsidP="00300522">
            <w:pPr>
              <w:pStyle w:val="Tabletext"/>
            </w:pPr>
            <w:r w:rsidRPr="005F757A">
              <w:t>the following 28</w:t>
            </w:r>
            <w:r w:rsidR="005F757A">
              <w:t> </w:t>
            </w:r>
            <w:r w:rsidRPr="005F757A">
              <w:t>July</w:t>
            </w:r>
          </w:p>
        </w:tc>
      </w:tr>
    </w:tbl>
    <w:p w:rsidR="00300522" w:rsidRPr="005F757A" w:rsidRDefault="00300522" w:rsidP="00300522">
      <w:pPr>
        <w:pStyle w:val="subsection"/>
      </w:pPr>
      <w:r w:rsidRPr="005F757A">
        <w:tab/>
        <w:t>(2)</w:t>
      </w:r>
      <w:r w:rsidRPr="005F757A">
        <w:tab/>
        <w:t xml:space="preserve">A tax period is a </w:t>
      </w:r>
      <w:r w:rsidRPr="005F757A">
        <w:rPr>
          <w:b/>
          <w:bCs/>
          <w:i/>
          <w:iCs/>
        </w:rPr>
        <w:t>quarterly tax period</w:t>
      </w:r>
      <w:r w:rsidRPr="005F757A">
        <w:t xml:space="preserve"> if:</w:t>
      </w:r>
    </w:p>
    <w:p w:rsidR="00300522" w:rsidRPr="005F757A" w:rsidRDefault="00300522" w:rsidP="00300522">
      <w:pPr>
        <w:pStyle w:val="paragraph"/>
      </w:pPr>
      <w:r w:rsidRPr="005F757A">
        <w:tab/>
        <w:t>(a)</w:t>
      </w:r>
      <w:r w:rsidRPr="005F757A">
        <w:tab/>
        <w:t>it is a period of 3 months; or</w:t>
      </w:r>
    </w:p>
    <w:p w:rsidR="00300522" w:rsidRPr="005F757A" w:rsidRDefault="00300522" w:rsidP="00300522">
      <w:pPr>
        <w:pStyle w:val="paragraph"/>
      </w:pPr>
      <w:r w:rsidRPr="005F757A">
        <w:tab/>
        <w:t>(b)</w:t>
      </w:r>
      <w:r w:rsidRPr="005F757A">
        <w:tab/>
        <w:t>it would be a period of 3 months but for the application of section</w:t>
      </w:r>
      <w:r w:rsidR="005F757A">
        <w:t> </w:t>
      </w:r>
      <w:r w:rsidRPr="005F757A">
        <w:t>27</w:t>
      </w:r>
      <w:r w:rsidR="005F757A">
        <w:noBreakHyphen/>
      </w:r>
      <w:r w:rsidRPr="005F757A">
        <w:t>30 or 27</w:t>
      </w:r>
      <w:r w:rsidR="005F757A">
        <w:noBreakHyphen/>
      </w:r>
      <w:r w:rsidRPr="005F757A">
        <w:t>35.</w:t>
      </w:r>
    </w:p>
    <w:p w:rsidR="00300522" w:rsidRPr="005F757A" w:rsidRDefault="00300522" w:rsidP="00300522">
      <w:pPr>
        <w:pStyle w:val="notetext"/>
      </w:pPr>
      <w:r w:rsidRPr="005F757A">
        <w:t>Note:</w:t>
      </w:r>
      <w:r w:rsidRPr="005F757A">
        <w:tab/>
        <w:t>Under section</w:t>
      </w:r>
      <w:r w:rsidR="005F757A">
        <w:t> </w:t>
      </w:r>
      <w:r w:rsidRPr="005F757A">
        <w:t>27</w:t>
      </w:r>
      <w:r w:rsidR="005F757A">
        <w:noBreakHyphen/>
      </w:r>
      <w:r w:rsidRPr="005F757A">
        <w:t>30, a tax period can be determined to take account of changes in tax periods. Under section</w:t>
      </w:r>
      <w:r w:rsidR="005F757A">
        <w:t> </w:t>
      </w:r>
      <w:r w:rsidRPr="005F757A">
        <w:t>27</w:t>
      </w:r>
      <w:r w:rsidR="005F757A">
        <w:noBreakHyphen/>
      </w:r>
      <w:r w:rsidRPr="005F757A">
        <w:t>35, the start or finish of a 3 month tax period can vary by up to 7 days from the start or finish of a normal quarter.</w:t>
      </w:r>
    </w:p>
    <w:p w:rsidR="00300522" w:rsidRPr="005F757A" w:rsidRDefault="00300522" w:rsidP="00300522">
      <w:pPr>
        <w:pStyle w:val="ActHead5"/>
      </w:pPr>
      <w:bookmarkStart w:id="202" w:name="_Toc454529540"/>
      <w:r w:rsidRPr="001555E1">
        <w:rPr>
          <w:rStyle w:val="CharSectno"/>
        </w:rPr>
        <w:t>31</w:t>
      </w:r>
      <w:r w:rsidR="005F757A" w:rsidRPr="001555E1">
        <w:rPr>
          <w:rStyle w:val="CharSectno"/>
        </w:rPr>
        <w:noBreakHyphen/>
      </w:r>
      <w:r w:rsidRPr="001555E1">
        <w:rPr>
          <w:rStyle w:val="CharSectno"/>
        </w:rPr>
        <w:t>10</w:t>
      </w:r>
      <w:r w:rsidRPr="005F757A">
        <w:t xml:space="preserve">  When GST returns must be given—other tax periods</w:t>
      </w:r>
      <w:bookmarkEnd w:id="202"/>
    </w:p>
    <w:p w:rsidR="00300522" w:rsidRPr="005F757A" w:rsidRDefault="00300522" w:rsidP="00300522">
      <w:pPr>
        <w:pStyle w:val="subsection"/>
      </w:pPr>
      <w:r w:rsidRPr="005F757A">
        <w:tab/>
        <w:t>(1)</w:t>
      </w:r>
      <w:r w:rsidRPr="005F757A">
        <w:tab/>
        <w:t xml:space="preserve">You must give your </w:t>
      </w:r>
      <w:r w:rsidR="005F757A" w:rsidRPr="005F757A">
        <w:rPr>
          <w:position w:val="6"/>
          <w:sz w:val="16"/>
          <w:szCs w:val="16"/>
        </w:rPr>
        <w:t>*</w:t>
      </w:r>
      <w:r w:rsidRPr="005F757A">
        <w:t xml:space="preserve">GST return for a tax period (other than a </w:t>
      </w:r>
      <w:r w:rsidR="005F757A" w:rsidRPr="005F757A">
        <w:rPr>
          <w:position w:val="6"/>
          <w:sz w:val="16"/>
          <w:szCs w:val="16"/>
        </w:rPr>
        <w:t>*</w:t>
      </w:r>
      <w:r w:rsidRPr="005F757A">
        <w:t>quarterly tax period) to the Commissioner:</w:t>
      </w:r>
    </w:p>
    <w:p w:rsidR="00300522" w:rsidRPr="005F757A" w:rsidRDefault="00300522" w:rsidP="00300522">
      <w:pPr>
        <w:pStyle w:val="paragraph"/>
      </w:pPr>
      <w:r w:rsidRPr="005F757A">
        <w:tab/>
        <w:t>(a)</w:t>
      </w:r>
      <w:r w:rsidRPr="005F757A">
        <w:tab/>
        <w:t>on or before the 21st day of the month following the end of that tax period; or</w:t>
      </w:r>
    </w:p>
    <w:p w:rsidR="00300522" w:rsidRPr="005F757A" w:rsidRDefault="00300522" w:rsidP="00300522">
      <w:pPr>
        <w:pStyle w:val="paragraph"/>
      </w:pPr>
      <w:r w:rsidRPr="005F757A">
        <w:tab/>
        <w:t>(b)</w:t>
      </w:r>
      <w:r w:rsidRPr="005F757A">
        <w:tab/>
        <w:t>within such further period as the Commissioner allows.</w:t>
      </w:r>
    </w:p>
    <w:p w:rsidR="00300522" w:rsidRPr="005F757A" w:rsidRDefault="00300522" w:rsidP="00300522">
      <w:pPr>
        <w:pStyle w:val="subsection"/>
      </w:pPr>
      <w:r w:rsidRPr="005F757A">
        <w:tab/>
        <w:t>(2)</w:t>
      </w:r>
      <w:r w:rsidRPr="005F757A">
        <w:tab/>
        <w:t xml:space="preserve">However, if the tax period ends during the first 7 days of a month, you must give the </w:t>
      </w:r>
      <w:r w:rsidR="005F757A" w:rsidRPr="005F757A">
        <w:rPr>
          <w:position w:val="6"/>
          <w:sz w:val="16"/>
          <w:szCs w:val="16"/>
        </w:rPr>
        <w:t>*</w:t>
      </w:r>
      <w:r w:rsidRPr="005F757A">
        <w:t>GST return to the Commissioner:</w:t>
      </w:r>
    </w:p>
    <w:p w:rsidR="00300522" w:rsidRPr="005F757A" w:rsidRDefault="00300522" w:rsidP="00300522">
      <w:pPr>
        <w:pStyle w:val="paragraph"/>
      </w:pPr>
      <w:r w:rsidRPr="005F757A">
        <w:tab/>
        <w:t>(a)</w:t>
      </w:r>
      <w:r w:rsidRPr="005F757A">
        <w:tab/>
        <w:t>on or before the 21st day of that month; or</w:t>
      </w:r>
    </w:p>
    <w:p w:rsidR="00300522" w:rsidRPr="005F757A" w:rsidRDefault="00300522" w:rsidP="00300522">
      <w:pPr>
        <w:pStyle w:val="paragraph"/>
      </w:pPr>
      <w:r w:rsidRPr="005F757A">
        <w:tab/>
        <w:t>(b)</w:t>
      </w:r>
      <w:r w:rsidRPr="005F757A">
        <w:tab/>
        <w:t>within such further period as the Commissioner allows.</w:t>
      </w:r>
    </w:p>
    <w:p w:rsidR="00300522" w:rsidRPr="005F757A" w:rsidRDefault="00300522" w:rsidP="00300522">
      <w:pPr>
        <w:pStyle w:val="ActHead5"/>
      </w:pPr>
      <w:bookmarkStart w:id="203" w:name="_Toc454529541"/>
      <w:r w:rsidRPr="001555E1">
        <w:rPr>
          <w:rStyle w:val="CharSectno"/>
        </w:rPr>
        <w:t>31</w:t>
      </w:r>
      <w:r w:rsidR="005F757A" w:rsidRPr="001555E1">
        <w:rPr>
          <w:rStyle w:val="CharSectno"/>
        </w:rPr>
        <w:noBreakHyphen/>
      </w:r>
      <w:r w:rsidRPr="001555E1">
        <w:rPr>
          <w:rStyle w:val="CharSectno"/>
        </w:rPr>
        <w:t>15</w:t>
      </w:r>
      <w:r w:rsidRPr="005F757A">
        <w:t xml:space="preserve">  The form and contents of GST returns</w:t>
      </w:r>
      <w:bookmarkEnd w:id="203"/>
    </w:p>
    <w:p w:rsidR="00300522" w:rsidRPr="005F757A" w:rsidRDefault="00300522" w:rsidP="00300522">
      <w:pPr>
        <w:pStyle w:val="subsection"/>
      </w:pPr>
      <w:r w:rsidRPr="005F757A">
        <w:tab/>
        <w:t>(1)</w:t>
      </w:r>
      <w:r w:rsidRPr="005F757A">
        <w:tab/>
        <w:t xml:space="preserve">Your </w:t>
      </w:r>
      <w:r w:rsidR="005F757A" w:rsidRPr="005F757A">
        <w:rPr>
          <w:position w:val="6"/>
          <w:sz w:val="16"/>
          <w:szCs w:val="16"/>
        </w:rPr>
        <w:t>*</w:t>
      </w:r>
      <w:r w:rsidRPr="005F757A">
        <w:t xml:space="preserve">GST return for a tax period must be in the </w:t>
      </w:r>
      <w:r w:rsidR="005F757A" w:rsidRPr="005F757A">
        <w:rPr>
          <w:position w:val="6"/>
          <w:sz w:val="16"/>
          <w:szCs w:val="16"/>
        </w:rPr>
        <w:t>*</w:t>
      </w:r>
      <w:r w:rsidRPr="005F757A">
        <w:t>approved form.</w:t>
      </w:r>
    </w:p>
    <w:p w:rsidR="00300522" w:rsidRPr="005F757A" w:rsidRDefault="00300522" w:rsidP="00300522">
      <w:pPr>
        <w:pStyle w:val="subsection"/>
      </w:pPr>
      <w:r w:rsidRPr="005F757A">
        <w:tab/>
        <w:t>(2)</w:t>
      </w:r>
      <w:r w:rsidRPr="005F757A">
        <w:tab/>
        <w:t>However, if during the tax period:</w:t>
      </w:r>
    </w:p>
    <w:p w:rsidR="00300522" w:rsidRPr="005F757A" w:rsidRDefault="00300522" w:rsidP="00300522">
      <w:pPr>
        <w:pStyle w:val="paragraph"/>
      </w:pPr>
      <w:r w:rsidRPr="005F757A">
        <w:lastRenderedPageBreak/>
        <w:tab/>
        <w:t>(a)</w:t>
      </w:r>
      <w:r w:rsidRPr="005F757A">
        <w:tab/>
        <w:t xml:space="preserve">you are not liable for the GST on any </w:t>
      </w:r>
      <w:r w:rsidR="005F757A" w:rsidRPr="005F757A">
        <w:rPr>
          <w:position w:val="6"/>
          <w:sz w:val="16"/>
          <w:szCs w:val="16"/>
        </w:rPr>
        <w:t>*</w:t>
      </w:r>
      <w:r w:rsidRPr="005F757A">
        <w:t xml:space="preserve">taxable supplies, and you did not make any supplies that would have been taxable supplies had they not been </w:t>
      </w:r>
      <w:r w:rsidR="005F757A" w:rsidRPr="005F757A">
        <w:rPr>
          <w:position w:val="6"/>
          <w:sz w:val="16"/>
          <w:szCs w:val="16"/>
        </w:rPr>
        <w:t>*</w:t>
      </w:r>
      <w:r w:rsidRPr="005F757A">
        <w:t>GST</w:t>
      </w:r>
      <w:r w:rsidR="005F757A">
        <w:noBreakHyphen/>
      </w:r>
      <w:r w:rsidRPr="005F757A">
        <w:t xml:space="preserve">free or </w:t>
      </w:r>
      <w:r w:rsidR="005F757A" w:rsidRPr="005F757A">
        <w:rPr>
          <w:position w:val="6"/>
          <w:sz w:val="16"/>
          <w:szCs w:val="16"/>
        </w:rPr>
        <w:t>*</w:t>
      </w:r>
      <w:r w:rsidRPr="005F757A">
        <w:t>input taxed; and</w:t>
      </w:r>
    </w:p>
    <w:p w:rsidR="00300522" w:rsidRPr="005F757A" w:rsidRDefault="00300522" w:rsidP="00300522">
      <w:pPr>
        <w:pStyle w:val="paragraph"/>
      </w:pPr>
      <w:r w:rsidRPr="005F757A">
        <w:tab/>
        <w:t>(b)</w:t>
      </w:r>
      <w:r w:rsidRPr="005F757A">
        <w:tab/>
        <w:t xml:space="preserve">you are not liable for the GST on any </w:t>
      </w:r>
      <w:r w:rsidR="005F757A" w:rsidRPr="005F757A">
        <w:rPr>
          <w:position w:val="6"/>
          <w:sz w:val="16"/>
          <w:szCs w:val="16"/>
        </w:rPr>
        <w:t>*</w:t>
      </w:r>
      <w:r w:rsidRPr="005F757A">
        <w:t>taxable importations the GST on which is payable at the time when GST on taxable supplies is normally payable; and</w:t>
      </w:r>
    </w:p>
    <w:p w:rsidR="00300522" w:rsidRPr="005F757A" w:rsidRDefault="00300522" w:rsidP="00300522">
      <w:pPr>
        <w:pStyle w:val="paragraph"/>
      </w:pPr>
      <w:r w:rsidRPr="005F757A">
        <w:tab/>
        <w:t>(c)</w:t>
      </w:r>
      <w:r w:rsidRPr="005F757A">
        <w:tab/>
        <w:t xml:space="preserve">you are not entitled to the input tax credits on any </w:t>
      </w:r>
      <w:r w:rsidR="005F757A" w:rsidRPr="005F757A">
        <w:rPr>
          <w:position w:val="6"/>
          <w:sz w:val="16"/>
          <w:szCs w:val="16"/>
        </w:rPr>
        <w:t>*</w:t>
      </w:r>
      <w:r w:rsidRPr="005F757A">
        <w:t xml:space="preserve">creditable acquisitions or </w:t>
      </w:r>
      <w:r w:rsidR="005F757A" w:rsidRPr="005F757A">
        <w:rPr>
          <w:position w:val="6"/>
          <w:sz w:val="16"/>
          <w:szCs w:val="16"/>
        </w:rPr>
        <w:t>*</w:t>
      </w:r>
      <w:r w:rsidRPr="005F757A">
        <w:t>creditable importations;</w:t>
      </w:r>
    </w:p>
    <w:p w:rsidR="00300522" w:rsidRPr="005F757A" w:rsidRDefault="00300522" w:rsidP="00300522">
      <w:pPr>
        <w:pStyle w:val="subsection2"/>
      </w:pPr>
      <w:r w:rsidRPr="005F757A">
        <w:t xml:space="preserve">you may give your </w:t>
      </w:r>
      <w:r w:rsidR="005F757A" w:rsidRPr="005F757A">
        <w:rPr>
          <w:position w:val="6"/>
          <w:sz w:val="16"/>
          <w:szCs w:val="16"/>
        </w:rPr>
        <w:t>*</w:t>
      </w:r>
      <w:r w:rsidRPr="005F757A">
        <w:t>GST return for the period to the Commissioner in the manner the Commissioner requires.</w:t>
      </w:r>
    </w:p>
    <w:p w:rsidR="00300522" w:rsidRPr="005F757A" w:rsidRDefault="00300522" w:rsidP="00300522">
      <w:pPr>
        <w:pStyle w:val="ActHead5"/>
      </w:pPr>
      <w:bookmarkStart w:id="204" w:name="_Toc454529542"/>
      <w:r w:rsidRPr="001555E1">
        <w:rPr>
          <w:rStyle w:val="CharSectno"/>
        </w:rPr>
        <w:t>31</w:t>
      </w:r>
      <w:r w:rsidR="005F757A" w:rsidRPr="001555E1">
        <w:rPr>
          <w:rStyle w:val="CharSectno"/>
        </w:rPr>
        <w:noBreakHyphen/>
      </w:r>
      <w:r w:rsidRPr="001555E1">
        <w:rPr>
          <w:rStyle w:val="CharSectno"/>
        </w:rPr>
        <w:t>20</w:t>
      </w:r>
      <w:r w:rsidRPr="005F757A">
        <w:t xml:space="preserve">  Additional GST returns</w:t>
      </w:r>
      <w:bookmarkEnd w:id="204"/>
    </w:p>
    <w:p w:rsidR="001F1863" w:rsidRPr="005F757A" w:rsidRDefault="001F1863" w:rsidP="001F1863">
      <w:pPr>
        <w:pStyle w:val="subsection"/>
      </w:pPr>
      <w:r w:rsidRPr="005F757A">
        <w:tab/>
        <w:t>(1)</w:t>
      </w:r>
      <w:r w:rsidRPr="005F757A">
        <w:tab/>
        <w:t xml:space="preserve">You must, if required by the Commissioner, whether before or after the end of a tax period, give to the Commissioner, within the time required, a </w:t>
      </w:r>
      <w:r w:rsidR="005F757A" w:rsidRPr="005F757A">
        <w:rPr>
          <w:position w:val="6"/>
          <w:sz w:val="16"/>
        </w:rPr>
        <w:t>*</w:t>
      </w:r>
      <w:r w:rsidRPr="005F757A">
        <w:t>GST return or a further or fuller GST return for the tax period or a specified period, whether or not you have given the Commissioner a GST return for the tax period under section</w:t>
      </w:r>
      <w:r w:rsidR="005F757A">
        <w:t> </w:t>
      </w:r>
      <w:r w:rsidRPr="005F757A">
        <w:t>31</w:t>
      </w:r>
      <w:r w:rsidR="005F757A">
        <w:noBreakHyphen/>
      </w:r>
      <w:r w:rsidRPr="005F757A">
        <w:t>5.</w:t>
      </w:r>
    </w:p>
    <w:p w:rsidR="00300522" w:rsidRPr="005F757A" w:rsidRDefault="00300522" w:rsidP="00300522">
      <w:pPr>
        <w:pStyle w:val="subsection"/>
      </w:pPr>
      <w:r w:rsidRPr="005F757A">
        <w:tab/>
        <w:t>(2)</w:t>
      </w:r>
      <w:r w:rsidRPr="005F757A">
        <w:tab/>
        <w:t xml:space="preserve">The </w:t>
      </w:r>
      <w:r w:rsidR="005F757A" w:rsidRPr="005F757A">
        <w:rPr>
          <w:position w:val="6"/>
          <w:sz w:val="16"/>
          <w:szCs w:val="16"/>
        </w:rPr>
        <w:t>*</w:t>
      </w:r>
      <w:r w:rsidRPr="005F757A">
        <w:t xml:space="preserve">approved form for a further or fuller </w:t>
      </w:r>
      <w:r w:rsidR="005F757A" w:rsidRPr="005F757A">
        <w:rPr>
          <w:position w:val="6"/>
          <w:sz w:val="16"/>
          <w:szCs w:val="16"/>
        </w:rPr>
        <w:t>*</w:t>
      </w:r>
      <w:r w:rsidRPr="005F757A">
        <w:t>GST return may require information to be provided relating to:</w:t>
      </w:r>
    </w:p>
    <w:p w:rsidR="00300522" w:rsidRPr="005F757A" w:rsidRDefault="00300522" w:rsidP="00300522">
      <w:pPr>
        <w:pStyle w:val="paragraph"/>
      </w:pPr>
      <w:r w:rsidRPr="005F757A">
        <w:tab/>
        <w:t>(a)</w:t>
      </w:r>
      <w:r w:rsidRPr="005F757A">
        <w:tab/>
        <w:t>the tax period to which the return relates; or</w:t>
      </w:r>
    </w:p>
    <w:p w:rsidR="00300522" w:rsidRPr="005F757A" w:rsidRDefault="00300522" w:rsidP="00300522">
      <w:pPr>
        <w:pStyle w:val="paragraph"/>
      </w:pPr>
      <w:r w:rsidRPr="005F757A">
        <w:tab/>
        <w:t>(b)</w:t>
      </w:r>
      <w:r w:rsidRPr="005F757A">
        <w:tab/>
        <w:t>one or more preceding tax periods; or</w:t>
      </w:r>
    </w:p>
    <w:p w:rsidR="00300522" w:rsidRPr="005F757A" w:rsidRDefault="00300522" w:rsidP="00300522">
      <w:pPr>
        <w:pStyle w:val="paragraph"/>
      </w:pPr>
      <w:r w:rsidRPr="005F757A">
        <w:tab/>
        <w:t>(c)</w:t>
      </w:r>
      <w:r w:rsidRPr="005F757A">
        <w:tab/>
        <w:t>both the tax period to which the return relates, and one or more preceding tax periods.</w:t>
      </w:r>
    </w:p>
    <w:p w:rsidR="00300522" w:rsidRPr="005F757A" w:rsidRDefault="00300522" w:rsidP="00300522">
      <w:pPr>
        <w:pStyle w:val="ActHead5"/>
      </w:pPr>
      <w:bookmarkStart w:id="205" w:name="_Toc454529543"/>
      <w:r w:rsidRPr="001555E1">
        <w:rPr>
          <w:rStyle w:val="CharSectno"/>
        </w:rPr>
        <w:t>31</w:t>
      </w:r>
      <w:r w:rsidR="005F757A" w:rsidRPr="001555E1">
        <w:rPr>
          <w:rStyle w:val="CharSectno"/>
        </w:rPr>
        <w:noBreakHyphen/>
      </w:r>
      <w:r w:rsidRPr="001555E1">
        <w:rPr>
          <w:rStyle w:val="CharSectno"/>
        </w:rPr>
        <w:t>25</w:t>
      </w:r>
      <w:r w:rsidRPr="005F757A">
        <w:t xml:space="preserve">  Electronic lodgment of GST returns</w:t>
      </w:r>
      <w:bookmarkEnd w:id="205"/>
    </w:p>
    <w:p w:rsidR="00300522" w:rsidRPr="005F757A" w:rsidRDefault="00300522" w:rsidP="00300522">
      <w:pPr>
        <w:pStyle w:val="subsection"/>
      </w:pPr>
      <w:r w:rsidRPr="005F757A">
        <w:tab/>
        <w:t>(1)</w:t>
      </w:r>
      <w:r w:rsidRPr="005F757A">
        <w:tab/>
        <w:t xml:space="preserve">You may give your </w:t>
      </w:r>
      <w:r w:rsidR="005F757A" w:rsidRPr="005F757A">
        <w:rPr>
          <w:position w:val="6"/>
          <w:sz w:val="16"/>
          <w:szCs w:val="16"/>
        </w:rPr>
        <w:t>*</w:t>
      </w:r>
      <w:r w:rsidRPr="005F757A">
        <w:t xml:space="preserve">GST returns to the Commissioner by </w:t>
      </w:r>
      <w:r w:rsidR="005F757A" w:rsidRPr="005F757A">
        <w:rPr>
          <w:position w:val="6"/>
          <w:sz w:val="16"/>
          <w:szCs w:val="16"/>
        </w:rPr>
        <w:t>*</w:t>
      </w:r>
      <w:r w:rsidRPr="005F757A">
        <w:t>lodging them electronically.</w:t>
      </w:r>
    </w:p>
    <w:p w:rsidR="00300522" w:rsidRPr="005F757A" w:rsidRDefault="00300522" w:rsidP="00300522">
      <w:pPr>
        <w:pStyle w:val="notetext"/>
      </w:pPr>
      <w:r w:rsidRPr="005F757A">
        <w:t>Note:</w:t>
      </w:r>
      <w:r w:rsidRPr="005F757A">
        <w:tab/>
        <w:t>Section</w:t>
      </w:r>
      <w:r w:rsidR="005F757A">
        <w:t> </w:t>
      </w:r>
      <w:r w:rsidRPr="005F757A">
        <w:t>388</w:t>
      </w:r>
      <w:r w:rsidR="005F757A">
        <w:noBreakHyphen/>
      </w:r>
      <w:r w:rsidRPr="005F757A">
        <w:t>75 in Schedule</w:t>
      </w:r>
      <w:r w:rsidR="005F757A">
        <w:t> </w:t>
      </w:r>
      <w:r w:rsidRPr="005F757A">
        <w:t xml:space="preserve">1 to the </w:t>
      </w:r>
      <w:r w:rsidRPr="005F757A">
        <w:rPr>
          <w:i/>
          <w:iCs/>
        </w:rPr>
        <w:t>Taxation Administration Act 1953</w:t>
      </w:r>
      <w:r w:rsidRPr="005F757A">
        <w:t xml:space="preserve"> deals with signing returns. </w:t>
      </w:r>
    </w:p>
    <w:p w:rsidR="00300522" w:rsidRPr="005F757A" w:rsidRDefault="00300522" w:rsidP="00300522">
      <w:pPr>
        <w:pStyle w:val="subsection"/>
      </w:pPr>
      <w:r w:rsidRPr="005F757A">
        <w:tab/>
        <w:t>(2)</w:t>
      </w:r>
      <w:r w:rsidRPr="005F757A">
        <w:tab/>
        <w:t xml:space="preserve">However, if your </w:t>
      </w:r>
      <w:r w:rsidR="005F757A" w:rsidRPr="005F757A">
        <w:rPr>
          <w:position w:val="6"/>
          <w:sz w:val="16"/>
        </w:rPr>
        <w:t>*</w:t>
      </w:r>
      <w:r w:rsidR="00D50B16" w:rsidRPr="005F757A">
        <w:t>GST turnover</w:t>
      </w:r>
      <w:r w:rsidRPr="005F757A">
        <w:t xml:space="preserve"> meets the </w:t>
      </w:r>
      <w:r w:rsidR="005F757A" w:rsidRPr="005F757A">
        <w:rPr>
          <w:position w:val="6"/>
          <w:sz w:val="16"/>
          <w:szCs w:val="16"/>
        </w:rPr>
        <w:t>*</w:t>
      </w:r>
      <w:r w:rsidRPr="005F757A">
        <w:t xml:space="preserve">electronic lodgment turnover threshold, you </w:t>
      </w:r>
      <w:r w:rsidRPr="005F757A">
        <w:rPr>
          <w:i/>
          <w:iCs/>
        </w:rPr>
        <w:t>must</w:t>
      </w:r>
      <w:r w:rsidRPr="005F757A">
        <w:t xml:space="preserve"> give your </w:t>
      </w:r>
      <w:r w:rsidR="005F757A" w:rsidRPr="005F757A">
        <w:rPr>
          <w:position w:val="6"/>
          <w:sz w:val="16"/>
          <w:szCs w:val="16"/>
        </w:rPr>
        <w:t>*</w:t>
      </w:r>
      <w:r w:rsidRPr="005F757A">
        <w:t xml:space="preserve">GST returns to the </w:t>
      </w:r>
      <w:r w:rsidRPr="005F757A">
        <w:lastRenderedPageBreak/>
        <w:t xml:space="preserve">Commissioner by </w:t>
      </w:r>
      <w:r w:rsidR="005F757A" w:rsidRPr="005F757A">
        <w:rPr>
          <w:position w:val="6"/>
          <w:sz w:val="16"/>
          <w:szCs w:val="16"/>
        </w:rPr>
        <w:t>*</w:t>
      </w:r>
      <w:r w:rsidRPr="005F757A">
        <w:t>lodging them electronically, unless the Commissioner otherwise approves.</w:t>
      </w:r>
    </w:p>
    <w:p w:rsidR="00300522" w:rsidRPr="005F757A" w:rsidRDefault="00300522" w:rsidP="00300522">
      <w:pPr>
        <w:pStyle w:val="notetext"/>
      </w:pPr>
      <w:r w:rsidRPr="005F757A">
        <w:t>Note 1:</w:t>
      </w:r>
      <w:r w:rsidRPr="005F757A">
        <w:tab/>
        <w:t>A penalty applies if you fail to lodge your GST return electronically as required—see section</w:t>
      </w:r>
      <w:r w:rsidR="005F757A">
        <w:t> </w:t>
      </w:r>
      <w:r w:rsidRPr="005F757A">
        <w:t>288</w:t>
      </w:r>
      <w:r w:rsidR="005F757A">
        <w:noBreakHyphen/>
      </w:r>
      <w:r w:rsidRPr="005F757A">
        <w:t>10 in Schedule</w:t>
      </w:r>
      <w:r w:rsidR="005F757A">
        <w:t> </w:t>
      </w:r>
      <w:r w:rsidRPr="005F757A">
        <w:t xml:space="preserve">1 to the </w:t>
      </w:r>
      <w:r w:rsidRPr="005F757A">
        <w:rPr>
          <w:i/>
          <w:iCs/>
        </w:rPr>
        <w:t>Taxation Administration Act 1953</w:t>
      </w:r>
      <w:r w:rsidRPr="005F757A">
        <w:t>.</w:t>
      </w:r>
    </w:p>
    <w:p w:rsidR="00300522" w:rsidRPr="005F757A" w:rsidRDefault="00300522" w:rsidP="00300522">
      <w:pPr>
        <w:pStyle w:val="notetext"/>
      </w:pPr>
      <w:r w:rsidRPr="005F757A">
        <w:t>Note 2:</w:t>
      </w:r>
      <w:r w:rsidRPr="005F757A">
        <w:tab/>
        <w:t>If you lodge your GST return electronically, you must also electronically notify the Commissioner of other BAS amounts—see section</w:t>
      </w:r>
      <w:r w:rsidR="005F757A">
        <w:t> </w:t>
      </w:r>
      <w:r w:rsidRPr="005F757A">
        <w:t>388</w:t>
      </w:r>
      <w:r w:rsidR="005F757A">
        <w:noBreakHyphen/>
      </w:r>
      <w:r w:rsidRPr="005F757A">
        <w:t>80 in that Schedule.</w:t>
      </w:r>
    </w:p>
    <w:p w:rsidR="00300522" w:rsidRPr="005F757A" w:rsidRDefault="00300522" w:rsidP="00300522">
      <w:pPr>
        <w:pStyle w:val="subsection"/>
      </w:pPr>
      <w:r w:rsidRPr="005F757A">
        <w:tab/>
        <w:t>(3)</w:t>
      </w:r>
      <w:r w:rsidRPr="005F757A">
        <w:tab/>
        <w:t xml:space="preserve">A </w:t>
      </w:r>
      <w:r w:rsidR="005F757A" w:rsidRPr="005F757A">
        <w:rPr>
          <w:position w:val="6"/>
          <w:sz w:val="16"/>
          <w:szCs w:val="16"/>
        </w:rPr>
        <w:t>*</w:t>
      </w:r>
      <w:r w:rsidRPr="005F757A">
        <w:t xml:space="preserve">GST return is </w:t>
      </w:r>
      <w:r w:rsidRPr="005F757A">
        <w:rPr>
          <w:b/>
          <w:bCs/>
          <w:i/>
          <w:iCs/>
        </w:rPr>
        <w:t>lodged electronically</w:t>
      </w:r>
      <w:r w:rsidRPr="005F757A">
        <w:t xml:space="preserve"> if it is transmitted to the Commissioner in an electronic format approved by the Commissioner.</w:t>
      </w:r>
    </w:p>
    <w:p w:rsidR="00300522" w:rsidRPr="005F757A" w:rsidRDefault="00300522" w:rsidP="00300522">
      <w:pPr>
        <w:pStyle w:val="subsection"/>
      </w:pPr>
      <w:r w:rsidRPr="005F757A">
        <w:tab/>
        <w:t>(4)</w:t>
      </w:r>
      <w:r w:rsidRPr="005F757A">
        <w:tab/>
        <w:t xml:space="preserve">The </w:t>
      </w:r>
      <w:r w:rsidRPr="005F757A">
        <w:rPr>
          <w:b/>
          <w:bCs/>
          <w:i/>
          <w:iCs/>
        </w:rPr>
        <w:t>electronic lodgment turnover threshold</w:t>
      </w:r>
      <w:r w:rsidRPr="005F757A">
        <w:t xml:space="preserve"> is:</w:t>
      </w:r>
    </w:p>
    <w:p w:rsidR="00300522" w:rsidRPr="005F757A" w:rsidRDefault="00300522" w:rsidP="00300522">
      <w:pPr>
        <w:pStyle w:val="paragraph"/>
      </w:pPr>
      <w:r w:rsidRPr="005F757A">
        <w:tab/>
        <w:t>(a)</w:t>
      </w:r>
      <w:r w:rsidRPr="005F757A">
        <w:tab/>
        <w:t>$20 million; or</w:t>
      </w:r>
    </w:p>
    <w:p w:rsidR="00300522" w:rsidRPr="005F757A" w:rsidRDefault="00300522" w:rsidP="00300522">
      <w:pPr>
        <w:pStyle w:val="paragraph"/>
      </w:pPr>
      <w:r w:rsidRPr="005F757A">
        <w:tab/>
        <w:t>(b)</w:t>
      </w:r>
      <w:r w:rsidRPr="005F757A">
        <w:tab/>
        <w:t>such higher amount as the regulations specify.</w:t>
      </w:r>
    </w:p>
    <w:p w:rsidR="00300522" w:rsidRPr="005F757A" w:rsidRDefault="00300522" w:rsidP="00300522">
      <w:pPr>
        <w:pStyle w:val="ActHead5"/>
      </w:pPr>
      <w:bookmarkStart w:id="206" w:name="_Toc454529544"/>
      <w:r w:rsidRPr="001555E1">
        <w:rPr>
          <w:rStyle w:val="CharSectno"/>
        </w:rPr>
        <w:t>31</w:t>
      </w:r>
      <w:r w:rsidR="005F757A" w:rsidRPr="001555E1">
        <w:rPr>
          <w:rStyle w:val="CharSectno"/>
        </w:rPr>
        <w:noBreakHyphen/>
      </w:r>
      <w:r w:rsidRPr="001555E1">
        <w:rPr>
          <w:rStyle w:val="CharSectno"/>
        </w:rPr>
        <w:t>99</w:t>
      </w:r>
      <w:r w:rsidRPr="005F757A">
        <w:t xml:space="preserve">  Special rules relating to GST returns</w:t>
      </w:r>
      <w:bookmarkEnd w:id="206"/>
    </w:p>
    <w:p w:rsidR="00300522" w:rsidRPr="005F757A" w:rsidRDefault="00300522" w:rsidP="00300522">
      <w:pPr>
        <w:pStyle w:val="subsection"/>
      </w:pPr>
      <w:r w:rsidRPr="005F757A">
        <w:tab/>
      </w:r>
      <w:r w:rsidRPr="005F757A">
        <w:tab/>
        <w:t>Chapter</w:t>
      </w:r>
      <w:r w:rsidR="005F757A">
        <w:t> </w:t>
      </w:r>
      <w:r w:rsidRPr="005F757A">
        <w:t xml:space="preserve">4 contains special rules relating to </w:t>
      </w:r>
      <w:r w:rsidR="005F757A" w:rsidRPr="005F757A">
        <w:rPr>
          <w:position w:val="6"/>
          <w:sz w:val="16"/>
          <w:szCs w:val="16"/>
        </w:rPr>
        <w:t>*</w:t>
      </w:r>
      <w:r w:rsidRPr="005F757A">
        <w:t>GST returns, as follows:</w:t>
      </w:r>
    </w:p>
    <w:p w:rsidR="00A53099" w:rsidRPr="005F75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F757A" w:rsidTr="00E6045B">
        <w:trPr>
          <w:tblHeader/>
        </w:trPr>
        <w:tc>
          <w:tcPr>
            <w:tcW w:w="5921" w:type="dxa"/>
            <w:gridSpan w:val="3"/>
            <w:tcBorders>
              <w:top w:val="single" w:sz="12" w:space="0" w:color="auto"/>
              <w:bottom w:val="single" w:sz="6" w:space="0" w:color="auto"/>
            </w:tcBorders>
            <w:shd w:val="clear" w:color="auto" w:fill="auto"/>
          </w:tcPr>
          <w:p w:rsidR="00300522" w:rsidRPr="005F757A" w:rsidRDefault="00300522" w:rsidP="00554C0F">
            <w:pPr>
              <w:pStyle w:val="Tabletext"/>
              <w:keepNext/>
              <w:keepLines/>
              <w:rPr>
                <w:b/>
              </w:rPr>
            </w:pPr>
            <w:r w:rsidRPr="005F757A">
              <w:rPr>
                <w:b/>
                <w:bCs/>
              </w:rPr>
              <w:t>Checklist of special rules</w:t>
            </w:r>
          </w:p>
        </w:tc>
      </w:tr>
      <w:tr w:rsidR="00300522" w:rsidRPr="005F757A"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5F757A" w:rsidRDefault="00300522" w:rsidP="00554C0F">
            <w:pPr>
              <w:pStyle w:val="Tabletext"/>
              <w:keepNext/>
              <w:keepLines/>
              <w:rPr>
                <w:b/>
              </w:rPr>
            </w:pPr>
            <w:bookmarkStart w:id="207" w:name="CU_2192494"/>
            <w:bookmarkStart w:id="208" w:name="CU_2193172"/>
            <w:bookmarkEnd w:id="207"/>
            <w:bookmarkEnd w:id="208"/>
            <w:r w:rsidRPr="005F757A">
              <w:rPr>
                <w:b/>
                <w:bCs/>
              </w:rPr>
              <w:t>Item</w:t>
            </w:r>
          </w:p>
        </w:tc>
        <w:tc>
          <w:tcPr>
            <w:tcW w:w="3544" w:type="dxa"/>
            <w:tcBorders>
              <w:top w:val="single" w:sz="6" w:space="0" w:color="auto"/>
              <w:bottom w:val="single" w:sz="4" w:space="0" w:color="auto"/>
            </w:tcBorders>
            <w:shd w:val="clear" w:color="auto" w:fill="auto"/>
          </w:tcPr>
          <w:p w:rsidR="00300522" w:rsidRPr="005F757A" w:rsidRDefault="00300522" w:rsidP="00554C0F">
            <w:pPr>
              <w:pStyle w:val="Tabletext"/>
              <w:keepNext/>
              <w:keepLines/>
              <w:rPr>
                <w:b/>
              </w:rPr>
            </w:pPr>
            <w:r w:rsidRPr="005F757A">
              <w:rPr>
                <w:b/>
                <w:bCs/>
              </w:rPr>
              <w:t>For this case …</w:t>
            </w:r>
          </w:p>
        </w:tc>
        <w:tc>
          <w:tcPr>
            <w:tcW w:w="1753" w:type="dxa"/>
            <w:tcBorders>
              <w:top w:val="single" w:sz="6" w:space="0" w:color="auto"/>
              <w:bottom w:val="single" w:sz="4" w:space="0" w:color="auto"/>
            </w:tcBorders>
            <w:shd w:val="clear" w:color="auto" w:fill="auto"/>
          </w:tcPr>
          <w:p w:rsidR="00300522" w:rsidRPr="005F757A" w:rsidRDefault="00300522" w:rsidP="00554C0F">
            <w:pPr>
              <w:pStyle w:val="Tabletext"/>
              <w:keepNext/>
              <w:keepLines/>
              <w:rPr>
                <w:b/>
              </w:rPr>
            </w:pPr>
            <w:r w:rsidRPr="005F757A">
              <w:rPr>
                <w:b/>
                <w:bCs/>
              </w:rPr>
              <w:t>See:</w:t>
            </w:r>
          </w:p>
        </w:tc>
      </w:tr>
      <w:tr w:rsidR="00300522" w:rsidRPr="005F757A" w:rsidTr="002671D9">
        <w:tblPrEx>
          <w:tblCellMar>
            <w:left w:w="107" w:type="dxa"/>
            <w:right w:w="107" w:type="dxa"/>
          </w:tblCellMar>
        </w:tblPrEx>
        <w:tc>
          <w:tcPr>
            <w:tcW w:w="624" w:type="dxa"/>
            <w:tcBorders>
              <w:top w:val="single" w:sz="4" w:space="0" w:color="auto"/>
            </w:tcBorders>
            <w:shd w:val="clear" w:color="auto" w:fill="auto"/>
          </w:tcPr>
          <w:p w:rsidR="00300522" w:rsidRPr="005F757A" w:rsidRDefault="00300522" w:rsidP="00554C0F">
            <w:pPr>
              <w:pStyle w:val="Tabletext"/>
              <w:keepNext/>
              <w:keepLines/>
            </w:pPr>
            <w:r w:rsidRPr="005F757A">
              <w:t>1A</w:t>
            </w:r>
          </w:p>
        </w:tc>
        <w:tc>
          <w:tcPr>
            <w:tcW w:w="3544" w:type="dxa"/>
            <w:tcBorders>
              <w:top w:val="single" w:sz="4" w:space="0" w:color="auto"/>
            </w:tcBorders>
            <w:shd w:val="clear" w:color="auto" w:fill="auto"/>
          </w:tcPr>
          <w:p w:rsidR="00300522" w:rsidRPr="005F757A" w:rsidRDefault="00300522" w:rsidP="00554C0F">
            <w:pPr>
              <w:pStyle w:val="Tabletext"/>
              <w:keepNext/>
              <w:keepLines/>
            </w:pPr>
            <w:r w:rsidRPr="005F757A">
              <w:t>Annual tax periods</w:t>
            </w:r>
          </w:p>
        </w:tc>
        <w:tc>
          <w:tcPr>
            <w:tcW w:w="1753" w:type="dxa"/>
            <w:tcBorders>
              <w:top w:val="single" w:sz="4" w:space="0" w:color="auto"/>
            </w:tcBorders>
            <w:shd w:val="clear" w:color="auto" w:fill="auto"/>
          </w:tcPr>
          <w:p w:rsidR="00300522" w:rsidRPr="005F757A" w:rsidRDefault="00300522" w:rsidP="00554C0F">
            <w:pPr>
              <w:pStyle w:val="Tabletext"/>
              <w:keepNext/>
              <w:keepLines/>
            </w:pPr>
            <w:r w:rsidRPr="005F757A">
              <w:t>Division</w:t>
            </w:r>
            <w:r w:rsidR="005F757A">
              <w:t> </w:t>
            </w:r>
            <w:r w:rsidRPr="005F757A">
              <w:t>151</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1</w:t>
            </w:r>
          </w:p>
        </w:tc>
        <w:tc>
          <w:tcPr>
            <w:tcW w:w="3544" w:type="dxa"/>
            <w:shd w:val="clear" w:color="auto" w:fill="auto"/>
          </w:tcPr>
          <w:p w:rsidR="00300522" w:rsidRPr="005F757A" w:rsidRDefault="00300522" w:rsidP="00300522">
            <w:pPr>
              <w:pStyle w:val="Tabletext"/>
            </w:pPr>
            <w:r w:rsidRPr="005F757A">
              <w:t>GST branches</w:t>
            </w:r>
          </w:p>
        </w:tc>
        <w:tc>
          <w:tcPr>
            <w:tcW w:w="1753" w:type="dxa"/>
            <w:shd w:val="clear" w:color="auto" w:fill="auto"/>
          </w:tcPr>
          <w:p w:rsidR="00300522" w:rsidRPr="005F757A" w:rsidRDefault="00300522" w:rsidP="00300522">
            <w:pPr>
              <w:pStyle w:val="Tabletext"/>
            </w:pPr>
            <w:r w:rsidRPr="005F757A">
              <w:t>Division</w:t>
            </w:r>
            <w:r w:rsidR="005F757A">
              <w:t> </w:t>
            </w:r>
            <w:r w:rsidRPr="005F757A">
              <w:t>54</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2</w:t>
            </w:r>
          </w:p>
        </w:tc>
        <w:tc>
          <w:tcPr>
            <w:tcW w:w="3544" w:type="dxa"/>
            <w:shd w:val="clear" w:color="auto" w:fill="auto"/>
          </w:tcPr>
          <w:p w:rsidR="00300522" w:rsidRPr="005F757A" w:rsidRDefault="00300522" w:rsidP="00300522">
            <w:pPr>
              <w:pStyle w:val="Tabletext"/>
            </w:pPr>
            <w:r w:rsidRPr="005F757A">
              <w:t>GST groups</w:t>
            </w:r>
          </w:p>
        </w:tc>
        <w:tc>
          <w:tcPr>
            <w:tcW w:w="1753" w:type="dxa"/>
            <w:shd w:val="clear" w:color="auto" w:fill="auto"/>
          </w:tcPr>
          <w:p w:rsidR="00300522" w:rsidRPr="005F757A" w:rsidRDefault="00300522" w:rsidP="00300522">
            <w:pPr>
              <w:pStyle w:val="Tabletext"/>
            </w:pPr>
            <w:r w:rsidRPr="005F757A">
              <w:t>Division</w:t>
            </w:r>
            <w:r w:rsidR="005F757A">
              <w:t> </w:t>
            </w:r>
            <w:r w:rsidRPr="005F757A">
              <w:t>48</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3</w:t>
            </w:r>
          </w:p>
        </w:tc>
        <w:tc>
          <w:tcPr>
            <w:tcW w:w="3544" w:type="dxa"/>
            <w:shd w:val="clear" w:color="auto" w:fill="auto"/>
          </w:tcPr>
          <w:p w:rsidR="00300522" w:rsidRPr="005F757A" w:rsidRDefault="00300522" w:rsidP="00300522">
            <w:pPr>
              <w:pStyle w:val="Tabletext"/>
            </w:pPr>
            <w:r w:rsidRPr="005F757A">
              <w:t>GST joint ventures</w:t>
            </w:r>
          </w:p>
        </w:tc>
        <w:tc>
          <w:tcPr>
            <w:tcW w:w="1753" w:type="dxa"/>
            <w:shd w:val="clear" w:color="auto" w:fill="auto"/>
          </w:tcPr>
          <w:p w:rsidR="00300522" w:rsidRPr="005F757A" w:rsidRDefault="00300522" w:rsidP="00300522">
            <w:pPr>
              <w:pStyle w:val="Tabletext"/>
            </w:pPr>
            <w:r w:rsidRPr="005F757A">
              <w:t>Division</w:t>
            </w:r>
            <w:r w:rsidR="005F757A">
              <w:t> </w:t>
            </w:r>
            <w:r w:rsidRPr="005F757A">
              <w:t>51</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4</w:t>
            </w:r>
          </w:p>
        </w:tc>
        <w:tc>
          <w:tcPr>
            <w:tcW w:w="3544" w:type="dxa"/>
            <w:shd w:val="clear" w:color="auto" w:fill="auto"/>
          </w:tcPr>
          <w:p w:rsidR="00300522" w:rsidRPr="005F757A" w:rsidRDefault="00300522" w:rsidP="00300522">
            <w:pPr>
              <w:pStyle w:val="Tabletext"/>
            </w:pPr>
            <w:r w:rsidRPr="005F757A">
              <w:t>Insurance</w:t>
            </w:r>
          </w:p>
        </w:tc>
        <w:tc>
          <w:tcPr>
            <w:tcW w:w="1753" w:type="dxa"/>
            <w:shd w:val="clear" w:color="auto" w:fill="auto"/>
          </w:tcPr>
          <w:p w:rsidR="00300522" w:rsidRPr="005F757A" w:rsidRDefault="00300522" w:rsidP="00300522">
            <w:pPr>
              <w:pStyle w:val="Tabletext"/>
            </w:pPr>
            <w:r w:rsidRPr="005F757A">
              <w:t>Division</w:t>
            </w:r>
            <w:r w:rsidR="005F757A">
              <w:t> </w:t>
            </w:r>
            <w:r w:rsidRPr="005F757A">
              <w:t>78</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4A</w:t>
            </w:r>
          </w:p>
        </w:tc>
        <w:tc>
          <w:tcPr>
            <w:tcW w:w="3544" w:type="dxa"/>
            <w:shd w:val="clear" w:color="auto" w:fill="auto"/>
          </w:tcPr>
          <w:p w:rsidR="00300522" w:rsidRPr="005F757A" w:rsidRDefault="00300522" w:rsidP="00300522">
            <w:pPr>
              <w:pStyle w:val="Tabletext"/>
            </w:pPr>
            <w:r w:rsidRPr="005F757A">
              <w:t>Payment of GST by instalments</w:t>
            </w:r>
          </w:p>
        </w:tc>
        <w:tc>
          <w:tcPr>
            <w:tcW w:w="1753" w:type="dxa"/>
            <w:shd w:val="clear" w:color="auto" w:fill="auto"/>
          </w:tcPr>
          <w:p w:rsidR="00300522" w:rsidRPr="005F757A" w:rsidRDefault="00300522" w:rsidP="00300522">
            <w:pPr>
              <w:pStyle w:val="Tabletext"/>
            </w:pPr>
            <w:r w:rsidRPr="005F757A">
              <w:t>Division</w:t>
            </w:r>
            <w:r w:rsidR="005F757A">
              <w:t> </w:t>
            </w:r>
            <w:r w:rsidRPr="005F757A">
              <w:t>162</w:t>
            </w:r>
          </w:p>
        </w:tc>
      </w:tr>
      <w:tr w:rsidR="008079CE" w:rsidRPr="005F757A" w:rsidTr="00A53099">
        <w:tblPrEx>
          <w:tblCellMar>
            <w:left w:w="107" w:type="dxa"/>
            <w:right w:w="107" w:type="dxa"/>
          </w:tblCellMar>
        </w:tblPrEx>
        <w:tc>
          <w:tcPr>
            <w:tcW w:w="624" w:type="dxa"/>
            <w:shd w:val="clear" w:color="auto" w:fill="auto"/>
          </w:tcPr>
          <w:p w:rsidR="008079CE" w:rsidRPr="005F757A" w:rsidRDefault="008079CE" w:rsidP="00300522">
            <w:pPr>
              <w:pStyle w:val="Tabletext"/>
            </w:pPr>
            <w:r w:rsidRPr="005F757A">
              <w:t>4B</w:t>
            </w:r>
          </w:p>
        </w:tc>
        <w:tc>
          <w:tcPr>
            <w:tcW w:w="3544" w:type="dxa"/>
            <w:shd w:val="clear" w:color="auto" w:fill="auto"/>
          </w:tcPr>
          <w:p w:rsidR="008079CE" w:rsidRPr="005F757A" w:rsidRDefault="008079CE" w:rsidP="00300522">
            <w:pPr>
              <w:pStyle w:val="Tabletext"/>
            </w:pPr>
            <w:r w:rsidRPr="005F757A">
              <w:t>Representatives of incapacitated entities</w:t>
            </w:r>
          </w:p>
        </w:tc>
        <w:tc>
          <w:tcPr>
            <w:tcW w:w="1753" w:type="dxa"/>
            <w:shd w:val="clear" w:color="auto" w:fill="auto"/>
          </w:tcPr>
          <w:p w:rsidR="008079CE" w:rsidRPr="005F757A" w:rsidRDefault="008079CE" w:rsidP="00300522">
            <w:pPr>
              <w:pStyle w:val="Tabletext"/>
            </w:pPr>
            <w:r w:rsidRPr="005F757A">
              <w:t>Division</w:t>
            </w:r>
            <w:r w:rsidR="005F757A">
              <w:t> </w:t>
            </w:r>
            <w:r w:rsidRPr="005F757A">
              <w:t>58</w:t>
            </w:r>
          </w:p>
        </w:tc>
      </w:tr>
      <w:tr w:rsidR="008079CE" w:rsidRPr="005F757A" w:rsidTr="007F31A9">
        <w:tblPrEx>
          <w:tblCellMar>
            <w:left w:w="107" w:type="dxa"/>
            <w:right w:w="107" w:type="dxa"/>
          </w:tblCellMar>
        </w:tblPrEx>
        <w:tc>
          <w:tcPr>
            <w:tcW w:w="624" w:type="dxa"/>
            <w:tcBorders>
              <w:bottom w:val="single" w:sz="4" w:space="0" w:color="auto"/>
            </w:tcBorders>
            <w:shd w:val="clear" w:color="auto" w:fill="auto"/>
          </w:tcPr>
          <w:p w:rsidR="008079CE" w:rsidRPr="005F757A" w:rsidRDefault="008079CE" w:rsidP="00300522">
            <w:pPr>
              <w:pStyle w:val="Tabletext"/>
            </w:pPr>
            <w:r w:rsidRPr="005F757A">
              <w:t>5</w:t>
            </w:r>
          </w:p>
        </w:tc>
        <w:tc>
          <w:tcPr>
            <w:tcW w:w="3544" w:type="dxa"/>
            <w:tcBorders>
              <w:bottom w:val="single" w:sz="4" w:space="0" w:color="auto"/>
            </w:tcBorders>
            <w:shd w:val="clear" w:color="auto" w:fill="auto"/>
          </w:tcPr>
          <w:p w:rsidR="008079CE" w:rsidRPr="005F757A" w:rsidRDefault="008079CE" w:rsidP="00300522">
            <w:pPr>
              <w:pStyle w:val="Tabletext"/>
            </w:pPr>
            <w:r w:rsidRPr="005F757A">
              <w:t>Resident agents acting for non</w:t>
            </w:r>
            <w:r w:rsidR="005F757A">
              <w:noBreakHyphen/>
            </w:r>
            <w:r w:rsidRPr="005F757A">
              <w:t>residents</w:t>
            </w:r>
          </w:p>
        </w:tc>
        <w:tc>
          <w:tcPr>
            <w:tcW w:w="1753" w:type="dxa"/>
            <w:tcBorders>
              <w:bottom w:val="single" w:sz="4" w:space="0" w:color="auto"/>
            </w:tcBorders>
            <w:shd w:val="clear" w:color="auto" w:fill="auto"/>
          </w:tcPr>
          <w:p w:rsidR="008079CE" w:rsidRPr="005F757A" w:rsidRDefault="008079CE" w:rsidP="00300522">
            <w:pPr>
              <w:pStyle w:val="Tabletext"/>
            </w:pPr>
            <w:r w:rsidRPr="005F757A">
              <w:t>Division</w:t>
            </w:r>
            <w:r w:rsidR="005F757A">
              <w:t> </w:t>
            </w:r>
            <w:r w:rsidRPr="005F757A">
              <w:t>57</w:t>
            </w:r>
          </w:p>
        </w:tc>
      </w:tr>
      <w:tr w:rsidR="008079CE" w:rsidRPr="005F757A" w:rsidTr="007F31A9">
        <w:tblPrEx>
          <w:tblCellMar>
            <w:left w:w="107" w:type="dxa"/>
            <w:right w:w="107" w:type="dxa"/>
          </w:tblCellMar>
        </w:tblPrEx>
        <w:tc>
          <w:tcPr>
            <w:tcW w:w="624" w:type="dxa"/>
            <w:tcBorders>
              <w:bottom w:val="single" w:sz="12" w:space="0" w:color="auto"/>
            </w:tcBorders>
            <w:shd w:val="clear" w:color="auto" w:fill="auto"/>
          </w:tcPr>
          <w:p w:rsidR="008079CE" w:rsidRPr="005F757A" w:rsidRDefault="008079CE" w:rsidP="00300522">
            <w:pPr>
              <w:pStyle w:val="Tabletext"/>
            </w:pPr>
            <w:bookmarkStart w:id="209" w:name="CU_11192831"/>
            <w:bookmarkStart w:id="210" w:name="CU_11193509"/>
            <w:bookmarkEnd w:id="209"/>
            <w:bookmarkEnd w:id="210"/>
            <w:r w:rsidRPr="005F757A">
              <w:t>6</w:t>
            </w:r>
          </w:p>
        </w:tc>
        <w:tc>
          <w:tcPr>
            <w:tcW w:w="3544" w:type="dxa"/>
            <w:tcBorders>
              <w:bottom w:val="single" w:sz="12" w:space="0" w:color="auto"/>
            </w:tcBorders>
            <w:shd w:val="clear" w:color="auto" w:fill="auto"/>
          </w:tcPr>
          <w:p w:rsidR="008079CE" w:rsidRPr="005F757A" w:rsidRDefault="008079CE" w:rsidP="00300522">
            <w:pPr>
              <w:pStyle w:val="Tabletext"/>
            </w:pPr>
            <w:r w:rsidRPr="005F757A">
              <w:t>Supplies in satisfaction of debts</w:t>
            </w:r>
          </w:p>
        </w:tc>
        <w:tc>
          <w:tcPr>
            <w:tcW w:w="1753" w:type="dxa"/>
            <w:tcBorders>
              <w:bottom w:val="single" w:sz="12" w:space="0" w:color="auto"/>
            </w:tcBorders>
            <w:shd w:val="clear" w:color="auto" w:fill="auto"/>
          </w:tcPr>
          <w:p w:rsidR="008079CE" w:rsidRPr="005F757A" w:rsidRDefault="008079CE" w:rsidP="00300522">
            <w:pPr>
              <w:pStyle w:val="Tabletext"/>
            </w:pPr>
            <w:r w:rsidRPr="005F757A">
              <w:t>Division</w:t>
            </w:r>
            <w:r w:rsidR="005F757A">
              <w:t> </w:t>
            </w:r>
            <w:r w:rsidRPr="005F757A">
              <w:t>105</w:t>
            </w:r>
          </w:p>
        </w:tc>
      </w:tr>
    </w:tbl>
    <w:p w:rsidR="00300522" w:rsidRPr="005F757A" w:rsidRDefault="00300522" w:rsidP="00A36DB5">
      <w:pPr>
        <w:pStyle w:val="ActHead3"/>
        <w:pageBreakBefore/>
      </w:pPr>
      <w:bookmarkStart w:id="211" w:name="_Toc454529545"/>
      <w:r w:rsidRPr="001555E1">
        <w:rPr>
          <w:rStyle w:val="CharDivNo"/>
        </w:rPr>
        <w:lastRenderedPageBreak/>
        <w:t>Division</w:t>
      </w:r>
      <w:r w:rsidR="005F757A" w:rsidRPr="001555E1">
        <w:rPr>
          <w:rStyle w:val="CharDivNo"/>
        </w:rPr>
        <w:t> </w:t>
      </w:r>
      <w:r w:rsidRPr="001555E1">
        <w:rPr>
          <w:rStyle w:val="CharDivNo"/>
        </w:rPr>
        <w:t>33</w:t>
      </w:r>
      <w:r w:rsidRPr="005F757A">
        <w:t>—</w:t>
      </w:r>
      <w:r w:rsidRPr="001555E1">
        <w:rPr>
          <w:rStyle w:val="CharDivText"/>
        </w:rPr>
        <w:t>Payments of GST</w:t>
      </w:r>
      <w:bookmarkEnd w:id="211"/>
    </w:p>
    <w:p w:rsidR="00300522" w:rsidRPr="005F757A" w:rsidRDefault="00300522" w:rsidP="00300522">
      <w:pPr>
        <w:pStyle w:val="ActHead5"/>
      </w:pPr>
      <w:bookmarkStart w:id="212" w:name="_Toc454529546"/>
      <w:r w:rsidRPr="001555E1">
        <w:rPr>
          <w:rStyle w:val="CharSectno"/>
        </w:rPr>
        <w:t>33</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212"/>
    </w:p>
    <w:p w:rsidR="00300522" w:rsidRPr="005F757A" w:rsidRDefault="00300522" w:rsidP="00300522">
      <w:pPr>
        <w:pStyle w:val="BoxText"/>
        <w:pBdr>
          <w:left w:val="single" w:sz="6" w:space="10" w:color="auto"/>
        </w:pBdr>
      </w:pPr>
      <w:r w:rsidRPr="005F757A">
        <w:t xml:space="preserve">This </w:t>
      </w:r>
      <w:r w:rsidR="00A53099" w:rsidRPr="005F757A">
        <w:t>Division</w:t>
      </w:r>
      <w:r w:rsidR="00A36DB5" w:rsidRPr="005F757A">
        <w:t xml:space="preserve"> </w:t>
      </w:r>
      <w:r w:rsidRPr="005F757A">
        <w:t>is about your obligation to pay to the Commonwealth amounts of GST that remain after off</w:t>
      </w:r>
      <w:r w:rsidR="005F757A">
        <w:noBreakHyphen/>
      </w:r>
      <w:r w:rsidRPr="005F757A">
        <w:t xml:space="preserve">setting your entitlements to input tax credits. The obligation to pay arises for any of your </w:t>
      </w:r>
      <w:r w:rsidR="00A3253D" w:rsidRPr="005F757A">
        <w:t>assessed net amounts</w:t>
      </w:r>
      <w:r w:rsidRPr="005F757A">
        <w:t xml:space="preserve"> that are </w:t>
      </w:r>
      <w:r w:rsidRPr="005F757A">
        <w:rPr>
          <w:i/>
          <w:iCs/>
        </w:rPr>
        <w:t>greater</w:t>
      </w:r>
      <w:r w:rsidRPr="005F757A">
        <w:t xml:space="preserve"> than zero.</w:t>
      </w:r>
    </w:p>
    <w:p w:rsidR="00B40F11" w:rsidRPr="005F757A" w:rsidRDefault="00B40F11" w:rsidP="00B40F11">
      <w:pPr>
        <w:pStyle w:val="notetext"/>
      </w:pPr>
      <w:r w:rsidRPr="005F757A">
        <w:t>Note 1A:</w:t>
      </w:r>
      <w:r w:rsidRPr="005F757A">
        <w:tab/>
        <w:t>For provisions about assessment (including self</w:t>
      </w:r>
      <w:r w:rsidR="005F757A">
        <w:noBreakHyphen/>
      </w:r>
      <w:r w:rsidRPr="005F757A">
        <w:t>assessment), see Division</w:t>
      </w:r>
      <w:r w:rsidR="005F757A">
        <w:t> </w:t>
      </w:r>
      <w:r w:rsidRPr="005F757A">
        <w:t>155 in Schedule</w:t>
      </w:r>
      <w:r w:rsidR="005F757A">
        <w:t> </w:t>
      </w:r>
      <w:r w:rsidRPr="005F757A">
        <w:t xml:space="preserve">1 to the </w:t>
      </w:r>
      <w:r w:rsidRPr="005F757A">
        <w:rPr>
          <w:i/>
        </w:rPr>
        <w:t>Taxation Administration Act 1953</w:t>
      </w:r>
      <w:r w:rsidRPr="005F757A">
        <w:t>.</w:t>
      </w:r>
    </w:p>
    <w:p w:rsidR="00300522" w:rsidRPr="005F757A" w:rsidRDefault="00300522" w:rsidP="00300522">
      <w:pPr>
        <w:pStyle w:val="notetext"/>
      </w:pPr>
      <w:r w:rsidRPr="005F757A">
        <w:t>Note 1:</w:t>
      </w:r>
      <w:r w:rsidRPr="005F757A">
        <w:tab/>
        <w:t xml:space="preserve">For the penalties for failing to comply with these obligations, see the </w:t>
      </w:r>
      <w:r w:rsidRPr="005F757A">
        <w:rPr>
          <w:i/>
        </w:rPr>
        <w:t>Taxation Administration Act 1953</w:t>
      </w:r>
      <w:r w:rsidRPr="005F757A">
        <w:t>.</w:t>
      </w:r>
    </w:p>
    <w:p w:rsidR="00300522" w:rsidRPr="005F757A" w:rsidRDefault="00300522" w:rsidP="00300522">
      <w:pPr>
        <w:pStyle w:val="notetext"/>
      </w:pPr>
      <w:r w:rsidRPr="005F757A">
        <w:t>Note 2:</w:t>
      </w:r>
      <w:r w:rsidRPr="005F757A">
        <w:tab/>
        <w:t>For provisions about collection and recovery of GST, see Subdivision</w:t>
      </w:r>
      <w:r w:rsidR="005F757A">
        <w:t> </w:t>
      </w:r>
      <w:r w:rsidRPr="005F757A">
        <w:t>105</w:t>
      </w:r>
      <w:r w:rsidR="005F757A">
        <w:noBreakHyphen/>
      </w:r>
      <w:r w:rsidRPr="005F757A">
        <w:t>C, and Part</w:t>
      </w:r>
      <w:r w:rsidR="005F757A">
        <w:t> </w:t>
      </w:r>
      <w:r w:rsidRPr="005F757A">
        <w:t>4</w:t>
      </w:r>
      <w:r w:rsidR="005F757A">
        <w:noBreakHyphen/>
      </w:r>
      <w:r w:rsidRPr="005F757A">
        <w:t>15, in Schedule</w:t>
      </w:r>
      <w:r w:rsidR="005F757A">
        <w:t> </w:t>
      </w:r>
      <w:r w:rsidRPr="005F757A">
        <w:t xml:space="preserve">1 to the </w:t>
      </w:r>
      <w:r w:rsidRPr="005F757A">
        <w:rPr>
          <w:i/>
        </w:rPr>
        <w:t>Taxation Administration Act 1953</w:t>
      </w:r>
      <w:r w:rsidRPr="005F757A">
        <w:t>.</w:t>
      </w:r>
    </w:p>
    <w:p w:rsidR="00300522" w:rsidRPr="005F757A" w:rsidRDefault="00300522" w:rsidP="00300522">
      <w:pPr>
        <w:pStyle w:val="notetext"/>
      </w:pPr>
      <w:r w:rsidRPr="005F757A">
        <w:t>Note 3:</w:t>
      </w:r>
      <w:r w:rsidRPr="005F757A">
        <w:tab/>
        <w:t>Payments of GST on importations of goods are dealt with separately in section</w:t>
      </w:r>
      <w:r w:rsidR="005F757A">
        <w:t> </w:t>
      </w:r>
      <w:r w:rsidRPr="005F757A">
        <w:t>33</w:t>
      </w:r>
      <w:r w:rsidR="005F757A">
        <w:noBreakHyphen/>
      </w:r>
      <w:r w:rsidRPr="005F757A">
        <w:t>15 of this Act.</w:t>
      </w:r>
    </w:p>
    <w:p w:rsidR="005432D9" w:rsidRPr="005F757A" w:rsidRDefault="005432D9" w:rsidP="005432D9">
      <w:pPr>
        <w:pStyle w:val="ActHead5"/>
      </w:pPr>
      <w:bookmarkStart w:id="213" w:name="_Toc454529547"/>
      <w:r w:rsidRPr="001555E1">
        <w:rPr>
          <w:rStyle w:val="CharSectno"/>
        </w:rPr>
        <w:t>33</w:t>
      </w:r>
      <w:r w:rsidR="005F757A" w:rsidRPr="001555E1">
        <w:rPr>
          <w:rStyle w:val="CharSectno"/>
        </w:rPr>
        <w:noBreakHyphen/>
      </w:r>
      <w:r w:rsidRPr="001555E1">
        <w:rPr>
          <w:rStyle w:val="CharSectno"/>
        </w:rPr>
        <w:t>3</w:t>
      </w:r>
      <w:r w:rsidRPr="005F757A">
        <w:t xml:space="preserve">  When payments of assessed net amounts must be made—quarterly tax periods</w:t>
      </w:r>
      <w:bookmarkEnd w:id="213"/>
    </w:p>
    <w:p w:rsidR="00300522" w:rsidRPr="005F757A" w:rsidRDefault="00300522" w:rsidP="00300522">
      <w:pPr>
        <w:pStyle w:val="subsection"/>
      </w:pPr>
      <w:r w:rsidRPr="005F757A">
        <w:tab/>
      </w:r>
      <w:r w:rsidRPr="005F757A">
        <w:tab/>
        <w:t>If:</w:t>
      </w:r>
    </w:p>
    <w:p w:rsidR="00300522" w:rsidRPr="005F757A" w:rsidRDefault="00300522" w:rsidP="00300522">
      <w:pPr>
        <w:pStyle w:val="paragraph"/>
      </w:pPr>
      <w:r w:rsidRPr="005F757A">
        <w:tab/>
        <w:t>(a)</w:t>
      </w:r>
      <w:r w:rsidRPr="005F757A">
        <w:tab/>
        <w:t xml:space="preserve">the </w:t>
      </w:r>
      <w:r w:rsidR="005F757A" w:rsidRPr="005F757A">
        <w:rPr>
          <w:position w:val="6"/>
          <w:sz w:val="16"/>
        </w:rPr>
        <w:t>*</w:t>
      </w:r>
      <w:r w:rsidR="000D73F9" w:rsidRPr="005F757A">
        <w:t>assessed net amount</w:t>
      </w:r>
      <w:r w:rsidRPr="005F757A">
        <w:t xml:space="preserve"> for a tax period applying to you is greater than zero; and</w:t>
      </w:r>
    </w:p>
    <w:p w:rsidR="00300522" w:rsidRPr="005F757A" w:rsidRDefault="00300522" w:rsidP="00300522">
      <w:pPr>
        <w:pStyle w:val="paragraph"/>
      </w:pPr>
      <w:r w:rsidRPr="005F757A">
        <w:tab/>
        <w:t>(b)</w:t>
      </w:r>
      <w:r w:rsidRPr="005F757A">
        <w:tab/>
        <w:t xml:space="preserve">the tax period is a </w:t>
      </w:r>
      <w:r w:rsidR="005F757A" w:rsidRPr="005F757A">
        <w:rPr>
          <w:position w:val="6"/>
          <w:sz w:val="16"/>
          <w:szCs w:val="16"/>
        </w:rPr>
        <w:t>*</w:t>
      </w:r>
      <w:r w:rsidRPr="005F757A">
        <w:t>quarterly tax period;</w:t>
      </w:r>
    </w:p>
    <w:p w:rsidR="00300522" w:rsidRPr="005F757A" w:rsidRDefault="00300522" w:rsidP="00300522">
      <w:pPr>
        <w:pStyle w:val="subsection2"/>
      </w:pPr>
      <w:r w:rsidRPr="005F757A">
        <w:t xml:space="preserve">you </w:t>
      </w:r>
      <w:r w:rsidR="0098426F" w:rsidRPr="005F757A">
        <w:t>must pay the assessed net amount</w:t>
      </w:r>
      <w:r w:rsidRPr="005F757A">
        <w:t xml:space="preserve"> to the Commissioner as follows:</w:t>
      </w:r>
    </w:p>
    <w:p w:rsidR="00A53099" w:rsidRPr="005F75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5F757A" w:rsidTr="00A53099">
        <w:trPr>
          <w:tblHeader/>
        </w:trPr>
        <w:tc>
          <w:tcPr>
            <w:tcW w:w="5921" w:type="dxa"/>
            <w:gridSpan w:val="3"/>
            <w:tcBorders>
              <w:top w:val="single" w:sz="12" w:space="0" w:color="auto"/>
              <w:bottom w:val="single" w:sz="6" w:space="0" w:color="auto"/>
            </w:tcBorders>
            <w:shd w:val="clear" w:color="auto" w:fill="auto"/>
          </w:tcPr>
          <w:p w:rsidR="00300522" w:rsidRPr="005F757A" w:rsidRDefault="00300522" w:rsidP="00402E4A">
            <w:pPr>
              <w:pStyle w:val="Tabletext"/>
              <w:rPr>
                <w:b/>
              </w:rPr>
            </w:pPr>
            <w:r w:rsidRPr="005F757A">
              <w:rPr>
                <w:b/>
                <w:bCs/>
              </w:rPr>
              <w:t>When quarterly GST payments must be made</w:t>
            </w:r>
          </w:p>
        </w:tc>
      </w:tr>
      <w:tr w:rsidR="00300522" w:rsidRPr="005F757A"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2603"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 xml:space="preserve">Pay the </w:t>
            </w:r>
            <w:r w:rsidR="00CF0CC5" w:rsidRPr="005F757A">
              <w:rPr>
                <w:b/>
              </w:rPr>
              <w:t>assessed net amount</w:t>
            </w:r>
            <w:r w:rsidRPr="005F757A">
              <w:rPr>
                <w:b/>
                <w:bCs/>
              </w:rPr>
              <w:t xml:space="preserve"> to the Commissioner on or before this day:</w:t>
            </w:r>
          </w:p>
        </w:tc>
      </w:tr>
      <w:tr w:rsidR="00300522" w:rsidRPr="005F757A" w:rsidTr="00A53099">
        <w:tblPrEx>
          <w:tblCellMar>
            <w:left w:w="107" w:type="dxa"/>
            <w:right w:w="107" w:type="dxa"/>
          </w:tblCellMar>
        </w:tblPrEx>
        <w:tc>
          <w:tcPr>
            <w:tcW w:w="624" w:type="dxa"/>
            <w:tcBorders>
              <w:top w:val="single" w:sz="12" w:space="0" w:color="auto"/>
            </w:tcBorders>
            <w:shd w:val="clear" w:color="auto" w:fill="auto"/>
          </w:tcPr>
          <w:p w:rsidR="00300522" w:rsidRPr="005F757A" w:rsidRDefault="00300522" w:rsidP="00300522">
            <w:pPr>
              <w:pStyle w:val="Tabletext"/>
            </w:pPr>
            <w:r w:rsidRPr="005F757A">
              <w:lastRenderedPageBreak/>
              <w:t>1</w:t>
            </w:r>
          </w:p>
        </w:tc>
        <w:tc>
          <w:tcPr>
            <w:tcW w:w="2603" w:type="dxa"/>
            <w:tcBorders>
              <w:top w:val="single" w:sz="12" w:space="0" w:color="auto"/>
            </w:tcBorders>
            <w:shd w:val="clear" w:color="auto" w:fill="auto"/>
          </w:tcPr>
          <w:p w:rsidR="00300522" w:rsidRPr="005F757A" w:rsidRDefault="00300522" w:rsidP="00300522">
            <w:pPr>
              <w:pStyle w:val="Tabletext"/>
            </w:pPr>
            <w:r w:rsidRPr="005F757A">
              <w:t>1</w:t>
            </w:r>
            <w:r w:rsidR="005F757A">
              <w:t> </w:t>
            </w:r>
            <w:r w:rsidRPr="005F757A">
              <w:t>September</w:t>
            </w:r>
          </w:p>
        </w:tc>
        <w:tc>
          <w:tcPr>
            <w:tcW w:w="2694" w:type="dxa"/>
            <w:tcBorders>
              <w:top w:val="single" w:sz="12" w:space="0" w:color="auto"/>
            </w:tcBorders>
            <w:shd w:val="clear" w:color="auto" w:fill="auto"/>
          </w:tcPr>
          <w:p w:rsidR="00300522" w:rsidRPr="005F757A" w:rsidRDefault="00300522" w:rsidP="00300522">
            <w:pPr>
              <w:pStyle w:val="Tabletext"/>
            </w:pPr>
            <w:r w:rsidRPr="005F757A">
              <w:t>the following 28</w:t>
            </w:r>
            <w:r w:rsidR="005F757A">
              <w:t> </w:t>
            </w:r>
            <w:r w:rsidRPr="005F757A">
              <w:t>October</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2</w:t>
            </w:r>
          </w:p>
        </w:tc>
        <w:tc>
          <w:tcPr>
            <w:tcW w:w="2603" w:type="dxa"/>
            <w:shd w:val="clear" w:color="auto" w:fill="auto"/>
          </w:tcPr>
          <w:p w:rsidR="00300522" w:rsidRPr="005F757A" w:rsidRDefault="00300522" w:rsidP="00300522">
            <w:pPr>
              <w:pStyle w:val="Tabletext"/>
            </w:pPr>
            <w:r w:rsidRPr="005F757A">
              <w:t>1</w:t>
            </w:r>
            <w:r w:rsidR="005F757A">
              <w:t> </w:t>
            </w:r>
            <w:r w:rsidRPr="005F757A">
              <w:t>December</w:t>
            </w:r>
          </w:p>
        </w:tc>
        <w:tc>
          <w:tcPr>
            <w:tcW w:w="2694" w:type="dxa"/>
            <w:shd w:val="clear" w:color="auto" w:fill="auto"/>
          </w:tcPr>
          <w:p w:rsidR="00300522" w:rsidRPr="005F757A" w:rsidRDefault="00300522" w:rsidP="00300522">
            <w:pPr>
              <w:pStyle w:val="Tabletext"/>
            </w:pPr>
            <w:r w:rsidRPr="005F757A">
              <w:t>the following 28</w:t>
            </w:r>
            <w:r w:rsidR="005F757A">
              <w:t> </w:t>
            </w:r>
            <w:r w:rsidRPr="005F757A">
              <w:t>February</w:t>
            </w:r>
          </w:p>
        </w:tc>
      </w:tr>
      <w:tr w:rsidR="00300522" w:rsidRPr="005F757A" w:rsidTr="00A53099">
        <w:tblPrEx>
          <w:tblCellMar>
            <w:left w:w="107" w:type="dxa"/>
            <w:right w:w="107" w:type="dxa"/>
          </w:tblCellMar>
        </w:tblPrEx>
        <w:tc>
          <w:tcPr>
            <w:tcW w:w="624" w:type="dxa"/>
            <w:tcBorders>
              <w:bottom w:val="single" w:sz="4" w:space="0" w:color="auto"/>
            </w:tcBorders>
            <w:shd w:val="clear" w:color="auto" w:fill="auto"/>
          </w:tcPr>
          <w:p w:rsidR="00300522" w:rsidRPr="005F757A" w:rsidRDefault="00300522" w:rsidP="00300522">
            <w:pPr>
              <w:pStyle w:val="Tabletext"/>
            </w:pPr>
            <w:r w:rsidRPr="005F757A">
              <w:t>3</w:t>
            </w:r>
          </w:p>
        </w:tc>
        <w:tc>
          <w:tcPr>
            <w:tcW w:w="2603" w:type="dxa"/>
            <w:tcBorders>
              <w:bottom w:val="single" w:sz="4" w:space="0" w:color="auto"/>
            </w:tcBorders>
            <w:shd w:val="clear" w:color="auto" w:fill="auto"/>
          </w:tcPr>
          <w:p w:rsidR="00300522" w:rsidRPr="005F757A" w:rsidRDefault="00300522" w:rsidP="00300522">
            <w:pPr>
              <w:pStyle w:val="Tabletext"/>
            </w:pPr>
            <w:r w:rsidRPr="005F757A">
              <w:t>1</w:t>
            </w:r>
            <w:r w:rsidR="005F757A">
              <w:t> </w:t>
            </w:r>
            <w:r w:rsidRPr="005F757A">
              <w:t>March</w:t>
            </w:r>
          </w:p>
        </w:tc>
        <w:tc>
          <w:tcPr>
            <w:tcW w:w="2694" w:type="dxa"/>
            <w:tcBorders>
              <w:bottom w:val="single" w:sz="4" w:space="0" w:color="auto"/>
            </w:tcBorders>
            <w:shd w:val="clear" w:color="auto" w:fill="auto"/>
          </w:tcPr>
          <w:p w:rsidR="00300522" w:rsidRPr="005F757A" w:rsidRDefault="00300522" w:rsidP="00300522">
            <w:pPr>
              <w:pStyle w:val="Tabletext"/>
            </w:pPr>
            <w:r w:rsidRPr="005F757A">
              <w:t>the following 28</w:t>
            </w:r>
            <w:r w:rsidR="005F757A">
              <w:t> </w:t>
            </w:r>
            <w:r w:rsidRPr="005F757A">
              <w:t>April</w:t>
            </w:r>
          </w:p>
        </w:tc>
      </w:tr>
      <w:tr w:rsidR="00300522" w:rsidRPr="005F757A" w:rsidTr="00A53099">
        <w:tblPrEx>
          <w:tblCellMar>
            <w:left w:w="107" w:type="dxa"/>
            <w:right w:w="107" w:type="dxa"/>
          </w:tblCellMar>
        </w:tblPrEx>
        <w:tc>
          <w:tcPr>
            <w:tcW w:w="624" w:type="dxa"/>
            <w:tcBorders>
              <w:bottom w:val="single" w:sz="12" w:space="0" w:color="auto"/>
            </w:tcBorders>
            <w:shd w:val="clear" w:color="auto" w:fill="auto"/>
          </w:tcPr>
          <w:p w:rsidR="00300522" w:rsidRPr="005F757A" w:rsidRDefault="00300522" w:rsidP="00300522">
            <w:pPr>
              <w:pStyle w:val="Tabletext"/>
            </w:pPr>
            <w:r w:rsidRPr="005F757A">
              <w:t>4</w:t>
            </w:r>
          </w:p>
        </w:tc>
        <w:tc>
          <w:tcPr>
            <w:tcW w:w="2603" w:type="dxa"/>
            <w:tcBorders>
              <w:bottom w:val="single" w:sz="12" w:space="0" w:color="auto"/>
            </w:tcBorders>
            <w:shd w:val="clear" w:color="auto" w:fill="auto"/>
          </w:tcPr>
          <w:p w:rsidR="00300522" w:rsidRPr="005F757A" w:rsidRDefault="00300522" w:rsidP="00300522">
            <w:pPr>
              <w:pStyle w:val="Tabletext"/>
            </w:pPr>
            <w:r w:rsidRPr="005F757A">
              <w:t>1</w:t>
            </w:r>
            <w:r w:rsidR="005F757A">
              <w:t> </w:t>
            </w:r>
            <w:r w:rsidRPr="005F757A">
              <w:t>June</w:t>
            </w:r>
          </w:p>
        </w:tc>
        <w:tc>
          <w:tcPr>
            <w:tcW w:w="2694" w:type="dxa"/>
            <w:tcBorders>
              <w:bottom w:val="single" w:sz="12" w:space="0" w:color="auto"/>
            </w:tcBorders>
            <w:shd w:val="clear" w:color="auto" w:fill="auto"/>
          </w:tcPr>
          <w:p w:rsidR="00300522" w:rsidRPr="005F757A" w:rsidRDefault="00300522" w:rsidP="00300522">
            <w:pPr>
              <w:pStyle w:val="Tabletext"/>
            </w:pPr>
            <w:r w:rsidRPr="005F757A">
              <w:t>the following 28</w:t>
            </w:r>
            <w:r w:rsidR="005F757A">
              <w:t> </w:t>
            </w:r>
            <w:r w:rsidRPr="005F757A">
              <w:t>July</w:t>
            </w:r>
          </w:p>
        </w:tc>
      </w:tr>
    </w:tbl>
    <w:p w:rsidR="00601ECB" w:rsidRPr="005F757A" w:rsidRDefault="00601ECB" w:rsidP="00601ECB">
      <w:pPr>
        <w:pStyle w:val="ActHead5"/>
      </w:pPr>
      <w:bookmarkStart w:id="214" w:name="_Toc454529548"/>
      <w:r w:rsidRPr="001555E1">
        <w:rPr>
          <w:rStyle w:val="CharSectno"/>
        </w:rPr>
        <w:t>33</w:t>
      </w:r>
      <w:r w:rsidR="005F757A" w:rsidRPr="001555E1">
        <w:rPr>
          <w:rStyle w:val="CharSectno"/>
        </w:rPr>
        <w:noBreakHyphen/>
      </w:r>
      <w:r w:rsidRPr="001555E1">
        <w:rPr>
          <w:rStyle w:val="CharSectno"/>
        </w:rPr>
        <w:t>5</w:t>
      </w:r>
      <w:r w:rsidRPr="005F757A">
        <w:t xml:space="preserve">  When payments of assessed net amounts must be made—other tax periods</w:t>
      </w:r>
      <w:bookmarkEnd w:id="214"/>
    </w:p>
    <w:p w:rsidR="00300522" w:rsidRPr="005F757A" w:rsidRDefault="00300522" w:rsidP="00300522">
      <w:pPr>
        <w:pStyle w:val="subsection"/>
      </w:pPr>
      <w:r w:rsidRPr="005F757A">
        <w:tab/>
        <w:t>(1)</w:t>
      </w:r>
      <w:r w:rsidRPr="005F757A">
        <w:tab/>
        <w:t xml:space="preserve">If the </w:t>
      </w:r>
      <w:r w:rsidR="005F757A" w:rsidRPr="005F757A">
        <w:rPr>
          <w:position w:val="6"/>
          <w:sz w:val="16"/>
        </w:rPr>
        <w:t>*</w:t>
      </w:r>
      <w:r w:rsidR="00A27E4A" w:rsidRPr="005F757A">
        <w:t>assessed net amount for</w:t>
      </w:r>
      <w:r w:rsidRPr="005F757A">
        <w:t xml:space="preserve"> a tax period (other than a </w:t>
      </w:r>
      <w:r w:rsidR="005F757A" w:rsidRPr="005F757A">
        <w:rPr>
          <w:position w:val="6"/>
          <w:sz w:val="16"/>
          <w:szCs w:val="16"/>
        </w:rPr>
        <w:t>*</w:t>
      </w:r>
      <w:r w:rsidRPr="005F757A">
        <w:t xml:space="preserve">quarterly tax period) applying to you is greater than zero, you must pay the </w:t>
      </w:r>
      <w:r w:rsidR="00A27E4A" w:rsidRPr="005F757A">
        <w:t>assessed net amount to</w:t>
      </w:r>
      <w:r w:rsidRPr="005F757A">
        <w:t xml:space="preserve"> the Commissioner on or before the 21st day of the month following the end of that tax period.</w:t>
      </w:r>
    </w:p>
    <w:p w:rsidR="00300522" w:rsidRPr="005F757A" w:rsidRDefault="00300522" w:rsidP="00300522">
      <w:pPr>
        <w:pStyle w:val="subsection"/>
      </w:pPr>
      <w:r w:rsidRPr="005F757A">
        <w:tab/>
        <w:t>(2)</w:t>
      </w:r>
      <w:r w:rsidRPr="005F757A">
        <w:tab/>
        <w:t xml:space="preserve">However, if the tax period ends during the first 7 days of a month, you must pay the </w:t>
      </w:r>
      <w:r w:rsidR="005F757A" w:rsidRPr="005F757A">
        <w:rPr>
          <w:position w:val="6"/>
          <w:sz w:val="16"/>
        </w:rPr>
        <w:t>*</w:t>
      </w:r>
      <w:r w:rsidR="004638D4" w:rsidRPr="005F757A">
        <w:t>assessed net amount</w:t>
      </w:r>
      <w:r w:rsidRPr="005F757A">
        <w:t xml:space="preserve"> to the Commissioner on or before the 21st day of that month.</w:t>
      </w:r>
    </w:p>
    <w:p w:rsidR="00AF053B" w:rsidRPr="005F757A" w:rsidRDefault="00AF053B" w:rsidP="00AF053B">
      <w:pPr>
        <w:pStyle w:val="ActHead5"/>
      </w:pPr>
      <w:bookmarkStart w:id="215" w:name="_Toc454529549"/>
      <w:r w:rsidRPr="001555E1">
        <w:rPr>
          <w:rStyle w:val="CharSectno"/>
        </w:rPr>
        <w:t>33</w:t>
      </w:r>
      <w:r w:rsidR="005F757A" w:rsidRPr="001555E1">
        <w:rPr>
          <w:rStyle w:val="CharSectno"/>
        </w:rPr>
        <w:noBreakHyphen/>
      </w:r>
      <w:r w:rsidRPr="001555E1">
        <w:rPr>
          <w:rStyle w:val="CharSectno"/>
        </w:rPr>
        <w:t>10</w:t>
      </w:r>
      <w:r w:rsidRPr="005F757A">
        <w:t xml:space="preserve">  How payment of assessed net amounts are made</w:t>
      </w:r>
      <w:bookmarkEnd w:id="215"/>
    </w:p>
    <w:p w:rsidR="00300522" w:rsidRPr="005F757A" w:rsidRDefault="00300522" w:rsidP="00300522">
      <w:pPr>
        <w:pStyle w:val="subsection"/>
      </w:pPr>
      <w:r w:rsidRPr="005F757A">
        <w:tab/>
        <w:t>(1)</w:t>
      </w:r>
      <w:r w:rsidRPr="005F757A">
        <w:tab/>
        <w:t xml:space="preserve">You may pay by </w:t>
      </w:r>
      <w:r w:rsidR="005F757A" w:rsidRPr="005F757A">
        <w:rPr>
          <w:position w:val="6"/>
          <w:sz w:val="16"/>
          <w:szCs w:val="16"/>
        </w:rPr>
        <w:t>*</w:t>
      </w:r>
      <w:r w:rsidRPr="005F757A">
        <w:t xml:space="preserve">electronic payment </w:t>
      </w:r>
      <w:r w:rsidR="00EC5D49" w:rsidRPr="005F757A">
        <w:t xml:space="preserve">any </w:t>
      </w:r>
      <w:r w:rsidR="005F757A" w:rsidRPr="005F757A">
        <w:rPr>
          <w:position w:val="6"/>
          <w:sz w:val="16"/>
        </w:rPr>
        <w:t>*</w:t>
      </w:r>
      <w:r w:rsidR="00EC5D49" w:rsidRPr="005F757A">
        <w:t>assessed net amounts</w:t>
      </w:r>
      <w:r w:rsidRPr="005F757A">
        <w:t xml:space="preserve"> payable by you. Any amounts of </w:t>
      </w:r>
      <w:r w:rsidR="006D1C6E" w:rsidRPr="005F757A">
        <w:t>an assessed net amount</w:t>
      </w:r>
      <w:r w:rsidRPr="005F757A">
        <w:t xml:space="preserve"> that you do not pay by electronic payment must be paid in the manner determined in writing by the Commissioner.</w:t>
      </w:r>
    </w:p>
    <w:p w:rsidR="00300522" w:rsidRPr="005F757A" w:rsidRDefault="00300522" w:rsidP="00300522">
      <w:pPr>
        <w:pStyle w:val="subsection"/>
      </w:pPr>
      <w:r w:rsidRPr="005F757A">
        <w:tab/>
        <w:t>(2)</w:t>
      </w:r>
      <w:r w:rsidRPr="005F757A">
        <w:tab/>
        <w:t xml:space="preserve">However, if your </w:t>
      </w:r>
      <w:r w:rsidR="005F757A" w:rsidRPr="005F757A">
        <w:rPr>
          <w:position w:val="6"/>
          <w:sz w:val="16"/>
        </w:rPr>
        <w:t>*</w:t>
      </w:r>
      <w:r w:rsidR="006730F3" w:rsidRPr="005F757A">
        <w:t>GST turnover</w:t>
      </w:r>
      <w:r w:rsidRPr="005F757A">
        <w:t xml:space="preserve"> meets the </w:t>
      </w:r>
      <w:r w:rsidR="005F757A" w:rsidRPr="005F757A">
        <w:rPr>
          <w:position w:val="6"/>
          <w:sz w:val="16"/>
          <w:szCs w:val="16"/>
        </w:rPr>
        <w:t>*</w:t>
      </w:r>
      <w:r w:rsidRPr="005F757A">
        <w:t xml:space="preserve">electronic lodgment turnover threshold, you </w:t>
      </w:r>
      <w:r w:rsidRPr="005F757A">
        <w:rPr>
          <w:i/>
          <w:iCs/>
        </w:rPr>
        <w:t>must</w:t>
      </w:r>
      <w:r w:rsidRPr="005F757A">
        <w:t xml:space="preserve"> pay by </w:t>
      </w:r>
      <w:r w:rsidR="005F757A" w:rsidRPr="005F757A">
        <w:rPr>
          <w:position w:val="6"/>
          <w:sz w:val="16"/>
          <w:szCs w:val="16"/>
        </w:rPr>
        <w:t>*</w:t>
      </w:r>
      <w:r w:rsidRPr="005F757A">
        <w:t xml:space="preserve">electronic payment any </w:t>
      </w:r>
      <w:r w:rsidR="005F757A" w:rsidRPr="005F757A">
        <w:rPr>
          <w:position w:val="6"/>
          <w:sz w:val="16"/>
        </w:rPr>
        <w:t>*</w:t>
      </w:r>
      <w:r w:rsidR="006D1C6E" w:rsidRPr="005F757A">
        <w:t>assessed net amounts</w:t>
      </w:r>
      <w:r w:rsidRPr="005F757A">
        <w:t xml:space="preserve"> payable by you.</w:t>
      </w:r>
    </w:p>
    <w:p w:rsidR="00300522" w:rsidRPr="005F757A" w:rsidRDefault="00300522" w:rsidP="00300522">
      <w:pPr>
        <w:pStyle w:val="notetext"/>
      </w:pPr>
      <w:r w:rsidRPr="005F757A">
        <w:t>Note 1:</w:t>
      </w:r>
      <w:r w:rsidRPr="005F757A">
        <w:tab/>
        <w:t>A penalty applies if you fail to pay electronically as required—see section</w:t>
      </w:r>
      <w:r w:rsidR="005F757A">
        <w:t> </w:t>
      </w:r>
      <w:r w:rsidRPr="005F757A">
        <w:t>288</w:t>
      </w:r>
      <w:r w:rsidR="005F757A">
        <w:noBreakHyphen/>
      </w:r>
      <w:r w:rsidRPr="005F757A">
        <w:t>20 in Schedule</w:t>
      </w:r>
      <w:r w:rsidR="005F757A">
        <w:t> </w:t>
      </w:r>
      <w:r w:rsidRPr="005F757A">
        <w:t xml:space="preserve">1 to the </w:t>
      </w:r>
      <w:r w:rsidRPr="005F757A">
        <w:rPr>
          <w:i/>
          <w:iCs/>
        </w:rPr>
        <w:t>Taxation Administration Act 1953</w:t>
      </w:r>
      <w:r w:rsidRPr="005F757A">
        <w:t>.</w:t>
      </w:r>
    </w:p>
    <w:p w:rsidR="00300522" w:rsidRPr="005F757A" w:rsidRDefault="00300522" w:rsidP="00300522">
      <w:pPr>
        <w:pStyle w:val="notetext"/>
      </w:pPr>
      <w:r w:rsidRPr="005F757A">
        <w:t>Note 2:</w:t>
      </w:r>
      <w:r w:rsidRPr="005F757A">
        <w:tab/>
        <w:t>You must also pay other tax debts electronically—see section</w:t>
      </w:r>
      <w:r w:rsidR="005F757A">
        <w:t> </w:t>
      </w:r>
      <w:r w:rsidRPr="005F757A">
        <w:t>8AAZMA in that Act.</w:t>
      </w:r>
    </w:p>
    <w:p w:rsidR="009248F4" w:rsidRPr="005F757A" w:rsidRDefault="009248F4" w:rsidP="009248F4">
      <w:pPr>
        <w:pStyle w:val="ActHead5"/>
      </w:pPr>
      <w:bookmarkStart w:id="216" w:name="_Toc454529550"/>
      <w:r w:rsidRPr="001555E1">
        <w:rPr>
          <w:rStyle w:val="CharSectno"/>
        </w:rPr>
        <w:lastRenderedPageBreak/>
        <w:t>33</w:t>
      </w:r>
      <w:r w:rsidR="005F757A" w:rsidRPr="001555E1">
        <w:rPr>
          <w:rStyle w:val="CharSectno"/>
        </w:rPr>
        <w:noBreakHyphen/>
      </w:r>
      <w:r w:rsidRPr="001555E1">
        <w:rPr>
          <w:rStyle w:val="CharSectno"/>
        </w:rPr>
        <w:t>15</w:t>
      </w:r>
      <w:r w:rsidRPr="005F757A">
        <w:t xml:space="preserve">  Payments of assessed GST on importations</w:t>
      </w:r>
      <w:bookmarkEnd w:id="216"/>
    </w:p>
    <w:p w:rsidR="00300522" w:rsidRPr="005F757A" w:rsidRDefault="00300522" w:rsidP="00300522">
      <w:pPr>
        <w:pStyle w:val="subsection"/>
      </w:pPr>
      <w:r w:rsidRPr="005F757A">
        <w:tab/>
        <w:t>(1)</w:t>
      </w:r>
      <w:r w:rsidRPr="005F757A">
        <w:tab/>
        <w:t xml:space="preserve">Amounts of </w:t>
      </w:r>
      <w:r w:rsidR="005F757A" w:rsidRPr="005F757A">
        <w:rPr>
          <w:position w:val="6"/>
          <w:sz w:val="16"/>
        </w:rPr>
        <w:t>*</w:t>
      </w:r>
      <w:r w:rsidR="00285C88" w:rsidRPr="005F757A">
        <w:t>assessed GST</w:t>
      </w:r>
      <w:r w:rsidRPr="005F757A">
        <w:t xml:space="preserve"> on </w:t>
      </w:r>
      <w:r w:rsidR="005F757A" w:rsidRPr="005F757A">
        <w:rPr>
          <w:position w:val="6"/>
          <w:sz w:val="16"/>
          <w:szCs w:val="16"/>
        </w:rPr>
        <w:t>*</w:t>
      </w:r>
      <w:r w:rsidRPr="005F757A">
        <w:t>taxable importations are to be paid by the importer to the Commonwealth:</w:t>
      </w:r>
    </w:p>
    <w:p w:rsidR="00300522" w:rsidRPr="005F757A" w:rsidRDefault="00300522" w:rsidP="00300522">
      <w:pPr>
        <w:pStyle w:val="paragraph"/>
      </w:pPr>
      <w:r w:rsidRPr="005F757A">
        <w:tab/>
        <w:t>(a)</w:t>
      </w:r>
      <w:r w:rsidRPr="005F757A">
        <w:tab/>
        <w:t xml:space="preserve">at the same time, at the same place, and in the same manner, as </w:t>
      </w:r>
      <w:r w:rsidR="005F757A" w:rsidRPr="005F757A">
        <w:rPr>
          <w:position w:val="6"/>
          <w:sz w:val="16"/>
          <w:szCs w:val="16"/>
        </w:rPr>
        <w:t>*</w:t>
      </w:r>
      <w:r w:rsidRPr="005F757A">
        <w:t>customs duty is payable on the goods in question (or would be payable if the goods were subject to customs duty); or</w:t>
      </w:r>
    </w:p>
    <w:p w:rsidR="00300522" w:rsidRPr="005F757A" w:rsidRDefault="00300522" w:rsidP="00300522">
      <w:pPr>
        <w:pStyle w:val="paragraph"/>
      </w:pPr>
      <w:r w:rsidRPr="005F757A">
        <w:tab/>
        <w:t>(b)</w:t>
      </w:r>
      <w:r w:rsidRPr="005F757A">
        <w:tab/>
        <w:t>in the circumstances specified in the regulations, within such further time specified in the regulations, and at the place and in the manner specified in the regulations.</w:t>
      </w:r>
    </w:p>
    <w:p w:rsidR="00300522" w:rsidRPr="005F757A" w:rsidRDefault="00300522" w:rsidP="00367157">
      <w:pPr>
        <w:pStyle w:val="notepara"/>
      </w:pPr>
      <w:r w:rsidRPr="005F757A">
        <w:t>Note:</w:t>
      </w:r>
      <w:r w:rsidRPr="005F757A">
        <w:tab/>
        <w:t xml:space="preserve">The regulations could (for example) allow for deferral of payments to coincide with payments of </w:t>
      </w:r>
      <w:r w:rsidR="0079283A" w:rsidRPr="005F757A">
        <w:t>assessed net amounts</w:t>
      </w:r>
      <w:r w:rsidRPr="005F757A">
        <w:t>.</w:t>
      </w:r>
    </w:p>
    <w:p w:rsidR="00300522" w:rsidRPr="005F757A" w:rsidRDefault="00300522" w:rsidP="00300522">
      <w:pPr>
        <w:pStyle w:val="subsection"/>
      </w:pPr>
      <w:r w:rsidRPr="005F757A">
        <w:tab/>
        <w:t>(2)</w:t>
      </w:r>
      <w:r w:rsidRPr="005F757A">
        <w:tab/>
        <w:t>An officer of Customs (within the meaning of subsection</w:t>
      </w:r>
      <w:r w:rsidR="005F757A">
        <w:t> </w:t>
      </w:r>
      <w:r w:rsidRPr="005F757A">
        <w:t xml:space="preserve">4(1) of the </w:t>
      </w:r>
      <w:r w:rsidRPr="005F757A">
        <w:rPr>
          <w:i/>
          <w:iCs/>
        </w:rPr>
        <w:t>Customs Act 1901</w:t>
      </w:r>
      <w:r w:rsidRPr="005F757A">
        <w:t xml:space="preserve">) may refuse to deliver the goods concerned unless the </w:t>
      </w:r>
      <w:r w:rsidR="005F757A" w:rsidRPr="005F757A">
        <w:rPr>
          <w:position w:val="6"/>
          <w:sz w:val="16"/>
        </w:rPr>
        <w:t>*</w:t>
      </w:r>
      <w:r w:rsidR="00293458" w:rsidRPr="005F757A">
        <w:t>assessed GST</w:t>
      </w:r>
      <w:r w:rsidRPr="005F757A">
        <w:t xml:space="preserve"> has been paid.</w:t>
      </w:r>
    </w:p>
    <w:p w:rsidR="00300522" w:rsidRPr="005F757A" w:rsidRDefault="00300522" w:rsidP="00300522">
      <w:pPr>
        <w:pStyle w:val="ActHead5"/>
      </w:pPr>
      <w:bookmarkStart w:id="217" w:name="_Toc454529551"/>
      <w:r w:rsidRPr="001555E1">
        <w:rPr>
          <w:rStyle w:val="CharSectno"/>
        </w:rPr>
        <w:t>33</w:t>
      </w:r>
      <w:r w:rsidR="005F757A" w:rsidRPr="001555E1">
        <w:rPr>
          <w:rStyle w:val="CharSectno"/>
        </w:rPr>
        <w:noBreakHyphen/>
      </w:r>
      <w:r w:rsidRPr="001555E1">
        <w:rPr>
          <w:rStyle w:val="CharSectno"/>
        </w:rPr>
        <w:t>99</w:t>
      </w:r>
      <w:r w:rsidRPr="005F757A">
        <w:t xml:space="preserve">  Special rules relating to payments of GST</w:t>
      </w:r>
      <w:bookmarkEnd w:id="217"/>
    </w:p>
    <w:p w:rsidR="00300522" w:rsidRPr="005F757A" w:rsidRDefault="00300522" w:rsidP="00300522">
      <w:pPr>
        <w:pStyle w:val="subsection"/>
      </w:pPr>
      <w:r w:rsidRPr="005F757A">
        <w:tab/>
      </w:r>
      <w:r w:rsidRPr="005F757A">
        <w:tab/>
        <w:t>Chapter</w:t>
      </w:r>
      <w:r w:rsidR="005F757A">
        <w:t> </w:t>
      </w:r>
      <w:r w:rsidRPr="005F757A">
        <w:t>4 contains special rules relating to payments of GST, as follows:</w:t>
      </w:r>
    </w:p>
    <w:p w:rsidR="00A53099" w:rsidRPr="005F75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F757A" w:rsidTr="00A53099">
        <w:trPr>
          <w:tblHeader/>
        </w:trPr>
        <w:tc>
          <w:tcPr>
            <w:tcW w:w="5921"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Checklist of special rules</w:t>
            </w:r>
          </w:p>
        </w:tc>
      </w:tr>
      <w:tr w:rsidR="00300522" w:rsidRPr="005F757A"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354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For this case …</w:t>
            </w:r>
          </w:p>
        </w:tc>
        <w:tc>
          <w:tcPr>
            <w:tcW w:w="1753"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See:</w:t>
            </w:r>
          </w:p>
        </w:tc>
      </w:tr>
      <w:tr w:rsidR="00300522" w:rsidRPr="005F757A" w:rsidTr="00A53099">
        <w:tblPrEx>
          <w:tblCellMar>
            <w:left w:w="107" w:type="dxa"/>
            <w:right w:w="107" w:type="dxa"/>
          </w:tblCellMar>
        </w:tblPrEx>
        <w:tc>
          <w:tcPr>
            <w:tcW w:w="624" w:type="dxa"/>
            <w:tcBorders>
              <w:top w:val="single" w:sz="12" w:space="0" w:color="auto"/>
            </w:tcBorders>
            <w:shd w:val="clear" w:color="auto" w:fill="auto"/>
          </w:tcPr>
          <w:p w:rsidR="00300522" w:rsidRPr="005F757A" w:rsidRDefault="00300522" w:rsidP="00C87193">
            <w:pPr>
              <w:pStyle w:val="Tabletext"/>
            </w:pPr>
            <w:r w:rsidRPr="005F757A">
              <w:t>1A</w:t>
            </w:r>
          </w:p>
        </w:tc>
        <w:tc>
          <w:tcPr>
            <w:tcW w:w="3544" w:type="dxa"/>
            <w:tcBorders>
              <w:top w:val="single" w:sz="12" w:space="0" w:color="auto"/>
            </w:tcBorders>
            <w:shd w:val="clear" w:color="auto" w:fill="auto"/>
          </w:tcPr>
          <w:p w:rsidR="00300522" w:rsidRPr="005F757A" w:rsidRDefault="00300522" w:rsidP="00C87193">
            <w:pPr>
              <w:pStyle w:val="Tabletext"/>
            </w:pPr>
            <w:r w:rsidRPr="005F757A">
              <w:t>Annual tax periods</w:t>
            </w:r>
          </w:p>
        </w:tc>
        <w:tc>
          <w:tcPr>
            <w:tcW w:w="1753" w:type="dxa"/>
            <w:tcBorders>
              <w:top w:val="single" w:sz="12" w:space="0" w:color="auto"/>
            </w:tcBorders>
            <w:shd w:val="clear" w:color="auto" w:fill="auto"/>
          </w:tcPr>
          <w:p w:rsidR="00300522" w:rsidRPr="005F757A" w:rsidRDefault="00300522" w:rsidP="00C87193">
            <w:pPr>
              <w:pStyle w:val="Tabletext"/>
            </w:pPr>
            <w:r w:rsidRPr="005F757A">
              <w:t>Division</w:t>
            </w:r>
            <w:r w:rsidR="005F757A">
              <w:t> </w:t>
            </w:r>
            <w:r w:rsidRPr="005F757A">
              <w:t>151</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1</w:t>
            </w:r>
          </w:p>
        </w:tc>
        <w:tc>
          <w:tcPr>
            <w:tcW w:w="3544" w:type="dxa"/>
            <w:shd w:val="clear" w:color="auto" w:fill="auto"/>
          </w:tcPr>
          <w:p w:rsidR="00300522" w:rsidRPr="005F757A" w:rsidRDefault="00300522" w:rsidP="00300522">
            <w:pPr>
              <w:pStyle w:val="Tabletext"/>
            </w:pPr>
            <w:r w:rsidRPr="005F757A">
              <w:t>Anti</w:t>
            </w:r>
            <w:r w:rsidR="005F757A">
              <w:noBreakHyphen/>
            </w:r>
            <w:r w:rsidRPr="005F757A">
              <w:t>avoidance</w:t>
            </w:r>
          </w:p>
        </w:tc>
        <w:tc>
          <w:tcPr>
            <w:tcW w:w="1753" w:type="dxa"/>
            <w:shd w:val="clear" w:color="auto" w:fill="auto"/>
          </w:tcPr>
          <w:p w:rsidR="00300522" w:rsidRPr="005F757A" w:rsidRDefault="00300522" w:rsidP="00300522">
            <w:pPr>
              <w:pStyle w:val="Tabletext"/>
            </w:pPr>
            <w:r w:rsidRPr="005F757A">
              <w:t>Division</w:t>
            </w:r>
            <w:r w:rsidR="005F757A">
              <w:t> </w:t>
            </w:r>
            <w:r w:rsidRPr="005F757A">
              <w:t>165</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2</w:t>
            </w:r>
          </w:p>
        </w:tc>
        <w:tc>
          <w:tcPr>
            <w:tcW w:w="3544" w:type="dxa"/>
            <w:shd w:val="clear" w:color="auto" w:fill="auto"/>
          </w:tcPr>
          <w:p w:rsidR="00300522" w:rsidRPr="005F757A" w:rsidRDefault="00300522" w:rsidP="00300522">
            <w:pPr>
              <w:pStyle w:val="Tabletext"/>
            </w:pPr>
            <w:r w:rsidRPr="005F757A">
              <w:t>Customs security etc. given on taxable importations</w:t>
            </w:r>
          </w:p>
        </w:tc>
        <w:tc>
          <w:tcPr>
            <w:tcW w:w="1753" w:type="dxa"/>
            <w:shd w:val="clear" w:color="auto" w:fill="auto"/>
          </w:tcPr>
          <w:p w:rsidR="00300522" w:rsidRPr="005F757A" w:rsidRDefault="00300522" w:rsidP="00300522">
            <w:pPr>
              <w:pStyle w:val="Tabletext"/>
            </w:pPr>
            <w:r w:rsidRPr="005F757A">
              <w:t>Division</w:t>
            </w:r>
            <w:r w:rsidR="005F757A">
              <w:t> </w:t>
            </w:r>
            <w:r w:rsidRPr="005F757A">
              <w:t>171</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3</w:t>
            </w:r>
          </w:p>
        </w:tc>
        <w:tc>
          <w:tcPr>
            <w:tcW w:w="3544" w:type="dxa"/>
            <w:shd w:val="clear" w:color="auto" w:fill="auto"/>
          </w:tcPr>
          <w:p w:rsidR="00300522" w:rsidRPr="005F757A" w:rsidRDefault="00300522" w:rsidP="00300522">
            <w:pPr>
              <w:pStyle w:val="Tabletext"/>
            </w:pPr>
            <w:r w:rsidRPr="005F757A">
              <w:t>GST branches</w:t>
            </w:r>
          </w:p>
        </w:tc>
        <w:tc>
          <w:tcPr>
            <w:tcW w:w="1753" w:type="dxa"/>
            <w:shd w:val="clear" w:color="auto" w:fill="auto"/>
          </w:tcPr>
          <w:p w:rsidR="00300522" w:rsidRPr="005F757A" w:rsidRDefault="00300522" w:rsidP="00300522">
            <w:pPr>
              <w:pStyle w:val="Tabletext"/>
            </w:pPr>
            <w:r w:rsidRPr="005F757A">
              <w:t>Division</w:t>
            </w:r>
            <w:r w:rsidR="005F757A">
              <w:t> </w:t>
            </w:r>
            <w:r w:rsidRPr="005F757A">
              <w:t>54</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4</w:t>
            </w:r>
          </w:p>
        </w:tc>
        <w:tc>
          <w:tcPr>
            <w:tcW w:w="3544" w:type="dxa"/>
            <w:shd w:val="clear" w:color="auto" w:fill="auto"/>
          </w:tcPr>
          <w:p w:rsidR="00300522" w:rsidRPr="005F757A" w:rsidRDefault="00300522" w:rsidP="00300522">
            <w:pPr>
              <w:pStyle w:val="Tabletext"/>
            </w:pPr>
            <w:r w:rsidRPr="005F757A">
              <w:t>GST joint ventures</w:t>
            </w:r>
          </w:p>
        </w:tc>
        <w:tc>
          <w:tcPr>
            <w:tcW w:w="1753" w:type="dxa"/>
            <w:shd w:val="clear" w:color="auto" w:fill="auto"/>
          </w:tcPr>
          <w:p w:rsidR="00300522" w:rsidRPr="005F757A" w:rsidRDefault="00300522" w:rsidP="00300522">
            <w:pPr>
              <w:pStyle w:val="Tabletext"/>
            </w:pPr>
            <w:r w:rsidRPr="005F757A">
              <w:t>Division</w:t>
            </w:r>
            <w:r w:rsidR="005F757A">
              <w:t> </w:t>
            </w:r>
            <w:r w:rsidRPr="005F757A">
              <w:t>51</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4A</w:t>
            </w:r>
          </w:p>
        </w:tc>
        <w:tc>
          <w:tcPr>
            <w:tcW w:w="3544" w:type="dxa"/>
            <w:shd w:val="clear" w:color="auto" w:fill="auto"/>
          </w:tcPr>
          <w:p w:rsidR="00300522" w:rsidRPr="005F757A" w:rsidRDefault="00300522" w:rsidP="00300522">
            <w:pPr>
              <w:pStyle w:val="Tabletext"/>
            </w:pPr>
            <w:r w:rsidRPr="005F757A">
              <w:t>Importations without entry for home consumption</w:t>
            </w:r>
          </w:p>
        </w:tc>
        <w:tc>
          <w:tcPr>
            <w:tcW w:w="1753" w:type="dxa"/>
            <w:shd w:val="clear" w:color="auto" w:fill="auto"/>
          </w:tcPr>
          <w:p w:rsidR="00300522" w:rsidRPr="005F757A" w:rsidRDefault="00300522" w:rsidP="00300522">
            <w:pPr>
              <w:pStyle w:val="Tabletext"/>
            </w:pPr>
            <w:r w:rsidRPr="005F757A">
              <w:t>Division</w:t>
            </w:r>
            <w:r w:rsidR="005F757A">
              <w:t> </w:t>
            </w:r>
            <w:r w:rsidRPr="005F757A">
              <w:t>114</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5</w:t>
            </w:r>
          </w:p>
        </w:tc>
        <w:tc>
          <w:tcPr>
            <w:tcW w:w="3544" w:type="dxa"/>
            <w:shd w:val="clear" w:color="auto" w:fill="auto"/>
          </w:tcPr>
          <w:p w:rsidR="00300522" w:rsidRPr="005F757A" w:rsidRDefault="00300522" w:rsidP="00300522">
            <w:pPr>
              <w:pStyle w:val="Tabletext"/>
            </w:pPr>
            <w:r w:rsidRPr="005F757A">
              <w:t>Insurance</w:t>
            </w:r>
          </w:p>
        </w:tc>
        <w:tc>
          <w:tcPr>
            <w:tcW w:w="1753" w:type="dxa"/>
            <w:shd w:val="clear" w:color="auto" w:fill="auto"/>
          </w:tcPr>
          <w:p w:rsidR="00300522" w:rsidRPr="005F757A" w:rsidRDefault="00300522" w:rsidP="00300522">
            <w:pPr>
              <w:pStyle w:val="Tabletext"/>
            </w:pPr>
            <w:r w:rsidRPr="005F757A">
              <w:t>Division</w:t>
            </w:r>
            <w:r w:rsidR="005F757A">
              <w:t> </w:t>
            </w:r>
            <w:r w:rsidRPr="005F757A">
              <w:t>78</w:t>
            </w:r>
          </w:p>
        </w:tc>
      </w:tr>
      <w:tr w:rsidR="00300522" w:rsidRPr="005F757A" w:rsidTr="00A53099">
        <w:tblPrEx>
          <w:tblCellMar>
            <w:left w:w="107" w:type="dxa"/>
            <w:right w:w="107" w:type="dxa"/>
          </w:tblCellMar>
        </w:tblPrEx>
        <w:tc>
          <w:tcPr>
            <w:tcW w:w="624" w:type="dxa"/>
            <w:tcBorders>
              <w:bottom w:val="single" w:sz="4" w:space="0" w:color="auto"/>
            </w:tcBorders>
            <w:shd w:val="clear" w:color="auto" w:fill="auto"/>
          </w:tcPr>
          <w:p w:rsidR="00300522" w:rsidRPr="005F757A" w:rsidRDefault="00300522" w:rsidP="00300522">
            <w:pPr>
              <w:pStyle w:val="Tabletext"/>
            </w:pPr>
            <w:r w:rsidRPr="005F757A">
              <w:lastRenderedPageBreak/>
              <w:t>5A</w:t>
            </w:r>
          </w:p>
        </w:tc>
        <w:tc>
          <w:tcPr>
            <w:tcW w:w="3544" w:type="dxa"/>
            <w:tcBorders>
              <w:bottom w:val="single" w:sz="4" w:space="0" w:color="auto"/>
            </w:tcBorders>
            <w:shd w:val="clear" w:color="auto" w:fill="auto"/>
          </w:tcPr>
          <w:p w:rsidR="00300522" w:rsidRPr="005F757A" w:rsidRDefault="00300522" w:rsidP="00300522">
            <w:pPr>
              <w:pStyle w:val="Tabletext"/>
            </w:pPr>
            <w:r w:rsidRPr="005F757A">
              <w:t>Payment of GST by instalments</w:t>
            </w:r>
          </w:p>
        </w:tc>
        <w:tc>
          <w:tcPr>
            <w:tcW w:w="1753" w:type="dxa"/>
            <w:tcBorders>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162</w:t>
            </w:r>
          </w:p>
        </w:tc>
      </w:tr>
      <w:tr w:rsidR="00300522" w:rsidRPr="005F757A" w:rsidTr="00A53099">
        <w:tblPrEx>
          <w:tblCellMar>
            <w:left w:w="107" w:type="dxa"/>
            <w:right w:w="107" w:type="dxa"/>
          </w:tblCellMar>
        </w:tblPrEx>
        <w:tc>
          <w:tcPr>
            <w:tcW w:w="624" w:type="dxa"/>
            <w:tcBorders>
              <w:bottom w:val="single" w:sz="12" w:space="0" w:color="auto"/>
            </w:tcBorders>
            <w:shd w:val="clear" w:color="auto" w:fill="auto"/>
          </w:tcPr>
          <w:p w:rsidR="00300522" w:rsidRPr="005F757A" w:rsidRDefault="00300522" w:rsidP="00300522">
            <w:pPr>
              <w:pStyle w:val="Tabletext"/>
            </w:pPr>
            <w:r w:rsidRPr="005F757A">
              <w:t>6</w:t>
            </w:r>
          </w:p>
        </w:tc>
        <w:tc>
          <w:tcPr>
            <w:tcW w:w="3544" w:type="dxa"/>
            <w:tcBorders>
              <w:bottom w:val="single" w:sz="12" w:space="0" w:color="auto"/>
            </w:tcBorders>
            <w:shd w:val="clear" w:color="auto" w:fill="auto"/>
          </w:tcPr>
          <w:p w:rsidR="00300522" w:rsidRPr="005F757A" w:rsidRDefault="00300522" w:rsidP="00300522">
            <w:pPr>
              <w:pStyle w:val="Tabletext"/>
            </w:pPr>
            <w:r w:rsidRPr="005F757A">
              <w:t>Supplies in satisfaction of debts</w:t>
            </w:r>
          </w:p>
        </w:tc>
        <w:tc>
          <w:tcPr>
            <w:tcW w:w="1753" w:type="dxa"/>
            <w:tcBorders>
              <w:bottom w:val="single" w:sz="12" w:space="0" w:color="auto"/>
            </w:tcBorders>
            <w:shd w:val="clear" w:color="auto" w:fill="auto"/>
          </w:tcPr>
          <w:p w:rsidR="00300522" w:rsidRPr="005F757A" w:rsidRDefault="00300522" w:rsidP="00300522">
            <w:pPr>
              <w:pStyle w:val="Tabletext"/>
            </w:pPr>
            <w:r w:rsidRPr="005F757A">
              <w:t>Division</w:t>
            </w:r>
            <w:r w:rsidR="005F757A">
              <w:t> </w:t>
            </w:r>
            <w:r w:rsidRPr="005F757A">
              <w:t>105</w:t>
            </w:r>
          </w:p>
        </w:tc>
      </w:tr>
    </w:tbl>
    <w:p w:rsidR="00300522" w:rsidRPr="005F757A" w:rsidRDefault="00300522" w:rsidP="00A36DB5">
      <w:pPr>
        <w:pStyle w:val="ActHead3"/>
        <w:pageBreakBefore/>
      </w:pPr>
      <w:bookmarkStart w:id="218" w:name="_Toc454529552"/>
      <w:r w:rsidRPr="001555E1">
        <w:rPr>
          <w:rStyle w:val="CharDivNo"/>
        </w:rPr>
        <w:lastRenderedPageBreak/>
        <w:t>Division</w:t>
      </w:r>
      <w:r w:rsidR="005F757A" w:rsidRPr="001555E1">
        <w:rPr>
          <w:rStyle w:val="CharDivNo"/>
        </w:rPr>
        <w:t> </w:t>
      </w:r>
      <w:r w:rsidRPr="001555E1">
        <w:rPr>
          <w:rStyle w:val="CharDivNo"/>
        </w:rPr>
        <w:t>35</w:t>
      </w:r>
      <w:r w:rsidRPr="005F757A">
        <w:t>—</w:t>
      </w:r>
      <w:r w:rsidRPr="001555E1">
        <w:rPr>
          <w:rStyle w:val="CharDivText"/>
        </w:rPr>
        <w:t>Refunds</w:t>
      </w:r>
      <w:bookmarkEnd w:id="218"/>
    </w:p>
    <w:p w:rsidR="00300522" w:rsidRPr="005F757A" w:rsidRDefault="00300522" w:rsidP="00300522">
      <w:pPr>
        <w:pStyle w:val="ActHead5"/>
      </w:pPr>
      <w:bookmarkStart w:id="219" w:name="_Toc454529553"/>
      <w:r w:rsidRPr="001555E1">
        <w:rPr>
          <w:rStyle w:val="CharSectno"/>
        </w:rPr>
        <w:t>35</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219"/>
    </w:p>
    <w:p w:rsidR="00300522" w:rsidRPr="005F757A" w:rsidRDefault="00300522" w:rsidP="00300522">
      <w:pPr>
        <w:pStyle w:val="BoxText"/>
        <w:pBdr>
          <w:left w:val="single" w:sz="6" w:space="10" w:color="auto"/>
        </w:pBdr>
      </w:pPr>
      <w:r w:rsidRPr="005F757A">
        <w:t xml:space="preserve">This </w:t>
      </w:r>
      <w:r w:rsidR="00A53099" w:rsidRPr="005F757A">
        <w:t>Division</w:t>
      </w:r>
      <w:r w:rsidR="00A36DB5" w:rsidRPr="005F757A">
        <w:t xml:space="preserve"> </w:t>
      </w:r>
      <w:r w:rsidRPr="005F757A">
        <w:t>is about the Commissioner’s obligation to pay to you your entitlements to input tax credits that remain after off</w:t>
      </w:r>
      <w:r w:rsidR="005F757A">
        <w:noBreakHyphen/>
      </w:r>
      <w:r w:rsidRPr="005F757A">
        <w:t xml:space="preserve">setting amounts of GST. The obligation to pay arises for any of your </w:t>
      </w:r>
      <w:r w:rsidR="007C69FD" w:rsidRPr="005F757A">
        <w:t>assessed net amounts</w:t>
      </w:r>
      <w:r w:rsidRPr="005F757A">
        <w:t xml:space="preserve"> that are less than zero.</w:t>
      </w:r>
    </w:p>
    <w:p w:rsidR="00300522" w:rsidRPr="005F757A" w:rsidRDefault="00300522" w:rsidP="00300522">
      <w:pPr>
        <w:pStyle w:val="ActHead5"/>
      </w:pPr>
      <w:bookmarkStart w:id="220" w:name="_Toc454529554"/>
      <w:r w:rsidRPr="001555E1">
        <w:rPr>
          <w:rStyle w:val="CharSectno"/>
        </w:rPr>
        <w:t>35</w:t>
      </w:r>
      <w:r w:rsidR="005F757A" w:rsidRPr="001555E1">
        <w:rPr>
          <w:rStyle w:val="CharSectno"/>
        </w:rPr>
        <w:noBreakHyphen/>
      </w:r>
      <w:r w:rsidRPr="001555E1">
        <w:rPr>
          <w:rStyle w:val="CharSectno"/>
        </w:rPr>
        <w:t>5</w:t>
      </w:r>
      <w:r w:rsidRPr="005F757A">
        <w:t xml:space="preserve">  Entitlement to refund</w:t>
      </w:r>
      <w:bookmarkEnd w:id="220"/>
    </w:p>
    <w:p w:rsidR="00300522" w:rsidRPr="005F757A" w:rsidRDefault="00A3312B" w:rsidP="00300522">
      <w:pPr>
        <w:pStyle w:val="subsection"/>
      </w:pPr>
      <w:r w:rsidRPr="005F757A">
        <w:tab/>
        <w:t>(1)</w:t>
      </w:r>
      <w:r w:rsidRPr="005F757A">
        <w:tab/>
      </w:r>
      <w:r w:rsidR="00300522" w:rsidRPr="005F757A">
        <w:t xml:space="preserve">If the </w:t>
      </w:r>
      <w:r w:rsidR="005F757A" w:rsidRPr="005F757A">
        <w:rPr>
          <w:position w:val="6"/>
          <w:sz w:val="16"/>
        </w:rPr>
        <w:t>*</w:t>
      </w:r>
      <w:r w:rsidR="00DB22F6" w:rsidRPr="005F757A">
        <w:t>assessed net amount</w:t>
      </w:r>
      <w:r w:rsidR="00300522" w:rsidRPr="005F757A">
        <w:t xml:space="preserve"> for a tax period is less than zero, the Commissioner must, on behalf of the Commonwealth, pay that amount (expressed as a positive amount) to you.</w:t>
      </w:r>
    </w:p>
    <w:p w:rsidR="00300522" w:rsidRPr="005F757A" w:rsidRDefault="00300522" w:rsidP="00300522">
      <w:pPr>
        <w:pStyle w:val="notetext"/>
      </w:pPr>
      <w:r w:rsidRPr="005F757A">
        <w:t>Note 1:</w:t>
      </w:r>
      <w:r w:rsidRPr="005F757A">
        <w:tab/>
        <w:t>See Division</w:t>
      </w:r>
      <w:r w:rsidR="005F757A">
        <w:t> </w:t>
      </w:r>
      <w:r w:rsidRPr="005F757A">
        <w:t>3A of Part</w:t>
      </w:r>
      <w:r w:rsidR="00EF3F7B" w:rsidRPr="005F757A">
        <w:t> </w:t>
      </w:r>
      <w:r w:rsidRPr="005F757A">
        <w:t xml:space="preserve">IIB of the </w:t>
      </w:r>
      <w:r w:rsidRPr="005F757A">
        <w:rPr>
          <w:i/>
          <w:iCs/>
        </w:rPr>
        <w:t>Taxation Administration Act 1953</w:t>
      </w:r>
      <w:r w:rsidRPr="005F757A">
        <w:t xml:space="preserve"> for the rules about how the Commissioner must pay you. Division</w:t>
      </w:r>
      <w:r w:rsidR="005F757A">
        <w:t> </w:t>
      </w:r>
      <w:r w:rsidRPr="005F757A">
        <w:t>3 of Part</w:t>
      </w:r>
      <w:r w:rsidR="00EF3F7B" w:rsidRPr="005F757A">
        <w:t> </w:t>
      </w:r>
      <w:r w:rsidRPr="005F757A">
        <w:t>IIB allows the Commissioner to apply the amount owing as a credit against tax debts that you owe to the Commonwealth.</w:t>
      </w:r>
    </w:p>
    <w:p w:rsidR="00300522" w:rsidRPr="005F757A" w:rsidRDefault="00300522" w:rsidP="00300522">
      <w:pPr>
        <w:pStyle w:val="notetext"/>
      </w:pPr>
      <w:r w:rsidRPr="005F757A">
        <w:t>Note 2:</w:t>
      </w:r>
      <w:r w:rsidRPr="005F757A">
        <w:tab/>
        <w:t xml:space="preserve">Interest is payable under the </w:t>
      </w:r>
      <w:r w:rsidRPr="005F757A">
        <w:rPr>
          <w:i/>
          <w:iCs/>
        </w:rPr>
        <w:t>Taxation (Interest on Overpayments and Early Payments) Act 1983</w:t>
      </w:r>
      <w:r w:rsidRPr="005F757A">
        <w:t xml:space="preserve"> if the Commissioner is late in refunding the amount.</w:t>
      </w:r>
    </w:p>
    <w:p w:rsidR="007C69FD" w:rsidRPr="005F757A" w:rsidRDefault="007C69FD" w:rsidP="007C69FD">
      <w:pPr>
        <w:pStyle w:val="subsection"/>
      </w:pPr>
      <w:r w:rsidRPr="005F757A">
        <w:tab/>
        <w:t>(2)</w:t>
      </w:r>
      <w:r w:rsidRPr="005F757A">
        <w:tab/>
        <w:t>However, if:</w:t>
      </w:r>
    </w:p>
    <w:p w:rsidR="007C69FD" w:rsidRPr="005F757A" w:rsidRDefault="007C69FD" w:rsidP="007C69FD">
      <w:pPr>
        <w:pStyle w:val="paragraph"/>
      </w:pPr>
      <w:r w:rsidRPr="005F757A">
        <w:tab/>
        <w:t>(a)</w:t>
      </w:r>
      <w:r w:rsidRPr="005F757A">
        <w:tab/>
        <w:t xml:space="preserve">the Commissioner amends the </w:t>
      </w:r>
      <w:r w:rsidR="005F757A" w:rsidRPr="005F757A">
        <w:rPr>
          <w:position w:val="6"/>
          <w:sz w:val="16"/>
        </w:rPr>
        <w:t>*</w:t>
      </w:r>
      <w:r w:rsidRPr="005F757A">
        <w:t xml:space="preserve">assessment of your </w:t>
      </w:r>
      <w:r w:rsidR="005F757A" w:rsidRPr="005F757A">
        <w:rPr>
          <w:position w:val="6"/>
          <w:sz w:val="16"/>
        </w:rPr>
        <w:t>*</w:t>
      </w:r>
      <w:r w:rsidRPr="005F757A">
        <w:t>net amount; and</w:t>
      </w:r>
    </w:p>
    <w:p w:rsidR="007C69FD" w:rsidRPr="005F757A" w:rsidRDefault="007C69FD" w:rsidP="007C69FD">
      <w:pPr>
        <w:pStyle w:val="paragraph"/>
      </w:pPr>
      <w:r w:rsidRPr="005F757A">
        <w:tab/>
        <w:t>(b)</w:t>
      </w:r>
      <w:r w:rsidRPr="005F757A">
        <w:tab/>
        <w:t xml:space="preserve">your </w:t>
      </w:r>
      <w:r w:rsidR="005F757A" w:rsidRPr="005F757A">
        <w:rPr>
          <w:position w:val="6"/>
          <w:sz w:val="16"/>
        </w:rPr>
        <w:t>*</w:t>
      </w:r>
      <w:r w:rsidRPr="005F757A">
        <w:t>assessed net amount before the amendment was less than zero; and</w:t>
      </w:r>
    </w:p>
    <w:p w:rsidR="007C69FD" w:rsidRPr="005F757A" w:rsidRDefault="007C69FD" w:rsidP="007C69FD">
      <w:pPr>
        <w:pStyle w:val="paragraph"/>
      </w:pPr>
      <w:r w:rsidRPr="005F757A">
        <w:tab/>
        <w:t>(c)</w:t>
      </w:r>
      <w:r w:rsidRPr="005F757A">
        <w:tab/>
        <w:t>the amount that, because of the assessment, was:</w:t>
      </w:r>
    </w:p>
    <w:p w:rsidR="007C69FD" w:rsidRPr="005F757A" w:rsidRDefault="007C69FD" w:rsidP="007C69FD">
      <w:pPr>
        <w:pStyle w:val="paragraphsub"/>
      </w:pPr>
      <w:r w:rsidRPr="005F757A">
        <w:tab/>
        <w:t>(i)</w:t>
      </w:r>
      <w:r w:rsidRPr="005F757A">
        <w:tab/>
        <w:t>paid; or</w:t>
      </w:r>
    </w:p>
    <w:p w:rsidR="007C69FD" w:rsidRPr="005F757A" w:rsidRDefault="007C69FD" w:rsidP="007C69FD">
      <w:pPr>
        <w:pStyle w:val="paragraphsub"/>
      </w:pPr>
      <w:r w:rsidRPr="005F757A">
        <w:tab/>
        <w:t>(ii)</w:t>
      </w:r>
      <w:r w:rsidRPr="005F757A">
        <w:tab/>
        <w:t xml:space="preserve">applied under the </w:t>
      </w:r>
      <w:r w:rsidRPr="005F757A">
        <w:rPr>
          <w:i/>
        </w:rPr>
        <w:t>Taxation Administration Act 1953</w:t>
      </w:r>
      <w:r w:rsidRPr="005F757A">
        <w:t>;</w:t>
      </w:r>
    </w:p>
    <w:p w:rsidR="007C69FD" w:rsidRPr="005F757A" w:rsidRDefault="007C69FD" w:rsidP="007C69FD">
      <w:pPr>
        <w:pStyle w:val="paragraph"/>
      </w:pPr>
      <w:r w:rsidRPr="005F757A">
        <w:tab/>
      </w:r>
      <w:r w:rsidRPr="005F757A">
        <w:tab/>
        <w:t>exceeded the amount (including a nil amount) that would have been payable or applicable had your assessed net amount always been the later assessed net amount;</w:t>
      </w:r>
    </w:p>
    <w:p w:rsidR="007C69FD" w:rsidRPr="005F757A" w:rsidRDefault="007C69FD" w:rsidP="007C69FD">
      <w:pPr>
        <w:pStyle w:val="subsection2"/>
      </w:pPr>
      <w:r w:rsidRPr="005F757A">
        <w:lastRenderedPageBreak/>
        <w:t>the amount of the excess is to be treated as if:</w:t>
      </w:r>
    </w:p>
    <w:p w:rsidR="007C69FD" w:rsidRPr="005F757A" w:rsidRDefault="007C69FD" w:rsidP="007C69FD">
      <w:pPr>
        <w:pStyle w:val="paragraph"/>
      </w:pPr>
      <w:r w:rsidRPr="005F757A">
        <w:tab/>
        <w:t>(d)</w:t>
      </w:r>
      <w:r w:rsidRPr="005F757A">
        <w:tab/>
        <w:t>the excess were an assessed net amount for the tax period; and</w:t>
      </w:r>
    </w:p>
    <w:p w:rsidR="007C69FD" w:rsidRPr="005F757A" w:rsidRDefault="007C69FD" w:rsidP="007C69FD">
      <w:pPr>
        <w:pStyle w:val="paragraph"/>
      </w:pPr>
      <w:r w:rsidRPr="005F757A">
        <w:tab/>
        <w:t>(e)</w:t>
      </w:r>
      <w:r w:rsidRPr="005F757A">
        <w:tab/>
        <w:t>that assessed net amount were an amount greater than zero and equal to the amount of the excess; and</w:t>
      </w:r>
    </w:p>
    <w:p w:rsidR="007C69FD" w:rsidRPr="005F757A" w:rsidRDefault="007C69FD" w:rsidP="007C69FD">
      <w:pPr>
        <w:pStyle w:val="paragraph"/>
      </w:pPr>
      <w:r w:rsidRPr="005F757A">
        <w:tab/>
        <w:t>(f)</w:t>
      </w:r>
      <w:r w:rsidRPr="005F757A">
        <w:tab/>
        <w:t>despite Division</w:t>
      </w:r>
      <w:r w:rsidR="005F757A">
        <w:t> </w:t>
      </w:r>
      <w:r w:rsidRPr="005F757A">
        <w:t>33, that assessed net amount became payable, and due for payment, by you at the time when the amount was paid or applied.</w:t>
      </w:r>
    </w:p>
    <w:p w:rsidR="007C69FD" w:rsidRPr="005F757A" w:rsidRDefault="007C69FD" w:rsidP="007C69FD">
      <w:pPr>
        <w:pStyle w:val="notetext"/>
      </w:pPr>
      <w:r w:rsidRPr="005F757A">
        <w:t>Note:</w:t>
      </w:r>
      <w:r w:rsidRPr="005F757A">
        <w:tab/>
        <w:t>Treating the excess as if it were an assessed net amount has the effect of applying the collection and recovery rules in Part</w:t>
      </w:r>
      <w:r w:rsidR="005F757A">
        <w:t> </w:t>
      </w:r>
      <w:r w:rsidRPr="005F757A">
        <w:t>3</w:t>
      </w:r>
      <w:r w:rsidR="005F757A">
        <w:noBreakHyphen/>
      </w:r>
      <w:r w:rsidRPr="005F757A">
        <w:t>10 in Schedule</w:t>
      </w:r>
      <w:r w:rsidR="005F757A">
        <w:t> </w:t>
      </w:r>
      <w:r w:rsidRPr="005F757A">
        <w:t xml:space="preserve">1 to the </w:t>
      </w:r>
      <w:r w:rsidRPr="005F757A">
        <w:rPr>
          <w:i/>
        </w:rPr>
        <w:t>Taxation Administration Act 1953</w:t>
      </w:r>
      <w:r w:rsidRPr="005F757A">
        <w:t>, such as a liability to pay the general interest charge under section</w:t>
      </w:r>
      <w:r w:rsidR="005F757A">
        <w:t> </w:t>
      </w:r>
      <w:r w:rsidRPr="005F757A">
        <w:t>105</w:t>
      </w:r>
      <w:r w:rsidR="005F757A">
        <w:noBreakHyphen/>
      </w:r>
      <w:r w:rsidRPr="005F757A">
        <w:t>80 in that Schedule.</w:t>
      </w:r>
    </w:p>
    <w:p w:rsidR="007D53CC" w:rsidRPr="005F757A" w:rsidRDefault="007D53CC" w:rsidP="007D53CC">
      <w:pPr>
        <w:pStyle w:val="ActHead5"/>
      </w:pPr>
      <w:bookmarkStart w:id="221" w:name="_Toc454529555"/>
      <w:r w:rsidRPr="001555E1">
        <w:rPr>
          <w:rStyle w:val="CharSectno"/>
        </w:rPr>
        <w:t>35</w:t>
      </w:r>
      <w:r w:rsidR="005F757A" w:rsidRPr="001555E1">
        <w:rPr>
          <w:rStyle w:val="CharSectno"/>
        </w:rPr>
        <w:noBreakHyphen/>
      </w:r>
      <w:r w:rsidRPr="001555E1">
        <w:rPr>
          <w:rStyle w:val="CharSectno"/>
        </w:rPr>
        <w:t>10</w:t>
      </w:r>
      <w:r w:rsidRPr="005F757A">
        <w:t xml:space="preserve">  When entitlement arises</w:t>
      </w:r>
      <w:bookmarkEnd w:id="221"/>
    </w:p>
    <w:p w:rsidR="007D53CC" w:rsidRPr="005F757A" w:rsidRDefault="007D53CC" w:rsidP="007D53CC">
      <w:pPr>
        <w:pStyle w:val="subsection"/>
      </w:pPr>
      <w:r w:rsidRPr="005F757A">
        <w:tab/>
      </w:r>
      <w:r w:rsidRPr="005F757A">
        <w:tab/>
        <w:t>Your entitlement to be paid an amount under section</w:t>
      </w:r>
      <w:r w:rsidR="005F757A">
        <w:t> </w:t>
      </w:r>
      <w:r w:rsidRPr="005F757A">
        <w:t>35</w:t>
      </w:r>
      <w:r w:rsidR="005F757A">
        <w:noBreakHyphen/>
      </w:r>
      <w:r w:rsidRPr="005F757A">
        <w:t xml:space="preserve">5 arises when the Commissioner gives you notice of the </w:t>
      </w:r>
      <w:r w:rsidR="005F757A" w:rsidRPr="005F757A">
        <w:rPr>
          <w:position w:val="6"/>
          <w:sz w:val="16"/>
        </w:rPr>
        <w:t>*</w:t>
      </w:r>
      <w:r w:rsidRPr="005F757A">
        <w:t xml:space="preserve">assessment of your </w:t>
      </w:r>
      <w:r w:rsidR="005F757A" w:rsidRPr="005F757A">
        <w:rPr>
          <w:position w:val="6"/>
          <w:sz w:val="16"/>
        </w:rPr>
        <w:t>*</w:t>
      </w:r>
      <w:r w:rsidRPr="005F757A">
        <w:t>net amount for the tax period.</w:t>
      </w:r>
    </w:p>
    <w:p w:rsidR="007D53CC" w:rsidRPr="005F757A" w:rsidRDefault="007D53CC" w:rsidP="007D53CC">
      <w:pPr>
        <w:pStyle w:val="notetext"/>
      </w:pPr>
      <w:r w:rsidRPr="005F757A">
        <w:t>Note:</w:t>
      </w:r>
      <w:r w:rsidRPr="005F757A">
        <w:tab/>
        <w:t>In certain circumstances, the Commissioner is treated as having given you notice of the assessment when you give to the Commissioner your GST return (see section</w:t>
      </w:r>
      <w:r w:rsidR="005F757A">
        <w:t> </w:t>
      </w:r>
      <w:r w:rsidRPr="005F757A">
        <w:t>155</w:t>
      </w:r>
      <w:r w:rsidR="005F757A">
        <w:noBreakHyphen/>
      </w:r>
      <w:r w:rsidRPr="005F757A">
        <w:t>15 in Schedule</w:t>
      </w:r>
      <w:r w:rsidR="005F757A">
        <w:t> </w:t>
      </w:r>
      <w:r w:rsidRPr="005F757A">
        <w:t xml:space="preserve">1 to the </w:t>
      </w:r>
      <w:r w:rsidRPr="005F757A">
        <w:rPr>
          <w:i/>
        </w:rPr>
        <w:t>Taxation Administration Act 1953</w:t>
      </w:r>
      <w:r w:rsidRPr="005F757A">
        <w:t>).</w:t>
      </w:r>
    </w:p>
    <w:p w:rsidR="00300522" w:rsidRPr="005F757A" w:rsidRDefault="00300522" w:rsidP="00300522">
      <w:pPr>
        <w:pStyle w:val="ActHead5"/>
      </w:pPr>
      <w:bookmarkStart w:id="222" w:name="_Toc454529556"/>
      <w:r w:rsidRPr="001555E1">
        <w:rPr>
          <w:rStyle w:val="CharSectno"/>
        </w:rPr>
        <w:t>35</w:t>
      </w:r>
      <w:r w:rsidR="005F757A" w:rsidRPr="001555E1">
        <w:rPr>
          <w:rStyle w:val="CharSectno"/>
        </w:rPr>
        <w:noBreakHyphen/>
      </w:r>
      <w:r w:rsidRPr="001555E1">
        <w:rPr>
          <w:rStyle w:val="CharSectno"/>
        </w:rPr>
        <w:t>99</w:t>
      </w:r>
      <w:r w:rsidRPr="005F757A">
        <w:t xml:space="preserve">  Special rules relating to refunds</w:t>
      </w:r>
      <w:bookmarkEnd w:id="222"/>
    </w:p>
    <w:p w:rsidR="00300522" w:rsidRPr="005F757A" w:rsidRDefault="00300522" w:rsidP="00300522">
      <w:pPr>
        <w:pStyle w:val="subsection"/>
      </w:pPr>
      <w:r w:rsidRPr="005F757A">
        <w:tab/>
      </w:r>
      <w:r w:rsidRPr="005F757A">
        <w:tab/>
        <w:t>Chapter</w:t>
      </w:r>
      <w:r w:rsidR="005F757A">
        <w:t> </w:t>
      </w:r>
      <w:r w:rsidRPr="005F757A">
        <w:t>4 contains special rules relating to refunds, as follows:</w:t>
      </w:r>
    </w:p>
    <w:p w:rsidR="00A53099" w:rsidRPr="005F75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F757A" w:rsidTr="00A53099">
        <w:trPr>
          <w:tblHeader/>
        </w:trPr>
        <w:tc>
          <w:tcPr>
            <w:tcW w:w="5921"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Checklist of special rules</w:t>
            </w:r>
          </w:p>
        </w:tc>
      </w:tr>
      <w:tr w:rsidR="00300522" w:rsidRPr="005F757A"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354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For this case …</w:t>
            </w:r>
          </w:p>
        </w:tc>
        <w:tc>
          <w:tcPr>
            <w:tcW w:w="1753"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See:</w:t>
            </w:r>
          </w:p>
        </w:tc>
      </w:tr>
      <w:tr w:rsidR="00300522" w:rsidRPr="005F757A"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5F757A" w:rsidRDefault="00300522" w:rsidP="00300522">
            <w:pPr>
              <w:pStyle w:val="Tabletext"/>
            </w:pPr>
            <w:r w:rsidRPr="005F757A">
              <w:t>1</w:t>
            </w:r>
          </w:p>
        </w:tc>
        <w:tc>
          <w:tcPr>
            <w:tcW w:w="3544" w:type="dxa"/>
            <w:tcBorders>
              <w:top w:val="single" w:sz="12" w:space="0" w:color="auto"/>
              <w:bottom w:val="single" w:sz="4" w:space="0" w:color="auto"/>
            </w:tcBorders>
            <w:shd w:val="clear" w:color="auto" w:fill="auto"/>
          </w:tcPr>
          <w:p w:rsidR="00300522" w:rsidRPr="005F757A" w:rsidRDefault="00300522" w:rsidP="00300522">
            <w:pPr>
              <w:pStyle w:val="Tabletext"/>
            </w:pPr>
            <w:r w:rsidRPr="005F757A">
              <w:t>Anti</w:t>
            </w:r>
            <w:r w:rsidR="005F757A">
              <w:noBreakHyphen/>
            </w:r>
            <w:r w:rsidRPr="005F757A">
              <w:t>avoidance</w:t>
            </w:r>
          </w:p>
        </w:tc>
        <w:tc>
          <w:tcPr>
            <w:tcW w:w="1753" w:type="dxa"/>
            <w:tcBorders>
              <w:top w:val="single" w:sz="12" w:space="0" w:color="auto"/>
              <w:bottom w:val="single" w:sz="4" w:space="0" w:color="auto"/>
            </w:tcBorders>
            <w:shd w:val="clear" w:color="auto" w:fill="auto"/>
          </w:tcPr>
          <w:p w:rsidR="00300522" w:rsidRPr="005F757A" w:rsidRDefault="00300522" w:rsidP="00300522">
            <w:pPr>
              <w:pStyle w:val="Tabletext"/>
            </w:pPr>
            <w:r w:rsidRPr="005F757A">
              <w:t>Division</w:t>
            </w:r>
            <w:r w:rsidR="005F757A">
              <w:t> </w:t>
            </w:r>
            <w:r w:rsidRPr="005F757A">
              <w:t>165</w:t>
            </w:r>
          </w:p>
        </w:tc>
      </w:tr>
      <w:tr w:rsidR="00446963" w:rsidRPr="005F757A"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5F757A" w:rsidRDefault="00446963" w:rsidP="00300522">
            <w:pPr>
              <w:pStyle w:val="Tabletext"/>
            </w:pPr>
            <w:r w:rsidRPr="005F757A">
              <w:t>1A</w:t>
            </w:r>
          </w:p>
        </w:tc>
        <w:tc>
          <w:tcPr>
            <w:tcW w:w="3544" w:type="dxa"/>
            <w:tcBorders>
              <w:top w:val="single" w:sz="4" w:space="0" w:color="auto"/>
              <w:bottom w:val="single" w:sz="4" w:space="0" w:color="auto"/>
            </w:tcBorders>
            <w:shd w:val="clear" w:color="auto" w:fill="auto"/>
          </w:tcPr>
          <w:p w:rsidR="00446963" w:rsidRPr="005F757A" w:rsidRDefault="00446963" w:rsidP="00300522">
            <w:pPr>
              <w:pStyle w:val="Tabletext"/>
            </w:pPr>
            <w:r w:rsidRPr="005F757A">
              <w:t>Excess GST</w:t>
            </w:r>
          </w:p>
        </w:tc>
        <w:tc>
          <w:tcPr>
            <w:tcW w:w="1753" w:type="dxa"/>
            <w:tcBorders>
              <w:top w:val="single" w:sz="4" w:space="0" w:color="auto"/>
              <w:bottom w:val="single" w:sz="4" w:space="0" w:color="auto"/>
            </w:tcBorders>
            <w:shd w:val="clear" w:color="auto" w:fill="auto"/>
          </w:tcPr>
          <w:p w:rsidR="00446963" w:rsidRPr="005F757A" w:rsidRDefault="00446963" w:rsidP="00300522">
            <w:pPr>
              <w:pStyle w:val="Tabletext"/>
            </w:pPr>
            <w:r w:rsidRPr="005F757A">
              <w:t>Division</w:t>
            </w:r>
            <w:r w:rsidR="005F757A">
              <w:t> </w:t>
            </w:r>
            <w:r w:rsidRPr="005F757A">
              <w:t>142</w:t>
            </w:r>
          </w:p>
        </w:tc>
      </w:tr>
      <w:tr w:rsidR="00446963" w:rsidRPr="005F757A" w:rsidTr="007C5E49">
        <w:tblPrEx>
          <w:tblCellMar>
            <w:left w:w="107" w:type="dxa"/>
            <w:right w:w="107" w:type="dxa"/>
          </w:tblCellMar>
        </w:tblPrEx>
        <w:tc>
          <w:tcPr>
            <w:tcW w:w="624" w:type="dxa"/>
            <w:tcBorders>
              <w:top w:val="single" w:sz="4" w:space="0" w:color="auto"/>
            </w:tcBorders>
            <w:shd w:val="clear" w:color="auto" w:fill="auto"/>
          </w:tcPr>
          <w:p w:rsidR="00446963" w:rsidRPr="005F757A" w:rsidRDefault="00446963" w:rsidP="00300522">
            <w:pPr>
              <w:pStyle w:val="Tabletext"/>
            </w:pPr>
            <w:r w:rsidRPr="005F757A">
              <w:t>2</w:t>
            </w:r>
          </w:p>
        </w:tc>
        <w:tc>
          <w:tcPr>
            <w:tcW w:w="3544" w:type="dxa"/>
            <w:tcBorders>
              <w:top w:val="single" w:sz="4" w:space="0" w:color="auto"/>
            </w:tcBorders>
            <w:shd w:val="clear" w:color="auto" w:fill="auto"/>
          </w:tcPr>
          <w:p w:rsidR="00446963" w:rsidRPr="005F757A" w:rsidRDefault="00446963" w:rsidP="00300522">
            <w:pPr>
              <w:pStyle w:val="Tabletext"/>
            </w:pPr>
            <w:r w:rsidRPr="005F757A">
              <w:t>GST branches</w:t>
            </w:r>
          </w:p>
        </w:tc>
        <w:tc>
          <w:tcPr>
            <w:tcW w:w="1753" w:type="dxa"/>
            <w:tcBorders>
              <w:top w:val="single" w:sz="4" w:space="0" w:color="auto"/>
            </w:tcBorders>
            <w:shd w:val="clear" w:color="auto" w:fill="auto"/>
          </w:tcPr>
          <w:p w:rsidR="00446963" w:rsidRPr="005F757A" w:rsidRDefault="00446963" w:rsidP="00300522">
            <w:pPr>
              <w:pStyle w:val="Tabletext"/>
            </w:pPr>
            <w:r w:rsidRPr="005F757A">
              <w:t>Division</w:t>
            </w:r>
            <w:r w:rsidR="005F757A">
              <w:t> </w:t>
            </w:r>
            <w:r w:rsidRPr="005F757A">
              <w:t>54</w:t>
            </w:r>
          </w:p>
        </w:tc>
      </w:tr>
      <w:tr w:rsidR="00446963" w:rsidRPr="005F757A" w:rsidTr="00A53099">
        <w:tblPrEx>
          <w:tblCellMar>
            <w:left w:w="107" w:type="dxa"/>
            <w:right w:w="107" w:type="dxa"/>
          </w:tblCellMar>
        </w:tblPrEx>
        <w:tc>
          <w:tcPr>
            <w:tcW w:w="624" w:type="dxa"/>
            <w:tcBorders>
              <w:bottom w:val="single" w:sz="4" w:space="0" w:color="auto"/>
            </w:tcBorders>
            <w:shd w:val="clear" w:color="auto" w:fill="auto"/>
          </w:tcPr>
          <w:p w:rsidR="00446963" w:rsidRPr="005F757A" w:rsidRDefault="00446963" w:rsidP="00300522">
            <w:pPr>
              <w:pStyle w:val="Tabletext"/>
            </w:pPr>
            <w:r w:rsidRPr="005F757A">
              <w:t>3</w:t>
            </w:r>
          </w:p>
        </w:tc>
        <w:tc>
          <w:tcPr>
            <w:tcW w:w="3544" w:type="dxa"/>
            <w:tcBorders>
              <w:bottom w:val="single" w:sz="4" w:space="0" w:color="auto"/>
            </w:tcBorders>
            <w:shd w:val="clear" w:color="auto" w:fill="auto"/>
          </w:tcPr>
          <w:p w:rsidR="00446963" w:rsidRPr="005F757A" w:rsidRDefault="00446963" w:rsidP="00300522">
            <w:pPr>
              <w:pStyle w:val="Tabletext"/>
            </w:pPr>
            <w:r w:rsidRPr="005F757A">
              <w:t>GST joint ventures</w:t>
            </w:r>
          </w:p>
        </w:tc>
        <w:tc>
          <w:tcPr>
            <w:tcW w:w="1753" w:type="dxa"/>
            <w:tcBorders>
              <w:bottom w:val="single" w:sz="4" w:space="0" w:color="auto"/>
            </w:tcBorders>
            <w:shd w:val="clear" w:color="auto" w:fill="auto"/>
          </w:tcPr>
          <w:p w:rsidR="00446963" w:rsidRPr="005F757A" w:rsidRDefault="00446963" w:rsidP="00300522">
            <w:pPr>
              <w:pStyle w:val="Tabletext"/>
            </w:pPr>
            <w:r w:rsidRPr="005F757A">
              <w:t>Division</w:t>
            </w:r>
            <w:r w:rsidR="005F757A">
              <w:t> </w:t>
            </w:r>
            <w:r w:rsidRPr="005F757A">
              <w:t>51</w:t>
            </w:r>
          </w:p>
        </w:tc>
      </w:tr>
      <w:tr w:rsidR="00446963" w:rsidRPr="005F757A" w:rsidTr="00A53099">
        <w:tblPrEx>
          <w:tblCellMar>
            <w:left w:w="107" w:type="dxa"/>
            <w:right w:w="107" w:type="dxa"/>
          </w:tblCellMar>
        </w:tblPrEx>
        <w:tc>
          <w:tcPr>
            <w:tcW w:w="624" w:type="dxa"/>
            <w:tcBorders>
              <w:bottom w:val="single" w:sz="12" w:space="0" w:color="auto"/>
            </w:tcBorders>
            <w:shd w:val="clear" w:color="auto" w:fill="auto"/>
          </w:tcPr>
          <w:p w:rsidR="00446963" w:rsidRPr="005F757A" w:rsidRDefault="00446963" w:rsidP="00300522">
            <w:pPr>
              <w:pStyle w:val="Tabletext"/>
            </w:pPr>
            <w:r w:rsidRPr="005F757A">
              <w:lastRenderedPageBreak/>
              <w:t>4</w:t>
            </w:r>
          </w:p>
        </w:tc>
        <w:tc>
          <w:tcPr>
            <w:tcW w:w="3544" w:type="dxa"/>
            <w:tcBorders>
              <w:bottom w:val="single" w:sz="12" w:space="0" w:color="auto"/>
            </w:tcBorders>
            <w:shd w:val="clear" w:color="auto" w:fill="auto"/>
          </w:tcPr>
          <w:p w:rsidR="00446963" w:rsidRPr="005F757A" w:rsidRDefault="00446963" w:rsidP="00300522">
            <w:pPr>
              <w:pStyle w:val="Tabletext"/>
            </w:pPr>
            <w:r w:rsidRPr="005F757A">
              <w:t>Tourist refund scheme</w:t>
            </w:r>
          </w:p>
        </w:tc>
        <w:tc>
          <w:tcPr>
            <w:tcW w:w="1753" w:type="dxa"/>
            <w:tcBorders>
              <w:bottom w:val="single" w:sz="12" w:space="0" w:color="auto"/>
            </w:tcBorders>
            <w:shd w:val="clear" w:color="auto" w:fill="auto"/>
          </w:tcPr>
          <w:p w:rsidR="00446963" w:rsidRPr="005F757A" w:rsidRDefault="00446963" w:rsidP="00300522">
            <w:pPr>
              <w:pStyle w:val="Tabletext"/>
            </w:pPr>
            <w:r w:rsidRPr="005F757A">
              <w:t>Division</w:t>
            </w:r>
            <w:r w:rsidR="005F757A">
              <w:t> </w:t>
            </w:r>
            <w:r w:rsidRPr="005F757A">
              <w:t>168</w:t>
            </w:r>
          </w:p>
        </w:tc>
      </w:tr>
    </w:tbl>
    <w:p w:rsidR="00300522" w:rsidRPr="005F757A" w:rsidRDefault="00300522" w:rsidP="00A36DB5">
      <w:pPr>
        <w:pStyle w:val="ActHead2"/>
        <w:pageBreakBefore/>
      </w:pPr>
      <w:bookmarkStart w:id="223" w:name="_Toc454529557"/>
      <w:r w:rsidRPr="001555E1">
        <w:rPr>
          <w:rStyle w:val="CharPartNo"/>
        </w:rPr>
        <w:lastRenderedPageBreak/>
        <w:t>Part</w:t>
      </w:r>
      <w:r w:rsidR="005F757A" w:rsidRPr="001555E1">
        <w:rPr>
          <w:rStyle w:val="CharPartNo"/>
        </w:rPr>
        <w:t> </w:t>
      </w:r>
      <w:r w:rsidRPr="001555E1">
        <w:rPr>
          <w:rStyle w:val="CharPartNo"/>
        </w:rPr>
        <w:t>2</w:t>
      </w:r>
      <w:r w:rsidR="005F757A" w:rsidRPr="001555E1">
        <w:rPr>
          <w:rStyle w:val="CharPartNo"/>
        </w:rPr>
        <w:noBreakHyphen/>
      </w:r>
      <w:r w:rsidRPr="001555E1">
        <w:rPr>
          <w:rStyle w:val="CharPartNo"/>
        </w:rPr>
        <w:t>8</w:t>
      </w:r>
      <w:r w:rsidRPr="005F757A">
        <w:t>—</w:t>
      </w:r>
      <w:r w:rsidRPr="001555E1">
        <w:rPr>
          <w:rStyle w:val="CharPartText"/>
        </w:rPr>
        <w:t>Checklist of special rules</w:t>
      </w:r>
      <w:bookmarkEnd w:id="223"/>
    </w:p>
    <w:p w:rsidR="00300522" w:rsidRPr="005F757A" w:rsidRDefault="00300522" w:rsidP="00300522">
      <w:pPr>
        <w:pStyle w:val="ActHead3"/>
      </w:pPr>
      <w:bookmarkStart w:id="224" w:name="_Toc454529558"/>
      <w:r w:rsidRPr="001555E1">
        <w:rPr>
          <w:rStyle w:val="CharDivNo"/>
        </w:rPr>
        <w:t>Division</w:t>
      </w:r>
      <w:r w:rsidR="005F757A" w:rsidRPr="001555E1">
        <w:rPr>
          <w:rStyle w:val="CharDivNo"/>
        </w:rPr>
        <w:t> </w:t>
      </w:r>
      <w:r w:rsidRPr="001555E1">
        <w:rPr>
          <w:rStyle w:val="CharDivNo"/>
        </w:rPr>
        <w:t>37</w:t>
      </w:r>
      <w:r w:rsidRPr="005F757A">
        <w:t>—</w:t>
      </w:r>
      <w:r w:rsidRPr="001555E1">
        <w:rPr>
          <w:rStyle w:val="CharDivText"/>
        </w:rPr>
        <w:t>Checklist of special rules</w:t>
      </w:r>
      <w:bookmarkEnd w:id="224"/>
    </w:p>
    <w:p w:rsidR="00300522" w:rsidRPr="005F757A" w:rsidRDefault="00300522" w:rsidP="00300522">
      <w:pPr>
        <w:pStyle w:val="ActHead5"/>
      </w:pPr>
      <w:bookmarkStart w:id="225" w:name="_Toc454529559"/>
      <w:r w:rsidRPr="001555E1">
        <w:rPr>
          <w:rStyle w:val="CharSectno"/>
        </w:rPr>
        <w:t>37</w:t>
      </w:r>
      <w:r w:rsidR="005F757A" w:rsidRPr="001555E1">
        <w:rPr>
          <w:rStyle w:val="CharSectno"/>
        </w:rPr>
        <w:noBreakHyphen/>
      </w:r>
      <w:r w:rsidRPr="001555E1">
        <w:rPr>
          <w:rStyle w:val="CharSectno"/>
        </w:rPr>
        <w:t>1</w:t>
      </w:r>
      <w:r w:rsidRPr="005F757A">
        <w:t xml:space="preserve">  Checklist of special rules</w:t>
      </w:r>
      <w:bookmarkEnd w:id="225"/>
    </w:p>
    <w:p w:rsidR="00300522" w:rsidRPr="005F757A" w:rsidRDefault="00300522" w:rsidP="00300522">
      <w:pPr>
        <w:pStyle w:val="subsection"/>
      </w:pPr>
      <w:r w:rsidRPr="005F757A">
        <w:tab/>
      </w:r>
      <w:r w:rsidRPr="005F757A">
        <w:tab/>
        <w:t>The provisions set out in the table contain special rules relating to the matters indicated.</w:t>
      </w:r>
    </w:p>
    <w:p w:rsidR="00A53099" w:rsidRPr="005F757A"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5F757A" w:rsidTr="00A53099">
        <w:trPr>
          <w:tblHeader/>
        </w:trPr>
        <w:tc>
          <w:tcPr>
            <w:tcW w:w="7089"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Checklist of special rules</w:t>
            </w:r>
          </w:p>
        </w:tc>
      </w:tr>
      <w:tr w:rsidR="00300522" w:rsidRPr="005F757A"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4961"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For this case…</w:t>
            </w:r>
          </w:p>
        </w:tc>
        <w:tc>
          <w:tcPr>
            <w:tcW w:w="141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See:</w:t>
            </w:r>
          </w:p>
        </w:tc>
      </w:tr>
      <w:tr w:rsidR="00300522" w:rsidRPr="005F757A" w:rsidTr="00A53099">
        <w:tblPrEx>
          <w:tblCellMar>
            <w:left w:w="107" w:type="dxa"/>
            <w:right w:w="107" w:type="dxa"/>
          </w:tblCellMar>
        </w:tblPrEx>
        <w:tc>
          <w:tcPr>
            <w:tcW w:w="709" w:type="dxa"/>
            <w:tcBorders>
              <w:top w:val="single" w:sz="12" w:space="0" w:color="auto"/>
            </w:tcBorders>
            <w:shd w:val="clear" w:color="auto" w:fill="auto"/>
          </w:tcPr>
          <w:p w:rsidR="00300522" w:rsidRPr="005F757A" w:rsidRDefault="00300522" w:rsidP="00300522">
            <w:pPr>
              <w:pStyle w:val="Tabletext"/>
            </w:pPr>
            <w:r w:rsidRPr="005F757A">
              <w:t>1AA</w:t>
            </w:r>
          </w:p>
        </w:tc>
        <w:tc>
          <w:tcPr>
            <w:tcW w:w="4961" w:type="dxa"/>
            <w:tcBorders>
              <w:top w:val="single" w:sz="12" w:space="0" w:color="auto"/>
            </w:tcBorders>
            <w:shd w:val="clear" w:color="auto" w:fill="auto"/>
          </w:tcPr>
          <w:p w:rsidR="00300522" w:rsidRPr="005F757A" w:rsidRDefault="00300522" w:rsidP="00300522">
            <w:pPr>
              <w:pStyle w:val="Tabletext"/>
            </w:pPr>
            <w:r w:rsidRPr="005F757A">
              <w:t xml:space="preserve">Accounting basis of </w:t>
            </w:r>
            <w:r w:rsidR="009A5E7A" w:rsidRPr="005F757A">
              <w:t>charities</w:t>
            </w:r>
            <w:r w:rsidRPr="005F757A">
              <w:t xml:space="preserve"> etc.</w:t>
            </w:r>
          </w:p>
        </w:tc>
        <w:tc>
          <w:tcPr>
            <w:tcW w:w="1419" w:type="dxa"/>
            <w:tcBorders>
              <w:top w:val="single" w:sz="12" w:space="0" w:color="auto"/>
            </w:tcBorders>
            <w:shd w:val="clear" w:color="auto" w:fill="auto"/>
          </w:tcPr>
          <w:p w:rsidR="00300522" w:rsidRPr="005F757A" w:rsidRDefault="00300522" w:rsidP="00300522">
            <w:pPr>
              <w:pStyle w:val="Tabletext"/>
            </w:pPr>
            <w:r w:rsidRPr="005F757A">
              <w:t>Division</w:t>
            </w:r>
            <w:r w:rsidR="005F757A">
              <w:t> </w:t>
            </w:r>
            <w:r w:rsidRPr="005F757A">
              <w:t>157</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1</w:t>
            </w:r>
          </w:p>
        </w:tc>
        <w:tc>
          <w:tcPr>
            <w:tcW w:w="4961" w:type="dxa"/>
            <w:shd w:val="clear" w:color="auto" w:fill="auto"/>
          </w:tcPr>
          <w:p w:rsidR="00300522" w:rsidRPr="005F757A" w:rsidRDefault="00300522" w:rsidP="00300522">
            <w:pPr>
              <w:pStyle w:val="Tabletext"/>
            </w:pPr>
            <w:r w:rsidRPr="005F757A">
              <w:t>Agents and insurance brokers</w:t>
            </w:r>
          </w:p>
        </w:tc>
        <w:tc>
          <w:tcPr>
            <w:tcW w:w="1419" w:type="dxa"/>
            <w:shd w:val="clear" w:color="auto" w:fill="auto"/>
          </w:tcPr>
          <w:p w:rsidR="00300522" w:rsidRPr="005F757A" w:rsidRDefault="00300522" w:rsidP="00300522">
            <w:pPr>
              <w:pStyle w:val="Tabletext"/>
            </w:pPr>
            <w:r w:rsidRPr="005F757A">
              <w:t>Division</w:t>
            </w:r>
            <w:r w:rsidR="005F757A">
              <w:t> </w:t>
            </w:r>
            <w:r w:rsidRPr="005F757A">
              <w:t>153</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C87193">
            <w:pPr>
              <w:pStyle w:val="Tabletext"/>
            </w:pPr>
            <w:r w:rsidRPr="005F757A">
              <w:t>1A</w:t>
            </w:r>
          </w:p>
        </w:tc>
        <w:tc>
          <w:tcPr>
            <w:tcW w:w="4961" w:type="dxa"/>
            <w:shd w:val="clear" w:color="auto" w:fill="auto"/>
          </w:tcPr>
          <w:p w:rsidR="00300522" w:rsidRPr="005F757A" w:rsidRDefault="00300522" w:rsidP="00C87193">
            <w:pPr>
              <w:pStyle w:val="Tabletext"/>
            </w:pPr>
            <w:r w:rsidRPr="005F757A">
              <w:t>Annual apportionment of creditable purpose</w:t>
            </w:r>
          </w:p>
        </w:tc>
        <w:tc>
          <w:tcPr>
            <w:tcW w:w="1419" w:type="dxa"/>
            <w:shd w:val="clear" w:color="auto" w:fill="auto"/>
          </w:tcPr>
          <w:p w:rsidR="00300522" w:rsidRPr="005F757A" w:rsidRDefault="00300522" w:rsidP="00C87193">
            <w:pPr>
              <w:pStyle w:val="Tabletext"/>
            </w:pPr>
            <w:r w:rsidRPr="005F757A">
              <w:t>Division</w:t>
            </w:r>
            <w:r w:rsidR="005F757A">
              <w:t> </w:t>
            </w:r>
            <w:r w:rsidRPr="005F757A">
              <w:t>131</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C87193">
            <w:pPr>
              <w:pStyle w:val="Tabletext"/>
            </w:pPr>
            <w:r w:rsidRPr="005F757A">
              <w:t>1B</w:t>
            </w:r>
          </w:p>
        </w:tc>
        <w:tc>
          <w:tcPr>
            <w:tcW w:w="4961" w:type="dxa"/>
            <w:shd w:val="clear" w:color="auto" w:fill="auto"/>
          </w:tcPr>
          <w:p w:rsidR="00300522" w:rsidRPr="005F757A" w:rsidRDefault="00300522" w:rsidP="00C87193">
            <w:pPr>
              <w:pStyle w:val="Tabletext"/>
            </w:pPr>
            <w:r w:rsidRPr="005F757A">
              <w:t>Annual tax periods</w:t>
            </w:r>
          </w:p>
        </w:tc>
        <w:tc>
          <w:tcPr>
            <w:tcW w:w="1419" w:type="dxa"/>
            <w:shd w:val="clear" w:color="auto" w:fill="auto"/>
          </w:tcPr>
          <w:p w:rsidR="00300522" w:rsidRPr="005F757A" w:rsidRDefault="00300522" w:rsidP="00C87193">
            <w:pPr>
              <w:pStyle w:val="Tabletext"/>
            </w:pPr>
            <w:r w:rsidRPr="005F757A">
              <w:t>Division</w:t>
            </w:r>
            <w:r w:rsidR="005F757A">
              <w:t> </w:t>
            </w:r>
            <w:r w:rsidRPr="005F757A">
              <w:t>151</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2</w:t>
            </w:r>
          </w:p>
        </w:tc>
        <w:tc>
          <w:tcPr>
            <w:tcW w:w="4961" w:type="dxa"/>
            <w:shd w:val="clear" w:color="auto" w:fill="auto"/>
          </w:tcPr>
          <w:p w:rsidR="00300522" w:rsidRPr="005F757A" w:rsidRDefault="00300522" w:rsidP="00300522">
            <w:pPr>
              <w:pStyle w:val="Tabletext"/>
            </w:pPr>
            <w:r w:rsidRPr="005F757A">
              <w:t>Anti</w:t>
            </w:r>
            <w:r w:rsidR="005F757A">
              <w:noBreakHyphen/>
            </w:r>
            <w:r w:rsidRPr="005F757A">
              <w:t>avoidance</w:t>
            </w:r>
          </w:p>
        </w:tc>
        <w:tc>
          <w:tcPr>
            <w:tcW w:w="1419" w:type="dxa"/>
            <w:shd w:val="clear" w:color="auto" w:fill="auto"/>
          </w:tcPr>
          <w:p w:rsidR="00300522" w:rsidRPr="005F757A" w:rsidRDefault="00300522" w:rsidP="00300522">
            <w:pPr>
              <w:pStyle w:val="Tabletext"/>
            </w:pPr>
            <w:r w:rsidRPr="005F757A">
              <w:t>Division</w:t>
            </w:r>
            <w:r w:rsidR="005F757A">
              <w:t> </w:t>
            </w:r>
            <w:r w:rsidRPr="005F757A">
              <w:t>165</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3</w:t>
            </w:r>
          </w:p>
        </w:tc>
        <w:tc>
          <w:tcPr>
            <w:tcW w:w="4961" w:type="dxa"/>
            <w:shd w:val="clear" w:color="auto" w:fill="auto"/>
          </w:tcPr>
          <w:p w:rsidR="00300522" w:rsidRPr="005F757A" w:rsidRDefault="00300522" w:rsidP="00300522">
            <w:pPr>
              <w:pStyle w:val="Tabletext"/>
            </w:pPr>
            <w:r w:rsidRPr="005F757A">
              <w:t>Associates</w:t>
            </w:r>
          </w:p>
        </w:tc>
        <w:tc>
          <w:tcPr>
            <w:tcW w:w="1419" w:type="dxa"/>
            <w:shd w:val="clear" w:color="auto" w:fill="auto"/>
          </w:tcPr>
          <w:p w:rsidR="00300522" w:rsidRPr="005F757A" w:rsidRDefault="00300522" w:rsidP="00300522">
            <w:pPr>
              <w:pStyle w:val="Tabletext"/>
            </w:pPr>
            <w:r w:rsidRPr="005F757A">
              <w:t>Division</w:t>
            </w:r>
            <w:r w:rsidR="005F757A">
              <w:t> </w:t>
            </w:r>
            <w:r w:rsidRPr="005F757A">
              <w:t>72</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3A</w:t>
            </w:r>
          </w:p>
        </w:tc>
        <w:tc>
          <w:tcPr>
            <w:tcW w:w="4961" w:type="dxa"/>
            <w:shd w:val="clear" w:color="auto" w:fill="auto"/>
          </w:tcPr>
          <w:p w:rsidR="00300522" w:rsidRPr="005F757A" w:rsidRDefault="00300522" w:rsidP="00300522">
            <w:pPr>
              <w:pStyle w:val="Tabletext"/>
            </w:pPr>
            <w:r w:rsidRPr="005F757A">
              <w:t>Bad debts relating to transactions that are not taxable or creditable to the fullest extent</w:t>
            </w:r>
          </w:p>
        </w:tc>
        <w:tc>
          <w:tcPr>
            <w:tcW w:w="1419" w:type="dxa"/>
            <w:shd w:val="clear" w:color="auto" w:fill="auto"/>
          </w:tcPr>
          <w:p w:rsidR="00300522" w:rsidRPr="005F757A" w:rsidRDefault="00300522" w:rsidP="00300522">
            <w:pPr>
              <w:pStyle w:val="Tabletext"/>
            </w:pPr>
            <w:r w:rsidRPr="005F757A">
              <w:t>Division</w:t>
            </w:r>
            <w:r w:rsidR="005F757A">
              <w:t> </w:t>
            </w:r>
            <w:r w:rsidRPr="005F757A">
              <w:t>136</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4</w:t>
            </w:r>
          </w:p>
        </w:tc>
        <w:tc>
          <w:tcPr>
            <w:tcW w:w="4961" w:type="dxa"/>
            <w:shd w:val="clear" w:color="auto" w:fill="auto"/>
          </w:tcPr>
          <w:p w:rsidR="00300522" w:rsidRPr="005F757A" w:rsidRDefault="00300522" w:rsidP="00300522">
            <w:pPr>
              <w:pStyle w:val="Tabletext"/>
            </w:pPr>
            <w:r w:rsidRPr="005F757A">
              <w:t>Cancelled lay</w:t>
            </w:r>
            <w:r w:rsidR="005F757A">
              <w:noBreakHyphen/>
            </w:r>
            <w:r w:rsidRPr="005F757A">
              <w:t>by sales</w:t>
            </w:r>
          </w:p>
        </w:tc>
        <w:tc>
          <w:tcPr>
            <w:tcW w:w="1419" w:type="dxa"/>
            <w:shd w:val="clear" w:color="auto" w:fill="auto"/>
          </w:tcPr>
          <w:p w:rsidR="00300522" w:rsidRPr="005F757A" w:rsidRDefault="00300522" w:rsidP="00300522">
            <w:pPr>
              <w:pStyle w:val="Tabletext"/>
            </w:pPr>
            <w:r w:rsidRPr="005F757A">
              <w:t>Division</w:t>
            </w:r>
            <w:r w:rsidR="005F757A">
              <w:t> </w:t>
            </w:r>
            <w:r w:rsidRPr="005F757A">
              <w:t>102</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5</w:t>
            </w:r>
          </w:p>
        </w:tc>
        <w:tc>
          <w:tcPr>
            <w:tcW w:w="4961" w:type="dxa"/>
            <w:shd w:val="clear" w:color="auto" w:fill="auto"/>
          </w:tcPr>
          <w:p w:rsidR="00300522" w:rsidRPr="005F757A" w:rsidRDefault="00300522" w:rsidP="00300522">
            <w:pPr>
              <w:pStyle w:val="Tabletext"/>
            </w:pPr>
            <w:r w:rsidRPr="005F757A">
              <w:t>Cessation of registration</w:t>
            </w:r>
          </w:p>
        </w:tc>
        <w:tc>
          <w:tcPr>
            <w:tcW w:w="1419" w:type="dxa"/>
            <w:shd w:val="clear" w:color="auto" w:fill="auto"/>
          </w:tcPr>
          <w:p w:rsidR="00300522" w:rsidRPr="005F757A" w:rsidRDefault="00300522" w:rsidP="00300522">
            <w:pPr>
              <w:pStyle w:val="Tabletext"/>
            </w:pPr>
            <w:r w:rsidRPr="005F757A">
              <w:t>Division</w:t>
            </w:r>
            <w:r w:rsidR="005F757A">
              <w:t> </w:t>
            </w:r>
            <w:r w:rsidRPr="005F757A">
              <w:t>138</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6</w:t>
            </w:r>
          </w:p>
        </w:tc>
        <w:tc>
          <w:tcPr>
            <w:tcW w:w="4961" w:type="dxa"/>
            <w:shd w:val="clear" w:color="auto" w:fill="auto"/>
          </w:tcPr>
          <w:p w:rsidR="00300522" w:rsidRPr="005F757A" w:rsidRDefault="00300522" w:rsidP="00300522">
            <w:pPr>
              <w:pStyle w:val="Tabletext"/>
            </w:pPr>
            <w:r w:rsidRPr="005F757A">
              <w:t>Changes in the extent of creditable purpose</w:t>
            </w:r>
          </w:p>
        </w:tc>
        <w:tc>
          <w:tcPr>
            <w:tcW w:w="1419" w:type="dxa"/>
            <w:shd w:val="clear" w:color="auto" w:fill="auto"/>
          </w:tcPr>
          <w:p w:rsidR="00300522" w:rsidRPr="005F757A" w:rsidRDefault="00300522" w:rsidP="00300522">
            <w:pPr>
              <w:pStyle w:val="Tabletext"/>
            </w:pPr>
            <w:r w:rsidRPr="005F757A">
              <w:t>Division</w:t>
            </w:r>
            <w:r w:rsidR="005F757A">
              <w:t> </w:t>
            </w:r>
            <w:r w:rsidRPr="005F757A">
              <w:t>129</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7</w:t>
            </w:r>
          </w:p>
        </w:tc>
        <w:tc>
          <w:tcPr>
            <w:tcW w:w="4961" w:type="dxa"/>
            <w:shd w:val="clear" w:color="auto" w:fill="auto"/>
          </w:tcPr>
          <w:p w:rsidR="00300522" w:rsidRPr="005F757A" w:rsidRDefault="00300522" w:rsidP="00300522">
            <w:pPr>
              <w:pStyle w:val="Tabletext"/>
            </w:pPr>
            <w:r w:rsidRPr="005F757A">
              <w:t>Changing your accounting basis</w:t>
            </w:r>
          </w:p>
        </w:tc>
        <w:tc>
          <w:tcPr>
            <w:tcW w:w="1419" w:type="dxa"/>
            <w:shd w:val="clear" w:color="auto" w:fill="auto"/>
          </w:tcPr>
          <w:p w:rsidR="00300522" w:rsidRPr="005F757A" w:rsidRDefault="00300522" w:rsidP="00300522">
            <w:pPr>
              <w:pStyle w:val="Tabletext"/>
            </w:pPr>
            <w:r w:rsidRPr="005F757A">
              <w:t>Division</w:t>
            </w:r>
            <w:r w:rsidR="005F757A">
              <w:t> </w:t>
            </w:r>
            <w:r w:rsidRPr="005F757A">
              <w:t>159</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8</w:t>
            </w:r>
          </w:p>
        </w:tc>
        <w:tc>
          <w:tcPr>
            <w:tcW w:w="4961" w:type="dxa"/>
            <w:shd w:val="clear" w:color="auto" w:fill="auto"/>
          </w:tcPr>
          <w:p w:rsidR="00300522" w:rsidRPr="005F757A" w:rsidRDefault="00300522" w:rsidP="00300522">
            <w:pPr>
              <w:pStyle w:val="Tabletext"/>
            </w:pPr>
            <w:r w:rsidRPr="005F757A">
              <w:t>Company amalgamations</w:t>
            </w:r>
          </w:p>
        </w:tc>
        <w:tc>
          <w:tcPr>
            <w:tcW w:w="1419" w:type="dxa"/>
            <w:shd w:val="clear" w:color="auto" w:fill="auto"/>
          </w:tcPr>
          <w:p w:rsidR="00300522" w:rsidRPr="005F757A" w:rsidRDefault="00300522" w:rsidP="00300522">
            <w:pPr>
              <w:pStyle w:val="Tabletext"/>
            </w:pPr>
            <w:r w:rsidRPr="005F757A">
              <w:t>Division</w:t>
            </w:r>
            <w:r w:rsidR="005F757A">
              <w:t> </w:t>
            </w:r>
            <w:r w:rsidRPr="005F757A">
              <w:t>90</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8A</w:t>
            </w:r>
          </w:p>
        </w:tc>
        <w:tc>
          <w:tcPr>
            <w:tcW w:w="4961" w:type="dxa"/>
            <w:shd w:val="clear" w:color="auto" w:fill="auto"/>
          </w:tcPr>
          <w:p w:rsidR="00300522" w:rsidRPr="005F757A" w:rsidRDefault="00300522" w:rsidP="00300522">
            <w:pPr>
              <w:pStyle w:val="Tabletext"/>
            </w:pPr>
            <w:r w:rsidRPr="005F757A">
              <w:t>Compulsory third party schemes</w:t>
            </w:r>
          </w:p>
        </w:tc>
        <w:tc>
          <w:tcPr>
            <w:tcW w:w="1419" w:type="dxa"/>
            <w:shd w:val="clear" w:color="auto" w:fill="auto"/>
          </w:tcPr>
          <w:p w:rsidR="00300522" w:rsidRPr="005F757A" w:rsidRDefault="00300522" w:rsidP="00300522">
            <w:pPr>
              <w:pStyle w:val="Tabletext"/>
            </w:pPr>
            <w:r w:rsidRPr="005F757A">
              <w:t>Division</w:t>
            </w:r>
            <w:r w:rsidR="005F757A">
              <w:t> </w:t>
            </w:r>
            <w:r w:rsidRPr="005F757A">
              <w:t>79</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9</w:t>
            </w:r>
          </w:p>
        </w:tc>
        <w:tc>
          <w:tcPr>
            <w:tcW w:w="4961" w:type="dxa"/>
            <w:shd w:val="clear" w:color="auto" w:fill="auto"/>
          </w:tcPr>
          <w:p w:rsidR="00300522" w:rsidRPr="005F757A" w:rsidRDefault="00300522" w:rsidP="00300522">
            <w:pPr>
              <w:pStyle w:val="Tabletext"/>
            </w:pPr>
            <w:r w:rsidRPr="005F757A">
              <w:t>Customs security etc. given for taxable importations</w:t>
            </w:r>
          </w:p>
        </w:tc>
        <w:tc>
          <w:tcPr>
            <w:tcW w:w="1419" w:type="dxa"/>
            <w:shd w:val="clear" w:color="auto" w:fill="auto"/>
          </w:tcPr>
          <w:p w:rsidR="00300522" w:rsidRPr="005F757A" w:rsidRDefault="00300522" w:rsidP="00300522">
            <w:pPr>
              <w:pStyle w:val="Tabletext"/>
            </w:pPr>
            <w:r w:rsidRPr="005F757A">
              <w:t>Division</w:t>
            </w:r>
            <w:r w:rsidR="005F757A">
              <w:t> </w:t>
            </w:r>
            <w:r w:rsidRPr="005F757A">
              <w:t>171</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10</w:t>
            </w:r>
          </w:p>
        </w:tc>
        <w:tc>
          <w:tcPr>
            <w:tcW w:w="4961" w:type="dxa"/>
            <w:shd w:val="clear" w:color="auto" w:fill="auto"/>
          </w:tcPr>
          <w:p w:rsidR="00300522" w:rsidRPr="005F757A" w:rsidRDefault="00300522" w:rsidP="00300522">
            <w:pPr>
              <w:pStyle w:val="Tabletext"/>
            </w:pPr>
            <w:r w:rsidRPr="005F757A">
              <w:t>Deposits as security</w:t>
            </w:r>
          </w:p>
        </w:tc>
        <w:tc>
          <w:tcPr>
            <w:tcW w:w="1419" w:type="dxa"/>
            <w:shd w:val="clear" w:color="auto" w:fill="auto"/>
          </w:tcPr>
          <w:p w:rsidR="00300522" w:rsidRPr="005F757A" w:rsidRDefault="00300522" w:rsidP="00300522">
            <w:pPr>
              <w:pStyle w:val="Tabletext"/>
            </w:pPr>
            <w:r w:rsidRPr="005F757A">
              <w:t>Division</w:t>
            </w:r>
            <w:r w:rsidR="005F757A">
              <w:t> </w:t>
            </w:r>
            <w:r w:rsidRPr="005F757A">
              <w:t>99</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C87193">
            <w:pPr>
              <w:pStyle w:val="Tabletext"/>
            </w:pPr>
            <w:r w:rsidRPr="005F757A">
              <w:t>10A</w:t>
            </w:r>
          </w:p>
        </w:tc>
        <w:tc>
          <w:tcPr>
            <w:tcW w:w="4961" w:type="dxa"/>
            <w:shd w:val="clear" w:color="auto" w:fill="auto"/>
          </w:tcPr>
          <w:p w:rsidR="00300522" w:rsidRPr="005F757A" w:rsidRDefault="00300522" w:rsidP="00C87193">
            <w:pPr>
              <w:pStyle w:val="Tabletext"/>
            </w:pPr>
            <w:r w:rsidRPr="005F757A">
              <w:t>Distributions from deceased estates</w:t>
            </w:r>
          </w:p>
        </w:tc>
        <w:tc>
          <w:tcPr>
            <w:tcW w:w="1419" w:type="dxa"/>
            <w:shd w:val="clear" w:color="auto" w:fill="auto"/>
          </w:tcPr>
          <w:p w:rsidR="00300522" w:rsidRPr="005F757A" w:rsidRDefault="00300522" w:rsidP="00C87193">
            <w:pPr>
              <w:pStyle w:val="Tabletext"/>
            </w:pPr>
            <w:r w:rsidRPr="005F757A">
              <w:t>Division</w:t>
            </w:r>
            <w:r w:rsidR="005F757A">
              <w:t> </w:t>
            </w:r>
            <w:r w:rsidRPr="005F757A">
              <w:t>139</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C87193">
            <w:pPr>
              <w:pStyle w:val="Tabletext"/>
            </w:pPr>
            <w:r w:rsidRPr="005F757A">
              <w:t>10B</w:t>
            </w:r>
          </w:p>
        </w:tc>
        <w:tc>
          <w:tcPr>
            <w:tcW w:w="4961" w:type="dxa"/>
            <w:shd w:val="clear" w:color="auto" w:fill="auto"/>
          </w:tcPr>
          <w:p w:rsidR="00446963" w:rsidRPr="005F757A" w:rsidRDefault="00446963" w:rsidP="00C87193">
            <w:pPr>
              <w:pStyle w:val="Tabletext"/>
            </w:pPr>
            <w:r w:rsidRPr="005F757A">
              <w:t>Excess GST</w:t>
            </w:r>
          </w:p>
        </w:tc>
        <w:tc>
          <w:tcPr>
            <w:tcW w:w="1419" w:type="dxa"/>
            <w:shd w:val="clear" w:color="auto" w:fill="auto"/>
          </w:tcPr>
          <w:p w:rsidR="00446963" w:rsidRPr="005F757A" w:rsidRDefault="00446963" w:rsidP="00C87193">
            <w:pPr>
              <w:pStyle w:val="Tabletext"/>
            </w:pPr>
            <w:r w:rsidRPr="005F757A">
              <w:t>Division</w:t>
            </w:r>
            <w:r w:rsidR="005F757A">
              <w:t> </w:t>
            </w:r>
            <w:r w:rsidRPr="005F757A">
              <w:t>142</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11</w:t>
            </w:r>
          </w:p>
        </w:tc>
        <w:tc>
          <w:tcPr>
            <w:tcW w:w="4961" w:type="dxa"/>
            <w:shd w:val="clear" w:color="auto" w:fill="auto"/>
          </w:tcPr>
          <w:p w:rsidR="00446963" w:rsidRPr="005F757A" w:rsidRDefault="00446963" w:rsidP="00300522">
            <w:pPr>
              <w:pStyle w:val="Tabletext"/>
            </w:pPr>
            <w:r w:rsidRPr="005F757A">
              <w:t>Financial supplies (reduced credit acquisitions)</w:t>
            </w:r>
          </w:p>
        </w:tc>
        <w:tc>
          <w:tcPr>
            <w:tcW w:w="1419" w:type="dxa"/>
            <w:shd w:val="clear" w:color="auto" w:fill="auto"/>
          </w:tcPr>
          <w:p w:rsidR="00446963" w:rsidRPr="005F757A" w:rsidRDefault="00446963" w:rsidP="00300522">
            <w:pPr>
              <w:pStyle w:val="Tabletext"/>
            </w:pPr>
            <w:r w:rsidRPr="005F757A">
              <w:t>Division</w:t>
            </w:r>
            <w:r w:rsidR="005F757A">
              <w:t> </w:t>
            </w:r>
            <w:r w:rsidRPr="005F757A">
              <w:t>70</w:t>
            </w:r>
          </w:p>
        </w:tc>
      </w:tr>
      <w:tr w:rsidR="00446963" w:rsidRPr="005F757A" w:rsidTr="00EA3631">
        <w:tblPrEx>
          <w:tblCellMar>
            <w:left w:w="107" w:type="dxa"/>
            <w:right w:w="107" w:type="dxa"/>
          </w:tblCellMar>
        </w:tblPrEx>
        <w:tc>
          <w:tcPr>
            <w:tcW w:w="709" w:type="dxa"/>
            <w:tcBorders>
              <w:bottom w:val="single" w:sz="4" w:space="0" w:color="auto"/>
            </w:tcBorders>
            <w:shd w:val="clear" w:color="auto" w:fill="auto"/>
          </w:tcPr>
          <w:p w:rsidR="00446963" w:rsidRPr="005F757A" w:rsidRDefault="00446963" w:rsidP="00300522">
            <w:pPr>
              <w:pStyle w:val="Tabletext"/>
            </w:pPr>
            <w:r w:rsidRPr="005F757A">
              <w:lastRenderedPageBreak/>
              <w:t>11A</w:t>
            </w:r>
          </w:p>
        </w:tc>
        <w:tc>
          <w:tcPr>
            <w:tcW w:w="4961" w:type="dxa"/>
            <w:tcBorders>
              <w:bottom w:val="single" w:sz="4" w:space="0" w:color="auto"/>
            </w:tcBorders>
            <w:shd w:val="clear" w:color="auto" w:fill="auto"/>
          </w:tcPr>
          <w:p w:rsidR="00446963" w:rsidRPr="005F757A" w:rsidRDefault="00446963" w:rsidP="00300522">
            <w:pPr>
              <w:pStyle w:val="Tabletext"/>
            </w:pPr>
            <w:r w:rsidRPr="005F757A">
              <w:t>Fringe benefits provided by input taxed suppliers</w:t>
            </w:r>
          </w:p>
        </w:tc>
        <w:tc>
          <w:tcPr>
            <w:tcW w:w="1419" w:type="dxa"/>
            <w:tcBorders>
              <w:bottom w:val="single" w:sz="4" w:space="0" w:color="auto"/>
            </w:tcBorders>
            <w:shd w:val="clear" w:color="auto" w:fill="auto"/>
          </w:tcPr>
          <w:p w:rsidR="00446963" w:rsidRPr="005F757A" w:rsidRDefault="00446963" w:rsidP="00300522">
            <w:pPr>
              <w:pStyle w:val="Tabletext"/>
            </w:pPr>
            <w:r w:rsidRPr="005F757A">
              <w:t>Division</w:t>
            </w:r>
            <w:r w:rsidR="005F757A">
              <w:t> </w:t>
            </w:r>
            <w:r w:rsidRPr="005F757A">
              <w:t>71</w:t>
            </w:r>
          </w:p>
        </w:tc>
      </w:tr>
      <w:tr w:rsidR="00446963" w:rsidRPr="005F757A" w:rsidTr="002671D9">
        <w:tblPrEx>
          <w:tblCellMar>
            <w:left w:w="107" w:type="dxa"/>
            <w:right w:w="107" w:type="dxa"/>
          </w:tblCellMar>
        </w:tblPrEx>
        <w:tc>
          <w:tcPr>
            <w:tcW w:w="709" w:type="dxa"/>
            <w:tcBorders>
              <w:bottom w:val="single" w:sz="4" w:space="0" w:color="auto"/>
            </w:tcBorders>
            <w:shd w:val="clear" w:color="auto" w:fill="auto"/>
          </w:tcPr>
          <w:p w:rsidR="00446963" w:rsidRPr="005F757A" w:rsidRDefault="00446963" w:rsidP="00300522">
            <w:pPr>
              <w:pStyle w:val="Tabletext"/>
            </w:pPr>
            <w:bookmarkStart w:id="226" w:name="CU_22201554"/>
            <w:bookmarkStart w:id="227" w:name="CU_22201665"/>
            <w:bookmarkEnd w:id="226"/>
            <w:bookmarkEnd w:id="227"/>
            <w:r w:rsidRPr="005F757A">
              <w:t>12</w:t>
            </w:r>
          </w:p>
        </w:tc>
        <w:tc>
          <w:tcPr>
            <w:tcW w:w="4961" w:type="dxa"/>
            <w:tcBorders>
              <w:bottom w:val="single" w:sz="4" w:space="0" w:color="auto"/>
            </w:tcBorders>
            <w:shd w:val="clear" w:color="auto" w:fill="auto"/>
          </w:tcPr>
          <w:p w:rsidR="00446963" w:rsidRPr="005F757A" w:rsidRDefault="00446963" w:rsidP="00300522">
            <w:pPr>
              <w:pStyle w:val="Tabletext"/>
            </w:pPr>
            <w:r w:rsidRPr="005F757A">
              <w:t>Gambling</w:t>
            </w:r>
          </w:p>
        </w:tc>
        <w:tc>
          <w:tcPr>
            <w:tcW w:w="1419" w:type="dxa"/>
            <w:tcBorders>
              <w:bottom w:val="single" w:sz="4" w:space="0" w:color="auto"/>
            </w:tcBorders>
            <w:shd w:val="clear" w:color="auto" w:fill="auto"/>
          </w:tcPr>
          <w:p w:rsidR="00446963" w:rsidRPr="005F757A" w:rsidRDefault="00446963" w:rsidP="00300522">
            <w:pPr>
              <w:pStyle w:val="Tabletext"/>
            </w:pPr>
            <w:r w:rsidRPr="005F757A">
              <w:t>Division</w:t>
            </w:r>
            <w:r w:rsidR="005F757A">
              <w:t> </w:t>
            </w:r>
            <w:r w:rsidRPr="005F757A">
              <w:t>126</w:t>
            </w:r>
          </w:p>
        </w:tc>
      </w:tr>
      <w:tr w:rsidR="00446963" w:rsidRPr="005F757A" w:rsidTr="002671D9">
        <w:tblPrEx>
          <w:tblCellMar>
            <w:left w:w="107" w:type="dxa"/>
            <w:right w:w="107" w:type="dxa"/>
          </w:tblCellMar>
        </w:tblPrEx>
        <w:tc>
          <w:tcPr>
            <w:tcW w:w="709" w:type="dxa"/>
            <w:tcBorders>
              <w:bottom w:val="single" w:sz="4" w:space="0" w:color="auto"/>
            </w:tcBorders>
            <w:shd w:val="clear" w:color="auto" w:fill="auto"/>
          </w:tcPr>
          <w:p w:rsidR="00446963" w:rsidRPr="005F757A" w:rsidRDefault="00446963" w:rsidP="00300522">
            <w:pPr>
              <w:pStyle w:val="Tabletext"/>
            </w:pPr>
            <w:bookmarkStart w:id="228" w:name="CU_22201007"/>
            <w:bookmarkEnd w:id="228"/>
            <w:r w:rsidRPr="005F757A">
              <w:t>12A</w:t>
            </w:r>
          </w:p>
        </w:tc>
        <w:tc>
          <w:tcPr>
            <w:tcW w:w="4961" w:type="dxa"/>
            <w:tcBorders>
              <w:bottom w:val="single" w:sz="4" w:space="0" w:color="auto"/>
            </w:tcBorders>
            <w:shd w:val="clear" w:color="auto" w:fill="auto"/>
          </w:tcPr>
          <w:p w:rsidR="00446963" w:rsidRPr="005F757A" w:rsidRDefault="00446963" w:rsidP="00300522">
            <w:pPr>
              <w:pStyle w:val="Tabletext"/>
            </w:pPr>
            <w:r w:rsidRPr="005F757A">
              <w:t>Goods applied solely to private or domestic use</w:t>
            </w:r>
          </w:p>
        </w:tc>
        <w:tc>
          <w:tcPr>
            <w:tcW w:w="1419" w:type="dxa"/>
            <w:tcBorders>
              <w:bottom w:val="single" w:sz="4" w:space="0" w:color="auto"/>
            </w:tcBorders>
            <w:shd w:val="clear" w:color="auto" w:fill="auto"/>
          </w:tcPr>
          <w:p w:rsidR="00446963" w:rsidRPr="005F757A" w:rsidRDefault="00446963" w:rsidP="00300522">
            <w:pPr>
              <w:pStyle w:val="Tabletext"/>
            </w:pPr>
            <w:r w:rsidRPr="005F757A">
              <w:t>Division</w:t>
            </w:r>
            <w:r w:rsidR="005F757A">
              <w:t> </w:t>
            </w:r>
            <w:r w:rsidRPr="005F757A">
              <w:t>130</w:t>
            </w:r>
          </w:p>
        </w:tc>
      </w:tr>
      <w:tr w:rsidR="00446963" w:rsidRPr="005F757A" w:rsidTr="002671D9">
        <w:tblPrEx>
          <w:tblCellMar>
            <w:left w:w="107" w:type="dxa"/>
            <w:right w:w="107" w:type="dxa"/>
          </w:tblCellMar>
        </w:tblPrEx>
        <w:tc>
          <w:tcPr>
            <w:tcW w:w="709" w:type="dxa"/>
            <w:tcBorders>
              <w:top w:val="single" w:sz="4" w:space="0" w:color="auto"/>
            </w:tcBorders>
            <w:shd w:val="clear" w:color="auto" w:fill="auto"/>
          </w:tcPr>
          <w:p w:rsidR="00446963" w:rsidRPr="005F757A" w:rsidRDefault="00446963" w:rsidP="00300522">
            <w:pPr>
              <w:pStyle w:val="Tabletext"/>
            </w:pPr>
            <w:r w:rsidRPr="005F757A">
              <w:t>12B</w:t>
            </w:r>
          </w:p>
        </w:tc>
        <w:tc>
          <w:tcPr>
            <w:tcW w:w="4961" w:type="dxa"/>
            <w:tcBorders>
              <w:top w:val="single" w:sz="4" w:space="0" w:color="auto"/>
            </w:tcBorders>
            <w:shd w:val="clear" w:color="auto" w:fill="auto"/>
          </w:tcPr>
          <w:p w:rsidR="00446963" w:rsidRPr="005F757A" w:rsidRDefault="00446963" w:rsidP="00300522">
            <w:pPr>
              <w:pStyle w:val="Tabletext"/>
            </w:pPr>
            <w:r w:rsidRPr="005F757A">
              <w:t>Government entities</w:t>
            </w:r>
          </w:p>
        </w:tc>
        <w:tc>
          <w:tcPr>
            <w:tcW w:w="1419" w:type="dxa"/>
            <w:tcBorders>
              <w:top w:val="single" w:sz="4" w:space="0" w:color="auto"/>
            </w:tcBorders>
            <w:shd w:val="clear" w:color="auto" w:fill="auto"/>
          </w:tcPr>
          <w:p w:rsidR="00446963" w:rsidRPr="005F757A" w:rsidRDefault="00446963" w:rsidP="00300522">
            <w:pPr>
              <w:pStyle w:val="Tabletext"/>
            </w:pPr>
            <w:r w:rsidRPr="005F757A">
              <w:t>Division</w:t>
            </w:r>
            <w:r w:rsidR="005F757A">
              <w:t> </w:t>
            </w:r>
            <w:r w:rsidRPr="005F757A">
              <w:t>149</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13</w:t>
            </w:r>
          </w:p>
        </w:tc>
        <w:tc>
          <w:tcPr>
            <w:tcW w:w="4961" w:type="dxa"/>
            <w:shd w:val="clear" w:color="auto" w:fill="auto"/>
          </w:tcPr>
          <w:p w:rsidR="00446963" w:rsidRPr="005F757A" w:rsidRDefault="00446963" w:rsidP="00300522">
            <w:pPr>
              <w:pStyle w:val="Tabletext"/>
            </w:pPr>
            <w:r w:rsidRPr="005F757A">
              <w:t>GST branches</w:t>
            </w:r>
          </w:p>
        </w:tc>
        <w:tc>
          <w:tcPr>
            <w:tcW w:w="1419" w:type="dxa"/>
            <w:shd w:val="clear" w:color="auto" w:fill="auto"/>
          </w:tcPr>
          <w:p w:rsidR="00446963" w:rsidRPr="005F757A" w:rsidRDefault="00446963" w:rsidP="00300522">
            <w:pPr>
              <w:pStyle w:val="Tabletext"/>
            </w:pPr>
            <w:r w:rsidRPr="005F757A">
              <w:t>Division</w:t>
            </w:r>
            <w:r w:rsidR="005F757A">
              <w:t> </w:t>
            </w:r>
            <w:r w:rsidRPr="005F757A">
              <w:t>54</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14</w:t>
            </w:r>
          </w:p>
        </w:tc>
        <w:tc>
          <w:tcPr>
            <w:tcW w:w="4961" w:type="dxa"/>
            <w:shd w:val="clear" w:color="auto" w:fill="auto"/>
          </w:tcPr>
          <w:p w:rsidR="00446963" w:rsidRPr="005F757A" w:rsidRDefault="00446963" w:rsidP="00300522">
            <w:pPr>
              <w:pStyle w:val="Tabletext"/>
            </w:pPr>
            <w:r w:rsidRPr="005F757A">
              <w:t>GST groups</w:t>
            </w:r>
          </w:p>
        </w:tc>
        <w:tc>
          <w:tcPr>
            <w:tcW w:w="1419" w:type="dxa"/>
            <w:shd w:val="clear" w:color="auto" w:fill="auto"/>
          </w:tcPr>
          <w:p w:rsidR="00446963" w:rsidRPr="005F757A" w:rsidRDefault="00446963" w:rsidP="00300522">
            <w:pPr>
              <w:pStyle w:val="Tabletext"/>
            </w:pPr>
            <w:r w:rsidRPr="005F757A">
              <w:t>Division</w:t>
            </w:r>
            <w:r w:rsidR="005F757A">
              <w:t> </w:t>
            </w:r>
            <w:r w:rsidRPr="005F757A">
              <w:t>48</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15</w:t>
            </w:r>
          </w:p>
        </w:tc>
        <w:tc>
          <w:tcPr>
            <w:tcW w:w="4961" w:type="dxa"/>
            <w:shd w:val="clear" w:color="auto" w:fill="auto"/>
          </w:tcPr>
          <w:p w:rsidR="00446963" w:rsidRPr="005F757A" w:rsidRDefault="00446963" w:rsidP="00300522">
            <w:pPr>
              <w:pStyle w:val="Tabletext"/>
            </w:pPr>
            <w:r w:rsidRPr="005F757A">
              <w:t>GST joint ventures</w:t>
            </w:r>
          </w:p>
        </w:tc>
        <w:tc>
          <w:tcPr>
            <w:tcW w:w="1419" w:type="dxa"/>
            <w:shd w:val="clear" w:color="auto" w:fill="auto"/>
          </w:tcPr>
          <w:p w:rsidR="00446963" w:rsidRPr="005F757A" w:rsidRDefault="00446963" w:rsidP="00300522">
            <w:pPr>
              <w:pStyle w:val="Tabletext"/>
            </w:pPr>
            <w:r w:rsidRPr="005F757A">
              <w:t>Division</w:t>
            </w:r>
            <w:r w:rsidR="005F757A">
              <w:t> </w:t>
            </w:r>
            <w:r w:rsidRPr="005F757A">
              <w:t>51</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15A</w:t>
            </w:r>
          </w:p>
        </w:tc>
        <w:tc>
          <w:tcPr>
            <w:tcW w:w="4961" w:type="dxa"/>
            <w:shd w:val="clear" w:color="auto" w:fill="auto"/>
          </w:tcPr>
          <w:p w:rsidR="00446963" w:rsidRPr="005F757A" w:rsidRDefault="00446963" w:rsidP="00300522">
            <w:pPr>
              <w:pStyle w:val="Tabletext"/>
            </w:pPr>
            <w:r w:rsidRPr="005F757A">
              <w:t>GST religious groups</w:t>
            </w:r>
          </w:p>
        </w:tc>
        <w:tc>
          <w:tcPr>
            <w:tcW w:w="1419" w:type="dxa"/>
            <w:shd w:val="clear" w:color="auto" w:fill="auto"/>
          </w:tcPr>
          <w:p w:rsidR="00446963" w:rsidRPr="005F757A" w:rsidRDefault="00446963" w:rsidP="00300522">
            <w:pPr>
              <w:pStyle w:val="Tabletext"/>
            </w:pPr>
            <w:r w:rsidRPr="005F757A">
              <w:t>Division</w:t>
            </w:r>
            <w:r w:rsidR="005F757A">
              <w:t> </w:t>
            </w:r>
            <w:r w:rsidRPr="005F757A">
              <w:t>49</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17</w:t>
            </w:r>
          </w:p>
        </w:tc>
        <w:tc>
          <w:tcPr>
            <w:tcW w:w="4961" w:type="dxa"/>
            <w:shd w:val="clear" w:color="auto" w:fill="auto"/>
          </w:tcPr>
          <w:p w:rsidR="00446963" w:rsidRPr="005F757A" w:rsidRDefault="00446963" w:rsidP="00300522">
            <w:pPr>
              <w:pStyle w:val="Tabletext"/>
            </w:pPr>
            <w:r w:rsidRPr="005F757A">
              <w:t>Importations without entry for home consumption</w:t>
            </w:r>
          </w:p>
        </w:tc>
        <w:tc>
          <w:tcPr>
            <w:tcW w:w="1419" w:type="dxa"/>
            <w:shd w:val="clear" w:color="auto" w:fill="auto"/>
          </w:tcPr>
          <w:p w:rsidR="00446963" w:rsidRPr="005F757A" w:rsidRDefault="00446963" w:rsidP="00300522">
            <w:pPr>
              <w:pStyle w:val="Tabletext"/>
            </w:pPr>
            <w:r w:rsidRPr="005F757A">
              <w:t>Division</w:t>
            </w:r>
            <w:r w:rsidR="005F757A">
              <w:t> </w:t>
            </w:r>
            <w:r w:rsidRPr="005F757A">
              <w:t>114</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18</w:t>
            </w:r>
          </w:p>
        </w:tc>
        <w:tc>
          <w:tcPr>
            <w:tcW w:w="4961" w:type="dxa"/>
            <w:shd w:val="clear" w:color="auto" w:fill="auto"/>
          </w:tcPr>
          <w:p w:rsidR="00446963" w:rsidRPr="005F757A" w:rsidRDefault="00446963" w:rsidP="00300522">
            <w:pPr>
              <w:pStyle w:val="Tabletext"/>
            </w:pPr>
            <w:r w:rsidRPr="005F757A">
              <w:t>Insurance</w:t>
            </w:r>
          </w:p>
        </w:tc>
        <w:tc>
          <w:tcPr>
            <w:tcW w:w="1419" w:type="dxa"/>
            <w:shd w:val="clear" w:color="auto" w:fill="auto"/>
          </w:tcPr>
          <w:p w:rsidR="00446963" w:rsidRPr="005F757A" w:rsidRDefault="00446963" w:rsidP="00300522">
            <w:pPr>
              <w:pStyle w:val="Tabletext"/>
            </w:pPr>
            <w:r w:rsidRPr="005F757A">
              <w:t>Division</w:t>
            </w:r>
            <w:r w:rsidR="005F757A">
              <w:t> </w:t>
            </w:r>
            <w:r w:rsidRPr="005F757A">
              <w:t>78</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19</w:t>
            </w:r>
          </w:p>
        </w:tc>
        <w:tc>
          <w:tcPr>
            <w:tcW w:w="4961" w:type="dxa"/>
            <w:shd w:val="clear" w:color="auto" w:fill="auto"/>
          </w:tcPr>
          <w:p w:rsidR="00446963" w:rsidRPr="005F757A" w:rsidRDefault="00446963" w:rsidP="00300522">
            <w:pPr>
              <w:pStyle w:val="Tabletext"/>
            </w:pPr>
            <w:r w:rsidRPr="005F757A">
              <w:t>Long</w:t>
            </w:r>
            <w:r w:rsidR="005F757A">
              <w:noBreakHyphen/>
            </w:r>
            <w:r w:rsidRPr="005F757A">
              <w:t>term accommodation in commercial residential premises</w:t>
            </w:r>
          </w:p>
        </w:tc>
        <w:tc>
          <w:tcPr>
            <w:tcW w:w="1419" w:type="dxa"/>
            <w:shd w:val="clear" w:color="auto" w:fill="auto"/>
          </w:tcPr>
          <w:p w:rsidR="00446963" w:rsidRPr="005F757A" w:rsidRDefault="00446963" w:rsidP="00300522">
            <w:pPr>
              <w:pStyle w:val="Tabletext"/>
            </w:pPr>
            <w:r w:rsidRPr="005F757A">
              <w:t>Division</w:t>
            </w:r>
            <w:r w:rsidR="005F757A">
              <w:t> </w:t>
            </w:r>
            <w:r w:rsidRPr="005F757A">
              <w:t>87</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20</w:t>
            </w:r>
          </w:p>
        </w:tc>
        <w:tc>
          <w:tcPr>
            <w:tcW w:w="4961" w:type="dxa"/>
            <w:shd w:val="clear" w:color="auto" w:fill="auto"/>
          </w:tcPr>
          <w:p w:rsidR="00446963" w:rsidRPr="005F757A" w:rsidRDefault="00446963" w:rsidP="00300522">
            <w:pPr>
              <w:pStyle w:val="Tabletext"/>
            </w:pPr>
            <w:r w:rsidRPr="005F757A">
              <w:t>Non</w:t>
            </w:r>
            <w:r w:rsidR="005F757A">
              <w:noBreakHyphen/>
            </w:r>
            <w:r w:rsidRPr="005F757A">
              <w:t>deductible expenses</w:t>
            </w:r>
          </w:p>
        </w:tc>
        <w:tc>
          <w:tcPr>
            <w:tcW w:w="1419" w:type="dxa"/>
            <w:shd w:val="clear" w:color="auto" w:fill="auto"/>
          </w:tcPr>
          <w:p w:rsidR="00446963" w:rsidRPr="005F757A" w:rsidRDefault="00446963" w:rsidP="00300522">
            <w:pPr>
              <w:pStyle w:val="Tabletext"/>
            </w:pPr>
            <w:r w:rsidRPr="005F757A">
              <w:t>Division</w:t>
            </w:r>
            <w:r w:rsidR="005F757A">
              <w:t> </w:t>
            </w:r>
            <w:r w:rsidRPr="005F757A">
              <w:t>69</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20A</w:t>
            </w:r>
          </w:p>
        </w:tc>
        <w:tc>
          <w:tcPr>
            <w:tcW w:w="4961" w:type="dxa"/>
            <w:shd w:val="clear" w:color="auto" w:fill="auto"/>
          </w:tcPr>
          <w:p w:rsidR="00446963" w:rsidRPr="005F757A" w:rsidRDefault="00446963" w:rsidP="00300522">
            <w:pPr>
              <w:pStyle w:val="Tabletext"/>
            </w:pPr>
            <w:r w:rsidRPr="005F757A">
              <w:t>Non</w:t>
            </w:r>
            <w:r w:rsidR="005F757A">
              <w:noBreakHyphen/>
            </w:r>
            <w:r w:rsidRPr="005F757A">
              <w:t>profit sub</w:t>
            </w:r>
            <w:r w:rsidR="005F757A">
              <w:noBreakHyphen/>
            </w:r>
            <w:r w:rsidRPr="005F757A">
              <w:t>entities</w:t>
            </w:r>
          </w:p>
        </w:tc>
        <w:tc>
          <w:tcPr>
            <w:tcW w:w="1419" w:type="dxa"/>
            <w:shd w:val="clear" w:color="auto" w:fill="auto"/>
          </w:tcPr>
          <w:p w:rsidR="00446963" w:rsidRPr="005F757A" w:rsidRDefault="00446963" w:rsidP="00300522">
            <w:pPr>
              <w:pStyle w:val="Tabletext"/>
            </w:pPr>
            <w:r w:rsidRPr="005F757A">
              <w:t>Division</w:t>
            </w:r>
            <w:r w:rsidR="005F757A">
              <w:t> </w:t>
            </w:r>
            <w:r w:rsidRPr="005F757A">
              <w:t>63</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20B</w:t>
            </w:r>
          </w:p>
        </w:tc>
        <w:tc>
          <w:tcPr>
            <w:tcW w:w="4961" w:type="dxa"/>
            <w:shd w:val="clear" w:color="auto" w:fill="auto"/>
          </w:tcPr>
          <w:p w:rsidR="00446963" w:rsidRPr="005F757A" w:rsidRDefault="00446963" w:rsidP="00300522">
            <w:pPr>
              <w:pStyle w:val="Tabletext"/>
            </w:pPr>
            <w:r w:rsidRPr="005F757A">
              <w:t>Non</w:t>
            </w:r>
            <w:r w:rsidR="005F757A">
              <w:noBreakHyphen/>
            </w:r>
            <w:r w:rsidRPr="005F757A">
              <w:t xml:space="preserve">residents making supplies connected with </w:t>
            </w:r>
            <w:r w:rsidR="008523E9" w:rsidRPr="005F757A">
              <w:t>the indirect tax zone</w:t>
            </w:r>
          </w:p>
        </w:tc>
        <w:tc>
          <w:tcPr>
            <w:tcW w:w="1419" w:type="dxa"/>
            <w:shd w:val="clear" w:color="auto" w:fill="auto"/>
          </w:tcPr>
          <w:p w:rsidR="00446963" w:rsidRPr="005F757A" w:rsidRDefault="00446963" w:rsidP="00300522">
            <w:pPr>
              <w:pStyle w:val="Tabletext"/>
            </w:pPr>
            <w:r w:rsidRPr="005F757A">
              <w:t>Division</w:t>
            </w:r>
            <w:r w:rsidR="005F757A">
              <w:t> </w:t>
            </w:r>
            <w:r w:rsidRPr="005F757A">
              <w:t xml:space="preserve">83 </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21</w:t>
            </w:r>
          </w:p>
        </w:tc>
        <w:tc>
          <w:tcPr>
            <w:tcW w:w="4961" w:type="dxa"/>
            <w:shd w:val="clear" w:color="auto" w:fill="auto"/>
          </w:tcPr>
          <w:p w:rsidR="00446963" w:rsidRPr="005F757A" w:rsidRDefault="00446963" w:rsidP="00300522">
            <w:pPr>
              <w:pStyle w:val="Tabletext"/>
            </w:pPr>
            <w:r w:rsidRPr="005F757A">
              <w:t>Offshore supplies other than goods or real property</w:t>
            </w:r>
          </w:p>
        </w:tc>
        <w:tc>
          <w:tcPr>
            <w:tcW w:w="1419" w:type="dxa"/>
            <w:shd w:val="clear" w:color="auto" w:fill="auto"/>
          </w:tcPr>
          <w:p w:rsidR="00446963" w:rsidRPr="005F757A" w:rsidRDefault="00446963" w:rsidP="00300522">
            <w:pPr>
              <w:pStyle w:val="Tabletext"/>
            </w:pPr>
            <w:r w:rsidRPr="005F757A">
              <w:t>Division</w:t>
            </w:r>
            <w:r w:rsidR="005F757A">
              <w:t> </w:t>
            </w:r>
            <w:r w:rsidRPr="005F757A">
              <w:t>84</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21A</w:t>
            </w:r>
          </w:p>
        </w:tc>
        <w:tc>
          <w:tcPr>
            <w:tcW w:w="4961" w:type="dxa"/>
            <w:shd w:val="clear" w:color="auto" w:fill="auto"/>
          </w:tcPr>
          <w:p w:rsidR="00446963" w:rsidRPr="005F757A" w:rsidRDefault="00446963" w:rsidP="00300522">
            <w:pPr>
              <w:pStyle w:val="Tabletext"/>
            </w:pPr>
            <w:r w:rsidRPr="005F757A">
              <w:t>Payment of GST by instalments</w:t>
            </w:r>
          </w:p>
        </w:tc>
        <w:tc>
          <w:tcPr>
            <w:tcW w:w="1419" w:type="dxa"/>
            <w:shd w:val="clear" w:color="auto" w:fill="auto"/>
          </w:tcPr>
          <w:p w:rsidR="00446963" w:rsidRPr="005F757A" w:rsidRDefault="00446963" w:rsidP="00300522">
            <w:pPr>
              <w:pStyle w:val="Tabletext"/>
            </w:pPr>
            <w:r w:rsidRPr="005F757A">
              <w:t>Division</w:t>
            </w:r>
            <w:r w:rsidR="005F757A">
              <w:t> </w:t>
            </w:r>
            <w:r w:rsidRPr="005F757A">
              <w:t>162</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22</w:t>
            </w:r>
          </w:p>
        </w:tc>
        <w:tc>
          <w:tcPr>
            <w:tcW w:w="4961" w:type="dxa"/>
            <w:shd w:val="clear" w:color="auto" w:fill="auto"/>
          </w:tcPr>
          <w:p w:rsidR="00446963" w:rsidRPr="005F757A" w:rsidRDefault="00446963" w:rsidP="00300522">
            <w:pPr>
              <w:pStyle w:val="Tabletext"/>
            </w:pPr>
            <w:r w:rsidRPr="005F757A">
              <w:t xml:space="preserve">Payments of taxes </w:t>
            </w:r>
          </w:p>
        </w:tc>
        <w:tc>
          <w:tcPr>
            <w:tcW w:w="1419" w:type="dxa"/>
            <w:shd w:val="clear" w:color="auto" w:fill="auto"/>
          </w:tcPr>
          <w:p w:rsidR="00446963" w:rsidRPr="005F757A" w:rsidRDefault="00446963" w:rsidP="00300522">
            <w:pPr>
              <w:pStyle w:val="Tabletext"/>
            </w:pPr>
            <w:r w:rsidRPr="005F757A">
              <w:t>Division</w:t>
            </w:r>
            <w:r w:rsidR="005F757A">
              <w:t> </w:t>
            </w:r>
            <w:r w:rsidRPr="005F757A">
              <w:t>81</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23</w:t>
            </w:r>
          </w:p>
        </w:tc>
        <w:tc>
          <w:tcPr>
            <w:tcW w:w="4961" w:type="dxa"/>
            <w:shd w:val="clear" w:color="auto" w:fill="auto"/>
          </w:tcPr>
          <w:p w:rsidR="00446963" w:rsidRPr="005F757A" w:rsidRDefault="00446963" w:rsidP="00300522">
            <w:pPr>
              <w:pStyle w:val="Tabletext"/>
            </w:pPr>
            <w:r w:rsidRPr="005F757A">
              <w:t>Pre</w:t>
            </w:r>
            <w:r w:rsidR="005F757A">
              <w:noBreakHyphen/>
            </w:r>
            <w:r w:rsidRPr="005F757A">
              <w:t>establishment costs</w:t>
            </w:r>
          </w:p>
        </w:tc>
        <w:tc>
          <w:tcPr>
            <w:tcW w:w="1419" w:type="dxa"/>
            <w:shd w:val="clear" w:color="auto" w:fill="auto"/>
          </w:tcPr>
          <w:p w:rsidR="00446963" w:rsidRPr="005F757A" w:rsidRDefault="00446963" w:rsidP="00300522">
            <w:pPr>
              <w:pStyle w:val="Tabletext"/>
            </w:pPr>
            <w:r w:rsidRPr="005F757A">
              <w:t>Division</w:t>
            </w:r>
            <w:r w:rsidR="005F757A">
              <w:t> </w:t>
            </w:r>
            <w:r w:rsidRPr="005F757A">
              <w:t>60</w:t>
            </w:r>
          </w:p>
        </w:tc>
      </w:tr>
      <w:tr w:rsidR="00446963" w:rsidRPr="005F757A" w:rsidTr="00A53099">
        <w:tc>
          <w:tcPr>
            <w:tcW w:w="709" w:type="dxa"/>
            <w:shd w:val="clear" w:color="auto" w:fill="auto"/>
          </w:tcPr>
          <w:p w:rsidR="00446963" w:rsidRPr="005F757A" w:rsidRDefault="00446963" w:rsidP="007F0F28">
            <w:pPr>
              <w:pStyle w:val="Tabletext"/>
            </w:pPr>
            <w:r w:rsidRPr="005F757A">
              <w:t>23A</w:t>
            </w:r>
          </w:p>
        </w:tc>
        <w:tc>
          <w:tcPr>
            <w:tcW w:w="4961" w:type="dxa"/>
            <w:shd w:val="clear" w:color="auto" w:fill="auto"/>
          </w:tcPr>
          <w:p w:rsidR="00446963" w:rsidRPr="005F757A" w:rsidRDefault="00446963" w:rsidP="007F0F28">
            <w:pPr>
              <w:pStyle w:val="Tabletext"/>
            </w:pPr>
            <w:r w:rsidRPr="005F757A">
              <w:t>Providing additional consideration under gross</w:t>
            </w:r>
            <w:r w:rsidR="005F757A">
              <w:noBreakHyphen/>
            </w:r>
            <w:r w:rsidRPr="005F757A">
              <w:t>up clauses</w:t>
            </w:r>
          </w:p>
        </w:tc>
        <w:tc>
          <w:tcPr>
            <w:tcW w:w="1419" w:type="dxa"/>
            <w:shd w:val="clear" w:color="auto" w:fill="auto"/>
          </w:tcPr>
          <w:p w:rsidR="00446963" w:rsidRPr="005F757A" w:rsidRDefault="00446963" w:rsidP="007F0F28">
            <w:pPr>
              <w:pStyle w:val="Tabletext"/>
            </w:pPr>
            <w:r w:rsidRPr="005F757A">
              <w:t>Division</w:t>
            </w:r>
            <w:r w:rsidR="005F757A">
              <w:t> </w:t>
            </w:r>
            <w:r w:rsidRPr="005F757A">
              <w:t>133</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24</w:t>
            </w:r>
          </w:p>
        </w:tc>
        <w:tc>
          <w:tcPr>
            <w:tcW w:w="4961" w:type="dxa"/>
            <w:shd w:val="clear" w:color="auto" w:fill="auto"/>
          </w:tcPr>
          <w:p w:rsidR="00446963" w:rsidRPr="005F757A" w:rsidRDefault="00446963" w:rsidP="00300522">
            <w:pPr>
              <w:pStyle w:val="Tabletext"/>
            </w:pPr>
            <w:r w:rsidRPr="005F757A">
              <w:t>Reimbursement of employees etc.</w:t>
            </w:r>
          </w:p>
        </w:tc>
        <w:tc>
          <w:tcPr>
            <w:tcW w:w="1419" w:type="dxa"/>
            <w:shd w:val="clear" w:color="auto" w:fill="auto"/>
          </w:tcPr>
          <w:p w:rsidR="00446963" w:rsidRPr="005F757A" w:rsidRDefault="00446963" w:rsidP="00300522">
            <w:pPr>
              <w:pStyle w:val="Tabletext"/>
            </w:pPr>
            <w:r w:rsidRPr="005F757A">
              <w:t>Division</w:t>
            </w:r>
            <w:r w:rsidR="005F757A">
              <w:t> </w:t>
            </w:r>
            <w:r w:rsidRPr="005F757A">
              <w:t>111</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25</w:t>
            </w:r>
          </w:p>
        </w:tc>
        <w:tc>
          <w:tcPr>
            <w:tcW w:w="4961" w:type="dxa"/>
            <w:shd w:val="clear" w:color="auto" w:fill="auto"/>
          </w:tcPr>
          <w:p w:rsidR="00446963" w:rsidRPr="005F757A" w:rsidRDefault="00446963" w:rsidP="00300522">
            <w:pPr>
              <w:pStyle w:val="Tabletext"/>
            </w:pPr>
            <w:r w:rsidRPr="005F757A">
              <w:t>Representatives of incapacitated entities</w:t>
            </w:r>
          </w:p>
        </w:tc>
        <w:tc>
          <w:tcPr>
            <w:tcW w:w="1419" w:type="dxa"/>
            <w:shd w:val="clear" w:color="auto" w:fill="auto"/>
          </w:tcPr>
          <w:p w:rsidR="00446963" w:rsidRPr="005F757A" w:rsidRDefault="00446963" w:rsidP="00300522">
            <w:pPr>
              <w:pStyle w:val="Tabletext"/>
            </w:pPr>
            <w:r w:rsidRPr="005F757A">
              <w:t>Division</w:t>
            </w:r>
            <w:r w:rsidR="005F757A">
              <w:t> </w:t>
            </w:r>
            <w:r w:rsidRPr="005F757A">
              <w:t>58</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26</w:t>
            </w:r>
          </w:p>
        </w:tc>
        <w:tc>
          <w:tcPr>
            <w:tcW w:w="4961" w:type="dxa"/>
            <w:shd w:val="clear" w:color="auto" w:fill="auto"/>
          </w:tcPr>
          <w:p w:rsidR="00446963" w:rsidRPr="005F757A" w:rsidRDefault="00446963" w:rsidP="00300522">
            <w:pPr>
              <w:pStyle w:val="Tabletext"/>
            </w:pPr>
            <w:r w:rsidRPr="005F757A">
              <w:t>Resident agents acting for non</w:t>
            </w:r>
            <w:r w:rsidR="005F757A">
              <w:noBreakHyphen/>
            </w:r>
            <w:r w:rsidRPr="005F757A">
              <w:t>residents</w:t>
            </w:r>
          </w:p>
        </w:tc>
        <w:tc>
          <w:tcPr>
            <w:tcW w:w="1419" w:type="dxa"/>
            <w:shd w:val="clear" w:color="auto" w:fill="auto"/>
          </w:tcPr>
          <w:p w:rsidR="00446963" w:rsidRPr="005F757A" w:rsidRDefault="00446963" w:rsidP="00300522">
            <w:pPr>
              <w:pStyle w:val="Tabletext"/>
            </w:pPr>
            <w:r w:rsidRPr="005F757A">
              <w:t>Division</w:t>
            </w:r>
            <w:r w:rsidR="005F757A">
              <w:t> </w:t>
            </w:r>
            <w:r w:rsidRPr="005F757A">
              <w:t>57</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28</w:t>
            </w:r>
          </w:p>
        </w:tc>
        <w:tc>
          <w:tcPr>
            <w:tcW w:w="4961" w:type="dxa"/>
            <w:shd w:val="clear" w:color="auto" w:fill="auto"/>
          </w:tcPr>
          <w:p w:rsidR="00446963" w:rsidRPr="005F757A" w:rsidRDefault="00446963" w:rsidP="00300522">
            <w:pPr>
              <w:pStyle w:val="Tabletext"/>
            </w:pPr>
            <w:smartTag w:uri="urn:schemas-microsoft-com:office:smarttags" w:element="City">
              <w:smartTag w:uri="urn:schemas-microsoft-com:office:smarttags" w:element="place">
                <w:r w:rsidRPr="005F757A">
                  <w:t>Sale</w:t>
                </w:r>
              </w:smartTag>
            </w:smartTag>
            <w:r w:rsidRPr="005F757A">
              <w:t xml:space="preserve"> of freehold interests etc.</w:t>
            </w:r>
          </w:p>
        </w:tc>
        <w:tc>
          <w:tcPr>
            <w:tcW w:w="1419" w:type="dxa"/>
            <w:shd w:val="clear" w:color="auto" w:fill="auto"/>
          </w:tcPr>
          <w:p w:rsidR="00446963" w:rsidRPr="005F757A" w:rsidRDefault="00446963" w:rsidP="00300522">
            <w:pPr>
              <w:pStyle w:val="Tabletext"/>
            </w:pPr>
            <w:r w:rsidRPr="005F757A">
              <w:t>Division</w:t>
            </w:r>
            <w:r w:rsidR="005F757A">
              <w:t> </w:t>
            </w:r>
            <w:r w:rsidRPr="005F757A">
              <w:t>75</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29</w:t>
            </w:r>
          </w:p>
        </w:tc>
        <w:tc>
          <w:tcPr>
            <w:tcW w:w="4961" w:type="dxa"/>
            <w:shd w:val="clear" w:color="auto" w:fill="auto"/>
          </w:tcPr>
          <w:p w:rsidR="00446963" w:rsidRPr="005F757A" w:rsidRDefault="00446963" w:rsidP="00300522">
            <w:pPr>
              <w:pStyle w:val="Tabletext"/>
            </w:pPr>
            <w:r w:rsidRPr="005F757A">
              <w:t>Second</w:t>
            </w:r>
            <w:r w:rsidR="005F757A">
              <w:noBreakHyphen/>
            </w:r>
            <w:r w:rsidRPr="005F757A">
              <w:t>hand goods</w:t>
            </w:r>
          </w:p>
        </w:tc>
        <w:tc>
          <w:tcPr>
            <w:tcW w:w="1419" w:type="dxa"/>
            <w:shd w:val="clear" w:color="auto" w:fill="auto"/>
          </w:tcPr>
          <w:p w:rsidR="00446963" w:rsidRPr="005F757A" w:rsidRDefault="00446963" w:rsidP="00300522">
            <w:pPr>
              <w:pStyle w:val="Tabletext"/>
            </w:pPr>
            <w:r w:rsidRPr="005F757A">
              <w:t>Division</w:t>
            </w:r>
            <w:r w:rsidR="005F757A">
              <w:t> </w:t>
            </w:r>
            <w:r w:rsidRPr="005F757A">
              <w:t>66</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29AA</w:t>
            </w:r>
          </w:p>
        </w:tc>
        <w:tc>
          <w:tcPr>
            <w:tcW w:w="4961" w:type="dxa"/>
            <w:shd w:val="clear" w:color="auto" w:fill="auto"/>
          </w:tcPr>
          <w:p w:rsidR="00446963" w:rsidRPr="005F757A" w:rsidRDefault="00446963" w:rsidP="00300522">
            <w:pPr>
              <w:pStyle w:val="Tabletext"/>
            </w:pPr>
            <w:r w:rsidRPr="005F757A">
              <w:t>Settlement sharing arrangements</w:t>
            </w:r>
          </w:p>
        </w:tc>
        <w:tc>
          <w:tcPr>
            <w:tcW w:w="1419" w:type="dxa"/>
            <w:shd w:val="clear" w:color="auto" w:fill="auto"/>
          </w:tcPr>
          <w:p w:rsidR="00446963" w:rsidRPr="005F757A" w:rsidRDefault="00446963" w:rsidP="00300522">
            <w:pPr>
              <w:pStyle w:val="Tabletext"/>
            </w:pPr>
            <w:r w:rsidRPr="005F757A">
              <w:t>Division</w:t>
            </w:r>
            <w:r w:rsidR="005F757A">
              <w:t> </w:t>
            </w:r>
            <w:r w:rsidRPr="005F757A">
              <w:t>80</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29A</w:t>
            </w:r>
          </w:p>
        </w:tc>
        <w:tc>
          <w:tcPr>
            <w:tcW w:w="4961" w:type="dxa"/>
            <w:shd w:val="clear" w:color="auto" w:fill="auto"/>
          </w:tcPr>
          <w:p w:rsidR="00446963" w:rsidRPr="005F757A" w:rsidRDefault="00446963" w:rsidP="00300522">
            <w:pPr>
              <w:pStyle w:val="Tabletext"/>
            </w:pPr>
            <w:r w:rsidRPr="005F757A">
              <w:t xml:space="preserve">Simplified accounting methods for retailers and small </w:t>
            </w:r>
            <w:r w:rsidRPr="005F757A">
              <w:lastRenderedPageBreak/>
              <w:t>enterprise entities</w:t>
            </w:r>
          </w:p>
        </w:tc>
        <w:tc>
          <w:tcPr>
            <w:tcW w:w="1419" w:type="dxa"/>
            <w:shd w:val="clear" w:color="auto" w:fill="auto"/>
          </w:tcPr>
          <w:p w:rsidR="00446963" w:rsidRPr="005F757A" w:rsidRDefault="00446963" w:rsidP="00300522">
            <w:pPr>
              <w:pStyle w:val="Tabletext"/>
            </w:pPr>
            <w:r w:rsidRPr="005F757A">
              <w:lastRenderedPageBreak/>
              <w:t>Division</w:t>
            </w:r>
            <w:r w:rsidR="005F757A">
              <w:t> </w:t>
            </w:r>
            <w:r w:rsidRPr="005F757A">
              <w:t>123</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lastRenderedPageBreak/>
              <w:t>29B</w:t>
            </w:r>
          </w:p>
        </w:tc>
        <w:tc>
          <w:tcPr>
            <w:tcW w:w="4961" w:type="dxa"/>
            <w:shd w:val="clear" w:color="auto" w:fill="auto"/>
          </w:tcPr>
          <w:p w:rsidR="00446963" w:rsidRPr="005F757A" w:rsidRDefault="00446963" w:rsidP="00300522">
            <w:pPr>
              <w:pStyle w:val="Tabletext"/>
            </w:pPr>
            <w:r w:rsidRPr="005F757A">
              <w:t>Stock on hand on becoming registered etc.</w:t>
            </w:r>
          </w:p>
        </w:tc>
        <w:tc>
          <w:tcPr>
            <w:tcW w:w="1419" w:type="dxa"/>
            <w:shd w:val="clear" w:color="auto" w:fill="auto"/>
          </w:tcPr>
          <w:p w:rsidR="00446963" w:rsidRPr="005F757A" w:rsidRDefault="00446963" w:rsidP="00300522">
            <w:pPr>
              <w:pStyle w:val="Tabletext"/>
            </w:pPr>
            <w:r w:rsidRPr="005F757A">
              <w:t>Division</w:t>
            </w:r>
            <w:r w:rsidR="005F757A">
              <w:t> </w:t>
            </w:r>
            <w:r w:rsidRPr="005F757A">
              <w:t>137</w:t>
            </w:r>
          </w:p>
        </w:tc>
      </w:tr>
      <w:tr w:rsidR="00446963" w:rsidRPr="005F757A" w:rsidTr="00EA3631">
        <w:tblPrEx>
          <w:tblCellMar>
            <w:left w:w="107" w:type="dxa"/>
            <w:right w:w="107" w:type="dxa"/>
          </w:tblCellMar>
        </w:tblPrEx>
        <w:tc>
          <w:tcPr>
            <w:tcW w:w="709" w:type="dxa"/>
            <w:tcBorders>
              <w:bottom w:val="single" w:sz="4" w:space="0" w:color="auto"/>
            </w:tcBorders>
            <w:shd w:val="clear" w:color="auto" w:fill="auto"/>
          </w:tcPr>
          <w:p w:rsidR="00446963" w:rsidRPr="005F757A" w:rsidRDefault="00446963" w:rsidP="00300522">
            <w:pPr>
              <w:pStyle w:val="Tabletext"/>
            </w:pPr>
            <w:r w:rsidRPr="005F757A">
              <w:t>30</w:t>
            </w:r>
          </w:p>
        </w:tc>
        <w:tc>
          <w:tcPr>
            <w:tcW w:w="4961" w:type="dxa"/>
            <w:tcBorders>
              <w:bottom w:val="single" w:sz="4" w:space="0" w:color="auto"/>
            </w:tcBorders>
            <w:shd w:val="clear" w:color="auto" w:fill="auto"/>
          </w:tcPr>
          <w:p w:rsidR="00446963" w:rsidRPr="005F757A" w:rsidRDefault="00446963" w:rsidP="00300522">
            <w:pPr>
              <w:pStyle w:val="Tabletext"/>
            </w:pPr>
            <w:r w:rsidRPr="005F757A">
              <w:t>Supplies and acquisitions made on a progressive or periodic basis</w:t>
            </w:r>
          </w:p>
        </w:tc>
        <w:tc>
          <w:tcPr>
            <w:tcW w:w="1419" w:type="dxa"/>
            <w:tcBorders>
              <w:bottom w:val="single" w:sz="4" w:space="0" w:color="auto"/>
            </w:tcBorders>
            <w:shd w:val="clear" w:color="auto" w:fill="auto"/>
          </w:tcPr>
          <w:p w:rsidR="00446963" w:rsidRPr="005F757A" w:rsidRDefault="00446963" w:rsidP="00300522">
            <w:pPr>
              <w:pStyle w:val="Tabletext"/>
            </w:pPr>
            <w:r w:rsidRPr="005F757A">
              <w:t>Division</w:t>
            </w:r>
            <w:r w:rsidR="005F757A">
              <w:t> </w:t>
            </w:r>
            <w:r w:rsidRPr="005F757A">
              <w:t>156</w:t>
            </w:r>
          </w:p>
        </w:tc>
      </w:tr>
      <w:tr w:rsidR="00446963" w:rsidRPr="005F757A" w:rsidTr="002671D9">
        <w:tblPrEx>
          <w:tblCellMar>
            <w:left w:w="107" w:type="dxa"/>
            <w:right w:w="107" w:type="dxa"/>
          </w:tblCellMar>
        </w:tblPrEx>
        <w:tc>
          <w:tcPr>
            <w:tcW w:w="709" w:type="dxa"/>
            <w:tcBorders>
              <w:bottom w:val="single" w:sz="4" w:space="0" w:color="auto"/>
            </w:tcBorders>
            <w:shd w:val="clear" w:color="auto" w:fill="auto"/>
          </w:tcPr>
          <w:p w:rsidR="00446963" w:rsidRPr="005F757A" w:rsidRDefault="00446963" w:rsidP="00300522">
            <w:pPr>
              <w:pStyle w:val="Tabletext"/>
            </w:pPr>
            <w:bookmarkStart w:id="229" w:name="CU_49202932"/>
            <w:bookmarkStart w:id="230" w:name="CU_49203043"/>
            <w:bookmarkEnd w:id="229"/>
            <w:bookmarkEnd w:id="230"/>
            <w:r w:rsidRPr="005F757A">
              <w:t>30A</w:t>
            </w:r>
          </w:p>
        </w:tc>
        <w:tc>
          <w:tcPr>
            <w:tcW w:w="4961" w:type="dxa"/>
            <w:tcBorders>
              <w:bottom w:val="single" w:sz="4" w:space="0" w:color="auto"/>
            </w:tcBorders>
            <w:shd w:val="clear" w:color="auto" w:fill="auto"/>
          </w:tcPr>
          <w:p w:rsidR="00446963" w:rsidRPr="005F757A" w:rsidRDefault="00446963" w:rsidP="00300522">
            <w:pPr>
              <w:pStyle w:val="Tabletext"/>
            </w:pPr>
            <w:r w:rsidRPr="005F757A">
              <w:t>Supplies in return for rights to develop land</w:t>
            </w:r>
          </w:p>
        </w:tc>
        <w:tc>
          <w:tcPr>
            <w:tcW w:w="1419" w:type="dxa"/>
            <w:tcBorders>
              <w:bottom w:val="single" w:sz="4" w:space="0" w:color="auto"/>
            </w:tcBorders>
            <w:shd w:val="clear" w:color="auto" w:fill="auto"/>
          </w:tcPr>
          <w:p w:rsidR="00446963" w:rsidRPr="005F757A" w:rsidRDefault="00446963" w:rsidP="00300522">
            <w:pPr>
              <w:pStyle w:val="Tabletext"/>
            </w:pPr>
            <w:r w:rsidRPr="005F757A">
              <w:t>Division</w:t>
            </w:r>
            <w:r w:rsidR="005F757A">
              <w:t> </w:t>
            </w:r>
            <w:r w:rsidRPr="005F757A">
              <w:t>82</w:t>
            </w:r>
          </w:p>
        </w:tc>
      </w:tr>
      <w:tr w:rsidR="00446963" w:rsidRPr="005F757A" w:rsidTr="002671D9">
        <w:tblPrEx>
          <w:tblCellMar>
            <w:left w:w="107" w:type="dxa"/>
            <w:right w:w="107" w:type="dxa"/>
          </w:tblCellMar>
        </w:tblPrEx>
        <w:tc>
          <w:tcPr>
            <w:tcW w:w="709" w:type="dxa"/>
            <w:tcBorders>
              <w:bottom w:val="single" w:sz="4" w:space="0" w:color="auto"/>
            </w:tcBorders>
            <w:shd w:val="clear" w:color="auto" w:fill="auto"/>
          </w:tcPr>
          <w:p w:rsidR="00446963" w:rsidRPr="005F757A" w:rsidRDefault="00446963" w:rsidP="00300522">
            <w:pPr>
              <w:pStyle w:val="Tabletext"/>
            </w:pPr>
            <w:bookmarkStart w:id="231" w:name="CU_49202422"/>
            <w:bookmarkEnd w:id="231"/>
            <w:r w:rsidRPr="005F757A">
              <w:t>31</w:t>
            </w:r>
          </w:p>
        </w:tc>
        <w:tc>
          <w:tcPr>
            <w:tcW w:w="4961" w:type="dxa"/>
            <w:tcBorders>
              <w:bottom w:val="single" w:sz="4" w:space="0" w:color="auto"/>
            </w:tcBorders>
            <w:shd w:val="clear" w:color="auto" w:fill="auto"/>
          </w:tcPr>
          <w:p w:rsidR="00446963" w:rsidRPr="005F757A" w:rsidRDefault="00446963" w:rsidP="00300522">
            <w:pPr>
              <w:pStyle w:val="Tabletext"/>
            </w:pPr>
            <w:r w:rsidRPr="005F757A">
              <w:t>Supplies in satisfaction of debts</w:t>
            </w:r>
          </w:p>
        </w:tc>
        <w:tc>
          <w:tcPr>
            <w:tcW w:w="1419" w:type="dxa"/>
            <w:tcBorders>
              <w:bottom w:val="single" w:sz="4" w:space="0" w:color="auto"/>
            </w:tcBorders>
            <w:shd w:val="clear" w:color="auto" w:fill="auto"/>
          </w:tcPr>
          <w:p w:rsidR="00446963" w:rsidRPr="005F757A" w:rsidRDefault="00446963" w:rsidP="00300522">
            <w:pPr>
              <w:pStyle w:val="Tabletext"/>
            </w:pPr>
            <w:r w:rsidRPr="005F757A">
              <w:t>Division</w:t>
            </w:r>
            <w:r w:rsidR="005F757A">
              <w:t> </w:t>
            </w:r>
            <w:r w:rsidRPr="005F757A">
              <w:t>105</w:t>
            </w:r>
          </w:p>
        </w:tc>
      </w:tr>
      <w:tr w:rsidR="00446963" w:rsidRPr="005F757A" w:rsidTr="002671D9">
        <w:tblPrEx>
          <w:tblCellMar>
            <w:left w:w="107" w:type="dxa"/>
            <w:right w:w="107" w:type="dxa"/>
          </w:tblCellMar>
        </w:tblPrEx>
        <w:tc>
          <w:tcPr>
            <w:tcW w:w="709" w:type="dxa"/>
            <w:tcBorders>
              <w:top w:val="single" w:sz="4" w:space="0" w:color="auto"/>
            </w:tcBorders>
            <w:shd w:val="clear" w:color="auto" w:fill="auto"/>
          </w:tcPr>
          <w:p w:rsidR="00446963" w:rsidRPr="005F757A" w:rsidRDefault="00446963" w:rsidP="00300522">
            <w:pPr>
              <w:pStyle w:val="Tabletext"/>
            </w:pPr>
            <w:r w:rsidRPr="005F757A">
              <w:t>32</w:t>
            </w:r>
          </w:p>
        </w:tc>
        <w:tc>
          <w:tcPr>
            <w:tcW w:w="4961" w:type="dxa"/>
            <w:tcBorders>
              <w:top w:val="single" w:sz="4" w:space="0" w:color="auto"/>
            </w:tcBorders>
            <w:shd w:val="clear" w:color="auto" w:fill="auto"/>
          </w:tcPr>
          <w:p w:rsidR="00446963" w:rsidRPr="005F757A" w:rsidRDefault="00446963" w:rsidP="00300522">
            <w:pPr>
              <w:pStyle w:val="Tabletext"/>
            </w:pPr>
            <w:r w:rsidRPr="005F757A">
              <w:t>Supplies of going concerns</w:t>
            </w:r>
          </w:p>
        </w:tc>
        <w:tc>
          <w:tcPr>
            <w:tcW w:w="1419" w:type="dxa"/>
            <w:tcBorders>
              <w:top w:val="single" w:sz="4" w:space="0" w:color="auto"/>
            </w:tcBorders>
            <w:shd w:val="clear" w:color="auto" w:fill="auto"/>
          </w:tcPr>
          <w:p w:rsidR="00446963" w:rsidRPr="005F757A" w:rsidRDefault="00446963" w:rsidP="00300522">
            <w:pPr>
              <w:pStyle w:val="Tabletext"/>
            </w:pPr>
            <w:r w:rsidRPr="005F757A">
              <w:t>Division</w:t>
            </w:r>
            <w:r w:rsidR="005F757A">
              <w:t> </w:t>
            </w:r>
            <w:r w:rsidRPr="005F757A">
              <w:t>135</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33</w:t>
            </w:r>
          </w:p>
        </w:tc>
        <w:tc>
          <w:tcPr>
            <w:tcW w:w="4961" w:type="dxa"/>
            <w:shd w:val="clear" w:color="auto" w:fill="auto"/>
          </w:tcPr>
          <w:p w:rsidR="00446963" w:rsidRPr="005F757A" w:rsidRDefault="00446963" w:rsidP="00300522">
            <w:pPr>
              <w:pStyle w:val="Tabletext"/>
            </w:pPr>
            <w:r w:rsidRPr="005F757A">
              <w:t>Supplies of things acquired etc. without full input tax credits</w:t>
            </w:r>
          </w:p>
        </w:tc>
        <w:tc>
          <w:tcPr>
            <w:tcW w:w="1419" w:type="dxa"/>
            <w:shd w:val="clear" w:color="auto" w:fill="auto"/>
          </w:tcPr>
          <w:p w:rsidR="00446963" w:rsidRPr="005F757A" w:rsidRDefault="00446963" w:rsidP="00300522">
            <w:pPr>
              <w:pStyle w:val="Tabletext"/>
            </w:pPr>
            <w:r w:rsidRPr="005F757A">
              <w:t>Division</w:t>
            </w:r>
            <w:r w:rsidR="005F757A">
              <w:t> </w:t>
            </w:r>
            <w:r w:rsidRPr="005F757A">
              <w:t>132</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33A</w:t>
            </w:r>
          </w:p>
        </w:tc>
        <w:tc>
          <w:tcPr>
            <w:tcW w:w="4961" w:type="dxa"/>
            <w:shd w:val="clear" w:color="auto" w:fill="auto"/>
          </w:tcPr>
          <w:p w:rsidR="00446963" w:rsidRPr="005F757A" w:rsidRDefault="00446963" w:rsidP="00300522">
            <w:pPr>
              <w:pStyle w:val="Tabletext"/>
            </w:pPr>
            <w:r w:rsidRPr="005F757A">
              <w:t>Supply under arrangement covered by PAYG voluntary agreement</w:t>
            </w:r>
          </w:p>
        </w:tc>
        <w:tc>
          <w:tcPr>
            <w:tcW w:w="1419" w:type="dxa"/>
            <w:shd w:val="clear" w:color="auto" w:fill="auto"/>
          </w:tcPr>
          <w:p w:rsidR="00446963" w:rsidRPr="005F757A" w:rsidRDefault="00446963" w:rsidP="00300522">
            <w:pPr>
              <w:pStyle w:val="Tabletext"/>
            </w:pPr>
            <w:r w:rsidRPr="005F757A">
              <w:t>Division</w:t>
            </w:r>
            <w:r w:rsidR="005F757A">
              <w:t> </w:t>
            </w:r>
            <w:r w:rsidRPr="005F757A">
              <w:t>113</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34</w:t>
            </w:r>
          </w:p>
        </w:tc>
        <w:tc>
          <w:tcPr>
            <w:tcW w:w="4961" w:type="dxa"/>
            <w:shd w:val="clear" w:color="auto" w:fill="auto"/>
          </w:tcPr>
          <w:p w:rsidR="00446963" w:rsidRPr="005F757A" w:rsidRDefault="00446963" w:rsidP="00300522">
            <w:pPr>
              <w:pStyle w:val="Tabletext"/>
            </w:pPr>
            <w:r w:rsidRPr="005F757A">
              <w:t xml:space="preserve">Supplies partly connected with </w:t>
            </w:r>
            <w:r w:rsidR="008523E9" w:rsidRPr="005F757A">
              <w:t>the indirect tax zone</w:t>
            </w:r>
          </w:p>
        </w:tc>
        <w:tc>
          <w:tcPr>
            <w:tcW w:w="1419" w:type="dxa"/>
            <w:shd w:val="clear" w:color="auto" w:fill="auto"/>
          </w:tcPr>
          <w:p w:rsidR="00446963" w:rsidRPr="005F757A" w:rsidRDefault="00446963" w:rsidP="00300522">
            <w:pPr>
              <w:pStyle w:val="Tabletext"/>
            </w:pPr>
            <w:r w:rsidRPr="005F757A">
              <w:t>Division</w:t>
            </w:r>
            <w:r w:rsidR="005F757A">
              <w:t> </w:t>
            </w:r>
            <w:r w:rsidRPr="005F757A">
              <w:t>96</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35</w:t>
            </w:r>
          </w:p>
        </w:tc>
        <w:tc>
          <w:tcPr>
            <w:tcW w:w="4961" w:type="dxa"/>
            <w:shd w:val="clear" w:color="auto" w:fill="auto"/>
          </w:tcPr>
          <w:p w:rsidR="00446963" w:rsidRPr="005F757A" w:rsidRDefault="00446963" w:rsidP="00300522">
            <w:pPr>
              <w:pStyle w:val="Tabletext"/>
            </w:pPr>
            <w:r w:rsidRPr="005F757A">
              <w:t>Taxis</w:t>
            </w:r>
          </w:p>
        </w:tc>
        <w:tc>
          <w:tcPr>
            <w:tcW w:w="1419" w:type="dxa"/>
            <w:shd w:val="clear" w:color="auto" w:fill="auto"/>
          </w:tcPr>
          <w:p w:rsidR="00446963" w:rsidRPr="005F757A" w:rsidRDefault="00446963" w:rsidP="00300522">
            <w:pPr>
              <w:pStyle w:val="Tabletext"/>
            </w:pPr>
            <w:r w:rsidRPr="005F757A">
              <w:t>Division</w:t>
            </w:r>
            <w:r w:rsidR="005F757A">
              <w:t> </w:t>
            </w:r>
            <w:r w:rsidRPr="005F757A">
              <w:t>144</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35AA</w:t>
            </w:r>
          </w:p>
        </w:tc>
        <w:tc>
          <w:tcPr>
            <w:tcW w:w="4961" w:type="dxa"/>
            <w:shd w:val="clear" w:color="auto" w:fill="auto"/>
          </w:tcPr>
          <w:p w:rsidR="00446963" w:rsidRPr="005F757A" w:rsidRDefault="00446963" w:rsidP="00300522">
            <w:pPr>
              <w:pStyle w:val="Tabletext"/>
            </w:pPr>
            <w:r w:rsidRPr="005F757A">
              <w:t>Tax</w:t>
            </w:r>
            <w:r w:rsidR="005F757A">
              <w:noBreakHyphen/>
            </w:r>
            <w:r w:rsidRPr="005F757A">
              <w:t>related transactions</w:t>
            </w:r>
          </w:p>
        </w:tc>
        <w:tc>
          <w:tcPr>
            <w:tcW w:w="1419" w:type="dxa"/>
            <w:shd w:val="clear" w:color="auto" w:fill="auto"/>
          </w:tcPr>
          <w:p w:rsidR="00446963" w:rsidRPr="005F757A" w:rsidRDefault="00446963" w:rsidP="00300522">
            <w:pPr>
              <w:pStyle w:val="Tabletext"/>
            </w:pPr>
            <w:r w:rsidRPr="005F757A">
              <w:t>Division</w:t>
            </w:r>
            <w:r w:rsidR="005F757A">
              <w:t> </w:t>
            </w:r>
            <w:r w:rsidRPr="005F757A">
              <w:t>110</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35A</w:t>
            </w:r>
          </w:p>
        </w:tc>
        <w:tc>
          <w:tcPr>
            <w:tcW w:w="4961" w:type="dxa"/>
            <w:shd w:val="clear" w:color="auto" w:fill="auto"/>
          </w:tcPr>
          <w:p w:rsidR="00446963" w:rsidRPr="005F757A" w:rsidRDefault="00446963" w:rsidP="00300522">
            <w:pPr>
              <w:pStyle w:val="Tabletext"/>
            </w:pPr>
            <w:r w:rsidRPr="005F757A">
              <w:t>Telecommunication supplies</w:t>
            </w:r>
          </w:p>
        </w:tc>
        <w:tc>
          <w:tcPr>
            <w:tcW w:w="1419" w:type="dxa"/>
            <w:shd w:val="clear" w:color="auto" w:fill="auto"/>
          </w:tcPr>
          <w:p w:rsidR="00446963" w:rsidRPr="005F757A" w:rsidRDefault="00446963" w:rsidP="00300522">
            <w:pPr>
              <w:pStyle w:val="Tabletext"/>
            </w:pPr>
            <w:r w:rsidRPr="005F757A">
              <w:t>Division</w:t>
            </w:r>
            <w:r w:rsidR="005F757A">
              <w:t> </w:t>
            </w:r>
            <w:r w:rsidRPr="005F757A">
              <w:t>85</w:t>
            </w:r>
          </w:p>
        </w:tc>
      </w:tr>
      <w:tr w:rsidR="00446963" w:rsidRPr="005F757A" w:rsidTr="00A53099">
        <w:tc>
          <w:tcPr>
            <w:tcW w:w="709" w:type="dxa"/>
            <w:shd w:val="clear" w:color="auto" w:fill="auto"/>
          </w:tcPr>
          <w:p w:rsidR="00446963" w:rsidRPr="005F757A" w:rsidRDefault="00446963" w:rsidP="00833170">
            <w:pPr>
              <w:pStyle w:val="Tabletext"/>
            </w:pPr>
            <w:r w:rsidRPr="005F757A">
              <w:t>35B</w:t>
            </w:r>
          </w:p>
        </w:tc>
        <w:tc>
          <w:tcPr>
            <w:tcW w:w="4961" w:type="dxa"/>
            <w:shd w:val="clear" w:color="auto" w:fill="auto"/>
          </w:tcPr>
          <w:p w:rsidR="00446963" w:rsidRPr="005F757A" w:rsidRDefault="00446963" w:rsidP="00833170">
            <w:pPr>
              <w:pStyle w:val="Tabletext"/>
            </w:pPr>
            <w:r w:rsidRPr="005F757A">
              <w:t>Third party payments</w:t>
            </w:r>
          </w:p>
        </w:tc>
        <w:tc>
          <w:tcPr>
            <w:tcW w:w="1419" w:type="dxa"/>
            <w:shd w:val="clear" w:color="auto" w:fill="auto"/>
          </w:tcPr>
          <w:p w:rsidR="00446963" w:rsidRPr="005F757A" w:rsidRDefault="00446963" w:rsidP="00833170">
            <w:pPr>
              <w:pStyle w:val="Tabletext"/>
            </w:pPr>
            <w:r w:rsidRPr="005F757A">
              <w:t>Division</w:t>
            </w:r>
            <w:r w:rsidR="005F757A">
              <w:t> </w:t>
            </w:r>
            <w:r w:rsidRPr="005F757A">
              <w:t>134</w:t>
            </w:r>
          </w:p>
        </w:tc>
      </w:tr>
      <w:tr w:rsidR="00446963" w:rsidRPr="005F757A" w:rsidTr="00A53099">
        <w:tc>
          <w:tcPr>
            <w:tcW w:w="709" w:type="dxa"/>
            <w:shd w:val="clear" w:color="auto" w:fill="auto"/>
          </w:tcPr>
          <w:p w:rsidR="00446963" w:rsidRPr="005F757A" w:rsidRDefault="00446963" w:rsidP="007F0F28">
            <w:pPr>
              <w:pStyle w:val="Tabletext"/>
            </w:pPr>
            <w:r w:rsidRPr="005F757A">
              <w:t>35C</w:t>
            </w:r>
          </w:p>
        </w:tc>
        <w:tc>
          <w:tcPr>
            <w:tcW w:w="4961" w:type="dxa"/>
            <w:shd w:val="clear" w:color="auto" w:fill="auto"/>
          </w:tcPr>
          <w:p w:rsidR="00446963" w:rsidRPr="005F757A" w:rsidRDefault="00446963" w:rsidP="007F0F28">
            <w:pPr>
              <w:pStyle w:val="Tabletext"/>
            </w:pPr>
            <w:r w:rsidRPr="005F757A">
              <w:t>Time limit on entitlements to input tax credits</w:t>
            </w:r>
          </w:p>
        </w:tc>
        <w:tc>
          <w:tcPr>
            <w:tcW w:w="1419" w:type="dxa"/>
            <w:shd w:val="clear" w:color="auto" w:fill="auto"/>
          </w:tcPr>
          <w:p w:rsidR="00446963" w:rsidRPr="005F757A" w:rsidRDefault="00446963" w:rsidP="007F0F28">
            <w:pPr>
              <w:pStyle w:val="Tabletext"/>
            </w:pPr>
            <w:r w:rsidRPr="005F757A">
              <w:t>Division</w:t>
            </w:r>
            <w:r w:rsidR="005F757A">
              <w:t> </w:t>
            </w:r>
            <w:r w:rsidRPr="005F757A">
              <w:t>93</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36</w:t>
            </w:r>
          </w:p>
        </w:tc>
        <w:tc>
          <w:tcPr>
            <w:tcW w:w="4961" w:type="dxa"/>
            <w:shd w:val="clear" w:color="auto" w:fill="auto"/>
          </w:tcPr>
          <w:p w:rsidR="00446963" w:rsidRPr="005F757A" w:rsidRDefault="00446963" w:rsidP="00300522">
            <w:pPr>
              <w:pStyle w:val="Tabletext"/>
            </w:pPr>
            <w:r w:rsidRPr="005F757A">
              <w:t>Tourist refund scheme</w:t>
            </w:r>
          </w:p>
        </w:tc>
        <w:tc>
          <w:tcPr>
            <w:tcW w:w="1419" w:type="dxa"/>
            <w:shd w:val="clear" w:color="auto" w:fill="auto"/>
          </w:tcPr>
          <w:p w:rsidR="00446963" w:rsidRPr="005F757A" w:rsidRDefault="00446963" w:rsidP="00300522">
            <w:pPr>
              <w:pStyle w:val="Tabletext"/>
            </w:pPr>
            <w:r w:rsidRPr="005F757A">
              <w:t>Division</w:t>
            </w:r>
            <w:r w:rsidR="005F757A">
              <w:t> </w:t>
            </w:r>
            <w:r w:rsidRPr="005F757A">
              <w:t>168</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36A</w:t>
            </w:r>
          </w:p>
        </w:tc>
        <w:tc>
          <w:tcPr>
            <w:tcW w:w="4961" w:type="dxa"/>
            <w:shd w:val="clear" w:color="auto" w:fill="auto"/>
          </w:tcPr>
          <w:p w:rsidR="00446963" w:rsidRPr="005F757A" w:rsidRDefault="00446963" w:rsidP="00300522">
            <w:pPr>
              <w:pStyle w:val="Tabletext"/>
            </w:pPr>
            <w:r w:rsidRPr="005F757A">
              <w:t>Tradex scheme goods</w:t>
            </w:r>
          </w:p>
        </w:tc>
        <w:tc>
          <w:tcPr>
            <w:tcW w:w="1419" w:type="dxa"/>
            <w:shd w:val="clear" w:color="auto" w:fill="auto"/>
          </w:tcPr>
          <w:p w:rsidR="00446963" w:rsidRPr="005F757A" w:rsidRDefault="00446963" w:rsidP="00300522">
            <w:pPr>
              <w:pStyle w:val="Tabletext"/>
            </w:pPr>
            <w:r w:rsidRPr="005F757A">
              <w:t>Division</w:t>
            </w:r>
            <w:r w:rsidR="005F757A">
              <w:t> </w:t>
            </w:r>
            <w:r w:rsidRPr="005F757A">
              <w:t>141</w:t>
            </w:r>
          </w:p>
        </w:tc>
      </w:tr>
      <w:tr w:rsidR="00446963" w:rsidRPr="005F757A" w:rsidTr="00A53099">
        <w:tblPrEx>
          <w:tblCellMar>
            <w:left w:w="107" w:type="dxa"/>
            <w:right w:w="107" w:type="dxa"/>
          </w:tblCellMar>
        </w:tblPrEx>
        <w:tc>
          <w:tcPr>
            <w:tcW w:w="709" w:type="dxa"/>
            <w:shd w:val="clear" w:color="auto" w:fill="auto"/>
          </w:tcPr>
          <w:p w:rsidR="00446963" w:rsidRPr="005F757A" w:rsidRDefault="00446963" w:rsidP="00300522">
            <w:pPr>
              <w:pStyle w:val="Tabletext"/>
            </w:pPr>
            <w:r w:rsidRPr="005F757A">
              <w:t>36B</w:t>
            </w:r>
          </w:p>
        </w:tc>
        <w:tc>
          <w:tcPr>
            <w:tcW w:w="4961" w:type="dxa"/>
            <w:shd w:val="clear" w:color="auto" w:fill="auto"/>
          </w:tcPr>
          <w:p w:rsidR="00446963" w:rsidRPr="005F757A" w:rsidRDefault="00446963" w:rsidP="00300522">
            <w:pPr>
              <w:pStyle w:val="Tabletext"/>
            </w:pPr>
            <w:r w:rsidRPr="005F757A">
              <w:t>Valuation of re</w:t>
            </w:r>
            <w:r w:rsidR="005F757A">
              <w:noBreakHyphen/>
            </w:r>
            <w:r w:rsidRPr="005F757A">
              <w:t>imported goods</w:t>
            </w:r>
          </w:p>
        </w:tc>
        <w:tc>
          <w:tcPr>
            <w:tcW w:w="1419" w:type="dxa"/>
            <w:shd w:val="clear" w:color="auto" w:fill="auto"/>
          </w:tcPr>
          <w:p w:rsidR="00446963" w:rsidRPr="005F757A" w:rsidRDefault="00446963" w:rsidP="00300522">
            <w:pPr>
              <w:pStyle w:val="Tabletext"/>
            </w:pPr>
            <w:r w:rsidRPr="005F757A">
              <w:t>Division</w:t>
            </w:r>
            <w:r w:rsidR="005F757A">
              <w:t> </w:t>
            </w:r>
            <w:r w:rsidRPr="005F757A">
              <w:t>117</w:t>
            </w:r>
          </w:p>
        </w:tc>
      </w:tr>
      <w:tr w:rsidR="00446963" w:rsidRPr="005F757A" w:rsidTr="00A53099">
        <w:tblPrEx>
          <w:tblCellMar>
            <w:left w:w="107" w:type="dxa"/>
            <w:right w:w="107" w:type="dxa"/>
          </w:tblCellMar>
        </w:tblPrEx>
        <w:tc>
          <w:tcPr>
            <w:tcW w:w="709" w:type="dxa"/>
            <w:tcBorders>
              <w:bottom w:val="single" w:sz="4" w:space="0" w:color="auto"/>
            </w:tcBorders>
            <w:shd w:val="clear" w:color="auto" w:fill="auto"/>
          </w:tcPr>
          <w:p w:rsidR="00446963" w:rsidRPr="005F757A" w:rsidRDefault="00446963" w:rsidP="00300522">
            <w:pPr>
              <w:pStyle w:val="Tabletext"/>
            </w:pPr>
            <w:r w:rsidRPr="005F757A">
              <w:t>37</w:t>
            </w:r>
          </w:p>
        </w:tc>
        <w:tc>
          <w:tcPr>
            <w:tcW w:w="4961" w:type="dxa"/>
            <w:tcBorders>
              <w:bottom w:val="single" w:sz="4" w:space="0" w:color="auto"/>
            </w:tcBorders>
            <w:shd w:val="clear" w:color="auto" w:fill="auto"/>
          </w:tcPr>
          <w:p w:rsidR="00446963" w:rsidRPr="005F757A" w:rsidRDefault="00446963" w:rsidP="00300522">
            <w:pPr>
              <w:pStyle w:val="Tabletext"/>
            </w:pPr>
            <w:r w:rsidRPr="005F757A">
              <w:t>Valuation of taxable supplies of goods in bond</w:t>
            </w:r>
          </w:p>
        </w:tc>
        <w:tc>
          <w:tcPr>
            <w:tcW w:w="1419" w:type="dxa"/>
            <w:tcBorders>
              <w:bottom w:val="single" w:sz="4" w:space="0" w:color="auto"/>
            </w:tcBorders>
            <w:shd w:val="clear" w:color="auto" w:fill="auto"/>
          </w:tcPr>
          <w:p w:rsidR="00446963" w:rsidRPr="005F757A" w:rsidRDefault="00446963" w:rsidP="00300522">
            <w:pPr>
              <w:pStyle w:val="Tabletext"/>
            </w:pPr>
            <w:r w:rsidRPr="005F757A">
              <w:t>Division</w:t>
            </w:r>
            <w:r w:rsidR="005F757A">
              <w:t> </w:t>
            </w:r>
            <w:r w:rsidRPr="005F757A">
              <w:t>108</w:t>
            </w:r>
          </w:p>
        </w:tc>
      </w:tr>
      <w:tr w:rsidR="00446963" w:rsidRPr="005F757A" w:rsidTr="00A53099">
        <w:tblPrEx>
          <w:tblCellMar>
            <w:left w:w="107" w:type="dxa"/>
            <w:right w:w="107" w:type="dxa"/>
          </w:tblCellMar>
        </w:tblPrEx>
        <w:tc>
          <w:tcPr>
            <w:tcW w:w="709" w:type="dxa"/>
            <w:tcBorders>
              <w:bottom w:val="single" w:sz="12" w:space="0" w:color="auto"/>
            </w:tcBorders>
            <w:shd w:val="clear" w:color="auto" w:fill="auto"/>
          </w:tcPr>
          <w:p w:rsidR="00446963" w:rsidRPr="005F757A" w:rsidRDefault="00446963" w:rsidP="00300522">
            <w:pPr>
              <w:pStyle w:val="Tabletext"/>
            </w:pPr>
            <w:r w:rsidRPr="005F757A">
              <w:t>38</w:t>
            </w:r>
          </w:p>
        </w:tc>
        <w:tc>
          <w:tcPr>
            <w:tcW w:w="4961" w:type="dxa"/>
            <w:tcBorders>
              <w:bottom w:val="single" w:sz="12" w:space="0" w:color="auto"/>
            </w:tcBorders>
            <w:shd w:val="clear" w:color="auto" w:fill="auto"/>
          </w:tcPr>
          <w:p w:rsidR="00446963" w:rsidRPr="005F757A" w:rsidRDefault="00446963" w:rsidP="00300522">
            <w:pPr>
              <w:pStyle w:val="Tabletext"/>
            </w:pPr>
            <w:r w:rsidRPr="005F757A">
              <w:t>Vouchers</w:t>
            </w:r>
          </w:p>
        </w:tc>
        <w:tc>
          <w:tcPr>
            <w:tcW w:w="1419" w:type="dxa"/>
            <w:tcBorders>
              <w:bottom w:val="single" w:sz="12" w:space="0" w:color="auto"/>
            </w:tcBorders>
            <w:shd w:val="clear" w:color="auto" w:fill="auto"/>
          </w:tcPr>
          <w:p w:rsidR="00446963" w:rsidRPr="005F757A" w:rsidRDefault="00446963" w:rsidP="00300522">
            <w:pPr>
              <w:pStyle w:val="Tabletext"/>
            </w:pPr>
            <w:r w:rsidRPr="005F757A">
              <w:t>Division</w:t>
            </w:r>
            <w:r w:rsidR="005F757A">
              <w:t> </w:t>
            </w:r>
            <w:r w:rsidRPr="005F757A">
              <w:t>100</w:t>
            </w:r>
          </w:p>
        </w:tc>
      </w:tr>
    </w:tbl>
    <w:p w:rsidR="00DA2BC5" w:rsidRPr="005F757A" w:rsidRDefault="00DA2BC5" w:rsidP="0081149C">
      <w:pPr>
        <w:sectPr w:rsidR="00DA2BC5" w:rsidRPr="005F757A" w:rsidSect="002B7B03">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5F757A" w:rsidRDefault="00300522" w:rsidP="00A36DB5">
      <w:pPr>
        <w:pStyle w:val="ActHead1"/>
        <w:pageBreakBefore/>
      </w:pPr>
      <w:bookmarkStart w:id="232" w:name="_Toc454529560"/>
      <w:r w:rsidRPr="001555E1">
        <w:rPr>
          <w:rStyle w:val="CharChapNo"/>
        </w:rPr>
        <w:lastRenderedPageBreak/>
        <w:t>Chapter</w:t>
      </w:r>
      <w:r w:rsidR="005F757A" w:rsidRPr="001555E1">
        <w:rPr>
          <w:rStyle w:val="CharChapNo"/>
        </w:rPr>
        <w:t> </w:t>
      </w:r>
      <w:r w:rsidRPr="001555E1">
        <w:rPr>
          <w:rStyle w:val="CharChapNo"/>
        </w:rPr>
        <w:t>3</w:t>
      </w:r>
      <w:r w:rsidRPr="005F757A">
        <w:t>—</w:t>
      </w:r>
      <w:r w:rsidRPr="001555E1">
        <w:rPr>
          <w:rStyle w:val="CharChapText"/>
        </w:rPr>
        <w:t>The exemptions</w:t>
      </w:r>
      <w:bookmarkEnd w:id="232"/>
    </w:p>
    <w:p w:rsidR="00300522" w:rsidRPr="005F757A" w:rsidRDefault="00300522" w:rsidP="00300522">
      <w:pPr>
        <w:pStyle w:val="ActHead2"/>
      </w:pPr>
      <w:bookmarkStart w:id="233" w:name="_Toc454529561"/>
      <w:r w:rsidRPr="001555E1">
        <w:rPr>
          <w:rStyle w:val="CharPartNo"/>
        </w:rPr>
        <w:t>Part</w:t>
      </w:r>
      <w:r w:rsidR="005F757A" w:rsidRPr="001555E1">
        <w:rPr>
          <w:rStyle w:val="CharPartNo"/>
        </w:rPr>
        <w:t> </w:t>
      </w:r>
      <w:r w:rsidRPr="001555E1">
        <w:rPr>
          <w:rStyle w:val="CharPartNo"/>
        </w:rPr>
        <w:t>3</w:t>
      </w:r>
      <w:r w:rsidR="005F757A" w:rsidRPr="001555E1">
        <w:rPr>
          <w:rStyle w:val="CharPartNo"/>
        </w:rPr>
        <w:noBreakHyphen/>
      </w:r>
      <w:r w:rsidRPr="001555E1">
        <w:rPr>
          <w:rStyle w:val="CharPartNo"/>
        </w:rPr>
        <w:t>1</w:t>
      </w:r>
      <w:r w:rsidRPr="005F757A">
        <w:t>—</w:t>
      </w:r>
      <w:r w:rsidRPr="001555E1">
        <w:rPr>
          <w:rStyle w:val="CharPartText"/>
        </w:rPr>
        <w:t>Supplies that are not taxable supplies</w:t>
      </w:r>
      <w:bookmarkEnd w:id="233"/>
    </w:p>
    <w:p w:rsidR="00300522" w:rsidRPr="005F757A" w:rsidRDefault="00300522" w:rsidP="00300522">
      <w:pPr>
        <w:pStyle w:val="ActHead3"/>
      </w:pPr>
      <w:bookmarkStart w:id="234" w:name="_Toc454529562"/>
      <w:r w:rsidRPr="001555E1">
        <w:rPr>
          <w:rStyle w:val="CharDivNo"/>
        </w:rPr>
        <w:t>Division</w:t>
      </w:r>
      <w:r w:rsidR="005F757A" w:rsidRPr="001555E1">
        <w:rPr>
          <w:rStyle w:val="CharDivNo"/>
        </w:rPr>
        <w:t> </w:t>
      </w:r>
      <w:r w:rsidRPr="001555E1">
        <w:rPr>
          <w:rStyle w:val="CharDivNo"/>
        </w:rPr>
        <w:t>38</w:t>
      </w:r>
      <w:r w:rsidRPr="005F757A">
        <w:t>—</w:t>
      </w:r>
      <w:r w:rsidRPr="001555E1">
        <w:rPr>
          <w:rStyle w:val="CharDivText"/>
        </w:rPr>
        <w:t>GST</w:t>
      </w:r>
      <w:r w:rsidR="005F757A" w:rsidRPr="001555E1">
        <w:rPr>
          <w:rStyle w:val="CharDivText"/>
        </w:rPr>
        <w:noBreakHyphen/>
      </w:r>
      <w:r w:rsidRPr="001555E1">
        <w:rPr>
          <w:rStyle w:val="CharDivText"/>
        </w:rPr>
        <w:t>free supplies</w:t>
      </w:r>
      <w:bookmarkEnd w:id="234"/>
    </w:p>
    <w:p w:rsidR="00300522" w:rsidRPr="005F757A" w:rsidRDefault="00300522" w:rsidP="00300522">
      <w:pPr>
        <w:pStyle w:val="TofSectsHeading"/>
        <w:keepNext/>
      </w:pPr>
      <w:r w:rsidRPr="005F757A">
        <w:t>Table of Subdivisions</w:t>
      </w:r>
    </w:p>
    <w:p w:rsidR="00300522" w:rsidRPr="005F757A" w:rsidRDefault="00300522" w:rsidP="00300522">
      <w:pPr>
        <w:pStyle w:val="TofSectsSubdiv"/>
      </w:pPr>
      <w:r w:rsidRPr="005F757A">
        <w:t>38</w:t>
      </w:r>
      <w:r w:rsidR="005F757A">
        <w:noBreakHyphen/>
      </w:r>
      <w:r w:rsidRPr="005F757A">
        <w:t>A</w:t>
      </w:r>
      <w:r w:rsidRPr="005F757A">
        <w:tab/>
        <w:t>Food</w:t>
      </w:r>
    </w:p>
    <w:p w:rsidR="00300522" w:rsidRPr="005F757A" w:rsidRDefault="00300522" w:rsidP="00300522">
      <w:pPr>
        <w:pStyle w:val="TofSectsSubdiv"/>
      </w:pPr>
      <w:r w:rsidRPr="005F757A">
        <w:t>38</w:t>
      </w:r>
      <w:r w:rsidR="005F757A">
        <w:noBreakHyphen/>
      </w:r>
      <w:r w:rsidRPr="005F757A">
        <w:t>B</w:t>
      </w:r>
      <w:r w:rsidRPr="005F757A">
        <w:tab/>
        <w:t>Health</w:t>
      </w:r>
    </w:p>
    <w:p w:rsidR="00300522" w:rsidRPr="005F757A" w:rsidRDefault="00300522" w:rsidP="00300522">
      <w:pPr>
        <w:pStyle w:val="TofSectsSubdiv"/>
      </w:pPr>
      <w:r w:rsidRPr="005F757A">
        <w:t>38</w:t>
      </w:r>
      <w:r w:rsidR="005F757A">
        <w:noBreakHyphen/>
      </w:r>
      <w:r w:rsidRPr="005F757A">
        <w:t>C</w:t>
      </w:r>
      <w:r w:rsidRPr="005F757A">
        <w:tab/>
        <w:t>Education</w:t>
      </w:r>
    </w:p>
    <w:p w:rsidR="00300522" w:rsidRPr="005F757A" w:rsidRDefault="00300522" w:rsidP="00300522">
      <w:pPr>
        <w:pStyle w:val="TofSectsSubdiv"/>
      </w:pPr>
      <w:r w:rsidRPr="005F757A">
        <w:t>38</w:t>
      </w:r>
      <w:r w:rsidR="005F757A">
        <w:noBreakHyphen/>
      </w:r>
      <w:r w:rsidRPr="005F757A">
        <w:t>D</w:t>
      </w:r>
      <w:r w:rsidRPr="005F757A">
        <w:tab/>
        <w:t>Child care</w:t>
      </w:r>
    </w:p>
    <w:p w:rsidR="00300522" w:rsidRPr="005F757A" w:rsidRDefault="00300522" w:rsidP="00300522">
      <w:pPr>
        <w:pStyle w:val="TofSectsSubdiv"/>
      </w:pPr>
      <w:r w:rsidRPr="005F757A">
        <w:t>38</w:t>
      </w:r>
      <w:r w:rsidR="005F757A">
        <w:noBreakHyphen/>
      </w:r>
      <w:r w:rsidRPr="005F757A">
        <w:t>E</w:t>
      </w:r>
      <w:r w:rsidRPr="005F757A">
        <w:tab/>
        <w:t xml:space="preserve">Exports and other </w:t>
      </w:r>
      <w:r w:rsidR="0016451A" w:rsidRPr="005F757A">
        <w:t>cross</w:t>
      </w:r>
      <w:r w:rsidR="005F757A">
        <w:noBreakHyphen/>
      </w:r>
      <w:r w:rsidR="0016451A" w:rsidRPr="005F757A">
        <w:t xml:space="preserve">border </w:t>
      </w:r>
      <w:r w:rsidRPr="005F757A">
        <w:t>supplies</w:t>
      </w:r>
    </w:p>
    <w:p w:rsidR="00300522" w:rsidRPr="005F757A" w:rsidRDefault="00300522" w:rsidP="00300522">
      <w:pPr>
        <w:pStyle w:val="TofSectsSubdiv"/>
      </w:pPr>
      <w:r w:rsidRPr="005F757A">
        <w:t>38</w:t>
      </w:r>
      <w:r w:rsidR="005F757A">
        <w:noBreakHyphen/>
      </w:r>
      <w:r w:rsidRPr="005F757A">
        <w:t>F</w:t>
      </w:r>
      <w:r w:rsidRPr="005F757A">
        <w:tab/>
        <w:t>Religious services</w:t>
      </w:r>
    </w:p>
    <w:p w:rsidR="00300522" w:rsidRPr="005F757A" w:rsidRDefault="00300522" w:rsidP="00300522">
      <w:pPr>
        <w:pStyle w:val="TofSectsSubdiv"/>
      </w:pPr>
      <w:r w:rsidRPr="005F757A">
        <w:t>38</w:t>
      </w:r>
      <w:r w:rsidR="005F757A">
        <w:noBreakHyphen/>
      </w:r>
      <w:r w:rsidRPr="005F757A">
        <w:t>G</w:t>
      </w:r>
      <w:r w:rsidRPr="005F757A">
        <w:tab/>
      </w:r>
      <w:r w:rsidR="00641613" w:rsidRPr="005F757A">
        <w:t>Activities of charities etc.</w:t>
      </w:r>
    </w:p>
    <w:p w:rsidR="00300522" w:rsidRPr="005F757A" w:rsidRDefault="00300522" w:rsidP="00300522">
      <w:pPr>
        <w:pStyle w:val="TofSectsSubdiv"/>
      </w:pPr>
      <w:r w:rsidRPr="005F757A">
        <w:t>38</w:t>
      </w:r>
      <w:r w:rsidR="005F757A">
        <w:noBreakHyphen/>
      </w:r>
      <w:r w:rsidRPr="005F757A">
        <w:t>I</w:t>
      </w:r>
      <w:r w:rsidRPr="005F757A">
        <w:tab/>
        <w:t>Water and sewerage</w:t>
      </w:r>
    </w:p>
    <w:p w:rsidR="00300522" w:rsidRPr="005F757A" w:rsidRDefault="00300522" w:rsidP="00300522">
      <w:pPr>
        <w:pStyle w:val="TofSectsSubdiv"/>
      </w:pPr>
      <w:r w:rsidRPr="005F757A">
        <w:t>38</w:t>
      </w:r>
      <w:r w:rsidR="005F757A">
        <w:noBreakHyphen/>
      </w:r>
      <w:r w:rsidRPr="005F757A">
        <w:t>J</w:t>
      </w:r>
      <w:r w:rsidRPr="005F757A">
        <w:tab/>
        <w:t>Supplies of going concerns</w:t>
      </w:r>
    </w:p>
    <w:p w:rsidR="00300522" w:rsidRPr="005F757A" w:rsidRDefault="00300522" w:rsidP="00300522">
      <w:pPr>
        <w:pStyle w:val="TofSectsSubdiv"/>
      </w:pPr>
      <w:r w:rsidRPr="005F757A">
        <w:t>38</w:t>
      </w:r>
      <w:r w:rsidR="005F757A">
        <w:noBreakHyphen/>
      </w:r>
      <w:r w:rsidRPr="005F757A">
        <w:t>K</w:t>
      </w:r>
      <w:r w:rsidRPr="005F757A">
        <w:tab/>
        <w:t>Transport and related matters</w:t>
      </w:r>
    </w:p>
    <w:p w:rsidR="00300522" w:rsidRPr="005F757A" w:rsidRDefault="00300522" w:rsidP="00300522">
      <w:pPr>
        <w:pStyle w:val="TofSectsSubdiv"/>
      </w:pPr>
      <w:r w:rsidRPr="005F757A">
        <w:t>38</w:t>
      </w:r>
      <w:r w:rsidR="005F757A">
        <w:noBreakHyphen/>
      </w:r>
      <w:r w:rsidRPr="005F757A">
        <w:t>L</w:t>
      </w:r>
      <w:r w:rsidRPr="005F757A">
        <w:tab/>
        <w:t>Precious metals</w:t>
      </w:r>
    </w:p>
    <w:p w:rsidR="00300522" w:rsidRPr="005F757A" w:rsidRDefault="00300522" w:rsidP="00300522">
      <w:pPr>
        <w:pStyle w:val="TofSectsSubdiv"/>
      </w:pPr>
      <w:r w:rsidRPr="005F757A">
        <w:t>38</w:t>
      </w:r>
      <w:r w:rsidR="005F757A">
        <w:noBreakHyphen/>
      </w:r>
      <w:r w:rsidRPr="005F757A">
        <w:t>M</w:t>
      </w:r>
      <w:r w:rsidRPr="005F757A">
        <w:tab/>
        <w:t>Supplies through inwards duty free shops</w:t>
      </w:r>
    </w:p>
    <w:p w:rsidR="00300522" w:rsidRPr="005F757A" w:rsidRDefault="00300522" w:rsidP="00300522">
      <w:pPr>
        <w:pStyle w:val="TofSectsSubdiv"/>
      </w:pPr>
      <w:r w:rsidRPr="005F757A">
        <w:t>38</w:t>
      </w:r>
      <w:r w:rsidR="005F757A">
        <w:noBreakHyphen/>
      </w:r>
      <w:r w:rsidRPr="005F757A">
        <w:t>N</w:t>
      </w:r>
      <w:r w:rsidRPr="005F757A">
        <w:tab/>
        <w:t>Grants of land by governments</w:t>
      </w:r>
    </w:p>
    <w:p w:rsidR="00300522" w:rsidRPr="005F757A" w:rsidRDefault="00300522" w:rsidP="00300522">
      <w:pPr>
        <w:pStyle w:val="TofSectsSubdiv"/>
      </w:pPr>
      <w:r w:rsidRPr="005F757A">
        <w:t>38</w:t>
      </w:r>
      <w:r w:rsidR="005F757A">
        <w:noBreakHyphen/>
      </w:r>
      <w:r w:rsidRPr="005F757A">
        <w:t>O</w:t>
      </w:r>
      <w:r w:rsidRPr="005F757A">
        <w:tab/>
        <w:t>Farm land</w:t>
      </w:r>
    </w:p>
    <w:p w:rsidR="00300522" w:rsidRPr="005F757A" w:rsidRDefault="00300522" w:rsidP="00300522">
      <w:pPr>
        <w:pStyle w:val="TofSectsSubdiv"/>
      </w:pPr>
      <w:r w:rsidRPr="005F757A">
        <w:t>38</w:t>
      </w:r>
      <w:r w:rsidR="005F757A">
        <w:noBreakHyphen/>
      </w:r>
      <w:r w:rsidRPr="005F757A">
        <w:t>P</w:t>
      </w:r>
      <w:r w:rsidRPr="005F757A">
        <w:tab/>
        <w:t>Cars for use by disabled people</w:t>
      </w:r>
    </w:p>
    <w:p w:rsidR="00300522" w:rsidRPr="005F757A" w:rsidRDefault="00300522" w:rsidP="00300522">
      <w:pPr>
        <w:pStyle w:val="TofSectsSubdiv"/>
      </w:pPr>
      <w:r w:rsidRPr="005F757A">
        <w:t>38</w:t>
      </w:r>
      <w:r w:rsidR="005F757A">
        <w:noBreakHyphen/>
      </w:r>
      <w:r w:rsidRPr="005F757A">
        <w:t>Q</w:t>
      </w:r>
      <w:r w:rsidRPr="005F757A">
        <w:tab/>
        <w:t>International Mail</w:t>
      </w:r>
    </w:p>
    <w:p w:rsidR="00950713" w:rsidRPr="005F757A" w:rsidRDefault="00950713" w:rsidP="00950713">
      <w:pPr>
        <w:pStyle w:val="TofSectsSubdiv"/>
      </w:pPr>
      <w:r w:rsidRPr="005F757A">
        <w:t>38</w:t>
      </w:r>
      <w:r w:rsidR="005F757A">
        <w:noBreakHyphen/>
      </w:r>
      <w:r w:rsidRPr="005F757A">
        <w:t>R</w:t>
      </w:r>
      <w:r w:rsidRPr="005F757A">
        <w:tab/>
        <w:t>Telecommunication supplies made under arrangements for global roaming in Australia</w:t>
      </w:r>
    </w:p>
    <w:p w:rsidR="00035705" w:rsidRPr="005F757A" w:rsidRDefault="00035705" w:rsidP="00035705">
      <w:pPr>
        <w:pStyle w:val="TofSectsSubdiv"/>
      </w:pPr>
      <w:r w:rsidRPr="005F757A">
        <w:t>38</w:t>
      </w:r>
      <w:r w:rsidR="005F757A">
        <w:noBreakHyphen/>
      </w:r>
      <w:r w:rsidRPr="005F757A">
        <w:t>S</w:t>
      </w:r>
      <w:r w:rsidRPr="005F757A">
        <w:tab/>
        <w:t>Eligible emissions units</w:t>
      </w:r>
    </w:p>
    <w:p w:rsidR="00AB6C92" w:rsidRPr="005F757A" w:rsidRDefault="00AB6C92" w:rsidP="00035705">
      <w:pPr>
        <w:pStyle w:val="TofSectsSubdiv"/>
      </w:pPr>
      <w:r w:rsidRPr="005F757A">
        <w:t>38</w:t>
      </w:r>
      <w:r w:rsidR="005F757A">
        <w:noBreakHyphen/>
      </w:r>
      <w:r w:rsidRPr="005F757A">
        <w:t>T</w:t>
      </w:r>
      <w:r w:rsidRPr="005F757A">
        <w:tab/>
        <w:t>Inbound intangible consumer supplies</w:t>
      </w:r>
    </w:p>
    <w:p w:rsidR="00152F6D" w:rsidRPr="005F757A" w:rsidRDefault="00152F6D" w:rsidP="0081149C">
      <w:pPr>
        <w:sectPr w:rsidR="00152F6D" w:rsidRPr="005F757A" w:rsidSect="002B7B03">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5F757A" w:rsidRDefault="00300522" w:rsidP="006B3E3D">
      <w:pPr>
        <w:pStyle w:val="ActHead5"/>
      </w:pPr>
      <w:bookmarkStart w:id="235" w:name="_Toc454529563"/>
      <w:r w:rsidRPr="001555E1">
        <w:rPr>
          <w:rStyle w:val="CharSectno"/>
        </w:rPr>
        <w:lastRenderedPageBreak/>
        <w:t>38</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235"/>
    </w:p>
    <w:p w:rsidR="00300522" w:rsidRPr="005F757A" w:rsidRDefault="00300522" w:rsidP="004A598B">
      <w:pPr>
        <w:pStyle w:val="BoxText"/>
      </w:pPr>
      <w:r w:rsidRPr="005F757A">
        <w:t xml:space="preserve">This </w:t>
      </w:r>
      <w:r w:rsidR="00A53099" w:rsidRPr="005F757A">
        <w:t>Division</w:t>
      </w:r>
      <w:r w:rsidR="00A36DB5" w:rsidRPr="005F757A">
        <w:t xml:space="preserve"> </w:t>
      </w:r>
      <w:r w:rsidRPr="005F757A">
        <w:t>sets out the supplies that are GST</w:t>
      </w:r>
      <w:r w:rsidR="005F757A">
        <w:noBreakHyphen/>
      </w:r>
      <w:r w:rsidRPr="005F757A">
        <w:t>free. If a supply is GST</w:t>
      </w:r>
      <w:r w:rsidR="005F757A">
        <w:noBreakHyphen/>
      </w:r>
      <w:r w:rsidRPr="005F757A">
        <w:t>free, then:</w:t>
      </w:r>
    </w:p>
    <w:p w:rsidR="00300522" w:rsidRPr="005F757A" w:rsidRDefault="00300522" w:rsidP="004A598B">
      <w:pPr>
        <w:pStyle w:val="BoxList"/>
      </w:pPr>
      <w:r w:rsidRPr="005F757A">
        <w:rPr>
          <w:sz w:val="28"/>
          <w:szCs w:val="28"/>
        </w:rPr>
        <w:t>•</w:t>
      </w:r>
      <w:r w:rsidRPr="005F757A">
        <w:tab/>
        <w:t xml:space="preserve">no GST is payable on the supply; </w:t>
      </w:r>
    </w:p>
    <w:p w:rsidR="00300522" w:rsidRPr="005F757A" w:rsidRDefault="00300522" w:rsidP="00300522">
      <w:pPr>
        <w:pStyle w:val="BoxList"/>
      </w:pPr>
      <w:r w:rsidRPr="005F757A">
        <w:rPr>
          <w:sz w:val="28"/>
          <w:szCs w:val="28"/>
        </w:rPr>
        <w:t>•</w:t>
      </w:r>
      <w:r w:rsidRPr="005F757A">
        <w:tab/>
        <w:t>an entitlement to an input tax credit for anything acquired or imported to make the supply is not affected.</w:t>
      </w:r>
    </w:p>
    <w:p w:rsidR="00300522" w:rsidRPr="005F757A" w:rsidRDefault="00300522" w:rsidP="00300522">
      <w:pPr>
        <w:pStyle w:val="TLPBoxTextnote"/>
      </w:pPr>
      <w:r w:rsidRPr="005F757A">
        <w:t>For the basic rules about supplies that are GST</w:t>
      </w:r>
      <w:r w:rsidR="005F757A">
        <w:noBreakHyphen/>
      </w:r>
      <w:r w:rsidRPr="005F757A">
        <w:t>free, see sections</w:t>
      </w:r>
      <w:r w:rsidR="005F757A">
        <w:t> </w:t>
      </w:r>
      <w:r w:rsidRPr="005F757A">
        <w:t>9</w:t>
      </w:r>
      <w:r w:rsidR="005F757A">
        <w:noBreakHyphen/>
      </w:r>
      <w:r w:rsidRPr="005F757A">
        <w:t>30 and 9</w:t>
      </w:r>
      <w:r w:rsidR="005F757A">
        <w:noBreakHyphen/>
      </w:r>
      <w:r w:rsidRPr="005F757A">
        <w:t>80.</w:t>
      </w:r>
    </w:p>
    <w:p w:rsidR="00300522" w:rsidRPr="005F757A" w:rsidRDefault="00300522" w:rsidP="00300522">
      <w:pPr>
        <w:pStyle w:val="ActHead4"/>
      </w:pPr>
      <w:bookmarkStart w:id="236" w:name="_Toc454529564"/>
      <w:r w:rsidRPr="001555E1">
        <w:rPr>
          <w:rStyle w:val="CharSubdNo"/>
        </w:rPr>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A</w:t>
      </w:r>
      <w:r w:rsidRPr="005F757A">
        <w:t>—</w:t>
      </w:r>
      <w:r w:rsidRPr="001555E1">
        <w:rPr>
          <w:rStyle w:val="CharSubdText"/>
        </w:rPr>
        <w:t>Food</w:t>
      </w:r>
      <w:bookmarkEnd w:id="236"/>
    </w:p>
    <w:p w:rsidR="00300522" w:rsidRPr="005F757A" w:rsidRDefault="00300522" w:rsidP="00300522">
      <w:pPr>
        <w:pStyle w:val="ActHead5"/>
      </w:pPr>
      <w:bookmarkStart w:id="237" w:name="_Toc454529565"/>
      <w:r w:rsidRPr="001555E1">
        <w:rPr>
          <w:rStyle w:val="CharSectno"/>
        </w:rPr>
        <w:t>38</w:t>
      </w:r>
      <w:r w:rsidR="005F757A" w:rsidRPr="001555E1">
        <w:rPr>
          <w:rStyle w:val="CharSectno"/>
        </w:rPr>
        <w:noBreakHyphen/>
      </w:r>
      <w:r w:rsidRPr="001555E1">
        <w:rPr>
          <w:rStyle w:val="CharSectno"/>
        </w:rPr>
        <w:t>2</w:t>
      </w:r>
      <w:r w:rsidRPr="005F757A">
        <w:t xml:space="preserve">  Food</w:t>
      </w:r>
      <w:bookmarkEnd w:id="237"/>
    </w:p>
    <w:p w:rsidR="00300522" w:rsidRPr="005F757A" w:rsidRDefault="00300522" w:rsidP="00300522">
      <w:pPr>
        <w:pStyle w:val="subsection"/>
      </w:pPr>
      <w:r w:rsidRPr="005F757A">
        <w:tab/>
      </w:r>
      <w:r w:rsidRPr="005F757A">
        <w:tab/>
        <w:t xml:space="preserve">A supply of </w:t>
      </w:r>
      <w:r w:rsidR="005F757A" w:rsidRPr="005F757A">
        <w:rPr>
          <w:position w:val="6"/>
          <w:sz w:val="16"/>
          <w:szCs w:val="16"/>
        </w:rPr>
        <w:t>*</w:t>
      </w:r>
      <w:r w:rsidRPr="005F757A">
        <w:t xml:space="preserve">food is </w:t>
      </w:r>
      <w:r w:rsidRPr="005F757A">
        <w:rPr>
          <w:b/>
          <w:bCs/>
          <w:i/>
          <w:iCs/>
        </w:rPr>
        <w:t>GST</w:t>
      </w:r>
      <w:r w:rsidR="005F757A">
        <w:rPr>
          <w:b/>
          <w:bCs/>
          <w:i/>
          <w:iCs/>
        </w:rPr>
        <w:noBreakHyphen/>
      </w:r>
      <w:r w:rsidRPr="005F757A">
        <w:rPr>
          <w:b/>
          <w:bCs/>
          <w:i/>
          <w:iCs/>
        </w:rPr>
        <w:t>free</w:t>
      </w:r>
      <w:r w:rsidRPr="005F757A">
        <w:t>.</w:t>
      </w:r>
    </w:p>
    <w:p w:rsidR="00300522" w:rsidRPr="005F757A" w:rsidRDefault="00300522" w:rsidP="00300522">
      <w:pPr>
        <w:pStyle w:val="ActHead5"/>
      </w:pPr>
      <w:bookmarkStart w:id="238" w:name="_Toc454529566"/>
      <w:r w:rsidRPr="001555E1">
        <w:rPr>
          <w:rStyle w:val="CharSectno"/>
        </w:rPr>
        <w:t>38</w:t>
      </w:r>
      <w:r w:rsidR="005F757A" w:rsidRPr="001555E1">
        <w:rPr>
          <w:rStyle w:val="CharSectno"/>
        </w:rPr>
        <w:noBreakHyphen/>
      </w:r>
      <w:r w:rsidRPr="001555E1">
        <w:rPr>
          <w:rStyle w:val="CharSectno"/>
        </w:rPr>
        <w:t>3</w:t>
      </w:r>
      <w:r w:rsidRPr="005F757A">
        <w:t xml:space="preserve">  Food that is not GST</w:t>
      </w:r>
      <w:r w:rsidR="005F757A">
        <w:noBreakHyphen/>
      </w:r>
      <w:r w:rsidRPr="005F757A">
        <w:t>free</w:t>
      </w:r>
      <w:bookmarkEnd w:id="238"/>
    </w:p>
    <w:p w:rsidR="00300522" w:rsidRPr="005F757A" w:rsidRDefault="00300522" w:rsidP="00300522">
      <w:pPr>
        <w:pStyle w:val="subsection"/>
      </w:pPr>
      <w:r w:rsidRPr="005F757A">
        <w:tab/>
        <w:t>(1)</w:t>
      </w:r>
      <w:r w:rsidRPr="005F757A">
        <w:tab/>
        <w:t>A supply is not GST</w:t>
      </w:r>
      <w:r w:rsidR="005F757A">
        <w:noBreakHyphen/>
      </w:r>
      <w:r w:rsidRPr="005F757A">
        <w:t>free under section</w:t>
      </w:r>
      <w:r w:rsidR="005F757A">
        <w:t> </w:t>
      </w:r>
      <w:r w:rsidRPr="005F757A">
        <w:t>38</w:t>
      </w:r>
      <w:r w:rsidR="005F757A">
        <w:noBreakHyphen/>
      </w:r>
      <w:r w:rsidRPr="005F757A">
        <w:t>2 if it is a supply of:</w:t>
      </w:r>
    </w:p>
    <w:p w:rsidR="00300522" w:rsidRPr="005F757A" w:rsidRDefault="00300522" w:rsidP="00300522">
      <w:pPr>
        <w:pStyle w:val="paragraph"/>
      </w:pPr>
      <w:r w:rsidRPr="005F757A">
        <w:tab/>
        <w:t>(a)</w:t>
      </w:r>
      <w:r w:rsidRPr="005F757A">
        <w:tab/>
      </w:r>
      <w:r w:rsidR="005F757A" w:rsidRPr="005F757A">
        <w:rPr>
          <w:position w:val="6"/>
          <w:sz w:val="16"/>
          <w:szCs w:val="16"/>
        </w:rPr>
        <w:t>*</w:t>
      </w:r>
      <w:r w:rsidRPr="005F757A">
        <w:t xml:space="preserve">food for consumption on the </w:t>
      </w:r>
      <w:r w:rsidR="005F757A" w:rsidRPr="005F757A">
        <w:rPr>
          <w:position w:val="6"/>
          <w:sz w:val="16"/>
          <w:szCs w:val="16"/>
        </w:rPr>
        <w:t>*</w:t>
      </w:r>
      <w:r w:rsidRPr="005F757A">
        <w:t>premises from which it is supplied; or</w:t>
      </w:r>
    </w:p>
    <w:p w:rsidR="00300522" w:rsidRPr="005F757A" w:rsidRDefault="00300522" w:rsidP="00300522">
      <w:pPr>
        <w:pStyle w:val="paragraph"/>
      </w:pPr>
      <w:r w:rsidRPr="005F757A">
        <w:tab/>
        <w:t>(b)</w:t>
      </w:r>
      <w:r w:rsidRPr="005F757A">
        <w:tab/>
        <w:t>hot food for consumption away from those premises; or</w:t>
      </w:r>
    </w:p>
    <w:p w:rsidR="00300522" w:rsidRPr="005F757A" w:rsidRDefault="00300522" w:rsidP="00300522">
      <w:pPr>
        <w:pStyle w:val="paragraph"/>
      </w:pPr>
      <w:r w:rsidRPr="005F757A">
        <w:tab/>
        <w:t>(c)</w:t>
      </w:r>
      <w:r w:rsidRPr="005F757A">
        <w:tab/>
        <w:t>food of a kind specified in the third column of the table in clause</w:t>
      </w:r>
      <w:r w:rsidR="005F757A">
        <w:t> </w:t>
      </w:r>
      <w:r w:rsidRPr="005F757A">
        <w:t>1 of Schedule</w:t>
      </w:r>
      <w:r w:rsidR="005F757A">
        <w:t> </w:t>
      </w:r>
      <w:r w:rsidRPr="005F757A">
        <w:t>1, or food that is a combination of one or more foods at least one of which is food of such a kind; or</w:t>
      </w:r>
    </w:p>
    <w:p w:rsidR="00300522" w:rsidRPr="005F757A" w:rsidRDefault="00300522" w:rsidP="00300522">
      <w:pPr>
        <w:pStyle w:val="paragraph"/>
      </w:pPr>
      <w:r w:rsidRPr="005F757A">
        <w:tab/>
        <w:t>(d)</w:t>
      </w:r>
      <w:r w:rsidRPr="005F757A">
        <w:tab/>
        <w:t xml:space="preserve">a </w:t>
      </w:r>
      <w:r w:rsidR="005F757A" w:rsidRPr="005F757A">
        <w:rPr>
          <w:position w:val="6"/>
          <w:sz w:val="16"/>
          <w:szCs w:val="16"/>
        </w:rPr>
        <w:t>*</w:t>
      </w:r>
      <w:r w:rsidRPr="005F757A">
        <w:t>beverage (or an ingredient for a beverage), other than a beverage (or ingredient) of a kind specified in the third column of the table in clause</w:t>
      </w:r>
      <w:r w:rsidR="005F757A">
        <w:t> </w:t>
      </w:r>
      <w:r w:rsidRPr="005F757A">
        <w:t>1 of Schedule</w:t>
      </w:r>
      <w:r w:rsidR="005F757A">
        <w:t> </w:t>
      </w:r>
      <w:r w:rsidRPr="005F757A">
        <w:t>2; or</w:t>
      </w:r>
    </w:p>
    <w:p w:rsidR="00300522" w:rsidRPr="005F757A" w:rsidRDefault="00300522" w:rsidP="00300522">
      <w:pPr>
        <w:pStyle w:val="paragraph"/>
      </w:pPr>
      <w:r w:rsidRPr="005F757A">
        <w:tab/>
        <w:t>(e)</w:t>
      </w:r>
      <w:r w:rsidRPr="005F757A">
        <w:tab/>
        <w:t>food of a kind specified in regulations made</w:t>
      </w:r>
      <w:r w:rsidRPr="005F757A">
        <w:rPr>
          <w:i/>
          <w:iCs/>
        </w:rPr>
        <w:t xml:space="preserve"> </w:t>
      </w:r>
      <w:r w:rsidRPr="005F757A">
        <w:t>for the purposes of this subsection.</w:t>
      </w:r>
    </w:p>
    <w:p w:rsidR="00300522" w:rsidRPr="005F757A" w:rsidRDefault="00300522" w:rsidP="00300522">
      <w:pPr>
        <w:pStyle w:val="subsection"/>
      </w:pPr>
      <w:r w:rsidRPr="005F757A">
        <w:tab/>
        <w:t>(2)</w:t>
      </w:r>
      <w:r w:rsidRPr="005F757A">
        <w:tab/>
        <w:t xml:space="preserve">However, this section does not apply to a supply of </w:t>
      </w:r>
      <w:r w:rsidR="005F757A" w:rsidRPr="005F757A">
        <w:rPr>
          <w:position w:val="6"/>
          <w:sz w:val="16"/>
          <w:szCs w:val="16"/>
        </w:rPr>
        <w:t>*</w:t>
      </w:r>
      <w:r w:rsidRPr="005F757A">
        <w:t>food of a kind specified in regulations made</w:t>
      </w:r>
      <w:r w:rsidRPr="005F757A">
        <w:rPr>
          <w:i/>
          <w:iCs/>
        </w:rPr>
        <w:t xml:space="preserve"> </w:t>
      </w:r>
      <w:r w:rsidRPr="005F757A">
        <w:t>for the purposes of this subsection.</w:t>
      </w:r>
    </w:p>
    <w:p w:rsidR="00300522" w:rsidRPr="005F757A" w:rsidRDefault="00300522" w:rsidP="00300522">
      <w:pPr>
        <w:pStyle w:val="subsection"/>
      </w:pPr>
      <w:r w:rsidRPr="005F757A">
        <w:lastRenderedPageBreak/>
        <w:tab/>
        <w:t>(3)</w:t>
      </w:r>
      <w:r w:rsidRPr="005F757A">
        <w:tab/>
        <w:t>The items in the table in clause</w:t>
      </w:r>
      <w:r w:rsidR="005F757A">
        <w:t> </w:t>
      </w:r>
      <w:r w:rsidRPr="005F757A">
        <w:t>1 of Schedule</w:t>
      </w:r>
      <w:r w:rsidR="005F757A">
        <w:t> </w:t>
      </w:r>
      <w:r w:rsidRPr="005F757A">
        <w:t>1 or 2 are to be interpreted subject to the other clauses of Schedule</w:t>
      </w:r>
      <w:r w:rsidR="005F757A">
        <w:t> </w:t>
      </w:r>
      <w:r w:rsidRPr="005F757A">
        <w:t>1 or 2, as the case requires.</w:t>
      </w:r>
    </w:p>
    <w:p w:rsidR="00300522" w:rsidRPr="005F757A" w:rsidRDefault="00300522" w:rsidP="00300522">
      <w:pPr>
        <w:pStyle w:val="ActHead5"/>
      </w:pPr>
      <w:bookmarkStart w:id="239" w:name="_Toc454529567"/>
      <w:r w:rsidRPr="001555E1">
        <w:rPr>
          <w:rStyle w:val="CharSectno"/>
        </w:rPr>
        <w:t>38</w:t>
      </w:r>
      <w:r w:rsidR="005F757A" w:rsidRPr="001555E1">
        <w:rPr>
          <w:rStyle w:val="CharSectno"/>
        </w:rPr>
        <w:noBreakHyphen/>
      </w:r>
      <w:r w:rsidRPr="001555E1">
        <w:rPr>
          <w:rStyle w:val="CharSectno"/>
        </w:rPr>
        <w:t>4</w:t>
      </w:r>
      <w:r w:rsidRPr="005F757A">
        <w:t xml:space="preserve">  Meaning of </w:t>
      </w:r>
      <w:r w:rsidRPr="005F757A">
        <w:rPr>
          <w:i/>
          <w:iCs/>
        </w:rPr>
        <w:t>food</w:t>
      </w:r>
      <w:bookmarkEnd w:id="239"/>
    </w:p>
    <w:p w:rsidR="00300522" w:rsidRPr="005F757A" w:rsidRDefault="00300522" w:rsidP="00300522">
      <w:pPr>
        <w:pStyle w:val="subsection"/>
      </w:pPr>
      <w:r w:rsidRPr="005F757A">
        <w:rPr>
          <w:b/>
          <w:bCs/>
          <w:i/>
          <w:iCs/>
        </w:rPr>
        <w:tab/>
      </w:r>
      <w:r w:rsidRPr="005F757A">
        <w:t>(1)</w:t>
      </w:r>
      <w:r w:rsidRPr="005F757A">
        <w:rPr>
          <w:b/>
          <w:bCs/>
          <w:i/>
          <w:iCs/>
        </w:rPr>
        <w:tab/>
        <w:t>Food</w:t>
      </w:r>
      <w:r w:rsidRPr="005F757A">
        <w:t xml:space="preserve"> means any of these, or any combination of any of these:</w:t>
      </w:r>
    </w:p>
    <w:p w:rsidR="00300522" w:rsidRPr="005F757A" w:rsidRDefault="00300522" w:rsidP="00300522">
      <w:pPr>
        <w:pStyle w:val="paragraph"/>
      </w:pPr>
      <w:r w:rsidRPr="005F757A">
        <w:tab/>
        <w:t>(a)</w:t>
      </w:r>
      <w:r w:rsidRPr="005F757A">
        <w:tab/>
        <w:t>food for human consumption (whether or not requiring processing or treatment);</w:t>
      </w:r>
    </w:p>
    <w:p w:rsidR="00300522" w:rsidRPr="005F757A" w:rsidRDefault="00300522" w:rsidP="00300522">
      <w:pPr>
        <w:pStyle w:val="paragraph"/>
      </w:pPr>
      <w:r w:rsidRPr="005F757A">
        <w:tab/>
        <w:t>(b)</w:t>
      </w:r>
      <w:r w:rsidRPr="005F757A">
        <w:tab/>
        <w:t>ingredients for food for human consumption;</w:t>
      </w:r>
    </w:p>
    <w:p w:rsidR="00300522" w:rsidRPr="005F757A" w:rsidRDefault="00300522" w:rsidP="00300522">
      <w:pPr>
        <w:pStyle w:val="paragraph"/>
      </w:pPr>
      <w:r w:rsidRPr="005F757A">
        <w:tab/>
        <w:t>(c)</w:t>
      </w:r>
      <w:r w:rsidRPr="005F757A">
        <w:tab/>
      </w:r>
      <w:r w:rsidR="005F757A" w:rsidRPr="005F757A">
        <w:rPr>
          <w:position w:val="6"/>
          <w:sz w:val="16"/>
          <w:szCs w:val="16"/>
        </w:rPr>
        <w:t>*</w:t>
      </w:r>
      <w:r w:rsidRPr="005F757A">
        <w:t>beverages for human consumption;</w:t>
      </w:r>
    </w:p>
    <w:p w:rsidR="00300522" w:rsidRPr="005F757A" w:rsidRDefault="00300522" w:rsidP="00300522">
      <w:pPr>
        <w:pStyle w:val="paragraph"/>
      </w:pPr>
      <w:r w:rsidRPr="005F757A">
        <w:tab/>
        <w:t>(d)</w:t>
      </w:r>
      <w:r w:rsidRPr="005F757A">
        <w:tab/>
        <w:t>ingredients for beverages for human consumption;</w:t>
      </w:r>
    </w:p>
    <w:p w:rsidR="00300522" w:rsidRPr="005F757A" w:rsidRDefault="00300522" w:rsidP="00300522">
      <w:pPr>
        <w:pStyle w:val="paragraph"/>
      </w:pPr>
      <w:r w:rsidRPr="005F757A">
        <w:tab/>
        <w:t>(e)</w:t>
      </w:r>
      <w:r w:rsidRPr="005F757A">
        <w:tab/>
        <w:t>goods to be mixed with or added to food for human consumption (including condiments, spices, seasonings, sweetening agents or flavourings);</w:t>
      </w:r>
    </w:p>
    <w:p w:rsidR="00300522" w:rsidRPr="005F757A" w:rsidRDefault="00300522" w:rsidP="00300522">
      <w:pPr>
        <w:pStyle w:val="paragraph"/>
      </w:pPr>
      <w:r w:rsidRPr="005F757A">
        <w:tab/>
        <w:t>(f)</w:t>
      </w:r>
      <w:r w:rsidRPr="005F757A">
        <w:tab/>
        <w:t>fats and oils marketed for culinary purposes;</w:t>
      </w:r>
    </w:p>
    <w:p w:rsidR="00300522" w:rsidRPr="005F757A" w:rsidRDefault="00300522" w:rsidP="00300522">
      <w:pPr>
        <w:pStyle w:val="subsection2"/>
      </w:pPr>
      <w:r w:rsidRPr="005F757A">
        <w:t>but does not include:</w:t>
      </w:r>
    </w:p>
    <w:p w:rsidR="00300522" w:rsidRPr="005F757A" w:rsidRDefault="00300522" w:rsidP="00300522">
      <w:pPr>
        <w:pStyle w:val="paragraph"/>
      </w:pPr>
      <w:r w:rsidRPr="005F757A">
        <w:tab/>
        <w:t>(g)</w:t>
      </w:r>
      <w:r w:rsidRPr="005F757A">
        <w:tab/>
        <w:t>live animals (other than crustaceans or molluscs); or</w:t>
      </w:r>
    </w:p>
    <w:p w:rsidR="00300522" w:rsidRPr="005F757A" w:rsidRDefault="00300522" w:rsidP="00300522">
      <w:pPr>
        <w:pStyle w:val="paragraph"/>
      </w:pPr>
      <w:r w:rsidRPr="005F757A">
        <w:tab/>
        <w:t>(ga)</w:t>
      </w:r>
      <w:r w:rsidRPr="005F757A">
        <w:tab/>
        <w:t>unprocessed cow’s milk; or</w:t>
      </w:r>
    </w:p>
    <w:p w:rsidR="00300522" w:rsidRPr="005F757A" w:rsidRDefault="00300522" w:rsidP="00300522">
      <w:pPr>
        <w:pStyle w:val="paragraph"/>
      </w:pPr>
      <w:r w:rsidRPr="005F757A">
        <w:tab/>
        <w:t>(h)</w:t>
      </w:r>
      <w:r w:rsidRPr="005F757A">
        <w:tab/>
        <w:t>any grain, cereal or sugar cane that has not been subject to any process or treatment resulting in an alteration of its form, nature or condition; or</w:t>
      </w:r>
    </w:p>
    <w:p w:rsidR="00300522" w:rsidRPr="005F757A" w:rsidRDefault="00300522" w:rsidP="00300522">
      <w:pPr>
        <w:pStyle w:val="paragraph"/>
      </w:pPr>
      <w:r w:rsidRPr="005F757A">
        <w:tab/>
        <w:t>(i)</w:t>
      </w:r>
      <w:r w:rsidRPr="005F757A">
        <w:tab/>
        <w:t>plants under cultivation that can be consumed (without being subject to further process or treatment) as food for human consumption.</w:t>
      </w:r>
    </w:p>
    <w:p w:rsidR="00300522" w:rsidRPr="005F757A" w:rsidRDefault="00300522" w:rsidP="00300522">
      <w:pPr>
        <w:pStyle w:val="subsection"/>
      </w:pPr>
      <w:r w:rsidRPr="005F757A">
        <w:tab/>
        <w:t>(2)</w:t>
      </w:r>
      <w:r w:rsidRPr="005F757A">
        <w:tab/>
      </w:r>
      <w:r w:rsidRPr="005F757A">
        <w:rPr>
          <w:b/>
          <w:bCs/>
          <w:i/>
          <w:iCs/>
        </w:rPr>
        <w:t>Beverage</w:t>
      </w:r>
      <w:r w:rsidRPr="005F757A">
        <w:t xml:space="preserve"> includes water.</w:t>
      </w:r>
    </w:p>
    <w:p w:rsidR="00300522" w:rsidRPr="005F757A" w:rsidRDefault="00300522" w:rsidP="00300522">
      <w:pPr>
        <w:pStyle w:val="ActHead5"/>
      </w:pPr>
      <w:bookmarkStart w:id="240" w:name="_Toc454529568"/>
      <w:r w:rsidRPr="001555E1">
        <w:rPr>
          <w:rStyle w:val="CharSectno"/>
        </w:rPr>
        <w:t>38</w:t>
      </w:r>
      <w:r w:rsidR="005F757A" w:rsidRPr="001555E1">
        <w:rPr>
          <w:rStyle w:val="CharSectno"/>
        </w:rPr>
        <w:noBreakHyphen/>
      </w:r>
      <w:r w:rsidRPr="001555E1">
        <w:rPr>
          <w:rStyle w:val="CharSectno"/>
        </w:rPr>
        <w:t>5</w:t>
      </w:r>
      <w:r w:rsidRPr="005F757A">
        <w:t xml:space="preserve">  Premises used in supplying food</w:t>
      </w:r>
      <w:bookmarkEnd w:id="240"/>
    </w:p>
    <w:p w:rsidR="00300522" w:rsidRPr="005F757A" w:rsidRDefault="00300522" w:rsidP="00300522">
      <w:pPr>
        <w:pStyle w:val="subsection"/>
      </w:pPr>
      <w:r w:rsidRPr="005F757A">
        <w:rPr>
          <w:b/>
          <w:bCs/>
          <w:i/>
          <w:iCs/>
        </w:rPr>
        <w:tab/>
      </w:r>
      <w:r w:rsidRPr="005F757A">
        <w:rPr>
          <w:b/>
          <w:bCs/>
          <w:i/>
          <w:iCs/>
        </w:rPr>
        <w:tab/>
        <w:t>Premises</w:t>
      </w:r>
      <w:r w:rsidRPr="005F757A">
        <w:t xml:space="preserve">, in relation to a supply of </w:t>
      </w:r>
      <w:r w:rsidR="005F757A" w:rsidRPr="005F757A">
        <w:rPr>
          <w:position w:val="6"/>
          <w:sz w:val="16"/>
          <w:szCs w:val="16"/>
        </w:rPr>
        <w:t>*</w:t>
      </w:r>
      <w:r w:rsidRPr="005F757A">
        <w:t>food, includes:</w:t>
      </w:r>
    </w:p>
    <w:p w:rsidR="00300522" w:rsidRPr="005F757A" w:rsidRDefault="00300522" w:rsidP="00300522">
      <w:pPr>
        <w:pStyle w:val="paragraph"/>
      </w:pPr>
      <w:r w:rsidRPr="005F757A">
        <w:tab/>
        <w:t>(a)</w:t>
      </w:r>
      <w:r w:rsidRPr="005F757A">
        <w:tab/>
        <w:t>the place where the supply takes place; or</w:t>
      </w:r>
    </w:p>
    <w:p w:rsidR="00300522" w:rsidRPr="005F757A" w:rsidRDefault="00300522" w:rsidP="00300522">
      <w:pPr>
        <w:pStyle w:val="paragraph"/>
      </w:pPr>
      <w:r w:rsidRPr="005F757A">
        <w:tab/>
        <w:t>(b)</w:t>
      </w:r>
      <w:r w:rsidRPr="005F757A">
        <w:tab/>
        <w:t>the grounds surrounding a cafe or public house, or other outlet for the supply; or</w:t>
      </w:r>
    </w:p>
    <w:p w:rsidR="00300522" w:rsidRPr="005F757A" w:rsidRDefault="00300522" w:rsidP="00300522">
      <w:pPr>
        <w:pStyle w:val="paragraph"/>
      </w:pPr>
      <w:r w:rsidRPr="005F757A">
        <w:lastRenderedPageBreak/>
        <w:tab/>
        <w:t>(c)</w:t>
      </w:r>
      <w:r w:rsidRPr="005F757A">
        <w:tab/>
        <w:t>the whole of any enclosed space such as a football ground, garden, showground, amusement park or similar area where there is a clear boundary or limit;</w:t>
      </w:r>
    </w:p>
    <w:p w:rsidR="00300522" w:rsidRPr="005F757A" w:rsidRDefault="00300522" w:rsidP="00300522">
      <w:pPr>
        <w:pStyle w:val="subsection2"/>
      </w:pPr>
      <w:r w:rsidRPr="005F757A">
        <w:t>but does not include any part of a public thoroughfare unless it is an area designated for use in connection with supplies of food from an outlet for the supply of food.</w:t>
      </w:r>
    </w:p>
    <w:p w:rsidR="00300522" w:rsidRPr="005F757A" w:rsidRDefault="00300522" w:rsidP="00300522">
      <w:pPr>
        <w:pStyle w:val="ActHead5"/>
      </w:pPr>
      <w:bookmarkStart w:id="241" w:name="_Toc454529569"/>
      <w:r w:rsidRPr="001555E1">
        <w:rPr>
          <w:rStyle w:val="CharSectno"/>
        </w:rPr>
        <w:t>38</w:t>
      </w:r>
      <w:r w:rsidR="005F757A" w:rsidRPr="001555E1">
        <w:rPr>
          <w:rStyle w:val="CharSectno"/>
        </w:rPr>
        <w:noBreakHyphen/>
      </w:r>
      <w:r w:rsidRPr="001555E1">
        <w:rPr>
          <w:rStyle w:val="CharSectno"/>
        </w:rPr>
        <w:t>6</w:t>
      </w:r>
      <w:r w:rsidRPr="005F757A">
        <w:t xml:space="preserve">  Packaging of food</w:t>
      </w:r>
      <w:bookmarkEnd w:id="241"/>
    </w:p>
    <w:p w:rsidR="00300522" w:rsidRPr="005F757A" w:rsidRDefault="00300522" w:rsidP="00300522">
      <w:pPr>
        <w:pStyle w:val="subsection"/>
      </w:pPr>
      <w:r w:rsidRPr="005F757A">
        <w:tab/>
        <w:t>(1)</w:t>
      </w:r>
      <w:r w:rsidRPr="005F757A">
        <w:tab/>
        <w:t xml:space="preserve">A supply of the packaging in which </w:t>
      </w:r>
      <w:r w:rsidR="005F757A" w:rsidRPr="005F757A">
        <w:rPr>
          <w:position w:val="6"/>
          <w:sz w:val="16"/>
          <w:szCs w:val="16"/>
        </w:rPr>
        <w:t>*</w:t>
      </w:r>
      <w:r w:rsidRPr="005F757A">
        <w:t xml:space="preserve">food is supplied is </w:t>
      </w:r>
      <w:r w:rsidRPr="005F757A">
        <w:rPr>
          <w:b/>
          <w:bCs/>
          <w:i/>
          <w:iCs/>
        </w:rPr>
        <w:t>GST</w:t>
      </w:r>
      <w:r w:rsidR="005F757A">
        <w:rPr>
          <w:b/>
          <w:bCs/>
          <w:i/>
          <w:iCs/>
        </w:rPr>
        <w:noBreakHyphen/>
      </w:r>
      <w:r w:rsidRPr="005F757A">
        <w:rPr>
          <w:b/>
          <w:bCs/>
          <w:i/>
          <w:iCs/>
        </w:rPr>
        <w:t>free</w:t>
      </w:r>
      <w:r w:rsidRPr="005F757A">
        <w:t xml:space="preserve"> if the supply of the food is GST</w:t>
      </w:r>
      <w:r w:rsidR="005F757A">
        <w:noBreakHyphen/>
      </w:r>
      <w:r w:rsidRPr="005F757A">
        <w:t>free.</w:t>
      </w:r>
    </w:p>
    <w:p w:rsidR="00300522" w:rsidRPr="005F757A" w:rsidRDefault="00300522" w:rsidP="00300522">
      <w:pPr>
        <w:pStyle w:val="subsection"/>
      </w:pPr>
      <w:r w:rsidRPr="005F757A">
        <w:tab/>
        <w:t>(2)</w:t>
      </w:r>
      <w:r w:rsidRPr="005F757A">
        <w:tab/>
        <w:t>However, the supply of the packaging is GST</w:t>
      </w:r>
      <w:r w:rsidR="005F757A">
        <w:noBreakHyphen/>
      </w:r>
      <w:r w:rsidRPr="005F757A">
        <w:t>free under this section only to the extent that the packaging:</w:t>
      </w:r>
    </w:p>
    <w:p w:rsidR="00300522" w:rsidRPr="005F757A" w:rsidRDefault="00300522" w:rsidP="00300522">
      <w:pPr>
        <w:pStyle w:val="paragraph"/>
      </w:pPr>
      <w:r w:rsidRPr="005F757A">
        <w:tab/>
        <w:t>(a)</w:t>
      </w:r>
      <w:r w:rsidRPr="005F757A">
        <w:tab/>
        <w:t>is necessary for the supply of the food; and</w:t>
      </w:r>
    </w:p>
    <w:p w:rsidR="00300522" w:rsidRPr="005F757A" w:rsidRDefault="00300522" w:rsidP="00300522">
      <w:pPr>
        <w:pStyle w:val="paragraph"/>
      </w:pPr>
      <w:r w:rsidRPr="005F757A">
        <w:tab/>
        <w:t>(b)</w:t>
      </w:r>
      <w:r w:rsidRPr="005F757A">
        <w:tab/>
        <w:t>is packaging of a kind in which food of that kind is normally supplied.</w:t>
      </w:r>
    </w:p>
    <w:p w:rsidR="00300522" w:rsidRPr="005F757A" w:rsidRDefault="00300522" w:rsidP="00300522">
      <w:pPr>
        <w:pStyle w:val="ActHead4"/>
      </w:pPr>
      <w:bookmarkStart w:id="242" w:name="_Toc454529570"/>
      <w:r w:rsidRPr="001555E1">
        <w:rPr>
          <w:rStyle w:val="CharSubdNo"/>
        </w:rPr>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B</w:t>
      </w:r>
      <w:r w:rsidRPr="005F757A">
        <w:t>—</w:t>
      </w:r>
      <w:r w:rsidRPr="001555E1">
        <w:rPr>
          <w:rStyle w:val="CharSubdText"/>
        </w:rPr>
        <w:t>Health</w:t>
      </w:r>
      <w:bookmarkEnd w:id="242"/>
    </w:p>
    <w:p w:rsidR="00300522" w:rsidRPr="005F757A" w:rsidRDefault="00300522" w:rsidP="00300522">
      <w:pPr>
        <w:pStyle w:val="ActHead5"/>
      </w:pPr>
      <w:bookmarkStart w:id="243" w:name="_Toc454529571"/>
      <w:r w:rsidRPr="001555E1">
        <w:rPr>
          <w:rStyle w:val="CharSectno"/>
        </w:rPr>
        <w:t>38</w:t>
      </w:r>
      <w:r w:rsidR="005F757A" w:rsidRPr="001555E1">
        <w:rPr>
          <w:rStyle w:val="CharSectno"/>
        </w:rPr>
        <w:noBreakHyphen/>
      </w:r>
      <w:r w:rsidRPr="001555E1">
        <w:rPr>
          <w:rStyle w:val="CharSectno"/>
        </w:rPr>
        <w:t>7</w:t>
      </w:r>
      <w:r w:rsidRPr="005F757A">
        <w:t xml:space="preserve">  Medical services</w:t>
      </w:r>
      <w:bookmarkEnd w:id="243"/>
    </w:p>
    <w:p w:rsidR="00300522" w:rsidRPr="005F757A" w:rsidRDefault="00300522" w:rsidP="00300522">
      <w:pPr>
        <w:pStyle w:val="subsection"/>
      </w:pPr>
      <w:r w:rsidRPr="005F757A">
        <w:tab/>
        <w:t>(1)</w:t>
      </w:r>
      <w:r w:rsidRPr="005F757A">
        <w:tab/>
        <w:t xml:space="preserve">A supply of a </w:t>
      </w:r>
      <w:r w:rsidR="005F757A" w:rsidRPr="005F757A">
        <w:rPr>
          <w:position w:val="6"/>
          <w:sz w:val="16"/>
          <w:szCs w:val="16"/>
        </w:rPr>
        <w:t>*</w:t>
      </w:r>
      <w:r w:rsidRPr="005F757A">
        <w:t xml:space="preserve">medical service is </w:t>
      </w:r>
      <w:r w:rsidRPr="005F757A">
        <w:rPr>
          <w:b/>
          <w:bCs/>
          <w:i/>
          <w:iCs/>
        </w:rPr>
        <w:t>GST</w:t>
      </w:r>
      <w:r w:rsidR="005F757A">
        <w:rPr>
          <w:b/>
          <w:bCs/>
          <w:i/>
          <w:iCs/>
        </w:rPr>
        <w:noBreakHyphen/>
      </w:r>
      <w:r w:rsidRPr="005F757A">
        <w:rPr>
          <w:b/>
          <w:bCs/>
          <w:i/>
          <w:iCs/>
        </w:rPr>
        <w:t>free</w:t>
      </w:r>
      <w:r w:rsidRPr="005F757A">
        <w:t>.</w:t>
      </w:r>
    </w:p>
    <w:p w:rsidR="00300522" w:rsidRPr="005F757A" w:rsidRDefault="00300522" w:rsidP="00300522">
      <w:pPr>
        <w:pStyle w:val="subsection"/>
      </w:pPr>
      <w:r w:rsidRPr="005F757A">
        <w:tab/>
        <w:t>(2)</w:t>
      </w:r>
      <w:r w:rsidRPr="005F757A">
        <w:tab/>
        <w:t xml:space="preserve">However, a supply of a </w:t>
      </w:r>
      <w:r w:rsidR="005F757A" w:rsidRPr="005F757A">
        <w:rPr>
          <w:position w:val="6"/>
          <w:sz w:val="16"/>
          <w:szCs w:val="16"/>
        </w:rPr>
        <w:t>*</w:t>
      </w:r>
      <w:r w:rsidRPr="005F757A">
        <w:t xml:space="preserve">medical service is </w:t>
      </w:r>
      <w:r w:rsidRPr="005F757A">
        <w:rPr>
          <w:i/>
          <w:iCs/>
        </w:rPr>
        <w:t>not</w:t>
      </w:r>
      <w:r w:rsidRPr="005F757A">
        <w:t xml:space="preserve"> GST</w:t>
      </w:r>
      <w:r w:rsidR="005F757A">
        <w:noBreakHyphen/>
      </w:r>
      <w:r w:rsidRPr="005F757A">
        <w:t xml:space="preserve">free under </w:t>
      </w:r>
      <w:r w:rsidR="005F757A">
        <w:t>subsection (</w:t>
      </w:r>
      <w:r w:rsidRPr="005F757A">
        <w:t>1) if:</w:t>
      </w:r>
    </w:p>
    <w:p w:rsidR="00300522" w:rsidRPr="005F757A" w:rsidRDefault="00300522" w:rsidP="00300522">
      <w:pPr>
        <w:pStyle w:val="paragraph"/>
      </w:pPr>
      <w:r w:rsidRPr="005F757A">
        <w:tab/>
        <w:t>(a)</w:t>
      </w:r>
      <w:r w:rsidRPr="005F757A">
        <w:tab/>
        <w:t xml:space="preserve">it is a supply of a </w:t>
      </w:r>
      <w:r w:rsidR="005F757A" w:rsidRPr="005F757A">
        <w:rPr>
          <w:position w:val="6"/>
          <w:sz w:val="16"/>
          <w:szCs w:val="16"/>
        </w:rPr>
        <w:t>*</w:t>
      </w:r>
      <w:r w:rsidRPr="005F757A">
        <w:t>professional service rendered in prescribed circumstances within the meaning of regulation</w:t>
      </w:r>
      <w:r w:rsidR="005F757A">
        <w:t> </w:t>
      </w:r>
      <w:r w:rsidRPr="005F757A">
        <w:t xml:space="preserve">14 of the Health Insurance Regulations made under the </w:t>
      </w:r>
      <w:r w:rsidRPr="005F757A">
        <w:rPr>
          <w:i/>
          <w:iCs/>
        </w:rPr>
        <w:t>Health Insurance Act 1973</w:t>
      </w:r>
      <w:r w:rsidRPr="005F757A">
        <w:t xml:space="preserve"> (other than the prescribed circumstances set out in regulations</w:t>
      </w:r>
      <w:r w:rsidR="005F757A">
        <w:t> </w:t>
      </w:r>
      <w:r w:rsidRPr="005F757A">
        <w:t>14(2)(ea), (f) and (g)); or</w:t>
      </w:r>
    </w:p>
    <w:p w:rsidR="00300522" w:rsidRPr="005F757A" w:rsidRDefault="00300522" w:rsidP="00300522">
      <w:pPr>
        <w:pStyle w:val="paragraph"/>
      </w:pPr>
      <w:r w:rsidRPr="005F757A">
        <w:tab/>
        <w:t>(b)</w:t>
      </w:r>
      <w:r w:rsidRPr="005F757A">
        <w:tab/>
        <w:t xml:space="preserve">it is rendered for cosmetic reasons and is not a </w:t>
      </w:r>
      <w:r w:rsidR="005F757A" w:rsidRPr="005F757A">
        <w:rPr>
          <w:position w:val="6"/>
          <w:sz w:val="16"/>
          <w:szCs w:val="16"/>
        </w:rPr>
        <w:t>*</w:t>
      </w:r>
      <w:r w:rsidRPr="005F757A">
        <w:t>professional service for which medicare benefit is payable under Part</w:t>
      </w:r>
      <w:r w:rsidR="00EF3F7B" w:rsidRPr="005F757A">
        <w:t> </w:t>
      </w:r>
      <w:r w:rsidRPr="005F757A">
        <w:t xml:space="preserve">II of the </w:t>
      </w:r>
      <w:r w:rsidRPr="005F757A">
        <w:rPr>
          <w:i/>
          <w:iCs/>
        </w:rPr>
        <w:t>Health Insurance Act 1973</w:t>
      </w:r>
      <w:r w:rsidRPr="005F757A">
        <w:t>.</w:t>
      </w:r>
    </w:p>
    <w:p w:rsidR="00300522" w:rsidRPr="005F757A" w:rsidRDefault="00300522" w:rsidP="00300522">
      <w:pPr>
        <w:pStyle w:val="subsection"/>
      </w:pPr>
      <w:r w:rsidRPr="005F757A">
        <w:tab/>
        <w:t>(3)</w:t>
      </w:r>
      <w:r w:rsidRPr="005F757A">
        <w:tab/>
        <w:t xml:space="preserve">A supply of goods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lastRenderedPageBreak/>
        <w:tab/>
        <w:t>(a)</w:t>
      </w:r>
      <w:r w:rsidRPr="005F757A">
        <w:tab/>
        <w:t xml:space="preserve">it is made to an individual in the course of supplying to him or her a </w:t>
      </w:r>
      <w:r w:rsidR="005F757A" w:rsidRPr="005F757A">
        <w:rPr>
          <w:position w:val="6"/>
          <w:sz w:val="16"/>
          <w:szCs w:val="16"/>
        </w:rPr>
        <w:t>*</w:t>
      </w:r>
      <w:r w:rsidRPr="005F757A">
        <w:t>medical service the supply of which is GST</w:t>
      </w:r>
      <w:r w:rsidR="005F757A">
        <w:noBreakHyphen/>
      </w:r>
      <w:r w:rsidRPr="005F757A">
        <w:t>free; and</w:t>
      </w:r>
    </w:p>
    <w:p w:rsidR="00300522" w:rsidRPr="005F757A" w:rsidRDefault="00300522" w:rsidP="00300522">
      <w:pPr>
        <w:pStyle w:val="paragraph"/>
      </w:pPr>
      <w:r w:rsidRPr="005F757A">
        <w:tab/>
        <w:t>(b)</w:t>
      </w:r>
      <w:r w:rsidRPr="005F757A">
        <w:tab/>
        <w:t>it is made at the premises at which the medical service is supplied.</w:t>
      </w:r>
    </w:p>
    <w:p w:rsidR="00300522" w:rsidRPr="005F757A" w:rsidRDefault="00300522" w:rsidP="00300522">
      <w:pPr>
        <w:pStyle w:val="ActHead5"/>
      </w:pPr>
      <w:bookmarkStart w:id="244" w:name="_Toc454529572"/>
      <w:r w:rsidRPr="001555E1">
        <w:rPr>
          <w:rStyle w:val="CharSectno"/>
        </w:rPr>
        <w:t>38</w:t>
      </w:r>
      <w:r w:rsidR="005F757A" w:rsidRPr="001555E1">
        <w:rPr>
          <w:rStyle w:val="CharSectno"/>
        </w:rPr>
        <w:noBreakHyphen/>
      </w:r>
      <w:r w:rsidRPr="001555E1">
        <w:rPr>
          <w:rStyle w:val="CharSectno"/>
        </w:rPr>
        <w:t>10</w:t>
      </w:r>
      <w:r w:rsidRPr="005F757A">
        <w:t xml:space="preserve">  Other health services</w:t>
      </w:r>
      <w:bookmarkEnd w:id="244"/>
    </w:p>
    <w:p w:rsidR="00300522" w:rsidRPr="005F757A" w:rsidRDefault="00300522" w:rsidP="00300522">
      <w:pPr>
        <w:pStyle w:val="subsection"/>
      </w:pPr>
      <w:r w:rsidRPr="005F757A">
        <w:tab/>
        <w:t>(1)</w:t>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it is a service of a kind specified in the table in this subsection, or of a kind specified in the regulations; and</w:t>
      </w:r>
    </w:p>
    <w:p w:rsidR="00300522" w:rsidRPr="005F757A" w:rsidRDefault="00300522" w:rsidP="00300522">
      <w:pPr>
        <w:pStyle w:val="paragraph"/>
      </w:pPr>
      <w:r w:rsidRPr="005F757A">
        <w:tab/>
        <w:t>(b)</w:t>
      </w:r>
      <w:r w:rsidRPr="005F757A">
        <w:tab/>
        <w:t xml:space="preserve">the supplier is a </w:t>
      </w:r>
      <w:r w:rsidR="005F757A" w:rsidRPr="005F757A">
        <w:rPr>
          <w:position w:val="6"/>
          <w:sz w:val="16"/>
          <w:szCs w:val="16"/>
        </w:rPr>
        <w:t>*</w:t>
      </w:r>
      <w:r w:rsidRPr="005F757A">
        <w:t>recognised professional in relation to the supply of services of that kind; and</w:t>
      </w:r>
    </w:p>
    <w:p w:rsidR="00300522" w:rsidRPr="005F757A" w:rsidRDefault="00300522" w:rsidP="00300522">
      <w:pPr>
        <w:pStyle w:val="paragraph"/>
      </w:pPr>
      <w:r w:rsidRPr="005F757A">
        <w:tab/>
        <w:t>(c)</w:t>
      </w:r>
      <w:r w:rsidRPr="005F757A">
        <w:tab/>
        <w:t xml:space="preserve">the supply would generally be accepted, in the profession associated with supplying services of that kind, as being necessary for the appropriate treatment of the </w:t>
      </w:r>
      <w:r w:rsidR="005F757A" w:rsidRPr="005F757A">
        <w:rPr>
          <w:position w:val="6"/>
          <w:sz w:val="16"/>
          <w:szCs w:val="16"/>
        </w:rPr>
        <w:t>*</w:t>
      </w:r>
      <w:r w:rsidRPr="005F757A">
        <w:t>recipient of the supply.</w:t>
      </w:r>
    </w:p>
    <w:p w:rsidR="00A53099" w:rsidRPr="005F75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5F757A" w:rsidTr="00A53099">
        <w:trPr>
          <w:tblHeader/>
        </w:trPr>
        <w:tc>
          <w:tcPr>
            <w:tcW w:w="4395" w:type="dxa"/>
            <w:gridSpan w:val="2"/>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Health services</w:t>
            </w:r>
          </w:p>
        </w:tc>
      </w:tr>
      <w:tr w:rsidR="00300522" w:rsidRPr="005F757A" w:rsidTr="00A53099">
        <w:trPr>
          <w:tblHeader/>
        </w:trPr>
        <w:tc>
          <w:tcPr>
            <w:tcW w:w="70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3686"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Service</w:t>
            </w:r>
          </w:p>
        </w:tc>
      </w:tr>
      <w:tr w:rsidR="00300522" w:rsidRPr="005F757A" w:rsidTr="00A53099">
        <w:tc>
          <w:tcPr>
            <w:tcW w:w="709" w:type="dxa"/>
            <w:tcBorders>
              <w:top w:val="single" w:sz="12" w:space="0" w:color="auto"/>
            </w:tcBorders>
            <w:shd w:val="clear" w:color="auto" w:fill="auto"/>
          </w:tcPr>
          <w:p w:rsidR="00300522" w:rsidRPr="005F757A" w:rsidRDefault="00300522" w:rsidP="00300522">
            <w:pPr>
              <w:pStyle w:val="Tabletext"/>
            </w:pPr>
            <w:r w:rsidRPr="005F757A">
              <w:t>1</w:t>
            </w:r>
          </w:p>
        </w:tc>
        <w:tc>
          <w:tcPr>
            <w:tcW w:w="3686" w:type="dxa"/>
            <w:tcBorders>
              <w:top w:val="single" w:sz="12" w:space="0" w:color="auto"/>
            </w:tcBorders>
            <w:shd w:val="clear" w:color="auto" w:fill="auto"/>
          </w:tcPr>
          <w:p w:rsidR="00300522" w:rsidRPr="005F757A" w:rsidRDefault="00300522" w:rsidP="00300522">
            <w:pPr>
              <w:pStyle w:val="Tabletext"/>
            </w:pPr>
            <w:r w:rsidRPr="005F757A">
              <w:t>Aboriginal or Torres Strait Islander health</w:t>
            </w:r>
          </w:p>
        </w:tc>
      </w:tr>
      <w:tr w:rsidR="00300522" w:rsidRPr="005F757A" w:rsidTr="00A53099">
        <w:tc>
          <w:tcPr>
            <w:tcW w:w="709" w:type="dxa"/>
            <w:shd w:val="clear" w:color="auto" w:fill="auto"/>
          </w:tcPr>
          <w:p w:rsidR="00300522" w:rsidRPr="005F757A" w:rsidRDefault="00300522" w:rsidP="00300522">
            <w:pPr>
              <w:pStyle w:val="Tabletext"/>
            </w:pPr>
            <w:r w:rsidRPr="005F757A">
              <w:t>2</w:t>
            </w:r>
          </w:p>
        </w:tc>
        <w:tc>
          <w:tcPr>
            <w:tcW w:w="3686" w:type="dxa"/>
            <w:shd w:val="clear" w:color="auto" w:fill="auto"/>
          </w:tcPr>
          <w:p w:rsidR="00300522" w:rsidRPr="005F757A" w:rsidRDefault="00300522" w:rsidP="00300522">
            <w:pPr>
              <w:pStyle w:val="Tabletext"/>
            </w:pPr>
            <w:r w:rsidRPr="005F757A">
              <w:t>Acupuncture</w:t>
            </w:r>
          </w:p>
        </w:tc>
      </w:tr>
      <w:tr w:rsidR="00300522" w:rsidRPr="005F757A" w:rsidTr="00A53099">
        <w:tc>
          <w:tcPr>
            <w:tcW w:w="709" w:type="dxa"/>
            <w:shd w:val="clear" w:color="auto" w:fill="auto"/>
          </w:tcPr>
          <w:p w:rsidR="00300522" w:rsidRPr="005F757A" w:rsidRDefault="00300522" w:rsidP="00300522">
            <w:pPr>
              <w:pStyle w:val="Tabletext"/>
            </w:pPr>
            <w:r w:rsidRPr="005F757A">
              <w:t>3</w:t>
            </w:r>
          </w:p>
        </w:tc>
        <w:tc>
          <w:tcPr>
            <w:tcW w:w="3686" w:type="dxa"/>
            <w:shd w:val="clear" w:color="auto" w:fill="auto"/>
          </w:tcPr>
          <w:p w:rsidR="00300522" w:rsidRPr="005F757A" w:rsidRDefault="00300522" w:rsidP="00300522">
            <w:pPr>
              <w:pStyle w:val="Tabletext"/>
            </w:pPr>
            <w:r w:rsidRPr="005F757A">
              <w:t>Audiology, audiometry</w:t>
            </w:r>
          </w:p>
        </w:tc>
      </w:tr>
      <w:tr w:rsidR="00300522" w:rsidRPr="005F757A" w:rsidTr="00A53099">
        <w:tc>
          <w:tcPr>
            <w:tcW w:w="709" w:type="dxa"/>
            <w:shd w:val="clear" w:color="auto" w:fill="auto"/>
          </w:tcPr>
          <w:p w:rsidR="00300522" w:rsidRPr="005F757A" w:rsidRDefault="00300522" w:rsidP="00300522">
            <w:pPr>
              <w:pStyle w:val="Tabletext"/>
            </w:pPr>
            <w:r w:rsidRPr="005F757A">
              <w:t>4</w:t>
            </w:r>
          </w:p>
        </w:tc>
        <w:tc>
          <w:tcPr>
            <w:tcW w:w="3686" w:type="dxa"/>
            <w:shd w:val="clear" w:color="auto" w:fill="auto"/>
          </w:tcPr>
          <w:p w:rsidR="00300522" w:rsidRPr="005F757A" w:rsidRDefault="00300522" w:rsidP="00300522">
            <w:pPr>
              <w:pStyle w:val="Tabletext"/>
            </w:pPr>
            <w:r w:rsidRPr="005F757A">
              <w:t>Chiropody</w:t>
            </w:r>
          </w:p>
        </w:tc>
      </w:tr>
      <w:tr w:rsidR="00300522" w:rsidRPr="005F757A" w:rsidTr="00A53099">
        <w:tc>
          <w:tcPr>
            <w:tcW w:w="709" w:type="dxa"/>
            <w:shd w:val="clear" w:color="auto" w:fill="auto"/>
          </w:tcPr>
          <w:p w:rsidR="00300522" w:rsidRPr="005F757A" w:rsidRDefault="00300522" w:rsidP="00300522">
            <w:pPr>
              <w:pStyle w:val="Tabletext"/>
            </w:pPr>
            <w:r w:rsidRPr="005F757A">
              <w:t>5</w:t>
            </w:r>
          </w:p>
        </w:tc>
        <w:tc>
          <w:tcPr>
            <w:tcW w:w="3686" w:type="dxa"/>
            <w:shd w:val="clear" w:color="auto" w:fill="auto"/>
          </w:tcPr>
          <w:p w:rsidR="00300522" w:rsidRPr="005F757A" w:rsidRDefault="00300522" w:rsidP="00300522">
            <w:pPr>
              <w:pStyle w:val="Tabletext"/>
            </w:pPr>
            <w:r w:rsidRPr="005F757A">
              <w:t>Chiropractic</w:t>
            </w:r>
          </w:p>
        </w:tc>
      </w:tr>
      <w:tr w:rsidR="00300522" w:rsidRPr="005F757A" w:rsidTr="00A53099">
        <w:tc>
          <w:tcPr>
            <w:tcW w:w="709" w:type="dxa"/>
            <w:shd w:val="clear" w:color="auto" w:fill="auto"/>
          </w:tcPr>
          <w:p w:rsidR="00300522" w:rsidRPr="005F757A" w:rsidRDefault="00300522" w:rsidP="00300522">
            <w:pPr>
              <w:pStyle w:val="Tabletext"/>
            </w:pPr>
            <w:r w:rsidRPr="005F757A">
              <w:t>6</w:t>
            </w:r>
          </w:p>
        </w:tc>
        <w:tc>
          <w:tcPr>
            <w:tcW w:w="3686" w:type="dxa"/>
            <w:shd w:val="clear" w:color="auto" w:fill="auto"/>
          </w:tcPr>
          <w:p w:rsidR="00300522" w:rsidRPr="005F757A" w:rsidRDefault="00300522" w:rsidP="00300522">
            <w:pPr>
              <w:pStyle w:val="Tabletext"/>
            </w:pPr>
            <w:r w:rsidRPr="005F757A">
              <w:t>Dental</w:t>
            </w:r>
          </w:p>
        </w:tc>
      </w:tr>
      <w:tr w:rsidR="00300522" w:rsidRPr="005F757A" w:rsidTr="00A53099">
        <w:tc>
          <w:tcPr>
            <w:tcW w:w="709" w:type="dxa"/>
            <w:shd w:val="clear" w:color="auto" w:fill="auto"/>
          </w:tcPr>
          <w:p w:rsidR="00300522" w:rsidRPr="005F757A" w:rsidRDefault="00300522" w:rsidP="00300522">
            <w:pPr>
              <w:pStyle w:val="Tabletext"/>
            </w:pPr>
            <w:r w:rsidRPr="005F757A">
              <w:t>7</w:t>
            </w:r>
          </w:p>
        </w:tc>
        <w:tc>
          <w:tcPr>
            <w:tcW w:w="3686" w:type="dxa"/>
            <w:shd w:val="clear" w:color="auto" w:fill="auto"/>
          </w:tcPr>
          <w:p w:rsidR="00300522" w:rsidRPr="005F757A" w:rsidRDefault="00300522" w:rsidP="00300522">
            <w:pPr>
              <w:pStyle w:val="Tabletext"/>
            </w:pPr>
            <w:r w:rsidRPr="005F757A">
              <w:t>Dietary</w:t>
            </w:r>
          </w:p>
        </w:tc>
      </w:tr>
      <w:tr w:rsidR="00300522" w:rsidRPr="005F757A" w:rsidTr="00A53099">
        <w:tc>
          <w:tcPr>
            <w:tcW w:w="709" w:type="dxa"/>
            <w:shd w:val="clear" w:color="auto" w:fill="auto"/>
          </w:tcPr>
          <w:p w:rsidR="00300522" w:rsidRPr="005F757A" w:rsidRDefault="00300522" w:rsidP="00300522">
            <w:pPr>
              <w:pStyle w:val="Tabletext"/>
            </w:pPr>
            <w:r w:rsidRPr="005F757A">
              <w:t>8</w:t>
            </w:r>
          </w:p>
        </w:tc>
        <w:tc>
          <w:tcPr>
            <w:tcW w:w="3686" w:type="dxa"/>
            <w:shd w:val="clear" w:color="auto" w:fill="auto"/>
          </w:tcPr>
          <w:p w:rsidR="00300522" w:rsidRPr="005F757A" w:rsidRDefault="00300522" w:rsidP="00300522">
            <w:pPr>
              <w:pStyle w:val="Tabletext"/>
            </w:pPr>
            <w:r w:rsidRPr="005F757A">
              <w:t>Herbal medicine (including traditional Chinese herbal medicine)</w:t>
            </w:r>
          </w:p>
        </w:tc>
      </w:tr>
      <w:tr w:rsidR="00300522" w:rsidRPr="005F757A" w:rsidTr="00A53099">
        <w:tc>
          <w:tcPr>
            <w:tcW w:w="709" w:type="dxa"/>
            <w:shd w:val="clear" w:color="auto" w:fill="auto"/>
          </w:tcPr>
          <w:p w:rsidR="00300522" w:rsidRPr="005F757A" w:rsidRDefault="00300522" w:rsidP="00300522">
            <w:pPr>
              <w:pStyle w:val="Tabletext"/>
            </w:pPr>
            <w:r w:rsidRPr="005F757A">
              <w:t>9</w:t>
            </w:r>
          </w:p>
        </w:tc>
        <w:tc>
          <w:tcPr>
            <w:tcW w:w="3686" w:type="dxa"/>
            <w:shd w:val="clear" w:color="auto" w:fill="auto"/>
          </w:tcPr>
          <w:p w:rsidR="00300522" w:rsidRPr="005F757A" w:rsidRDefault="00300522" w:rsidP="00300522">
            <w:pPr>
              <w:pStyle w:val="Tabletext"/>
            </w:pPr>
            <w:r w:rsidRPr="005F757A">
              <w:t>Naturopathy</w:t>
            </w:r>
          </w:p>
        </w:tc>
      </w:tr>
      <w:tr w:rsidR="00300522" w:rsidRPr="005F757A" w:rsidTr="00A53099">
        <w:tc>
          <w:tcPr>
            <w:tcW w:w="709" w:type="dxa"/>
            <w:shd w:val="clear" w:color="auto" w:fill="auto"/>
          </w:tcPr>
          <w:p w:rsidR="00300522" w:rsidRPr="005F757A" w:rsidRDefault="00300522" w:rsidP="00300522">
            <w:pPr>
              <w:pStyle w:val="Tabletext"/>
            </w:pPr>
            <w:r w:rsidRPr="005F757A">
              <w:t>10</w:t>
            </w:r>
          </w:p>
        </w:tc>
        <w:tc>
          <w:tcPr>
            <w:tcW w:w="3686" w:type="dxa"/>
            <w:shd w:val="clear" w:color="auto" w:fill="auto"/>
          </w:tcPr>
          <w:p w:rsidR="00300522" w:rsidRPr="005F757A" w:rsidRDefault="00300522" w:rsidP="00300522">
            <w:pPr>
              <w:pStyle w:val="Tabletext"/>
            </w:pPr>
            <w:r w:rsidRPr="005F757A">
              <w:t>Nursing</w:t>
            </w:r>
          </w:p>
        </w:tc>
      </w:tr>
      <w:tr w:rsidR="00300522" w:rsidRPr="005F757A" w:rsidTr="00A53099">
        <w:tc>
          <w:tcPr>
            <w:tcW w:w="709" w:type="dxa"/>
            <w:shd w:val="clear" w:color="auto" w:fill="auto"/>
          </w:tcPr>
          <w:p w:rsidR="00300522" w:rsidRPr="005F757A" w:rsidRDefault="00300522" w:rsidP="00300522">
            <w:pPr>
              <w:pStyle w:val="Tabletext"/>
            </w:pPr>
            <w:r w:rsidRPr="005F757A">
              <w:t>11</w:t>
            </w:r>
          </w:p>
        </w:tc>
        <w:tc>
          <w:tcPr>
            <w:tcW w:w="3686" w:type="dxa"/>
            <w:shd w:val="clear" w:color="auto" w:fill="auto"/>
          </w:tcPr>
          <w:p w:rsidR="00300522" w:rsidRPr="005F757A" w:rsidRDefault="00300522" w:rsidP="00300522">
            <w:pPr>
              <w:pStyle w:val="Tabletext"/>
            </w:pPr>
            <w:r w:rsidRPr="005F757A">
              <w:t>Occupational therapy</w:t>
            </w:r>
          </w:p>
        </w:tc>
      </w:tr>
      <w:tr w:rsidR="00300522" w:rsidRPr="005F757A" w:rsidTr="00A53099">
        <w:tc>
          <w:tcPr>
            <w:tcW w:w="709" w:type="dxa"/>
            <w:shd w:val="clear" w:color="auto" w:fill="auto"/>
          </w:tcPr>
          <w:p w:rsidR="00300522" w:rsidRPr="005F757A" w:rsidRDefault="00300522" w:rsidP="00300522">
            <w:pPr>
              <w:pStyle w:val="Tabletext"/>
            </w:pPr>
            <w:r w:rsidRPr="005F757A">
              <w:t>12</w:t>
            </w:r>
          </w:p>
        </w:tc>
        <w:tc>
          <w:tcPr>
            <w:tcW w:w="3686" w:type="dxa"/>
            <w:shd w:val="clear" w:color="auto" w:fill="auto"/>
          </w:tcPr>
          <w:p w:rsidR="00300522" w:rsidRPr="005F757A" w:rsidRDefault="00300522" w:rsidP="00300522">
            <w:pPr>
              <w:pStyle w:val="Tabletext"/>
            </w:pPr>
            <w:r w:rsidRPr="005F757A">
              <w:t>Optometry</w:t>
            </w:r>
          </w:p>
        </w:tc>
      </w:tr>
      <w:tr w:rsidR="00300522" w:rsidRPr="005F757A" w:rsidTr="00A53099">
        <w:tc>
          <w:tcPr>
            <w:tcW w:w="709" w:type="dxa"/>
            <w:shd w:val="clear" w:color="auto" w:fill="auto"/>
          </w:tcPr>
          <w:p w:rsidR="00300522" w:rsidRPr="005F757A" w:rsidRDefault="00300522" w:rsidP="00300522">
            <w:pPr>
              <w:pStyle w:val="Tabletext"/>
            </w:pPr>
            <w:r w:rsidRPr="005F757A">
              <w:lastRenderedPageBreak/>
              <w:t>13</w:t>
            </w:r>
          </w:p>
        </w:tc>
        <w:tc>
          <w:tcPr>
            <w:tcW w:w="3686" w:type="dxa"/>
            <w:shd w:val="clear" w:color="auto" w:fill="auto"/>
          </w:tcPr>
          <w:p w:rsidR="00300522" w:rsidRPr="005F757A" w:rsidRDefault="00300522" w:rsidP="00300522">
            <w:pPr>
              <w:pStyle w:val="Tabletext"/>
            </w:pPr>
            <w:r w:rsidRPr="005F757A">
              <w:t>Osteopathy</w:t>
            </w:r>
          </w:p>
        </w:tc>
      </w:tr>
      <w:tr w:rsidR="00300522" w:rsidRPr="005F757A" w:rsidTr="00A53099">
        <w:tc>
          <w:tcPr>
            <w:tcW w:w="709" w:type="dxa"/>
            <w:shd w:val="clear" w:color="auto" w:fill="auto"/>
          </w:tcPr>
          <w:p w:rsidR="00300522" w:rsidRPr="005F757A" w:rsidRDefault="00300522" w:rsidP="00300522">
            <w:pPr>
              <w:pStyle w:val="Tabletext"/>
            </w:pPr>
            <w:r w:rsidRPr="005F757A">
              <w:t>14</w:t>
            </w:r>
          </w:p>
        </w:tc>
        <w:tc>
          <w:tcPr>
            <w:tcW w:w="3686" w:type="dxa"/>
            <w:shd w:val="clear" w:color="auto" w:fill="auto"/>
          </w:tcPr>
          <w:p w:rsidR="00300522" w:rsidRPr="005F757A" w:rsidRDefault="00300522" w:rsidP="00300522">
            <w:pPr>
              <w:pStyle w:val="Tabletext"/>
            </w:pPr>
            <w:r w:rsidRPr="005F757A">
              <w:t>Paramedical</w:t>
            </w:r>
          </w:p>
        </w:tc>
      </w:tr>
      <w:tr w:rsidR="00300522" w:rsidRPr="005F757A" w:rsidTr="00A53099">
        <w:tc>
          <w:tcPr>
            <w:tcW w:w="709" w:type="dxa"/>
            <w:shd w:val="clear" w:color="auto" w:fill="auto"/>
          </w:tcPr>
          <w:p w:rsidR="00300522" w:rsidRPr="005F757A" w:rsidRDefault="00300522" w:rsidP="00300522">
            <w:pPr>
              <w:pStyle w:val="Tabletext"/>
            </w:pPr>
            <w:r w:rsidRPr="005F757A">
              <w:t>15</w:t>
            </w:r>
          </w:p>
        </w:tc>
        <w:tc>
          <w:tcPr>
            <w:tcW w:w="3686" w:type="dxa"/>
            <w:shd w:val="clear" w:color="auto" w:fill="auto"/>
          </w:tcPr>
          <w:p w:rsidR="00300522" w:rsidRPr="005F757A" w:rsidRDefault="00300522" w:rsidP="00300522">
            <w:pPr>
              <w:pStyle w:val="Tabletext"/>
            </w:pPr>
            <w:r w:rsidRPr="005F757A">
              <w:t>Pharmacy</w:t>
            </w:r>
          </w:p>
        </w:tc>
      </w:tr>
      <w:tr w:rsidR="00300522" w:rsidRPr="005F757A" w:rsidTr="00A53099">
        <w:tc>
          <w:tcPr>
            <w:tcW w:w="709" w:type="dxa"/>
            <w:shd w:val="clear" w:color="auto" w:fill="auto"/>
          </w:tcPr>
          <w:p w:rsidR="00300522" w:rsidRPr="005F757A" w:rsidRDefault="00300522" w:rsidP="00300522">
            <w:pPr>
              <w:pStyle w:val="Tabletext"/>
            </w:pPr>
            <w:r w:rsidRPr="005F757A">
              <w:t>16</w:t>
            </w:r>
          </w:p>
        </w:tc>
        <w:tc>
          <w:tcPr>
            <w:tcW w:w="3686" w:type="dxa"/>
            <w:shd w:val="clear" w:color="auto" w:fill="auto"/>
          </w:tcPr>
          <w:p w:rsidR="00300522" w:rsidRPr="005F757A" w:rsidRDefault="00300522" w:rsidP="00300522">
            <w:pPr>
              <w:pStyle w:val="Tabletext"/>
            </w:pPr>
            <w:r w:rsidRPr="005F757A">
              <w:t>Psychology</w:t>
            </w:r>
          </w:p>
        </w:tc>
      </w:tr>
      <w:tr w:rsidR="00300522" w:rsidRPr="005F757A" w:rsidTr="00A53099">
        <w:tc>
          <w:tcPr>
            <w:tcW w:w="709" w:type="dxa"/>
            <w:shd w:val="clear" w:color="auto" w:fill="auto"/>
          </w:tcPr>
          <w:p w:rsidR="00300522" w:rsidRPr="005F757A" w:rsidRDefault="00300522" w:rsidP="00300522">
            <w:pPr>
              <w:pStyle w:val="Tabletext"/>
            </w:pPr>
            <w:r w:rsidRPr="005F757A">
              <w:t>17</w:t>
            </w:r>
          </w:p>
        </w:tc>
        <w:tc>
          <w:tcPr>
            <w:tcW w:w="3686" w:type="dxa"/>
            <w:shd w:val="clear" w:color="auto" w:fill="auto"/>
          </w:tcPr>
          <w:p w:rsidR="00300522" w:rsidRPr="005F757A" w:rsidRDefault="00300522" w:rsidP="00300522">
            <w:pPr>
              <w:pStyle w:val="Tabletext"/>
            </w:pPr>
            <w:r w:rsidRPr="005F757A">
              <w:t>Physiotherapy</w:t>
            </w:r>
          </w:p>
        </w:tc>
      </w:tr>
      <w:tr w:rsidR="00300522" w:rsidRPr="005F757A" w:rsidTr="00A53099">
        <w:tc>
          <w:tcPr>
            <w:tcW w:w="709" w:type="dxa"/>
            <w:shd w:val="clear" w:color="auto" w:fill="auto"/>
          </w:tcPr>
          <w:p w:rsidR="00300522" w:rsidRPr="005F757A" w:rsidRDefault="00300522" w:rsidP="00300522">
            <w:pPr>
              <w:pStyle w:val="Tabletext"/>
            </w:pPr>
            <w:r w:rsidRPr="005F757A">
              <w:t>18</w:t>
            </w:r>
          </w:p>
        </w:tc>
        <w:tc>
          <w:tcPr>
            <w:tcW w:w="3686" w:type="dxa"/>
            <w:shd w:val="clear" w:color="auto" w:fill="auto"/>
          </w:tcPr>
          <w:p w:rsidR="00300522" w:rsidRPr="005F757A" w:rsidRDefault="00300522" w:rsidP="00300522">
            <w:pPr>
              <w:pStyle w:val="Tabletext"/>
            </w:pPr>
            <w:r w:rsidRPr="005F757A">
              <w:t>Podiatry</w:t>
            </w:r>
          </w:p>
        </w:tc>
      </w:tr>
      <w:tr w:rsidR="00300522" w:rsidRPr="005F757A" w:rsidTr="00A53099">
        <w:tc>
          <w:tcPr>
            <w:tcW w:w="709" w:type="dxa"/>
            <w:shd w:val="clear" w:color="auto" w:fill="auto"/>
          </w:tcPr>
          <w:p w:rsidR="00300522" w:rsidRPr="005F757A" w:rsidRDefault="00300522" w:rsidP="00300522">
            <w:pPr>
              <w:pStyle w:val="Tabletext"/>
            </w:pPr>
            <w:r w:rsidRPr="005F757A">
              <w:t>19</w:t>
            </w:r>
          </w:p>
        </w:tc>
        <w:tc>
          <w:tcPr>
            <w:tcW w:w="3686" w:type="dxa"/>
            <w:shd w:val="clear" w:color="auto" w:fill="auto"/>
          </w:tcPr>
          <w:p w:rsidR="00300522" w:rsidRPr="005F757A" w:rsidRDefault="00300522" w:rsidP="00300522">
            <w:pPr>
              <w:pStyle w:val="Tabletext"/>
            </w:pPr>
            <w:r w:rsidRPr="005F757A">
              <w:t>Speech pathology</w:t>
            </w:r>
          </w:p>
        </w:tc>
      </w:tr>
      <w:tr w:rsidR="00300522" w:rsidRPr="005F757A" w:rsidTr="00A53099">
        <w:tc>
          <w:tcPr>
            <w:tcW w:w="709" w:type="dxa"/>
            <w:tcBorders>
              <w:bottom w:val="single" w:sz="4" w:space="0" w:color="auto"/>
            </w:tcBorders>
            <w:shd w:val="clear" w:color="auto" w:fill="auto"/>
          </w:tcPr>
          <w:p w:rsidR="00300522" w:rsidRPr="005F757A" w:rsidRDefault="00300522" w:rsidP="00300522">
            <w:pPr>
              <w:pStyle w:val="Tabletext"/>
            </w:pPr>
            <w:r w:rsidRPr="005F757A">
              <w:t>20</w:t>
            </w:r>
          </w:p>
        </w:tc>
        <w:tc>
          <w:tcPr>
            <w:tcW w:w="3686" w:type="dxa"/>
            <w:tcBorders>
              <w:bottom w:val="single" w:sz="4" w:space="0" w:color="auto"/>
            </w:tcBorders>
            <w:shd w:val="clear" w:color="auto" w:fill="auto"/>
          </w:tcPr>
          <w:p w:rsidR="00300522" w:rsidRPr="005F757A" w:rsidRDefault="00300522" w:rsidP="00300522">
            <w:pPr>
              <w:pStyle w:val="Tabletext"/>
            </w:pPr>
            <w:r w:rsidRPr="005F757A">
              <w:t>Speech therapy</w:t>
            </w:r>
          </w:p>
        </w:tc>
      </w:tr>
      <w:tr w:rsidR="00300522" w:rsidRPr="005F757A" w:rsidTr="00A53099">
        <w:tc>
          <w:tcPr>
            <w:tcW w:w="709" w:type="dxa"/>
            <w:tcBorders>
              <w:bottom w:val="single" w:sz="12" w:space="0" w:color="auto"/>
            </w:tcBorders>
            <w:shd w:val="clear" w:color="auto" w:fill="auto"/>
          </w:tcPr>
          <w:p w:rsidR="00300522" w:rsidRPr="005F757A" w:rsidRDefault="00300522" w:rsidP="00300522">
            <w:pPr>
              <w:pStyle w:val="Tabletext"/>
            </w:pPr>
            <w:r w:rsidRPr="005F757A">
              <w:t>21</w:t>
            </w:r>
          </w:p>
        </w:tc>
        <w:tc>
          <w:tcPr>
            <w:tcW w:w="3686" w:type="dxa"/>
            <w:tcBorders>
              <w:bottom w:val="single" w:sz="12" w:space="0" w:color="auto"/>
            </w:tcBorders>
            <w:shd w:val="clear" w:color="auto" w:fill="auto"/>
          </w:tcPr>
          <w:p w:rsidR="00300522" w:rsidRPr="005F757A" w:rsidRDefault="00300522" w:rsidP="00300522">
            <w:pPr>
              <w:pStyle w:val="Tabletext"/>
            </w:pPr>
            <w:r w:rsidRPr="005F757A">
              <w:t>Social work</w:t>
            </w:r>
          </w:p>
        </w:tc>
      </w:tr>
    </w:tbl>
    <w:p w:rsidR="00300522" w:rsidRPr="005F757A" w:rsidRDefault="00300522" w:rsidP="005E4075">
      <w:pPr>
        <w:pStyle w:val="subsection"/>
        <w:keepNext/>
        <w:keepLines/>
      </w:pPr>
      <w:r w:rsidRPr="005F757A">
        <w:tab/>
        <w:t>(2)</w:t>
      </w:r>
      <w:r w:rsidRPr="005F757A">
        <w:tab/>
        <w:t xml:space="preserve">However, a supply of a pharmacy service is </w:t>
      </w:r>
      <w:r w:rsidRPr="005F757A">
        <w:rPr>
          <w:i/>
          <w:iCs/>
        </w:rPr>
        <w:t>not</w:t>
      </w:r>
      <w:r w:rsidRPr="005F757A">
        <w:t xml:space="preserve"> GST</w:t>
      </w:r>
      <w:r w:rsidR="005F757A">
        <w:noBreakHyphen/>
      </w:r>
      <w:r w:rsidRPr="005F757A">
        <w:t xml:space="preserve">free under </w:t>
      </w:r>
      <w:r w:rsidR="005F757A">
        <w:t>subsection (</w:t>
      </w:r>
      <w:r w:rsidRPr="005F757A">
        <w:t>1) unless it is:</w:t>
      </w:r>
    </w:p>
    <w:p w:rsidR="00300522" w:rsidRPr="005F757A" w:rsidRDefault="00300522" w:rsidP="00300522">
      <w:pPr>
        <w:pStyle w:val="paragraph"/>
      </w:pPr>
      <w:r w:rsidRPr="005F757A">
        <w:tab/>
        <w:t>(a)</w:t>
      </w:r>
      <w:r w:rsidRPr="005F757A">
        <w:tab/>
        <w:t>a supply relating to a supply that is GST</w:t>
      </w:r>
      <w:r w:rsidR="005F757A">
        <w:noBreakHyphen/>
      </w:r>
      <w:r w:rsidRPr="005F757A">
        <w:t>free because of section</w:t>
      </w:r>
      <w:r w:rsidR="005F757A">
        <w:t> </w:t>
      </w:r>
      <w:r w:rsidRPr="005F757A">
        <w:t>38</w:t>
      </w:r>
      <w:r w:rsidR="005F757A">
        <w:noBreakHyphen/>
      </w:r>
      <w:r w:rsidRPr="005F757A">
        <w:t>50; or</w:t>
      </w:r>
    </w:p>
    <w:p w:rsidR="00300522" w:rsidRPr="005F757A" w:rsidRDefault="00300522" w:rsidP="00300522">
      <w:pPr>
        <w:pStyle w:val="paragraph"/>
      </w:pPr>
      <w:r w:rsidRPr="005F757A">
        <w:tab/>
        <w:t>(b)</w:t>
      </w:r>
      <w:r w:rsidRPr="005F757A">
        <w:tab/>
        <w:t>a service of conducting a medication review.</w:t>
      </w:r>
    </w:p>
    <w:p w:rsidR="00300522" w:rsidRPr="005F757A" w:rsidRDefault="00300522" w:rsidP="00300522">
      <w:pPr>
        <w:pStyle w:val="subsection"/>
      </w:pPr>
      <w:r w:rsidRPr="005F757A">
        <w:tab/>
        <w:t>(3)</w:t>
      </w:r>
      <w:r w:rsidRPr="005F757A">
        <w:tab/>
        <w:t xml:space="preserve">A supply of goods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it is made to a person in the course of supplying to the person a service the supply of which is GST</w:t>
      </w:r>
      <w:r w:rsidR="005F757A">
        <w:noBreakHyphen/>
      </w:r>
      <w:r w:rsidRPr="005F757A">
        <w:t xml:space="preserve">free under </w:t>
      </w:r>
      <w:r w:rsidR="005F757A">
        <w:t>subsection (</w:t>
      </w:r>
      <w:r w:rsidRPr="005F757A">
        <w:t>1</w:t>
      </w:r>
      <w:r w:rsidR="00A53099" w:rsidRPr="005F757A">
        <w:t>) (o</w:t>
      </w:r>
      <w:r w:rsidRPr="005F757A">
        <w:t>ther than a service referred to in item</w:t>
      </w:r>
      <w:r w:rsidR="005F757A">
        <w:t> </w:t>
      </w:r>
      <w:r w:rsidRPr="005F757A">
        <w:t xml:space="preserve">8, 9, 12 or 15 of the table in </w:t>
      </w:r>
      <w:r w:rsidR="005F757A">
        <w:t>subsection (</w:t>
      </w:r>
      <w:r w:rsidRPr="005F757A">
        <w:t>1)); and</w:t>
      </w:r>
    </w:p>
    <w:p w:rsidR="00300522" w:rsidRPr="005F757A" w:rsidRDefault="00300522" w:rsidP="00300522">
      <w:pPr>
        <w:pStyle w:val="paragraph"/>
      </w:pPr>
      <w:r w:rsidRPr="005F757A">
        <w:tab/>
        <w:t>(b)</w:t>
      </w:r>
      <w:r w:rsidRPr="005F757A">
        <w:tab/>
        <w:t>it is made at the premises at which the service is supplied.</w:t>
      </w:r>
    </w:p>
    <w:p w:rsidR="00300522" w:rsidRPr="005F757A" w:rsidRDefault="00300522" w:rsidP="00300522">
      <w:pPr>
        <w:pStyle w:val="subsection"/>
      </w:pPr>
      <w:r w:rsidRPr="005F757A">
        <w:tab/>
        <w:t>(4)</w:t>
      </w:r>
      <w:r w:rsidRPr="005F757A">
        <w:tab/>
        <w:t xml:space="preserve">A supply of goods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it is made to a person in the course of supplying to the person a service referred to in item</w:t>
      </w:r>
      <w:r w:rsidR="005F757A">
        <w:t> </w:t>
      </w:r>
      <w:r w:rsidRPr="005F757A">
        <w:t xml:space="preserve">8 or 9 of the table in </w:t>
      </w:r>
      <w:r w:rsidR="005F757A">
        <w:t>subsection (</w:t>
      </w:r>
      <w:r w:rsidRPr="005F757A">
        <w:t>1); and</w:t>
      </w:r>
    </w:p>
    <w:p w:rsidR="00300522" w:rsidRPr="005F757A" w:rsidRDefault="00300522" w:rsidP="00300522">
      <w:pPr>
        <w:pStyle w:val="paragraph"/>
      </w:pPr>
      <w:r w:rsidRPr="005F757A">
        <w:tab/>
        <w:t>(b)</w:t>
      </w:r>
      <w:r w:rsidRPr="005F757A">
        <w:tab/>
        <w:t>it is supplied, and used or consumed, at the premises at which the service is supplied.</w:t>
      </w:r>
    </w:p>
    <w:p w:rsidR="00300522" w:rsidRPr="005F757A" w:rsidRDefault="00300522" w:rsidP="00300522">
      <w:pPr>
        <w:pStyle w:val="subsection"/>
      </w:pPr>
      <w:r w:rsidRPr="005F757A">
        <w:tab/>
        <w:t>(5)</w:t>
      </w:r>
      <w:r w:rsidRPr="005F757A">
        <w:tab/>
        <w:t xml:space="preserve">A supply is </w:t>
      </w:r>
      <w:r w:rsidRPr="005F757A">
        <w:rPr>
          <w:b/>
          <w:bCs/>
          <w:i/>
          <w:iCs/>
        </w:rPr>
        <w:t>GST</w:t>
      </w:r>
      <w:r w:rsidR="005F757A">
        <w:rPr>
          <w:b/>
          <w:bCs/>
          <w:i/>
          <w:iCs/>
        </w:rPr>
        <w:noBreakHyphen/>
      </w:r>
      <w:r w:rsidRPr="005F757A">
        <w:rPr>
          <w:b/>
          <w:bCs/>
          <w:i/>
          <w:iCs/>
        </w:rPr>
        <w:t>free</w:t>
      </w:r>
      <w:r w:rsidRPr="005F757A">
        <w:rPr>
          <w:i/>
          <w:iCs/>
        </w:rPr>
        <w:t xml:space="preserve"> </w:t>
      </w:r>
      <w:r w:rsidRPr="005F757A">
        <w:t xml:space="preserve">if it is provided by an ambulance service in the course of the treatment of the </w:t>
      </w:r>
      <w:r w:rsidR="005F757A" w:rsidRPr="005F757A">
        <w:rPr>
          <w:position w:val="6"/>
          <w:sz w:val="16"/>
          <w:szCs w:val="16"/>
        </w:rPr>
        <w:t>*</w:t>
      </w:r>
      <w:r w:rsidRPr="005F757A">
        <w:t>recipient of the supply.</w:t>
      </w:r>
    </w:p>
    <w:p w:rsidR="00300522" w:rsidRPr="005F757A" w:rsidRDefault="00300522" w:rsidP="00300522">
      <w:pPr>
        <w:pStyle w:val="ActHead5"/>
      </w:pPr>
      <w:bookmarkStart w:id="245" w:name="_Toc454529573"/>
      <w:r w:rsidRPr="001555E1">
        <w:rPr>
          <w:rStyle w:val="CharSectno"/>
        </w:rPr>
        <w:lastRenderedPageBreak/>
        <w:t>38</w:t>
      </w:r>
      <w:r w:rsidR="005F757A" w:rsidRPr="001555E1">
        <w:rPr>
          <w:rStyle w:val="CharSectno"/>
        </w:rPr>
        <w:noBreakHyphen/>
      </w:r>
      <w:r w:rsidRPr="001555E1">
        <w:rPr>
          <w:rStyle w:val="CharSectno"/>
        </w:rPr>
        <w:t>15</w:t>
      </w:r>
      <w:r w:rsidRPr="005F757A">
        <w:t xml:space="preserve">  Other government funded health services</w:t>
      </w:r>
      <w:bookmarkEnd w:id="245"/>
    </w:p>
    <w:p w:rsidR="00300522" w:rsidRPr="005F757A" w:rsidRDefault="00300522" w:rsidP="00300522">
      <w:pPr>
        <w:pStyle w:val="subsection"/>
      </w:pPr>
      <w:r w:rsidRPr="005F757A">
        <w:tab/>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it is a supply of a health service in connection with a supply that is GST</w:t>
      </w:r>
      <w:r w:rsidR="005F757A">
        <w:noBreakHyphen/>
      </w:r>
      <w:r w:rsidRPr="005F757A">
        <w:t>free because of section</w:t>
      </w:r>
      <w:r w:rsidR="005F757A">
        <w:t> </w:t>
      </w:r>
      <w:r w:rsidRPr="005F757A">
        <w:t>38</w:t>
      </w:r>
      <w:r w:rsidR="005F757A">
        <w:noBreakHyphen/>
      </w:r>
      <w:r w:rsidRPr="005F757A">
        <w:t>7 or 38</w:t>
      </w:r>
      <w:r w:rsidR="005F757A">
        <w:noBreakHyphen/>
      </w:r>
      <w:r w:rsidRPr="005F757A">
        <w:t>10; and</w:t>
      </w:r>
    </w:p>
    <w:p w:rsidR="00300522" w:rsidRPr="005F757A" w:rsidRDefault="00300522" w:rsidP="00300522">
      <w:pPr>
        <w:pStyle w:val="paragraph"/>
      </w:pPr>
      <w:r w:rsidRPr="005F757A">
        <w:tab/>
        <w:t>(b)</w:t>
      </w:r>
      <w:r w:rsidRPr="005F757A">
        <w:tab/>
        <w:t>the supplier receives funding from the Commonwealth</w:t>
      </w:r>
      <w:r w:rsidRPr="005F757A">
        <w:rPr>
          <w:i/>
          <w:iCs/>
        </w:rPr>
        <w:t>,</w:t>
      </w:r>
      <w:r w:rsidRPr="005F757A">
        <w:t xml:space="preserve"> a State or a Territory in connection with the supply of the health service; and</w:t>
      </w:r>
    </w:p>
    <w:p w:rsidR="00300522" w:rsidRPr="005F757A" w:rsidRDefault="00300522" w:rsidP="00300522">
      <w:pPr>
        <w:pStyle w:val="paragraph"/>
      </w:pPr>
      <w:r w:rsidRPr="005F757A">
        <w:tab/>
        <w:t>(c)</w:t>
      </w:r>
      <w:r w:rsidRPr="005F757A">
        <w:tab/>
        <w:t xml:space="preserve">the supply of the health service is of a kind determined in writing by the </w:t>
      </w:r>
      <w:r w:rsidR="005F757A" w:rsidRPr="005F757A">
        <w:rPr>
          <w:position w:val="6"/>
          <w:sz w:val="16"/>
          <w:szCs w:val="16"/>
        </w:rPr>
        <w:t>*</w:t>
      </w:r>
      <w:r w:rsidRPr="005F757A">
        <w:t>Health Minister.</w:t>
      </w:r>
    </w:p>
    <w:p w:rsidR="00300522" w:rsidRPr="005F757A" w:rsidRDefault="00300522" w:rsidP="00300522">
      <w:pPr>
        <w:pStyle w:val="ActHead5"/>
      </w:pPr>
      <w:bookmarkStart w:id="246" w:name="_Toc454529574"/>
      <w:r w:rsidRPr="001555E1">
        <w:rPr>
          <w:rStyle w:val="CharSectno"/>
        </w:rPr>
        <w:t>38</w:t>
      </w:r>
      <w:r w:rsidR="005F757A" w:rsidRPr="001555E1">
        <w:rPr>
          <w:rStyle w:val="CharSectno"/>
        </w:rPr>
        <w:noBreakHyphen/>
      </w:r>
      <w:r w:rsidRPr="001555E1">
        <w:rPr>
          <w:rStyle w:val="CharSectno"/>
        </w:rPr>
        <w:t>20</w:t>
      </w:r>
      <w:r w:rsidRPr="005F757A">
        <w:t xml:space="preserve">  </w:t>
      </w:r>
      <w:smartTag w:uri="urn:schemas-microsoft-com:office:smarttags" w:element="PlaceType">
        <w:r w:rsidRPr="005F757A">
          <w:t>Hospital</w:t>
        </w:r>
      </w:smartTag>
      <w:r w:rsidRPr="005F757A">
        <w:t xml:space="preserve"> treatment</w:t>
      </w:r>
      <w:bookmarkEnd w:id="246"/>
    </w:p>
    <w:p w:rsidR="00300522" w:rsidRPr="005F757A" w:rsidRDefault="00300522" w:rsidP="00300522">
      <w:pPr>
        <w:pStyle w:val="subsection"/>
      </w:pPr>
      <w:r w:rsidRPr="005F757A">
        <w:tab/>
        <w:t>(1)</w:t>
      </w:r>
      <w:r w:rsidRPr="005F757A">
        <w:tab/>
        <w:t xml:space="preserve">A supply of </w:t>
      </w:r>
      <w:r w:rsidR="005F757A" w:rsidRPr="005F757A">
        <w:rPr>
          <w:position w:val="6"/>
          <w:sz w:val="16"/>
          <w:szCs w:val="16"/>
        </w:rPr>
        <w:t>*</w:t>
      </w:r>
      <w:r w:rsidRPr="005F757A">
        <w:t xml:space="preserve">hospital treatment is </w:t>
      </w:r>
      <w:r w:rsidRPr="005F757A">
        <w:rPr>
          <w:b/>
          <w:bCs/>
          <w:i/>
          <w:iCs/>
        </w:rPr>
        <w:t>GST</w:t>
      </w:r>
      <w:r w:rsidR="005F757A">
        <w:rPr>
          <w:b/>
          <w:bCs/>
          <w:i/>
          <w:iCs/>
        </w:rPr>
        <w:noBreakHyphen/>
      </w:r>
      <w:r w:rsidRPr="005F757A">
        <w:rPr>
          <w:b/>
          <w:bCs/>
          <w:i/>
          <w:iCs/>
        </w:rPr>
        <w:t>free</w:t>
      </w:r>
      <w:r w:rsidRPr="005F757A">
        <w:t>.</w:t>
      </w:r>
    </w:p>
    <w:p w:rsidR="00300522" w:rsidRPr="005F757A" w:rsidRDefault="00300522" w:rsidP="00300522">
      <w:pPr>
        <w:pStyle w:val="subsection"/>
      </w:pPr>
      <w:r w:rsidRPr="005F757A">
        <w:tab/>
        <w:t>(2)</w:t>
      </w:r>
      <w:r w:rsidRPr="005F757A">
        <w:tab/>
        <w:t xml:space="preserve">However, a supply of </w:t>
      </w:r>
      <w:r w:rsidR="005F757A" w:rsidRPr="005F757A">
        <w:rPr>
          <w:position w:val="6"/>
          <w:sz w:val="16"/>
          <w:szCs w:val="16"/>
        </w:rPr>
        <w:t>*</w:t>
      </w:r>
      <w:r w:rsidRPr="005F757A">
        <w:t xml:space="preserve">hospital treatment is </w:t>
      </w:r>
      <w:r w:rsidRPr="005F757A">
        <w:rPr>
          <w:i/>
          <w:iCs/>
        </w:rPr>
        <w:t>not</w:t>
      </w:r>
      <w:r w:rsidRPr="005F757A">
        <w:t xml:space="preserve"> GST</w:t>
      </w:r>
      <w:r w:rsidR="005F757A">
        <w:noBreakHyphen/>
      </w:r>
      <w:r w:rsidRPr="005F757A">
        <w:t xml:space="preserve">free to the extent that it relates to a supply of a </w:t>
      </w:r>
      <w:r w:rsidR="005F757A" w:rsidRPr="005F757A">
        <w:rPr>
          <w:position w:val="6"/>
          <w:sz w:val="16"/>
          <w:szCs w:val="16"/>
        </w:rPr>
        <w:t>*</w:t>
      </w:r>
      <w:r w:rsidRPr="005F757A">
        <w:t>professional service that, because of subsection</w:t>
      </w:r>
      <w:r w:rsidR="005F757A">
        <w:t> </w:t>
      </w:r>
      <w:r w:rsidRPr="005F757A">
        <w:t>38</w:t>
      </w:r>
      <w:r w:rsidR="005F757A">
        <w:noBreakHyphen/>
      </w:r>
      <w:r w:rsidRPr="005F757A">
        <w:t>7(2), is not GST</w:t>
      </w:r>
      <w:r w:rsidR="005F757A">
        <w:noBreakHyphen/>
      </w:r>
      <w:r w:rsidRPr="005F757A">
        <w:t>free.</w:t>
      </w:r>
    </w:p>
    <w:p w:rsidR="00300522" w:rsidRPr="005F757A" w:rsidRDefault="00300522" w:rsidP="00300522">
      <w:pPr>
        <w:pStyle w:val="subsection"/>
      </w:pPr>
      <w:r w:rsidRPr="005F757A">
        <w:tab/>
        <w:t>(3)</w:t>
      </w:r>
      <w:r w:rsidRPr="005F757A">
        <w:tab/>
        <w:t xml:space="preserve">A supply of goods is </w:t>
      </w:r>
      <w:r w:rsidRPr="005F757A">
        <w:rPr>
          <w:b/>
          <w:bCs/>
          <w:i/>
          <w:iCs/>
        </w:rPr>
        <w:t>GST</w:t>
      </w:r>
      <w:r w:rsidR="005F757A">
        <w:rPr>
          <w:b/>
          <w:bCs/>
          <w:i/>
          <w:iCs/>
        </w:rPr>
        <w:noBreakHyphen/>
      </w:r>
      <w:r w:rsidRPr="005F757A">
        <w:rPr>
          <w:b/>
          <w:bCs/>
          <w:i/>
          <w:iCs/>
        </w:rPr>
        <w:t>free</w:t>
      </w:r>
      <w:r w:rsidRPr="005F757A">
        <w:t xml:space="preserve"> if it is a supply that is directly related to a supply of </w:t>
      </w:r>
      <w:r w:rsidR="005F757A" w:rsidRPr="005F757A">
        <w:rPr>
          <w:position w:val="6"/>
          <w:sz w:val="16"/>
          <w:szCs w:val="16"/>
        </w:rPr>
        <w:t>*</w:t>
      </w:r>
      <w:r w:rsidRPr="005F757A">
        <w:t>hospital treatment that is:</w:t>
      </w:r>
    </w:p>
    <w:p w:rsidR="00300522" w:rsidRPr="005F757A" w:rsidRDefault="00300522" w:rsidP="00300522">
      <w:pPr>
        <w:pStyle w:val="paragraph"/>
      </w:pPr>
      <w:r w:rsidRPr="005F757A">
        <w:tab/>
        <w:t>(a)</w:t>
      </w:r>
      <w:r w:rsidRPr="005F757A">
        <w:tab/>
        <w:t>GST</w:t>
      </w:r>
      <w:r w:rsidR="005F757A">
        <w:noBreakHyphen/>
      </w:r>
      <w:r w:rsidRPr="005F757A">
        <w:t xml:space="preserve">free because of </w:t>
      </w:r>
      <w:r w:rsidR="005F757A">
        <w:t>subsection (</w:t>
      </w:r>
      <w:r w:rsidRPr="005F757A">
        <w:t>1); and</w:t>
      </w:r>
    </w:p>
    <w:p w:rsidR="00300522" w:rsidRPr="005F757A" w:rsidRDefault="00300522" w:rsidP="00300522">
      <w:pPr>
        <w:pStyle w:val="paragraph"/>
      </w:pPr>
      <w:r w:rsidRPr="005F757A">
        <w:tab/>
        <w:t>(b)</w:t>
      </w:r>
      <w:r w:rsidRPr="005F757A">
        <w:tab/>
        <w:t>supplied by, or on behalf of, the supplier of the hospital treatment.</w:t>
      </w:r>
    </w:p>
    <w:p w:rsidR="00300522" w:rsidRPr="005F757A" w:rsidRDefault="00300522" w:rsidP="00F6332C">
      <w:pPr>
        <w:pStyle w:val="ActHead5"/>
      </w:pPr>
      <w:bookmarkStart w:id="247" w:name="_Toc454529575"/>
      <w:r w:rsidRPr="001555E1">
        <w:rPr>
          <w:rStyle w:val="CharSectno"/>
        </w:rPr>
        <w:t>38</w:t>
      </w:r>
      <w:r w:rsidR="005F757A" w:rsidRPr="001555E1">
        <w:rPr>
          <w:rStyle w:val="CharSectno"/>
        </w:rPr>
        <w:noBreakHyphen/>
      </w:r>
      <w:r w:rsidRPr="001555E1">
        <w:rPr>
          <w:rStyle w:val="CharSectno"/>
        </w:rPr>
        <w:t>25</w:t>
      </w:r>
      <w:r w:rsidRPr="005F757A">
        <w:t xml:space="preserve">  Residential care etc.</w:t>
      </w:r>
      <w:bookmarkEnd w:id="247"/>
    </w:p>
    <w:p w:rsidR="00300522" w:rsidRPr="005F757A" w:rsidRDefault="00300522" w:rsidP="00F6332C">
      <w:pPr>
        <w:pStyle w:val="subsection"/>
        <w:keepNext/>
        <w:keepLines/>
      </w:pPr>
      <w:r w:rsidRPr="005F757A">
        <w:tab/>
        <w:t>(1)</w:t>
      </w:r>
      <w:r w:rsidRPr="005F757A">
        <w:tab/>
        <w:t xml:space="preserve">A supply of services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it is a supply of services covered by Schedule</w:t>
      </w:r>
      <w:r w:rsidR="005F757A">
        <w:t> </w:t>
      </w:r>
      <w:r w:rsidRPr="005F757A">
        <w:t xml:space="preserve">1 to the </w:t>
      </w:r>
      <w:r w:rsidR="005F757A" w:rsidRPr="005F757A">
        <w:rPr>
          <w:position w:val="6"/>
          <w:sz w:val="16"/>
          <w:szCs w:val="16"/>
        </w:rPr>
        <w:t>*</w:t>
      </w:r>
      <w:r w:rsidRPr="005F757A">
        <w:t>Quality of Care Principles; and</w:t>
      </w:r>
    </w:p>
    <w:p w:rsidR="00300522" w:rsidRPr="005F757A" w:rsidRDefault="00300522" w:rsidP="00300522">
      <w:pPr>
        <w:pStyle w:val="paragraph"/>
      </w:pPr>
      <w:r w:rsidRPr="005F757A">
        <w:tab/>
        <w:t>(b)</w:t>
      </w:r>
      <w:r w:rsidRPr="005F757A">
        <w:tab/>
        <w:t xml:space="preserve">it is provided through a residential care service (within the meaning of the </w:t>
      </w:r>
      <w:r w:rsidRPr="005F757A">
        <w:rPr>
          <w:i/>
          <w:iCs/>
        </w:rPr>
        <w:t>Aged Care Act 1997</w:t>
      </w:r>
      <w:r w:rsidRPr="005F757A">
        <w:t>); and</w:t>
      </w:r>
    </w:p>
    <w:p w:rsidR="00300522" w:rsidRPr="005F757A" w:rsidRDefault="00300522" w:rsidP="00300522">
      <w:pPr>
        <w:pStyle w:val="paragraph"/>
      </w:pPr>
      <w:r w:rsidRPr="005F757A">
        <w:tab/>
        <w:t>(c)</w:t>
      </w:r>
      <w:r w:rsidRPr="005F757A">
        <w:tab/>
        <w:t>the supplier is an approved provider (within the meaning of that Act).</w:t>
      </w:r>
    </w:p>
    <w:p w:rsidR="00300522" w:rsidRPr="005F757A" w:rsidRDefault="00300522" w:rsidP="00300522">
      <w:pPr>
        <w:pStyle w:val="subsection"/>
      </w:pPr>
      <w:r w:rsidRPr="005F757A">
        <w:tab/>
        <w:t>(2)</w:t>
      </w:r>
      <w:r w:rsidRPr="005F757A">
        <w:tab/>
        <w:t xml:space="preserve">A supply of services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lastRenderedPageBreak/>
        <w:tab/>
        <w:t>(a)</w:t>
      </w:r>
      <w:r w:rsidRPr="005F757A">
        <w:tab/>
        <w:t>the services are provided to one or more aged or disabled people; and</w:t>
      </w:r>
    </w:p>
    <w:p w:rsidR="00300522" w:rsidRPr="005F757A" w:rsidRDefault="00300522" w:rsidP="00300522">
      <w:pPr>
        <w:pStyle w:val="paragraph"/>
      </w:pPr>
      <w:r w:rsidRPr="005F757A">
        <w:tab/>
        <w:t>(b)</w:t>
      </w:r>
      <w:r w:rsidRPr="005F757A">
        <w:tab/>
        <w:t xml:space="preserve">the </w:t>
      </w:r>
      <w:r w:rsidR="005F757A" w:rsidRPr="005F757A">
        <w:rPr>
          <w:position w:val="6"/>
          <w:sz w:val="16"/>
          <w:szCs w:val="16"/>
        </w:rPr>
        <w:t>*</w:t>
      </w:r>
      <w:r w:rsidRPr="005F757A">
        <w:t>Aged Care Minister has determined in writing that the services are of a kind covered by Schedule</w:t>
      </w:r>
      <w:r w:rsidR="005F757A">
        <w:t> </w:t>
      </w:r>
      <w:r w:rsidRPr="005F757A">
        <w:t xml:space="preserve">1 to the </w:t>
      </w:r>
      <w:r w:rsidR="005F757A" w:rsidRPr="005F757A">
        <w:rPr>
          <w:position w:val="6"/>
          <w:sz w:val="16"/>
          <w:szCs w:val="16"/>
        </w:rPr>
        <w:t>*</w:t>
      </w:r>
      <w:r w:rsidRPr="005F757A">
        <w:t>Quality of Care Principles; and</w:t>
      </w:r>
    </w:p>
    <w:p w:rsidR="00300522" w:rsidRPr="005F757A" w:rsidRDefault="00300522" w:rsidP="00300522">
      <w:pPr>
        <w:pStyle w:val="paragraph"/>
      </w:pPr>
      <w:r w:rsidRPr="005F757A">
        <w:tab/>
        <w:t>(c)</w:t>
      </w:r>
      <w:r w:rsidRPr="005F757A">
        <w:tab/>
        <w:t>the supplier receives funding from the Commonwealth</w:t>
      </w:r>
      <w:r w:rsidRPr="005F757A">
        <w:rPr>
          <w:i/>
          <w:iCs/>
        </w:rPr>
        <w:t>,</w:t>
      </w:r>
      <w:r w:rsidRPr="005F757A">
        <w:t xml:space="preserve"> a State or a Territory in connection with the supply.</w:t>
      </w:r>
    </w:p>
    <w:p w:rsidR="00300522" w:rsidRPr="005F757A" w:rsidRDefault="00300522" w:rsidP="00300522">
      <w:pPr>
        <w:pStyle w:val="subsection"/>
      </w:pPr>
      <w:r w:rsidRPr="005F757A">
        <w:tab/>
        <w:t>(3)</w:t>
      </w:r>
      <w:r w:rsidRPr="005F757A">
        <w:tab/>
        <w:t xml:space="preserve">A supply of services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the services are provided to one or more aged or disabled people in a residential setting; and</w:t>
      </w:r>
    </w:p>
    <w:p w:rsidR="00300522" w:rsidRPr="005F757A" w:rsidRDefault="00300522" w:rsidP="00300522">
      <w:pPr>
        <w:pStyle w:val="paragraph"/>
      </w:pPr>
      <w:r w:rsidRPr="005F757A">
        <w:tab/>
        <w:t>(b)</w:t>
      </w:r>
      <w:r w:rsidRPr="005F757A">
        <w:tab/>
        <w:t xml:space="preserve">the </w:t>
      </w:r>
      <w:r w:rsidR="005F757A" w:rsidRPr="005F757A">
        <w:rPr>
          <w:position w:val="6"/>
          <w:sz w:val="16"/>
          <w:szCs w:val="16"/>
        </w:rPr>
        <w:t>*</w:t>
      </w:r>
      <w:r w:rsidRPr="005F757A">
        <w:t>Aged Care Minister has determined in writing that the services are of a kind covered by Schedule</w:t>
      </w:r>
      <w:r w:rsidR="005F757A">
        <w:t> </w:t>
      </w:r>
      <w:r w:rsidRPr="005F757A">
        <w:t xml:space="preserve">1 to the </w:t>
      </w:r>
      <w:r w:rsidR="005F757A" w:rsidRPr="005F757A">
        <w:rPr>
          <w:position w:val="6"/>
          <w:sz w:val="16"/>
          <w:szCs w:val="16"/>
        </w:rPr>
        <w:t>*</w:t>
      </w:r>
      <w:r w:rsidRPr="005F757A">
        <w:t>Quality of Care Principles; and</w:t>
      </w:r>
    </w:p>
    <w:p w:rsidR="00300522" w:rsidRPr="005F757A" w:rsidRDefault="00300522" w:rsidP="00300522">
      <w:pPr>
        <w:pStyle w:val="paragraph"/>
      </w:pPr>
      <w:r w:rsidRPr="005F757A">
        <w:tab/>
        <w:t>(c)</w:t>
      </w:r>
      <w:r w:rsidRPr="005F757A">
        <w:tab/>
        <w:t>the services include, and are only provided to people who require, the services (</w:t>
      </w:r>
      <w:r w:rsidRPr="005F757A">
        <w:rPr>
          <w:b/>
          <w:i/>
        </w:rPr>
        <w:t>care services</w:t>
      </w:r>
      <w:r w:rsidRPr="005F757A">
        <w:t>) set out in:</w:t>
      </w:r>
    </w:p>
    <w:p w:rsidR="00300522" w:rsidRPr="005F757A" w:rsidRDefault="00300522" w:rsidP="00300522">
      <w:pPr>
        <w:pStyle w:val="paragraphsub"/>
      </w:pPr>
      <w:r w:rsidRPr="005F757A">
        <w:tab/>
        <w:t>(i)</w:t>
      </w:r>
      <w:r w:rsidRPr="005F757A">
        <w:tab/>
        <w:t>item</w:t>
      </w:r>
      <w:r w:rsidR="005F757A">
        <w:t> </w:t>
      </w:r>
      <w:r w:rsidRPr="005F757A">
        <w:t>2.1 (daily living activities assistance) of Part</w:t>
      </w:r>
      <w:r w:rsidR="005F757A">
        <w:t> </w:t>
      </w:r>
      <w:r w:rsidRPr="005F757A">
        <w:t>2 of that Schedule; or</w:t>
      </w:r>
    </w:p>
    <w:p w:rsidR="00300522" w:rsidRPr="005F757A" w:rsidRDefault="00300522" w:rsidP="00300522">
      <w:pPr>
        <w:pStyle w:val="paragraphsub"/>
      </w:pPr>
      <w:r w:rsidRPr="005F757A">
        <w:tab/>
        <w:t>(ii)</w:t>
      </w:r>
      <w:r w:rsidRPr="005F757A">
        <w:tab/>
        <w:t>item</w:t>
      </w:r>
      <w:r w:rsidR="005F757A">
        <w:t> </w:t>
      </w:r>
      <w:r w:rsidRPr="005F757A">
        <w:t>3.8 (nursing services) of Part</w:t>
      </w:r>
      <w:r w:rsidR="005F757A">
        <w:t> </w:t>
      </w:r>
      <w:r w:rsidRPr="005F757A">
        <w:t>3 of that Schedule.</w:t>
      </w:r>
    </w:p>
    <w:p w:rsidR="00300522" w:rsidRPr="005F757A" w:rsidRDefault="00300522" w:rsidP="00300522">
      <w:pPr>
        <w:pStyle w:val="subsection"/>
      </w:pPr>
      <w:r w:rsidRPr="005F757A">
        <w:tab/>
        <w:t>(3A)</w:t>
      </w:r>
      <w:r w:rsidRPr="005F757A">
        <w:tab/>
        <w:t xml:space="preserve">Services provided to a resident of a </w:t>
      </w:r>
      <w:r w:rsidR="005F757A" w:rsidRPr="005F757A">
        <w:rPr>
          <w:position w:val="6"/>
          <w:sz w:val="16"/>
        </w:rPr>
        <w:t>*</w:t>
      </w:r>
      <w:r w:rsidRPr="005F757A">
        <w:t xml:space="preserve">retirement village are taken, for the purposes of </w:t>
      </w:r>
      <w:r w:rsidR="005F757A">
        <w:t>paragraph (</w:t>
      </w:r>
      <w:r w:rsidRPr="005F757A">
        <w:t>3)(a), to be provided in a residential setting if, and only if:</w:t>
      </w:r>
    </w:p>
    <w:p w:rsidR="00300522" w:rsidRPr="005F757A" w:rsidRDefault="00300522" w:rsidP="00300522">
      <w:pPr>
        <w:pStyle w:val="paragraph"/>
      </w:pPr>
      <w:r w:rsidRPr="005F757A">
        <w:tab/>
        <w:t>(a)</w:t>
      </w:r>
      <w:r w:rsidRPr="005F757A">
        <w:tab/>
        <w:t xml:space="preserve">he or she is a resident of a </w:t>
      </w:r>
      <w:r w:rsidR="005F757A" w:rsidRPr="005F757A">
        <w:rPr>
          <w:position w:val="6"/>
          <w:sz w:val="16"/>
        </w:rPr>
        <w:t>*</w:t>
      </w:r>
      <w:r w:rsidRPr="005F757A">
        <w:t>serviced apartment in the retirement village; and</w:t>
      </w:r>
    </w:p>
    <w:p w:rsidR="00300522" w:rsidRPr="005F757A" w:rsidRDefault="00300522" w:rsidP="00300522">
      <w:pPr>
        <w:pStyle w:val="paragraph"/>
      </w:pPr>
      <w:r w:rsidRPr="005F757A">
        <w:tab/>
        <w:t>(b)</w:t>
      </w:r>
      <w:r w:rsidRPr="005F757A">
        <w:tab/>
        <w:t>there is in force a written agreement under which the operator of the retirement village provides daily meals and heavy laundry services to all of the residents of the apartment.</w:t>
      </w:r>
    </w:p>
    <w:p w:rsidR="00300522" w:rsidRPr="005F757A" w:rsidRDefault="00300522" w:rsidP="00300522">
      <w:pPr>
        <w:pStyle w:val="subsection"/>
      </w:pPr>
      <w:r w:rsidRPr="005F757A">
        <w:tab/>
        <w:t>(3B)</w:t>
      </w:r>
      <w:r w:rsidRPr="005F757A">
        <w:tab/>
        <w:t xml:space="preserve">However, services provided to a resident of a </w:t>
      </w:r>
      <w:r w:rsidR="005F757A" w:rsidRPr="005F757A">
        <w:rPr>
          <w:position w:val="6"/>
          <w:sz w:val="16"/>
        </w:rPr>
        <w:t>*</w:t>
      </w:r>
      <w:r w:rsidRPr="005F757A">
        <w:t xml:space="preserve">serviced apartment in a </w:t>
      </w:r>
      <w:r w:rsidR="005F757A" w:rsidRPr="005F757A">
        <w:rPr>
          <w:position w:val="6"/>
          <w:sz w:val="16"/>
        </w:rPr>
        <w:t>*</w:t>
      </w:r>
      <w:r w:rsidRPr="005F757A">
        <w:t xml:space="preserve">retirement village are not taken, for the purposes of </w:t>
      </w:r>
      <w:r w:rsidR="005F757A">
        <w:t>paragraph (</w:t>
      </w:r>
      <w:r w:rsidRPr="005F757A">
        <w:t>3)(a), to be provided in a residential setting if:</w:t>
      </w:r>
    </w:p>
    <w:p w:rsidR="00300522" w:rsidRPr="005F757A" w:rsidRDefault="00300522" w:rsidP="00300522">
      <w:pPr>
        <w:pStyle w:val="paragraph"/>
      </w:pPr>
      <w:r w:rsidRPr="005F757A">
        <w:tab/>
        <w:t>(a)</w:t>
      </w:r>
      <w:r w:rsidRPr="005F757A">
        <w:tab/>
        <w:t xml:space="preserve">the </w:t>
      </w:r>
      <w:r w:rsidR="005F757A" w:rsidRPr="005F757A">
        <w:rPr>
          <w:position w:val="6"/>
          <w:sz w:val="16"/>
        </w:rPr>
        <w:t>*</w:t>
      </w:r>
      <w:r w:rsidRPr="005F757A">
        <w:t>Aged Care Minister has determined in writing:</w:t>
      </w:r>
    </w:p>
    <w:p w:rsidR="00300522" w:rsidRPr="005F757A" w:rsidRDefault="00300522" w:rsidP="00300522">
      <w:pPr>
        <w:pStyle w:val="paragraphsub"/>
      </w:pPr>
      <w:r w:rsidRPr="005F757A">
        <w:tab/>
        <w:t>(i)</w:t>
      </w:r>
      <w:r w:rsidRPr="005F757A">
        <w:tab/>
        <w:t xml:space="preserve">the levels of care services that residents of serviced apartments in retirement villages must require in order for </w:t>
      </w:r>
      <w:r w:rsidR="005F757A">
        <w:t>subsection (</w:t>
      </w:r>
      <w:r w:rsidRPr="005F757A">
        <w:t>3) to apply; and</w:t>
      </w:r>
    </w:p>
    <w:p w:rsidR="00300522" w:rsidRPr="005F757A" w:rsidRDefault="00300522" w:rsidP="00300522">
      <w:pPr>
        <w:pStyle w:val="paragraphsub"/>
      </w:pPr>
      <w:r w:rsidRPr="005F757A">
        <w:lastRenderedPageBreak/>
        <w:tab/>
        <w:t>(ii)</w:t>
      </w:r>
      <w:r w:rsidRPr="005F757A">
        <w:tab/>
        <w:t>the way in which the levels of care services required by residents are to be assessed; and</w:t>
      </w:r>
    </w:p>
    <w:p w:rsidR="00300522" w:rsidRPr="005F757A" w:rsidRDefault="00300522" w:rsidP="00300522">
      <w:pPr>
        <w:pStyle w:val="paragraph"/>
      </w:pPr>
      <w:r w:rsidRPr="005F757A">
        <w:tab/>
        <w:t>(b)</w:t>
      </w:r>
      <w:r w:rsidRPr="005F757A">
        <w:tab/>
        <w:t xml:space="preserve">the </w:t>
      </w:r>
      <w:r w:rsidR="005F757A" w:rsidRPr="005F757A">
        <w:rPr>
          <w:position w:val="6"/>
          <w:sz w:val="16"/>
        </w:rPr>
        <w:t>*</w:t>
      </w:r>
      <w:r w:rsidRPr="005F757A">
        <w:t>Aged Care Secretary has not, in accordance with the determination, assessed the person to whom the services are provided as requiring the levels of care services so determined.</w:t>
      </w:r>
    </w:p>
    <w:p w:rsidR="00300522" w:rsidRPr="005F757A" w:rsidRDefault="00300522" w:rsidP="00300522">
      <w:pPr>
        <w:pStyle w:val="subsection"/>
      </w:pPr>
      <w:r w:rsidRPr="005F757A">
        <w:tab/>
        <w:t>(3C)</w:t>
      </w:r>
      <w:r w:rsidRPr="005F757A">
        <w:tab/>
        <w:t xml:space="preserve">A determination made for the purposes of </w:t>
      </w:r>
      <w:r w:rsidR="005F757A">
        <w:t>paragraph (</w:t>
      </w:r>
      <w:r w:rsidRPr="005F757A">
        <w:t xml:space="preserve">3B)(a) may be restricted to a specified class of residents of </w:t>
      </w:r>
      <w:r w:rsidR="005F757A" w:rsidRPr="005F757A">
        <w:rPr>
          <w:position w:val="6"/>
          <w:sz w:val="16"/>
        </w:rPr>
        <w:t>*</w:t>
      </w:r>
      <w:r w:rsidRPr="005F757A">
        <w:t xml:space="preserve">serviced apartments in </w:t>
      </w:r>
      <w:r w:rsidR="005F757A" w:rsidRPr="005F757A">
        <w:rPr>
          <w:position w:val="6"/>
          <w:sz w:val="16"/>
        </w:rPr>
        <w:t>*</w:t>
      </w:r>
      <w:r w:rsidRPr="005F757A">
        <w:t>retirement villages.</w:t>
      </w:r>
    </w:p>
    <w:p w:rsidR="00300522" w:rsidRPr="005F757A" w:rsidRDefault="00300522" w:rsidP="00300522">
      <w:pPr>
        <w:pStyle w:val="subsection"/>
      </w:pPr>
      <w:r w:rsidRPr="005F757A">
        <w:tab/>
        <w:t>(4)</w:t>
      </w:r>
      <w:r w:rsidRPr="005F757A">
        <w:tab/>
        <w:t xml:space="preserve">A supply of accommodation is </w:t>
      </w:r>
      <w:r w:rsidRPr="005F757A">
        <w:rPr>
          <w:b/>
          <w:bCs/>
          <w:i/>
          <w:iCs/>
        </w:rPr>
        <w:t>GST</w:t>
      </w:r>
      <w:r w:rsidR="005F757A">
        <w:rPr>
          <w:b/>
          <w:bCs/>
          <w:i/>
          <w:iCs/>
        </w:rPr>
        <w:noBreakHyphen/>
      </w:r>
      <w:r w:rsidRPr="005F757A">
        <w:rPr>
          <w:b/>
          <w:bCs/>
          <w:i/>
          <w:iCs/>
        </w:rPr>
        <w:t>free</w:t>
      </w:r>
      <w:r w:rsidRPr="005F757A">
        <w:t xml:space="preserve"> if it is made to a person in the course of making a supply to that person that is GST</w:t>
      </w:r>
      <w:r w:rsidR="005F757A">
        <w:noBreakHyphen/>
      </w:r>
      <w:r w:rsidRPr="005F757A">
        <w:t xml:space="preserve">free under </w:t>
      </w:r>
      <w:r w:rsidR="005F757A">
        <w:t>subsection (</w:t>
      </w:r>
      <w:r w:rsidRPr="005F757A">
        <w:t>1), (2) or (3).</w:t>
      </w:r>
    </w:p>
    <w:p w:rsidR="00300522" w:rsidRPr="005F757A" w:rsidRDefault="00300522" w:rsidP="00300522">
      <w:pPr>
        <w:pStyle w:val="subsection"/>
      </w:pPr>
      <w:r w:rsidRPr="005F757A">
        <w:tab/>
        <w:t>(4A)</w:t>
      </w:r>
      <w:r w:rsidRPr="005F757A">
        <w:tab/>
        <w:t xml:space="preserve">A supply is </w:t>
      </w:r>
      <w:r w:rsidRPr="005F757A">
        <w:rPr>
          <w:b/>
          <w:i/>
        </w:rPr>
        <w:t>GST</w:t>
      </w:r>
      <w:r w:rsidR="005F757A">
        <w:rPr>
          <w:b/>
          <w:i/>
        </w:rPr>
        <w:noBreakHyphen/>
      </w:r>
      <w:r w:rsidRPr="005F757A">
        <w:rPr>
          <w:b/>
          <w:i/>
        </w:rPr>
        <w:t>free</w:t>
      </w:r>
      <w:r w:rsidRPr="005F757A">
        <w:t xml:space="preserve"> if:</w:t>
      </w:r>
    </w:p>
    <w:p w:rsidR="00300522" w:rsidRPr="005F757A" w:rsidRDefault="00300522" w:rsidP="00300522">
      <w:pPr>
        <w:pStyle w:val="paragraph"/>
      </w:pPr>
      <w:r w:rsidRPr="005F757A">
        <w:tab/>
        <w:t>(a)</w:t>
      </w:r>
      <w:r w:rsidRPr="005F757A">
        <w:tab/>
        <w:t xml:space="preserve">it is made to a person who is a person of a kind referred to in </w:t>
      </w:r>
      <w:r w:rsidR="005F757A">
        <w:t>paragraph (</w:t>
      </w:r>
      <w:r w:rsidRPr="005F757A">
        <w:t>3)(c); and</w:t>
      </w:r>
    </w:p>
    <w:p w:rsidR="00300522" w:rsidRPr="005F757A" w:rsidRDefault="00300522" w:rsidP="00300522">
      <w:pPr>
        <w:pStyle w:val="paragraph"/>
      </w:pPr>
      <w:r w:rsidRPr="005F757A">
        <w:tab/>
        <w:t>(b)</w:t>
      </w:r>
      <w:r w:rsidRPr="005F757A">
        <w:tab/>
        <w:t>it is:</w:t>
      </w:r>
    </w:p>
    <w:p w:rsidR="00300522" w:rsidRPr="005F757A" w:rsidRDefault="00300522" w:rsidP="00300522">
      <w:pPr>
        <w:pStyle w:val="paragraphsub"/>
      </w:pPr>
      <w:r w:rsidRPr="005F757A">
        <w:tab/>
        <w:t>(i)</w:t>
      </w:r>
      <w:r w:rsidRPr="005F757A">
        <w:tab/>
        <w:t xml:space="preserve">a supply, by way of lease, hire or licence, of </w:t>
      </w:r>
      <w:r w:rsidR="005F757A" w:rsidRPr="005F757A">
        <w:rPr>
          <w:position w:val="6"/>
          <w:sz w:val="16"/>
        </w:rPr>
        <w:t>*</w:t>
      </w:r>
      <w:r w:rsidRPr="005F757A">
        <w:t xml:space="preserve">residential premises consisting of a </w:t>
      </w:r>
      <w:r w:rsidR="005F757A" w:rsidRPr="005F757A">
        <w:rPr>
          <w:position w:val="6"/>
          <w:sz w:val="16"/>
        </w:rPr>
        <w:t>*</w:t>
      </w:r>
      <w:r w:rsidRPr="005F757A">
        <w:t xml:space="preserve">serviced apartment in a </w:t>
      </w:r>
      <w:r w:rsidR="005F757A" w:rsidRPr="005F757A">
        <w:rPr>
          <w:position w:val="6"/>
          <w:sz w:val="16"/>
        </w:rPr>
        <w:t>*</w:t>
      </w:r>
      <w:r w:rsidRPr="005F757A">
        <w:t>retirement village; or</w:t>
      </w:r>
    </w:p>
    <w:p w:rsidR="00300522" w:rsidRPr="005F757A" w:rsidRDefault="00300522" w:rsidP="00300522">
      <w:pPr>
        <w:pStyle w:val="paragraphsub"/>
      </w:pPr>
      <w:r w:rsidRPr="005F757A">
        <w:tab/>
        <w:t>(ii)</w:t>
      </w:r>
      <w:r w:rsidRPr="005F757A">
        <w:tab/>
        <w:t xml:space="preserve">a sale of </w:t>
      </w:r>
      <w:r w:rsidR="005F757A" w:rsidRPr="005F757A">
        <w:rPr>
          <w:position w:val="6"/>
          <w:sz w:val="16"/>
        </w:rPr>
        <w:t>*</w:t>
      </w:r>
      <w:r w:rsidRPr="005F757A">
        <w:t>real property that is residential premises consisting of a serviced apartment in a retirement village; or</w:t>
      </w:r>
    </w:p>
    <w:p w:rsidR="00300522" w:rsidRPr="005F757A" w:rsidRDefault="00300522" w:rsidP="00300522">
      <w:pPr>
        <w:pStyle w:val="paragraphsub"/>
      </w:pPr>
      <w:r w:rsidRPr="005F757A">
        <w:tab/>
        <w:t>(iii)</w:t>
      </w:r>
      <w:r w:rsidRPr="005F757A">
        <w:tab/>
        <w:t xml:space="preserve">a supply of an excluded security (within the meaning of the </w:t>
      </w:r>
      <w:r w:rsidRPr="005F757A">
        <w:rPr>
          <w:i/>
        </w:rPr>
        <w:t>Corporations Act 2001</w:t>
      </w:r>
      <w:r w:rsidRPr="005F757A">
        <w:t>) in respect of which the right to participate in a retirement village scheme (within the meaning of that Act) entitles the person to use or occupy a serviced apartment in a retirement village; and</w:t>
      </w:r>
    </w:p>
    <w:p w:rsidR="00300522" w:rsidRPr="005F757A" w:rsidRDefault="00300522" w:rsidP="00F6332C">
      <w:pPr>
        <w:pStyle w:val="paragraph"/>
        <w:keepNext/>
        <w:keepLines/>
      </w:pPr>
      <w:r w:rsidRPr="005F757A">
        <w:tab/>
        <w:t>(c)</w:t>
      </w:r>
      <w:r w:rsidRPr="005F757A">
        <w:tab/>
        <w:t>in a case where:</w:t>
      </w:r>
    </w:p>
    <w:p w:rsidR="00300522" w:rsidRPr="005F757A" w:rsidRDefault="00300522" w:rsidP="00300522">
      <w:pPr>
        <w:pStyle w:val="paragraphsub"/>
      </w:pPr>
      <w:r w:rsidRPr="005F757A">
        <w:tab/>
        <w:t>(i)</w:t>
      </w:r>
      <w:r w:rsidRPr="005F757A">
        <w:tab/>
        <w:t xml:space="preserve">a determination made for the purposes of </w:t>
      </w:r>
      <w:r w:rsidR="005F757A">
        <w:t>paragraph (</w:t>
      </w:r>
      <w:r w:rsidRPr="005F757A">
        <w:t>3B)(a) is in force; and</w:t>
      </w:r>
    </w:p>
    <w:p w:rsidR="00300522" w:rsidRPr="005F757A" w:rsidRDefault="00300522" w:rsidP="00300522">
      <w:pPr>
        <w:pStyle w:val="paragraphsub"/>
      </w:pPr>
      <w:r w:rsidRPr="005F757A">
        <w:tab/>
        <w:t>(ii)</w:t>
      </w:r>
      <w:r w:rsidRPr="005F757A">
        <w:tab/>
        <w:t xml:space="preserve">the determination is not restricted under </w:t>
      </w:r>
      <w:r w:rsidR="005F757A">
        <w:t>subsection (</w:t>
      </w:r>
      <w:r w:rsidRPr="005F757A">
        <w:t>3C) in such a way that the determination excludes the person;</w:t>
      </w:r>
    </w:p>
    <w:p w:rsidR="00300522" w:rsidRPr="005F757A" w:rsidRDefault="00300522" w:rsidP="00300522">
      <w:pPr>
        <w:pStyle w:val="paragraph"/>
      </w:pPr>
      <w:r w:rsidRPr="005F757A">
        <w:lastRenderedPageBreak/>
        <w:tab/>
      </w:r>
      <w:r w:rsidRPr="005F757A">
        <w:tab/>
        <w:t xml:space="preserve">the </w:t>
      </w:r>
      <w:r w:rsidR="005F757A" w:rsidRPr="005F757A">
        <w:rPr>
          <w:position w:val="6"/>
          <w:sz w:val="16"/>
        </w:rPr>
        <w:t>*</w:t>
      </w:r>
      <w:r w:rsidRPr="005F757A">
        <w:t>Aged Care Secretary has, in accordance with the determination, assessed the person as requiring the levels of care services determined in the determination; and</w:t>
      </w:r>
    </w:p>
    <w:p w:rsidR="00300522" w:rsidRPr="005F757A" w:rsidRDefault="00300522" w:rsidP="00300522">
      <w:pPr>
        <w:pStyle w:val="paragraph"/>
      </w:pPr>
      <w:r w:rsidRPr="005F757A">
        <w:tab/>
        <w:t>(d)</w:t>
      </w:r>
      <w:r w:rsidRPr="005F757A">
        <w:tab/>
        <w:t>it is made in connection with one or more supplies, or proposed supplies, to the person that are or will be GST</w:t>
      </w:r>
      <w:r w:rsidR="005F757A">
        <w:noBreakHyphen/>
      </w:r>
      <w:r w:rsidRPr="005F757A">
        <w:t xml:space="preserve">free under </w:t>
      </w:r>
      <w:r w:rsidR="005F757A">
        <w:t>subsection (</w:t>
      </w:r>
      <w:r w:rsidRPr="005F757A">
        <w:t>3).</w:t>
      </w:r>
    </w:p>
    <w:p w:rsidR="00300522" w:rsidRPr="005F757A" w:rsidRDefault="00300522" w:rsidP="00300522">
      <w:pPr>
        <w:pStyle w:val="subsection"/>
      </w:pPr>
      <w:r w:rsidRPr="005F757A">
        <w:tab/>
        <w:t>(5)</w:t>
      </w:r>
      <w:r w:rsidRPr="005F757A">
        <w:tab/>
        <w:t>However, a supply of services that is covered by an extra services fee within the meaning of Division</w:t>
      </w:r>
      <w:r w:rsidR="005F757A">
        <w:t> </w:t>
      </w:r>
      <w:r w:rsidRPr="005F757A">
        <w:t xml:space="preserve">35 of the </w:t>
      </w:r>
      <w:r w:rsidRPr="005F757A">
        <w:rPr>
          <w:i/>
          <w:iCs/>
        </w:rPr>
        <w:t>Aged Care Act 1997</w:t>
      </w:r>
      <w:r w:rsidRPr="005F757A">
        <w:t xml:space="preserve"> is only </w:t>
      </w:r>
      <w:r w:rsidRPr="005F757A">
        <w:rPr>
          <w:b/>
          <w:bCs/>
          <w:i/>
          <w:iCs/>
        </w:rPr>
        <w:t>GST</w:t>
      </w:r>
      <w:r w:rsidR="005F757A">
        <w:rPr>
          <w:b/>
          <w:bCs/>
          <w:i/>
          <w:iCs/>
        </w:rPr>
        <w:noBreakHyphen/>
      </w:r>
      <w:r w:rsidRPr="005F757A">
        <w:rPr>
          <w:b/>
          <w:bCs/>
          <w:i/>
          <w:iCs/>
        </w:rPr>
        <w:t>free</w:t>
      </w:r>
      <w:r w:rsidRPr="005F757A">
        <w:t xml:space="preserve"> under this section to the extent that the services are covered by Schedule</w:t>
      </w:r>
      <w:r w:rsidR="005F757A">
        <w:t> </w:t>
      </w:r>
      <w:r w:rsidRPr="005F757A">
        <w:t xml:space="preserve">1 to the </w:t>
      </w:r>
      <w:r w:rsidR="005F757A" w:rsidRPr="005F757A">
        <w:rPr>
          <w:position w:val="6"/>
          <w:sz w:val="16"/>
          <w:szCs w:val="16"/>
        </w:rPr>
        <w:t>*</w:t>
      </w:r>
      <w:r w:rsidRPr="005F757A">
        <w:t>Quality of Care Principles.</w:t>
      </w:r>
    </w:p>
    <w:p w:rsidR="00300522" w:rsidRPr="005F757A" w:rsidRDefault="00300522" w:rsidP="00300522">
      <w:pPr>
        <w:pStyle w:val="ActHead5"/>
      </w:pPr>
      <w:bookmarkStart w:id="248" w:name="_Toc454529576"/>
      <w:r w:rsidRPr="001555E1">
        <w:rPr>
          <w:rStyle w:val="CharSectno"/>
        </w:rPr>
        <w:t>38</w:t>
      </w:r>
      <w:r w:rsidR="005F757A" w:rsidRPr="001555E1">
        <w:rPr>
          <w:rStyle w:val="CharSectno"/>
        </w:rPr>
        <w:noBreakHyphen/>
      </w:r>
      <w:r w:rsidRPr="001555E1">
        <w:rPr>
          <w:rStyle w:val="CharSectno"/>
        </w:rPr>
        <w:t>30</w:t>
      </w:r>
      <w:r w:rsidRPr="005F757A">
        <w:t xml:space="preserve">  </w:t>
      </w:r>
      <w:r w:rsidR="0016275E" w:rsidRPr="005F757A">
        <w:t>Home</w:t>
      </w:r>
      <w:r w:rsidRPr="005F757A">
        <w:t xml:space="preserve"> care etc.</w:t>
      </w:r>
      <w:bookmarkEnd w:id="248"/>
    </w:p>
    <w:p w:rsidR="00300522" w:rsidRPr="005F757A" w:rsidRDefault="00300522" w:rsidP="00300522">
      <w:pPr>
        <w:pStyle w:val="subsection"/>
      </w:pPr>
      <w:r w:rsidRPr="005F757A">
        <w:tab/>
        <w:t>(1)</w:t>
      </w:r>
      <w:r w:rsidRPr="005F757A">
        <w:tab/>
        <w:t xml:space="preserve">A supply of </w:t>
      </w:r>
      <w:r w:rsidR="005F757A" w:rsidRPr="005F757A">
        <w:rPr>
          <w:position w:val="6"/>
          <w:sz w:val="16"/>
        </w:rPr>
        <w:t>*</w:t>
      </w:r>
      <w:r w:rsidR="0096270B" w:rsidRPr="005F757A">
        <w:t xml:space="preserve">home care is </w:t>
      </w:r>
      <w:r w:rsidR="0096270B" w:rsidRPr="005F757A">
        <w:rPr>
          <w:b/>
          <w:i/>
        </w:rPr>
        <w:t>GST</w:t>
      </w:r>
      <w:r w:rsidR="005F757A">
        <w:rPr>
          <w:b/>
          <w:i/>
        </w:rPr>
        <w:noBreakHyphen/>
      </w:r>
      <w:r w:rsidR="0096270B" w:rsidRPr="005F757A">
        <w:rPr>
          <w:b/>
          <w:i/>
        </w:rPr>
        <w:t>free</w:t>
      </w:r>
      <w:r w:rsidR="0096270B" w:rsidRPr="005F757A">
        <w:t xml:space="preserve"> if home care</w:t>
      </w:r>
      <w:r w:rsidRPr="005F757A">
        <w:t xml:space="preserve"> subsidy is payable under </w:t>
      </w:r>
      <w:r w:rsidR="0018742C" w:rsidRPr="005F757A">
        <w:t>Part</w:t>
      </w:r>
      <w:r w:rsidR="005F757A">
        <w:t> </w:t>
      </w:r>
      <w:r w:rsidR="0018742C" w:rsidRPr="005F757A">
        <w:t>3.2 of the</w:t>
      </w:r>
      <w:r w:rsidR="0018742C" w:rsidRPr="005F757A">
        <w:rPr>
          <w:i/>
        </w:rPr>
        <w:t xml:space="preserve"> Aged Care Act 1997</w:t>
      </w:r>
      <w:r w:rsidR="0018742C" w:rsidRPr="005F757A">
        <w:t xml:space="preserve"> or Part</w:t>
      </w:r>
      <w:r w:rsidR="005F757A">
        <w:t> </w:t>
      </w:r>
      <w:r w:rsidR="0018742C" w:rsidRPr="005F757A">
        <w:t xml:space="preserve">3.2 of the </w:t>
      </w:r>
      <w:r w:rsidR="0018742C" w:rsidRPr="005F757A">
        <w:rPr>
          <w:i/>
        </w:rPr>
        <w:t>Aged Care (Transitional Provisions) Act 1997</w:t>
      </w:r>
      <w:r w:rsidRPr="005F757A">
        <w:t xml:space="preserve"> to the supplier for the care.</w:t>
      </w:r>
    </w:p>
    <w:p w:rsidR="00300522" w:rsidRPr="005F757A" w:rsidRDefault="00300522" w:rsidP="00300522">
      <w:pPr>
        <w:pStyle w:val="subsection"/>
      </w:pPr>
      <w:r w:rsidRPr="005F757A">
        <w:tab/>
        <w:t>(2)</w:t>
      </w:r>
      <w:r w:rsidRPr="005F757A">
        <w:tab/>
        <w:t xml:space="preserve">A supply of care is </w:t>
      </w:r>
      <w:r w:rsidRPr="005F757A">
        <w:rPr>
          <w:b/>
          <w:bCs/>
          <w:i/>
          <w:iCs/>
        </w:rPr>
        <w:t>GST</w:t>
      </w:r>
      <w:r w:rsidR="005F757A">
        <w:rPr>
          <w:b/>
          <w:bCs/>
          <w:i/>
          <w:iCs/>
        </w:rPr>
        <w:noBreakHyphen/>
      </w:r>
      <w:r w:rsidRPr="005F757A">
        <w:rPr>
          <w:b/>
          <w:bCs/>
          <w:i/>
          <w:iCs/>
        </w:rPr>
        <w:t>free</w:t>
      </w:r>
      <w:r w:rsidRPr="005F757A">
        <w:t xml:space="preserve"> if the supplier receives funding under the </w:t>
      </w:r>
      <w:r w:rsidRPr="005F757A">
        <w:rPr>
          <w:i/>
          <w:iCs/>
        </w:rPr>
        <w:t>Home and Community Care Act 1985</w:t>
      </w:r>
      <w:r w:rsidRPr="005F757A">
        <w:t xml:space="preserve"> in connection with the supply.</w:t>
      </w:r>
    </w:p>
    <w:p w:rsidR="00300522" w:rsidRPr="005F757A" w:rsidRDefault="00300522" w:rsidP="00300522">
      <w:pPr>
        <w:pStyle w:val="subsection"/>
      </w:pPr>
      <w:r w:rsidRPr="005F757A">
        <w:tab/>
        <w:t>(3)</w:t>
      </w:r>
      <w:r w:rsidRPr="005F757A">
        <w:tab/>
        <w:t xml:space="preserve">A supply of </w:t>
      </w:r>
      <w:r w:rsidR="005F757A" w:rsidRPr="005F757A">
        <w:rPr>
          <w:position w:val="6"/>
          <w:sz w:val="16"/>
        </w:rPr>
        <w:t>*</w:t>
      </w:r>
      <w:r w:rsidR="0096270B" w:rsidRPr="005F757A">
        <w:t>home care</w:t>
      </w:r>
      <w:r w:rsidRPr="005F757A">
        <w:t xml:space="preserve"> is </w:t>
      </w:r>
      <w:r w:rsidRPr="005F757A">
        <w:rPr>
          <w:b/>
          <w:bCs/>
          <w:i/>
          <w:iCs/>
        </w:rPr>
        <w:t>GST</w:t>
      </w:r>
      <w:r w:rsidR="005F757A">
        <w:rPr>
          <w:b/>
          <w:bCs/>
          <w:i/>
          <w:iCs/>
        </w:rPr>
        <w:noBreakHyphen/>
      </w:r>
      <w:r w:rsidRPr="005F757A">
        <w:rPr>
          <w:b/>
          <w:bCs/>
          <w:i/>
          <w:iCs/>
        </w:rPr>
        <w:t>free</w:t>
      </w:r>
      <w:r w:rsidRPr="005F757A">
        <w:t xml:space="preserve"> if the supply is of services:</w:t>
      </w:r>
    </w:p>
    <w:p w:rsidR="00300522" w:rsidRPr="005F757A" w:rsidRDefault="00300522" w:rsidP="00300522">
      <w:pPr>
        <w:pStyle w:val="paragraph"/>
      </w:pPr>
      <w:r w:rsidRPr="005F757A">
        <w:tab/>
        <w:t>(a)</w:t>
      </w:r>
      <w:r w:rsidRPr="005F757A">
        <w:tab/>
        <w:t>that are provided to one or more aged or disabled people; and</w:t>
      </w:r>
    </w:p>
    <w:p w:rsidR="00300522" w:rsidRPr="005F757A" w:rsidRDefault="00300522" w:rsidP="00300522">
      <w:pPr>
        <w:pStyle w:val="paragraph"/>
      </w:pPr>
      <w:r w:rsidRPr="005F757A">
        <w:tab/>
        <w:t>(b)</w:t>
      </w:r>
      <w:r w:rsidRPr="005F757A">
        <w:tab/>
        <w:t>that are of a kind covered by item</w:t>
      </w:r>
      <w:r w:rsidR="005F757A">
        <w:t> </w:t>
      </w:r>
      <w:r w:rsidRPr="005F757A">
        <w:t>2.1 (daily living activities assistance) of Part</w:t>
      </w:r>
      <w:r w:rsidR="005F757A">
        <w:t> </w:t>
      </w:r>
      <w:r w:rsidRPr="005F757A">
        <w:t>2 of Schedule</w:t>
      </w:r>
      <w:r w:rsidR="005F757A">
        <w:t> </w:t>
      </w:r>
      <w:r w:rsidRPr="005F757A">
        <w:t xml:space="preserve">1 to the </w:t>
      </w:r>
      <w:r w:rsidR="005F757A" w:rsidRPr="005F757A">
        <w:rPr>
          <w:position w:val="6"/>
          <w:sz w:val="16"/>
          <w:szCs w:val="16"/>
        </w:rPr>
        <w:t>*</w:t>
      </w:r>
      <w:r w:rsidRPr="005F757A">
        <w:t>Quality of Care Principles.</w:t>
      </w:r>
    </w:p>
    <w:p w:rsidR="00300522" w:rsidRPr="005F757A" w:rsidRDefault="00300522" w:rsidP="00300522">
      <w:pPr>
        <w:pStyle w:val="subsection"/>
      </w:pPr>
      <w:r w:rsidRPr="005F757A">
        <w:tab/>
        <w:t>(4)</w:t>
      </w:r>
      <w:r w:rsidRPr="005F757A">
        <w:tab/>
        <w:t xml:space="preserve">A supply of care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the supplier receives funding from the Commonwealth, a State or a Territory in connection with the supply; and</w:t>
      </w:r>
    </w:p>
    <w:p w:rsidR="00300522" w:rsidRPr="005F757A" w:rsidRDefault="00300522" w:rsidP="00300522">
      <w:pPr>
        <w:pStyle w:val="paragraph"/>
      </w:pPr>
      <w:r w:rsidRPr="005F757A">
        <w:tab/>
        <w:t>(b)</w:t>
      </w:r>
      <w:r w:rsidRPr="005F757A">
        <w:tab/>
        <w:t xml:space="preserve">the supply of the care is of a kind determined in writing by the </w:t>
      </w:r>
      <w:r w:rsidR="005F757A" w:rsidRPr="005F757A">
        <w:rPr>
          <w:position w:val="6"/>
          <w:sz w:val="16"/>
          <w:szCs w:val="16"/>
        </w:rPr>
        <w:t>*</w:t>
      </w:r>
      <w:r w:rsidRPr="005F757A">
        <w:t>Aged Care Minister to be similar to a supply that is GST</w:t>
      </w:r>
      <w:r w:rsidR="005F757A">
        <w:noBreakHyphen/>
      </w:r>
      <w:r w:rsidRPr="005F757A">
        <w:t xml:space="preserve">free because of </w:t>
      </w:r>
      <w:r w:rsidR="005F757A">
        <w:t>subsection (</w:t>
      </w:r>
      <w:r w:rsidRPr="005F757A">
        <w:t>2).</w:t>
      </w:r>
    </w:p>
    <w:p w:rsidR="00300522" w:rsidRPr="005F757A" w:rsidRDefault="00300522" w:rsidP="00300522">
      <w:pPr>
        <w:pStyle w:val="ActHead5"/>
      </w:pPr>
      <w:bookmarkStart w:id="249" w:name="_Toc454529577"/>
      <w:r w:rsidRPr="001555E1">
        <w:rPr>
          <w:rStyle w:val="CharSectno"/>
        </w:rPr>
        <w:lastRenderedPageBreak/>
        <w:t>38</w:t>
      </w:r>
      <w:r w:rsidR="005F757A" w:rsidRPr="001555E1">
        <w:rPr>
          <w:rStyle w:val="CharSectno"/>
        </w:rPr>
        <w:noBreakHyphen/>
      </w:r>
      <w:r w:rsidRPr="001555E1">
        <w:rPr>
          <w:rStyle w:val="CharSectno"/>
        </w:rPr>
        <w:t>35</w:t>
      </w:r>
      <w:r w:rsidRPr="005F757A">
        <w:t xml:space="preserve">  Flexible care</w:t>
      </w:r>
      <w:bookmarkEnd w:id="249"/>
    </w:p>
    <w:p w:rsidR="00300522" w:rsidRPr="005F757A" w:rsidRDefault="00300522" w:rsidP="00300522">
      <w:pPr>
        <w:pStyle w:val="subsection"/>
      </w:pPr>
      <w:r w:rsidRPr="005F757A">
        <w:tab/>
      </w:r>
      <w:r w:rsidRPr="005F757A">
        <w:tab/>
        <w:t>A supply of flexible care (within the meaning of section</w:t>
      </w:r>
      <w:r w:rsidR="005F757A">
        <w:t> </w:t>
      </w:r>
      <w:r w:rsidRPr="005F757A">
        <w:t>49</w:t>
      </w:r>
      <w:r w:rsidR="005F757A">
        <w:noBreakHyphen/>
      </w:r>
      <w:r w:rsidRPr="005F757A">
        <w:t xml:space="preserve">3 of the </w:t>
      </w:r>
      <w:r w:rsidRPr="005F757A">
        <w:rPr>
          <w:i/>
          <w:iCs/>
        </w:rPr>
        <w:t>Aged Care Act 1997</w:t>
      </w:r>
      <w:r w:rsidRPr="005F757A">
        <w:t xml:space="preserve">) is </w:t>
      </w:r>
      <w:r w:rsidRPr="005F757A">
        <w:rPr>
          <w:b/>
          <w:bCs/>
          <w:i/>
          <w:iCs/>
        </w:rPr>
        <w:t>GST</w:t>
      </w:r>
      <w:r w:rsidR="005F757A">
        <w:rPr>
          <w:b/>
          <w:bCs/>
          <w:i/>
          <w:iCs/>
        </w:rPr>
        <w:noBreakHyphen/>
      </w:r>
      <w:r w:rsidRPr="005F757A">
        <w:rPr>
          <w:b/>
          <w:bCs/>
          <w:i/>
          <w:iCs/>
        </w:rPr>
        <w:t>free</w:t>
      </w:r>
      <w:r w:rsidRPr="005F757A">
        <w:t xml:space="preserve"> if flexible care subsidy is payable under Part</w:t>
      </w:r>
      <w:r w:rsidR="005F757A">
        <w:t> </w:t>
      </w:r>
      <w:r w:rsidRPr="005F757A">
        <w:t>3.3 of that Act</w:t>
      </w:r>
      <w:r w:rsidR="0018742C" w:rsidRPr="005F757A">
        <w:t xml:space="preserve"> or Part</w:t>
      </w:r>
      <w:r w:rsidR="005F757A">
        <w:t> </w:t>
      </w:r>
      <w:r w:rsidR="0018742C" w:rsidRPr="005F757A">
        <w:t xml:space="preserve">3.3 of the </w:t>
      </w:r>
      <w:r w:rsidR="0018742C" w:rsidRPr="005F757A">
        <w:rPr>
          <w:i/>
        </w:rPr>
        <w:t>Aged Care (Transitional Provisions) Act 1997</w:t>
      </w:r>
      <w:r w:rsidRPr="005F757A">
        <w:t xml:space="preserve"> to the supplier for the care.</w:t>
      </w:r>
    </w:p>
    <w:p w:rsidR="00EF5C03" w:rsidRPr="005F757A" w:rsidRDefault="00EF5C03" w:rsidP="00EF5C03">
      <w:pPr>
        <w:pStyle w:val="ActHead5"/>
      </w:pPr>
      <w:bookmarkStart w:id="250" w:name="_Toc454529578"/>
      <w:r w:rsidRPr="001555E1">
        <w:rPr>
          <w:rStyle w:val="CharSectno"/>
        </w:rPr>
        <w:t>38</w:t>
      </w:r>
      <w:r w:rsidR="005F757A" w:rsidRPr="001555E1">
        <w:rPr>
          <w:rStyle w:val="CharSectno"/>
        </w:rPr>
        <w:noBreakHyphen/>
      </w:r>
      <w:r w:rsidRPr="001555E1">
        <w:rPr>
          <w:rStyle w:val="CharSectno"/>
        </w:rPr>
        <w:t>38</w:t>
      </w:r>
      <w:r w:rsidRPr="005F757A">
        <w:t xml:space="preserve">  Disability support provided to NDIS participants</w:t>
      </w:r>
      <w:bookmarkEnd w:id="250"/>
    </w:p>
    <w:p w:rsidR="00EF5C03" w:rsidRPr="005F757A" w:rsidRDefault="00EF5C03" w:rsidP="00EF5C03">
      <w:pPr>
        <w:pStyle w:val="subsection"/>
      </w:pPr>
      <w:r w:rsidRPr="005F757A">
        <w:tab/>
      </w:r>
      <w:r w:rsidRPr="005F757A">
        <w:tab/>
        <w:t xml:space="preserve">A supply is </w:t>
      </w:r>
      <w:r w:rsidRPr="005F757A">
        <w:rPr>
          <w:b/>
          <w:i/>
        </w:rPr>
        <w:t>GST</w:t>
      </w:r>
      <w:r w:rsidR="005F757A">
        <w:rPr>
          <w:b/>
          <w:i/>
        </w:rPr>
        <w:noBreakHyphen/>
      </w:r>
      <w:r w:rsidRPr="005F757A">
        <w:rPr>
          <w:b/>
          <w:i/>
        </w:rPr>
        <w:t>free</w:t>
      </w:r>
      <w:r w:rsidRPr="005F757A">
        <w:t xml:space="preserve"> if the supply:</w:t>
      </w:r>
    </w:p>
    <w:p w:rsidR="00EF5C03" w:rsidRPr="005F757A" w:rsidRDefault="00EF5C03" w:rsidP="00EF5C03">
      <w:pPr>
        <w:pStyle w:val="paragraph"/>
      </w:pPr>
      <w:r w:rsidRPr="005F757A">
        <w:tab/>
        <w:t>(a)</w:t>
      </w:r>
      <w:r w:rsidRPr="005F757A">
        <w:tab/>
        <w:t xml:space="preserve">is a supply to a participant (within the meaning of the </w:t>
      </w:r>
      <w:r w:rsidRPr="005F757A">
        <w:rPr>
          <w:i/>
        </w:rPr>
        <w:t>National Disability Insurance Scheme Act 2013</w:t>
      </w:r>
      <w:r w:rsidRPr="005F757A">
        <w:t>) for whom a participant’s plan is in effect under section</w:t>
      </w:r>
      <w:r w:rsidR="005F757A">
        <w:t> </w:t>
      </w:r>
      <w:r w:rsidRPr="005F757A">
        <w:t>37 of that Act; and</w:t>
      </w:r>
    </w:p>
    <w:p w:rsidR="00EF5C03" w:rsidRPr="005F757A" w:rsidRDefault="00EF5C03" w:rsidP="00EF5C03">
      <w:pPr>
        <w:pStyle w:val="paragraph"/>
      </w:pPr>
      <w:r w:rsidRPr="005F757A">
        <w:tab/>
        <w:t>(b)</w:t>
      </w:r>
      <w:r w:rsidRPr="005F757A">
        <w:tab/>
        <w:t>is a supply of one or more of the reasonable and necessary supports specified in the statement included, under subsection</w:t>
      </w:r>
      <w:r w:rsidR="005F757A">
        <w:t> </w:t>
      </w:r>
      <w:r w:rsidRPr="005F757A">
        <w:t>33(2) of that Act, in the participant’s plan; and</w:t>
      </w:r>
    </w:p>
    <w:p w:rsidR="00EF5C03" w:rsidRPr="005F757A" w:rsidRDefault="00EF5C03" w:rsidP="00EF5C03">
      <w:pPr>
        <w:pStyle w:val="paragraph"/>
      </w:pPr>
      <w:r w:rsidRPr="005F757A">
        <w:tab/>
        <w:t>(c)</w:t>
      </w:r>
      <w:r w:rsidRPr="005F757A">
        <w:tab/>
        <w:t>is made under a written agreement, between the supplier and the participant or another person, that:</w:t>
      </w:r>
    </w:p>
    <w:p w:rsidR="00EF5C03" w:rsidRPr="005F757A" w:rsidRDefault="00EF5C03" w:rsidP="00EF5C03">
      <w:pPr>
        <w:pStyle w:val="paragraphsub"/>
      </w:pPr>
      <w:r w:rsidRPr="005F757A">
        <w:tab/>
        <w:t>(i)</w:t>
      </w:r>
      <w:r w:rsidRPr="005F757A">
        <w:tab/>
        <w:t>identifies the participant; and</w:t>
      </w:r>
    </w:p>
    <w:p w:rsidR="00EF5C03" w:rsidRPr="005F757A" w:rsidRDefault="00EF5C03" w:rsidP="00EF5C03">
      <w:pPr>
        <w:pStyle w:val="paragraphsub"/>
      </w:pPr>
      <w:r w:rsidRPr="005F757A">
        <w:tab/>
        <w:t>(ii)</w:t>
      </w:r>
      <w:r w:rsidRPr="005F757A">
        <w:tab/>
        <w:t>states that the supply is a supply of one or more of the reasonable and necessary supports specified in the statement included, under subsection</w:t>
      </w:r>
      <w:r w:rsidR="005F757A">
        <w:t> </w:t>
      </w:r>
      <w:r w:rsidRPr="005F757A">
        <w:t>33(2) of that Act, in the participant’s plan; and</w:t>
      </w:r>
    </w:p>
    <w:p w:rsidR="00EF5C03" w:rsidRPr="005F757A" w:rsidRDefault="00EF5C03" w:rsidP="00EF5C03">
      <w:pPr>
        <w:pStyle w:val="paragraph"/>
      </w:pPr>
      <w:r w:rsidRPr="005F757A">
        <w:tab/>
        <w:t>(d)</w:t>
      </w:r>
      <w:r w:rsidRPr="005F757A">
        <w:tab/>
        <w:t xml:space="preserve">is of a kind that the </w:t>
      </w:r>
      <w:r w:rsidR="005F757A" w:rsidRPr="005F757A">
        <w:rPr>
          <w:position w:val="6"/>
          <w:sz w:val="16"/>
        </w:rPr>
        <w:t>*</w:t>
      </w:r>
      <w:r w:rsidRPr="005F757A">
        <w:t>Disability Services Minister has determined in writing.</w:t>
      </w:r>
    </w:p>
    <w:p w:rsidR="00300522" w:rsidRPr="005F757A" w:rsidRDefault="00300522" w:rsidP="00300522">
      <w:pPr>
        <w:pStyle w:val="ActHead5"/>
      </w:pPr>
      <w:bookmarkStart w:id="251" w:name="_Toc454529579"/>
      <w:r w:rsidRPr="001555E1">
        <w:rPr>
          <w:rStyle w:val="CharSectno"/>
        </w:rPr>
        <w:t>38</w:t>
      </w:r>
      <w:r w:rsidR="005F757A" w:rsidRPr="001555E1">
        <w:rPr>
          <w:rStyle w:val="CharSectno"/>
        </w:rPr>
        <w:noBreakHyphen/>
      </w:r>
      <w:r w:rsidRPr="001555E1">
        <w:rPr>
          <w:rStyle w:val="CharSectno"/>
        </w:rPr>
        <w:t>40</w:t>
      </w:r>
      <w:r w:rsidRPr="005F757A">
        <w:t xml:space="preserve">  Specialist disability services</w:t>
      </w:r>
      <w:bookmarkEnd w:id="251"/>
    </w:p>
    <w:p w:rsidR="00300522" w:rsidRPr="005F757A" w:rsidRDefault="00300522" w:rsidP="00300522">
      <w:pPr>
        <w:pStyle w:val="subsection"/>
      </w:pPr>
      <w:r w:rsidRPr="005F757A">
        <w:tab/>
      </w:r>
      <w:r w:rsidRPr="005F757A">
        <w:tab/>
        <w:t xml:space="preserve">A supply of services is </w:t>
      </w:r>
      <w:r w:rsidRPr="005F757A">
        <w:rPr>
          <w:b/>
          <w:bCs/>
          <w:i/>
          <w:iCs/>
        </w:rPr>
        <w:t>GST</w:t>
      </w:r>
      <w:r w:rsidR="005F757A">
        <w:rPr>
          <w:b/>
          <w:bCs/>
          <w:i/>
          <w:iCs/>
        </w:rPr>
        <w:noBreakHyphen/>
      </w:r>
      <w:r w:rsidRPr="005F757A">
        <w:rPr>
          <w:b/>
          <w:bCs/>
          <w:i/>
          <w:iCs/>
        </w:rPr>
        <w:t>free</w:t>
      </w:r>
      <w:r w:rsidRPr="005F757A">
        <w:t xml:space="preserve"> if the supplier receives funding under the </w:t>
      </w:r>
      <w:r w:rsidRPr="005F757A">
        <w:rPr>
          <w:i/>
          <w:iCs/>
        </w:rPr>
        <w:t>Disability Services Act 1986</w:t>
      </w:r>
      <w:r w:rsidRPr="005F757A">
        <w:t xml:space="preserve"> or under a complementary </w:t>
      </w:r>
      <w:r w:rsidR="005F757A" w:rsidRPr="005F757A">
        <w:rPr>
          <w:position w:val="6"/>
          <w:sz w:val="16"/>
          <w:szCs w:val="16"/>
        </w:rPr>
        <w:t>*</w:t>
      </w:r>
      <w:r w:rsidRPr="005F757A">
        <w:t xml:space="preserve">State law or </w:t>
      </w:r>
      <w:r w:rsidR="005F757A" w:rsidRPr="005F757A">
        <w:rPr>
          <w:position w:val="6"/>
          <w:sz w:val="16"/>
          <w:szCs w:val="16"/>
        </w:rPr>
        <w:t>*</w:t>
      </w:r>
      <w:r w:rsidRPr="005F757A">
        <w:t>Territory law in respect of the services.</w:t>
      </w:r>
    </w:p>
    <w:p w:rsidR="00300522" w:rsidRPr="005F757A" w:rsidRDefault="00300522" w:rsidP="00300522">
      <w:pPr>
        <w:pStyle w:val="ActHead5"/>
      </w:pPr>
      <w:bookmarkStart w:id="252" w:name="_Toc454529580"/>
      <w:r w:rsidRPr="001555E1">
        <w:rPr>
          <w:rStyle w:val="CharSectno"/>
        </w:rPr>
        <w:t>38</w:t>
      </w:r>
      <w:r w:rsidR="005F757A" w:rsidRPr="001555E1">
        <w:rPr>
          <w:rStyle w:val="CharSectno"/>
        </w:rPr>
        <w:noBreakHyphen/>
      </w:r>
      <w:r w:rsidRPr="001555E1">
        <w:rPr>
          <w:rStyle w:val="CharSectno"/>
        </w:rPr>
        <w:t>45</w:t>
      </w:r>
      <w:r w:rsidRPr="005F757A">
        <w:t xml:space="preserve">  Medical aids and appliances</w:t>
      </w:r>
      <w:bookmarkEnd w:id="252"/>
    </w:p>
    <w:p w:rsidR="00300522" w:rsidRPr="005F757A" w:rsidRDefault="00300522" w:rsidP="00300522">
      <w:pPr>
        <w:pStyle w:val="subsection"/>
      </w:pPr>
      <w:r w:rsidRPr="005F757A">
        <w:tab/>
        <w:t>(1)</w:t>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lastRenderedPageBreak/>
        <w:tab/>
        <w:t>(a)</w:t>
      </w:r>
      <w:r w:rsidRPr="005F757A">
        <w:tab/>
        <w:t>it is covered by Schedule</w:t>
      </w:r>
      <w:r w:rsidR="005F757A">
        <w:t> </w:t>
      </w:r>
      <w:r w:rsidRPr="005F757A">
        <w:t>3 (medical aids and appliances), or specified in the regulations; and</w:t>
      </w:r>
    </w:p>
    <w:p w:rsidR="00300522" w:rsidRPr="005F757A" w:rsidRDefault="00300522" w:rsidP="00300522">
      <w:pPr>
        <w:pStyle w:val="paragraph"/>
      </w:pPr>
      <w:r w:rsidRPr="005F757A">
        <w:tab/>
        <w:t>(b)</w:t>
      </w:r>
      <w:r w:rsidRPr="005F757A">
        <w:tab/>
        <w:t>the thing supplied is specifically designed for people with an illness or disability, and is not widely used by people without an illness or disability.</w:t>
      </w:r>
    </w:p>
    <w:p w:rsidR="00300522" w:rsidRPr="005F757A" w:rsidRDefault="00300522" w:rsidP="00300522">
      <w:pPr>
        <w:pStyle w:val="subsection"/>
      </w:pPr>
      <w:r w:rsidRPr="005F757A">
        <w:tab/>
        <w:t>(2)</w:t>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 the thing supplied is supplied as a spare part for, and is specifically designed as a spare part for, another thing the supply of which would be GST</w:t>
      </w:r>
      <w:r w:rsidR="005F757A">
        <w:noBreakHyphen/>
      </w:r>
      <w:r w:rsidRPr="005F757A">
        <w:t xml:space="preserve">free under </w:t>
      </w:r>
      <w:r w:rsidR="005F757A">
        <w:t>subsection (</w:t>
      </w:r>
      <w:r w:rsidRPr="005F757A">
        <w:t>1).</w:t>
      </w:r>
    </w:p>
    <w:p w:rsidR="00300522" w:rsidRPr="005F757A" w:rsidRDefault="00300522" w:rsidP="00300522">
      <w:pPr>
        <w:pStyle w:val="subsection"/>
      </w:pPr>
      <w:r w:rsidRPr="005F757A">
        <w:tab/>
        <w:t>(3)</w:t>
      </w:r>
      <w:r w:rsidRPr="005F757A">
        <w:tab/>
        <w:t xml:space="preserve">However, a supply is </w:t>
      </w:r>
      <w:r w:rsidRPr="005F757A">
        <w:rPr>
          <w:i/>
          <w:iCs/>
        </w:rPr>
        <w:t>not</w:t>
      </w:r>
      <w:r w:rsidRPr="005F757A">
        <w:t xml:space="preserve"> GST</w:t>
      </w:r>
      <w:r w:rsidR="005F757A">
        <w:noBreakHyphen/>
      </w:r>
      <w:r w:rsidRPr="005F757A">
        <w:t xml:space="preserve">free under </w:t>
      </w:r>
      <w:r w:rsidR="005F757A">
        <w:t>subsection (</w:t>
      </w:r>
      <w:r w:rsidRPr="005F757A">
        <w:t xml:space="preserve">1) or (2) if the supplier and the </w:t>
      </w:r>
      <w:r w:rsidR="005F757A" w:rsidRPr="005F757A">
        <w:rPr>
          <w:position w:val="6"/>
          <w:sz w:val="16"/>
          <w:szCs w:val="16"/>
        </w:rPr>
        <w:t>*</w:t>
      </w:r>
      <w:r w:rsidRPr="005F757A">
        <w:t>recipient have agreed that the supply, or supplies of a kind that include that supply, not be treated as GST</w:t>
      </w:r>
      <w:r w:rsidR="005F757A">
        <w:noBreakHyphen/>
      </w:r>
      <w:r w:rsidRPr="005F757A">
        <w:t>free supplies.</w:t>
      </w:r>
    </w:p>
    <w:p w:rsidR="00300522" w:rsidRPr="005F757A" w:rsidRDefault="00300522" w:rsidP="00300522">
      <w:pPr>
        <w:pStyle w:val="ActHead5"/>
      </w:pPr>
      <w:bookmarkStart w:id="253" w:name="_Toc454529581"/>
      <w:r w:rsidRPr="001555E1">
        <w:rPr>
          <w:rStyle w:val="CharSectno"/>
        </w:rPr>
        <w:t>38</w:t>
      </w:r>
      <w:r w:rsidR="005F757A" w:rsidRPr="001555E1">
        <w:rPr>
          <w:rStyle w:val="CharSectno"/>
        </w:rPr>
        <w:noBreakHyphen/>
      </w:r>
      <w:r w:rsidRPr="001555E1">
        <w:rPr>
          <w:rStyle w:val="CharSectno"/>
        </w:rPr>
        <w:t>47</w:t>
      </w:r>
      <w:r w:rsidRPr="005F757A">
        <w:t xml:space="preserve">  Other GST</w:t>
      </w:r>
      <w:r w:rsidR="005F757A">
        <w:noBreakHyphen/>
      </w:r>
      <w:r w:rsidRPr="005F757A">
        <w:t>free health goods</w:t>
      </w:r>
      <w:bookmarkEnd w:id="253"/>
    </w:p>
    <w:p w:rsidR="00300522" w:rsidRPr="005F757A" w:rsidRDefault="00300522" w:rsidP="00300522">
      <w:pPr>
        <w:pStyle w:val="subsection"/>
      </w:pPr>
      <w:r w:rsidRPr="005F757A">
        <w:tab/>
        <w:t>(1)</w:t>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 it is a supply of goods of a kind that the </w:t>
      </w:r>
      <w:r w:rsidR="005F757A" w:rsidRPr="005F757A">
        <w:rPr>
          <w:position w:val="6"/>
          <w:sz w:val="16"/>
          <w:szCs w:val="16"/>
        </w:rPr>
        <w:t>*</w:t>
      </w:r>
      <w:r w:rsidRPr="005F757A">
        <w:t>Health Minister, by determination in writing, declares to be goods the supply of which is GST</w:t>
      </w:r>
      <w:r w:rsidR="005F757A">
        <w:noBreakHyphen/>
      </w:r>
      <w:r w:rsidRPr="005F757A">
        <w:t>free.</w:t>
      </w:r>
    </w:p>
    <w:p w:rsidR="00300522" w:rsidRPr="005F757A" w:rsidRDefault="00300522" w:rsidP="00300522">
      <w:pPr>
        <w:pStyle w:val="subsection"/>
      </w:pPr>
      <w:r w:rsidRPr="005F757A">
        <w:tab/>
        <w:t>(2)</w:t>
      </w:r>
      <w:r w:rsidRPr="005F757A">
        <w:tab/>
        <w:t xml:space="preserve">However, a supply is </w:t>
      </w:r>
      <w:r w:rsidRPr="005F757A">
        <w:rPr>
          <w:i/>
          <w:iCs/>
        </w:rPr>
        <w:t>not</w:t>
      </w:r>
      <w:r w:rsidRPr="005F757A">
        <w:t xml:space="preserve"> GST</w:t>
      </w:r>
      <w:r w:rsidR="005F757A">
        <w:noBreakHyphen/>
      </w:r>
      <w:r w:rsidRPr="005F757A">
        <w:t xml:space="preserve">free under </w:t>
      </w:r>
      <w:r w:rsidR="005F757A">
        <w:t>subsection (</w:t>
      </w:r>
      <w:r w:rsidRPr="005F757A">
        <w:t xml:space="preserve">1) if the supplier and the </w:t>
      </w:r>
      <w:r w:rsidR="005F757A" w:rsidRPr="005F757A">
        <w:rPr>
          <w:position w:val="6"/>
          <w:sz w:val="16"/>
          <w:szCs w:val="16"/>
        </w:rPr>
        <w:t>*</w:t>
      </w:r>
      <w:r w:rsidRPr="005F757A">
        <w:t>recipient have agreed that the supply, or supplies of a kind that include that supply, not be treated as GST</w:t>
      </w:r>
      <w:r w:rsidR="005F757A">
        <w:noBreakHyphen/>
      </w:r>
      <w:r w:rsidRPr="005F757A">
        <w:t>free supplies.</w:t>
      </w:r>
    </w:p>
    <w:p w:rsidR="00300522" w:rsidRPr="005F757A" w:rsidRDefault="00300522" w:rsidP="00300522">
      <w:pPr>
        <w:pStyle w:val="ActHead5"/>
      </w:pPr>
      <w:bookmarkStart w:id="254" w:name="_Toc454529582"/>
      <w:r w:rsidRPr="001555E1">
        <w:rPr>
          <w:rStyle w:val="CharSectno"/>
        </w:rPr>
        <w:t>38</w:t>
      </w:r>
      <w:r w:rsidR="005F757A" w:rsidRPr="001555E1">
        <w:rPr>
          <w:rStyle w:val="CharSectno"/>
        </w:rPr>
        <w:noBreakHyphen/>
      </w:r>
      <w:r w:rsidRPr="001555E1">
        <w:rPr>
          <w:rStyle w:val="CharSectno"/>
        </w:rPr>
        <w:t>50</w:t>
      </w:r>
      <w:r w:rsidRPr="005F757A">
        <w:t xml:space="preserve">  Drugs and medicinal preparations etc.</w:t>
      </w:r>
      <w:bookmarkEnd w:id="254"/>
    </w:p>
    <w:p w:rsidR="00300522" w:rsidRPr="005F757A" w:rsidRDefault="00300522" w:rsidP="00300522">
      <w:pPr>
        <w:pStyle w:val="subsection"/>
      </w:pPr>
      <w:r w:rsidRPr="005F757A">
        <w:tab/>
        <w:t>(1)</w:t>
      </w:r>
      <w:r w:rsidRPr="005F757A">
        <w:tab/>
        <w:t xml:space="preserve">A supply of a drug or medicinal preparation is </w:t>
      </w:r>
      <w:r w:rsidRPr="005F757A">
        <w:rPr>
          <w:b/>
          <w:bCs/>
          <w:i/>
          <w:iCs/>
        </w:rPr>
        <w:t>GST</w:t>
      </w:r>
      <w:r w:rsidR="005F757A">
        <w:rPr>
          <w:b/>
          <w:bCs/>
          <w:i/>
          <w:iCs/>
        </w:rPr>
        <w:noBreakHyphen/>
      </w:r>
      <w:r w:rsidRPr="005F757A">
        <w:rPr>
          <w:b/>
          <w:bCs/>
          <w:i/>
          <w:iCs/>
        </w:rPr>
        <w:t>free</w:t>
      </w:r>
      <w:r w:rsidRPr="005F757A">
        <w:t xml:space="preserve"> if the supply is on prescription and:</w:t>
      </w:r>
    </w:p>
    <w:p w:rsidR="00300522" w:rsidRPr="005F757A" w:rsidRDefault="00300522" w:rsidP="00300522">
      <w:pPr>
        <w:pStyle w:val="paragraph"/>
      </w:pPr>
      <w:r w:rsidRPr="005F757A">
        <w:tab/>
        <w:t>(a)</w:t>
      </w:r>
      <w:r w:rsidRPr="005F757A">
        <w:tab/>
        <w:t xml:space="preserve">under a </w:t>
      </w:r>
      <w:r w:rsidR="005F757A" w:rsidRPr="005F757A">
        <w:rPr>
          <w:position w:val="6"/>
          <w:sz w:val="16"/>
          <w:szCs w:val="16"/>
        </w:rPr>
        <w:t>*</w:t>
      </w:r>
      <w:r w:rsidRPr="005F757A">
        <w:t xml:space="preserve">State law or a </w:t>
      </w:r>
      <w:r w:rsidR="005F757A" w:rsidRPr="005F757A">
        <w:rPr>
          <w:position w:val="6"/>
          <w:sz w:val="16"/>
          <w:szCs w:val="16"/>
        </w:rPr>
        <w:t>*</w:t>
      </w:r>
      <w:r w:rsidRPr="005F757A">
        <w:t>Territory law in the State or Territory in which the supply takes place, supply of the drug or medicinal preparation is restricted, but may be supplied on prescription; or</w:t>
      </w:r>
    </w:p>
    <w:p w:rsidR="00300522" w:rsidRPr="005F757A" w:rsidRDefault="00300522" w:rsidP="00300522">
      <w:pPr>
        <w:pStyle w:val="paragraph"/>
      </w:pPr>
      <w:r w:rsidRPr="005F757A">
        <w:tab/>
        <w:t>(b)</w:t>
      </w:r>
      <w:r w:rsidRPr="005F757A">
        <w:tab/>
        <w:t>the drug or medicinal preparation is a pharmaceutical benefit (within the meaning of Part</w:t>
      </w:r>
      <w:r w:rsidR="00EF3F7B" w:rsidRPr="005F757A">
        <w:t> </w:t>
      </w:r>
      <w:r w:rsidRPr="005F757A">
        <w:t xml:space="preserve">VII of the </w:t>
      </w:r>
      <w:r w:rsidRPr="005F757A">
        <w:rPr>
          <w:i/>
          <w:iCs/>
        </w:rPr>
        <w:t>National Health Act 1953</w:t>
      </w:r>
      <w:r w:rsidRPr="005F757A">
        <w:t>).</w:t>
      </w:r>
    </w:p>
    <w:p w:rsidR="00300522" w:rsidRPr="005F757A" w:rsidRDefault="00300522" w:rsidP="00300522">
      <w:pPr>
        <w:pStyle w:val="subsection"/>
      </w:pPr>
      <w:r w:rsidRPr="005F757A">
        <w:lastRenderedPageBreak/>
        <w:tab/>
        <w:t>(2)</w:t>
      </w:r>
      <w:r w:rsidRPr="005F757A">
        <w:tab/>
        <w:t xml:space="preserve">A supply of a drug or medicinal preparation is </w:t>
      </w:r>
      <w:r w:rsidRPr="005F757A">
        <w:rPr>
          <w:b/>
          <w:bCs/>
          <w:i/>
          <w:iCs/>
        </w:rPr>
        <w:t>GST</w:t>
      </w:r>
      <w:r w:rsidR="005F757A">
        <w:rPr>
          <w:b/>
          <w:bCs/>
          <w:i/>
          <w:iCs/>
        </w:rPr>
        <w:noBreakHyphen/>
      </w:r>
      <w:r w:rsidRPr="005F757A">
        <w:rPr>
          <w:b/>
          <w:bCs/>
          <w:i/>
          <w:iCs/>
        </w:rPr>
        <w:t>free</w:t>
      </w:r>
      <w:r w:rsidRPr="005F757A">
        <w:t xml:space="preserve"> if, under a </w:t>
      </w:r>
      <w:r w:rsidR="005F757A" w:rsidRPr="005F757A">
        <w:rPr>
          <w:position w:val="6"/>
          <w:sz w:val="16"/>
          <w:szCs w:val="16"/>
        </w:rPr>
        <w:t>*</w:t>
      </w:r>
      <w:r w:rsidRPr="005F757A">
        <w:t xml:space="preserve">State law or a </w:t>
      </w:r>
      <w:r w:rsidR="005F757A" w:rsidRPr="005F757A">
        <w:rPr>
          <w:position w:val="6"/>
          <w:sz w:val="16"/>
          <w:szCs w:val="16"/>
        </w:rPr>
        <w:t>*</w:t>
      </w:r>
      <w:r w:rsidRPr="005F757A">
        <w:t>Territory law in the State or Territory in which it is supplied, the supply of the drug or medicinal preparation to an individual for private or domestic use or consumption is restricted but may be made by:</w:t>
      </w:r>
    </w:p>
    <w:p w:rsidR="00300522" w:rsidRPr="005F757A" w:rsidRDefault="00300522" w:rsidP="00300522">
      <w:pPr>
        <w:pStyle w:val="paragraph"/>
      </w:pPr>
      <w:r w:rsidRPr="005F757A">
        <w:tab/>
        <w:t>(a)</w:t>
      </w:r>
      <w:r w:rsidRPr="005F757A">
        <w:tab/>
        <w:t xml:space="preserve">a </w:t>
      </w:r>
      <w:r w:rsidR="005F757A" w:rsidRPr="005F757A">
        <w:rPr>
          <w:position w:val="6"/>
          <w:sz w:val="16"/>
          <w:szCs w:val="16"/>
        </w:rPr>
        <w:t>*</w:t>
      </w:r>
      <w:r w:rsidRPr="005F757A">
        <w:t xml:space="preserve">medical practitioner, </w:t>
      </w:r>
      <w:r w:rsidR="005F757A" w:rsidRPr="005F757A">
        <w:rPr>
          <w:position w:val="6"/>
          <w:sz w:val="16"/>
          <w:szCs w:val="16"/>
        </w:rPr>
        <w:t>*</w:t>
      </w:r>
      <w:r w:rsidRPr="005F757A">
        <w:t>dental practitioner or pharmacist; or</w:t>
      </w:r>
    </w:p>
    <w:p w:rsidR="00300522" w:rsidRPr="005F757A" w:rsidRDefault="00300522" w:rsidP="00300522">
      <w:pPr>
        <w:pStyle w:val="paragraph"/>
      </w:pPr>
      <w:r w:rsidRPr="005F757A">
        <w:tab/>
        <w:t>(b)</w:t>
      </w:r>
      <w:r w:rsidRPr="005F757A">
        <w:tab/>
        <w:t>any other person permitted by or under that law to do so.</w:t>
      </w:r>
    </w:p>
    <w:p w:rsidR="00300522" w:rsidRPr="005F757A" w:rsidRDefault="00300522" w:rsidP="00300522">
      <w:pPr>
        <w:pStyle w:val="subsection"/>
      </w:pPr>
      <w:r w:rsidRPr="005F757A">
        <w:tab/>
        <w:t>(3)</w:t>
      </w:r>
      <w:r w:rsidRPr="005F757A">
        <w:tab/>
      </w:r>
      <w:r w:rsidR="005F757A">
        <w:t>Subsection (</w:t>
      </w:r>
      <w:r w:rsidRPr="005F757A">
        <w:t>2) does not cover the supply of a drug or medicinal preparation of a kind specified in the regulations.</w:t>
      </w:r>
    </w:p>
    <w:p w:rsidR="00300522" w:rsidRPr="005F757A" w:rsidRDefault="00300522" w:rsidP="00300522">
      <w:pPr>
        <w:pStyle w:val="subsection"/>
      </w:pPr>
      <w:r w:rsidRPr="005F757A">
        <w:tab/>
        <w:t>(4)</w:t>
      </w:r>
      <w:r w:rsidRPr="005F757A">
        <w:tab/>
        <w:t xml:space="preserve">A supply of a drug, medicine or other pharmaceutical item is </w:t>
      </w:r>
      <w:r w:rsidRPr="005F757A">
        <w:rPr>
          <w:b/>
          <w:bCs/>
          <w:i/>
          <w:iCs/>
        </w:rPr>
        <w:t>GST</w:t>
      </w:r>
      <w:r w:rsidR="005F757A">
        <w:rPr>
          <w:b/>
          <w:bCs/>
          <w:i/>
          <w:iCs/>
        </w:rPr>
        <w:noBreakHyphen/>
      </w:r>
      <w:r w:rsidRPr="005F757A">
        <w:rPr>
          <w:b/>
          <w:bCs/>
          <w:i/>
          <w:iCs/>
        </w:rPr>
        <w:t>free</w:t>
      </w:r>
      <w:r w:rsidRPr="005F757A">
        <w:t xml:space="preserve"> if the supply is on prescription and:</w:t>
      </w:r>
    </w:p>
    <w:p w:rsidR="00300522" w:rsidRPr="005F757A" w:rsidRDefault="00300522" w:rsidP="00300522">
      <w:pPr>
        <w:pStyle w:val="paragraph"/>
      </w:pPr>
      <w:r w:rsidRPr="005F757A">
        <w:tab/>
        <w:t>(a)</w:t>
      </w:r>
      <w:r w:rsidRPr="005F757A">
        <w:tab/>
        <w:t>it is supplied as a pharmaceutical benefit (within the meaning of section</w:t>
      </w:r>
      <w:r w:rsidR="005F757A">
        <w:t> </w:t>
      </w:r>
      <w:r w:rsidRPr="005F757A">
        <w:t xml:space="preserve">91 of the </w:t>
      </w:r>
      <w:r w:rsidRPr="005F757A">
        <w:rPr>
          <w:i/>
          <w:iCs/>
        </w:rPr>
        <w:t xml:space="preserve">Veterans’ Entitlements Act </w:t>
      </w:r>
      <w:r w:rsidRPr="005F757A">
        <w:t>1986); and</w:t>
      </w:r>
    </w:p>
    <w:p w:rsidR="00300522" w:rsidRPr="005F757A" w:rsidRDefault="00300522" w:rsidP="00300522">
      <w:pPr>
        <w:pStyle w:val="paragraph"/>
      </w:pPr>
      <w:r w:rsidRPr="005F757A">
        <w:tab/>
        <w:t>(b)</w:t>
      </w:r>
      <w:r w:rsidRPr="005F757A">
        <w:tab/>
        <w:t>it is supplied under an approved scheme (within the meaning of that section).</w:t>
      </w:r>
    </w:p>
    <w:p w:rsidR="00656B1E" w:rsidRPr="005F757A" w:rsidRDefault="00656B1E" w:rsidP="00656B1E">
      <w:pPr>
        <w:pStyle w:val="subsection"/>
      </w:pPr>
      <w:r w:rsidRPr="005F757A">
        <w:tab/>
        <w:t>(4A)</w:t>
      </w:r>
      <w:r w:rsidRPr="005F757A">
        <w:tab/>
        <w:t xml:space="preserve">A supply of a drug, medicine or other pharmaceutical item is </w:t>
      </w:r>
      <w:r w:rsidRPr="005F757A">
        <w:rPr>
          <w:b/>
          <w:i/>
        </w:rPr>
        <w:t>GST</w:t>
      </w:r>
      <w:r w:rsidR="005F757A">
        <w:rPr>
          <w:b/>
          <w:i/>
        </w:rPr>
        <w:noBreakHyphen/>
      </w:r>
      <w:r w:rsidRPr="005F757A">
        <w:rPr>
          <w:b/>
          <w:i/>
        </w:rPr>
        <w:t>free</w:t>
      </w:r>
      <w:r w:rsidRPr="005F757A">
        <w:t xml:space="preserve"> if the supply is on prescription and:</w:t>
      </w:r>
    </w:p>
    <w:p w:rsidR="00656B1E" w:rsidRPr="005F757A" w:rsidRDefault="00656B1E" w:rsidP="00656B1E">
      <w:pPr>
        <w:pStyle w:val="paragraph"/>
      </w:pPr>
      <w:r w:rsidRPr="005F757A">
        <w:tab/>
        <w:t>(a)</w:t>
      </w:r>
      <w:r w:rsidRPr="005F757A">
        <w:tab/>
        <w:t>it is supplied as a pharmaceutical benefit (within the meaning of section</w:t>
      </w:r>
      <w:r w:rsidR="005F757A">
        <w:t> </w:t>
      </w:r>
      <w:r w:rsidRPr="005F757A">
        <w:t xml:space="preserve">5 of the </w:t>
      </w:r>
      <w:r w:rsidRPr="005F757A">
        <w:rPr>
          <w:i/>
        </w:rPr>
        <w:t>Military Rehabilitation and Compensation Act 2004</w:t>
      </w:r>
      <w:r w:rsidRPr="005F757A">
        <w:t>); and</w:t>
      </w:r>
    </w:p>
    <w:p w:rsidR="00656B1E" w:rsidRPr="005F757A" w:rsidRDefault="00656B1E" w:rsidP="00656B1E">
      <w:pPr>
        <w:pStyle w:val="paragraph"/>
      </w:pPr>
      <w:r w:rsidRPr="005F757A">
        <w:tab/>
        <w:t>(b)</w:t>
      </w:r>
      <w:r w:rsidRPr="005F757A">
        <w:tab/>
        <w:t>it is supplied in accordance with a determination made under paragraph</w:t>
      </w:r>
      <w:r w:rsidR="005F757A">
        <w:t> </w:t>
      </w:r>
      <w:r w:rsidRPr="005F757A">
        <w:t>286(1)(c) of that Act.</w:t>
      </w:r>
    </w:p>
    <w:p w:rsidR="00300522" w:rsidRPr="005F757A" w:rsidRDefault="00300522" w:rsidP="00300522">
      <w:pPr>
        <w:pStyle w:val="subsection"/>
      </w:pPr>
      <w:r w:rsidRPr="005F757A">
        <w:tab/>
        <w:t>(5)</w:t>
      </w:r>
      <w:r w:rsidRPr="005F757A">
        <w:tab/>
        <w:t xml:space="preserve">A supply of a drug or medicinal preparation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the drug or medicinal preparation is an analgesic that has a single active ingredient the supply of which as a drug or medicinal preparation would be GST</w:t>
      </w:r>
      <w:r w:rsidR="005F757A">
        <w:noBreakHyphen/>
      </w:r>
      <w:r w:rsidRPr="005F757A">
        <w:t xml:space="preserve">free under </w:t>
      </w:r>
      <w:r w:rsidR="005F757A">
        <w:t>subsection (</w:t>
      </w:r>
      <w:r w:rsidRPr="005F757A">
        <w:t>2) if it were supplied in a larger quantity; and</w:t>
      </w:r>
    </w:p>
    <w:p w:rsidR="00300522" w:rsidRPr="005F757A" w:rsidRDefault="00300522" w:rsidP="00300522">
      <w:pPr>
        <w:pStyle w:val="paragraph"/>
      </w:pPr>
      <w:r w:rsidRPr="005F757A">
        <w:tab/>
        <w:t>(b)</w:t>
      </w:r>
      <w:r w:rsidRPr="005F757A">
        <w:tab/>
        <w:t xml:space="preserve">the drug or medicinal preparation is of a kind the supply of which is declared by the </w:t>
      </w:r>
      <w:r w:rsidR="005F757A" w:rsidRPr="005F757A">
        <w:rPr>
          <w:position w:val="6"/>
          <w:sz w:val="16"/>
          <w:szCs w:val="16"/>
        </w:rPr>
        <w:t>*</w:t>
      </w:r>
      <w:r w:rsidRPr="005F757A">
        <w:t>Health Minister to be GST</w:t>
      </w:r>
      <w:r w:rsidR="005F757A">
        <w:noBreakHyphen/>
      </w:r>
      <w:r w:rsidRPr="005F757A">
        <w:t>free, by determination in writing.</w:t>
      </w:r>
    </w:p>
    <w:p w:rsidR="00300522" w:rsidRPr="005F757A" w:rsidRDefault="00300522" w:rsidP="00300522">
      <w:pPr>
        <w:pStyle w:val="subsection"/>
      </w:pPr>
      <w:r w:rsidRPr="005F757A">
        <w:tab/>
        <w:t>(6)</w:t>
      </w:r>
      <w:r w:rsidRPr="005F757A">
        <w:tab/>
        <w:t xml:space="preserve">A supply of a drug or medicinal preparation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the drug or medicinal preparation is the subject of an approval under paragraph</w:t>
      </w:r>
      <w:r w:rsidR="005F757A">
        <w:t> </w:t>
      </w:r>
      <w:r w:rsidRPr="005F757A">
        <w:t xml:space="preserve">19(1)(a) of the </w:t>
      </w:r>
      <w:r w:rsidRPr="005F757A">
        <w:rPr>
          <w:i/>
          <w:iCs/>
        </w:rPr>
        <w:t xml:space="preserve">Therapeutic Goods </w:t>
      </w:r>
      <w:r w:rsidRPr="005F757A">
        <w:rPr>
          <w:i/>
          <w:iCs/>
        </w:rPr>
        <w:lastRenderedPageBreak/>
        <w:t>Act 1989</w:t>
      </w:r>
      <w:r w:rsidRPr="005F757A">
        <w:t>, and any conditions to which the approval is subject have been complied with; or</w:t>
      </w:r>
    </w:p>
    <w:p w:rsidR="00300522" w:rsidRPr="005F757A" w:rsidRDefault="00300522" w:rsidP="00300522">
      <w:pPr>
        <w:pStyle w:val="paragraph"/>
      </w:pPr>
      <w:r w:rsidRPr="005F757A">
        <w:tab/>
        <w:t>(b)</w:t>
      </w:r>
      <w:r w:rsidRPr="005F757A">
        <w:tab/>
        <w:t>the drug or medicinal preparation is supplied under an authority under subsection</w:t>
      </w:r>
      <w:r w:rsidR="005F757A">
        <w:t> </w:t>
      </w:r>
      <w:r w:rsidRPr="005F757A">
        <w:t>19(5) of that Act, and the supply is in accordance with any regulations made for the purposes of subsection</w:t>
      </w:r>
      <w:r w:rsidR="005F757A">
        <w:t> </w:t>
      </w:r>
      <w:r w:rsidRPr="005F757A">
        <w:t>19(7) of that Act; or</w:t>
      </w:r>
    </w:p>
    <w:p w:rsidR="00300522" w:rsidRPr="005F757A" w:rsidRDefault="00300522" w:rsidP="00300522">
      <w:pPr>
        <w:pStyle w:val="paragraph"/>
      </w:pPr>
      <w:r w:rsidRPr="005F757A">
        <w:tab/>
        <w:t>(c)</w:t>
      </w:r>
      <w:r w:rsidRPr="005F757A">
        <w:tab/>
        <w:t>the drug or medicinal preparation is exempted from the operation of Part</w:t>
      </w:r>
      <w:r w:rsidR="005F757A">
        <w:t> </w:t>
      </w:r>
      <w:r w:rsidRPr="005F757A">
        <w:t>3 of that Act under regulation</w:t>
      </w:r>
      <w:r w:rsidR="005F757A">
        <w:t> </w:t>
      </w:r>
      <w:r w:rsidRPr="005F757A">
        <w:t>12A of the Therapeutic Goods Regulations.</w:t>
      </w:r>
    </w:p>
    <w:p w:rsidR="00300522" w:rsidRPr="005F757A" w:rsidRDefault="00300522" w:rsidP="00300522">
      <w:pPr>
        <w:pStyle w:val="subsection"/>
      </w:pPr>
      <w:r w:rsidRPr="005F757A">
        <w:tab/>
        <w:t>(7)</w:t>
      </w:r>
      <w:r w:rsidRPr="005F757A">
        <w:tab/>
        <w:t xml:space="preserve">A supply of a drug or medicinal preparation covered by this section is </w:t>
      </w:r>
      <w:r w:rsidRPr="005F757A">
        <w:rPr>
          <w:b/>
          <w:bCs/>
          <w:i/>
          <w:iCs/>
        </w:rPr>
        <w:t>GST</w:t>
      </w:r>
      <w:r w:rsidR="005F757A">
        <w:rPr>
          <w:b/>
          <w:bCs/>
          <w:i/>
          <w:iCs/>
        </w:rPr>
        <w:noBreakHyphen/>
      </w:r>
      <w:r w:rsidRPr="005F757A">
        <w:rPr>
          <w:b/>
          <w:bCs/>
          <w:i/>
          <w:iCs/>
        </w:rPr>
        <w:t>free</w:t>
      </w:r>
      <w:r w:rsidRPr="005F757A">
        <w:t xml:space="preserve"> if, and only if:</w:t>
      </w:r>
    </w:p>
    <w:p w:rsidR="00300522" w:rsidRPr="005F757A" w:rsidRDefault="00300522" w:rsidP="00300522">
      <w:pPr>
        <w:pStyle w:val="paragraph"/>
      </w:pPr>
      <w:r w:rsidRPr="005F757A">
        <w:tab/>
        <w:t>(a)</w:t>
      </w:r>
      <w:r w:rsidRPr="005F757A">
        <w:tab/>
        <w:t>the drug or medicinal preparation is for human use or consumption; and</w:t>
      </w:r>
    </w:p>
    <w:p w:rsidR="00300522" w:rsidRPr="005F757A" w:rsidRDefault="00300522" w:rsidP="00300522">
      <w:pPr>
        <w:pStyle w:val="paragraph"/>
      </w:pPr>
      <w:r w:rsidRPr="005F757A">
        <w:tab/>
        <w:t>(b)</w:t>
      </w:r>
      <w:r w:rsidRPr="005F757A">
        <w:tab/>
        <w:t>the supply is to an individual for private or domestic use or consumption.</w:t>
      </w:r>
    </w:p>
    <w:p w:rsidR="00300522" w:rsidRPr="005F757A" w:rsidRDefault="00300522" w:rsidP="00300522">
      <w:pPr>
        <w:pStyle w:val="ActHead5"/>
      </w:pPr>
      <w:bookmarkStart w:id="255" w:name="_Toc454529583"/>
      <w:r w:rsidRPr="001555E1">
        <w:rPr>
          <w:rStyle w:val="CharSectno"/>
        </w:rPr>
        <w:t>38</w:t>
      </w:r>
      <w:r w:rsidR="005F757A" w:rsidRPr="001555E1">
        <w:rPr>
          <w:rStyle w:val="CharSectno"/>
        </w:rPr>
        <w:noBreakHyphen/>
      </w:r>
      <w:r w:rsidRPr="001555E1">
        <w:rPr>
          <w:rStyle w:val="CharSectno"/>
        </w:rPr>
        <w:t>55</w:t>
      </w:r>
      <w:r w:rsidRPr="005F757A">
        <w:t xml:space="preserve">  Private health insurance etc.</w:t>
      </w:r>
      <w:bookmarkEnd w:id="255"/>
    </w:p>
    <w:p w:rsidR="00300522" w:rsidRPr="005F757A" w:rsidRDefault="00300522" w:rsidP="00300522">
      <w:pPr>
        <w:pStyle w:val="subsection"/>
      </w:pPr>
      <w:r w:rsidRPr="005F757A">
        <w:tab/>
        <w:t>(1)</w:t>
      </w:r>
      <w:r w:rsidRPr="005F757A">
        <w:tab/>
        <w:t xml:space="preserve">A supply of </w:t>
      </w:r>
      <w:r w:rsidR="005F757A" w:rsidRPr="005F757A">
        <w:rPr>
          <w:position w:val="6"/>
          <w:sz w:val="16"/>
          <w:szCs w:val="16"/>
        </w:rPr>
        <w:t>*</w:t>
      </w:r>
      <w:r w:rsidRPr="005F757A">
        <w:t xml:space="preserve">private health insurance is </w:t>
      </w:r>
      <w:r w:rsidRPr="005F757A">
        <w:rPr>
          <w:b/>
          <w:bCs/>
          <w:i/>
          <w:iCs/>
        </w:rPr>
        <w:t>GST</w:t>
      </w:r>
      <w:r w:rsidR="005F757A">
        <w:rPr>
          <w:b/>
          <w:bCs/>
          <w:i/>
          <w:iCs/>
        </w:rPr>
        <w:noBreakHyphen/>
      </w:r>
      <w:r w:rsidRPr="005F757A">
        <w:rPr>
          <w:b/>
          <w:bCs/>
          <w:i/>
          <w:iCs/>
        </w:rPr>
        <w:t>free</w:t>
      </w:r>
      <w:r w:rsidRPr="005F757A">
        <w:t>.</w:t>
      </w:r>
    </w:p>
    <w:p w:rsidR="00300522" w:rsidRPr="005F757A" w:rsidRDefault="00300522" w:rsidP="00300522">
      <w:pPr>
        <w:pStyle w:val="subsection"/>
      </w:pPr>
      <w:r w:rsidRPr="005F757A">
        <w:tab/>
        <w:t>(2)</w:t>
      </w:r>
      <w:r w:rsidRPr="005F757A">
        <w:tab/>
        <w:t xml:space="preserve">A supply of insurance against liability to pay for services supplied by ambulance is </w:t>
      </w:r>
      <w:r w:rsidRPr="005F757A">
        <w:rPr>
          <w:b/>
          <w:bCs/>
          <w:i/>
          <w:iCs/>
        </w:rPr>
        <w:t>GST</w:t>
      </w:r>
      <w:r w:rsidR="005F757A">
        <w:rPr>
          <w:b/>
          <w:bCs/>
          <w:i/>
          <w:iCs/>
        </w:rPr>
        <w:noBreakHyphen/>
      </w:r>
      <w:r w:rsidRPr="005F757A">
        <w:rPr>
          <w:b/>
          <w:bCs/>
          <w:i/>
          <w:iCs/>
        </w:rPr>
        <w:t>free</w:t>
      </w:r>
      <w:r w:rsidRPr="005F757A">
        <w:t>.</w:t>
      </w:r>
    </w:p>
    <w:p w:rsidR="00300522" w:rsidRPr="005F757A" w:rsidRDefault="00300522" w:rsidP="00300522">
      <w:pPr>
        <w:pStyle w:val="subsection"/>
      </w:pPr>
      <w:r w:rsidRPr="005F757A">
        <w:tab/>
        <w:t>(3)</w:t>
      </w:r>
      <w:r w:rsidRPr="005F757A">
        <w:tab/>
        <w:t>However, a supply of re</w:t>
      </w:r>
      <w:r w:rsidR="005F757A">
        <w:noBreakHyphen/>
      </w:r>
      <w:r w:rsidRPr="005F757A">
        <w:t xml:space="preserve">insurance is </w:t>
      </w:r>
      <w:r w:rsidRPr="005F757A">
        <w:rPr>
          <w:i/>
          <w:iCs/>
        </w:rPr>
        <w:t>not</w:t>
      </w:r>
      <w:r w:rsidRPr="005F757A">
        <w:t xml:space="preserve"> GST</w:t>
      </w:r>
      <w:r w:rsidR="005F757A">
        <w:noBreakHyphen/>
      </w:r>
      <w:r w:rsidRPr="005F757A">
        <w:t>free under this section.</w:t>
      </w:r>
    </w:p>
    <w:p w:rsidR="00036658" w:rsidRPr="005F757A" w:rsidRDefault="00036658" w:rsidP="00036658">
      <w:pPr>
        <w:pStyle w:val="ActHead5"/>
      </w:pPr>
      <w:bookmarkStart w:id="256" w:name="_Toc454529584"/>
      <w:r w:rsidRPr="001555E1">
        <w:rPr>
          <w:rStyle w:val="CharSectno"/>
        </w:rPr>
        <w:t>38</w:t>
      </w:r>
      <w:r w:rsidR="005F757A" w:rsidRPr="001555E1">
        <w:rPr>
          <w:rStyle w:val="CharSectno"/>
        </w:rPr>
        <w:noBreakHyphen/>
      </w:r>
      <w:r w:rsidRPr="001555E1">
        <w:rPr>
          <w:rStyle w:val="CharSectno"/>
        </w:rPr>
        <w:t>60</w:t>
      </w:r>
      <w:r w:rsidRPr="005F757A">
        <w:t xml:space="preserve">  Third party procured GST</w:t>
      </w:r>
      <w:r w:rsidR="005F757A">
        <w:noBreakHyphen/>
      </w:r>
      <w:r w:rsidRPr="005F757A">
        <w:t>free health supplies</w:t>
      </w:r>
      <w:bookmarkEnd w:id="256"/>
    </w:p>
    <w:p w:rsidR="00036658" w:rsidRPr="005F757A" w:rsidRDefault="00036658" w:rsidP="00036658">
      <w:pPr>
        <w:pStyle w:val="SubsectionHead"/>
      </w:pPr>
      <w:r w:rsidRPr="005F757A">
        <w:t>Insurers</w:t>
      </w:r>
    </w:p>
    <w:p w:rsidR="00036658" w:rsidRPr="005F757A" w:rsidRDefault="00036658" w:rsidP="00036658">
      <w:pPr>
        <w:pStyle w:val="subsection"/>
      </w:pPr>
      <w:r w:rsidRPr="005F757A">
        <w:tab/>
        <w:t>(1)</w:t>
      </w:r>
      <w:r w:rsidRPr="005F757A">
        <w:tab/>
        <w:t>If:</w:t>
      </w:r>
    </w:p>
    <w:p w:rsidR="00036658" w:rsidRPr="005F757A" w:rsidRDefault="00036658" w:rsidP="00036658">
      <w:pPr>
        <w:pStyle w:val="paragraph"/>
      </w:pPr>
      <w:r w:rsidRPr="005F757A">
        <w:tab/>
        <w:t>(a)</w:t>
      </w:r>
      <w:r w:rsidRPr="005F757A">
        <w:tab/>
        <w:t>a supply is a supply of a service to an insurer; and</w:t>
      </w:r>
    </w:p>
    <w:p w:rsidR="00036658" w:rsidRPr="005F757A" w:rsidRDefault="00036658" w:rsidP="00036658">
      <w:pPr>
        <w:pStyle w:val="paragraph"/>
      </w:pPr>
      <w:r w:rsidRPr="005F757A">
        <w:tab/>
        <w:t>(b)</w:t>
      </w:r>
      <w:r w:rsidRPr="005F757A">
        <w:tab/>
        <w:t>the service is the supplier making one or more other supplies of goods or services to an individual; and</w:t>
      </w:r>
    </w:p>
    <w:p w:rsidR="00036658" w:rsidRPr="005F757A" w:rsidRDefault="00036658" w:rsidP="00036658">
      <w:pPr>
        <w:pStyle w:val="paragraph"/>
      </w:pPr>
      <w:r w:rsidRPr="005F757A">
        <w:tab/>
        <w:t>(c)</w:t>
      </w:r>
      <w:r w:rsidRPr="005F757A">
        <w:tab/>
        <w:t>at least one of the other supplies is:</w:t>
      </w:r>
    </w:p>
    <w:p w:rsidR="00036658" w:rsidRPr="005F757A" w:rsidRDefault="00036658" w:rsidP="00036658">
      <w:pPr>
        <w:pStyle w:val="paragraphsub"/>
      </w:pPr>
      <w:r w:rsidRPr="005F757A">
        <w:tab/>
        <w:t>(i)</w:t>
      </w:r>
      <w:r w:rsidRPr="005F757A">
        <w:tab/>
        <w:t xml:space="preserve">wholly or partly </w:t>
      </w:r>
      <w:r w:rsidR="005F757A" w:rsidRPr="005F757A">
        <w:rPr>
          <w:position w:val="6"/>
          <w:sz w:val="16"/>
        </w:rPr>
        <w:t>*</w:t>
      </w:r>
      <w:r w:rsidRPr="005F757A">
        <w:t>GST</w:t>
      </w:r>
      <w:r w:rsidR="005F757A">
        <w:noBreakHyphen/>
      </w:r>
      <w:r w:rsidRPr="005F757A">
        <w:t>free under this Subdivision; and</w:t>
      </w:r>
    </w:p>
    <w:p w:rsidR="00036658" w:rsidRPr="005F757A" w:rsidRDefault="00036658" w:rsidP="00036658">
      <w:pPr>
        <w:pStyle w:val="paragraphsub"/>
      </w:pPr>
      <w:r w:rsidRPr="005F757A">
        <w:lastRenderedPageBreak/>
        <w:tab/>
        <w:t>(ii)</w:t>
      </w:r>
      <w:r w:rsidRPr="005F757A">
        <w:tab/>
        <w:t xml:space="preserve">for settling one or more claims under an </w:t>
      </w:r>
      <w:r w:rsidR="005F757A" w:rsidRPr="005F757A">
        <w:rPr>
          <w:position w:val="6"/>
          <w:sz w:val="16"/>
        </w:rPr>
        <w:t>*</w:t>
      </w:r>
      <w:r w:rsidRPr="005F757A">
        <w:t>insurance policy of which the insurer is an insurer;</w:t>
      </w:r>
    </w:p>
    <w:p w:rsidR="00036658" w:rsidRPr="005F757A" w:rsidRDefault="00036658" w:rsidP="00036658">
      <w:pPr>
        <w:pStyle w:val="subsection2"/>
      </w:pPr>
      <w:r w:rsidRPr="005F757A">
        <w:t>the first</w:t>
      </w:r>
      <w:r w:rsidR="005F757A">
        <w:noBreakHyphen/>
      </w:r>
      <w:r w:rsidRPr="005F757A">
        <w:t xml:space="preserve">mentioned supply is </w:t>
      </w:r>
      <w:r w:rsidRPr="005F757A">
        <w:rPr>
          <w:b/>
          <w:i/>
        </w:rPr>
        <w:t>GST</w:t>
      </w:r>
      <w:r w:rsidR="005F757A">
        <w:rPr>
          <w:b/>
          <w:i/>
        </w:rPr>
        <w:noBreakHyphen/>
      </w:r>
      <w:r w:rsidRPr="005F757A">
        <w:rPr>
          <w:b/>
          <w:i/>
        </w:rPr>
        <w:t>free</w:t>
      </w:r>
      <w:r w:rsidRPr="005F757A">
        <w:t xml:space="preserve"> to the extent that the other supplies mentioned in </w:t>
      </w:r>
      <w:r w:rsidR="005F757A">
        <w:t>paragraph (</w:t>
      </w:r>
      <w:r w:rsidRPr="005F757A">
        <w:t>b) are GST</w:t>
      </w:r>
      <w:r w:rsidR="005F757A">
        <w:noBreakHyphen/>
      </w:r>
      <w:r w:rsidRPr="005F757A">
        <w:t>free under this Subdivision.</w:t>
      </w:r>
    </w:p>
    <w:p w:rsidR="00036658" w:rsidRPr="005F757A" w:rsidRDefault="00036658" w:rsidP="00036658">
      <w:pPr>
        <w:pStyle w:val="notetext"/>
      </w:pPr>
      <w:r w:rsidRPr="005F757A">
        <w:t>Note:</w:t>
      </w:r>
      <w:r w:rsidRPr="005F757A">
        <w:tab/>
        <w:t xml:space="preserve">For </w:t>
      </w:r>
      <w:r w:rsidR="005F757A">
        <w:t>subparagraph (</w:t>
      </w:r>
      <w:r w:rsidRPr="005F757A">
        <w:t>c)(ii), the insurer may be an insurer of the policy because of a portfolio transfer (see section</w:t>
      </w:r>
      <w:r w:rsidR="005F757A">
        <w:t> </w:t>
      </w:r>
      <w:r w:rsidRPr="005F757A">
        <w:t>78</w:t>
      </w:r>
      <w:r w:rsidR="005F757A">
        <w:noBreakHyphen/>
      </w:r>
      <w:r w:rsidRPr="005F757A">
        <w:t>118).</w:t>
      </w:r>
    </w:p>
    <w:p w:rsidR="00036658" w:rsidRPr="005F757A" w:rsidRDefault="00036658" w:rsidP="00036658">
      <w:pPr>
        <w:pStyle w:val="SubsectionHead"/>
      </w:pPr>
      <w:r w:rsidRPr="005F757A">
        <w:t>Compulsory third party scheme operators</w:t>
      </w:r>
    </w:p>
    <w:p w:rsidR="00036658" w:rsidRPr="005F757A" w:rsidRDefault="00036658" w:rsidP="00036658">
      <w:pPr>
        <w:pStyle w:val="subsection"/>
      </w:pPr>
      <w:r w:rsidRPr="005F757A">
        <w:tab/>
        <w:t>(2)</w:t>
      </w:r>
      <w:r w:rsidRPr="005F757A">
        <w:tab/>
        <w:t>If:</w:t>
      </w:r>
    </w:p>
    <w:p w:rsidR="00036658" w:rsidRPr="005F757A" w:rsidRDefault="00036658" w:rsidP="00036658">
      <w:pPr>
        <w:pStyle w:val="paragraph"/>
      </w:pPr>
      <w:r w:rsidRPr="005F757A">
        <w:tab/>
        <w:t>(a)</w:t>
      </w:r>
      <w:r w:rsidRPr="005F757A">
        <w:tab/>
        <w:t xml:space="preserve">a supply is a supply of a service to an </w:t>
      </w:r>
      <w:r w:rsidR="005F757A" w:rsidRPr="005F757A">
        <w:rPr>
          <w:position w:val="6"/>
          <w:sz w:val="16"/>
        </w:rPr>
        <w:t>*</w:t>
      </w:r>
      <w:r w:rsidRPr="005F757A">
        <w:t xml:space="preserve">operator of a </w:t>
      </w:r>
      <w:r w:rsidR="005F757A" w:rsidRPr="005F757A">
        <w:rPr>
          <w:position w:val="6"/>
          <w:sz w:val="16"/>
        </w:rPr>
        <w:t>*</w:t>
      </w:r>
      <w:r w:rsidRPr="005F757A">
        <w:t>compulsory third party scheme; and</w:t>
      </w:r>
    </w:p>
    <w:p w:rsidR="00036658" w:rsidRPr="005F757A" w:rsidRDefault="00036658" w:rsidP="00036658">
      <w:pPr>
        <w:pStyle w:val="paragraph"/>
      </w:pPr>
      <w:r w:rsidRPr="005F757A">
        <w:tab/>
        <w:t>(b)</w:t>
      </w:r>
      <w:r w:rsidRPr="005F757A">
        <w:tab/>
        <w:t>the service is the supplier making one or more other supplies of goods or services to an individual; and</w:t>
      </w:r>
    </w:p>
    <w:p w:rsidR="00036658" w:rsidRPr="005F757A" w:rsidRDefault="00036658" w:rsidP="00036658">
      <w:pPr>
        <w:pStyle w:val="paragraph"/>
      </w:pPr>
      <w:r w:rsidRPr="005F757A">
        <w:tab/>
        <w:t>(c)</w:t>
      </w:r>
      <w:r w:rsidRPr="005F757A">
        <w:tab/>
        <w:t>at least one of the other supplies is:</w:t>
      </w:r>
    </w:p>
    <w:p w:rsidR="00036658" w:rsidRPr="005F757A" w:rsidRDefault="00036658" w:rsidP="00036658">
      <w:pPr>
        <w:pStyle w:val="paragraphsub"/>
      </w:pPr>
      <w:r w:rsidRPr="005F757A">
        <w:tab/>
        <w:t>(i)</w:t>
      </w:r>
      <w:r w:rsidRPr="005F757A">
        <w:tab/>
        <w:t xml:space="preserve">wholly or partly </w:t>
      </w:r>
      <w:r w:rsidR="005F757A" w:rsidRPr="005F757A">
        <w:rPr>
          <w:position w:val="6"/>
          <w:sz w:val="16"/>
        </w:rPr>
        <w:t>*</w:t>
      </w:r>
      <w:r w:rsidRPr="005F757A">
        <w:t>GST</w:t>
      </w:r>
      <w:r w:rsidR="005F757A">
        <w:noBreakHyphen/>
      </w:r>
      <w:r w:rsidRPr="005F757A">
        <w:t>free under this Subdivision; and</w:t>
      </w:r>
    </w:p>
    <w:p w:rsidR="00036658" w:rsidRPr="005F757A" w:rsidRDefault="00036658" w:rsidP="00036658">
      <w:pPr>
        <w:pStyle w:val="paragraphsub"/>
      </w:pPr>
      <w:r w:rsidRPr="005F757A">
        <w:tab/>
        <w:t>(ii)</w:t>
      </w:r>
      <w:r w:rsidRPr="005F757A">
        <w:tab/>
        <w:t>made under the compulsory third party scheme;</w:t>
      </w:r>
    </w:p>
    <w:p w:rsidR="00036658" w:rsidRPr="005F757A" w:rsidRDefault="00036658" w:rsidP="00036658">
      <w:pPr>
        <w:pStyle w:val="subsection2"/>
      </w:pPr>
      <w:r w:rsidRPr="005F757A">
        <w:t>the first</w:t>
      </w:r>
      <w:r w:rsidR="005F757A">
        <w:noBreakHyphen/>
      </w:r>
      <w:r w:rsidRPr="005F757A">
        <w:t xml:space="preserve">mentioned supply is </w:t>
      </w:r>
      <w:r w:rsidRPr="005F757A">
        <w:rPr>
          <w:b/>
          <w:i/>
        </w:rPr>
        <w:t>GST</w:t>
      </w:r>
      <w:r w:rsidR="005F757A">
        <w:rPr>
          <w:b/>
          <w:i/>
        </w:rPr>
        <w:noBreakHyphen/>
      </w:r>
      <w:r w:rsidRPr="005F757A">
        <w:rPr>
          <w:b/>
          <w:i/>
        </w:rPr>
        <w:t>free</w:t>
      </w:r>
      <w:r w:rsidRPr="005F757A">
        <w:t xml:space="preserve"> to the extent that the other supplies mentioned in </w:t>
      </w:r>
      <w:r w:rsidR="005F757A">
        <w:t>paragraph (</w:t>
      </w:r>
      <w:r w:rsidRPr="005F757A">
        <w:t>b) are GST</w:t>
      </w:r>
      <w:r w:rsidR="005F757A">
        <w:noBreakHyphen/>
      </w:r>
      <w:r w:rsidRPr="005F757A">
        <w:t>free under this Subdivision.</w:t>
      </w:r>
    </w:p>
    <w:p w:rsidR="00036658" w:rsidRPr="005F757A" w:rsidRDefault="00036658" w:rsidP="00036658">
      <w:pPr>
        <w:pStyle w:val="SubsectionHead"/>
      </w:pPr>
      <w:r w:rsidRPr="005F757A">
        <w:t>Government agencies</w:t>
      </w:r>
    </w:p>
    <w:p w:rsidR="00036658" w:rsidRPr="005F757A" w:rsidRDefault="00036658" w:rsidP="00036658">
      <w:pPr>
        <w:pStyle w:val="subsection"/>
      </w:pPr>
      <w:r w:rsidRPr="005F757A">
        <w:tab/>
        <w:t>(3)</w:t>
      </w:r>
      <w:r w:rsidRPr="005F757A">
        <w:tab/>
        <w:t>If:</w:t>
      </w:r>
    </w:p>
    <w:p w:rsidR="00036658" w:rsidRPr="005F757A" w:rsidRDefault="00036658" w:rsidP="00036658">
      <w:pPr>
        <w:pStyle w:val="paragraph"/>
      </w:pPr>
      <w:r w:rsidRPr="005F757A">
        <w:tab/>
        <w:t>(a)</w:t>
      </w:r>
      <w:r w:rsidRPr="005F757A">
        <w:tab/>
        <w:t xml:space="preserve">a supply is a supply of a service to an </w:t>
      </w:r>
      <w:r w:rsidR="005F757A" w:rsidRPr="005F757A">
        <w:rPr>
          <w:position w:val="6"/>
          <w:sz w:val="16"/>
        </w:rPr>
        <w:t>*</w:t>
      </w:r>
      <w:r w:rsidRPr="005F757A">
        <w:t>Australian government agency; and</w:t>
      </w:r>
    </w:p>
    <w:p w:rsidR="00036658" w:rsidRPr="005F757A" w:rsidRDefault="00036658" w:rsidP="00036658">
      <w:pPr>
        <w:pStyle w:val="paragraph"/>
      </w:pPr>
      <w:r w:rsidRPr="005F757A">
        <w:tab/>
        <w:t>(b)</w:t>
      </w:r>
      <w:r w:rsidRPr="005F757A">
        <w:tab/>
        <w:t>the service is the supplier making one or more other supplies of goods or services to an individual; and</w:t>
      </w:r>
    </w:p>
    <w:p w:rsidR="00036658" w:rsidRPr="005F757A" w:rsidRDefault="00036658" w:rsidP="00036658">
      <w:pPr>
        <w:pStyle w:val="paragraph"/>
      </w:pPr>
      <w:r w:rsidRPr="005F757A">
        <w:tab/>
        <w:t>(c)</w:t>
      </w:r>
      <w:r w:rsidRPr="005F757A">
        <w:tab/>
        <w:t xml:space="preserve">at least one of the other supplies is wholly or partly </w:t>
      </w:r>
      <w:r w:rsidR="005F757A" w:rsidRPr="005F757A">
        <w:rPr>
          <w:position w:val="6"/>
          <w:sz w:val="16"/>
        </w:rPr>
        <w:t>*</w:t>
      </w:r>
      <w:r w:rsidRPr="005F757A">
        <w:t>GST</w:t>
      </w:r>
      <w:r w:rsidR="005F757A">
        <w:noBreakHyphen/>
      </w:r>
      <w:r w:rsidRPr="005F757A">
        <w:t>free under this Subdivision;</w:t>
      </w:r>
    </w:p>
    <w:p w:rsidR="00036658" w:rsidRPr="005F757A" w:rsidRDefault="00036658" w:rsidP="00036658">
      <w:pPr>
        <w:pStyle w:val="subsection2"/>
      </w:pPr>
      <w:r w:rsidRPr="005F757A">
        <w:t>the first</w:t>
      </w:r>
      <w:r w:rsidR="005F757A">
        <w:noBreakHyphen/>
      </w:r>
      <w:r w:rsidRPr="005F757A">
        <w:t xml:space="preserve">mentioned supply is </w:t>
      </w:r>
      <w:r w:rsidRPr="005F757A">
        <w:rPr>
          <w:b/>
          <w:i/>
        </w:rPr>
        <w:t>GST</w:t>
      </w:r>
      <w:r w:rsidR="005F757A">
        <w:rPr>
          <w:b/>
          <w:i/>
        </w:rPr>
        <w:noBreakHyphen/>
      </w:r>
      <w:r w:rsidRPr="005F757A">
        <w:rPr>
          <w:b/>
          <w:i/>
        </w:rPr>
        <w:t>free</w:t>
      </w:r>
      <w:r w:rsidRPr="005F757A">
        <w:t xml:space="preserve"> to the extent that the other supplies mentioned in </w:t>
      </w:r>
      <w:r w:rsidR="005F757A">
        <w:t>paragraph (</w:t>
      </w:r>
      <w:r w:rsidRPr="005F757A">
        <w:t>b) are GST</w:t>
      </w:r>
      <w:r w:rsidR="005F757A">
        <w:noBreakHyphen/>
      </w:r>
      <w:r w:rsidRPr="005F757A">
        <w:t>free under this Subdivision.</w:t>
      </w:r>
    </w:p>
    <w:p w:rsidR="00036658" w:rsidRPr="005F757A" w:rsidRDefault="00036658" w:rsidP="00036658">
      <w:pPr>
        <w:pStyle w:val="SubsectionHead"/>
      </w:pPr>
      <w:r w:rsidRPr="005F757A">
        <w:lastRenderedPageBreak/>
        <w:t>Parties may agree for supply not to be GST</w:t>
      </w:r>
      <w:r w:rsidR="005F757A">
        <w:noBreakHyphen/>
      </w:r>
      <w:r w:rsidRPr="005F757A">
        <w:t>free</w:t>
      </w:r>
    </w:p>
    <w:p w:rsidR="00036658" w:rsidRPr="005F757A" w:rsidRDefault="00036658" w:rsidP="00036658">
      <w:pPr>
        <w:pStyle w:val="subsection"/>
      </w:pPr>
      <w:r w:rsidRPr="005F757A">
        <w:tab/>
        <w:t>(4)</w:t>
      </w:r>
      <w:r w:rsidRPr="005F757A">
        <w:tab/>
        <w:t xml:space="preserve">However, a supply is not </w:t>
      </w:r>
      <w:r w:rsidRPr="005F757A">
        <w:rPr>
          <w:b/>
          <w:i/>
        </w:rPr>
        <w:t>GST</w:t>
      </w:r>
      <w:r w:rsidR="005F757A">
        <w:rPr>
          <w:b/>
          <w:i/>
        </w:rPr>
        <w:noBreakHyphen/>
      </w:r>
      <w:r w:rsidRPr="005F757A">
        <w:rPr>
          <w:b/>
          <w:i/>
        </w:rPr>
        <w:t>free</w:t>
      </w:r>
      <w:r w:rsidRPr="005F757A">
        <w:t xml:space="preserve"> (to any extent) under this section if the supplier and the </w:t>
      </w:r>
      <w:r w:rsidR="005F757A" w:rsidRPr="005F757A">
        <w:rPr>
          <w:position w:val="6"/>
          <w:sz w:val="16"/>
        </w:rPr>
        <w:t>*</w:t>
      </w:r>
      <w:r w:rsidRPr="005F757A">
        <w:t>recipient have agreed that the supply, or supplies of a kind that include that supply, not be treated as GST</w:t>
      </w:r>
      <w:r w:rsidR="005F757A">
        <w:noBreakHyphen/>
      </w:r>
      <w:r w:rsidRPr="005F757A">
        <w:t>free supplies.</w:t>
      </w:r>
    </w:p>
    <w:p w:rsidR="00300522" w:rsidRPr="005F757A" w:rsidRDefault="00300522" w:rsidP="00300522">
      <w:pPr>
        <w:pStyle w:val="ActHead4"/>
      </w:pPr>
      <w:bookmarkStart w:id="257" w:name="_Toc454529585"/>
      <w:r w:rsidRPr="001555E1">
        <w:rPr>
          <w:rStyle w:val="CharSubdNo"/>
        </w:rPr>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C</w:t>
      </w:r>
      <w:r w:rsidRPr="005F757A">
        <w:t>—</w:t>
      </w:r>
      <w:r w:rsidRPr="001555E1">
        <w:rPr>
          <w:rStyle w:val="CharSubdText"/>
        </w:rPr>
        <w:t>Education</w:t>
      </w:r>
      <w:bookmarkEnd w:id="257"/>
    </w:p>
    <w:p w:rsidR="00300522" w:rsidRPr="005F757A" w:rsidRDefault="00300522" w:rsidP="00300522">
      <w:pPr>
        <w:pStyle w:val="ActHead5"/>
      </w:pPr>
      <w:bookmarkStart w:id="258" w:name="_Toc454529586"/>
      <w:r w:rsidRPr="001555E1">
        <w:rPr>
          <w:rStyle w:val="CharSectno"/>
        </w:rPr>
        <w:t>38</w:t>
      </w:r>
      <w:r w:rsidR="005F757A" w:rsidRPr="001555E1">
        <w:rPr>
          <w:rStyle w:val="CharSectno"/>
        </w:rPr>
        <w:noBreakHyphen/>
      </w:r>
      <w:r w:rsidRPr="001555E1">
        <w:rPr>
          <w:rStyle w:val="CharSectno"/>
        </w:rPr>
        <w:t>85</w:t>
      </w:r>
      <w:r w:rsidRPr="005F757A">
        <w:t xml:space="preserve">  Education courses</w:t>
      </w:r>
      <w:bookmarkEnd w:id="258"/>
    </w:p>
    <w:p w:rsidR="00300522" w:rsidRPr="005F757A" w:rsidRDefault="00300522" w:rsidP="00300522">
      <w:pPr>
        <w:pStyle w:val="subsection"/>
      </w:pPr>
      <w:r w:rsidRPr="005F757A">
        <w:tab/>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 it is a supply of:</w:t>
      </w:r>
    </w:p>
    <w:p w:rsidR="00300522" w:rsidRPr="005F757A" w:rsidRDefault="00300522" w:rsidP="00300522">
      <w:pPr>
        <w:pStyle w:val="paragraph"/>
      </w:pPr>
      <w:r w:rsidRPr="005F757A">
        <w:tab/>
        <w:t>(a)</w:t>
      </w:r>
      <w:r w:rsidRPr="005F757A">
        <w:tab/>
        <w:t xml:space="preserve">an </w:t>
      </w:r>
      <w:r w:rsidR="005F757A" w:rsidRPr="005F757A">
        <w:rPr>
          <w:position w:val="6"/>
          <w:sz w:val="16"/>
          <w:szCs w:val="16"/>
        </w:rPr>
        <w:t>*</w:t>
      </w:r>
      <w:r w:rsidRPr="005F757A">
        <w:t>education course; or</w:t>
      </w:r>
    </w:p>
    <w:p w:rsidR="00300522" w:rsidRPr="005F757A" w:rsidRDefault="00300522" w:rsidP="00300522">
      <w:pPr>
        <w:pStyle w:val="paragraph"/>
      </w:pPr>
      <w:r w:rsidRPr="005F757A">
        <w:tab/>
        <w:t>(b)</w:t>
      </w:r>
      <w:r w:rsidRPr="005F757A">
        <w:tab/>
        <w:t>administrative services directly related to the supply of such a course, but only if they are supplied by the supplier of the course.</w:t>
      </w:r>
    </w:p>
    <w:p w:rsidR="00300522" w:rsidRPr="005F757A" w:rsidRDefault="00300522" w:rsidP="00300522">
      <w:pPr>
        <w:pStyle w:val="ActHead5"/>
      </w:pPr>
      <w:bookmarkStart w:id="259" w:name="_Toc454529587"/>
      <w:r w:rsidRPr="001555E1">
        <w:rPr>
          <w:rStyle w:val="CharSectno"/>
        </w:rPr>
        <w:t>38</w:t>
      </w:r>
      <w:r w:rsidR="005F757A" w:rsidRPr="001555E1">
        <w:rPr>
          <w:rStyle w:val="CharSectno"/>
        </w:rPr>
        <w:noBreakHyphen/>
      </w:r>
      <w:r w:rsidRPr="001555E1">
        <w:rPr>
          <w:rStyle w:val="CharSectno"/>
        </w:rPr>
        <w:t>90</w:t>
      </w:r>
      <w:r w:rsidRPr="005F757A">
        <w:t xml:space="preserve">  Excursions or field trips</w:t>
      </w:r>
      <w:bookmarkEnd w:id="259"/>
    </w:p>
    <w:p w:rsidR="00300522" w:rsidRPr="005F757A" w:rsidRDefault="00300522" w:rsidP="00300522">
      <w:pPr>
        <w:pStyle w:val="subsection"/>
      </w:pPr>
      <w:r w:rsidRPr="005F757A">
        <w:tab/>
        <w:t>(1)</w:t>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 it is a supply of an excursion or field trip, but only if the excursion or field trip:</w:t>
      </w:r>
    </w:p>
    <w:p w:rsidR="00300522" w:rsidRPr="005F757A" w:rsidRDefault="00300522" w:rsidP="00300522">
      <w:pPr>
        <w:pStyle w:val="paragraph"/>
      </w:pPr>
      <w:r w:rsidRPr="005F757A">
        <w:tab/>
        <w:t>(a)</w:t>
      </w:r>
      <w:r w:rsidRPr="005F757A">
        <w:tab/>
        <w:t xml:space="preserve">is directly related to the curriculum of an </w:t>
      </w:r>
      <w:r w:rsidR="005F757A" w:rsidRPr="005F757A">
        <w:rPr>
          <w:position w:val="6"/>
          <w:sz w:val="16"/>
          <w:szCs w:val="16"/>
        </w:rPr>
        <w:t>*</w:t>
      </w:r>
      <w:r w:rsidRPr="005F757A">
        <w:t>education course; and</w:t>
      </w:r>
    </w:p>
    <w:p w:rsidR="00300522" w:rsidRPr="005F757A" w:rsidRDefault="00300522" w:rsidP="00300522">
      <w:pPr>
        <w:pStyle w:val="paragraph"/>
      </w:pPr>
      <w:r w:rsidRPr="005F757A">
        <w:tab/>
        <w:t>(b)</w:t>
      </w:r>
      <w:r w:rsidRPr="005F757A">
        <w:tab/>
        <w:t>is not predominantly recreational.</w:t>
      </w:r>
    </w:p>
    <w:p w:rsidR="00300522" w:rsidRPr="005F757A" w:rsidRDefault="00300522" w:rsidP="005E4075">
      <w:pPr>
        <w:pStyle w:val="subsection"/>
        <w:keepNext/>
        <w:keepLines/>
      </w:pPr>
      <w:r w:rsidRPr="005F757A">
        <w:tab/>
        <w:t>(2)</w:t>
      </w:r>
      <w:r w:rsidRPr="005F757A">
        <w:tab/>
        <w:t>However:</w:t>
      </w:r>
    </w:p>
    <w:p w:rsidR="00300522" w:rsidRPr="005F757A" w:rsidRDefault="00300522" w:rsidP="00300522">
      <w:pPr>
        <w:pStyle w:val="paragraph"/>
      </w:pPr>
      <w:r w:rsidRPr="005F757A">
        <w:tab/>
        <w:t>(a)</w:t>
      </w:r>
      <w:r w:rsidRPr="005F757A">
        <w:tab/>
        <w:t xml:space="preserve">if the course is a </w:t>
      </w:r>
      <w:r w:rsidR="005F757A" w:rsidRPr="005F757A">
        <w:rPr>
          <w:position w:val="6"/>
          <w:sz w:val="16"/>
          <w:szCs w:val="16"/>
        </w:rPr>
        <w:t>*</w:t>
      </w:r>
      <w:r w:rsidRPr="005F757A">
        <w:t xml:space="preserve">tertiary course, a </w:t>
      </w:r>
      <w:r w:rsidR="005F757A" w:rsidRPr="005F757A">
        <w:rPr>
          <w:position w:val="6"/>
          <w:sz w:val="16"/>
          <w:szCs w:val="16"/>
        </w:rPr>
        <w:t>*</w:t>
      </w:r>
      <w:r w:rsidRPr="005F757A">
        <w:t xml:space="preserve">tertiary residential college course or a </w:t>
      </w:r>
      <w:r w:rsidR="005F757A" w:rsidRPr="005F757A">
        <w:rPr>
          <w:position w:val="6"/>
          <w:sz w:val="16"/>
          <w:szCs w:val="16"/>
        </w:rPr>
        <w:t>*</w:t>
      </w:r>
      <w:r w:rsidRPr="005F757A">
        <w:t xml:space="preserve">professional or trade course—any supply of accommodation as part of the excursion or field trip is </w:t>
      </w:r>
      <w:r w:rsidRPr="005F757A">
        <w:rPr>
          <w:i/>
          <w:iCs/>
        </w:rPr>
        <w:t>not</w:t>
      </w:r>
      <w:r w:rsidRPr="005F757A">
        <w:t xml:space="preserve"> GST</w:t>
      </w:r>
      <w:r w:rsidR="005F757A">
        <w:noBreakHyphen/>
      </w:r>
      <w:r w:rsidRPr="005F757A">
        <w:t>free; and</w:t>
      </w:r>
    </w:p>
    <w:p w:rsidR="00300522" w:rsidRPr="005F757A" w:rsidRDefault="00300522" w:rsidP="00300522">
      <w:pPr>
        <w:pStyle w:val="paragraph"/>
      </w:pPr>
      <w:r w:rsidRPr="005F757A">
        <w:tab/>
        <w:t>(b)</w:t>
      </w:r>
      <w:r w:rsidRPr="005F757A">
        <w:tab/>
        <w:t xml:space="preserve">in any case—any supply of </w:t>
      </w:r>
      <w:r w:rsidR="005F757A" w:rsidRPr="005F757A">
        <w:rPr>
          <w:position w:val="6"/>
          <w:sz w:val="16"/>
          <w:szCs w:val="16"/>
        </w:rPr>
        <w:t>*</w:t>
      </w:r>
      <w:r w:rsidRPr="005F757A">
        <w:t xml:space="preserve">food as part of the excursion or field trip is </w:t>
      </w:r>
      <w:r w:rsidRPr="005F757A">
        <w:rPr>
          <w:i/>
          <w:iCs/>
        </w:rPr>
        <w:t>not</w:t>
      </w:r>
      <w:r w:rsidRPr="005F757A">
        <w:t xml:space="preserve"> GST</w:t>
      </w:r>
      <w:r w:rsidR="005F757A">
        <w:noBreakHyphen/>
      </w:r>
      <w:r w:rsidRPr="005F757A">
        <w:t>free under this section.</w:t>
      </w:r>
    </w:p>
    <w:p w:rsidR="00300522" w:rsidRPr="005F757A" w:rsidRDefault="00300522" w:rsidP="00300522">
      <w:pPr>
        <w:pStyle w:val="ActHead5"/>
      </w:pPr>
      <w:bookmarkStart w:id="260" w:name="_Toc454529588"/>
      <w:r w:rsidRPr="001555E1">
        <w:rPr>
          <w:rStyle w:val="CharSectno"/>
        </w:rPr>
        <w:t>38</w:t>
      </w:r>
      <w:r w:rsidR="005F757A" w:rsidRPr="001555E1">
        <w:rPr>
          <w:rStyle w:val="CharSectno"/>
        </w:rPr>
        <w:noBreakHyphen/>
      </w:r>
      <w:r w:rsidRPr="001555E1">
        <w:rPr>
          <w:rStyle w:val="CharSectno"/>
        </w:rPr>
        <w:t>95</w:t>
      </w:r>
      <w:r w:rsidRPr="005F757A">
        <w:t xml:space="preserve">  Course materials</w:t>
      </w:r>
      <w:bookmarkEnd w:id="260"/>
    </w:p>
    <w:p w:rsidR="00300522" w:rsidRPr="005F757A" w:rsidRDefault="00300522" w:rsidP="00300522">
      <w:pPr>
        <w:pStyle w:val="subsection"/>
      </w:pPr>
      <w:r w:rsidRPr="005F757A">
        <w:tab/>
      </w:r>
      <w:r w:rsidRPr="005F757A">
        <w:tab/>
        <w:t xml:space="preserve">A supply of </w:t>
      </w:r>
      <w:r w:rsidR="005F757A" w:rsidRPr="005F757A">
        <w:rPr>
          <w:position w:val="6"/>
          <w:sz w:val="16"/>
          <w:szCs w:val="16"/>
        </w:rPr>
        <w:t>*</w:t>
      </w:r>
      <w:r w:rsidRPr="005F757A">
        <w:t xml:space="preserve">course materials for a subject undertaken in an </w:t>
      </w:r>
      <w:r w:rsidR="005F757A" w:rsidRPr="005F757A">
        <w:rPr>
          <w:position w:val="6"/>
          <w:sz w:val="16"/>
          <w:szCs w:val="16"/>
        </w:rPr>
        <w:t>*</w:t>
      </w:r>
      <w:r w:rsidRPr="005F757A">
        <w:t xml:space="preserve">education course is </w:t>
      </w:r>
      <w:r w:rsidRPr="005F757A">
        <w:rPr>
          <w:b/>
          <w:bCs/>
          <w:i/>
          <w:iCs/>
        </w:rPr>
        <w:t>GST</w:t>
      </w:r>
      <w:r w:rsidR="005F757A">
        <w:rPr>
          <w:b/>
          <w:bCs/>
          <w:i/>
          <w:iCs/>
        </w:rPr>
        <w:noBreakHyphen/>
      </w:r>
      <w:r w:rsidRPr="005F757A">
        <w:rPr>
          <w:b/>
          <w:bCs/>
          <w:i/>
          <w:iCs/>
        </w:rPr>
        <w:t>free</w:t>
      </w:r>
      <w:r w:rsidRPr="005F757A">
        <w:t>.</w:t>
      </w:r>
    </w:p>
    <w:p w:rsidR="00300522" w:rsidRPr="005F757A" w:rsidRDefault="00300522" w:rsidP="00300522">
      <w:pPr>
        <w:pStyle w:val="ActHead5"/>
      </w:pPr>
      <w:bookmarkStart w:id="261" w:name="_Toc454529589"/>
      <w:r w:rsidRPr="001555E1">
        <w:rPr>
          <w:rStyle w:val="CharSectno"/>
        </w:rPr>
        <w:lastRenderedPageBreak/>
        <w:t>38</w:t>
      </w:r>
      <w:r w:rsidR="005F757A" w:rsidRPr="001555E1">
        <w:rPr>
          <w:rStyle w:val="CharSectno"/>
        </w:rPr>
        <w:noBreakHyphen/>
      </w:r>
      <w:r w:rsidRPr="001555E1">
        <w:rPr>
          <w:rStyle w:val="CharSectno"/>
        </w:rPr>
        <w:t>97</w:t>
      </w:r>
      <w:r w:rsidRPr="005F757A">
        <w:t xml:space="preserve">  Lease etc. of curriculum related goods</w:t>
      </w:r>
      <w:bookmarkEnd w:id="261"/>
      <w:r w:rsidRPr="005F757A">
        <w:t xml:space="preserve"> </w:t>
      </w:r>
    </w:p>
    <w:p w:rsidR="00300522" w:rsidRPr="005F757A" w:rsidRDefault="00300522" w:rsidP="00300522">
      <w:pPr>
        <w:pStyle w:val="subsection"/>
      </w:pPr>
      <w:r w:rsidRPr="005F757A">
        <w:tab/>
      </w:r>
      <w:r w:rsidRPr="005F757A">
        <w:tab/>
        <w:t xml:space="preserve">A supply by way of lease or hire of goods is </w:t>
      </w:r>
      <w:r w:rsidRPr="005F757A">
        <w:rPr>
          <w:b/>
          <w:bCs/>
          <w:i/>
          <w:iCs/>
        </w:rPr>
        <w:t>GST</w:t>
      </w:r>
      <w:r w:rsidR="005F757A">
        <w:rPr>
          <w:b/>
          <w:bCs/>
          <w:i/>
          <w:iCs/>
        </w:rPr>
        <w:noBreakHyphen/>
      </w:r>
      <w:r w:rsidRPr="005F757A">
        <w:rPr>
          <w:b/>
          <w:bCs/>
          <w:i/>
          <w:iCs/>
        </w:rPr>
        <w:t>free</w:t>
      </w:r>
      <w:r w:rsidRPr="005F757A">
        <w:t xml:space="preserve"> if: </w:t>
      </w:r>
    </w:p>
    <w:p w:rsidR="00300522" w:rsidRPr="005F757A" w:rsidRDefault="00300522" w:rsidP="00300522">
      <w:pPr>
        <w:pStyle w:val="paragraph"/>
      </w:pPr>
      <w:r w:rsidRPr="005F757A">
        <w:tab/>
        <w:t>(a)</w:t>
      </w:r>
      <w:r w:rsidRPr="005F757A">
        <w:tab/>
        <w:t xml:space="preserve">the goods are for use directly or principally by a student in undertaking a </w:t>
      </w:r>
      <w:r w:rsidR="005F757A" w:rsidRPr="005F757A">
        <w:rPr>
          <w:position w:val="6"/>
          <w:sz w:val="16"/>
          <w:szCs w:val="16"/>
        </w:rPr>
        <w:t>*</w:t>
      </w:r>
      <w:r w:rsidRPr="005F757A">
        <w:t>pre</w:t>
      </w:r>
      <w:r w:rsidR="005F757A">
        <w:noBreakHyphen/>
      </w:r>
      <w:r w:rsidRPr="005F757A">
        <w:t xml:space="preserve">school course, </w:t>
      </w:r>
      <w:r w:rsidR="005F757A" w:rsidRPr="005F757A">
        <w:rPr>
          <w:position w:val="6"/>
          <w:sz w:val="16"/>
          <w:szCs w:val="16"/>
        </w:rPr>
        <w:t>*</w:t>
      </w:r>
      <w:r w:rsidRPr="005F757A">
        <w:t xml:space="preserve">primary course or </w:t>
      </w:r>
      <w:r w:rsidR="005F757A" w:rsidRPr="005F757A">
        <w:rPr>
          <w:position w:val="6"/>
          <w:sz w:val="16"/>
          <w:szCs w:val="16"/>
        </w:rPr>
        <w:t>*</w:t>
      </w:r>
      <w:r w:rsidRPr="005F757A">
        <w:t xml:space="preserve">secondary course in which the student is enrolled; and </w:t>
      </w:r>
    </w:p>
    <w:p w:rsidR="00300522" w:rsidRPr="005F757A" w:rsidRDefault="00300522" w:rsidP="00300522">
      <w:pPr>
        <w:pStyle w:val="paragraph"/>
      </w:pPr>
      <w:r w:rsidRPr="005F757A">
        <w:tab/>
        <w:t>(b)</w:t>
      </w:r>
      <w:r w:rsidRPr="005F757A">
        <w:tab/>
        <w:t xml:space="preserve">the entity supplying the course leases or hires the goods; and </w:t>
      </w:r>
    </w:p>
    <w:p w:rsidR="00300522" w:rsidRPr="005F757A" w:rsidRDefault="00300522" w:rsidP="00300522">
      <w:pPr>
        <w:pStyle w:val="paragraph"/>
      </w:pPr>
      <w:r w:rsidRPr="005F757A">
        <w:tab/>
        <w:t>(c)</w:t>
      </w:r>
      <w:r w:rsidRPr="005F757A">
        <w:tab/>
        <w:t xml:space="preserve">at all times while the lease or hiring has effect, the entity supplying the course has the right to decide who uses goods and the use to which the goods are put; and </w:t>
      </w:r>
    </w:p>
    <w:p w:rsidR="00300522" w:rsidRPr="005F757A" w:rsidRDefault="00300522" w:rsidP="00300522">
      <w:pPr>
        <w:pStyle w:val="paragraph"/>
      </w:pPr>
      <w:r w:rsidRPr="005F757A">
        <w:tab/>
        <w:t>(d)</w:t>
      </w:r>
      <w:r w:rsidRPr="005F757A">
        <w:tab/>
        <w:t xml:space="preserve">the lease or hiring is not part of an arrangement that includes: </w:t>
      </w:r>
    </w:p>
    <w:p w:rsidR="00300522" w:rsidRPr="005F757A" w:rsidRDefault="00300522" w:rsidP="00300522">
      <w:pPr>
        <w:pStyle w:val="paragraphsub"/>
      </w:pPr>
      <w:r w:rsidRPr="005F757A">
        <w:tab/>
        <w:t>(i)</w:t>
      </w:r>
      <w:r w:rsidRPr="005F757A">
        <w:tab/>
        <w:t xml:space="preserve">a transfer of ownership of the goods; or </w:t>
      </w:r>
    </w:p>
    <w:p w:rsidR="00300522" w:rsidRPr="005F757A" w:rsidRDefault="00300522" w:rsidP="00300522">
      <w:pPr>
        <w:pStyle w:val="paragraphsub"/>
      </w:pPr>
      <w:r w:rsidRPr="005F757A">
        <w:tab/>
        <w:t>(ii)</w:t>
      </w:r>
      <w:r w:rsidRPr="005F757A">
        <w:tab/>
        <w:t xml:space="preserve">an agreement to transfer ownership of the goods; or </w:t>
      </w:r>
    </w:p>
    <w:p w:rsidR="00300522" w:rsidRPr="005F757A" w:rsidRDefault="00300522" w:rsidP="00300522">
      <w:pPr>
        <w:pStyle w:val="paragraphsub"/>
      </w:pPr>
      <w:r w:rsidRPr="005F757A">
        <w:tab/>
        <w:t>(iii)</w:t>
      </w:r>
      <w:r w:rsidRPr="005F757A">
        <w:tab/>
        <w:t xml:space="preserve">imposing an obligation, or conferring a right, to transfer ownership of the goods. </w:t>
      </w:r>
    </w:p>
    <w:p w:rsidR="00300522" w:rsidRPr="005F757A" w:rsidRDefault="00300522" w:rsidP="00300522">
      <w:pPr>
        <w:pStyle w:val="ActHead5"/>
      </w:pPr>
      <w:bookmarkStart w:id="262" w:name="_Toc454529590"/>
      <w:r w:rsidRPr="001555E1">
        <w:rPr>
          <w:rStyle w:val="CharSectno"/>
        </w:rPr>
        <w:t>38</w:t>
      </w:r>
      <w:r w:rsidR="005F757A" w:rsidRPr="001555E1">
        <w:rPr>
          <w:rStyle w:val="CharSectno"/>
        </w:rPr>
        <w:noBreakHyphen/>
      </w:r>
      <w:r w:rsidRPr="001555E1">
        <w:rPr>
          <w:rStyle w:val="CharSectno"/>
        </w:rPr>
        <w:t>100</w:t>
      </w:r>
      <w:r w:rsidRPr="005F757A">
        <w:t xml:space="preserve">  Supplies that are </w:t>
      </w:r>
      <w:r w:rsidRPr="005F757A">
        <w:rPr>
          <w:i/>
          <w:iCs/>
        </w:rPr>
        <w:t>not</w:t>
      </w:r>
      <w:r w:rsidRPr="005F757A">
        <w:t xml:space="preserve"> GST</w:t>
      </w:r>
      <w:r w:rsidR="005F757A">
        <w:noBreakHyphen/>
      </w:r>
      <w:r w:rsidRPr="005F757A">
        <w:t>free</w:t>
      </w:r>
      <w:bookmarkEnd w:id="262"/>
    </w:p>
    <w:p w:rsidR="00300522" w:rsidRPr="005F757A" w:rsidRDefault="00300522" w:rsidP="00300522">
      <w:pPr>
        <w:pStyle w:val="subsection"/>
      </w:pPr>
      <w:r w:rsidRPr="005F757A">
        <w:tab/>
      </w:r>
      <w:r w:rsidRPr="005F757A">
        <w:tab/>
        <w:t xml:space="preserve">To avoid doubt, the following supplies related to an </w:t>
      </w:r>
      <w:r w:rsidR="005F757A" w:rsidRPr="005F757A">
        <w:rPr>
          <w:position w:val="6"/>
          <w:sz w:val="16"/>
          <w:szCs w:val="16"/>
        </w:rPr>
        <w:t>*</w:t>
      </w:r>
      <w:r w:rsidRPr="005F757A">
        <w:t xml:space="preserve">education course are </w:t>
      </w:r>
      <w:r w:rsidRPr="005F757A">
        <w:rPr>
          <w:i/>
          <w:iCs/>
        </w:rPr>
        <w:t>not</w:t>
      </w:r>
      <w:r w:rsidRPr="005F757A">
        <w:t xml:space="preserve"> GST</w:t>
      </w:r>
      <w:r w:rsidR="005F757A">
        <w:noBreakHyphen/>
      </w:r>
      <w:r w:rsidRPr="005F757A">
        <w:t>free:</w:t>
      </w:r>
    </w:p>
    <w:p w:rsidR="00300522" w:rsidRPr="005F757A" w:rsidRDefault="00300522" w:rsidP="00300522">
      <w:pPr>
        <w:pStyle w:val="paragraph"/>
        <w:keepNext/>
      </w:pPr>
      <w:r w:rsidRPr="005F757A">
        <w:tab/>
        <w:t>(a)</w:t>
      </w:r>
      <w:r w:rsidRPr="005F757A">
        <w:tab/>
        <w:t xml:space="preserve">a supply by way of sale, lease or hire of goods (other than </w:t>
      </w:r>
      <w:r w:rsidR="005F757A" w:rsidRPr="005F757A">
        <w:rPr>
          <w:position w:val="6"/>
          <w:sz w:val="16"/>
          <w:szCs w:val="16"/>
        </w:rPr>
        <w:t>*</w:t>
      </w:r>
      <w:r w:rsidRPr="005F757A">
        <w:t>course materials covered by section</w:t>
      </w:r>
      <w:r w:rsidR="005F757A">
        <w:t> </w:t>
      </w:r>
      <w:r w:rsidRPr="005F757A">
        <w:t>38</w:t>
      </w:r>
      <w:r w:rsidR="005F757A">
        <w:noBreakHyphen/>
      </w:r>
      <w:r w:rsidRPr="005F757A">
        <w:t>95, or a supply by way of lease or hire that is covered by section</w:t>
      </w:r>
      <w:r w:rsidR="005F757A">
        <w:t> </w:t>
      </w:r>
      <w:r w:rsidRPr="005F757A">
        <w:t>38</w:t>
      </w:r>
      <w:r w:rsidR="005F757A">
        <w:noBreakHyphen/>
      </w:r>
      <w:r w:rsidRPr="005F757A">
        <w:t>97);</w:t>
      </w:r>
    </w:p>
    <w:p w:rsidR="00300522" w:rsidRPr="005F757A" w:rsidRDefault="00300522" w:rsidP="00300522">
      <w:pPr>
        <w:pStyle w:val="paragraph"/>
      </w:pPr>
      <w:r w:rsidRPr="005F757A">
        <w:tab/>
        <w:t>(b)</w:t>
      </w:r>
      <w:r w:rsidRPr="005F757A">
        <w:tab/>
        <w:t>a supply of membership of a student organisation.</w:t>
      </w:r>
    </w:p>
    <w:p w:rsidR="00300522" w:rsidRPr="005F757A" w:rsidRDefault="00300522" w:rsidP="00300522">
      <w:pPr>
        <w:pStyle w:val="ActHead5"/>
      </w:pPr>
      <w:bookmarkStart w:id="263" w:name="_Toc454529591"/>
      <w:r w:rsidRPr="001555E1">
        <w:rPr>
          <w:rStyle w:val="CharSectno"/>
        </w:rPr>
        <w:t>38</w:t>
      </w:r>
      <w:r w:rsidR="005F757A" w:rsidRPr="001555E1">
        <w:rPr>
          <w:rStyle w:val="CharSectno"/>
        </w:rPr>
        <w:noBreakHyphen/>
      </w:r>
      <w:r w:rsidRPr="001555E1">
        <w:rPr>
          <w:rStyle w:val="CharSectno"/>
        </w:rPr>
        <w:t>105</w:t>
      </w:r>
      <w:r w:rsidRPr="005F757A">
        <w:t xml:space="preserve">  Accommodation at boarding schools etc.</w:t>
      </w:r>
      <w:bookmarkEnd w:id="263"/>
    </w:p>
    <w:p w:rsidR="00300522" w:rsidRPr="005F757A" w:rsidRDefault="00300522" w:rsidP="00300522">
      <w:pPr>
        <w:pStyle w:val="subsection"/>
      </w:pPr>
      <w:r w:rsidRPr="005F757A">
        <w:tab/>
        <w:t>(1)</w:t>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 xml:space="preserve">it is a supply of </w:t>
      </w:r>
      <w:r w:rsidR="005F757A" w:rsidRPr="005F757A">
        <w:rPr>
          <w:position w:val="6"/>
          <w:sz w:val="16"/>
          <w:szCs w:val="16"/>
        </w:rPr>
        <w:t>*</w:t>
      </w:r>
      <w:r w:rsidRPr="005F757A">
        <w:t xml:space="preserve">student accommodation to students undertaking a </w:t>
      </w:r>
      <w:r w:rsidR="005F757A" w:rsidRPr="005F757A">
        <w:rPr>
          <w:position w:val="6"/>
          <w:sz w:val="16"/>
          <w:szCs w:val="16"/>
        </w:rPr>
        <w:t>*</w:t>
      </w:r>
      <w:r w:rsidRPr="005F757A">
        <w:t xml:space="preserve">primary course, a </w:t>
      </w:r>
      <w:r w:rsidR="005F757A" w:rsidRPr="005F757A">
        <w:rPr>
          <w:position w:val="6"/>
          <w:sz w:val="16"/>
          <w:szCs w:val="16"/>
        </w:rPr>
        <w:t>*</w:t>
      </w:r>
      <w:r w:rsidRPr="005F757A">
        <w:t xml:space="preserve">secondary course or a </w:t>
      </w:r>
      <w:r w:rsidR="005F757A" w:rsidRPr="005F757A">
        <w:rPr>
          <w:position w:val="6"/>
          <w:sz w:val="16"/>
          <w:szCs w:val="16"/>
        </w:rPr>
        <w:t>*</w:t>
      </w:r>
      <w:r w:rsidRPr="005F757A">
        <w:t>special education course; and</w:t>
      </w:r>
    </w:p>
    <w:p w:rsidR="00300522" w:rsidRPr="005F757A" w:rsidRDefault="00300522" w:rsidP="00300522">
      <w:pPr>
        <w:pStyle w:val="paragraph"/>
      </w:pPr>
      <w:r w:rsidRPr="005F757A">
        <w:tab/>
        <w:t>(b)</w:t>
      </w:r>
      <w:r w:rsidRPr="005F757A">
        <w:tab/>
        <w:t>the supplier of the accommodation also supplies the course.</w:t>
      </w:r>
    </w:p>
    <w:p w:rsidR="00300522" w:rsidRPr="005F757A" w:rsidRDefault="00300522" w:rsidP="00300522">
      <w:pPr>
        <w:pStyle w:val="subsection"/>
      </w:pPr>
      <w:r w:rsidRPr="005F757A">
        <w:tab/>
        <w:t>(2)</w:t>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lastRenderedPageBreak/>
        <w:tab/>
        <w:t>(a)</w:t>
      </w:r>
      <w:r w:rsidRPr="005F757A">
        <w:tab/>
        <w:t xml:space="preserve">it is a supply of </w:t>
      </w:r>
      <w:r w:rsidR="005F757A" w:rsidRPr="005F757A">
        <w:rPr>
          <w:position w:val="6"/>
          <w:sz w:val="16"/>
          <w:szCs w:val="16"/>
        </w:rPr>
        <w:t>*</w:t>
      </w:r>
      <w:r w:rsidRPr="005F757A">
        <w:t xml:space="preserve">student accommodation to students who are undertaking a </w:t>
      </w:r>
      <w:r w:rsidR="005F757A" w:rsidRPr="005F757A">
        <w:rPr>
          <w:position w:val="6"/>
          <w:sz w:val="16"/>
          <w:szCs w:val="16"/>
        </w:rPr>
        <w:t>*</w:t>
      </w:r>
      <w:r w:rsidRPr="005F757A">
        <w:t xml:space="preserve">primary course, a </w:t>
      </w:r>
      <w:r w:rsidR="005F757A" w:rsidRPr="005F757A">
        <w:rPr>
          <w:position w:val="6"/>
          <w:sz w:val="16"/>
          <w:szCs w:val="16"/>
        </w:rPr>
        <w:t>*</w:t>
      </w:r>
      <w:r w:rsidRPr="005F757A">
        <w:t xml:space="preserve">secondary course or a </w:t>
      </w:r>
      <w:r w:rsidR="005F757A" w:rsidRPr="005F757A">
        <w:rPr>
          <w:position w:val="6"/>
          <w:sz w:val="16"/>
          <w:szCs w:val="16"/>
        </w:rPr>
        <w:t>*</w:t>
      </w:r>
      <w:r w:rsidRPr="005F757A">
        <w:t>special education course; and</w:t>
      </w:r>
    </w:p>
    <w:p w:rsidR="00300522" w:rsidRPr="005F757A" w:rsidRDefault="00300522" w:rsidP="00300522">
      <w:pPr>
        <w:pStyle w:val="paragraph"/>
      </w:pPr>
      <w:r w:rsidRPr="005F757A">
        <w:tab/>
        <w:t>(b)</w:t>
      </w:r>
      <w:r w:rsidRPr="005F757A">
        <w:tab/>
        <w:t>the accommodation is provided in a hostel whose primary purpose is to provide accommodation for students from rural or remote locations who are undertaking such courses.</w:t>
      </w:r>
    </w:p>
    <w:p w:rsidR="00300522" w:rsidRPr="005F757A" w:rsidRDefault="00300522" w:rsidP="00300522">
      <w:pPr>
        <w:pStyle w:val="subsection"/>
      </w:pPr>
      <w:r w:rsidRPr="005F757A">
        <w:tab/>
        <w:t>(3)</w:t>
      </w:r>
      <w:r w:rsidRPr="005F757A">
        <w:tab/>
      </w:r>
      <w:r w:rsidRPr="005F757A">
        <w:rPr>
          <w:b/>
          <w:bCs/>
          <w:i/>
          <w:iCs/>
        </w:rPr>
        <w:t>Student accommodation</w:t>
      </w:r>
      <w:r w:rsidRPr="005F757A">
        <w:t xml:space="preserve"> means the right to occupy the whole or part of the premises used to provide the accommodation, including, if it is provided as part of the right so to occupy, the supply of:</w:t>
      </w:r>
    </w:p>
    <w:p w:rsidR="00300522" w:rsidRPr="005F757A" w:rsidRDefault="00300522" w:rsidP="00300522">
      <w:pPr>
        <w:pStyle w:val="paragraph"/>
      </w:pPr>
      <w:r w:rsidRPr="005F757A">
        <w:tab/>
        <w:t>(a)</w:t>
      </w:r>
      <w:r w:rsidRPr="005F757A">
        <w:tab/>
        <w:t>cleaning and maintenance; or</w:t>
      </w:r>
    </w:p>
    <w:p w:rsidR="00300522" w:rsidRPr="005F757A" w:rsidRDefault="00300522" w:rsidP="00300522">
      <w:pPr>
        <w:pStyle w:val="paragraph"/>
      </w:pPr>
      <w:r w:rsidRPr="005F757A">
        <w:tab/>
        <w:t>(b)</w:t>
      </w:r>
      <w:r w:rsidRPr="005F757A">
        <w:tab/>
        <w:t>electricity, gas, air</w:t>
      </w:r>
      <w:r w:rsidR="005F757A">
        <w:noBreakHyphen/>
      </w:r>
      <w:r w:rsidRPr="005F757A">
        <w:t>conditioning or heating; or</w:t>
      </w:r>
    </w:p>
    <w:p w:rsidR="00300522" w:rsidRPr="005F757A" w:rsidRDefault="00300522" w:rsidP="00300522">
      <w:pPr>
        <w:pStyle w:val="paragraph"/>
      </w:pPr>
      <w:r w:rsidRPr="005F757A">
        <w:tab/>
        <w:t>(c)</w:t>
      </w:r>
      <w:r w:rsidRPr="005F757A">
        <w:tab/>
        <w:t>telephone, television, radio or any other similar thing.</w:t>
      </w:r>
    </w:p>
    <w:p w:rsidR="00300522" w:rsidRPr="005F757A" w:rsidRDefault="00300522" w:rsidP="00300522">
      <w:pPr>
        <w:pStyle w:val="subsection"/>
      </w:pPr>
      <w:r w:rsidRPr="005F757A">
        <w:tab/>
        <w:t>(4)</w:t>
      </w:r>
      <w:r w:rsidRPr="005F757A">
        <w:tab/>
        <w:t xml:space="preserve">However, a supply is </w:t>
      </w:r>
      <w:r w:rsidRPr="005F757A">
        <w:rPr>
          <w:i/>
          <w:iCs/>
        </w:rPr>
        <w:t xml:space="preserve">not </w:t>
      </w:r>
      <w:r w:rsidRPr="005F757A">
        <w:t>GST</w:t>
      </w:r>
      <w:r w:rsidR="005F757A">
        <w:noBreakHyphen/>
      </w:r>
      <w:r w:rsidRPr="005F757A">
        <w:t xml:space="preserve">free under </w:t>
      </w:r>
      <w:r w:rsidR="005F757A">
        <w:t>subsection (</w:t>
      </w:r>
      <w:r w:rsidRPr="005F757A">
        <w:t xml:space="preserve">1) or (2) to the extent that it consists of the supply of </w:t>
      </w:r>
      <w:r w:rsidR="005F757A" w:rsidRPr="005F757A">
        <w:rPr>
          <w:position w:val="6"/>
          <w:sz w:val="16"/>
          <w:szCs w:val="16"/>
        </w:rPr>
        <w:t>*</w:t>
      </w:r>
      <w:r w:rsidRPr="005F757A">
        <w:t>food.</w:t>
      </w:r>
    </w:p>
    <w:p w:rsidR="00300522" w:rsidRPr="005F757A" w:rsidRDefault="00300522" w:rsidP="00300522">
      <w:pPr>
        <w:pStyle w:val="ActHead5"/>
      </w:pPr>
      <w:bookmarkStart w:id="264" w:name="_Toc454529592"/>
      <w:r w:rsidRPr="001555E1">
        <w:rPr>
          <w:rStyle w:val="CharSectno"/>
        </w:rPr>
        <w:t>38</w:t>
      </w:r>
      <w:r w:rsidR="005F757A" w:rsidRPr="001555E1">
        <w:rPr>
          <w:rStyle w:val="CharSectno"/>
        </w:rPr>
        <w:noBreakHyphen/>
      </w:r>
      <w:r w:rsidRPr="001555E1">
        <w:rPr>
          <w:rStyle w:val="CharSectno"/>
        </w:rPr>
        <w:t>110</w:t>
      </w:r>
      <w:r w:rsidRPr="005F757A">
        <w:t xml:space="preserve">  Recognition of prior learning etc.</w:t>
      </w:r>
      <w:bookmarkEnd w:id="264"/>
    </w:p>
    <w:p w:rsidR="00300522" w:rsidRPr="005F757A" w:rsidRDefault="00300522" w:rsidP="00300522">
      <w:pPr>
        <w:pStyle w:val="subsection"/>
      </w:pPr>
      <w:r w:rsidRPr="005F757A">
        <w:tab/>
        <w:t>(1)</w:t>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 the supply is the assessment or issue of qualifications for the purpose of:</w:t>
      </w:r>
    </w:p>
    <w:p w:rsidR="00300522" w:rsidRPr="005F757A" w:rsidRDefault="00300522" w:rsidP="00300522">
      <w:pPr>
        <w:pStyle w:val="paragraph"/>
      </w:pPr>
      <w:r w:rsidRPr="005F757A">
        <w:tab/>
        <w:t>(a)</w:t>
      </w:r>
      <w:r w:rsidRPr="005F757A">
        <w:tab/>
        <w:t>access to education; or</w:t>
      </w:r>
    </w:p>
    <w:p w:rsidR="00300522" w:rsidRPr="005F757A" w:rsidRDefault="00300522" w:rsidP="00300522">
      <w:pPr>
        <w:pStyle w:val="paragraph"/>
      </w:pPr>
      <w:r w:rsidRPr="005F757A">
        <w:tab/>
        <w:t>(b)</w:t>
      </w:r>
      <w:r w:rsidRPr="005F757A">
        <w:tab/>
        <w:t>membership of a professional or trade association; or</w:t>
      </w:r>
    </w:p>
    <w:p w:rsidR="00300522" w:rsidRPr="005F757A" w:rsidRDefault="00300522" w:rsidP="00300522">
      <w:pPr>
        <w:pStyle w:val="paragraph"/>
      </w:pPr>
      <w:r w:rsidRPr="005F757A">
        <w:tab/>
        <w:t>(c)</w:t>
      </w:r>
      <w:r w:rsidRPr="005F757A">
        <w:tab/>
        <w:t>registration or licensing for a particular occupation; or</w:t>
      </w:r>
    </w:p>
    <w:p w:rsidR="00300522" w:rsidRPr="005F757A" w:rsidRDefault="00300522" w:rsidP="00300522">
      <w:pPr>
        <w:pStyle w:val="paragraph"/>
      </w:pPr>
      <w:r w:rsidRPr="005F757A">
        <w:tab/>
        <w:t>(d)</w:t>
      </w:r>
      <w:r w:rsidRPr="005F757A">
        <w:tab/>
        <w:t>employment.</w:t>
      </w:r>
    </w:p>
    <w:p w:rsidR="00300522" w:rsidRPr="005F757A" w:rsidRDefault="00300522" w:rsidP="00300522">
      <w:pPr>
        <w:pStyle w:val="subsection"/>
      </w:pPr>
      <w:r w:rsidRPr="005F757A">
        <w:tab/>
        <w:t>(2)</w:t>
      </w:r>
      <w:r w:rsidRPr="005F757A">
        <w:tab/>
        <w:t xml:space="preserve">However, a supply is </w:t>
      </w:r>
      <w:r w:rsidRPr="005F757A">
        <w:rPr>
          <w:i/>
          <w:iCs/>
        </w:rPr>
        <w:t xml:space="preserve">not </w:t>
      </w:r>
      <w:r w:rsidRPr="005F757A">
        <w:t>GST</w:t>
      </w:r>
      <w:r w:rsidR="005F757A">
        <w:noBreakHyphen/>
      </w:r>
      <w:r w:rsidRPr="005F757A">
        <w:t xml:space="preserve">free under </w:t>
      </w:r>
      <w:r w:rsidR="005F757A">
        <w:t>subsection (</w:t>
      </w:r>
      <w:r w:rsidRPr="005F757A">
        <w:t>1) unless the supply is carried out by:</w:t>
      </w:r>
    </w:p>
    <w:p w:rsidR="00300522" w:rsidRPr="005F757A" w:rsidRDefault="00300522" w:rsidP="00300522">
      <w:pPr>
        <w:pStyle w:val="paragraph"/>
      </w:pPr>
      <w:r w:rsidRPr="005F757A">
        <w:tab/>
        <w:t>(a)</w:t>
      </w:r>
      <w:r w:rsidRPr="005F757A">
        <w:tab/>
        <w:t>a professional or trade association; or</w:t>
      </w:r>
    </w:p>
    <w:p w:rsidR="00300522" w:rsidRPr="005F757A" w:rsidRDefault="00300522" w:rsidP="00300522">
      <w:pPr>
        <w:pStyle w:val="paragraph"/>
      </w:pPr>
      <w:r w:rsidRPr="005F757A">
        <w:tab/>
        <w:t>(b)</w:t>
      </w:r>
      <w:r w:rsidRPr="005F757A">
        <w:tab/>
        <w:t xml:space="preserve">an </w:t>
      </w:r>
      <w:r w:rsidR="005F757A" w:rsidRPr="005F757A">
        <w:rPr>
          <w:position w:val="6"/>
          <w:sz w:val="16"/>
          <w:szCs w:val="16"/>
        </w:rPr>
        <w:t>*</w:t>
      </w:r>
      <w:r w:rsidRPr="005F757A">
        <w:t>education institution; or</w:t>
      </w:r>
    </w:p>
    <w:p w:rsidR="00300522" w:rsidRPr="005F757A" w:rsidRDefault="00300522" w:rsidP="00300522">
      <w:pPr>
        <w:pStyle w:val="paragraph"/>
      </w:pPr>
      <w:r w:rsidRPr="005F757A">
        <w:tab/>
        <w:t>(c)</w:t>
      </w:r>
      <w:r w:rsidRPr="005F757A">
        <w:tab/>
        <w:t>an entity that is registered by a training recognition authority of a State or Territory in accordance with the Australian Recognition Framework to provide skill recognition (assessment only) services; or</w:t>
      </w:r>
    </w:p>
    <w:p w:rsidR="00300522" w:rsidRPr="005F757A" w:rsidRDefault="00300522" w:rsidP="00300522">
      <w:pPr>
        <w:pStyle w:val="paragraph"/>
      </w:pPr>
      <w:r w:rsidRPr="005F757A">
        <w:tab/>
        <w:t>(d)</w:t>
      </w:r>
      <w:r w:rsidRPr="005F757A">
        <w:tab/>
        <w:t>an authority of the Commonwealth or of a State or Territory; or</w:t>
      </w:r>
    </w:p>
    <w:p w:rsidR="00300522" w:rsidRPr="005F757A" w:rsidRDefault="00300522" w:rsidP="00300522">
      <w:pPr>
        <w:pStyle w:val="paragraph"/>
      </w:pPr>
      <w:r w:rsidRPr="005F757A">
        <w:tab/>
        <w:t>(e)</w:t>
      </w:r>
      <w:r w:rsidRPr="005F757A">
        <w:tab/>
        <w:t>a local government body.</w:t>
      </w:r>
    </w:p>
    <w:p w:rsidR="00300522" w:rsidRPr="005F757A" w:rsidRDefault="00300522" w:rsidP="00300522">
      <w:pPr>
        <w:pStyle w:val="ActHead4"/>
      </w:pPr>
      <w:bookmarkStart w:id="265" w:name="_Toc454529593"/>
      <w:r w:rsidRPr="001555E1">
        <w:rPr>
          <w:rStyle w:val="CharSubdNo"/>
        </w:rPr>
        <w:lastRenderedPageBreak/>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D</w:t>
      </w:r>
      <w:r w:rsidRPr="005F757A">
        <w:t>—</w:t>
      </w:r>
      <w:r w:rsidRPr="001555E1">
        <w:rPr>
          <w:rStyle w:val="CharSubdText"/>
        </w:rPr>
        <w:t>Child care</w:t>
      </w:r>
      <w:bookmarkEnd w:id="265"/>
    </w:p>
    <w:p w:rsidR="00300522" w:rsidRPr="005F757A" w:rsidRDefault="00300522" w:rsidP="00300522">
      <w:pPr>
        <w:pStyle w:val="ActHead5"/>
      </w:pPr>
      <w:bookmarkStart w:id="266" w:name="_Toc454529594"/>
      <w:r w:rsidRPr="001555E1">
        <w:rPr>
          <w:rStyle w:val="CharSectno"/>
        </w:rPr>
        <w:t>38</w:t>
      </w:r>
      <w:r w:rsidR="005F757A" w:rsidRPr="001555E1">
        <w:rPr>
          <w:rStyle w:val="CharSectno"/>
        </w:rPr>
        <w:noBreakHyphen/>
      </w:r>
      <w:r w:rsidRPr="001555E1">
        <w:rPr>
          <w:rStyle w:val="CharSectno"/>
        </w:rPr>
        <w:t>140</w:t>
      </w:r>
      <w:r w:rsidRPr="005F757A">
        <w:t xml:space="preserve">  Child care—registered carers under the family assistance law</w:t>
      </w:r>
      <w:bookmarkEnd w:id="266"/>
    </w:p>
    <w:p w:rsidR="00300522" w:rsidRPr="005F757A" w:rsidRDefault="00300522" w:rsidP="00300522">
      <w:pPr>
        <w:pStyle w:val="subsection"/>
        <w:rPr>
          <w:i/>
          <w:iCs/>
        </w:rPr>
      </w:pPr>
      <w:r w:rsidRPr="005F757A">
        <w:tab/>
      </w:r>
      <w:r w:rsidRPr="005F757A">
        <w:tab/>
        <w:t xml:space="preserve">A supply is </w:t>
      </w:r>
      <w:r w:rsidRPr="005F757A">
        <w:rPr>
          <w:b/>
          <w:bCs/>
          <w:i/>
          <w:iCs/>
        </w:rPr>
        <w:t>GST</w:t>
      </w:r>
      <w:r w:rsidR="005F757A">
        <w:rPr>
          <w:b/>
          <w:bCs/>
          <w:i/>
          <w:iCs/>
        </w:rPr>
        <w:noBreakHyphen/>
      </w:r>
      <w:r w:rsidRPr="005F757A">
        <w:rPr>
          <w:b/>
          <w:bCs/>
          <w:i/>
          <w:iCs/>
        </w:rPr>
        <w:t xml:space="preserve">free </w:t>
      </w:r>
      <w:r w:rsidRPr="005F757A">
        <w:t>if it is a supply of child care by a registered carer (within the meaning of section</w:t>
      </w:r>
      <w:r w:rsidR="005F757A">
        <w:t> </w:t>
      </w:r>
      <w:r w:rsidRPr="005F757A">
        <w:t xml:space="preserve">3 of the </w:t>
      </w:r>
      <w:r w:rsidRPr="005F757A">
        <w:rPr>
          <w:i/>
          <w:iCs/>
        </w:rPr>
        <w:t>A New Tax System (Family Assistance</w:t>
      </w:r>
      <w:r w:rsidR="00A53099" w:rsidRPr="005F757A">
        <w:rPr>
          <w:i/>
          <w:iCs/>
        </w:rPr>
        <w:t>) (A</w:t>
      </w:r>
      <w:r w:rsidRPr="005F757A">
        <w:rPr>
          <w:i/>
          <w:iCs/>
        </w:rPr>
        <w:t>dministration) Act 1999</w:t>
      </w:r>
      <w:r w:rsidRPr="005F757A">
        <w:t>)</w:t>
      </w:r>
      <w:r w:rsidRPr="005F757A">
        <w:rPr>
          <w:i/>
          <w:iCs/>
        </w:rPr>
        <w:t>.</w:t>
      </w:r>
    </w:p>
    <w:p w:rsidR="00300522" w:rsidRPr="005F757A" w:rsidRDefault="00300522" w:rsidP="00F6332C">
      <w:pPr>
        <w:pStyle w:val="ActHead5"/>
      </w:pPr>
      <w:bookmarkStart w:id="267" w:name="_Toc454529595"/>
      <w:r w:rsidRPr="001555E1">
        <w:rPr>
          <w:rStyle w:val="CharSectno"/>
        </w:rPr>
        <w:t>38</w:t>
      </w:r>
      <w:r w:rsidR="005F757A" w:rsidRPr="001555E1">
        <w:rPr>
          <w:rStyle w:val="CharSectno"/>
        </w:rPr>
        <w:noBreakHyphen/>
      </w:r>
      <w:r w:rsidRPr="001555E1">
        <w:rPr>
          <w:rStyle w:val="CharSectno"/>
        </w:rPr>
        <w:t>145</w:t>
      </w:r>
      <w:r w:rsidRPr="005F757A">
        <w:t xml:space="preserve">  Child care—approved child care services under the family assistance law</w:t>
      </w:r>
      <w:bookmarkEnd w:id="267"/>
    </w:p>
    <w:p w:rsidR="00300522" w:rsidRPr="005F757A" w:rsidRDefault="00300522" w:rsidP="00F6332C">
      <w:pPr>
        <w:pStyle w:val="subsection"/>
        <w:keepNext/>
        <w:keepLines/>
      </w:pPr>
      <w:r w:rsidRPr="005F757A">
        <w:tab/>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it is a supply of child care by an approved child care service (within the meaning of section</w:t>
      </w:r>
      <w:r w:rsidR="005F757A">
        <w:t> </w:t>
      </w:r>
      <w:r w:rsidRPr="005F757A">
        <w:t xml:space="preserve">3 of the </w:t>
      </w:r>
      <w:r w:rsidRPr="005F757A">
        <w:rPr>
          <w:i/>
          <w:iCs/>
        </w:rPr>
        <w:t>A New Tax System (Family Assistance</w:t>
      </w:r>
      <w:r w:rsidR="00A53099" w:rsidRPr="005F757A">
        <w:rPr>
          <w:i/>
          <w:iCs/>
        </w:rPr>
        <w:t>) (A</w:t>
      </w:r>
      <w:r w:rsidRPr="005F757A">
        <w:rPr>
          <w:i/>
          <w:iCs/>
        </w:rPr>
        <w:t>dministration) Act 1999</w:t>
      </w:r>
      <w:r w:rsidRPr="005F757A">
        <w:t>); or</w:t>
      </w:r>
    </w:p>
    <w:p w:rsidR="00300522" w:rsidRPr="005F757A" w:rsidRDefault="00300522" w:rsidP="00300522">
      <w:pPr>
        <w:pStyle w:val="paragraph"/>
      </w:pPr>
      <w:r w:rsidRPr="005F757A">
        <w:tab/>
        <w:t>(b)</w:t>
      </w:r>
      <w:r w:rsidRPr="005F757A">
        <w:tab/>
        <w:t xml:space="preserve">it is a supply of an excursion that is directly related to a supply of child care covered by </w:t>
      </w:r>
      <w:r w:rsidR="005F757A">
        <w:t>paragraph (</w:t>
      </w:r>
      <w:r w:rsidRPr="005F757A">
        <w:t>a).</w:t>
      </w:r>
    </w:p>
    <w:p w:rsidR="00300522" w:rsidRPr="005F757A" w:rsidRDefault="00300522" w:rsidP="00300522">
      <w:pPr>
        <w:pStyle w:val="ActHead5"/>
      </w:pPr>
      <w:bookmarkStart w:id="268" w:name="_Toc454529596"/>
      <w:r w:rsidRPr="001555E1">
        <w:rPr>
          <w:rStyle w:val="CharSectno"/>
        </w:rPr>
        <w:t>38</w:t>
      </w:r>
      <w:r w:rsidR="005F757A" w:rsidRPr="001555E1">
        <w:rPr>
          <w:rStyle w:val="CharSectno"/>
        </w:rPr>
        <w:noBreakHyphen/>
      </w:r>
      <w:r w:rsidRPr="001555E1">
        <w:rPr>
          <w:rStyle w:val="CharSectno"/>
        </w:rPr>
        <w:t>150</w:t>
      </w:r>
      <w:r w:rsidRPr="005F757A">
        <w:t xml:space="preserve">  Other child care</w:t>
      </w:r>
      <w:bookmarkEnd w:id="268"/>
    </w:p>
    <w:p w:rsidR="00300522" w:rsidRPr="005F757A" w:rsidRDefault="00300522" w:rsidP="00300522">
      <w:pPr>
        <w:pStyle w:val="subsection"/>
      </w:pPr>
      <w:r w:rsidRPr="005F757A">
        <w:tab/>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 it is a supply of child care by a supplier that is eligible for funding (whether or not in respect of that particular supply) from the Commonwealth under guidelines made by the </w:t>
      </w:r>
      <w:r w:rsidR="005F757A" w:rsidRPr="005F757A">
        <w:rPr>
          <w:position w:val="6"/>
          <w:sz w:val="16"/>
          <w:szCs w:val="16"/>
        </w:rPr>
        <w:t>*</w:t>
      </w:r>
      <w:r w:rsidRPr="005F757A">
        <w:t>Child Care Minister that relate to the funding of:</w:t>
      </w:r>
    </w:p>
    <w:p w:rsidR="00300522" w:rsidRPr="005F757A" w:rsidRDefault="00300522" w:rsidP="00300522">
      <w:pPr>
        <w:pStyle w:val="paragraph"/>
      </w:pPr>
      <w:r w:rsidRPr="005F757A">
        <w:tab/>
        <w:t>(a)</w:t>
      </w:r>
      <w:r w:rsidRPr="005F757A">
        <w:tab/>
        <w:t>family day care; or</w:t>
      </w:r>
    </w:p>
    <w:p w:rsidR="00300522" w:rsidRPr="005F757A" w:rsidRDefault="00300522" w:rsidP="00300522">
      <w:pPr>
        <w:pStyle w:val="paragraph"/>
      </w:pPr>
      <w:r w:rsidRPr="005F757A">
        <w:tab/>
        <w:t>(b)</w:t>
      </w:r>
      <w:r w:rsidRPr="005F757A">
        <w:tab/>
        <w:t>occasional care; or</w:t>
      </w:r>
    </w:p>
    <w:p w:rsidR="00300522" w:rsidRPr="005F757A" w:rsidRDefault="00300522" w:rsidP="00300522">
      <w:pPr>
        <w:pStyle w:val="paragraph"/>
      </w:pPr>
      <w:r w:rsidRPr="005F757A">
        <w:tab/>
        <w:t>(c)</w:t>
      </w:r>
      <w:r w:rsidRPr="005F757A">
        <w:tab/>
        <w:t>outside school hours care; or</w:t>
      </w:r>
    </w:p>
    <w:p w:rsidR="00300522" w:rsidRPr="005F757A" w:rsidRDefault="00300522" w:rsidP="00300522">
      <w:pPr>
        <w:pStyle w:val="paragraph"/>
      </w:pPr>
      <w:r w:rsidRPr="005F757A">
        <w:tab/>
        <w:t>(d)</w:t>
      </w:r>
      <w:r w:rsidRPr="005F757A">
        <w:tab/>
        <w:t>vacation care; or</w:t>
      </w:r>
    </w:p>
    <w:p w:rsidR="00300522" w:rsidRPr="005F757A" w:rsidRDefault="00300522" w:rsidP="00300522">
      <w:pPr>
        <w:pStyle w:val="paragraph"/>
      </w:pPr>
      <w:r w:rsidRPr="005F757A">
        <w:tab/>
        <w:t>(e)</w:t>
      </w:r>
      <w:r w:rsidRPr="005F757A">
        <w:tab/>
        <w:t>any other type of care determined in writing by that Minister.</w:t>
      </w:r>
    </w:p>
    <w:p w:rsidR="00300522" w:rsidRPr="005F757A" w:rsidRDefault="00300522" w:rsidP="00300522">
      <w:pPr>
        <w:pStyle w:val="ActHead5"/>
      </w:pPr>
      <w:bookmarkStart w:id="269" w:name="_Toc454529597"/>
      <w:r w:rsidRPr="001555E1">
        <w:rPr>
          <w:rStyle w:val="CharSectno"/>
        </w:rPr>
        <w:t>38</w:t>
      </w:r>
      <w:r w:rsidR="005F757A" w:rsidRPr="001555E1">
        <w:rPr>
          <w:rStyle w:val="CharSectno"/>
        </w:rPr>
        <w:noBreakHyphen/>
      </w:r>
      <w:r w:rsidRPr="001555E1">
        <w:rPr>
          <w:rStyle w:val="CharSectno"/>
        </w:rPr>
        <w:t>155</w:t>
      </w:r>
      <w:r w:rsidRPr="005F757A">
        <w:t xml:space="preserve">  Supplies directly related to child care that is GST</w:t>
      </w:r>
      <w:r w:rsidR="005F757A">
        <w:noBreakHyphen/>
      </w:r>
      <w:r w:rsidRPr="005F757A">
        <w:t>free</w:t>
      </w:r>
      <w:bookmarkEnd w:id="269"/>
    </w:p>
    <w:p w:rsidR="00300522" w:rsidRPr="005F757A" w:rsidRDefault="00300522" w:rsidP="00300522">
      <w:pPr>
        <w:pStyle w:val="subsection"/>
      </w:pPr>
      <w:r w:rsidRPr="005F757A">
        <w:tab/>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 it is a supply that is directly related to a supply of child care that is:</w:t>
      </w:r>
    </w:p>
    <w:p w:rsidR="00300522" w:rsidRPr="005F757A" w:rsidRDefault="00300522" w:rsidP="00300522">
      <w:pPr>
        <w:pStyle w:val="paragraph"/>
      </w:pPr>
      <w:r w:rsidRPr="005F757A">
        <w:tab/>
        <w:t>(a)</w:t>
      </w:r>
      <w:r w:rsidRPr="005F757A">
        <w:tab/>
        <w:t>GST</w:t>
      </w:r>
      <w:r w:rsidR="005F757A">
        <w:noBreakHyphen/>
      </w:r>
      <w:r w:rsidRPr="005F757A">
        <w:t>free because of section</w:t>
      </w:r>
      <w:r w:rsidR="005F757A">
        <w:t> </w:t>
      </w:r>
      <w:r w:rsidRPr="005F757A">
        <w:t>38</w:t>
      </w:r>
      <w:r w:rsidR="005F757A">
        <w:noBreakHyphen/>
      </w:r>
      <w:r w:rsidRPr="005F757A">
        <w:t>140, 38</w:t>
      </w:r>
      <w:r w:rsidR="005F757A">
        <w:noBreakHyphen/>
      </w:r>
      <w:r w:rsidRPr="005F757A">
        <w:t>145 or 38</w:t>
      </w:r>
      <w:r w:rsidR="005F757A">
        <w:noBreakHyphen/>
      </w:r>
      <w:r w:rsidRPr="005F757A">
        <w:t>150; and</w:t>
      </w:r>
    </w:p>
    <w:p w:rsidR="00300522" w:rsidRPr="005F757A" w:rsidRDefault="00300522" w:rsidP="00300522">
      <w:pPr>
        <w:pStyle w:val="paragraph"/>
      </w:pPr>
      <w:r w:rsidRPr="005F757A">
        <w:lastRenderedPageBreak/>
        <w:tab/>
        <w:t>(b)</w:t>
      </w:r>
      <w:r w:rsidRPr="005F757A">
        <w:tab/>
        <w:t>supplied by, or on behalf of, the supplier of the child care.</w:t>
      </w:r>
    </w:p>
    <w:p w:rsidR="000572DA" w:rsidRPr="005F757A" w:rsidRDefault="000572DA" w:rsidP="000572DA">
      <w:pPr>
        <w:pStyle w:val="ActHead4"/>
      </w:pPr>
      <w:bookmarkStart w:id="270" w:name="_Toc454529598"/>
      <w:r w:rsidRPr="001555E1">
        <w:rPr>
          <w:rStyle w:val="CharSubdNo"/>
        </w:rPr>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E</w:t>
      </w:r>
      <w:r w:rsidRPr="005F757A">
        <w:t>—</w:t>
      </w:r>
      <w:r w:rsidRPr="001555E1">
        <w:rPr>
          <w:rStyle w:val="CharSubdText"/>
        </w:rPr>
        <w:t>Exports and other cross</w:t>
      </w:r>
      <w:r w:rsidR="005F757A" w:rsidRPr="001555E1">
        <w:rPr>
          <w:rStyle w:val="CharSubdText"/>
        </w:rPr>
        <w:noBreakHyphen/>
      </w:r>
      <w:r w:rsidRPr="001555E1">
        <w:rPr>
          <w:rStyle w:val="CharSubdText"/>
        </w:rPr>
        <w:t>border supplies</w:t>
      </w:r>
      <w:bookmarkEnd w:id="270"/>
    </w:p>
    <w:p w:rsidR="00300522" w:rsidRPr="005F757A" w:rsidRDefault="00300522" w:rsidP="00300522">
      <w:pPr>
        <w:pStyle w:val="ActHead5"/>
      </w:pPr>
      <w:bookmarkStart w:id="271" w:name="_Toc454529599"/>
      <w:r w:rsidRPr="001555E1">
        <w:rPr>
          <w:rStyle w:val="CharSectno"/>
        </w:rPr>
        <w:t>38</w:t>
      </w:r>
      <w:r w:rsidR="005F757A" w:rsidRPr="001555E1">
        <w:rPr>
          <w:rStyle w:val="CharSectno"/>
        </w:rPr>
        <w:noBreakHyphen/>
      </w:r>
      <w:r w:rsidRPr="001555E1">
        <w:rPr>
          <w:rStyle w:val="CharSectno"/>
        </w:rPr>
        <w:t>185</w:t>
      </w:r>
      <w:r w:rsidRPr="005F757A">
        <w:t xml:space="preserve">  Exports of goods</w:t>
      </w:r>
      <w:bookmarkEnd w:id="271"/>
    </w:p>
    <w:p w:rsidR="00300522" w:rsidRPr="005F757A" w:rsidRDefault="00300522" w:rsidP="00300522">
      <w:pPr>
        <w:pStyle w:val="subsection"/>
      </w:pPr>
      <w:r w:rsidRPr="005F757A">
        <w:tab/>
        <w:t>(1)</w:t>
      </w:r>
      <w:r w:rsidRPr="005F757A">
        <w:tab/>
        <w:t xml:space="preserve">The third column of this table sets out supplies that are </w:t>
      </w:r>
      <w:r w:rsidRPr="005F757A">
        <w:rPr>
          <w:b/>
          <w:bCs/>
          <w:i/>
          <w:iCs/>
        </w:rPr>
        <w:t>GST</w:t>
      </w:r>
      <w:r w:rsidR="005F757A">
        <w:rPr>
          <w:b/>
          <w:bCs/>
          <w:i/>
          <w:iCs/>
        </w:rPr>
        <w:noBreakHyphen/>
      </w:r>
      <w:r w:rsidRPr="005F757A">
        <w:rPr>
          <w:b/>
          <w:bCs/>
          <w:i/>
          <w:iCs/>
        </w:rPr>
        <w:t>free</w:t>
      </w:r>
      <w:r w:rsidRPr="005F757A">
        <w:t>:</w:t>
      </w:r>
    </w:p>
    <w:p w:rsidR="00300522" w:rsidRPr="005F757A"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5F757A" w:rsidTr="00A53099">
        <w:trPr>
          <w:tblHeader/>
        </w:trPr>
        <w:tc>
          <w:tcPr>
            <w:tcW w:w="7088" w:type="dxa"/>
            <w:gridSpan w:val="3"/>
            <w:tcBorders>
              <w:top w:val="single" w:sz="12" w:space="0" w:color="auto"/>
              <w:bottom w:val="single" w:sz="6" w:space="0" w:color="auto"/>
            </w:tcBorders>
            <w:shd w:val="clear" w:color="auto" w:fill="auto"/>
          </w:tcPr>
          <w:p w:rsidR="00300522" w:rsidRPr="005F757A" w:rsidRDefault="00300522" w:rsidP="00300522">
            <w:pPr>
              <w:pStyle w:val="Tabletext"/>
              <w:keepNext/>
              <w:keepLines/>
              <w:rPr>
                <w:b/>
              </w:rPr>
            </w:pPr>
            <w:r w:rsidRPr="005F757A">
              <w:rPr>
                <w:b/>
                <w:bCs/>
              </w:rPr>
              <w:t>GST</w:t>
            </w:r>
            <w:r w:rsidR="005F757A">
              <w:rPr>
                <w:b/>
                <w:bCs/>
              </w:rPr>
              <w:noBreakHyphen/>
            </w:r>
            <w:r w:rsidRPr="005F757A">
              <w:rPr>
                <w:b/>
                <w:bCs/>
              </w:rPr>
              <w:t>free exports of goods</w:t>
            </w:r>
          </w:p>
        </w:tc>
      </w:tr>
      <w:tr w:rsidR="00300522" w:rsidRPr="005F757A"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F757A" w:rsidRDefault="00300522" w:rsidP="00300522">
            <w:pPr>
              <w:pStyle w:val="Tabletext"/>
              <w:keepNext/>
              <w:keepLines/>
              <w:rPr>
                <w:b/>
              </w:rPr>
            </w:pPr>
            <w:r w:rsidRPr="005F757A">
              <w:rPr>
                <w:b/>
                <w:bCs/>
              </w:rPr>
              <w:t>Item</w:t>
            </w:r>
          </w:p>
        </w:tc>
        <w:tc>
          <w:tcPr>
            <w:tcW w:w="1502" w:type="dxa"/>
            <w:tcBorders>
              <w:top w:val="single" w:sz="6" w:space="0" w:color="auto"/>
              <w:bottom w:val="single" w:sz="12" w:space="0" w:color="auto"/>
            </w:tcBorders>
            <w:shd w:val="clear" w:color="auto" w:fill="auto"/>
          </w:tcPr>
          <w:p w:rsidR="00300522" w:rsidRPr="005F757A" w:rsidRDefault="00300522" w:rsidP="00300522">
            <w:pPr>
              <w:pStyle w:val="Tabletext"/>
              <w:keepNext/>
              <w:keepLines/>
              <w:rPr>
                <w:b/>
              </w:rPr>
            </w:pPr>
            <w:r w:rsidRPr="005F757A">
              <w:rPr>
                <w:b/>
                <w:bCs/>
              </w:rPr>
              <w:t>Topic</w:t>
            </w:r>
          </w:p>
        </w:tc>
        <w:tc>
          <w:tcPr>
            <w:tcW w:w="4962" w:type="dxa"/>
            <w:tcBorders>
              <w:top w:val="single" w:sz="6" w:space="0" w:color="auto"/>
              <w:bottom w:val="single" w:sz="12" w:space="0" w:color="auto"/>
            </w:tcBorders>
            <w:shd w:val="clear" w:color="auto" w:fill="auto"/>
          </w:tcPr>
          <w:p w:rsidR="00300522" w:rsidRPr="005F757A" w:rsidRDefault="00300522" w:rsidP="00300522">
            <w:pPr>
              <w:pStyle w:val="Tabletext"/>
              <w:keepNext/>
              <w:keepLines/>
              <w:rPr>
                <w:b/>
              </w:rPr>
            </w:pPr>
            <w:r w:rsidRPr="005F757A">
              <w:rPr>
                <w:b/>
                <w:bCs/>
              </w:rPr>
              <w:t>These supplies are GST</w:t>
            </w:r>
            <w:r w:rsidR="005F757A">
              <w:rPr>
                <w:b/>
                <w:bCs/>
              </w:rPr>
              <w:noBreakHyphen/>
            </w:r>
            <w:r w:rsidRPr="005F757A">
              <w:rPr>
                <w:b/>
                <w:bCs/>
              </w:rPr>
              <w:t>free ...</w:t>
            </w:r>
          </w:p>
        </w:tc>
      </w:tr>
      <w:tr w:rsidR="00300522" w:rsidRPr="005F757A" w:rsidTr="00A53099">
        <w:tblPrEx>
          <w:tblCellMar>
            <w:left w:w="107" w:type="dxa"/>
            <w:right w:w="107" w:type="dxa"/>
          </w:tblCellMar>
        </w:tblPrEx>
        <w:tc>
          <w:tcPr>
            <w:tcW w:w="624" w:type="dxa"/>
            <w:tcBorders>
              <w:top w:val="single" w:sz="12" w:space="0" w:color="auto"/>
            </w:tcBorders>
            <w:shd w:val="clear" w:color="auto" w:fill="auto"/>
          </w:tcPr>
          <w:p w:rsidR="00300522" w:rsidRPr="005F757A" w:rsidRDefault="00300522" w:rsidP="00300522">
            <w:pPr>
              <w:pStyle w:val="Tabletext"/>
            </w:pPr>
            <w:r w:rsidRPr="005F757A">
              <w:t>1</w:t>
            </w:r>
          </w:p>
        </w:tc>
        <w:tc>
          <w:tcPr>
            <w:tcW w:w="1502" w:type="dxa"/>
            <w:tcBorders>
              <w:top w:val="single" w:sz="12" w:space="0" w:color="auto"/>
            </w:tcBorders>
            <w:shd w:val="clear" w:color="auto" w:fill="auto"/>
          </w:tcPr>
          <w:p w:rsidR="00300522" w:rsidRPr="005F757A" w:rsidRDefault="00300522" w:rsidP="00300522">
            <w:pPr>
              <w:pStyle w:val="Tabletext"/>
            </w:pPr>
            <w:r w:rsidRPr="005F757A">
              <w:t>Export of goods—general</w:t>
            </w:r>
          </w:p>
        </w:tc>
        <w:tc>
          <w:tcPr>
            <w:tcW w:w="4962" w:type="dxa"/>
            <w:tcBorders>
              <w:top w:val="single" w:sz="12" w:space="0" w:color="auto"/>
            </w:tcBorders>
            <w:shd w:val="clear" w:color="auto" w:fill="auto"/>
          </w:tcPr>
          <w:p w:rsidR="00300522" w:rsidRPr="005F757A" w:rsidRDefault="00300522" w:rsidP="00300522">
            <w:pPr>
              <w:pStyle w:val="Tabletext"/>
            </w:pPr>
            <w:r w:rsidRPr="005F757A">
              <w:t xml:space="preserve">a supply of goods, but only if the supplier exports them from </w:t>
            </w:r>
            <w:r w:rsidR="00440100" w:rsidRPr="005F757A">
              <w:t>the indirect tax zone</w:t>
            </w:r>
            <w:r w:rsidRPr="005F757A">
              <w:t xml:space="preserve"> before, or within 60 days (or such further period as the Commissioner allows) after:</w:t>
            </w:r>
          </w:p>
          <w:p w:rsidR="00300522" w:rsidRPr="005F757A" w:rsidRDefault="00300522" w:rsidP="001805CE">
            <w:pPr>
              <w:pStyle w:val="Tablea"/>
            </w:pPr>
            <w:r w:rsidRPr="005F757A">
              <w:t>(a</w:t>
            </w:r>
            <w:r w:rsidR="00A53099" w:rsidRPr="005F757A">
              <w:t xml:space="preserve">) </w:t>
            </w:r>
            <w:r w:rsidRPr="005F757A">
              <w:t xml:space="preserve">the day on which the supplier receives any of the </w:t>
            </w:r>
            <w:r w:rsidR="005F757A" w:rsidRPr="005F757A">
              <w:rPr>
                <w:position w:val="6"/>
                <w:sz w:val="16"/>
                <w:szCs w:val="16"/>
              </w:rPr>
              <w:t>*</w:t>
            </w:r>
            <w:r w:rsidRPr="005F757A">
              <w:t>consideration for the supply; or</w:t>
            </w:r>
          </w:p>
          <w:p w:rsidR="00300522" w:rsidRPr="005F757A" w:rsidRDefault="00300522" w:rsidP="001805CE">
            <w:pPr>
              <w:pStyle w:val="Tablea"/>
            </w:pPr>
            <w:r w:rsidRPr="005F757A">
              <w:t>(b</w:t>
            </w:r>
            <w:r w:rsidR="00A53099" w:rsidRPr="005F757A">
              <w:t xml:space="preserve">) </w:t>
            </w:r>
            <w:r w:rsidRPr="005F757A">
              <w:t xml:space="preserve">if, on an earlier day, the supplier gives an </w:t>
            </w:r>
            <w:r w:rsidR="005F757A" w:rsidRPr="005F757A">
              <w:rPr>
                <w:position w:val="6"/>
                <w:sz w:val="16"/>
                <w:szCs w:val="16"/>
              </w:rPr>
              <w:t>*</w:t>
            </w:r>
            <w:r w:rsidRPr="005F757A">
              <w:t>invoice for the supply—the day on which the supplier gives the invoice.</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2</w:t>
            </w:r>
          </w:p>
        </w:tc>
        <w:tc>
          <w:tcPr>
            <w:tcW w:w="1502" w:type="dxa"/>
            <w:shd w:val="clear" w:color="auto" w:fill="auto"/>
          </w:tcPr>
          <w:p w:rsidR="00300522" w:rsidRPr="005F757A" w:rsidRDefault="00300522" w:rsidP="00300522">
            <w:pPr>
              <w:pStyle w:val="Tabletext"/>
            </w:pPr>
            <w:r w:rsidRPr="005F757A">
              <w:t>Export of goods—supplies paid for by instalments</w:t>
            </w:r>
          </w:p>
        </w:tc>
        <w:tc>
          <w:tcPr>
            <w:tcW w:w="4962" w:type="dxa"/>
            <w:shd w:val="clear" w:color="auto" w:fill="auto"/>
          </w:tcPr>
          <w:p w:rsidR="00300522" w:rsidRPr="005F757A" w:rsidRDefault="00300522" w:rsidP="00300522">
            <w:pPr>
              <w:pStyle w:val="Tabletext"/>
            </w:pPr>
            <w:r w:rsidRPr="005F757A">
              <w:t xml:space="preserve">a supply of goods for which the </w:t>
            </w:r>
            <w:r w:rsidR="005F757A" w:rsidRPr="005F757A">
              <w:rPr>
                <w:position w:val="6"/>
                <w:sz w:val="16"/>
                <w:szCs w:val="16"/>
              </w:rPr>
              <w:t>*</w:t>
            </w:r>
            <w:r w:rsidRPr="005F757A">
              <w:t xml:space="preserve">consideration is provided in instalments under a contract that requires the goods to be exported, but only if the supplier exports them from </w:t>
            </w:r>
            <w:r w:rsidR="00440100" w:rsidRPr="005F757A">
              <w:t>the indirect tax zone</w:t>
            </w:r>
            <w:r w:rsidRPr="005F757A">
              <w:t xml:space="preserve"> before, or within 60 days (or such further period as the Commissioner allows) after:</w:t>
            </w:r>
          </w:p>
          <w:p w:rsidR="00300522" w:rsidRPr="005F757A" w:rsidRDefault="00300522" w:rsidP="001805CE">
            <w:pPr>
              <w:pStyle w:val="Tablea"/>
            </w:pPr>
            <w:r w:rsidRPr="005F757A">
              <w:t>(a</w:t>
            </w:r>
            <w:r w:rsidR="00A53099" w:rsidRPr="005F757A">
              <w:t xml:space="preserve">) </w:t>
            </w:r>
            <w:r w:rsidRPr="005F757A">
              <w:t>the day on which the supplier receives any of the final instalment of the consideration for the supply; or</w:t>
            </w:r>
          </w:p>
          <w:p w:rsidR="00300522" w:rsidRPr="005F757A" w:rsidRDefault="00300522" w:rsidP="001805CE">
            <w:pPr>
              <w:pStyle w:val="Tablea"/>
            </w:pPr>
            <w:r w:rsidRPr="005F757A">
              <w:t>(b</w:t>
            </w:r>
            <w:r w:rsidR="00A53099" w:rsidRPr="005F757A">
              <w:t xml:space="preserve">) </w:t>
            </w:r>
            <w:r w:rsidRPr="005F757A">
              <w:t xml:space="preserve">if, on an earlier day, the supplier gives an </w:t>
            </w:r>
            <w:r w:rsidR="005F757A" w:rsidRPr="005F757A">
              <w:rPr>
                <w:position w:val="6"/>
                <w:sz w:val="16"/>
                <w:szCs w:val="16"/>
              </w:rPr>
              <w:t>*</w:t>
            </w:r>
            <w:r w:rsidRPr="005F757A">
              <w:t>invoice for that final instalment—the day on which the supplier gives the invoice.</w:t>
            </w:r>
          </w:p>
        </w:tc>
      </w:tr>
      <w:tr w:rsidR="00A3312B" w:rsidRPr="005F757A" w:rsidTr="00EA3631">
        <w:tblPrEx>
          <w:tblCellMar>
            <w:left w:w="107" w:type="dxa"/>
            <w:right w:w="107" w:type="dxa"/>
          </w:tblCellMar>
        </w:tblPrEx>
        <w:tc>
          <w:tcPr>
            <w:tcW w:w="624" w:type="dxa"/>
            <w:tcBorders>
              <w:bottom w:val="single" w:sz="4" w:space="0" w:color="auto"/>
            </w:tcBorders>
            <w:shd w:val="clear" w:color="auto" w:fill="auto"/>
          </w:tcPr>
          <w:p w:rsidR="00A3312B" w:rsidRPr="005F757A" w:rsidRDefault="00A3312B" w:rsidP="00A3312B">
            <w:pPr>
              <w:pStyle w:val="Tabletext"/>
            </w:pPr>
            <w:r w:rsidRPr="005F757A">
              <w:t>2A</w:t>
            </w:r>
          </w:p>
        </w:tc>
        <w:tc>
          <w:tcPr>
            <w:tcW w:w="1502" w:type="dxa"/>
            <w:tcBorders>
              <w:bottom w:val="single" w:sz="4" w:space="0" w:color="auto"/>
            </w:tcBorders>
            <w:shd w:val="clear" w:color="auto" w:fill="auto"/>
          </w:tcPr>
          <w:p w:rsidR="00A3312B" w:rsidRPr="005F757A" w:rsidRDefault="00A3312B" w:rsidP="00A3312B">
            <w:pPr>
              <w:pStyle w:val="Tabletext"/>
            </w:pPr>
            <w:r w:rsidRPr="005F757A">
              <w:t>Export of goods—supplies to associates without consideration</w:t>
            </w:r>
          </w:p>
        </w:tc>
        <w:tc>
          <w:tcPr>
            <w:tcW w:w="4962" w:type="dxa"/>
            <w:tcBorders>
              <w:bottom w:val="single" w:sz="4" w:space="0" w:color="auto"/>
            </w:tcBorders>
            <w:shd w:val="clear" w:color="auto" w:fill="auto"/>
          </w:tcPr>
          <w:p w:rsidR="00A3312B" w:rsidRPr="005F757A" w:rsidRDefault="00A3312B" w:rsidP="00A3312B">
            <w:pPr>
              <w:pStyle w:val="Tabletext"/>
            </w:pPr>
            <w:r w:rsidRPr="005F757A">
              <w:t xml:space="preserve">a supply of goods without </w:t>
            </w:r>
            <w:r w:rsidR="005F757A" w:rsidRPr="005F757A">
              <w:rPr>
                <w:position w:val="6"/>
                <w:sz w:val="16"/>
              </w:rPr>
              <w:t>*</w:t>
            </w:r>
            <w:r w:rsidRPr="005F757A">
              <w:t xml:space="preserve">consideration to an </w:t>
            </w:r>
            <w:r w:rsidR="005F757A" w:rsidRPr="005F757A">
              <w:rPr>
                <w:position w:val="6"/>
                <w:sz w:val="16"/>
              </w:rPr>
              <w:t>*</w:t>
            </w:r>
            <w:r w:rsidRPr="005F757A">
              <w:t xml:space="preserve">associate of the supplier, but only if the supplier exports them from </w:t>
            </w:r>
            <w:r w:rsidR="00440100" w:rsidRPr="005F757A">
              <w:t>the indirect tax zone</w:t>
            </w:r>
            <w:r w:rsidRPr="005F757A">
              <w:t>.</w:t>
            </w:r>
          </w:p>
        </w:tc>
      </w:tr>
      <w:tr w:rsidR="00300522" w:rsidRPr="005F757A" w:rsidTr="002671D9">
        <w:tblPrEx>
          <w:tblCellMar>
            <w:left w:w="107" w:type="dxa"/>
            <w:right w:w="107" w:type="dxa"/>
          </w:tblCellMar>
        </w:tblPrEx>
        <w:tc>
          <w:tcPr>
            <w:tcW w:w="624" w:type="dxa"/>
            <w:tcBorders>
              <w:bottom w:val="single" w:sz="4" w:space="0" w:color="auto"/>
            </w:tcBorders>
            <w:shd w:val="clear" w:color="auto" w:fill="auto"/>
          </w:tcPr>
          <w:p w:rsidR="00300522" w:rsidRPr="005F757A" w:rsidRDefault="00300522" w:rsidP="00300522">
            <w:pPr>
              <w:pStyle w:val="Tabletext"/>
            </w:pPr>
            <w:bookmarkStart w:id="272" w:name="CU_6230638"/>
            <w:bookmarkStart w:id="273" w:name="CU_6231211"/>
            <w:bookmarkStart w:id="274" w:name="CU_6231450"/>
            <w:bookmarkEnd w:id="272"/>
            <w:bookmarkEnd w:id="273"/>
            <w:bookmarkEnd w:id="274"/>
            <w:r w:rsidRPr="005F757A">
              <w:t>3</w:t>
            </w:r>
          </w:p>
        </w:tc>
        <w:tc>
          <w:tcPr>
            <w:tcW w:w="1502" w:type="dxa"/>
            <w:tcBorders>
              <w:bottom w:val="single" w:sz="4" w:space="0" w:color="auto"/>
            </w:tcBorders>
            <w:shd w:val="clear" w:color="auto" w:fill="auto"/>
          </w:tcPr>
          <w:p w:rsidR="00300522" w:rsidRPr="005F757A" w:rsidRDefault="00300522" w:rsidP="00300522">
            <w:pPr>
              <w:pStyle w:val="Tabletext"/>
            </w:pPr>
            <w:r w:rsidRPr="005F757A">
              <w:t>Export of aircraft or ships</w:t>
            </w:r>
          </w:p>
        </w:tc>
        <w:tc>
          <w:tcPr>
            <w:tcW w:w="4962" w:type="dxa"/>
            <w:tcBorders>
              <w:bottom w:val="single" w:sz="4" w:space="0" w:color="auto"/>
            </w:tcBorders>
            <w:shd w:val="clear" w:color="auto" w:fill="auto"/>
          </w:tcPr>
          <w:p w:rsidR="00300522" w:rsidRPr="005F757A" w:rsidRDefault="00300522" w:rsidP="00300522">
            <w:pPr>
              <w:pStyle w:val="Tabletext"/>
            </w:pPr>
            <w:r w:rsidRPr="005F757A">
              <w:t xml:space="preserve">a supply of an aircraft or </w:t>
            </w:r>
            <w:r w:rsidR="005F757A" w:rsidRPr="005F757A">
              <w:rPr>
                <w:position w:val="6"/>
                <w:sz w:val="16"/>
                <w:szCs w:val="16"/>
              </w:rPr>
              <w:t>*</w:t>
            </w:r>
            <w:r w:rsidRPr="005F757A">
              <w:t xml:space="preserve">ship, but only if the recipient of the aircraft or ship exports it from </w:t>
            </w:r>
            <w:r w:rsidR="00440100" w:rsidRPr="005F757A">
              <w:t>the indirect tax zone</w:t>
            </w:r>
            <w:r w:rsidRPr="005F757A">
              <w:t xml:space="preserve"> </w:t>
            </w:r>
            <w:r w:rsidRPr="005F757A">
              <w:lastRenderedPageBreak/>
              <w:t>under its own power within 60 days (or such further period as the Commissioner allows) after taking physical possession of it.</w:t>
            </w:r>
          </w:p>
        </w:tc>
      </w:tr>
      <w:tr w:rsidR="00300522" w:rsidRPr="005F757A"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5F757A" w:rsidRDefault="00300522" w:rsidP="00300522">
            <w:pPr>
              <w:pStyle w:val="Tabletext"/>
            </w:pPr>
            <w:r w:rsidRPr="005F757A">
              <w:lastRenderedPageBreak/>
              <w:t>4</w:t>
            </w:r>
          </w:p>
        </w:tc>
        <w:tc>
          <w:tcPr>
            <w:tcW w:w="1502" w:type="dxa"/>
            <w:tcBorders>
              <w:top w:val="single" w:sz="4" w:space="0" w:color="auto"/>
              <w:bottom w:val="single" w:sz="4" w:space="0" w:color="auto"/>
            </w:tcBorders>
            <w:shd w:val="clear" w:color="auto" w:fill="auto"/>
          </w:tcPr>
          <w:p w:rsidR="00300522" w:rsidRPr="005F757A" w:rsidRDefault="00300522" w:rsidP="00300522">
            <w:pPr>
              <w:pStyle w:val="Tabletext"/>
            </w:pPr>
            <w:r w:rsidRPr="005F757A">
              <w:t>Export of aircraft or ships—paid for by instalments</w:t>
            </w:r>
          </w:p>
        </w:tc>
        <w:tc>
          <w:tcPr>
            <w:tcW w:w="4962" w:type="dxa"/>
            <w:tcBorders>
              <w:top w:val="single" w:sz="4" w:space="0" w:color="auto"/>
              <w:bottom w:val="single" w:sz="4" w:space="0" w:color="auto"/>
            </w:tcBorders>
            <w:shd w:val="clear" w:color="auto" w:fill="auto"/>
          </w:tcPr>
          <w:p w:rsidR="00300522" w:rsidRPr="005F757A" w:rsidRDefault="00300522" w:rsidP="00300522">
            <w:pPr>
              <w:pStyle w:val="Tabletext"/>
            </w:pPr>
            <w:r w:rsidRPr="005F757A">
              <w:t xml:space="preserve">a supply of an aircraft or </w:t>
            </w:r>
            <w:r w:rsidR="005F757A" w:rsidRPr="005F757A">
              <w:rPr>
                <w:position w:val="6"/>
                <w:sz w:val="16"/>
                <w:szCs w:val="16"/>
              </w:rPr>
              <w:t>*</w:t>
            </w:r>
            <w:r w:rsidRPr="005F757A">
              <w:t xml:space="preserve">ship for which the </w:t>
            </w:r>
            <w:r w:rsidR="005F757A" w:rsidRPr="005F757A">
              <w:rPr>
                <w:position w:val="6"/>
                <w:sz w:val="16"/>
                <w:szCs w:val="16"/>
              </w:rPr>
              <w:t>*</w:t>
            </w:r>
            <w:r w:rsidRPr="005F757A">
              <w:t xml:space="preserve">consideration is provided in instalments under a contract that requires the aircraft or ship to be exported, but only if the </w:t>
            </w:r>
            <w:r w:rsidR="005F757A" w:rsidRPr="005F757A">
              <w:rPr>
                <w:position w:val="6"/>
                <w:sz w:val="16"/>
                <w:szCs w:val="16"/>
              </w:rPr>
              <w:t>*</w:t>
            </w:r>
            <w:r w:rsidRPr="005F757A">
              <w:t xml:space="preserve">recipient exports it from </w:t>
            </w:r>
            <w:r w:rsidR="00440100" w:rsidRPr="005F757A">
              <w:t>the indirect tax zone</w:t>
            </w:r>
            <w:r w:rsidRPr="005F757A">
              <w:t xml:space="preserve"> before, or within 60 days (or such further period as the Commissioner allows) after, the earliest day on which one or more of the following occurs:</w:t>
            </w:r>
          </w:p>
          <w:p w:rsidR="00300522" w:rsidRPr="005F757A" w:rsidRDefault="00300522" w:rsidP="001805CE">
            <w:pPr>
              <w:pStyle w:val="Tablea"/>
            </w:pPr>
            <w:r w:rsidRPr="005F757A">
              <w:t>(a</w:t>
            </w:r>
            <w:r w:rsidR="00A53099" w:rsidRPr="005F757A">
              <w:t xml:space="preserve">) </w:t>
            </w:r>
            <w:r w:rsidRPr="005F757A">
              <w:t>the supplier receives any of the final instalment of the consideration for the supply;</w:t>
            </w:r>
          </w:p>
          <w:p w:rsidR="00300522" w:rsidRPr="005F757A" w:rsidRDefault="00300522" w:rsidP="001805CE">
            <w:pPr>
              <w:pStyle w:val="Tablea"/>
            </w:pPr>
            <w:r w:rsidRPr="005F757A">
              <w:t>(b</w:t>
            </w:r>
            <w:r w:rsidR="00A53099" w:rsidRPr="005F757A">
              <w:t xml:space="preserve">) </w:t>
            </w:r>
            <w:r w:rsidRPr="005F757A">
              <w:t xml:space="preserve">the supplier gives an </w:t>
            </w:r>
            <w:r w:rsidR="005F757A" w:rsidRPr="005F757A">
              <w:rPr>
                <w:position w:val="6"/>
                <w:sz w:val="16"/>
                <w:szCs w:val="16"/>
              </w:rPr>
              <w:t>*</w:t>
            </w:r>
            <w:r w:rsidRPr="005F757A">
              <w:t>invoice for that final instalment;</w:t>
            </w:r>
          </w:p>
          <w:p w:rsidR="00300522" w:rsidRPr="005F757A" w:rsidRDefault="00300522" w:rsidP="001805CE">
            <w:pPr>
              <w:pStyle w:val="Tablea"/>
            </w:pPr>
            <w:r w:rsidRPr="005F757A">
              <w:t>(c</w:t>
            </w:r>
            <w:r w:rsidR="00A53099" w:rsidRPr="005F757A">
              <w:t xml:space="preserve">) </w:t>
            </w:r>
            <w:r w:rsidRPr="005F757A">
              <w:t>the supplier delivers the aircraft or ship to the recipient or (at the recipient’s request) to another person.</w:t>
            </w:r>
          </w:p>
        </w:tc>
      </w:tr>
      <w:tr w:rsidR="009A27DE" w:rsidRPr="005F757A" w:rsidTr="00E6045B">
        <w:tblPrEx>
          <w:tblCellMar>
            <w:left w:w="107" w:type="dxa"/>
            <w:right w:w="107" w:type="dxa"/>
          </w:tblCellMar>
        </w:tblPrEx>
        <w:tc>
          <w:tcPr>
            <w:tcW w:w="624" w:type="dxa"/>
            <w:tcBorders>
              <w:bottom w:val="single" w:sz="4" w:space="0" w:color="auto"/>
            </w:tcBorders>
            <w:shd w:val="clear" w:color="auto" w:fill="auto"/>
          </w:tcPr>
          <w:p w:rsidR="009A27DE" w:rsidRPr="005F757A" w:rsidRDefault="009A27DE" w:rsidP="00305CC6">
            <w:pPr>
              <w:pStyle w:val="Tabletext"/>
            </w:pPr>
            <w:bookmarkStart w:id="275" w:name="CU_8232399"/>
            <w:bookmarkEnd w:id="275"/>
            <w:r w:rsidRPr="005F757A">
              <w:t>4A</w:t>
            </w:r>
          </w:p>
        </w:tc>
        <w:tc>
          <w:tcPr>
            <w:tcW w:w="1502" w:type="dxa"/>
            <w:tcBorders>
              <w:bottom w:val="single" w:sz="4" w:space="0" w:color="auto"/>
            </w:tcBorders>
            <w:shd w:val="clear" w:color="auto" w:fill="auto"/>
          </w:tcPr>
          <w:p w:rsidR="009A27DE" w:rsidRPr="005F757A" w:rsidRDefault="009A27DE" w:rsidP="00305CC6">
            <w:pPr>
              <w:pStyle w:val="Tabletext"/>
            </w:pPr>
            <w:r w:rsidRPr="005F757A">
              <w:t>Export of new recreational boats</w:t>
            </w:r>
          </w:p>
        </w:tc>
        <w:tc>
          <w:tcPr>
            <w:tcW w:w="4962" w:type="dxa"/>
            <w:tcBorders>
              <w:bottom w:val="single" w:sz="4" w:space="0" w:color="auto"/>
            </w:tcBorders>
            <w:shd w:val="clear" w:color="auto" w:fill="auto"/>
          </w:tcPr>
          <w:p w:rsidR="009A27DE" w:rsidRPr="005F757A" w:rsidRDefault="009A27DE" w:rsidP="00305CC6">
            <w:pPr>
              <w:pStyle w:val="Tabletext"/>
            </w:pPr>
            <w:r w:rsidRPr="005F757A">
              <w:t xml:space="preserve">a supply of a </w:t>
            </w:r>
            <w:r w:rsidR="005F757A" w:rsidRPr="005F757A">
              <w:rPr>
                <w:position w:val="6"/>
                <w:sz w:val="16"/>
              </w:rPr>
              <w:t>*</w:t>
            </w:r>
            <w:r w:rsidRPr="005F757A">
              <w:t>ship, but only if:</w:t>
            </w:r>
          </w:p>
          <w:p w:rsidR="009A27DE" w:rsidRPr="005F757A" w:rsidRDefault="009A27DE" w:rsidP="00305CC6">
            <w:pPr>
              <w:pStyle w:val="Tablea"/>
            </w:pPr>
            <w:r w:rsidRPr="005F757A">
              <w:t xml:space="preserve">(a) the ship is a </w:t>
            </w:r>
            <w:r w:rsidR="005F757A" w:rsidRPr="005F757A">
              <w:rPr>
                <w:position w:val="6"/>
                <w:sz w:val="16"/>
              </w:rPr>
              <w:t>*</w:t>
            </w:r>
            <w:r w:rsidRPr="005F757A">
              <w:t xml:space="preserve">new recreational boat on the earliest day (the </w:t>
            </w:r>
            <w:r w:rsidRPr="005F757A">
              <w:rPr>
                <w:b/>
                <w:i/>
              </w:rPr>
              <w:t>receipt day</w:t>
            </w:r>
            <w:r w:rsidRPr="005F757A">
              <w:t>) on which one or more of the following occurs:</w:t>
            </w:r>
          </w:p>
          <w:p w:rsidR="009A27DE" w:rsidRPr="005F757A" w:rsidRDefault="009A27DE" w:rsidP="00305CC6">
            <w:pPr>
              <w:pStyle w:val="Tablei"/>
            </w:pPr>
            <w:r w:rsidRPr="005F757A">
              <w:t xml:space="preserve">(i) the </w:t>
            </w:r>
            <w:r w:rsidR="005F757A" w:rsidRPr="005F757A">
              <w:rPr>
                <w:position w:val="6"/>
                <w:sz w:val="16"/>
              </w:rPr>
              <w:t>*</w:t>
            </w:r>
            <w:r w:rsidRPr="005F757A">
              <w:t>recipient takes physical possession of the ship;</w:t>
            </w:r>
          </w:p>
          <w:p w:rsidR="009A27DE" w:rsidRPr="005F757A" w:rsidRDefault="009A27DE" w:rsidP="00305CC6">
            <w:pPr>
              <w:pStyle w:val="Tablei"/>
            </w:pPr>
            <w:r w:rsidRPr="005F757A">
              <w:t xml:space="preserve">(ii) if </w:t>
            </w:r>
            <w:r w:rsidR="005F757A" w:rsidRPr="005F757A">
              <w:rPr>
                <w:position w:val="6"/>
                <w:sz w:val="16"/>
                <w:szCs w:val="16"/>
              </w:rPr>
              <w:t>*</w:t>
            </w:r>
            <w:r w:rsidRPr="005F757A">
              <w:t>consideration for the supply is provided in instalments under a contract that requires the ship to be exported—the supplier receives any of the final instalment;</w:t>
            </w:r>
          </w:p>
          <w:p w:rsidR="009A27DE" w:rsidRPr="005F757A" w:rsidRDefault="009A27DE" w:rsidP="00305CC6">
            <w:pPr>
              <w:pStyle w:val="Tablei"/>
            </w:pPr>
            <w:r w:rsidRPr="005F757A">
              <w:t xml:space="preserve">(iii) if consideration for the supply is provided in instalments under a contract that requires the ship to be exported—the supplier gives an </w:t>
            </w:r>
            <w:r w:rsidR="005F757A" w:rsidRPr="005F757A">
              <w:rPr>
                <w:position w:val="6"/>
                <w:sz w:val="16"/>
              </w:rPr>
              <w:t>*</w:t>
            </w:r>
            <w:r w:rsidRPr="005F757A">
              <w:t>invoice for the final instalment; and</w:t>
            </w:r>
          </w:p>
          <w:p w:rsidR="009A27DE" w:rsidRPr="005F757A" w:rsidRDefault="009A27DE" w:rsidP="00305CC6">
            <w:pPr>
              <w:pStyle w:val="Tablea"/>
            </w:pPr>
            <w:r w:rsidRPr="005F757A">
              <w:t>(b</w:t>
            </w:r>
            <w:r w:rsidR="00A53099" w:rsidRPr="005F757A">
              <w:t xml:space="preserve">) </w:t>
            </w:r>
            <w:r w:rsidRPr="005F757A">
              <w:t xml:space="preserve">the supplier or recipient exports the ship from </w:t>
            </w:r>
            <w:r w:rsidR="00440100" w:rsidRPr="005F757A">
              <w:t>the indirect tax zone</w:t>
            </w:r>
            <w:r w:rsidRPr="005F757A">
              <w:t xml:space="preserve"> within 12 months (or such further period as the Commissioner allows) after the receipt day; and</w:t>
            </w:r>
          </w:p>
          <w:p w:rsidR="009A27DE" w:rsidRPr="005F757A" w:rsidRDefault="009A27DE" w:rsidP="00305CC6">
            <w:pPr>
              <w:pStyle w:val="Tablea"/>
            </w:pPr>
            <w:r w:rsidRPr="005F757A">
              <w:t>(c</w:t>
            </w:r>
            <w:r w:rsidR="00A53099" w:rsidRPr="005F757A">
              <w:t xml:space="preserve">) </w:t>
            </w:r>
            <w:r w:rsidR="005F757A">
              <w:t>subsection (</w:t>
            </w:r>
            <w:r w:rsidRPr="005F757A">
              <w:t>6) does not apply at any time during the period:</w:t>
            </w:r>
          </w:p>
          <w:p w:rsidR="009A27DE" w:rsidRPr="005F757A" w:rsidRDefault="009A27DE" w:rsidP="00305CC6">
            <w:pPr>
              <w:pStyle w:val="Tablei"/>
            </w:pPr>
            <w:r w:rsidRPr="005F757A">
              <w:lastRenderedPageBreak/>
              <w:t>(i) starting on the receipt day; and</w:t>
            </w:r>
          </w:p>
          <w:p w:rsidR="009A27DE" w:rsidRPr="005F757A" w:rsidRDefault="009A27DE" w:rsidP="00305CC6">
            <w:pPr>
              <w:pStyle w:val="Tablei"/>
            </w:pPr>
            <w:r w:rsidRPr="005F757A">
              <w:t>(ii) ending when the supplier or recipient exports the ship.</w:t>
            </w:r>
          </w:p>
        </w:tc>
      </w:tr>
      <w:tr w:rsidR="00300522" w:rsidRPr="005F757A"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5F757A" w:rsidRDefault="00300522" w:rsidP="00300522">
            <w:pPr>
              <w:pStyle w:val="Tabletext"/>
            </w:pPr>
            <w:bookmarkStart w:id="276" w:name="CU_9232514"/>
            <w:bookmarkStart w:id="277" w:name="CU_9233087"/>
            <w:bookmarkEnd w:id="276"/>
            <w:bookmarkEnd w:id="277"/>
            <w:r w:rsidRPr="005F757A">
              <w:lastRenderedPageBreak/>
              <w:t>5</w:t>
            </w:r>
          </w:p>
        </w:tc>
        <w:tc>
          <w:tcPr>
            <w:tcW w:w="1502" w:type="dxa"/>
            <w:tcBorders>
              <w:bottom w:val="single" w:sz="4" w:space="0" w:color="auto"/>
            </w:tcBorders>
            <w:shd w:val="clear" w:color="auto" w:fill="auto"/>
          </w:tcPr>
          <w:p w:rsidR="00300522" w:rsidRPr="005F757A" w:rsidRDefault="00300522" w:rsidP="00300522">
            <w:pPr>
              <w:pStyle w:val="Tabletext"/>
            </w:pPr>
            <w:r w:rsidRPr="005F757A">
              <w:t>Export of goods that are to be consumed on international flights or voyages</w:t>
            </w:r>
          </w:p>
        </w:tc>
        <w:tc>
          <w:tcPr>
            <w:tcW w:w="4962" w:type="dxa"/>
            <w:tcBorders>
              <w:bottom w:val="single" w:sz="4" w:space="0" w:color="auto"/>
            </w:tcBorders>
            <w:shd w:val="clear" w:color="auto" w:fill="auto"/>
          </w:tcPr>
          <w:p w:rsidR="00300522" w:rsidRPr="005F757A" w:rsidRDefault="00300522" w:rsidP="00300522">
            <w:pPr>
              <w:pStyle w:val="Tabletext"/>
            </w:pPr>
            <w:r w:rsidRPr="005F757A">
              <w:t>a supply of:</w:t>
            </w:r>
          </w:p>
          <w:p w:rsidR="00300522" w:rsidRPr="005F757A" w:rsidRDefault="00300522" w:rsidP="001805CE">
            <w:pPr>
              <w:pStyle w:val="Tablea"/>
            </w:pPr>
            <w:r w:rsidRPr="005F757A">
              <w:t>(a</w:t>
            </w:r>
            <w:r w:rsidR="00A53099" w:rsidRPr="005F757A">
              <w:t xml:space="preserve">) </w:t>
            </w:r>
            <w:r w:rsidR="005F757A" w:rsidRPr="005F757A">
              <w:rPr>
                <w:position w:val="6"/>
                <w:sz w:val="16"/>
                <w:szCs w:val="16"/>
              </w:rPr>
              <w:t>*</w:t>
            </w:r>
            <w:r w:rsidRPr="005F757A">
              <w:t xml:space="preserve">aircraft’s stores, or spare parts, for use, consumption or sale on an aircraft on a flight that has a destination outside </w:t>
            </w:r>
            <w:r w:rsidR="00440100" w:rsidRPr="005F757A">
              <w:t>the indirect tax zone</w:t>
            </w:r>
            <w:r w:rsidRPr="005F757A">
              <w:t>; or</w:t>
            </w:r>
          </w:p>
          <w:p w:rsidR="00300522" w:rsidRPr="005F757A" w:rsidRDefault="00300522" w:rsidP="001805CE">
            <w:pPr>
              <w:pStyle w:val="Tablea"/>
            </w:pPr>
            <w:r w:rsidRPr="005F757A">
              <w:t>(b</w:t>
            </w:r>
            <w:r w:rsidR="00A53099" w:rsidRPr="005F757A">
              <w:t xml:space="preserve">) </w:t>
            </w:r>
            <w:r w:rsidR="005F757A" w:rsidRPr="005F757A">
              <w:rPr>
                <w:position w:val="6"/>
                <w:sz w:val="16"/>
                <w:szCs w:val="16"/>
              </w:rPr>
              <w:t>*</w:t>
            </w:r>
            <w:r w:rsidRPr="005F757A">
              <w:t xml:space="preserve">ship’s stores, or spare parts, for use, consumption or sale on a </w:t>
            </w:r>
            <w:r w:rsidR="005F757A" w:rsidRPr="005F757A">
              <w:rPr>
                <w:position w:val="6"/>
                <w:sz w:val="16"/>
                <w:szCs w:val="16"/>
              </w:rPr>
              <w:t>*</w:t>
            </w:r>
            <w:r w:rsidRPr="005F757A">
              <w:t xml:space="preserve">ship on a voyage that has a destination outside </w:t>
            </w:r>
            <w:r w:rsidR="00440100" w:rsidRPr="005F757A">
              <w:t>the indirect tax zone</w:t>
            </w:r>
            <w:r w:rsidRPr="005F757A">
              <w:t>;</w:t>
            </w:r>
          </w:p>
          <w:p w:rsidR="00300522" w:rsidRPr="005F757A" w:rsidRDefault="00300522" w:rsidP="001805CE">
            <w:pPr>
              <w:pStyle w:val="Tabletext"/>
            </w:pPr>
            <w:r w:rsidRPr="005F757A">
              <w:t xml:space="preserve">whether or not part of the flight or voyage involves a journey between places in </w:t>
            </w:r>
            <w:r w:rsidR="00440100" w:rsidRPr="005F757A">
              <w:t>the indirect tax zone</w:t>
            </w:r>
            <w:r w:rsidRPr="005F757A">
              <w:t>.</w:t>
            </w:r>
          </w:p>
        </w:tc>
      </w:tr>
      <w:tr w:rsidR="00300522" w:rsidRPr="005F757A"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5F757A" w:rsidRDefault="00300522" w:rsidP="00300522">
            <w:pPr>
              <w:pStyle w:val="Tabletext"/>
            </w:pPr>
            <w:r w:rsidRPr="005F757A">
              <w:t>6</w:t>
            </w:r>
          </w:p>
        </w:tc>
        <w:tc>
          <w:tcPr>
            <w:tcW w:w="1502" w:type="dxa"/>
            <w:tcBorders>
              <w:top w:val="single" w:sz="4" w:space="0" w:color="auto"/>
              <w:bottom w:val="single" w:sz="4" w:space="0" w:color="auto"/>
            </w:tcBorders>
            <w:shd w:val="clear" w:color="auto" w:fill="auto"/>
          </w:tcPr>
          <w:p w:rsidR="00300522" w:rsidRPr="005F757A" w:rsidRDefault="00300522" w:rsidP="00300522">
            <w:pPr>
              <w:pStyle w:val="Tabletext"/>
            </w:pPr>
            <w:r w:rsidRPr="005F757A">
              <w:t>Export of goods used to repair etc. imported goods</w:t>
            </w:r>
          </w:p>
        </w:tc>
        <w:tc>
          <w:tcPr>
            <w:tcW w:w="4962" w:type="dxa"/>
            <w:tcBorders>
              <w:top w:val="single" w:sz="4" w:space="0" w:color="auto"/>
              <w:bottom w:val="single" w:sz="4" w:space="0" w:color="auto"/>
            </w:tcBorders>
            <w:shd w:val="clear" w:color="auto" w:fill="auto"/>
          </w:tcPr>
          <w:p w:rsidR="00300522" w:rsidRPr="005F757A" w:rsidRDefault="00300522" w:rsidP="00300522">
            <w:pPr>
              <w:pStyle w:val="Tabletext"/>
            </w:pPr>
            <w:r w:rsidRPr="005F757A">
              <w:t xml:space="preserve">a supply of goods in the course of repairing, renovating, modifying or treating other goods from outside </w:t>
            </w:r>
            <w:r w:rsidR="00440100" w:rsidRPr="005F757A">
              <w:t>the indirect tax zone</w:t>
            </w:r>
            <w:r w:rsidRPr="005F757A">
              <w:t xml:space="preserve"> whose destination is outside </w:t>
            </w:r>
            <w:r w:rsidR="00440100" w:rsidRPr="005F757A">
              <w:t>the indirect tax zone</w:t>
            </w:r>
            <w:r w:rsidRPr="005F757A">
              <w:t>, but only if:</w:t>
            </w:r>
          </w:p>
          <w:p w:rsidR="00300522" w:rsidRPr="005F757A" w:rsidRDefault="00300522" w:rsidP="001805CE">
            <w:pPr>
              <w:pStyle w:val="Tablea"/>
            </w:pPr>
            <w:r w:rsidRPr="005F757A">
              <w:t>(a</w:t>
            </w:r>
            <w:r w:rsidR="00A53099" w:rsidRPr="005F757A">
              <w:t xml:space="preserve">) </w:t>
            </w:r>
            <w:r w:rsidRPr="005F757A">
              <w:t>the goods are attached to, or become part of, the other goods; or</w:t>
            </w:r>
          </w:p>
          <w:p w:rsidR="00300522" w:rsidRPr="005F757A" w:rsidRDefault="00300522" w:rsidP="001805CE">
            <w:pPr>
              <w:pStyle w:val="Tablea"/>
            </w:pPr>
            <w:r w:rsidRPr="005F757A">
              <w:t>(b</w:t>
            </w:r>
            <w:r w:rsidR="00A53099" w:rsidRPr="005F757A">
              <w:t xml:space="preserve">) </w:t>
            </w:r>
            <w:r w:rsidRPr="005F757A">
              <w:t>the goods become unusable or worthless as a direct result of being used to repair, renovate, modify or treat the other goods.</w:t>
            </w:r>
          </w:p>
        </w:tc>
      </w:tr>
      <w:tr w:rsidR="00300522" w:rsidRPr="005F757A" w:rsidTr="00A53099">
        <w:tblPrEx>
          <w:tblCellMar>
            <w:left w:w="107" w:type="dxa"/>
            <w:right w:w="107" w:type="dxa"/>
          </w:tblCellMar>
        </w:tblPrEx>
        <w:tc>
          <w:tcPr>
            <w:tcW w:w="624" w:type="dxa"/>
            <w:tcBorders>
              <w:bottom w:val="single" w:sz="12" w:space="0" w:color="auto"/>
            </w:tcBorders>
            <w:shd w:val="clear" w:color="auto" w:fill="auto"/>
          </w:tcPr>
          <w:p w:rsidR="00300522" w:rsidRPr="005F757A" w:rsidRDefault="00300522" w:rsidP="00300522">
            <w:pPr>
              <w:pStyle w:val="Tabletext"/>
            </w:pPr>
            <w:r w:rsidRPr="005F757A">
              <w:t>7</w:t>
            </w:r>
          </w:p>
        </w:tc>
        <w:tc>
          <w:tcPr>
            <w:tcW w:w="1502" w:type="dxa"/>
            <w:tcBorders>
              <w:bottom w:val="single" w:sz="12" w:space="0" w:color="auto"/>
            </w:tcBorders>
            <w:shd w:val="clear" w:color="auto" w:fill="auto"/>
          </w:tcPr>
          <w:p w:rsidR="00300522" w:rsidRPr="005F757A" w:rsidRDefault="00300522" w:rsidP="00300522">
            <w:pPr>
              <w:pStyle w:val="Tabletext"/>
            </w:pPr>
            <w:r w:rsidRPr="005F757A">
              <w:t>Goods exported by travellers as accompanied baggage</w:t>
            </w:r>
          </w:p>
        </w:tc>
        <w:tc>
          <w:tcPr>
            <w:tcW w:w="4962" w:type="dxa"/>
            <w:tcBorders>
              <w:bottom w:val="single" w:sz="12" w:space="0" w:color="auto"/>
            </w:tcBorders>
            <w:shd w:val="clear" w:color="auto" w:fill="auto"/>
          </w:tcPr>
          <w:p w:rsidR="00300522" w:rsidRPr="005F757A" w:rsidRDefault="00300522" w:rsidP="00300522">
            <w:pPr>
              <w:pStyle w:val="Tabletext"/>
            </w:pPr>
            <w:r w:rsidRPr="005F757A">
              <w:t xml:space="preserve">a supply of goods to a </w:t>
            </w:r>
            <w:r w:rsidR="005F757A" w:rsidRPr="005F757A">
              <w:rPr>
                <w:position w:val="6"/>
                <w:sz w:val="16"/>
                <w:szCs w:val="16"/>
              </w:rPr>
              <w:t>*</w:t>
            </w:r>
            <w:r w:rsidRPr="005F757A">
              <w:t>relevant traveller, but only if:</w:t>
            </w:r>
          </w:p>
          <w:p w:rsidR="00300522" w:rsidRPr="005F757A" w:rsidRDefault="00300522" w:rsidP="001805CE">
            <w:pPr>
              <w:pStyle w:val="Tablea"/>
            </w:pPr>
            <w:r w:rsidRPr="005F757A">
              <w:t>(a</w:t>
            </w:r>
            <w:r w:rsidR="00A53099" w:rsidRPr="005F757A">
              <w:t xml:space="preserve">) </w:t>
            </w:r>
            <w:r w:rsidRPr="005F757A">
              <w:t>the supply is made in accordance with the rules specified in the regulations; and</w:t>
            </w:r>
          </w:p>
          <w:p w:rsidR="00300522" w:rsidRPr="005F757A" w:rsidRDefault="00300522" w:rsidP="001805CE">
            <w:pPr>
              <w:pStyle w:val="Tablea"/>
            </w:pPr>
            <w:r w:rsidRPr="005F757A">
              <w:t>(b</w:t>
            </w:r>
            <w:r w:rsidR="00A53099" w:rsidRPr="005F757A">
              <w:t xml:space="preserve">) </w:t>
            </w:r>
            <w:r w:rsidRPr="005F757A">
              <w:t>the goods are exported as accompanied baggage of the relevant traveller.</w:t>
            </w:r>
          </w:p>
        </w:tc>
      </w:tr>
    </w:tbl>
    <w:p w:rsidR="00300522" w:rsidRPr="005F757A" w:rsidRDefault="00300522" w:rsidP="00300522">
      <w:pPr>
        <w:pStyle w:val="subsection"/>
      </w:pPr>
      <w:r w:rsidRPr="005F757A">
        <w:tab/>
        <w:t>(2)</w:t>
      </w:r>
      <w:r w:rsidRPr="005F757A">
        <w:tab/>
        <w:t>However, a supply covered by any of items</w:t>
      </w:r>
      <w:r w:rsidR="005F757A">
        <w:t> </w:t>
      </w:r>
      <w:r w:rsidRPr="005F757A">
        <w:t xml:space="preserve">1 to 6 in the table in </w:t>
      </w:r>
      <w:r w:rsidR="005F757A">
        <w:t>subsection (</w:t>
      </w:r>
      <w:r w:rsidRPr="005F757A">
        <w:t xml:space="preserve">1) is </w:t>
      </w:r>
      <w:r w:rsidRPr="005F757A">
        <w:rPr>
          <w:i/>
          <w:iCs/>
        </w:rPr>
        <w:t>not</w:t>
      </w:r>
      <w:r w:rsidRPr="005F757A">
        <w:t xml:space="preserve"> GST</w:t>
      </w:r>
      <w:r w:rsidR="005F757A">
        <w:noBreakHyphen/>
      </w:r>
      <w:r w:rsidRPr="005F757A">
        <w:t xml:space="preserve">free if the supplier reimports the goods into </w:t>
      </w:r>
      <w:r w:rsidR="007E3D89" w:rsidRPr="005F757A">
        <w:t>the indirect tax zone</w:t>
      </w:r>
      <w:r w:rsidRPr="005F757A">
        <w:t>.</w:t>
      </w:r>
    </w:p>
    <w:p w:rsidR="00300522" w:rsidRPr="005F757A" w:rsidRDefault="00300522" w:rsidP="00300522">
      <w:pPr>
        <w:pStyle w:val="subsection"/>
      </w:pPr>
      <w:r w:rsidRPr="005F757A">
        <w:tab/>
        <w:t>(3)</w:t>
      </w:r>
      <w:r w:rsidRPr="005F757A">
        <w:tab/>
        <w:t>Without limiting items</w:t>
      </w:r>
      <w:r w:rsidR="005F757A">
        <w:t> </w:t>
      </w:r>
      <w:r w:rsidRPr="005F757A">
        <w:t xml:space="preserve">1 and 2 in the table in </w:t>
      </w:r>
      <w:r w:rsidR="005F757A">
        <w:t>subsection (</w:t>
      </w:r>
      <w:r w:rsidRPr="005F757A">
        <w:t xml:space="preserve">1), a supplier of goods is treated, for the purposes of those items, as having exported the goods from </w:t>
      </w:r>
      <w:r w:rsidR="007E3D89" w:rsidRPr="005F757A">
        <w:t>the indirect tax zone</w:t>
      </w:r>
      <w:r w:rsidRPr="005F757A">
        <w:t xml:space="preserve"> if:</w:t>
      </w:r>
    </w:p>
    <w:p w:rsidR="00300522" w:rsidRPr="005F757A" w:rsidRDefault="00300522" w:rsidP="00300522">
      <w:pPr>
        <w:pStyle w:val="paragraph"/>
      </w:pPr>
      <w:r w:rsidRPr="005F757A">
        <w:lastRenderedPageBreak/>
        <w:tab/>
        <w:t>(a)</w:t>
      </w:r>
      <w:r w:rsidRPr="005F757A">
        <w:tab/>
        <w:t xml:space="preserve">before the goods are exported, the supplier supplies them to an entity that is not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 and</w:t>
      </w:r>
    </w:p>
    <w:p w:rsidR="00300522" w:rsidRPr="005F757A" w:rsidRDefault="00300522" w:rsidP="00300522">
      <w:pPr>
        <w:pStyle w:val="paragraph"/>
      </w:pPr>
      <w:r w:rsidRPr="005F757A">
        <w:tab/>
        <w:t>(b)</w:t>
      </w:r>
      <w:r w:rsidRPr="005F757A">
        <w:tab/>
        <w:t xml:space="preserve">that entity exports the goods from </w:t>
      </w:r>
      <w:r w:rsidR="007E3D89" w:rsidRPr="005F757A">
        <w:t>the indirect tax zone</w:t>
      </w:r>
      <w:r w:rsidRPr="005F757A">
        <w:t>; and</w:t>
      </w:r>
    </w:p>
    <w:p w:rsidR="00300522" w:rsidRPr="005F757A" w:rsidRDefault="00300522" w:rsidP="00300522">
      <w:pPr>
        <w:pStyle w:val="paragraph"/>
      </w:pPr>
      <w:r w:rsidRPr="005F757A">
        <w:tab/>
        <w:t>(c)</w:t>
      </w:r>
      <w:r w:rsidRPr="005F757A">
        <w:tab/>
        <w:t>the goods have been entered for export within the meaning of section</w:t>
      </w:r>
      <w:r w:rsidR="005F757A">
        <w:t> </w:t>
      </w:r>
      <w:r w:rsidRPr="005F757A">
        <w:t xml:space="preserve">113 of the </w:t>
      </w:r>
      <w:r w:rsidRPr="005F757A">
        <w:rPr>
          <w:i/>
          <w:iCs/>
        </w:rPr>
        <w:t>Customs Act 1901</w:t>
      </w:r>
      <w:r w:rsidRPr="005F757A">
        <w:t>; and</w:t>
      </w:r>
    </w:p>
    <w:p w:rsidR="00300522" w:rsidRPr="005F757A" w:rsidRDefault="00300522" w:rsidP="00300522">
      <w:pPr>
        <w:pStyle w:val="paragraph"/>
      </w:pPr>
      <w:r w:rsidRPr="005F757A">
        <w:tab/>
        <w:t>(d)</w:t>
      </w:r>
      <w:r w:rsidRPr="005F757A">
        <w:tab/>
        <w:t>since their supply to that entity, the goods have not been altered or used in any way, except to the extent (if any) necessary to prepare them for export; and</w:t>
      </w:r>
    </w:p>
    <w:p w:rsidR="00300522" w:rsidRPr="005F757A" w:rsidRDefault="00300522" w:rsidP="00300522">
      <w:pPr>
        <w:pStyle w:val="paragraph"/>
      </w:pPr>
      <w:r w:rsidRPr="005F757A">
        <w:tab/>
        <w:t>(e)</w:t>
      </w:r>
      <w:r w:rsidRPr="005F757A">
        <w:tab/>
        <w:t>the supplier has sufficient documentary evidence to show that the goods were exported</w:t>
      </w:r>
      <w:r w:rsidR="001D64C9" w:rsidRPr="005F757A">
        <w:t>; and</w:t>
      </w:r>
    </w:p>
    <w:p w:rsidR="001D64C9" w:rsidRPr="005F757A" w:rsidRDefault="001D64C9" w:rsidP="001D64C9">
      <w:pPr>
        <w:pStyle w:val="paragraph"/>
      </w:pPr>
      <w:r w:rsidRPr="005F757A">
        <w:tab/>
        <w:t>(f)</w:t>
      </w:r>
      <w:r w:rsidRPr="005F757A">
        <w:tab/>
        <w:t>if that entity is covered by paragraph</w:t>
      </w:r>
      <w:r w:rsidR="005F757A">
        <w:t> </w:t>
      </w:r>
      <w:r w:rsidRPr="005F757A">
        <w:t>168</w:t>
      </w:r>
      <w:r w:rsidR="005F757A">
        <w:noBreakHyphen/>
      </w:r>
      <w:r w:rsidRPr="005F757A">
        <w:t>5(1A)(c)—the supplier has a declaration by that entity stating that:</w:t>
      </w:r>
    </w:p>
    <w:p w:rsidR="001D64C9" w:rsidRPr="005F757A" w:rsidRDefault="001D64C9" w:rsidP="001D64C9">
      <w:pPr>
        <w:pStyle w:val="paragraphsub"/>
      </w:pPr>
      <w:r w:rsidRPr="005F757A">
        <w:tab/>
        <w:t>(i)</w:t>
      </w:r>
      <w:r w:rsidRPr="005F757A">
        <w:tab/>
        <w:t>a payment has not been sought under section</w:t>
      </w:r>
      <w:r w:rsidR="005F757A">
        <w:t> </w:t>
      </w:r>
      <w:r w:rsidRPr="005F757A">
        <w:t>168</w:t>
      </w:r>
      <w:r w:rsidR="005F757A">
        <w:noBreakHyphen/>
      </w:r>
      <w:r w:rsidRPr="005F757A">
        <w:t>5 for the supply; and</w:t>
      </w:r>
    </w:p>
    <w:p w:rsidR="001D64C9" w:rsidRPr="005F757A" w:rsidRDefault="001D64C9" w:rsidP="001D64C9">
      <w:pPr>
        <w:pStyle w:val="paragraphsub"/>
      </w:pPr>
      <w:r w:rsidRPr="005F757A">
        <w:tab/>
        <w:t>(ii)</w:t>
      </w:r>
      <w:r w:rsidRPr="005F757A">
        <w:tab/>
        <w:t xml:space="preserve">if the goods are </w:t>
      </w:r>
      <w:r w:rsidR="005F757A" w:rsidRPr="005F757A">
        <w:rPr>
          <w:position w:val="6"/>
          <w:sz w:val="16"/>
        </w:rPr>
        <w:t>*</w:t>
      </w:r>
      <w:r w:rsidR="00AF04E7" w:rsidRPr="005F757A">
        <w:t>wine</w:t>
      </w:r>
      <w:r w:rsidRPr="005F757A">
        <w:t>—a payment has not been sought under section</w:t>
      </w:r>
      <w:r w:rsidR="005F757A">
        <w:t> </w:t>
      </w:r>
      <w:r w:rsidRPr="005F757A">
        <w:t>25</w:t>
      </w:r>
      <w:r w:rsidR="005F757A">
        <w:noBreakHyphen/>
      </w:r>
      <w:r w:rsidRPr="005F757A">
        <w:t>5 of that Act for the supply.</w:t>
      </w:r>
    </w:p>
    <w:p w:rsidR="00300522" w:rsidRPr="005F757A" w:rsidRDefault="00300522" w:rsidP="00300522">
      <w:pPr>
        <w:pStyle w:val="subsection2"/>
      </w:pPr>
      <w:r w:rsidRPr="005F757A">
        <w:t xml:space="preserve">However, if the goods are reimported into </w:t>
      </w:r>
      <w:r w:rsidR="007E3D89" w:rsidRPr="005F757A">
        <w:t>the indirect tax zone</w:t>
      </w:r>
      <w:r w:rsidRPr="005F757A">
        <w:t xml:space="preserve">, the supply is </w:t>
      </w:r>
      <w:r w:rsidRPr="005F757A">
        <w:rPr>
          <w:i/>
          <w:iCs/>
        </w:rPr>
        <w:t>not</w:t>
      </w:r>
      <w:r w:rsidRPr="005F757A">
        <w:t xml:space="preserve"> GST</w:t>
      </w:r>
      <w:r w:rsidR="005F757A">
        <w:noBreakHyphen/>
      </w:r>
      <w:r w:rsidRPr="005F757A">
        <w:t xml:space="preserve">free unless the reimportation is a </w:t>
      </w:r>
      <w:r w:rsidR="005F757A" w:rsidRPr="005F757A">
        <w:rPr>
          <w:position w:val="6"/>
          <w:sz w:val="16"/>
          <w:szCs w:val="16"/>
        </w:rPr>
        <w:t>*</w:t>
      </w:r>
      <w:r w:rsidRPr="005F757A">
        <w:t>taxable importation.</w:t>
      </w:r>
    </w:p>
    <w:p w:rsidR="00627498" w:rsidRPr="005F757A" w:rsidRDefault="00627498" w:rsidP="00627498">
      <w:pPr>
        <w:pStyle w:val="notetext"/>
      </w:pPr>
      <w:r w:rsidRPr="005F757A">
        <w:t>Note:</w:t>
      </w:r>
      <w:r w:rsidRPr="005F757A">
        <w:tab/>
        <w:t>The entity will be covered by paragraph</w:t>
      </w:r>
      <w:r w:rsidR="005F757A">
        <w:t> </w:t>
      </w:r>
      <w:r w:rsidRPr="005F757A">
        <w:t>168</w:t>
      </w:r>
      <w:r w:rsidR="005F757A">
        <w:noBreakHyphen/>
      </w:r>
      <w:r w:rsidRPr="005F757A">
        <w:t>5(1A)(c) if the entity is an individual who resides in an external Territory.</w:t>
      </w:r>
    </w:p>
    <w:p w:rsidR="00A3312B" w:rsidRPr="005F757A" w:rsidRDefault="00A3312B" w:rsidP="00A3312B">
      <w:pPr>
        <w:pStyle w:val="subsection"/>
      </w:pPr>
      <w:r w:rsidRPr="005F757A">
        <w:tab/>
        <w:t>(4)</w:t>
      </w:r>
      <w:r w:rsidRPr="005F757A">
        <w:tab/>
        <w:t>Without limiting item</w:t>
      </w:r>
      <w:r w:rsidR="005F757A">
        <w:t> </w:t>
      </w:r>
      <w:r w:rsidRPr="005F757A">
        <w:t xml:space="preserve">2A in the table in </w:t>
      </w:r>
      <w:r w:rsidR="005F757A">
        <w:t>subsection (</w:t>
      </w:r>
      <w:r w:rsidRPr="005F757A">
        <w:t xml:space="preserve">1), a supplier of goods is treated, for the purposes of that item, as having exported the goods from </w:t>
      </w:r>
      <w:r w:rsidR="007E3D89" w:rsidRPr="005F757A">
        <w:t>the indirect tax zone</w:t>
      </w:r>
      <w:r w:rsidRPr="005F757A">
        <w:t xml:space="preserve"> if:</w:t>
      </w:r>
    </w:p>
    <w:p w:rsidR="00A3312B" w:rsidRPr="005F757A" w:rsidRDefault="00A3312B" w:rsidP="00A3312B">
      <w:pPr>
        <w:pStyle w:val="paragraph"/>
      </w:pPr>
      <w:r w:rsidRPr="005F757A">
        <w:tab/>
        <w:t>(a)</w:t>
      </w:r>
      <w:r w:rsidRPr="005F757A">
        <w:tab/>
        <w:t>before the goods are exported, the supplier supplies them to an entity that:</w:t>
      </w:r>
    </w:p>
    <w:p w:rsidR="00A3312B" w:rsidRPr="005F757A" w:rsidRDefault="00A3312B" w:rsidP="00A3312B">
      <w:pPr>
        <w:pStyle w:val="paragraphsub"/>
      </w:pPr>
      <w:r w:rsidRPr="005F757A">
        <w:tab/>
        <w:t>(i)</w:t>
      </w:r>
      <w:r w:rsidRPr="005F757A">
        <w:tab/>
        <w:t xml:space="preserve">is an </w:t>
      </w:r>
      <w:r w:rsidR="005F757A" w:rsidRPr="005F757A">
        <w:rPr>
          <w:position w:val="6"/>
          <w:sz w:val="16"/>
        </w:rPr>
        <w:t>*</w:t>
      </w:r>
      <w:r w:rsidRPr="005F757A">
        <w:t>associate of the supplier; and</w:t>
      </w:r>
    </w:p>
    <w:p w:rsidR="00A3312B" w:rsidRPr="005F757A" w:rsidRDefault="00A3312B" w:rsidP="00A3312B">
      <w:pPr>
        <w:pStyle w:val="paragraphsub"/>
      </w:pPr>
      <w:r w:rsidRPr="005F757A">
        <w:tab/>
        <w:t>(ii)</w:t>
      </w:r>
      <w:r w:rsidRPr="005F757A">
        <w:tab/>
        <w:t xml:space="preserve">is not </w:t>
      </w:r>
      <w:r w:rsidR="005F757A" w:rsidRPr="005F757A">
        <w:rPr>
          <w:position w:val="6"/>
          <w:sz w:val="16"/>
        </w:rPr>
        <w:t>*</w:t>
      </w:r>
      <w:r w:rsidRPr="005F757A">
        <w:t xml:space="preserve">registered or </w:t>
      </w:r>
      <w:r w:rsidR="005F757A" w:rsidRPr="005F757A">
        <w:rPr>
          <w:position w:val="6"/>
          <w:sz w:val="16"/>
        </w:rPr>
        <w:t>*</w:t>
      </w:r>
      <w:r w:rsidRPr="005F757A">
        <w:t>required to be registered; and</w:t>
      </w:r>
    </w:p>
    <w:p w:rsidR="00A3312B" w:rsidRPr="005F757A" w:rsidRDefault="00A3312B" w:rsidP="00A3312B">
      <w:pPr>
        <w:pStyle w:val="paragraph"/>
      </w:pPr>
      <w:r w:rsidRPr="005F757A">
        <w:tab/>
        <w:t>(b)</w:t>
      </w:r>
      <w:r w:rsidRPr="005F757A">
        <w:tab/>
        <w:t xml:space="preserve">the associate exports the goods from </w:t>
      </w:r>
      <w:r w:rsidR="007E3D89" w:rsidRPr="005F757A">
        <w:t>the indirect tax zone</w:t>
      </w:r>
      <w:r w:rsidRPr="005F757A">
        <w:t xml:space="preserve"> within 60 days (or such further period as the Commissioner allows) after the earlier of the following:</w:t>
      </w:r>
    </w:p>
    <w:p w:rsidR="00A3312B" w:rsidRPr="005F757A" w:rsidRDefault="00A3312B" w:rsidP="00A3312B">
      <w:pPr>
        <w:pStyle w:val="paragraphsub"/>
      </w:pPr>
      <w:r w:rsidRPr="005F757A">
        <w:tab/>
        <w:t>(i)</w:t>
      </w:r>
      <w:r w:rsidRPr="005F757A">
        <w:tab/>
        <w:t xml:space="preserve">the day the goods were delivered in </w:t>
      </w:r>
      <w:r w:rsidR="00567C16" w:rsidRPr="005F757A">
        <w:t>the indirect tax zone</w:t>
      </w:r>
      <w:r w:rsidRPr="005F757A">
        <w:t xml:space="preserve"> to the associate;</w:t>
      </w:r>
    </w:p>
    <w:p w:rsidR="00A3312B" w:rsidRPr="005F757A" w:rsidRDefault="00A3312B" w:rsidP="00A3312B">
      <w:pPr>
        <w:pStyle w:val="paragraphsub"/>
      </w:pPr>
      <w:r w:rsidRPr="005F757A">
        <w:lastRenderedPageBreak/>
        <w:tab/>
        <w:t>(ii)</w:t>
      </w:r>
      <w:r w:rsidRPr="005F757A">
        <w:tab/>
        <w:t xml:space="preserve">the day the goods were made available in </w:t>
      </w:r>
      <w:r w:rsidR="00567C16" w:rsidRPr="005F757A">
        <w:t>the indirect tax zone</w:t>
      </w:r>
      <w:r w:rsidRPr="005F757A">
        <w:t xml:space="preserve"> to the associate; and</w:t>
      </w:r>
    </w:p>
    <w:p w:rsidR="00A3312B" w:rsidRPr="005F757A" w:rsidRDefault="00A3312B" w:rsidP="00A3312B">
      <w:pPr>
        <w:pStyle w:val="paragraph"/>
      </w:pPr>
      <w:r w:rsidRPr="005F757A">
        <w:tab/>
        <w:t>(c)</w:t>
      </w:r>
      <w:r w:rsidRPr="005F757A">
        <w:tab/>
        <w:t>the goods have been entered for export within the meaning of section</w:t>
      </w:r>
      <w:r w:rsidR="005F757A">
        <w:t> </w:t>
      </w:r>
      <w:r w:rsidRPr="005F757A">
        <w:t xml:space="preserve">113 of the </w:t>
      </w:r>
      <w:r w:rsidRPr="005F757A">
        <w:rPr>
          <w:i/>
        </w:rPr>
        <w:t>Customs Act 1901</w:t>
      </w:r>
      <w:r w:rsidRPr="005F757A">
        <w:t>; and</w:t>
      </w:r>
    </w:p>
    <w:p w:rsidR="00A3312B" w:rsidRPr="005F757A" w:rsidRDefault="00A3312B" w:rsidP="00A3312B">
      <w:pPr>
        <w:pStyle w:val="paragraph"/>
      </w:pPr>
      <w:r w:rsidRPr="005F757A">
        <w:tab/>
        <w:t>(d)</w:t>
      </w:r>
      <w:r w:rsidRPr="005F757A">
        <w:tab/>
        <w:t>since their supply to the associate, the goods have not been altered or used in any way, except to the extent (if any) necessary to prepare them for export; and</w:t>
      </w:r>
    </w:p>
    <w:p w:rsidR="00A3312B" w:rsidRPr="005F757A" w:rsidRDefault="00A3312B" w:rsidP="00A3312B">
      <w:pPr>
        <w:pStyle w:val="paragraph"/>
      </w:pPr>
      <w:r w:rsidRPr="005F757A">
        <w:tab/>
        <w:t>(e)</w:t>
      </w:r>
      <w:r w:rsidRPr="005F757A">
        <w:tab/>
        <w:t>the supplier has sufficient documentary evidence to show that the goods were exported</w:t>
      </w:r>
      <w:r w:rsidR="001C6D07" w:rsidRPr="005F757A">
        <w:t>; and</w:t>
      </w:r>
    </w:p>
    <w:p w:rsidR="001C6D07" w:rsidRPr="005F757A" w:rsidRDefault="001C6D07" w:rsidP="001C6D07">
      <w:pPr>
        <w:pStyle w:val="paragraph"/>
      </w:pPr>
      <w:r w:rsidRPr="005F757A">
        <w:tab/>
        <w:t>(f)</w:t>
      </w:r>
      <w:r w:rsidRPr="005F757A">
        <w:tab/>
        <w:t>if the associate is covered by paragraph</w:t>
      </w:r>
      <w:r w:rsidR="005F757A">
        <w:t> </w:t>
      </w:r>
      <w:r w:rsidRPr="005F757A">
        <w:t>168</w:t>
      </w:r>
      <w:r w:rsidR="005F757A">
        <w:noBreakHyphen/>
      </w:r>
      <w:r w:rsidRPr="005F757A">
        <w:t>5(1A)(c)—the supplier has a declaration by the associate stating that:</w:t>
      </w:r>
    </w:p>
    <w:p w:rsidR="001C6D07" w:rsidRPr="005F757A" w:rsidRDefault="001C6D07" w:rsidP="001C6D07">
      <w:pPr>
        <w:pStyle w:val="paragraphsub"/>
      </w:pPr>
      <w:r w:rsidRPr="005F757A">
        <w:tab/>
        <w:t>(i)</w:t>
      </w:r>
      <w:r w:rsidRPr="005F757A">
        <w:tab/>
        <w:t>a payment has not been sought under section</w:t>
      </w:r>
      <w:r w:rsidR="005F757A">
        <w:t> </w:t>
      </w:r>
      <w:r w:rsidRPr="005F757A">
        <w:t>168</w:t>
      </w:r>
      <w:r w:rsidR="005F757A">
        <w:noBreakHyphen/>
      </w:r>
      <w:r w:rsidRPr="005F757A">
        <w:t>5 for the supply; and</w:t>
      </w:r>
    </w:p>
    <w:p w:rsidR="001C6D07" w:rsidRPr="005F757A" w:rsidRDefault="001C6D07" w:rsidP="001C6D07">
      <w:pPr>
        <w:pStyle w:val="paragraphsub"/>
      </w:pPr>
      <w:r w:rsidRPr="005F757A">
        <w:tab/>
        <w:t>(ii)</w:t>
      </w:r>
      <w:r w:rsidRPr="005F757A">
        <w:tab/>
        <w:t xml:space="preserve">if the goods are </w:t>
      </w:r>
      <w:r w:rsidR="005F757A" w:rsidRPr="005F757A">
        <w:rPr>
          <w:position w:val="6"/>
          <w:sz w:val="16"/>
        </w:rPr>
        <w:t>*</w:t>
      </w:r>
      <w:r w:rsidR="00AF04E7" w:rsidRPr="005F757A">
        <w:t>wine</w:t>
      </w:r>
      <w:r w:rsidRPr="005F757A">
        <w:t>—a payment has not been sought under section</w:t>
      </w:r>
      <w:r w:rsidR="005F757A">
        <w:t> </w:t>
      </w:r>
      <w:r w:rsidRPr="005F757A">
        <w:t>25</w:t>
      </w:r>
      <w:r w:rsidR="005F757A">
        <w:noBreakHyphen/>
      </w:r>
      <w:r w:rsidRPr="005F757A">
        <w:t>5 of that Act for the supply.</w:t>
      </w:r>
    </w:p>
    <w:p w:rsidR="00A3312B" w:rsidRPr="005F757A" w:rsidRDefault="00A3312B" w:rsidP="005E4075">
      <w:pPr>
        <w:pStyle w:val="subsection2"/>
        <w:keepNext/>
        <w:keepLines/>
      </w:pPr>
      <w:r w:rsidRPr="005F757A">
        <w:t xml:space="preserve">However, if the goods are reimported into </w:t>
      </w:r>
      <w:r w:rsidR="007E3D89" w:rsidRPr="005F757A">
        <w:t>the indirect tax zone</w:t>
      </w:r>
      <w:r w:rsidRPr="005F757A">
        <w:t xml:space="preserve">, the supply is </w:t>
      </w:r>
      <w:r w:rsidRPr="005F757A">
        <w:rPr>
          <w:i/>
        </w:rPr>
        <w:t>not</w:t>
      </w:r>
      <w:r w:rsidRPr="005F757A">
        <w:t xml:space="preserve"> GST</w:t>
      </w:r>
      <w:r w:rsidR="005F757A">
        <w:noBreakHyphen/>
      </w:r>
      <w:r w:rsidRPr="005F757A">
        <w:t xml:space="preserve">free unless the reimportation is a </w:t>
      </w:r>
      <w:r w:rsidR="005F757A" w:rsidRPr="005F757A">
        <w:rPr>
          <w:position w:val="6"/>
          <w:sz w:val="16"/>
        </w:rPr>
        <w:t>*</w:t>
      </w:r>
      <w:r w:rsidRPr="005F757A">
        <w:t>taxable importation.</w:t>
      </w:r>
    </w:p>
    <w:p w:rsidR="00CE1F9E" w:rsidRPr="005F757A" w:rsidRDefault="00CE1F9E" w:rsidP="00CE1F9E">
      <w:pPr>
        <w:pStyle w:val="notetext"/>
      </w:pPr>
      <w:r w:rsidRPr="005F757A">
        <w:t>Note:</w:t>
      </w:r>
      <w:r w:rsidRPr="005F757A">
        <w:tab/>
        <w:t>The associate will be covered by paragraph</w:t>
      </w:r>
      <w:r w:rsidR="005F757A">
        <w:t> </w:t>
      </w:r>
      <w:r w:rsidRPr="005F757A">
        <w:t>168</w:t>
      </w:r>
      <w:r w:rsidR="005F757A">
        <w:noBreakHyphen/>
      </w:r>
      <w:r w:rsidRPr="005F757A">
        <w:t>5(1A)(c) if the associate is an individual who resides in an external Territory.</w:t>
      </w:r>
    </w:p>
    <w:p w:rsidR="00D477F0" w:rsidRPr="005F757A" w:rsidRDefault="00D477F0" w:rsidP="00D477F0">
      <w:pPr>
        <w:pStyle w:val="SubsectionHead"/>
      </w:pPr>
      <w:r w:rsidRPr="005F757A">
        <w:t>Export of new recreational boats</w:t>
      </w:r>
    </w:p>
    <w:p w:rsidR="00D477F0" w:rsidRPr="005F757A" w:rsidRDefault="00D477F0" w:rsidP="00D477F0">
      <w:pPr>
        <w:pStyle w:val="subsection"/>
      </w:pPr>
      <w:r w:rsidRPr="005F757A">
        <w:tab/>
        <w:t>(5)</w:t>
      </w:r>
      <w:r w:rsidRPr="005F757A">
        <w:tab/>
        <w:t>For the purposes of item</w:t>
      </w:r>
      <w:r w:rsidR="005F757A">
        <w:t> </w:t>
      </w:r>
      <w:r w:rsidRPr="005F757A">
        <w:t xml:space="preserve">4A of the table in </w:t>
      </w:r>
      <w:r w:rsidR="005F757A">
        <w:t>subsection (</w:t>
      </w:r>
      <w:r w:rsidRPr="005F757A">
        <w:t xml:space="preserve">1), the </w:t>
      </w:r>
      <w:r w:rsidR="005F757A" w:rsidRPr="005F757A">
        <w:rPr>
          <w:position w:val="6"/>
          <w:sz w:val="16"/>
        </w:rPr>
        <w:t>*</w:t>
      </w:r>
      <w:r w:rsidRPr="005F757A">
        <w:t xml:space="preserve">ship is a </w:t>
      </w:r>
      <w:r w:rsidRPr="005F757A">
        <w:rPr>
          <w:b/>
          <w:i/>
        </w:rPr>
        <w:t>new recreational boat</w:t>
      </w:r>
      <w:r w:rsidRPr="005F757A">
        <w:t xml:space="preserve"> if the ship:</w:t>
      </w:r>
    </w:p>
    <w:p w:rsidR="00D477F0" w:rsidRPr="005F757A" w:rsidRDefault="00D477F0" w:rsidP="00D477F0">
      <w:pPr>
        <w:pStyle w:val="paragraph"/>
      </w:pPr>
      <w:r w:rsidRPr="005F757A">
        <w:tab/>
        <w:t>(a)</w:t>
      </w:r>
      <w:r w:rsidRPr="005F757A">
        <w:tab/>
        <w:t>has not been substantially reconstructed; and</w:t>
      </w:r>
    </w:p>
    <w:p w:rsidR="00D477F0" w:rsidRPr="005F757A" w:rsidRDefault="00D477F0" w:rsidP="00D477F0">
      <w:pPr>
        <w:pStyle w:val="paragraph"/>
      </w:pPr>
      <w:r w:rsidRPr="005F757A">
        <w:tab/>
        <w:t>(b)</w:t>
      </w:r>
      <w:r w:rsidRPr="005F757A">
        <w:tab/>
        <w:t>has not been sold, leased or used since the completion of its construction, except in connection with:</w:t>
      </w:r>
    </w:p>
    <w:p w:rsidR="00D477F0" w:rsidRPr="005F757A" w:rsidRDefault="00D477F0" w:rsidP="00D477F0">
      <w:pPr>
        <w:pStyle w:val="paragraphsub"/>
      </w:pPr>
      <w:r w:rsidRPr="005F757A">
        <w:tab/>
        <w:t>(i)</w:t>
      </w:r>
      <w:r w:rsidRPr="005F757A">
        <w:tab/>
        <w:t xml:space="preserve">the supply or acquisition of the ship as stock held for the purpose of sale or exchange in </w:t>
      </w:r>
      <w:r w:rsidR="005F757A" w:rsidRPr="005F757A">
        <w:rPr>
          <w:position w:val="6"/>
          <w:sz w:val="16"/>
        </w:rPr>
        <w:t>*</w:t>
      </w:r>
      <w:r w:rsidRPr="005F757A">
        <w:t xml:space="preserve">carrying on an </w:t>
      </w:r>
      <w:r w:rsidR="005F757A" w:rsidRPr="005F757A">
        <w:rPr>
          <w:position w:val="6"/>
          <w:sz w:val="16"/>
        </w:rPr>
        <w:t>*</w:t>
      </w:r>
      <w:r w:rsidRPr="005F757A">
        <w:t>enterprise; or</w:t>
      </w:r>
    </w:p>
    <w:p w:rsidR="00D477F0" w:rsidRPr="005F757A" w:rsidRDefault="00D477F0" w:rsidP="00D477F0">
      <w:pPr>
        <w:pStyle w:val="paragraphsub"/>
      </w:pPr>
      <w:r w:rsidRPr="005F757A">
        <w:tab/>
        <w:t>(ii)</w:t>
      </w:r>
      <w:r w:rsidRPr="005F757A">
        <w:tab/>
        <w:t xml:space="preserve">the supply mentioned in that item, or the acquisition of the ship by the </w:t>
      </w:r>
      <w:r w:rsidR="005F757A" w:rsidRPr="005F757A">
        <w:rPr>
          <w:position w:val="6"/>
          <w:sz w:val="16"/>
        </w:rPr>
        <w:t>*</w:t>
      </w:r>
      <w:r w:rsidRPr="005F757A">
        <w:t>recipient as mentioned in that item; and</w:t>
      </w:r>
    </w:p>
    <w:p w:rsidR="00D477F0" w:rsidRPr="005F757A" w:rsidRDefault="00D477F0" w:rsidP="00D477F0">
      <w:pPr>
        <w:pStyle w:val="paragraph"/>
      </w:pPr>
      <w:r w:rsidRPr="005F757A">
        <w:tab/>
        <w:t>(c)</w:t>
      </w:r>
      <w:r w:rsidRPr="005F757A">
        <w:tab/>
        <w:t>was designed, and is fitted out, principally for use in activities done as private recreational pursuits or hobbies; and</w:t>
      </w:r>
    </w:p>
    <w:p w:rsidR="00D477F0" w:rsidRPr="005F757A" w:rsidRDefault="00D477F0" w:rsidP="00D477F0">
      <w:pPr>
        <w:pStyle w:val="paragraph"/>
      </w:pPr>
      <w:r w:rsidRPr="005F757A">
        <w:tab/>
        <w:t>(d)</w:t>
      </w:r>
      <w:r w:rsidRPr="005F757A">
        <w:tab/>
        <w:t>is not a commercial ship.</w:t>
      </w:r>
    </w:p>
    <w:p w:rsidR="00D477F0" w:rsidRPr="005F757A" w:rsidRDefault="00D477F0" w:rsidP="00D477F0">
      <w:pPr>
        <w:pStyle w:val="subsection"/>
      </w:pPr>
      <w:r w:rsidRPr="005F757A">
        <w:lastRenderedPageBreak/>
        <w:tab/>
        <w:t>(6)</w:t>
      </w:r>
      <w:r w:rsidRPr="005F757A">
        <w:tab/>
        <w:t>For the purposes of item</w:t>
      </w:r>
      <w:r w:rsidR="005F757A">
        <w:t> </w:t>
      </w:r>
      <w:r w:rsidRPr="005F757A">
        <w:t xml:space="preserve">4A in the table in </w:t>
      </w:r>
      <w:r w:rsidR="005F757A">
        <w:t>subsection (</w:t>
      </w:r>
      <w:r w:rsidRPr="005F757A">
        <w:t xml:space="preserve">1), this subsection applies if, apart from use of the </w:t>
      </w:r>
      <w:r w:rsidR="005F757A" w:rsidRPr="005F757A">
        <w:rPr>
          <w:position w:val="6"/>
          <w:sz w:val="16"/>
        </w:rPr>
        <w:t>*</w:t>
      </w:r>
      <w:r w:rsidRPr="005F757A">
        <w:t xml:space="preserve">ship by the supplier in connection with the supply of the ship to the </w:t>
      </w:r>
      <w:r w:rsidR="005F757A" w:rsidRPr="005F757A">
        <w:rPr>
          <w:position w:val="6"/>
          <w:sz w:val="16"/>
        </w:rPr>
        <w:t>*</w:t>
      </w:r>
      <w:r w:rsidRPr="005F757A">
        <w:t xml:space="preserve">recipient, the </w:t>
      </w:r>
      <w:r w:rsidR="005F757A" w:rsidRPr="005F757A">
        <w:rPr>
          <w:position w:val="6"/>
          <w:sz w:val="16"/>
        </w:rPr>
        <w:t>*</w:t>
      </w:r>
      <w:r w:rsidRPr="005F757A">
        <w:t>ship is used:</w:t>
      </w:r>
    </w:p>
    <w:p w:rsidR="00D477F0" w:rsidRPr="005F757A" w:rsidRDefault="00D477F0" w:rsidP="00D477F0">
      <w:pPr>
        <w:pStyle w:val="paragraph"/>
      </w:pPr>
      <w:r w:rsidRPr="005F757A">
        <w:tab/>
        <w:t>(a)</w:t>
      </w:r>
      <w:r w:rsidRPr="005F757A">
        <w:tab/>
        <w:t>as security for the performance of an obligation (other than an obligation relating to the acquisition of the ship); or</w:t>
      </w:r>
    </w:p>
    <w:p w:rsidR="00D477F0" w:rsidRPr="005F757A" w:rsidRDefault="00D477F0" w:rsidP="00D477F0">
      <w:pPr>
        <w:pStyle w:val="paragraph"/>
      </w:pPr>
      <w:r w:rsidRPr="005F757A">
        <w:tab/>
        <w:t>(b)</w:t>
      </w:r>
      <w:r w:rsidRPr="005F757A">
        <w:tab/>
        <w:t xml:space="preserve">in </w:t>
      </w:r>
      <w:r w:rsidR="005F757A" w:rsidRPr="005F757A">
        <w:rPr>
          <w:position w:val="6"/>
          <w:sz w:val="16"/>
        </w:rPr>
        <w:t>*</w:t>
      </w:r>
      <w:r w:rsidRPr="005F757A">
        <w:t xml:space="preserve">carrying on an </w:t>
      </w:r>
      <w:r w:rsidR="005F757A" w:rsidRPr="005F757A">
        <w:rPr>
          <w:position w:val="6"/>
          <w:sz w:val="16"/>
        </w:rPr>
        <w:t>*</w:t>
      </w:r>
      <w:r w:rsidRPr="005F757A">
        <w:t xml:space="preserve">enterprise in </w:t>
      </w:r>
      <w:r w:rsidR="007E3D89" w:rsidRPr="005F757A">
        <w:t>the indirect tax zone</w:t>
      </w:r>
      <w:r w:rsidRPr="005F757A">
        <w:t>; or</w:t>
      </w:r>
    </w:p>
    <w:p w:rsidR="00D477F0" w:rsidRPr="005F757A" w:rsidRDefault="00D477F0" w:rsidP="00D477F0">
      <w:pPr>
        <w:pStyle w:val="paragraph"/>
      </w:pPr>
      <w:r w:rsidRPr="005F757A">
        <w:tab/>
        <w:t>(c)</w:t>
      </w:r>
      <w:r w:rsidRPr="005F757A">
        <w:tab/>
        <w:t xml:space="preserve">in </w:t>
      </w:r>
      <w:r w:rsidR="007E3D89" w:rsidRPr="005F757A">
        <w:t>the indirect tax zone</w:t>
      </w:r>
      <w:r w:rsidRPr="005F757A">
        <w:t xml:space="preserve"> in carrying on an enterprise outside </w:t>
      </w:r>
      <w:r w:rsidR="007E3D89" w:rsidRPr="005F757A">
        <w:t>the indirect tax zone</w:t>
      </w:r>
      <w:r w:rsidRPr="005F757A">
        <w:t>, not including use that involves the ship being used:</w:t>
      </w:r>
    </w:p>
    <w:p w:rsidR="00D477F0" w:rsidRPr="005F757A" w:rsidRDefault="00D477F0" w:rsidP="00D477F0">
      <w:pPr>
        <w:pStyle w:val="paragraphsub"/>
      </w:pPr>
      <w:r w:rsidRPr="005F757A">
        <w:tab/>
        <w:t>(i)</w:t>
      </w:r>
      <w:r w:rsidRPr="005F757A">
        <w:tab/>
        <w:t>in a way that is private or domestic in nature; or</w:t>
      </w:r>
    </w:p>
    <w:p w:rsidR="00D477F0" w:rsidRPr="005F757A" w:rsidRDefault="00D477F0" w:rsidP="00D477F0">
      <w:pPr>
        <w:pStyle w:val="paragraphsub"/>
      </w:pPr>
      <w:r w:rsidRPr="005F757A">
        <w:tab/>
        <w:t>(ii)</w:t>
      </w:r>
      <w:r w:rsidRPr="005F757A">
        <w:tab/>
        <w:t>in an activity, or series of activities, done as a private recreational pursuit or hobby; or</w:t>
      </w:r>
    </w:p>
    <w:p w:rsidR="00D477F0" w:rsidRPr="005F757A" w:rsidRDefault="00D477F0" w:rsidP="00D477F0">
      <w:pPr>
        <w:pStyle w:val="noteToPara"/>
      </w:pPr>
      <w:r w:rsidRPr="005F757A">
        <w:t>Example:</w:t>
      </w:r>
      <w:r w:rsidRPr="005F757A">
        <w:tab/>
        <w:t>Allowing an employee to live on the ship, or to take the ship on a fishing trip.</w:t>
      </w:r>
    </w:p>
    <w:p w:rsidR="00D477F0" w:rsidRPr="005F757A" w:rsidRDefault="00D477F0" w:rsidP="005E4075">
      <w:pPr>
        <w:pStyle w:val="paragraph"/>
        <w:keepNext/>
        <w:keepLines/>
      </w:pPr>
      <w:r w:rsidRPr="005F757A">
        <w:tab/>
        <w:t>(d)</w:t>
      </w:r>
      <w:r w:rsidRPr="005F757A">
        <w:tab/>
        <w:t xml:space="preserve">for </w:t>
      </w:r>
      <w:r w:rsidR="005F757A" w:rsidRPr="005F757A">
        <w:rPr>
          <w:position w:val="6"/>
          <w:sz w:val="16"/>
        </w:rPr>
        <w:t>*</w:t>
      </w:r>
      <w:r w:rsidRPr="005F757A">
        <w:t>consideration, unless the consideration:</w:t>
      </w:r>
    </w:p>
    <w:p w:rsidR="00D477F0" w:rsidRPr="005F757A" w:rsidRDefault="00D477F0" w:rsidP="00D477F0">
      <w:pPr>
        <w:pStyle w:val="paragraphsub"/>
      </w:pPr>
      <w:r w:rsidRPr="005F757A">
        <w:tab/>
        <w:t>(i)</w:t>
      </w:r>
      <w:r w:rsidRPr="005F757A">
        <w:tab/>
        <w:t xml:space="preserve">consists of the provision of services by an employee of an enterprise carried on by the </w:t>
      </w:r>
      <w:r w:rsidR="005F757A" w:rsidRPr="005F757A">
        <w:rPr>
          <w:position w:val="6"/>
          <w:sz w:val="16"/>
        </w:rPr>
        <w:t>*</w:t>
      </w:r>
      <w:r w:rsidRPr="005F757A">
        <w:t xml:space="preserve">recipient outside </w:t>
      </w:r>
      <w:r w:rsidR="007E3D89" w:rsidRPr="005F757A">
        <w:t>the indirect tax zone</w:t>
      </w:r>
      <w:r w:rsidRPr="005F757A">
        <w:t>; or</w:t>
      </w:r>
    </w:p>
    <w:p w:rsidR="00D477F0" w:rsidRPr="005F757A" w:rsidRDefault="00D477F0" w:rsidP="00D477F0">
      <w:pPr>
        <w:pStyle w:val="paragraphsub"/>
      </w:pPr>
      <w:r w:rsidRPr="005F757A">
        <w:tab/>
        <w:t>(ii)</w:t>
      </w:r>
      <w:r w:rsidRPr="005F757A">
        <w:tab/>
        <w:t>is in respect of the recipient competing in a race or other sporting event (e.g. a prize).</w:t>
      </w:r>
    </w:p>
    <w:p w:rsidR="00300522" w:rsidRPr="005F757A" w:rsidRDefault="00300522" w:rsidP="00300522">
      <w:pPr>
        <w:pStyle w:val="ActHead5"/>
      </w:pPr>
      <w:bookmarkStart w:id="278" w:name="_Toc454529600"/>
      <w:r w:rsidRPr="001555E1">
        <w:rPr>
          <w:rStyle w:val="CharSectno"/>
        </w:rPr>
        <w:t>38</w:t>
      </w:r>
      <w:r w:rsidR="005F757A" w:rsidRPr="001555E1">
        <w:rPr>
          <w:rStyle w:val="CharSectno"/>
        </w:rPr>
        <w:noBreakHyphen/>
      </w:r>
      <w:r w:rsidRPr="001555E1">
        <w:rPr>
          <w:rStyle w:val="CharSectno"/>
        </w:rPr>
        <w:t>187</w:t>
      </w:r>
      <w:r w:rsidRPr="005F757A">
        <w:t xml:space="preserve">  Lease etc. of goods for use outside </w:t>
      </w:r>
      <w:r w:rsidR="007E3D89" w:rsidRPr="005F757A">
        <w:t>the indirect tax zone</w:t>
      </w:r>
      <w:bookmarkEnd w:id="278"/>
    </w:p>
    <w:p w:rsidR="00300522" w:rsidRPr="005F757A" w:rsidRDefault="00300522" w:rsidP="00300522">
      <w:pPr>
        <w:pStyle w:val="subsection"/>
      </w:pPr>
      <w:r w:rsidRPr="005F757A">
        <w:tab/>
      </w:r>
      <w:r w:rsidRPr="005F757A">
        <w:tab/>
        <w:t xml:space="preserve">A supply of goods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the supply is by way of lease or hire; and</w:t>
      </w:r>
    </w:p>
    <w:p w:rsidR="00300522" w:rsidRPr="005F757A" w:rsidRDefault="00300522" w:rsidP="00300522">
      <w:pPr>
        <w:pStyle w:val="paragraph"/>
      </w:pPr>
      <w:r w:rsidRPr="005F757A">
        <w:tab/>
        <w:t>(b)</w:t>
      </w:r>
      <w:r w:rsidRPr="005F757A">
        <w:tab/>
        <w:t xml:space="preserve">the goods are used outside </w:t>
      </w:r>
      <w:r w:rsidR="00DF23D2" w:rsidRPr="005F757A">
        <w:t>the indirect tax zone</w:t>
      </w:r>
      <w:r w:rsidRPr="005F757A">
        <w:t>.</w:t>
      </w:r>
    </w:p>
    <w:p w:rsidR="00300522" w:rsidRPr="005F757A" w:rsidRDefault="00300522" w:rsidP="00300522">
      <w:pPr>
        <w:pStyle w:val="notetext"/>
      </w:pPr>
      <w:r w:rsidRPr="005F757A">
        <w:t>Note:</w:t>
      </w:r>
      <w:r w:rsidRPr="005F757A">
        <w:tab/>
        <w:t xml:space="preserve">If goods are leased or hired and used partly in </w:t>
      </w:r>
      <w:r w:rsidR="00DF23D2" w:rsidRPr="005F757A">
        <w:t>the indirect tax zone</w:t>
      </w:r>
      <w:r w:rsidRPr="005F757A">
        <w:t xml:space="preserve"> and partly outside </w:t>
      </w:r>
      <w:r w:rsidR="00DF23D2" w:rsidRPr="005F757A">
        <w:t>the indirect tax zone</w:t>
      </w:r>
      <w:r w:rsidRPr="005F757A">
        <w:t xml:space="preserve">, the supply could be taxable to the extent that the goods are used in </w:t>
      </w:r>
      <w:r w:rsidR="00DF23D2" w:rsidRPr="005F757A">
        <w:t>the indirect tax zone</w:t>
      </w:r>
      <w:r w:rsidRPr="005F757A">
        <w:t xml:space="preserve"> (see section</w:t>
      </w:r>
      <w:r w:rsidR="005F757A">
        <w:t> </w:t>
      </w:r>
      <w:r w:rsidRPr="005F757A">
        <w:t>9</w:t>
      </w:r>
      <w:r w:rsidR="005F757A">
        <w:noBreakHyphen/>
      </w:r>
      <w:r w:rsidRPr="005F757A">
        <w:t>5).</w:t>
      </w:r>
    </w:p>
    <w:p w:rsidR="00300522" w:rsidRPr="005F757A" w:rsidRDefault="00300522" w:rsidP="00300522">
      <w:pPr>
        <w:pStyle w:val="ActHead5"/>
      </w:pPr>
      <w:bookmarkStart w:id="279" w:name="_Toc454529601"/>
      <w:r w:rsidRPr="001555E1">
        <w:rPr>
          <w:rStyle w:val="CharSectno"/>
        </w:rPr>
        <w:t>38</w:t>
      </w:r>
      <w:r w:rsidR="005F757A" w:rsidRPr="001555E1">
        <w:rPr>
          <w:rStyle w:val="CharSectno"/>
        </w:rPr>
        <w:noBreakHyphen/>
      </w:r>
      <w:r w:rsidRPr="001555E1">
        <w:rPr>
          <w:rStyle w:val="CharSectno"/>
        </w:rPr>
        <w:t>188</w:t>
      </w:r>
      <w:r w:rsidRPr="005F757A">
        <w:t xml:space="preserve">  Tooling used by non</w:t>
      </w:r>
      <w:r w:rsidR="005F757A">
        <w:noBreakHyphen/>
      </w:r>
      <w:r w:rsidRPr="005F757A">
        <w:t>residents to manufacture goods for export</w:t>
      </w:r>
      <w:bookmarkEnd w:id="279"/>
    </w:p>
    <w:p w:rsidR="00300522" w:rsidRPr="005F757A" w:rsidRDefault="00300522" w:rsidP="00300522">
      <w:pPr>
        <w:pStyle w:val="subsection"/>
      </w:pPr>
      <w:r w:rsidRPr="005F757A">
        <w:tab/>
      </w:r>
      <w:r w:rsidRPr="005F757A">
        <w:tab/>
        <w:t xml:space="preserve">A supply of goods is </w:t>
      </w:r>
      <w:r w:rsidRPr="005F757A">
        <w:rPr>
          <w:b/>
          <w:bCs/>
          <w:i/>
          <w:iCs/>
        </w:rPr>
        <w:t>GST</w:t>
      </w:r>
      <w:r w:rsidR="005F757A">
        <w:rPr>
          <w:b/>
          <w:bCs/>
          <w:i/>
          <w:iCs/>
        </w:rPr>
        <w:noBreakHyphen/>
      </w:r>
      <w:r w:rsidRPr="005F757A">
        <w:rPr>
          <w:b/>
          <w:bCs/>
          <w:i/>
          <w:iCs/>
        </w:rPr>
        <w:t>free</w:t>
      </w:r>
      <w:r w:rsidRPr="005F757A">
        <w:t xml:space="preserve"> if: </w:t>
      </w:r>
    </w:p>
    <w:p w:rsidR="00300522" w:rsidRPr="005F757A" w:rsidRDefault="00300522" w:rsidP="00300522">
      <w:pPr>
        <w:pStyle w:val="paragraph"/>
      </w:pPr>
      <w:r w:rsidRPr="005F757A">
        <w:lastRenderedPageBreak/>
        <w:tab/>
        <w:t>(a)</w:t>
      </w:r>
      <w:r w:rsidRPr="005F757A">
        <w:tab/>
        <w:t xml:space="preserve">the </w:t>
      </w:r>
      <w:r w:rsidR="005F757A" w:rsidRPr="005F757A">
        <w:rPr>
          <w:position w:val="6"/>
          <w:sz w:val="16"/>
          <w:szCs w:val="16"/>
        </w:rPr>
        <w:t>*</w:t>
      </w:r>
      <w:r w:rsidRPr="005F757A">
        <w:t xml:space="preserve">recipient of the supply is a </w:t>
      </w:r>
      <w:r w:rsidR="005F757A" w:rsidRPr="005F757A">
        <w:rPr>
          <w:position w:val="6"/>
          <w:sz w:val="16"/>
          <w:szCs w:val="16"/>
        </w:rPr>
        <w:t>*</w:t>
      </w:r>
      <w:r w:rsidRPr="005F757A">
        <w:t>non</w:t>
      </w:r>
      <w:r w:rsidR="005F757A">
        <w:noBreakHyphen/>
      </w:r>
      <w:r w:rsidRPr="005F757A">
        <w:t xml:space="preserve">resident, and is not </w:t>
      </w:r>
      <w:r w:rsidR="005F757A" w:rsidRPr="005F757A">
        <w:rPr>
          <w:position w:val="6"/>
          <w:sz w:val="16"/>
          <w:szCs w:val="16"/>
        </w:rPr>
        <w:t>*</w:t>
      </w:r>
      <w:r w:rsidRPr="005F757A">
        <w:t xml:space="preserve">registered or </w:t>
      </w:r>
      <w:r w:rsidR="005F757A" w:rsidRPr="005F757A">
        <w:rPr>
          <w:position w:val="6"/>
          <w:sz w:val="16"/>
          <w:szCs w:val="16"/>
        </w:rPr>
        <w:t>*</w:t>
      </w:r>
      <w:r w:rsidRPr="005F757A">
        <w:t xml:space="preserve">required to be registered; and </w:t>
      </w:r>
    </w:p>
    <w:p w:rsidR="00300522" w:rsidRPr="005F757A" w:rsidRDefault="00300522" w:rsidP="00300522">
      <w:pPr>
        <w:pStyle w:val="paragraph"/>
      </w:pPr>
      <w:r w:rsidRPr="005F757A">
        <w:tab/>
        <w:t>(b)</w:t>
      </w:r>
      <w:r w:rsidRPr="005F757A">
        <w:tab/>
        <w:t xml:space="preserve">the goods are jigs, patterns, templates, dies, punches and similar machine tools to be used in </w:t>
      </w:r>
      <w:r w:rsidR="00265A01" w:rsidRPr="005F757A">
        <w:t>the indirect tax zone</w:t>
      </w:r>
      <w:r w:rsidRPr="005F757A">
        <w:t xml:space="preserve"> solely to manufacture goods that will be for export from </w:t>
      </w:r>
      <w:r w:rsidR="00265A01" w:rsidRPr="005F757A">
        <w:t>the indirect tax zone</w:t>
      </w:r>
      <w:r w:rsidRPr="005F757A">
        <w:t>.</w:t>
      </w:r>
    </w:p>
    <w:p w:rsidR="00300522" w:rsidRPr="005F757A" w:rsidRDefault="00300522" w:rsidP="00300522">
      <w:pPr>
        <w:pStyle w:val="ActHead5"/>
      </w:pPr>
      <w:bookmarkStart w:id="280" w:name="_Toc454529602"/>
      <w:r w:rsidRPr="001555E1">
        <w:rPr>
          <w:rStyle w:val="CharSectno"/>
        </w:rPr>
        <w:t>38</w:t>
      </w:r>
      <w:r w:rsidR="005F757A" w:rsidRPr="001555E1">
        <w:rPr>
          <w:rStyle w:val="CharSectno"/>
        </w:rPr>
        <w:noBreakHyphen/>
      </w:r>
      <w:r w:rsidRPr="001555E1">
        <w:rPr>
          <w:rStyle w:val="CharSectno"/>
        </w:rPr>
        <w:t>190</w:t>
      </w:r>
      <w:r w:rsidRPr="005F757A">
        <w:t xml:space="preserve">  Supplies of things, other than goods or real property, for consumption outside </w:t>
      </w:r>
      <w:r w:rsidR="00AC6907" w:rsidRPr="005F757A">
        <w:t>the indirect tax zone</w:t>
      </w:r>
      <w:bookmarkEnd w:id="280"/>
    </w:p>
    <w:p w:rsidR="00300522" w:rsidRPr="005F757A" w:rsidRDefault="00300522" w:rsidP="00300522">
      <w:pPr>
        <w:pStyle w:val="subsection"/>
      </w:pPr>
      <w:r w:rsidRPr="005F757A">
        <w:tab/>
        <w:t>(1)</w:t>
      </w:r>
      <w:r w:rsidRPr="005F757A">
        <w:tab/>
        <w:t xml:space="preserve">The third column of this table sets out supplies that are </w:t>
      </w:r>
      <w:r w:rsidRPr="005F757A">
        <w:rPr>
          <w:b/>
          <w:bCs/>
          <w:i/>
          <w:iCs/>
        </w:rPr>
        <w:t>GST</w:t>
      </w:r>
      <w:r w:rsidR="005F757A">
        <w:rPr>
          <w:b/>
          <w:bCs/>
          <w:i/>
          <w:iCs/>
        </w:rPr>
        <w:noBreakHyphen/>
      </w:r>
      <w:r w:rsidRPr="005F757A">
        <w:rPr>
          <w:b/>
          <w:bCs/>
          <w:i/>
          <w:iCs/>
        </w:rPr>
        <w:t>free</w:t>
      </w:r>
      <w:r w:rsidRPr="005F757A">
        <w:t xml:space="preserve"> (except to the extent that they are supplies of goods or </w:t>
      </w:r>
      <w:r w:rsidR="005F757A" w:rsidRPr="005F757A">
        <w:rPr>
          <w:position w:val="6"/>
          <w:sz w:val="16"/>
          <w:szCs w:val="16"/>
        </w:rPr>
        <w:t>*</w:t>
      </w:r>
      <w:r w:rsidRPr="005F757A">
        <w:t>real property):</w:t>
      </w:r>
    </w:p>
    <w:p w:rsidR="00300522" w:rsidRPr="005F757A"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5F757A" w:rsidTr="00E6045B">
        <w:trPr>
          <w:tblHeader/>
        </w:trPr>
        <w:tc>
          <w:tcPr>
            <w:tcW w:w="7230" w:type="dxa"/>
            <w:gridSpan w:val="3"/>
            <w:tcBorders>
              <w:top w:val="single" w:sz="12" w:space="0" w:color="auto"/>
              <w:bottom w:val="single" w:sz="6" w:space="0" w:color="auto"/>
            </w:tcBorders>
            <w:shd w:val="clear" w:color="auto" w:fill="auto"/>
          </w:tcPr>
          <w:p w:rsidR="00300522" w:rsidRPr="005F757A" w:rsidRDefault="00300522" w:rsidP="00300522">
            <w:pPr>
              <w:pStyle w:val="Tabletext"/>
              <w:keepNext/>
              <w:keepLines/>
              <w:rPr>
                <w:b/>
              </w:rPr>
            </w:pPr>
            <w:r w:rsidRPr="005F757A">
              <w:rPr>
                <w:b/>
                <w:bCs/>
              </w:rPr>
              <w:t xml:space="preserve">Supplies of things, other than goods or real property, for consumption outside </w:t>
            </w:r>
            <w:r w:rsidR="00AC6907" w:rsidRPr="005F757A">
              <w:rPr>
                <w:b/>
              </w:rPr>
              <w:t>the indirect tax zone</w:t>
            </w:r>
          </w:p>
        </w:tc>
      </w:tr>
      <w:tr w:rsidR="00300522" w:rsidRPr="005F757A"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5F757A" w:rsidRDefault="00300522" w:rsidP="00300522">
            <w:pPr>
              <w:pStyle w:val="Tabletext"/>
              <w:keepNext/>
              <w:keepLines/>
              <w:rPr>
                <w:b/>
              </w:rPr>
            </w:pPr>
            <w:bookmarkStart w:id="281" w:name="CU_2239647"/>
            <w:bookmarkStart w:id="282" w:name="CU_2240220"/>
            <w:bookmarkEnd w:id="281"/>
            <w:bookmarkEnd w:id="282"/>
            <w:r w:rsidRPr="005F757A">
              <w:rPr>
                <w:b/>
                <w:bCs/>
              </w:rPr>
              <w:t>Item</w:t>
            </w:r>
          </w:p>
        </w:tc>
        <w:tc>
          <w:tcPr>
            <w:tcW w:w="1701" w:type="dxa"/>
            <w:tcBorders>
              <w:top w:val="single" w:sz="6" w:space="0" w:color="auto"/>
              <w:bottom w:val="single" w:sz="4" w:space="0" w:color="auto"/>
            </w:tcBorders>
            <w:shd w:val="clear" w:color="auto" w:fill="auto"/>
          </w:tcPr>
          <w:p w:rsidR="00300522" w:rsidRPr="005F757A" w:rsidRDefault="00300522" w:rsidP="00300522">
            <w:pPr>
              <w:pStyle w:val="Tabletext"/>
              <w:keepNext/>
              <w:keepLines/>
              <w:rPr>
                <w:b/>
              </w:rPr>
            </w:pPr>
            <w:r w:rsidRPr="005F757A">
              <w:rPr>
                <w:b/>
                <w:bCs/>
              </w:rPr>
              <w:t>Topic</w:t>
            </w:r>
          </w:p>
        </w:tc>
        <w:tc>
          <w:tcPr>
            <w:tcW w:w="4905" w:type="dxa"/>
            <w:tcBorders>
              <w:top w:val="single" w:sz="6" w:space="0" w:color="auto"/>
              <w:bottom w:val="single" w:sz="4" w:space="0" w:color="auto"/>
            </w:tcBorders>
            <w:shd w:val="clear" w:color="auto" w:fill="auto"/>
          </w:tcPr>
          <w:p w:rsidR="00300522" w:rsidRPr="005F757A" w:rsidRDefault="00300522" w:rsidP="00300522">
            <w:pPr>
              <w:pStyle w:val="Tabletext"/>
              <w:keepNext/>
              <w:keepLines/>
              <w:rPr>
                <w:b/>
              </w:rPr>
            </w:pPr>
            <w:r w:rsidRPr="005F757A">
              <w:rPr>
                <w:b/>
                <w:bCs/>
              </w:rPr>
              <w:t>These supplies are GST</w:t>
            </w:r>
            <w:r w:rsidR="005F757A">
              <w:rPr>
                <w:b/>
                <w:bCs/>
              </w:rPr>
              <w:noBreakHyphen/>
            </w:r>
            <w:r w:rsidRPr="005F757A">
              <w:rPr>
                <w:b/>
                <w:bCs/>
              </w:rPr>
              <w:t xml:space="preserve">free (except to the extent that they are supplies of goods or </w:t>
            </w:r>
            <w:r w:rsidR="005F757A" w:rsidRPr="005F757A">
              <w:rPr>
                <w:b/>
                <w:bCs/>
                <w:position w:val="6"/>
                <w:sz w:val="16"/>
                <w:szCs w:val="16"/>
              </w:rPr>
              <w:t>*</w:t>
            </w:r>
            <w:r w:rsidRPr="005F757A">
              <w:rPr>
                <w:b/>
                <w:bCs/>
              </w:rPr>
              <w:t>real property)...</w:t>
            </w:r>
          </w:p>
        </w:tc>
      </w:tr>
      <w:tr w:rsidR="00300522" w:rsidRPr="005F757A" w:rsidTr="002671D9">
        <w:tblPrEx>
          <w:tblCellMar>
            <w:left w:w="107" w:type="dxa"/>
            <w:right w:w="107" w:type="dxa"/>
          </w:tblCellMar>
        </w:tblPrEx>
        <w:tc>
          <w:tcPr>
            <w:tcW w:w="624" w:type="dxa"/>
            <w:tcBorders>
              <w:top w:val="single" w:sz="4" w:space="0" w:color="auto"/>
            </w:tcBorders>
            <w:shd w:val="clear" w:color="auto" w:fill="auto"/>
          </w:tcPr>
          <w:p w:rsidR="00300522" w:rsidRPr="005F757A" w:rsidRDefault="00300522" w:rsidP="00300522">
            <w:pPr>
              <w:pStyle w:val="Tabletext"/>
            </w:pPr>
            <w:r w:rsidRPr="005F757A">
              <w:t>1</w:t>
            </w:r>
          </w:p>
        </w:tc>
        <w:tc>
          <w:tcPr>
            <w:tcW w:w="1701" w:type="dxa"/>
            <w:tcBorders>
              <w:top w:val="single" w:sz="4" w:space="0" w:color="auto"/>
            </w:tcBorders>
            <w:shd w:val="clear" w:color="auto" w:fill="auto"/>
          </w:tcPr>
          <w:p w:rsidR="00300522" w:rsidRPr="005F757A" w:rsidRDefault="00300522" w:rsidP="00300522">
            <w:pPr>
              <w:pStyle w:val="Tabletext"/>
            </w:pPr>
            <w:r w:rsidRPr="005F757A">
              <w:t xml:space="preserve">Supply connected with property outside </w:t>
            </w:r>
            <w:r w:rsidR="00AC6907" w:rsidRPr="005F757A">
              <w:t>the indirect tax zone</w:t>
            </w:r>
          </w:p>
        </w:tc>
        <w:tc>
          <w:tcPr>
            <w:tcW w:w="4905" w:type="dxa"/>
            <w:tcBorders>
              <w:top w:val="single" w:sz="4" w:space="0" w:color="auto"/>
            </w:tcBorders>
            <w:shd w:val="clear" w:color="auto" w:fill="auto"/>
          </w:tcPr>
          <w:p w:rsidR="00300522" w:rsidRPr="005F757A" w:rsidRDefault="00300522" w:rsidP="00300522">
            <w:pPr>
              <w:pStyle w:val="Tabletext"/>
            </w:pPr>
            <w:r w:rsidRPr="005F757A">
              <w:t xml:space="preserve">a supply that is directly connected with goods or real property situated outside </w:t>
            </w:r>
            <w:r w:rsidR="00AC6907" w:rsidRPr="005F757A">
              <w:t>the indirect tax zone</w:t>
            </w:r>
            <w:r w:rsidRPr="005F757A">
              <w:t>.</w:t>
            </w:r>
          </w:p>
        </w:tc>
      </w:tr>
      <w:tr w:rsidR="00300522" w:rsidRPr="005F757A" w:rsidTr="00641613">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2</w:t>
            </w:r>
          </w:p>
        </w:tc>
        <w:tc>
          <w:tcPr>
            <w:tcW w:w="1701" w:type="dxa"/>
            <w:shd w:val="clear" w:color="auto" w:fill="auto"/>
          </w:tcPr>
          <w:p w:rsidR="00300522" w:rsidRPr="005F757A" w:rsidRDefault="00300522" w:rsidP="00C87193">
            <w:pPr>
              <w:pStyle w:val="Tabletext"/>
            </w:pPr>
            <w:r w:rsidRPr="005F757A">
              <w:t xml:space="preserve">Supply to </w:t>
            </w:r>
            <w:r w:rsidR="005F757A" w:rsidRPr="005F757A">
              <w:rPr>
                <w:position w:val="6"/>
                <w:sz w:val="16"/>
                <w:szCs w:val="16"/>
              </w:rPr>
              <w:t>*</w:t>
            </w:r>
            <w:r w:rsidRPr="005F757A">
              <w:t>non</w:t>
            </w:r>
            <w:r w:rsidR="005F757A">
              <w:noBreakHyphen/>
            </w:r>
            <w:r w:rsidRPr="005F757A">
              <w:t xml:space="preserve">resident outside </w:t>
            </w:r>
            <w:r w:rsidR="00AC6907" w:rsidRPr="005F757A">
              <w:t>the indirect tax zone</w:t>
            </w:r>
            <w:r w:rsidRPr="005F757A">
              <w:t>.</w:t>
            </w:r>
          </w:p>
        </w:tc>
        <w:tc>
          <w:tcPr>
            <w:tcW w:w="4905" w:type="dxa"/>
            <w:shd w:val="clear" w:color="auto" w:fill="auto"/>
          </w:tcPr>
          <w:p w:rsidR="00300522" w:rsidRPr="005F757A" w:rsidRDefault="00300522" w:rsidP="00C87193">
            <w:pPr>
              <w:pStyle w:val="Tabletext"/>
            </w:pPr>
            <w:r w:rsidRPr="005F757A">
              <w:t xml:space="preserve">a supply that is made to a </w:t>
            </w:r>
            <w:r w:rsidR="005F757A" w:rsidRPr="005F757A">
              <w:rPr>
                <w:position w:val="6"/>
                <w:sz w:val="16"/>
                <w:szCs w:val="16"/>
              </w:rPr>
              <w:t>*</w:t>
            </w:r>
            <w:r w:rsidRPr="005F757A">
              <w:t>non</w:t>
            </w:r>
            <w:r w:rsidR="005F757A">
              <w:noBreakHyphen/>
            </w:r>
            <w:r w:rsidRPr="005F757A">
              <w:t xml:space="preserve">resident who is not in </w:t>
            </w:r>
            <w:r w:rsidR="00AC6907" w:rsidRPr="005F757A">
              <w:t>the indirect tax zone</w:t>
            </w:r>
            <w:r w:rsidRPr="005F757A">
              <w:t xml:space="preserve"> when the thing supplied is done, and: </w:t>
            </w:r>
          </w:p>
          <w:p w:rsidR="00300522" w:rsidRPr="005F757A" w:rsidRDefault="00300522" w:rsidP="00300522">
            <w:pPr>
              <w:pStyle w:val="Tablea"/>
            </w:pPr>
            <w:r w:rsidRPr="005F757A">
              <w:t xml:space="preserve">(a) the supply is neither a supply of work physically performed on goods situated in </w:t>
            </w:r>
            <w:r w:rsidR="00AC6907" w:rsidRPr="005F757A">
              <w:t>the indirect tax zone</w:t>
            </w:r>
            <w:r w:rsidRPr="005F757A">
              <w:t xml:space="preserve"> when the work is done nor a supply directly connected with </w:t>
            </w:r>
            <w:r w:rsidR="005F757A" w:rsidRPr="005F757A">
              <w:rPr>
                <w:position w:val="6"/>
                <w:sz w:val="16"/>
                <w:szCs w:val="16"/>
              </w:rPr>
              <w:t>*</w:t>
            </w:r>
            <w:r w:rsidRPr="005F757A">
              <w:t xml:space="preserve">real property situated in </w:t>
            </w:r>
            <w:r w:rsidR="00AC6907" w:rsidRPr="005F757A">
              <w:t>the indirect tax zone</w:t>
            </w:r>
            <w:r w:rsidRPr="005F757A">
              <w:t xml:space="preserve">; or </w:t>
            </w:r>
          </w:p>
          <w:p w:rsidR="00300522" w:rsidRPr="005F757A" w:rsidRDefault="00300522" w:rsidP="00300522">
            <w:pPr>
              <w:pStyle w:val="Tablea"/>
            </w:pPr>
            <w:r w:rsidRPr="005F757A">
              <w:t xml:space="preserve">(b) the </w:t>
            </w:r>
            <w:r w:rsidR="005F757A" w:rsidRPr="005F757A">
              <w:rPr>
                <w:position w:val="6"/>
                <w:sz w:val="16"/>
                <w:szCs w:val="16"/>
              </w:rPr>
              <w:t>*</w:t>
            </w:r>
            <w:r w:rsidRPr="005F757A">
              <w:t>non</w:t>
            </w:r>
            <w:r w:rsidR="005F757A">
              <w:noBreakHyphen/>
            </w:r>
            <w:r w:rsidRPr="005F757A">
              <w:t xml:space="preserve">resident acquires the thing in </w:t>
            </w:r>
            <w:r w:rsidR="005F757A" w:rsidRPr="005F757A">
              <w:rPr>
                <w:position w:val="6"/>
                <w:sz w:val="16"/>
                <w:szCs w:val="16"/>
              </w:rPr>
              <w:t>*</w:t>
            </w:r>
            <w:r w:rsidRPr="005F757A">
              <w:t>carrying on the non</w:t>
            </w:r>
            <w:r w:rsidR="005F757A">
              <w:noBreakHyphen/>
            </w:r>
            <w:r w:rsidRPr="005F757A">
              <w:t xml:space="preserve">resident’s </w:t>
            </w:r>
            <w:r w:rsidR="005F757A" w:rsidRPr="005F757A">
              <w:rPr>
                <w:position w:val="6"/>
                <w:sz w:val="16"/>
                <w:szCs w:val="16"/>
              </w:rPr>
              <w:t>*</w:t>
            </w:r>
            <w:r w:rsidRPr="005F757A">
              <w:t xml:space="preserve">enterprise, but is not </w:t>
            </w:r>
            <w:r w:rsidR="005F757A" w:rsidRPr="005F757A">
              <w:rPr>
                <w:position w:val="6"/>
                <w:sz w:val="16"/>
                <w:szCs w:val="16"/>
              </w:rPr>
              <w:t>*</w:t>
            </w:r>
            <w:r w:rsidRPr="005F757A">
              <w:t xml:space="preserve">registered or </w:t>
            </w:r>
            <w:r w:rsidR="005F757A" w:rsidRPr="005F757A">
              <w:rPr>
                <w:position w:val="6"/>
                <w:sz w:val="16"/>
                <w:szCs w:val="16"/>
              </w:rPr>
              <w:t>*</w:t>
            </w:r>
            <w:r w:rsidRPr="005F757A">
              <w:t xml:space="preserve">required to be registered. </w:t>
            </w:r>
          </w:p>
        </w:tc>
      </w:tr>
      <w:tr w:rsidR="00300522" w:rsidRPr="005F757A" w:rsidTr="00641613">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3</w:t>
            </w:r>
          </w:p>
        </w:tc>
        <w:tc>
          <w:tcPr>
            <w:tcW w:w="1701" w:type="dxa"/>
            <w:shd w:val="clear" w:color="auto" w:fill="auto"/>
          </w:tcPr>
          <w:p w:rsidR="00300522" w:rsidRPr="005F757A" w:rsidRDefault="00300522" w:rsidP="00300522">
            <w:pPr>
              <w:pStyle w:val="Tabletext"/>
            </w:pPr>
            <w:r w:rsidRPr="005F757A">
              <w:t xml:space="preserve">Supplies used or enjoyed outside </w:t>
            </w:r>
            <w:r w:rsidR="00AC6907" w:rsidRPr="005F757A">
              <w:t>the indirect tax zone</w:t>
            </w:r>
          </w:p>
        </w:tc>
        <w:tc>
          <w:tcPr>
            <w:tcW w:w="4905" w:type="dxa"/>
            <w:shd w:val="clear" w:color="auto" w:fill="auto"/>
          </w:tcPr>
          <w:p w:rsidR="00300522" w:rsidRPr="005F757A" w:rsidRDefault="00300522" w:rsidP="00300522">
            <w:pPr>
              <w:pStyle w:val="Tabletext"/>
            </w:pPr>
            <w:r w:rsidRPr="005F757A">
              <w:t>a supply:</w:t>
            </w:r>
          </w:p>
          <w:p w:rsidR="00300522" w:rsidRPr="005F757A" w:rsidRDefault="00300522" w:rsidP="00300522">
            <w:pPr>
              <w:pStyle w:val="Tablea"/>
            </w:pPr>
            <w:r w:rsidRPr="005F757A">
              <w:t>(a</w:t>
            </w:r>
            <w:r w:rsidR="00A53099" w:rsidRPr="005F757A">
              <w:t xml:space="preserve">) </w:t>
            </w:r>
            <w:r w:rsidRPr="005F757A">
              <w:t xml:space="preserve">that is made to a </w:t>
            </w:r>
            <w:r w:rsidR="005F757A" w:rsidRPr="005F757A">
              <w:rPr>
                <w:position w:val="6"/>
                <w:sz w:val="16"/>
                <w:szCs w:val="16"/>
              </w:rPr>
              <w:t>*</w:t>
            </w:r>
            <w:r w:rsidRPr="005F757A">
              <w:t xml:space="preserve">recipient who is not in </w:t>
            </w:r>
            <w:r w:rsidR="00AC6907" w:rsidRPr="005F757A">
              <w:t>the indirect tax zone</w:t>
            </w:r>
            <w:r w:rsidRPr="005F757A">
              <w:t xml:space="preserve"> when the thing supplied is done; and</w:t>
            </w:r>
          </w:p>
          <w:p w:rsidR="00300522" w:rsidRPr="005F757A" w:rsidRDefault="00300522" w:rsidP="00300522">
            <w:pPr>
              <w:pStyle w:val="Tablea"/>
            </w:pPr>
            <w:r w:rsidRPr="005F757A">
              <w:t>(b</w:t>
            </w:r>
            <w:r w:rsidR="00A53099" w:rsidRPr="005F757A">
              <w:t xml:space="preserve">) </w:t>
            </w:r>
            <w:r w:rsidRPr="005F757A">
              <w:t xml:space="preserve">the effective use or enjoyment of which takes place outside </w:t>
            </w:r>
            <w:r w:rsidR="00AC6907" w:rsidRPr="005F757A">
              <w:t>the indirect tax zone</w:t>
            </w:r>
            <w:r w:rsidRPr="005F757A">
              <w:t>;</w:t>
            </w:r>
          </w:p>
          <w:p w:rsidR="00300522" w:rsidRPr="005F757A" w:rsidRDefault="00300522" w:rsidP="00300522">
            <w:pPr>
              <w:pStyle w:val="Tabletext"/>
            </w:pPr>
            <w:r w:rsidRPr="005F757A">
              <w:lastRenderedPageBreak/>
              <w:t xml:space="preserve">other than a supply of work physically performed on goods situated in </w:t>
            </w:r>
            <w:r w:rsidR="00AC6907" w:rsidRPr="005F757A">
              <w:t>the indirect tax zone</w:t>
            </w:r>
            <w:r w:rsidRPr="005F757A">
              <w:t xml:space="preserve"> when the thing supplied is done, or a supply directly connected with </w:t>
            </w:r>
            <w:r w:rsidR="005F757A" w:rsidRPr="005F757A">
              <w:rPr>
                <w:position w:val="6"/>
                <w:sz w:val="16"/>
                <w:szCs w:val="16"/>
              </w:rPr>
              <w:t>*</w:t>
            </w:r>
            <w:r w:rsidRPr="005F757A">
              <w:t xml:space="preserve">real property situated in </w:t>
            </w:r>
            <w:r w:rsidR="00AC6907" w:rsidRPr="005F757A">
              <w:t>the indirect tax zone</w:t>
            </w:r>
            <w:r w:rsidRPr="005F757A">
              <w:t>.</w:t>
            </w:r>
          </w:p>
        </w:tc>
      </w:tr>
      <w:tr w:rsidR="00300522" w:rsidRPr="005F757A" w:rsidTr="007F31A9">
        <w:tblPrEx>
          <w:tblCellMar>
            <w:left w:w="107" w:type="dxa"/>
            <w:right w:w="107" w:type="dxa"/>
          </w:tblCellMar>
        </w:tblPrEx>
        <w:tc>
          <w:tcPr>
            <w:tcW w:w="624" w:type="dxa"/>
            <w:tcBorders>
              <w:bottom w:val="single" w:sz="4" w:space="0" w:color="auto"/>
            </w:tcBorders>
            <w:shd w:val="clear" w:color="auto" w:fill="auto"/>
          </w:tcPr>
          <w:p w:rsidR="00300522" w:rsidRPr="005F757A" w:rsidRDefault="00300522" w:rsidP="00300522">
            <w:pPr>
              <w:pStyle w:val="Tabletext"/>
            </w:pPr>
            <w:r w:rsidRPr="005F757A">
              <w:lastRenderedPageBreak/>
              <w:t>4</w:t>
            </w:r>
          </w:p>
        </w:tc>
        <w:tc>
          <w:tcPr>
            <w:tcW w:w="1701" w:type="dxa"/>
            <w:tcBorders>
              <w:bottom w:val="single" w:sz="4" w:space="0" w:color="auto"/>
            </w:tcBorders>
            <w:shd w:val="clear" w:color="auto" w:fill="auto"/>
          </w:tcPr>
          <w:p w:rsidR="00300522" w:rsidRPr="005F757A" w:rsidRDefault="00300522" w:rsidP="00300522">
            <w:pPr>
              <w:pStyle w:val="Tabletext"/>
            </w:pPr>
            <w:r w:rsidRPr="005F757A">
              <w:t>Rights</w:t>
            </w:r>
          </w:p>
        </w:tc>
        <w:tc>
          <w:tcPr>
            <w:tcW w:w="4905" w:type="dxa"/>
            <w:tcBorders>
              <w:bottom w:val="single" w:sz="4" w:space="0" w:color="auto"/>
            </w:tcBorders>
            <w:shd w:val="clear" w:color="auto" w:fill="auto"/>
          </w:tcPr>
          <w:p w:rsidR="00300522" w:rsidRPr="005F757A" w:rsidRDefault="00300522" w:rsidP="00300522">
            <w:pPr>
              <w:pStyle w:val="Tabletext"/>
            </w:pPr>
            <w:r w:rsidRPr="005F757A">
              <w:t>a supply that is made in relation to rights if:</w:t>
            </w:r>
          </w:p>
          <w:p w:rsidR="00300522" w:rsidRPr="005F757A" w:rsidRDefault="00300522" w:rsidP="00300522">
            <w:pPr>
              <w:pStyle w:val="Tablea"/>
            </w:pPr>
            <w:r w:rsidRPr="005F757A">
              <w:t>(a</w:t>
            </w:r>
            <w:r w:rsidR="00A53099" w:rsidRPr="005F757A">
              <w:t xml:space="preserve">) </w:t>
            </w:r>
            <w:r w:rsidRPr="005F757A">
              <w:t xml:space="preserve">the rights are for use outside </w:t>
            </w:r>
            <w:r w:rsidR="00AC6907" w:rsidRPr="005F757A">
              <w:t>the indirect tax zone</w:t>
            </w:r>
            <w:r w:rsidRPr="005F757A">
              <w:t>; or</w:t>
            </w:r>
          </w:p>
          <w:p w:rsidR="00300522" w:rsidRPr="005F757A" w:rsidRDefault="00300522" w:rsidP="005446D3">
            <w:pPr>
              <w:pStyle w:val="Tablea"/>
            </w:pPr>
            <w:r w:rsidRPr="005F757A">
              <w:t>(b</w:t>
            </w:r>
            <w:r w:rsidR="00A53099" w:rsidRPr="005F757A">
              <w:t xml:space="preserve">) </w:t>
            </w:r>
            <w:r w:rsidRPr="005F757A">
              <w:t xml:space="preserve">the supply is to an entity that is not an </w:t>
            </w:r>
            <w:r w:rsidR="005F757A" w:rsidRPr="005F757A">
              <w:rPr>
                <w:position w:val="6"/>
                <w:sz w:val="16"/>
                <w:szCs w:val="16"/>
              </w:rPr>
              <w:t>*</w:t>
            </w:r>
            <w:r w:rsidR="005446D3" w:rsidRPr="005F757A">
              <w:t>Australian</w:t>
            </w:r>
            <w:r w:rsidRPr="005F757A">
              <w:t xml:space="preserve"> resident and is outside </w:t>
            </w:r>
            <w:r w:rsidR="00AC6907" w:rsidRPr="005F757A">
              <w:t>the indirect tax zone</w:t>
            </w:r>
            <w:r w:rsidRPr="005F757A">
              <w:t xml:space="preserve"> when the thing supplied is done.</w:t>
            </w:r>
          </w:p>
        </w:tc>
      </w:tr>
      <w:tr w:rsidR="00300522" w:rsidRPr="005F757A" w:rsidTr="007F31A9">
        <w:tblPrEx>
          <w:tblCellMar>
            <w:left w:w="107" w:type="dxa"/>
            <w:right w:w="107" w:type="dxa"/>
          </w:tblCellMar>
        </w:tblPrEx>
        <w:tc>
          <w:tcPr>
            <w:tcW w:w="624" w:type="dxa"/>
            <w:tcBorders>
              <w:bottom w:val="single" w:sz="12" w:space="0" w:color="auto"/>
            </w:tcBorders>
            <w:shd w:val="clear" w:color="auto" w:fill="auto"/>
          </w:tcPr>
          <w:p w:rsidR="00300522" w:rsidRPr="005F757A" w:rsidRDefault="00300522" w:rsidP="00300522">
            <w:pPr>
              <w:pStyle w:val="Tabletext"/>
            </w:pPr>
            <w:bookmarkStart w:id="283" w:name="CU_7241042"/>
            <w:bookmarkStart w:id="284" w:name="CU_7241615"/>
            <w:bookmarkEnd w:id="283"/>
            <w:bookmarkEnd w:id="284"/>
            <w:r w:rsidRPr="005F757A">
              <w:t>5</w:t>
            </w:r>
          </w:p>
        </w:tc>
        <w:tc>
          <w:tcPr>
            <w:tcW w:w="1701" w:type="dxa"/>
            <w:tcBorders>
              <w:bottom w:val="single" w:sz="12" w:space="0" w:color="auto"/>
            </w:tcBorders>
            <w:shd w:val="clear" w:color="auto" w:fill="auto"/>
          </w:tcPr>
          <w:p w:rsidR="00300522" w:rsidRPr="005F757A" w:rsidRDefault="00300522" w:rsidP="00300522">
            <w:pPr>
              <w:pStyle w:val="Tabletext"/>
            </w:pPr>
            <w:r w:rsidRPr="005F757A">
              <w:t>Export of services used to repair etc. imported goods</w:t>
            </w:r>
          </w:p>
        </w:tc>
        <w:tc>
          <w:tcPr>
            <w:tcW w:w="4905" w:type="dxa"/>
            <w:tcBorders>
              <w:bottom w:val="single" w:sz="12" w:space="0" w:color="auto"/>
            </w:tcBorders>
            <w:shd w:val="clear" w:color="auto" w:fill="auto"/>
          </w:tcPr>
          <w:p w:rsidR="00300522" w:rsidRPr="005F757A" w:rsidRDefault="00300522" w:rsidP="00300522">
            <w:pPr>
              <w:pStyle w:val="Tabletext"/>
            </w:pPr>
            <w:r w:rsidRPr="005F757A">
              <w:t xml:space="preserve">a supply that is constituted by the repair, renovation, modification or treatment of goods from outside </w:t>
            </w:r>
            <w:r w:rsidR="00AC6907" w:rsidRPr="005F757A">
              <w:t>the indirect tax zone</w:t>
            </w:r>
            <w:r w:rsidRPr="005F757A">
              <w:t xml:space="preserve"> whose destination is outside </w:t>
            </w:r>
            <w:r w:rsidR="00AC6907" w:rsidRPr="005F757A">
              <w:t>the indirect tax zone</w:t>
            </w:r>
            <w:r w:rsidRPr="005F757A">
              <w:t>.</w:t>
            </w:r>
          </w:p>
        </w:tc>
      </w:tr>
    </w:tbl>
    <w:p w:rsidR="00300522" w:rsidRPr="005F757A" w:rsidRDefault="00300522" w:rsidP="00AA15A5">
      <w:pPr>
        <w:pStyle w:val="subsection"/>
        <w:keepNext/>
        <w:keepLines/>
      </w:pPr>
      <w:r w:rsidRPr="005F757A">
        <w:tab/>
        <w:t>(2)</w:t>
      </w:r>
      <w:r w:rsidRPr="005F757A">
        <w:tab/>
        <w:t>However, a supply covered by any of items</w:t>
      </w:r>
      <w:r w:rsidR="005F757A">
        <w:t> </w:t>
      </w:r>
      <w:r w:rsidRPr="005F757A">
        <w:t xml:space="preserve">1 to 5 in the table in </w:t>
      </w:r>
      <w:r w:rsidR="005F757A">
        <w:t>subsection (</w:t>
      </w:r>
      <w:r w:rsidRPr="005F757A">
        <w:t xml:space="preserve">1) is </w:t>
      </w:r>
      <w:r w:rsidRPr="005F757A">
        <w:rPr>
          <w:i/>
          <w:iCs/>
        </w:rPr>
        <w:t>not</w:t>
      </w:r>
      <w:r w:rsidRPr="005F757A">
        <w:t xml:space="preserve"> GST</w:t>
      </w:r>
      <w:r w:rsidR="005F757A">
        <w:noBreakHyphen/>
      </w:r>
      <w:r w:rsidRPr="005F757A">
        <w:t xml:space="preserve">free if it is the supply of a right or option to acquire something the supply of which would be </w:t>
      </w:r>
      <w:r w:rsidR="005F757A" w:rsidRPr="005F757A">
        <w:rPr>
          <w:position w:val="6"/>
          <w:sz w:val="16"/>
          <w:szCs w:val="16"/>
        </w:rPr>
        <w:t>*</w:t>
      </w:r>
      <w:r w:rsidRPr="005F757A">
        <w:t xml:space="preserve">connected with </w:t>
      </w:r>
      <w:r w:rsidR="00834AF3" w:rsidRPr="005F757A">
        <w:t>the indirect tax zone</w:t>
      </w:r>
      <w:r w:rsidRPr="005F757A">
        <w:t xml:space="preserve"> and would not be </w:t>
      </w:r>
      <w:r w:rsidR="005F757A" w:rsidRPr="005F757A">
        <w:rPr>
          <w:position w:val="6"/>
          <w:sz w:val="16"/>
          <w:szCs w:val="16"/>
        </w:rPr>
        <w:t>*</w:t>
      </w:r>
      <w:r w:rsidRPr="005F757A">
        <w:t>GST</w:t>
      </w:r>
      <w:r w:rsidR="005F757A">
        <w:noBreakHyphen/>
      </w:r>
      <w:r w:rsidRPr="005F757A">
        <w:t>free.</w:t>
      </w:r>
    </w:p>
    <w:p w:rsidR="00300522" w:rsidRPr="005F757A" w:rsidRDefault="00300522" w:rsidP="00300522">
      <w:pPr>
        <w:pStyle w:val="subsection"/>
      </w:pPr>
      <w:r w:rsidRPr="005F757A">
        <w:tab/>
        <w:t>(2A)</w:t>
      </w:r>
      <w:r w:rsidRPr="005F757A">
        <w:tab/>
        <w:t>A supply covered by any of items</w:t>
      </w:r>
      <w:r w:rsidR="005F757A">
        <w:t> </w:t>
      </w:r>
      <w:r w:rsidRPr="005F757A">
        <w:t xml:space="preserve">2 to 4 in the table in </w:t>
      </w:r>
      <w:r w:rsidR="005F757A">
        <w:t>subsection (</w:t>
      </w:r>
      <w:r w:rsidRPr="005F757A">
        <w:t xml:space="preserve">1) is </w:t>
      </w:r>
      <w:r w:rsidRPr="005F757A">
        <w:rPr>
          <w:i/>
        </w:rPr>
        <w:t>not</w:t>
      </w:r>
      <w:r w:rsidRPr="005F757A">
        <w:t xml:space="preserve"> </w:t>
      </w:r>
      <w:r w:rsidR="005F757A" w:rsidRPr="005F757A">
        <w:rPr>
          <w:position w:val="6"/>
          <w:sz w:val="16"/>
        </w:rPr>
        <w:t>*</w:t>
      </w:r>
      <w:r w:rsidRPr="005F757A">
        <w:t>GST</w:t>
      </w:r>
      <w:r w:rsidR="005F757A">
        <w:noBreakHyphen/>
      </w:r>
      <w:r w:rsidRPr="005F757A">
        <w:t xml:space="preserve">free if the acquisition of the supply relates (whether directly or indirectly, or wholly or partly) to the making of a supply of </w:t>
      </w:r>
      <w:r w:rsidR="005F757A" w:rsidRPr="005F757A">
        <w:rPr>
          <w:position w:val="6"/>
          <w:sz w:val="16"/>
        </w:rPr>
        <w:t>*</w:t>
      </w:r>
      <w:r w:rsidRPr="005F757A">
        <w:t xml:space="preserve">real property situated in </w:t>
      </w:r>
      <w:r w:rsidR="00834AF3" w:rsidRPr="005F757A">
        <w:t>the indirect tax zone</w:t>
      </w:r>
      <w:r w:rsidRPr="005F757A">
        <w:t xml:space="preserve"> that would be, wholly or partly, </w:t>
      </w:r>
      <w:r w:rsidR="005F757A" w:rsidRPr="005F757A">
        <w:rPr>
          <w:position w:val="6"/>
          <w:sz w:val="16"/>
        </w:rPr>
        <w:t>*</w:t>
      </w:r>
      <w:r w:rsidRPr="005F757A">
        <w:t>input taxed under Subdivision</w:t>
      </w:r>
      <w:r w:rsidR="005F757A">
        <w:t> </w:t>
      </w:r>
      <w:r w:rsidRPr="005F757A">
        <w:t>40</w:t>
      </w:r>
      <w:r w:rsidR="005F757A">
        <w:noBreakHyphen/>
      </w:r>
      <w:r w:rsidRPr="005F757A">
        <w:t>B or 40</w:t>
      </w:r>
      <w:r w:rsidR="005F757A">
        <w:noBreakHyphen/>
      </w:r>
      <w:r w:rsidRPr="005F757A">
        <w:t>C.</w:t>
      </w:r>
    </w:p>
    <w:p w:rsidR="00300522" w:rsidRPr="005F757A" w:rsidRDefault="00300522" w:rsidP="00300522">
      <w:pPr>
        <w:pStyle w:val="notetext"/>
      </w:pPr>
      <w:r w:rsidRPr="005F757A">
        <w:t>Note:</w:t>
      </w:r>
      <w:r w:rsidRPr="005F757A">
        <w:tab/>
        <w:t>Subdivision</w:t>
      </w:r>
      <w:r w:rsidR="005F757A">
        <w:t> </w:t>
      </w:r>
      <w:r w:rsidRPr="005F757A">
        <w:t>40</w:t>
      </w:r>
      <w:r w:rsidR="005F757A">
        <w:noBreakHyphen/>
      </w:r>
      <w:r w:rsidRPr="005F757A">
        <w:t>B deals with the supply of premises (including a berth at a marina) by way of lease, hire or licence. Subdivision</w:t>
      </w:r>
      <w:r w:rsidR="005F757A">
        <w:t> </w:t>
      </w:r>
      <w:r w:rsidRPr="005F757A">
        <w:t>40</w:t>
      </w:r>
      <w:r w:rsidR="005F757A">
        <w:noBreakHyphen/>
      </w:r>
      <w:r w:rsidRPr="005F757A">
        <w:t>C deals with the sale of residential premises and the supply of residential premises by way of long</w:t>
      </w:r>
      <w:r w:rsidR="005F757A">
        <w:noBreakHyphen/>
      </w:r>
      <w:r w:rsidRPr="005F757A">
        <w:t>term lease.</w:t>
      </w:r>
    </w:p>
    <w:p w:rsidR="00300522" w:rsidRPr="005F757A" w:rsidRDefault="00300522" w:rsidP="00300522">
      <w:pPr>
        <w:pStyle w:val="subsection"/>
      </w:pPr>
      <w:r w:rsidRPr="005F757A">
        <w:tab/>
        <w:t>(3)</w:t>
      </w:r>
      <w:r w:rsidRPr="005F757A">
        <w:tab/>
        <w:t xml:space="preserve">Without limiting </w:t>
      </w:r>
      <w:r w:rsidR="005F757A">
        <w:t>subsection (</w:t>
      </w:r>
      <w:r w:rsidRPr="005F757A">
        <w:t>2) or (2A), a supply covered by item</w:t>
      </w:r>
      <w:r w:rsidR="005F757A">
        <w:t> </w:t>
      </w:r>
      <w:r w:rsidRPr="005F757A">
        <w:t xml:space="preserve">2 in that table is </w:t>
      </w:r>
      <w:r w:rsidRPr="005F757A">
        <w:rPr>
          <w:i/>
          <w:iCs/>
        </w:rPr>
        <w:t>not</w:t>
      </w:r>
      <w:r w:rsidRPr="005F757A">
        <w:t xml:space="preserve"> GST</w:t>
      </w:r>
      <w:r w:rsidR="005F757A">
        <w:noBreakHyphen/>
      </w:r>
      <w:r w:rsidRPr="005F757A">
        <w:t>free if:</w:t>
      </w:r>
    </w:p>
    <w:p w:rsidR="00300522" w:rsidRPr="005F757A" w:rsidRDefault="00300522" w:rsidP="00300522">
      <w:pPr>
        <w:pStyle w:val="paragraph"/>
      </w:pPr>
      <w:r w:rsidRPr="005F757A">
        <w:lastRenderedPageBreak/>
        <w:tab/>
        <w:t>(a)</w:t>
      </w:r>
      <w:r w:rsidRPr="005F757A">
        <w:tab/>
        <w:t xml:space="preserve">it is a supply under an agreement entered into, whether directly or indirectly, with a </w:t>
      </w:r>
      <w:r w:rsidR="005F757A" w:rsidRPr="005F757A">
        <w:rPr>
          <w:position w:val="6"/>
          <w:sz w:val="16"/>
          <w:szCs w:val="16"/>
        </w:rPr>
        <w:t>*</w:t>
      </w:r>
      <w:r w:rsidRPr="005F757A">
        <w:t>non</w:t>
      </w:r>
      <w:r w:rsidR="005F757A">
        <w:noBreakHyphen/>
      </w:r>
      <w:r w:rsidRPr="005F757A">
        <w:t>resident; and</w:t>
      </w:r>
    </w:p>
    <w:p w:rsidR="00300522" w:rsidRPr="005F757A" w:rsidRDefault="00300522" w:rsidP="00300522">
      <w:pPr>
        <w:pStyle w:val="paragraph"/>
      </w:pPr>
      <w:r w:rsidRPr="005F757A">
        <w:tab/>
        <w:t>(b)</w:t>
      </w:r>
      <w:r w:rsidRPr="005F757A">
        <w:tab/>
        <w:t xml:space="preserve">the supply is provided, or the agreement requires it to be provided, to another entity in </w:t>
      </w:r>
      <w:r w:rsidR="00834AF3" w:rsidRPr="005F757A">
        <w:t>the indirect tax zone</w:t>
      </w:r>
      <w:r w:rsidR="00394B13" w:rsidRPr="005F757A">
        <w:t>; and</w:t>
      </w:r>
    </w:p>
    <w:p w:rsidR="00394B13" w:rsidRPr="005F757A" w:rsidRDefault="00394B13" w:rsidP="00394B13">
      <w:pPr>
        <w:pStyle w:val="paragraph"/>
      </w:pPr>
      <w:r w:rsidRPr="005F757A">
        <w:tab/>
        <w:t>(c)</w:t>
      </w:r>
      <w:r w:rsidRPr="005F757A">
        <w:tab/>
        <w:t xml:space="preserve">for a supply other than an </w:t>
      </w:r>
      <w:r w:rsidR="005F757A" w:rsidRPr="005F757A">
        <w:rPr>
          <w:position w:val="6"/>
          <w:sz w:val="16"/>
        </w:rPr>
        <w:t>*</w:t>
      </w:r>
      <w:r w:rsidRPr="005F757A">
        <w:t>input taxed supply—none of the following applies:</w:t>
      </w:r>
    </w:p>
    <w:p w:rsidR="00394B13" w:rsidRPr="005F757A" w:rsidRDefault="00394B13" w:rsidP="00394B13">
      <w:pPr>
        <w:pStyle w:val="paragraphsub"/>
      </w:pPr>
      <w:r w:rsidRPr="005F757A">
        <w:tab/>
        <w:t>(i)</w:t>
      </w:r>
      <w:r w:rsidRPr="005F757A">
        <w:tab/>
        <w:t xml:space="preserve">the other entity would be an </w:t>
      </w:r>
      <w:r w:rsidR="005F757A" w:rsidRPr="005F757A">
        <w:rPr>
          <w:position w:val="6"/>
          <w:sz w:val="16"/>
        </w:rPr>
        <w:t>*</w:t>
      </w:r>
      <w:r w:rsidRPr="005F757A">
        <w:t>Australian</w:t>
      </w:r>
      <w:r w:rsidR="005F757A">
        <w:noBreakHyphen/>
      </w:r>
      <w:r w:rsidRPr="005F757A">
        <w:t>based business recipient of the supply, if the supply had been made to it;</w:t>
      </w:r>
    </w:p>
    <w:p w:rsidR="00394B13" w:rsidRPr="005F757A" w:rsidRDefault="00394B13" w:rsidP="00394B13">
      <w:pPr>
        <w:pStyle w:val="paragraphsub"/>
      </w:pPr>
      <w:r w:rsidRPr="005F757A">
        <w:tab/>
        <w:t>(ii)</w:t>
      </w:r>
      <w:r w:rsidRPr="005F757A">
        <w:tab/>
        <w:t xml:space="preserve">the other entity is an individual who is provided with the supply as an employee or </w:t>
      </w:r>
      <w:r w:rsidR="005F757A" w:rsidRPr="005F757A">
        <w:rPr>
          <w:position w:val="6"/>
          <w:sz w:val="16"/>
        </w:rPr>
        <w:t>*</w:t>
      </w:r>
      <w:r w:rsidRPr="005F757A">
        <w:t>officer of an entity that would be an Australian</w:t>
      </w:r>
      <w:r w:rsidR="005F757A">
        <w:noBreakHyphen/>
      </w:r>
      <w:r w:rsidRPr="005F757A">
        <w:t>based business recipient of the supply, if the supply had been made to it; or</w:t>
      </w:r>
    </w:p>
    <w:p w:rsidR="00394B13" w:rsidRPr="005F757A" w:rsidRDefault="00394B13" w:rsidP="00394B13">
      <w:pPr>
        <w:pStyle w:val="paragraphsub"/>
      </w:pPr>
      <w:r w:rsidRPr="005F757A">
        <w:tab/>
        <w:t>(iii)</w:t>
      </w:r>
      <w:r w:rsidRPr="005F757A">
        <w:tab/>
        <w:t xml:space="preserve">the other entity is an individual who is provided with the supply as an employee or officer of the </w:t>
      </w:r>
      <w:r w:rsidR="005F757A" w:rsidRPr="005F757A">
        <w:rPr>
          <w:position w:val="6"/>
          <w:sz w:val="16"/>
        </w:rPr>
        <w:t>*</w:t>
      </w:r>
      <w:r w:rsidRPr="005F757A">
        <w:t xml:space="preserve">recipient, and the recipient’s acquisition of the thing is solely for a </w:t>
      </w:r>
      <w:r w:rsidR="005F757A" w:rsidRPr="005F757A">
        <w:rPr>
          <w:position w:val="6"/>
          <w:sz w:val="16"/>
        </w:rPr>
        <w:t>*</w:t>
      </w:r>
      <w:r w:rsidRPr="005F757A">
        <w:t xml:space="preserve">creditable purpose and is not a </w:t>
      </w:r>
      <w:r w:rsidR="005F757A" w:rsidRPr="005F757A">
        <w:rPr>
          <w:position w:val="6"/>
          <w:sz w:val="16"/>
        </w:rPr>
        <w:t>*</w:t>
      </w:r>
      <w:r w:rsidRPr="005F757A">
        <w:t>non</w:t>
      </w:r>
      <w:r w:rsidR="005F757A">
        <w:noBreakHyphen/>
      </w:r>
      <w:r w:rsidRPr="005F757A">
        <w:t>deductible expense.</w:t>
      </w:r>
    </w:p>
    <w:p w:rsidR="00300522" w:rsidRPr="005F757A" w:rsidRDefault="00300522" w:rsidP="00300522">
      <w:pPr>
        <w:pStyle w:val="subsection"/>
      </w:pPr>
      <w:r w:rsidRPr="005F757A">
        <w:tab/>
        <w:t>(4)</w:t>
      </w:r>
      <w:r w:rsidRPr="005F757A">
        <w:tab/>
        <w:t>A supply is taken, for the purposes of item</w:t>
      </w:r>
      <w:r w:rsidR="005F757A">
        <w:t> </w:t>
      </w:r>
      <w:r w:rsidRPr="005F757A">
        <w:t xml:space="preserve">3 in that table, to be a supply made to a </w:t>
      </w:r>
      <w:r w:rsidR="005F757A" w:rsidRPr="005F757A">
        <w:rPr>
          <w:position w:val="6"/>
          <w:sz w:val="16"/>
          <w:szCs w:val="16"/>
        </w:rPr>
        <w:t>*</w:t>
      </w:r>
      <w:r w:rsidRPr="005F757A">
        <w:t xml:space="preserve">recipient who is not in </w:t>
      </w:r>
      <w:r w:rsidR="00834AF3" w:rsidRPr="005F757A">
        <w:t>the indirect tax zone</w:t>
      </w:r>
      <w:r w:rsidRPr="005F757A">
        <w:t xml:space="preserve"> if: </w:t>
      </w:r>
    </w:p>
    <w:p w:rsidR="00300522" w:rsidRPr="005F757A" w:rsidRDefault="00300522" w:rsidP="00300522">
      <w:pPr>
        <w:pStyle w:val="paragraph"/>
      </w:pPr>
      <w:r w:rsidRPr="005F757A">
        <w:tab/>
        <w:t>(a)</w:t>
      </w:r>
      <w:r w:rsidRPr="005F757A">
        <w:tab/>
        <w:t xml:space="preserve">it is a supply under an agreement entered into, whether directly or indirectly, with an </w:t>
      </w:r>
      <w:r w:rsidR="005F757A" w:rsidRPr="005F757A">
        <w:rPr>
          <w:position w:val="6"/>
          <w:sz w:val="16"/>
          <w:szCs w:val="16"/>
        </w:rPr>
        <w:t>*</w:t>
      </w:r>
      <w:r w:rsidRPr="005F757A">
        <w:t xml:space="preserve">Australian resident; and </w:t>
      </w:r>
    </w:p>
    <w:p w:rsidR="00300522" w:rsidRPr="005F757A" w:rsidRDefault="00300522" w:rsidP="00300522">
      <w:pPr>
        <w:pStyle w:val="paragraph"/>
      </w:pPr>
      <w:r w:rsidRPr="005F757A">
        <w:tab/>
        <w:t>(b)</w:t>
      </w:r>
      <w:r w:rsidRPr="005F757A">
        <w:tab/>
        <w:t xml:space="preserve">the supply is provided, or the agreement requires it to be provided, to another entity outside </w:t>
      </w:r>
      <w:r w:rsidR="00834AF3" w:rsidRPr="005F757A">
        <w:t>the indirect tax zone</w:t>
      </w:r>
      <w:r w:rsidRPr="005F757A">
        <w:t>.</w:t>
      </w:r>
    </w:p>
    <w:p w:rsidR="00BD6E45" w:rsidRPr="005F757A" w:rsidRDefault="00BD6E45" w:rsidP="00BD6E45">
      <w:pPr>
        <w:pStyle w:val="subsection"/>
      </w:pPr>
      <w:r w:rsidRPr="005F757A">
        <w:tab/>
        <w:t>(5)</w:t>
      </w:r>
      <w:r w:rsidRPr="005F757A">
        <w:tab/>
      </w:r>
      <w:r w:rsidR="005F757A">
        <w:t>Subsection (</w:t>
      </w:r>
      <w:r w:rsidRPr="005F757A">
        <w:t>4) does not apply to any of the following supplies:</w:t>
      </w:r>
    </w:p>
    <w:p w:rsidR="00BD6E45" w:rsidRPr="005F757A" w:rsidRDefault="00BD6E45" w:rsidP="00BD6E45">
      <w:pPr>
        <w:pStyle w:val="paragraph"/>
      </w:pPr>
      <w:r w:rsidRPr="005F757A">
        <w:tab/>
        <w:t>(a)</w:t>
      </w:r>
      <w:r w:rsidRPr="005F757A">
        <w:tab/>
        <w:t xml:space="preserve">a transport of goods within </w:t>
      </w:r>
      <w:r w:rsidR="00834AF3" w:rsidRPr="005F757A">
        <w:t>the indirect tax zone</w:t>
      </w:r>
      <w:r w:rsidRPr="005F757A">
        <w:t xml:space="preserve"> that is part of, or is connected with, the </w:t>
      </w:r>
      <w:r w:rsidR="005F757A" w:rsidRPr="005F757A">
        <w:rPr>
          <w:position w:val="6"/>
          <w:sz w:val="16"/>
        </w:rPr>
        <w:t>*</w:t>
      </w:r>
      <w:r w:rsidRPr="005F757A">
        <w:t>international transport of the goods;</w:t>
      </w:r>
    </w:p>
    <w:p w:rsidR="00BD6E45" w:rsidRPr="005F757A" w:rsidRDefault="00BD6E45" w:rsidP="00BD6E45">
      <w:pPr>
        <w:pStyle w:val="paragraph"/>
      </w:pPr>
      <w:r w:rsidRPr="005F757A">
        <w:tab/>
        <w:t>(b)</w:t>
      </w:r>
      <w:r w:rsidRPr="005F757A">
        <w:tab/>
        <w:t xml:space="preserve">a loading or handling of goods within </w:t>
      </w:r>
      <w:r w:rsidR="00834AF3" w:rsidRPr="005F757A">
        <w:t>the indirect tax zone</w:t>
      </w:r>
      <w:r w:rsidRPr="005F757A">
        <w:t xml:space="preserve"> that is part of, or is connected with, the international transport of the goods;</w:t>
      </w:r>
    </w:p>
    <w:p w:rsidR="00BD6E45" w:rsidRPr="005F757A" w:rsidRDefault="00BD6E45" w:rsidP="00BD6E45">
      <w:pPr>
        <w:pStyle w:val="paragraph"/>
      </w:pPr>
      <w:r w:rsidRPr="005F757A">
        <w:tab/>
        <w:t>(c)</w:t>
      </w:r>
      <w:r w:rsidRPr="005F757A">
        <w:tab/>
        <w:t xml:space="preserve">a service, done within </w:t>
      </w:r>
      <w:r w:rsidR="00834AF3" w:rsidRPr="005F757A">
        <w:t>the indirect tax zone</w:t>
      </w:r>
      <w:r w:rsidRPr="005F757A">
        <w:t>, in relation to the goods that facilitates the international transport of the goods;</w:t>
      </w:r>
    </w:p>
    <w:p w:rsidR="00BD6E45" w:rsidRPr="005F757A" w:rsidRDefault="00BD6E45" w:rsidP="00BD6E45">
      <w:pPr>
        <w:pStyle w:val="noteToPara"/>
      </w:pPr>
      <w:r w:rsidRPr="005F757A">
        <w:lastRenderedPageBreak/>
        <w:t>Example:</w:t>
      </w:r>
      <w:r w:rsidRPr="005F757A">
        <w:tab/>
        <w:t>The services of a customs broker in processing the information necessary for the clearance of goods into home consumption.</w:t>
      </w:r>
    </w:p>
    <w:p w:rsidR="00BD6E45" w:rsidRPr="005F757A" w:rsidRDefault="00BD6E45" w:rsidP="00BD6E45">
      <w:pPr>
        <w:pStyle w:val="paragraph"/>
      </w:pPr>
      <w:r w:rsidRPr="005F757A">
        <w:tab/>
        <w:t>(d)</w:t>
      </w:r>
      <w:r w:rsidRPr="005F757A">
        <w:tab/>
        <w:t xml:space="preserve">insuring transport covered by </w:t>
      </w:r>
      <w:r w:rsidR="005F757A">
        <w:t>paragraph (</w:t>
      </w:r>
      <w:r w:rsidRPr="005F757A">
        <w:t>a);</w:t>
      </w:r>
    </w:p>
    <w:p w:rsidR="00BD6E45" w:rsidRPr="005F757A" w:rsidRDefault="00BD6E45" w:rsidP="00BD6E45">
      <w:pPr>
        <w:pStyle w:val="paragraph"/>
      </w:pPr>
      <w:r w:rsidRPr="005F757A">
        <w:tab/>
        <w:t>(e)</w:t>
      </w:r>
      <w:r w:rsidRPr="005F757A">
        <w:tab/>
        <w:t xml:space="preserve">arranging transport covered by </w:t>
      </w:r>
      <w:r w:rsidR="005F757A">
        <w:t>paragraph (</w:t>
      </w:r>
      <w:r w:rsidRPr="005F757A">
        <w:t xml:space="preserve">a), or insurance covered by </w:t>
      </w:r>
      <w:r w:rsidR="005F757A">
        <w:t>paragraph (</w:t>
      </w:r>
      <w:r w:rsidRPr="005F757A">
        <w:t>d).</w:t>
      </w:r>
    </w:p>
    <w:p w:rsidR="00BD6E45" w:rsidRPr="005F757A" w:rsidRDefault="00BD6E45" w:rsidP="00BD6E45">
      <w:pPr>
        <w:pStyle w:val="notetext"/>
      </w:pPr>
      <w:r w:rsidRPr="005F757A">
        <w:t>Note:</w:t>
      </w:r>
      <w:r w:rsidRPr="005F757A">
        <w:tab/>
        <w:t>The supply might still be GST</w:t>
      </w:r>
      <w:r w:rsidR="005F757A">
        <w:noBreakHyphen/>
      </w:r>
      <w:r w:rsidRPr="005F757A">
        <w:t>free under item</w:t>
      </w:r>
      <w:r w:rsidR="005F757A">
        <w:t> </w:t>
      </w:r>
      <w:r w:rsidRPr="005F757A">
        <w:t>5, 5A, 6 or 7 in the table in subsection</w:t>
      </w:r>
      <w:r w:rsidR="005F757A">
        <w:t> </w:t>
      </w:r>
      <w:r w:rsidRPr="005F757A">
        <w:t>38</w:t>
      </w:r>
      <w:r w:rsidR="005F757A">
        <w:noBreakHyphen/>
      </w:r>
      <w:r w:rsidRPr="005F757A">
        <w:t>355(1).</w:t>
      </w:r>
    </w:p>
    <w:p w:rsidR="00394B13" w:rsidRPr="005F757A" w:rsidRDefault="00394B13" w:rsidP="00394B13">
      <w:pPr>
        <w:pStyle w:val="ActHead5"/>
      </w:pPr>
      <w:bookmarkStart w:id="285" w:name="_Toc454529603"/>
      <w:r w:rsidRPr="001555E1">
        <w:rPr>
          <w:rStyle w:val="CharSectno"/>
        </w:rPr>
        <w:t>38</w:t>
      </w:r>
      <w:r w:rsidR="005F757A" w:rsidRPr="001555E1">
        <w:rPr>
          <w:rStyle w:val="CharSectno"/>
        </w:rPr>
        <w:noBreakHyphen/>
      </w:r>
      <w:r w:rsidRPr="001555E1">
        <w:rPr>
          <w:rStyle w:val="CharSectno"/>
        </w:rPr>
        <w:t>191</w:t>
      </w:r>
      <w:r w:rsidRPr="005F757A">
        <w:t xml:space="preserve">  Supplies relating to the repair etc. of goods under warranty</w:t>
      </w:r>
      <w:bookmarkEnd w:id="285"/>
    </w:p>
    <w:p w:rsidR="00394B13" w:rsidRPr="005F757A" w:rsidRDefault="00394B13" w:rsidP="00394B13">
      <w:pPr>
        <w:pStyle w:val="subsection"/>
      </w:pPr>
      <w:r w:rsidRPr="005F757A">
        <w:tab/>
        <w:t>(1)</w:t>
      </w:r>
      <w:r w:rsidRPr="005F757A">
        <w:tab/>
        <w:t xml:space="preserve">A supply of anything other than goods or </w:t>
      </w:r>
      <w:r w:rsidR="005F757A" w:rsidRPr="005F757A">
        <w:rPr>
          <w:position w:val="6"/>
          <w:sz w:val="16"/>
        </w:rPr>
        <w:t>*</w:t>
      </w:r>
      <w:r w:rsidRPr="005F757A">
        <w:t xml:space="preserve">real property is </w:t>
      </w:r>
      <w:r w:rsidRPr="005F757A">
        <w:rPr>
          <w:b/>
          <w:i/>
        </w:rPr>
        <w:t>GST</w:t>
      </w:r>
      <w:r w:rsidR="005F757A">
        <w:rPr>
          <w:b/>
          <w:i/>
        </w:rPr>
        <w:noBreakHyphen/>
      </w:r>
      <w:r w:rsidRPr="005F757A">
        <w:rPr>
          <w:b/>
          <w:i/>
        </w:rPr>
        <w:t>free</w:t>
      </w:r>
      <w:r w:rsidRPr="005F757A">
        <w:t xml:space="preserve"> if:</w:t>
      </w:r>
    </w:p>
    <w:p w:rsidR="00394B13" w:rsidRPr="005F757A" w:rsidRDefault="00394B13" w:rsidP="00394B13">
      <w:pPr>
        <w:pStyle w:val="paragraph"/>
      </w:pPr>
      <w:r w:rsidRPr="005F757A">
        <w:tab/>
        <w:t>(a)</w:t>
      </w:r>
      <w:r w:rsidRPr="005F757A">
        <w:tab/>
        <w:t xml:space="preserve">the </w:t>
      </w:r>
      <w:r w:rsidR="005F757A" w:rsidRPr="005F757A">
        <w:rPr>
          <w:position w:val="6"/>
          <w:sz w:val="16"/>
        </w:rPr>
        <w:t>*</w:t>
      </w:r>
      <w:r w:rsidRPr="005F757A">
        <w:t xml:space="preserve">recipient is a </w:t>
      </w:r>
      <w:r w:rsidR="005F757A" w:rsidRPr="005F757A">
        <w:rPr>
          <w:position w:val="6"/>
          <w:sz w:val="16"/>
        </w:rPr>
        <w:t>*</w:t>
      </w:r>
      <w:r w:rsidRPr="005F757A">
        <w:t>non</w:t>
      </w:r>
      <w:r w:rsidR="005F757A">
        <w:noBreakHyphen/>
      </w:r>
      <w:r w:rsidRPr="005F757A">
        <w:t>resident who:</w:t>
      </w:r>
    </w:p>
    <w:p w:rsidR="00394B13" w:rsidRPr="005F757A" w:rsidRDefault="00394B13" w:rsidP="00394B13">
      <w:pPr>
        <w:pStyle w:val="paragraphsub"/>
      </w:pPr>
      <w:r w:rsidRPr="005F757A">
        <w:tab/>
        <w:t>(i)</w:t>
      </w:r>
      <w:r w:rsidRPr="005F757A">
        <w:tab/>
        <w:t>is not in the indirect tax zone when the thing supplied is done; and</w:t>
      </w:r>
    </w:p>
    <w:p w:rsidR="00394B13" w:rsidRPr="005F757A" w:rsidRDefault="00394B13" w:rsidP="00394B13">
      <w:pPr>
        <w:pStyle w:val="paragraphsub"/>
      </w:pPr>
      <w:r w:rsidRPr="005F757A">
        <w:tab/>
        <w:t>(ii)</w:t>
      </w:r>
      <w:r w:rsidRPr="005F757A">
        <w:tab/>
        <w:t xml:space="preserve">acquires the thing in </w:t>
      </w:r>
      <w:r w:rsidR="005F757A" w:rsidRPr="005F757A">
        <w:rPr>
          <w:position w:val="6"/>
          <w:sz w:val="16"/>
        </w:rPr>
        <w:t>*</w:t>
      </w:r>
      <w:r w:rsidRPr="005F757A">
        <w:t xml:space="preserve">carrying on the recipient’s </w:t>
      </w:r>
      <w:r w:rsidR="005F757A" w:rsidRPr="005F757A">
        <w:rPr>
          <w:position w:val="6"/>
          <w:sz w:val="16"/>
        </w:rPr>
        <w:t>*</w:t>
      </w:r>
      <w:r w:rsidRPr="005F757A">
        <w:t xml:space="preserve">enterprise, but is not </w:t>
      </w:r>
      <w:r w:rsidR="005F757A" w:rsidRPr="005F757A">
        <w:rPr>
          <w:position w:val="6"/>
          <w:sz w:val="16"/>
        </w:rPr>
        <w:t>*</w:t>
      </w:r>
      <w:r w:rsidRPr="005F757A">
        <w:t xml:space="preserve">registered or </w:t>
      </w:r>
      <w:r w:rsidR="005F757A" w:rsidRPr="005F757A">
        <w:rPr>
          <w:position w:val="6"/>
          <w:sz w:val="16"/>
        </w:rPr>
        <w:t>*</w:t>
      </w:r>
      <w:r w:rsidRPr="005F757A">
        <w:t>required to be registered; and</w:t>
      </w:r>
    </w:p>
    <w:p w:rsidR="00394B13" w:rsidRPr="005F757A" w:rsidRDefault="00394B13" w:rsidP="00394B13">
      <w:pPr>
        <w:pStyle w:val="paragraph"/>
      </w:pPr>
      <w:r w:rsidRPr="005F757A">
        <w:tab/>
        <w:t>(b)</w:t>
      </w:r>
      <w:r w:rsidRPr="005F757A">
        <w:tab/>
        <w:t>the supply is constituted by the repair, renovation, modification or treatment of goods; and</w:t>
      </w:r>
    </w:p>
    <w:p w:rsidR="00394B13" w:rsidRPr="005F757A" w:rsidRDefault="00394B13" w:rsidP="00394B13">
      <w:pPr>
        <w:pStyle w:val="paragraph"/>
      </w:pPr>
      <w:r w:rsidRPr="005F757A">
        <w:tab/>
        <w:t>(c)</w:t>
      </w:r>
      <w:r w:rsidRPr="005F757A">
        <w:tab/>
        <w:t>the repair, renovation, modification or treatment is done in order to meet the recipient’s obligations under a warranty relating to the goods; and</w:t>
      </w:r>
    </w:p>
    <w:p w:rsidR="00394B13" w:rsidRPr="005F757A" w:rsidRDefault="00394B13" w:rsidP="00394B13">
      <w:pPr>
        <w:pStyle w:val="paragraph"/>
      </w:pPr>
      <w:r w:rsidRPr="005F757A">
        <w:tab/>
        <w:t>(d)</w:t>
      </w:r>
      <w:r w:rsidRPr="005F757A">
        <w:tab/>
        <w:t>either:</w:t>
      </w:r>
    </w:p>
    <w:p w:rsidR="00394B13" w:rsidRPr="005F757A" w:rsidRDefault="00394B13" w:rsidP="00394B13">
      <w:pPr>
        <w:pStyle w:val="paragraphsub"/>
      </w:pPr>
      <w:r w:rsidRPr="005F757A">
        <w:tab/>
        <w:t>(i)</w:t>
      </w:r>
      <w:r w:rsidRPr="005F757A">
        <w:tab/>
      </w:r>
      <w:r w:rsidR="005F757A" w:rsidRPr="005F757A">
        <w:rPr>
          <w:position w:val="6"/>
          <w:sz w:val="16"/>
        </w:rPr>
        <w:t>*</w:t>
      </w:r>
      <w:r w:rsidRPr="005F757A">
        <w:t>consideration for the warranty was included in the consideration for the supply of the goods; or</w:t>
      </w:r>
    </w:p>
    <w:p w:rsidR="00394B13" w:rsidRPr="005F757A" w:rsidRDefault="00394B13" w:rsidP="00394B13">
      <w:pPr>
        <w:pStyle w:val="paragraphsub"/>
      </w:pPr>
      <w:r w:rsidRPr="005F757A">
        <w:tab/>
        <w:t>(ii)</w:t>
      </w:r>
      <w:r w:rsidRPr="005F757A">
        <w:tab/>
        <w:t xml:space="preserve">the supply of the warranty was a separate </w:t>
      </w:r>
      <w:r w:rsidR="005F757A" w:rsidRPr="005F757A">
        <w:rPr>
          <w:position w:val="6"/>
          <w:sz w:val="16"/>
        </w:rPr>
        <w:t>*</w:t>
      </w:r>
      <w:r w:rsidRPr="005F757A">
        <w:t>taxable supply to the supply of the goods.</w:t>
      </w:r>
    </w:p>
    <w:p w:rsidR="00394B13" w:rsidRPr="005F757A" w:rsidRDefault="00394B13" w:rsidP="00394B13">
      <w:pPr>
        <w:pStyle w:val="subsection"/>
      </w:pPr>
      <w:r w:rsidRPr="005F757A">
        <w:tab/>
        <w:t>(2)</w:t>
      </w:r>
      <w:r w:rsidRPr="005F757A">
        <w:tab/>
        <w:t xml:space="preserve">A supply of goods is </w:t>
      </w:r>
      <w:r w:rsidRPr="005F757A">
        <w:rPr>
          <w:b/>
          <w:i/>
        </w:rPr>
        <w:t>GST</w:t>
      </w:r>
      <w:r w:rsidR="005F757A">
        <w:rPr>
          <w:b/>
          <w:i/>
        </w:rPr>
        <w:noBreakHyphen/>
      </w:r>
      <w:r w:rsidRPr="005F757A">
        <w:rPr>
          <w:b/>
          <w:i/>
        </w:rPr>
        <w:t>free</w:t>
      </w:r>
      <w:r w:rsidRPr="005F757A">
        <w:t xml:space="preserve"> if:</w:t>
      </w:r>
    </w:p>
    <w:p w:rsidR="00394B13" w:rsidRPr="005F757A" w:rsidRDefault="00394B13" w:rsidP="00394B13">
      <w:pPr>
        <w:pStyle w:val="paragraph"/>
      </w:pPr>
      <w:r w:rsidRPr="005F757A">
        <w:tab/>
        <w:t>(a)</w:t>
      </w:r>
      <w:r w:rsidRPr="005F757A">
        <w:tab/>
        <w:t>it is made in the course of a supply that is GST</w:t>
      </w:r>
      <w:r w:rsidR="005F757A">
        <w:noBreakHyphen/>
      </w:r>
      <w:r w:rsidRPr="005F757A">
        <w:t xml:space="preserve">free under </w:t>
      </w:r>
      <w:r w:rsidR="005F757A">
        <w:t>subsection (</w:t>
      </w:r>
      <w:r w:rsidRPr="005F757A">
        <w:t xml:space="preserve">1), and to the same </w:t>
      </w:r>
      <w:r w:rsidR="005F757A" w:rsidRPr="005F757A">
        <w:rPr>
          <w:position w:val="6"/>
          <w:sz w:val="16"/>
        </w:rPr>
        <w:t>*</w:t>
      </w:r>
      <w:r w:rsidRPr="005F757A">
        <w:t>recipient; and</w:t>
      </w:r>
    </w:p>
    <w:p w:rsidR="00394B13" w:rsidRPr="005F757A" w:rsidRDefault="00394B13" w:rsidP="00394B13">
      <w:pPr>
        <w:pStyle w:val="paragraph"/>
      </w:pPr>
      <w:r w:rsidRPr="005F757A">
        <w:tab/>
        <w:t>(b)</w:t>
      </w:r>
      <w:r w:rsidRPr="005F757A">
        <w:tab/>
        <w:t>either:</w:t>
      </w:r>
    </w:p>
    <w:p w:rsidR="00394B13" w:rsidRPr="005F757A" w:rsidRDefault="00394B13" w:rsidP="00394B13">
      <w:pPr>
        <w:pStyle w:val="paragraphsub"/>
      </w:pPr>
      <w:r w:rsidRPr="005F757A">
        <w:tab/>
        <w:t>(i)</w:t>
      </w:r>
      <w:r w:rsidRPr="005F757A">
        <w:tab/>
        <w:t>the goods are attached to, or become part of, the goods to which the warranty relates; or</w:t>
      </w:r>
    </w:p>
    <w:p w:rsidR="00394B13" w:rsidRPr="005F757A" w:rsidRDefault="00394B13" w:rsidP="00394B13">
      <w:pPr>
        <w:pStyle w:val="paragraphsub"/>
      </w:pPr>
      <w:r w:rsidRPr="005F757A">
        <w:lastRenderedPageBreak/>
        <w:tab/>
        <w:t>(ii)</w:t>
      </w:r>
      <w:r w:rsidRPr="005F757A">
        <w:tab/>
        <w:t>the goods become unusable or worthless as a direct result of being used to repair, renovate, modify or treat the goods to which the warranty relates.</w:t>
      </w:r>
    </w:p>
    <w:p w:rsidR="00300522" w:rsidRPr="005F757A" w:rsidRDefault="00300522" w:rsidP="00300522">
      <w:pPr>
        <w:pStyle w:val="ActHead4"/>
      </w:pPr>
      <w:bookmarkStart w:id="286" w:name="_Toc454529604"/>
      <w:r w:rsidRPr="001555E1">
        <w:rPr>
          <w:rStyle w:val="CharSubdNo"/>
        </w:rPr>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F</w:t>
      </w:r>
      <w:r w:rsidRPr="005F757A">
        <w:t>—</w:t>
      </w:r>
      <w:r w:rsidRPr="001555E1">
        <w:rPr>
          <w:rStyle w:val="CharSubdText"/>
        </w:rPr>
        <w:t>Religious services</w:t>
      </w:r>
      <w:bookmarkEnd w:id="286"/>
    </w:p>
    <w:p w:rsidR="00300522" w:rsidRPr="005F757A" w:rsidRDefault="00300522" w:rsidP="00300522">
      <w:pPr>
        <w:pStyle w:val="ActHead5"/>
      </w:pPr>
      <w:bookmarkStart w:id="287" w:name="_Toc454529605"/>
      <w:r w:rsidRPr="001555E1">
        <w:rPr>
          <w:rStyle w:val="CharSectno"/>
        </w:rPr>
        <w:t>38</w:t>
      </w:r>
      <w:r w:rsidR="005F757A" w:rsidRPr="001555E1">
        <w:rPr>
          <w:rStyle w:val="CharSectno"/>
        </w:rPr>
        <w:noBreakHyphen/>
      </w:r>
      <w:r w:rsidRPr="001555E1">
        <w:rPr>
          <w:rStyle w:val="CharSectno"/>
        </w:rPr>
        <w:t>220</w:t>
      </w:r>
      <w:r w:rsidRPr="005F757A">
        <w:t xml:space="preserve">  Religious services</w:t>
      </w:r>
      <w:bookmarkEnd w:id="287"/>
    </w:p>
    <w:p w:rsidR="00300522" w:rsidRPr="005F757A" w:rsidRDefault="00300522" w:rsidP="00300522">
      <w:pPr>
        <w:pStyle w:val="subsection"/>
      </w:pPr>
      <w:r w:rsidRPr="005F757A">
        <w:tab/>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 it is a supply of service that:</w:t>
      </w:r>
    </w:p>
    <w:p w:rsidR="00300522" w:rsidRPr="005F757A" w:rsidRDefault="00300522" w:rsidP="00300522">
      <w:pPr>
        <w:pStyle w:val="paragraph"/>
      </w:pPr>
      <w:r w:rsidRPr="005F757A">
        <w:tab/>
        <w:t>(a)</w:t>
      </w:r>
      <w:r w:rsidRPr="005F757A">
        <w:tab/>
        <w:t xml:space="preserve">is supplied by a </w:t>
      </w:r>
      <w:r w:rsidR="005F757A" w:rsidRPr="005F757A">
        <w:rPr>
          <w:position w:val="6"/>
          <w:sz w:val="16"/>
        </w:rPr>
        <w:t>*</w:t>
      </w:r>
      <w:r w:rsidR="00D749ED" w:rsidRPr="005F757A">
        <w:t>ACNC</w:t>
      </w:r>
      <w:r w:rsidR="005F757A">
        <w:noBreakHyphen/>
      </w:r>
      <w:r w:rsidR="00D749ED" w:rsidRPr="005F757A">
        <w:t>registered religious institution</w:t>
      </w:r>
      <w:r w:rsidRPr="005F757A">
        <w:t>; and</w:t>
      </w:r>
    </w:p>
    <w:p w:rsidR="00300522" w:rsidRPr="005F757A" w:rsidRDefault="00300522" w:rsidP="00300522">
      <w:pPr>
        <w:pStyle w:val="paragraph"/>
      </w:pPr>
      <w:r w:rsidRPr="005F757A">
        <w:tab/>
        <w:t>(b)</w:t>
      </w:r>
      <w:r w:rsidRPr="005F757A">
        <w:tab/>
        <w:t>is integral to the practice of that religion.</w:t>
      </w:r>
    </w:p>
    <w:p w:rsidR="00D749ED" w:rsidRPr="005F757A" w:rsidRDefault="00D749ED" w:rsidP="00D749ED">
      <w:pPr>
        <w:pStyle w:val="ActHead4"/>
      </w:pPr>
      <w:bookmarkStart w:id="288" w:name="_Toc454529606"/>
      <w:r w:rsidRPr="001555E1">
        <w:rPr>
          <w:rStyle w:val="CharSubdNo"/>
        </w:rPr>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G</w:t>
      </w:r>
      <w:r w:rsidRPr="005F757A">
        <w:t>—</w:t>
      </w:r>
      <w:r w:rsidRPr="001555E1">
        <w:rPr>
          <w:rStyle w:val="CharSubdText"/>
        </w:rPr>
        <w:t>Activities of charities etc.</w:t>
      </w:r>
      <w:bookmarkEnd w:id="288"/>
    </w:p>
    <w:p w:rsidR="00300522" w:rsidRPr="005F757A" w:rsidRDefault="00300522" w:rsidP="00300522">
      <w:pPr>
        <w:pStyle w:val="ActHead5"/>
      </w:pPr>
      <w:bookmarkStart w:id="289" w:name="_Toc454529607"/>
      <w:r w:rsidRPr="001555E1">
        <w:rPr>
          <w:rStyle w:val="CharSectno"/>
        </w:rPr>
        <w:t>38</w:t>
      </w:r>
      <w:r w:rsidR="005F757A" w:rsidRPr="001555E1">
        <w:rPr>
          <w:rStyle w:val="CharSectno"/>
        </w:rPr>
        <w:noBreakHyphen/>
      </w:r>
      <w:r w:rsidRPr="001555E1">
        <w:rPr>
          <w:rStyle w:val="CharSectno"/>
        </w:rPr>
        <w:t>250</w:t>
      </w:r>
      <w:r w:rsidRPr="005F757A">
        <w:t xml:space="preserve">  Nominal consideration etc.</w:t>
      </w:r>
      <w:bookmarkEnd w:id="289"/>
    </w:p>
    <w:p w:rsidR="00300522" w:rsidRPr="005F757A" w:rsidRDefault="00300522" w:rsidP="00300522">
      <w:pPr>
        <w:pStyle w:val="subsection"/>
      </w:pPr>
      <w:r w:rsidRPr="005F757A">
        <w:tab/>
        <w:t>(1)</w:t>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the supplier is</w:t>
      </w:r>
      <w:r w:rsidR="00717038" w:rsidRPr="005F757A">
        <w:t xml:space="preserve"> an </w:t>
      </w:r>
      <w:r w:rsidR="005F757A" w:rsidRPr="005F757A">
        <w:rPr>
          <w:position w:val="6"/>
          <w:sz w:val="16"/>
        </w:rPr>
        <w:t>*</w:t>
      </w:r>
      <w:r w:rsidR="00717038" w:rsidRPr="005F757A">
        <w:t>endorsed charity</w:t>
      </w:r>
      <w:r w:rsidRPr="005F757A">
        <w:t xml:space="preserve">, a </w:t>
      </w:r>
      <w:r w:rsidR="005F757A" w:rsidRPr="005F757A">
        <w:rPr>
          <w:position w:val="6"/>
          <w:sz w:val="16"/>
          <w:szCs w:val="16"/>
        </w:rPr>
        <w:t>*</w:t>
      </w:r>
      <w:r w:rsidRPr="005F757A">
        <w:t>gift</w:t>
      </w:r>
      <w:r w:rsidR="005F757A">
        <w:noBreakHyphen/>
      </w:r>
      <w:r w:rsidRPr="005F757A">
        <w:t xml:space="preserve">deductible entity or a </w:t>
      </w:r>
      <w:r w:rsidR="005F757A" w:rsidRPr="005F757A">
        <w:rPr>
          <w:position w:val="6"/>
          <w:sz w:val="16"/>
          <w:szCs w:val="16"/>
        </w:rPr>
        <w:t>*</w:t>
      </w:r>
      <w:r w:rsidRPr="005F757A">
        <w:t>government school; and</w:t>
      </w:r>
    </w:p>
    <w:p w:rsidR="00300522" w:rsidRPr="005F757A" w:rsidRDefault="00300522" w:rsidP="00300522">
      <w:pPr>
        <w:pStyle w:val="paragraph"/>
      </w:pPr>
      <w:r w:rsidRPr="005F757A">
        <w:tab/>
        <w:t>(b)</w:t>
      </w:r>
      <w:r w:rsidRPr="005F757A">
        <w:tab/>
        <w:t xml:space="preserve">the supply is for </w:t>
      </w:r>
      <w:r w:rsidR="005F757A" w:rsidRPr="005F757A">
        <w:rPr>
          <w:position w:val="6"/>
          <w:sz w:val="16"/>
          <w:szCs w:val="16"/>
        </w:rPr>
        <w:t>*</w:t>
      </w:r>
      <w:r w:rsidRPr="005F757A">
        <w:t>consideration that:</w:t>
      </w:r>
    </w:p>
    <w:p w:rsidR="00300522" w:rsidRPr="005F757A" w:rsidRDefault="00300522" w:rsidP="00300522">
      <w:pPr>
        <w:pStyle w:val="paragraphsub"/>
      </w:pPr>
      <w:r w:rsidRPr="005F757A">
        <w:tab/>
        <w:t>(i)</w:t>
      </w:r>
      <w:r w:rsidRPr="005F757A">
        <w:tab/>
        <w:t xml:space="preserve">if the supply is a supply of accommodation—is less than 75% of the </w:t>
      </w:r>
      <w:r w:rsidR="005F757A" w:rsidRPr="005F757A">
        <w:rPr>
          <w:position w:val="6"/>
          <w:sz w:val="16"/>
          <w:szCs w:val="16"/>
        </w:rPr>
        <w:t>*</w:t>
      </w:r>
      <w:r w:rsidRPr="005F757A">
        <w:t>GST inclusive market value of the supply; or</w:t>
      </w:r>
    </w:p>
    <w:p w:rsidR="00300522" w:rsidRPr="005F757A" w:rsidRDefault="00300522" w:rsidP="00300522">
      <w:pPr>
        <w:pStyle w:val="paragraphsub"/>
      </w:pPr>
      <w:r w:rsidRPr="005F757A">
        <w:tab/>
        <w:t>(ii)</w:t>
      </w:r>
      <w:r w:rsidRPr="005F757A">
        <w:tab/>
        <w:t>if the supply is not a supply of accommodation—is less than 50% of the GST inclusive market value of the supply.</w:t>
      </w:r>
    </w:p>
    <w:p w:rsidR="00300522" w:rsidRPr="005F757A" w:rsidRDefault="00300522" w:rsidP="00300522">
      <w:pPr>
        <w:pStyle w:val="subsection"/>
      </w:pPr>
      <w:r w:rsidRPr="005F757A">
        <w:tab/>
        <w:t>(2)</w:t>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 xml:space="preserve">the supplier is </w:t>
      </w:r>
      <w:r w:rsidR="00C2742F" w:rsidRPr="005F757A">
        <w:t xml:space="preserve">an </w:t>
      </w:r>
      <w:r w:rsidR="005F757A" w:rsidRPr="005F757A">
        <w:rPr>
          <w:position w:val="6"/>
          <w:sz w:val="16"/>
        </w:rPr>
        <w:t>*</w:t>
      </w:r>
      <w:r w:rsidR="00C2742F" w:rsidRPr="005F757A">
        <w:t>endorsed charity</w:t>
      </w:r>
      <w:r w:rsidRPr="005F757A">
        <w:t xml:space="preserve">, a </w:t>
      </w:r>
      <w:r w:rsidR="005F757A" w:rsidRPr="005F757A">
        <w:rPr>
          <w:position w:val="6"/>
          <w:sz w:val="16"/>
          <w:szCs w:val="16"/>
        </w:rPr>
        <w:t>*</w:t>
      </w:r>
      <w:r w:rsidRPr="005F757A">
        <w:t>gift</w:t>
      </w:r>
      <w:r w:rsidR="005F757A">
        <w:noBreakHyphen/>
      </w:r>
      <w:r w:rsidRPr="005F757A">
        <w:t xml:space="preserve">deductible entity or a </w:t>
      </w:r>
      <w:r w:rsidR="005F757A" w:rsidRPr="005F757A">
        <w:rPr>
          <w:position w:val="6"/>
          <w:sz w:val="16"/>
          <w:szCs w:val="16"/>
        </w:rPr>
        <w:t>*</w:t>
      </w:r>
      <w:r w:rsidRPr="005F757A">
        <w:t>government school; and</w:t>
      </w:r>
    </w:p>
    <w:p w:rsidR="00300522" w:rsidRPr="005F757A" w:rsidRDefault="00300522" w:rsidP="00300522">
      <w:pPr>
        <w:pStyle w:val="paragraph"/>
      </w:pPr>
      <w:r w:rsidRPr="005F757A">
        <w:tab/>
        <w:t>(b)</w:t>
      </w:r>
      <w:r w:rsidRPr="005F757A">
        <w:tab/>
        <w:t xml:space="preserve">the supply is for </w:t>
      </w:r>
      <w:r w:rsidR="005F757A" w:rsidRPr="005F757A">
        <w:rPr>
          <w:position w:val="6"/>
          <w:sz w:val="16"/>
          <w:szCs w:val="16"/>
        </w:rPr>
        <w:t>*</w:t>
      </w:r>
      <w:r w:rsidRPr="005F757A">
        <w:t>consideration that:</w:t>
      </w:r>
    </w:p>
    <w:p w:rsidR="00300522" w:rsidRPr="005F757A" w:rsidRDefault="00300522" w:rsidP="00300522">
      <w:pPr>
        <w:pStyle w:val="paragraphsub"/>
      </w:pPr>
      <w:r w:rsidRPr="005F757A">
        <w:tab/>
        <w:t>(i)</w:t>
      </w:r>
      <w:r w:rsidRPr="005F757A">
        <w:tab/>
        <w:t>if the supply is a supply of accommodation—is less than 75% of the cost to the supplier of providing the accommodation; or</w:t>
      </w:r>
    </w:p>
    <w:p w:rsidR="00300522" w:rsidRPr="005F757A" w:rsidRDefault="00300522" w:rsidP="00300522">
      <w:pPr>
        <w:pStyle w:val="paragraphsub"/>
      </w:pPr>
      <w:r w:rsidRPr="005F757A">
        <w:lastRenderedPageBreak/>
        <w:tab/>
        <w:t>(ii)</w:t>
      </w:r>
      <w:r w:rsidRPr="005F757A">
        <w:tab/>
        <w:t>if the supply is not a supply of accommodation—is less than 75% of the consideration the supplier provided, or was liable to provide, for acquiring the thing supplied.</w:t>
      </w:r>
    </w:p>
    <w:p w:rsidR="00300522" w:rsidRPr="005F757A" w:rsidRDefault="00300522" w:rsidP="00300522">
      <w:pPr>
        <w:pStyle w:val="subsection"/>
      </w:pPr>
      <w:r w:rsidRPr="005F757A">
        <w:tab/>
        <w:t>(4)</w:t>
      </w:r>
      <w:r w:rsidRPr="005F757A">
        <w:tab/>
      </w:r>
      <w:r w:rsidR="005F757A">
        <w:t>Subsections (</w:t>
      </w:r>
      <w:r w:rsidRPr="005F757A">
        <w:t xml:space="preserve">1) and (2) do not apply to a supply by a </w:t>
      </w:r>
      <w:r w:rsidR="005F757A" w:rsidRPr="005F757A">
        <w:rPr>
          <w:position w:val="6"/>
          <w:sz w:val="16"/>
        </w:rPr>
        <w:t>*</w:t>
      </w:r>
      <w:r w:rsidRPr="005F757A">
        <w:t>gift</w:t>
      </w:r>
      <w:r w:rsidR="005F757A">
        <w:noBreakHyphen/>
      </w:r>
      <w:r w:rsidRPr="005F757A">
        <w:t xml:space="preserve">deductible entity endorsed as a deductible gift recipient (within the meaning of the </w:t>
      </w:r>
      <w:r w:rsidR="005F757A" w:rsidRPr="005F757A">
        <w:rPr>
          <w:position w:val="6"/>
          <w:sz w:val="16"/>
        </w:rPr>
        <w:t>*</w:t>
      </w:r>
      <w:r w:rsidRPr="005F757A">
        <w:t>ITAA 1997) under section</w:t>
      </w:r>
      <w:r w:rsidR="005F757A">
        <w:t> </w:t>
      </w:r>
      <w:r w:rsidRPr="005F757A">
        <w:t>30</w:t>
      </w:r>
      <w:r w:rsidR="005F757A">
        <w:noBreakHyphen/>
      </w:r>
      <w:r w:rsidRPr="005F757A">
        <w:t>120 of the ITAA 1997, unless:</w:t>
      </w:r>
    </w:p>
    <w:p w:rsidR="00300522" w:rsidRPr="005F757A" w:rsidRDefault="00300522" w:rsidP="00300522">
      <w:pPr>
        <w:pStyle w:val="paragraph"/>
      </w:pPr>
      <w:r w:rsidRPr="005F757A">
        <w:tab/>
        <w:t>(a)</w:t>
      </w:r>
      <w:r w:rsidRPr="005F757A">
        <w:tab/>
        <w:t>the supplier is:</w:t>
      </w:r>
    </w:p>
    <w:p w:rsidR="00637D61" w:rsidRPr="005F757A" w:rsidRDefault="00637D61" w:rsidP="00637D61">
      <w:pPr>
        <w:pStyle w:val="paragraphsub"/>
      </w:pPr>
      <w:r w:rsidRPr="005F757A">
        <w:tab/>
        <w:t>(i)</w:t>
      </w:r>
      <w:r w:rsidRPr="005F757A">
        <w:tab/>
        <w:t xml:space="preserve">an </w:t>
      </w:r>
      <w:r w:rsidR="005F757A" w:rsidRPr="005F757A">
        <w:rPr>
          <w:position w:val="6"/>
          <w:sz w:val="16"/>
        </w:rPr>
        <w:t>*</w:t>
      </w:r>
      <w:r w:rsidRPr="005F757A">
        <w:t>endorsed charity; or</w:t>
      </w:r>
    </w:p>
    <w:p w:rsidR="00300522" w:rsidRPr="005F757A" w:rsidRDefault="00300522" w:rsidP="00300522">
      <w:pPr>
        <w:pStyle w:val="paragraphsub"/>
      </w:pPr>
      <w:r w:rsidRPr="005F757A">
        <w:tab/>
        <w:t>(ii)</w:t>
      </w:r>
      <w:r w:rsidRPr="005F757A">
        <w:tab/>
        <w:t xml:space="preserve">a </w:t>
      </w:r>
      <w:r w:rsidR="005F757A" w:rsidRPr="005F757A">
        <w:rPr>
          <w:position w:val="6"/>
          <w:sz w:val="16"/>
        </w:rPr>
        <w:t>*</w:t>
      </w:r>
      <w:r w:rsidRPr="005F757A">
        <w:t>government school; or</w:t>
      </w:r>
    </w:p>
    <w:p w:rsidR="00300522" w:rsidRPr="005F757A" w:rsidRDefault="00300522" w:rsidP="00300522">
      <w:pPr>
        <w:pStyle w:val="paragraphsub"/>
      </w:pPr>
      <w:r w:rsidRPr="005F757A">
        <w:tab/>
        <w:t>(iii)</w:t>
      </w:r>
      <w:r w:rsidRPr="005F757A">
        <w:tab/>
        <w:t>a fund, authority or institution of a kind referred to in paragraph</w:t>
      </w:r>
      <w:r w:rsidR="005F757A">
        <w:t> </w:t>
      </w:r>
      <w:r w:rsidRPr="005F757A">
        <w:t>30</w:t>
      </w:r>
      <w:r w:rsidR="005F757A">
        <w:noBreakHyphen/>
      </w:r>
      <w:r w:rsidRPr="005F757A">
        <w:t>125(1)(b) of the ITAA 1997; or</w:t>
      </w:r>
    </w:p>
    <w:p w:rsidR="00300522" w:rsidRPr="005F757A" w:rsidRDefault="00300522" w:rsidP="00300522">
      <w:pPr>
        <w:pStyle w:val="paragraph"/>
      </w:pPr>
      <w:r w:rsidRPr="005F757A">
        <w:tab/>
        <w:t>(b)</w:t>
      </w:r>
      <w:r w:rsidRPr="005F757A">
        <w:tab/>
        <w:t xml:space="preserve">each purpose to which the supply relates is a </w:t>
      </w:r>
      <w:r w:rsidR="005F757A" w:rsidRPr="005F757A">
        <w:rPr>
          <w:position w:val="6"/>
          <w:sz w:val="16"/>
        </w:rPr>
        <w:t>*</w:t>
      </w:r>
      <w:r w:rsidRPr="005F757A">
        <w:t>gift</w:t>
      </w:r>
      <w:r w:rsidR="005F757A">
        <w:noBreakHyphen/>
      </w:r>
      <w:r w:rsidRPr="005F757A">
        <w:t>deductible purpose of the supplier.</w:t>
      </w:r>
    </w:p>
    <w:p w:rsidR="00300522" w:rsidRPr="005F757A" w:rsidRDefault="00300522" w:rsidP="00300522">
      <w:pPr>
        <w:pStyle w:val="notetext"/>
      </w:pPr>
      <w:r w:rsidRPr="005F757A">
        <w:t>Note:</w:t>
      </w:r>
      <w:r w:rsidRPr="005F757A">
        <w:tab/>
        <w:t>This subsection denies GST</w:t>
      </w:r>
      <w:r w:rsidR="005F757A">
        <w:noBreakHyphen/>
      </w:r>
      <w:r w:rsidRPr="005F757A">
        <w:t>free status under this section to supplies by certain (but not all) gift</w:t>
      </w:r>
      <w:r w:rsidR="005F757A">
        <w:noBreakHyphen/>
      </w:r>
      <w:r w:rsidRPr="005F757A">
        <w:t>deductible entities that are only endorsed for the operation of a fund, authority or institution. However, supplies can be GST</w:t>
      </w:r>
      <w:r w:rsidR="005F757A">
        <w:noBreakHyphen/>
      </w:r>
      <w:r w:rsidRPr="005F757A">
        <w:t>free under this section if they relate to the principal purpose of the fund, authority or institution.</w:t>
      </w:r>
    </w:p>
    <w:p w:rsidR="00300522" w:rsidRPr="005F757A" w:rsidRDefault="00300522" w:rsidP="00300522">
      <w:pPr>
        <w:pStyle w:val="ActHead5"/>
      </w:pPr>
      <w:bookmarkStart w:id="290" w:name="_Toc454529608"/>
      <w:r w:rsidRPr="001555E1">
        <w:rPr>
          <w:rStyle w:val="CharSectno"/>
        </w:rPr>
        <w:t>38</w:t>
      </w:r>
      <w:r w:rsidR="005F757A" w:rsidRPr="001555E1">
        <w:rPr>
          <w:rStyle w:val="CharSectno"/>
        </w:rPr>
        <w:noBreakHyphen/>
      </w:r>
      <w:r w:rsidRPr="001555E1">
        <w:rPr>
          <w:rStyle w:val="CharSectno"/>
        </w:rPr>
        <w:t>255</w:t>
      </w:r>
      <w:r w:rsidRPr="005F757A">
        <w:t xml:space="preserve">  Second</w:t>
      </w:r>
      <w:r w:rsidR="005F757A">
        <w:noBreakHyphen/>
      </w:r>
      <w:r w:rsidRPr="005F757A">
        <w:t>hand goods</w:t>
      </w:r>
      <w:bookmarkEnd w:id="290"/>
    </w:p>
    <w:p w:rsidR="00300522" w:rsidRPr="005F757A" w:rsidRDefault="00300522" w:rsidP="00300522">
      <w:pPr>
        <w:pStyle w:val="subsection"/>
      </w:pPr>
      <w:r w:rsidRPr="005F757A">
        <w:tab/>
        <w:t>(1)</w:t>
      </w:r>
      <w:r w:rsidRPr="005F757A">
        <w:tab/>
        <w:t xml:space="preserve">A supply of </w:t>
      </w:r>
      <w:r w:rsidR="005F757A" w:rsidRPr="005F757A">
        <w:rPr>
          <w:position w:val="6"/>
          <w:sz w:val="16"/>
          <w:szCs w:val="16"/>
        </w:rPr>
        <w:t>*</w:t>
      </w:r>
      <w:r w:rsidRPr="005F757A">
        <w:t>second</w:t>
      </w:r>
      <w:r w:rsidR="005F757A">
        <w:noBreakHyphen/>
      </w:r>
      <w:r w:rsidRPr="005F757A">
        <w:t xml:space="preserve">hand goods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 xml:space="preserve">the supplier is </w:t>
      </w:r>
      <w:r w:rsidR="0011612F" w:rsidRPr="005F757A">
        <w:t xml:space="preserve">an </w:t>
      </w:r>
      <w:r w:rsidR="005F757A" w:rsidRPr="005F757A">
        <w:rPr>
          <w:position w:val="6"/>
          <w:sz w:val="16"/>
        </w:rPr>
        <w:t>*</w:t>
      </w:r>
      <w:r w:rsidR="0011612F" w:rsidRPr="005F757A">
        <w:t>endorsed charity</w:t>
      </w:r>
      <w:r w:rsidRPr="005F757A">
        <w:t xml:space="preserve">, a </w:t>
      </w:r>
      <w:r w:rsidR="005F757A" w:rsidRPr="005F757A">
        <w:rPr>
          <w:position w:val="6"/>
          <w:sz w:val="16"/>
          <w:szCs w:val="16"/>
        </w:rPr>
        <w:t>*</w:t>
      </w:r>
      <w:r w:rsidRPr="005F757A">
        <w:t>gift</w:t>
      </w:r>
      <w:r w:rsidR="005F757A">
        <w:noBreakHyphen/>
      </w:r>
      <w:r w:rsidRPr="005F757A">
        <w:t xml:space="preserve">deductible entity or a </w:t>
      </w:r>
      <w:r w:rsidR="005F757A" w:rsidRPr="005F757A">
        <w:rPr>
          <w:position w:val="6"/>
          <w:sz w:val="16"/>
          <w:szCs w:val="16"/>
        </w:rPr>
        <w:t>*</w:t>
      </w:r>
      <w:r w:rsidRPr="005F757A">
        <w:t>government school; and</w:t>
      </w:r>
    </w:p>
    <w:p w:rsidR="00300522" w:rsidRPr="005F757A" w:rsidRDefault="00300522" w:rsidP="00300522">
      <w:pPr>
        <w:pStyle w:val="paragraph"/>
      </w:pPr>
      <w:r w:rsidRPr="005F757A">
        <w:tab/>
        <w:t>(b)</w:t>
      </w:r>
      <w:r w:rsidRPr="005F757A">
        <w:tab/>
        <w:t xml:space="preserve">the goods were supplied to the </w:t>
      </w:r>
      <w:r w:rsidR="008C0E7C" w:rsidRPr="005F757A">
        <w:t>endorsed charity</w:t>
      </w:r>
      <w:r w:rsidRPr="005F757A">
        <w:t>, gift</w:t>
      </w:r>
      <w:r w:rsidR="005F757A">
        <w:noBreakHyphen/>
      </w:r>
      <w:r w:rsidRPr="005F757A">
        <w:t>deductible entity or government school:</w:t>
      </w:r>
    </w:p>
    <w:p w:rsidR="00300522" w:rsidRPr="005F757A" w:rsidRDefault="00300522" w:rsidP="00300522">
      <w:pPr>
        <w:pStyle w:val="paragraphsub"/>
      </w:pPr>
      <w:r w:rsidRPr="005F757A">
        <w:tab/>
        <w:t>(i)</w:t>
      </w:r>
      <w:r w:rsidRPr="005F757A">
        <w:tab/>
        <w:t>as a gift; or</w:t>
      </w:r>
    </w:p>
    <w:p w:rsidR="00300522" w:rsidRPr="005F757A" w:rsidRDefault="00300522" w:rsidP="00300522">
      <w:pPr>
        <w:pStyle w:val="paragraphsub"/>
      </w:pPr>
      <w:r w:rsidRPr="005F757A">
        <w:tab/>
        <w:t>(ii)</w:t>
      </w:r>
      <w:r w:rsidRPr="005F757A">
        <w:tab/>
        <w:t>by way of a supply that was GST</w:t>
      </w:r>
      <w:r w:rsidR="005F757A">
        <w:noBreakHyphen/>
      </w:r>
      <w:r w:rsidRPr="005F757A">
        <w:t>free because of a previous application of this section.</w:t>
      </w:r>
    </w:p>
    <w:p w:rsidR="00300522" w:rsidRPr="005F757A" w:rsidRDefault="00300522" w:rsidP="00300522">
      <w:pPr>
        <w:pStyle w:val="subsection2"/>
      </w:pPr>
      <w:r w:rsidRPr="005F757A">
        <w:t xml:space="preserve">However, the supply is </w:t>
      </w:r>
      <w:r w:rsidRPr="005F757A">
        <w:rPr>
          <w:i/>
          <w:iCs/>
        </w:rPr>
        <w:t>not</w:t>
      </w:r>
      <w:r w:rsidRPr="005F757A">
        <w:t xml:space="preserve"> GST</w:t>
      </w:r>
      <w:r w:rsidR="005F757A">
        <w:noBreakHyphen/>
      </w:r>
      <w:r w:rsidRPr="005F757A">
        <w:t xml:space="preserve">free </w:t>
      </w:r>
      <w:r w:rsidR="007B4609" w:rsidRPr="005F757A">
        <w:t>if the endorsed charity</w:t>
      </w:r>
      <w:r w:rsidRPr="005F757A">
        <w:t>, gift</w:t>
      </w:r>
      <w:r w:rsidR="005F757A">
        <w:noBreakHyphen/>
      </w:r>
      <w:r w:rsidRPr="005F757A">
        <w:t>deductible entity or government school has dealt with the goods in such a way that the goods no longer have their original character.</w:t>
      </w:r>
    </w:p>
    <w:p w:rsidR="00300522" w:rsidRPr="005F757A" w:rsidRDefault="00300522" w:rsidP="00300522">
      <w:pPr>
        <w:pStyle w:val="subsection"/>
      </w:pPr>
      <w:r w:rsidRPr="005F757A">
        <w:lastRenderedPageBreak/>
        <w:tab/>
        <w:t>(3)</w:t>
      </w:r>
      <w:r w:rsidRPr="005F757A">
        <w:tab/>
      </w:r>
      <w:r w:rsidR="005F757A">
        <w:t>Subsection (</w:t>
      </w:r>
      <w:r w:rsidRPr="005F757A">
        <w:t xml:space="preserve">1) does not apply to a supply by a </w:t>
      </w:r>
      <w:r w:rsidR="005F757A" w:rsidRPr="005F757A">
        <w:rPr>
          <w:position w:val="6"/>
          <w:sz w:val="16"/>
        </w:rPr>
        <w:t>*</w:t>
      </w:r>
      <w:r w:rsidRPr="005F757A">
        <w:t>gift</w:t>
      </w:r>
      <w:r w:rsidR="005F757A">
        <w:noBreakHyphen/>
      </w:r>
      <w:r w:rsidRPr="005F757A">
        <w:t xml:space="preserve">deductible entity endorsed as a deductible gift recipient (within the meaning of the </w:t>
      </w:r>
      <w:r w:rsidR="005F757A" w:rsidRPr="005F757A">
        <w:rPr>
          <w:position w:val="6"/>
          <w:sz w:val="16"/>
        </w:rPr>
        <w:t>*</w:t>
      </w:r>
      <w:r w:rsidRPr="005F757A">
        <w:t>ITAA 1997) under section</w:t>
      </w:r>
      <w:r w:rsidR="005F757A">
        <w:t> </w:t>
      </w:r>
      <w:r w:rsidRPr="005F757A">
        <w:t>30</w:t>
      </w:r>
      <w:r w:rsidR="005F757A">
        <w:noBreakHyphen/>
      </w:r>
      <w:r w:rsidRPr="005F757A">
        <w:t>120 of the ITAA 1997, unless:</w:t>
      </w:r>
    </w:p>
    <w:p w:rsidR="00300522" w:rsidRPr="005F757A" w:rsidRDefault="00300522" w:rsidP="00300522">
      <w:pPr>
        <w:pStyle w:val="paragraph"/>
      </w:pPr>
      <w:r w:rsidRPr="005F757A">
        <w:tab/>
        <w:t>(a)</w:t>
      </w:r>
      <w:r w:rsidRPr="005F757A">
        <w:tab/>
        <w:t>the supplier is:</w:t>
      </w:r>
    </w:p>
    <w:p w:rsidR="0029360C" w:rsidRPr="005F757A" w:rsidRDefault="0029360C" w:rsidP="0029360C">
      <w:pPr>
        <w:pStyle w:val="paragraphsub"/>
      </w:pPr>
      <w:r w:rsidRPr="005F757A">
        <w:tab/>
        <w:t>(i)</w:t>
      </w:r>
      <w:r w:rsidRPr="005F757A">
        <w:tab/>
        <w:t xml:space="preserve">an </w:t>
      </w:r>
      <w:r w:rsidR="005F757A" w:rsidRPr="005F757A">
        <w:rPr>
          <w:position w:val="6"/>
          <w:sz w:val="16"/>
        </w:rPr>
        <w:t>*</w:t>
      </w:r>
      <w:r w:rsidRPr="005F757A">
        <w:t>endorsed charity; or</w:t>
      </w:r>
    </w:p>
    <w:p w:rsidR="00300522" w:rsidRPr="005F757A" w:rsidRDefault="00300522" w:rsidP="00300522">
      <w:pPr>
        <w:pStyle w:val="paragraphsub"/>
      </w:pPr>
      <w:r w:rsidRPr="005F757A">
        <w:tab/>
        <w:t>(ii)</w:t>
      </w:r>
      <w:r w:rsidRPr="005F757A">
        <w:tab/>
        <w:t xml:space="preserve">a </w:t>
      </w:r>
      <w:r w:rsidR="005F757A" w:rsidRPr="005F757A">
        <w:rPr>
          <w:position w:val="6"/>
          <w:sz w:val="16"/>
        </w:rPr>
        <w:t>*</w:t>
      </w:r>
      <w:r w:rsidRPr="005F757A">
        <w:t>government school; or</w:t>
      </w:r>
    </w:p>
    <w:p w:rsidR="00300522" w:rsidRPr="005F757A" w:rsidRDefault="00300522" w:rsidP="00300522">
      <w:pPr>
        <w:pStyle w:val="paragraphsub"/>
      </w:pPr>
      <w:r w:rsidRPr="005F757A">
        <w:tab/>
        <w:t>(iii)</w:t>
      </w:r>
      <w:r w:rsidRPr="005F757A">
        <w:tab/>
        <w:t>a fund, authority or institution of a kind referred to in paragraph</w:t>
      </w:r>
      <w:r w:rsidR="005F757A">
        <w:t> </w:t>
      </w:r>
      <w:r w:rsidRPr="005F757A">
        <w:t>30</w:t>
      </w:r>
      <w:r w:rsidR="005F757A">
        <w:noBreakHyphen/>
      </w:r>
      <w:r w:rsidRPr="005F757A">
        <w:t>125(1)(b) of the ITAA 1997; or</w:t>
      </w:r>
    </w:p>
    <w:p w:rsidR="00300522" w:rsidRPr="005F757A" w:rsidRDefault="00300522" w:rsidP="00300522">
      <w:pPr>
        <w:pStyle w:val="paragraph"/>
      </w:pPr>
      <w:r w:rsidRPr="005F757A">
        <w:tab/>
        <w:t>(b)</w:t>
      </w:r>
      <w:r w:rsidRPr="005F757A">
        <w:tab/>
        <w:t xml:space="preserve">each purpose to which the supply relates is a </w:t>
      </w:r>
      <w:r w:rsidR="005F757A" w:rsidRPr="005F757A">
        <w:rPr>
          <w:position w:val="6"/>
          <w:sz w:val="16"/>
        </w:rPr>
        <w:t>*</w:t>
      </w:r>
      <w:r w:rsidRPr="005F757A">
        <w:t>gift</w:t>
      </w:r>
      <w:r w:rsidR="005F757A">
        <w:noBreakHyphen/>
      </w:r>
      <w:r w:rsidRPr="005F757A">
        <w:t>deductible purpose of the supplier.</w:t>
      </w:r>
    </w:p>
    <w:p w:rsidR="00300522" w:rsidRPr="005F757A" w:rsidRDefault="00300522" w:rsidP="00300522">
      <w:pPr>
        <w:pStyle w:val="notetext"/>
      </w:pPr>
      <w:r w:rsidRPr="005F757A">
        <w:t>Note:</w:t>
      </w:r>
      <w:r w:rsidRPr="005F757A">
        <w:tab/>
        <w:t>This subsection denies GST</w:t>
      </w:r>
      <w:r w:rsidR="005F757A">
        <w:noBreakHyphen/>
      </w:r>
      <w:r w:rsidRPr="005F757A">
        <w:t>free status under this section to supplies by certain (but not all) gift</w:t>
      </w:r>
      <w:r w:rsidR="005F757A">
        <w:noBreakHyphen/>
      </w:r>
      <w:r w:rsidRPr="005F757A">
        <w:t>deductible entities that are only endorsed for the operation of a fund, authority or institution. However, supplies can be GST</w:t>
      </w:r>
      <w:r w:rsidR="005F757A">
        <w:noBreakHyphen/>
      </w:r>
      <w:r w:rsidRPr="005F757A">
        <w:t>free under this section if they relate to the principal purpose of the fund, authority or institution.</w:t>
      </w:r>
    </w:p>
    <w:p w:rsidR="00300522" w:rsidRPr="005F757A" w:rsidRDefault="00300522" w:rsidP="00300522">
      <w:pPr>
        <w:pStyle w:val="ActHead5"/>
      </w:pPr>
      <w:bookmarkStart w:id="291" w:name="_Toc454529609"/>
      <w:r w:rsidRPr="001555E1">
        <w:rPr>
          <w:rStyle w:val="CharSectno"/>
        </w:rPr>
        <w:t>38</w:t>
      </w:r>
      <w:r w:rsidR="005F757A" w:rsidRPr="001555E1">
        <w:rPr>
          <w:rStyle w:val="CharSectno"/>
        </w:rPr>
        <w:noBreakHyphen/>
      </w:r>
      <w:r w:rsidRPr="001555E1">
        <w:rPr>
          <w:rStyle w:val="CharSectno"/>
        </w:rPr>
        <w:t>260</w:t>
      </w:r>
      <w:r w:rsidRPr="005F757A">
        <w:t xml:space="preserve">  Supplies of retirement village accommodation etc.</w:t>
      </w:r>
      <w:bookmarkEnd w:id="291"/>
    </w:p>
    <w:p w:rsidR="00300522" w:rsidRPr="005F757A" w:rsidRDefault="00300522" w:rsidP="00300522">
      <w:pPr>
        <w:pStyle w:val="subsection"/>
      </w:pPr>
      <w:r w:rsidRPr="005F757A">
        <w:tab/>
      </w:r>
      <w:r w:rsidRPr="005F757A">
        <w:tab/>
        <w:t xml:space="preserve">A supply is </w:t>
      </w:r>
      <w:r w:rsidRPr="005F757A">
        <w:rPr>
          <w:b/>
          <w:i/>
        </w:rPr>
        <w:t>GST</w:t>
      </w:r>
      <w:r w:rsidR="005F757A">
        <w:rPr>
          <w:b/>
          <w:i/>
        </w:rPr>
        <w:noBreakHyphen/>
      </w:r>
      <w:r w:rsidRPr="005F757A">
        <w:rPr>
          <w:b/>
          <w:i/>
        </w:rPr>
        <w:t>free</w:t>
      </w:r>
      <w:r w:rsidRPr="005F757A">
        <w:t xml:space="preserve"> if:</w:t>
      </w:r>
    </w:p>
    <w:p w:rsidR="00300522" w:rsidRPr="005F757A" w:rsidRDefault="00300522" w:rsidP="00300522">
      <w:pPr>
        <w:pStyle w:val="paragraph"/>
      </w:pPr>
      <w:r w:rsidRPr="005F757A">
        <w:tab/>
        <w:t>(a)</w:t>
      </w:r>
      <w:r w:rsidRPr="005F757A">
        <w:tab/>
        <w:t xml:space="preserve">the supplier is an </w:t>
      </w:r>
      <w:r w:rsidR="005F757A" w:rsidRPr="005F757A">
        <w:rPr>
          <w:position w:val="6"/>
          <w:sz w:val="16"/>
        </w:rPr>
        <w:t>*</w:t>
      </w:r>
      <w:r w:rsidR="00ED4521" w:rsidRPr="005F757A">
        <w:t>endorsed charity</w:t>
      </w:r>
      <w:r w:rsidRPr="005F757A">
        <w:t xml:space="preserve"> that operates a </w:t>
      </w:r>
      <w:r w:rsidR="005F757A" w:rsidRPr="005F757A">
        <w:rPr>
          <w:position w:val="6"/>
          <w:sz w:val="16"/>
        </w:rPr>
        <w:t>*</w:t>
      </w:r>
      <w:r w:rsidRPr="005F757A">
        <w:t>retirement village; and</w:t>
      </w:r>
    </w:p>
    <w:p w:rsidR="00300522" w:rsidRPr="005F757A" w:rsidRDefault="00300522" w:rsidP="00300522">
      <w:pPr>
        <w:pStyle w:val="paragraph"/>
      </w:pPr>
      <w:r w:rsidRPr="005F757A">
        <w:tab/>
        <w:t>(b)</w:t>
      </w:r>
      <w:r w:rsidRPr="005F757A">
        <w:tab/>
        <w:t>the supply is made to a resident of the retirement village; and</w:t>
      </w:r>
    </w:p>
    <w:p w:rsidR="00300522" w:rsidRPr="005F757A" w:rsidRDefault="00300522" w:rsidP="00300522">
      <w:pPr>
        <w:pStyle w:val="paragraph"/>
      </w:pPr>
      <w:r w:rsidRPr="005F757A">
        <w:tab/>
        <w:t>(c)</w:t>
      </w:r>
      <w:r w:rsidRPr="005F757A">
        <w:tab/>
        <w:t>the supply is:</w:t>
      </w:r>
    </w:p>
    <w:p w:rsidR="00300522" w:rsidRPr="005F757A" w:rsidRDefault="00300522" w:rsidP="00300522">
      <w:pPr>
        <w:pStyle w:val="paragraphsub"/>
      </w:pPr>
      <w:r w:rsidRPr="005F757A">
        <w:tab/>
        <w:t>(i)</w:t>
      </w:r>
      <w:r w:rsidRPr="005F757A">
        <w:tab/>
        <w:t>a supply of accommodation in the retirement village, or a supply of a service related to the supply of the accommodation; or</w:t>
      </w:r>
    </w:p>
    <w:p w:rsidR="00300522" w:rsidRPr="005F757A" w:rsidRDefault="00300522" w:rsidP="00300522">
      <w:pPr>
        <w:pStyle w:val="paragraphsub"/>
      </w:pPr>
      <w:r w:rsidRPr="005F757A">
        <w:tab/>
        <w:t>(ii)</w:t>
      </w:r>
      <w:r w:rsidRPr="005F757A">
        <w:tab/>
        <w:t>a supply of meals.</w:t>
      </w:r>
    </w:p>
    <w:p w:rsidR="00B909C6" w:rsidRPr="005F757A" w:rsidRDefault="00B909C6" w:rsidP="00B909C6">
      <w:pPr>
        <w:pStyle w:val="ActHead5"/>
      </w:pPr>
      <w:bookmarkStart w:id="292" w:name="_Toc454529610"/>
      <w:r w:rsidRPr="001555E1">
        <w:rPr>
          <w:rStyle w:val="CharSectno"/>
        </w:rPr>
        <w:t>38</w:t>
      </w:r>
      <w:r w:rsidR="005F757A" w:rsidRPr="001555E1">
        <w:rPr>
          <w:rStyle w:val="CharSectno"/>
        </w:rPr>
        <w:noBreakHyphen/>
      </w:r>
      <w:r w:rsidRPr="001555E1">
        <w:rPr>
          <w:rStyle w:val="CharSectno"/>
        </w:rPr>
        <w:t>270</w:t>
      </w:r>
      <w:r w:rsidRPr="005F757A">
        <w:t xml:space="preserve">  Raffles and bingo conducted by charities etc.</w:t>
      </w:r>
      <w:bookmarkEnd w:id="292"/>
    </w:p>
    <w:p w:rsidR="00300522" w:rsidRPr="005F757A" w:rsidRDefault="00300522" w:rsidP="00300522">
      <w:pPr>
        <w:pStyle w:val="subsection"/>
      </w:pPr>
      <w:r w:rsidRPr="005F757A">
        <w:tab/>
        <w:t>(1)</w:t>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 xml:space="preserve">the supplier is </w:t>
      </w:r>
      <w:r w:rsidR="00B909C6" w:rsidRPr="005F757A">
        <w:t xml:space="preserve">an </w:t>
      </w:r>
      <w:r w:rsidR="005F757A" w:rsidRPr="005F757A">
        <w:rPr>
          <w:position w:val="6"/>
          <w:sz w:val="16"/>
        </w:rPr>
        <w:t>*</w:t>
      </w:r>
      <w:r w:rsidR="00B909C6" w:rsidRPr="005F757A">
        <w:t>endorsed charity</w:t>
      </w:r>
      <w:r w:rsidRPr="005F757A">
        <w:t xml:space="preserve">, a </w:t>
      </w:r>
      <w:r w:rsidR="005F757A" w:rsidRPr="005F757A">
        <w:rPr>
          <w:position w:val="6"/>
          <w:sz w:val="16"/>
          <w:szCs w:val="16"/>
        </w:rPr>
        <w:t>*</w:t>
      </w:r>
      <w:r w:rsidRPr="005F757A">
        <w:t>gift</w:t>
      </w:r>
      <w:r w:rsidR="005F757A">
        <w:noBreakHyphen/>
      </w:r>
      <w:r w:rsidRPr="005F757A">
        <w:t xml:space="preserve">deductible entity or a </w:t>
      </w:r>
      <w:r w:rsidR="005F757A" w:rsidRPr="005F757A">
        <w:rPr>
          <w:position w:val="6"/>
          <w:sz w:val="16"/>
          <w:szCs w:val="16"/>
        </w:rPr>
        <w:t>*</w:t>
      </w:r>
      <w:r w:rsidRPr="005F757A">
        <w:t>government school; and</w:t>
      </w:r>
    </w:p>
    <w:p w:rsidR="00300522" w:rsidRPr="005F757A" w:rsidRDefault="00300522" w:rsidP="00300522">
      <w:pPr>
        <w:pStyle w:val="paragraph"/>
      </w:pPr>
      <w:r w:rsidRPr="005F757A">
        <w:tab/>
        <w:t>(b)</w:t>
      </w:r>
      <w:r w:rsidRPr="005F757A">
        <w:tab/>
        <w:t>the supply is:</w:t>
      </w:r>
    </w:p>
    <w:p w:rsidR="00300522" w:rsidRPr="005F757A" w:rsidRDefault="00300522" w:rsidP="00300522">
      <w:pPr>
        <w:pStyle w:val="paragraphsub"/>
      </w:pPr>
      <w:r w:rsidRPr="005F757A">
        <w:tab/>
        <w:t>(i)</w:t>
      </w:r>
      <w:r w:rsidRPr="005F757A">
        <w:tab/>
        <w:t>a supply of a ticket in a raffle; or</w:t>
      </w:r>
    </w:p>
    <w:p w:rsidR="00300522" w:rsidRPr="005F757A" w:rsidRDefault="00300522" w:rsidP="00300522">
      <w:pPr>
        <w:pStyle w:val="paragraphsub"/>
      </w:pPr>
      <w:r w:rsidRPr="005F757A">
        <w:lastRenderedPageBreak/>
        <w:tab/>
        <w:t>(ii)</w:t>
      </w:r>
      <w:r w:rsidRPr="005F757A">
        <w:tab/>
        <w:t>an acceptance of a person’s participation in a game of bingo; or</w:t>
      </w:r>
    </w:p>
    <w:p w:rsidR="00300522" w:rsidRPr="005F757A" w:rsidRDefault="00300522" w:rsidP="00300522">
      <w:pPr>
        <w:pStyle w:val="paragraphsub"/>
      </w:pPr>
      <w:r w:rsidRPr="005F757A">
        <w:tab/>
        <w:t>(iii)</w:t>
      </w:r>
      <w:r w:rsidRPr="005F757A">
        <w:tab/>
        <w:t xml:space="preserve">a </w:t>
      </w:r>
      <w:r w:rsidR="005F757A" w:rsidRPr="005F757A">
        <w:rPr>
          <w:position w:val="6"/>
          <w:sz w:val="16"/>
          <w:szCs w:val="16"/>
        </w:rPr>
        <w:t>*</w:t>
      </w:r>
      <w:r w:rsidRPr="005F757A">
        <w:t>gambling supply of a kind specified in the regulations; and</w:t>
      </w:r>
    </w:p>
    <w:p w:rsidR="00300522" w:rsidRPr="005F757A" w:rsidRDefault="00300522" w:rsidP="00300522">
      <w:pPr>
        <w:pStyle w:val="paragraph"/>
      </w:pPr>
      <w:r w:rsidRPr="005F757A">
        <w:tab/>
        <w:t>(c)</w:t>
      </w:r>
      <w:r w:rsidRPr="005F757A">
        <w:tab/>
        <w:t xml:space="preserve">the supply does not contravene a </w:t>
      </w:r>
      <w:r w:rsidR="005F757A" w:rsidRPr="005F757A">
        <w:rPr>
          <w:position w:val="6"/>
          <w:sz w:val="16"/>
          <w:szCs w:val="16"/>
        </w:rPr>
        <w:t>*</w:t>
      </w:r>
      <w:r w:rsidRPr="005F757A">
        <w:t xml:space="preserve">State law or a </w:t>
      </w:r>
      <w:r w:rsidR="005F757A" w:rsidRPr="005F757A">
        <w:rPr>
          <w:position w:val="6"/>
          <w:sz w:val="16"/>
          <w:szCs w:val="16"/>
        </w:rPr>
        <w:t>*</w:t>
      </w:r>
      <w:r w:rsidRPr="005F757A">
        <w:t>Territory law.</w:t>
      </w:r>
    </w:p>
    <w:p w:rsidR="00300522" w:rsidRPr="005F757A" w:rsidRDefault="00300522" w:rsidP="00300522">
      <w:pPr>
        <w:pStyle w:val="subsection"/>
      </w:pPr>
      <w:r w:rsidRPr="005F757A">
        <w:tab/>
        <w:t>(3)</w:t>
      </w:r>
      <w:r w:rsidRPr="005F757A">
        <w:tab/>
      </w:r>
      <w:r w:rsidR="005F757A">
        <w:t>Subsection (</w:t>
      </w:r>
      <w:r w:rsidRPr="005F757A">
        <w:t xml:space="preserve">1) does not apply to a supply by a </w:t>
      </w:r>
      <w:r w:rsidR="005F757A" w:rsidRPr="005F757A">
        <w:rPr>
          <w:position w:val="6"/>
          <w:sz w:val="16"/>
        </w:rPr>
        <w:t>*</w:t>
      </w:r>
      <w:r w:rsidRPr="005F757A">
        <w:t>gift</w:t>
      </w:r>
      <w:r w:rsidR="005F757A">
        <w:noBreakHyphen/>
      </w:r>
      <w:r w:rsidRPr="005F757A">
        <w:t xml:space="preserve">deductible entity endorsed as a deductible gift recipient (within the meaning of the </w:t>
      </w:r>
      <w:r w:rsidR="005F757A" w:rsidRPr="005F757A">
        <w:rPr>
          <w:position w:val="6"/>
          <w:sz w:val="16"/>
        </w:rPr>
        <w:t>*</w:t>
      </w:r>
      <w:r w:rsidRPr="005F757A">
        <w:t>ITAA 1997) under section</w:t>
      </w:r>
      <w:r w:rsidR="005F757A">
        <w:t> </w:t>
      </w:r>
      <w:r w:rsidRPr="005F757A">
        <w:t>30</w:t>
      </w:r>
      <w:r w:rsidR="005F757A">
        <w:noBreakHyphen/>
      </w:r>
      <w:r w:rsidRPr="005F757A">
        <w:t>120 of the ITAA 1997, unless:</w:t>
      </w:r>
    </w:p>
    <w:p w:rsidR="00300522" w:rsidRPr="005F757A" w:rsidRDefault="00300522" w:rsidP="00300522">
      <w:pPr>
        <w:pStyle w:val="paragraph"/>
      </w:pPr>
      <w:r w:rsidRPr="005F757A">
        <w:tab/>
        <w:t>(a)</w:t>
      </w:r>
      <w:r w:rsidRPr="005F757A">
        <w:tab/>
        <w:t>the supplier is:</w:t>
      </w:r>
    </w:p>
    <w:p w:rsidR="009336D8" w:rsidRPr="005F757A" w:rsidRDefault="009336D8" w:rsidP="009336D8">
      <w:pPr>
        <w:pStyle w:val="paragraphsub"/>
      </w:pPr>
      <w:r w:rsidRPr="005F757A">
        <w:tab/>
        <w:t>(i)</w:t>
      </w:r>
      <w:r w:rsidRPr="005F757A">
        <w:tab/>
        <w:t xml:space="preserve">an </w:t>
      </w:r>
      <w:r w:rsidR="005F757A" w:rsidRPr="005F757A">
        <w:rPr>
          <w:position w:val="6"/>
          <w:sz w:val="16"/>
        </w:rPr>
        <w:t>*</w:t>
      </w:r>
      <w:r w:rsidRPr="005F757A">
        <w:t>endorsed charity; or</w:t>
      </w:r>
    </w:p>
    <w:p w:rsidR="00300522" w:rsidRPr="005F757A" w:rsidRDefault="00300522" w:rsidP="00300522">
      <w:pPr>
        <w:pStyle w:val="paragraphsub"/>
      </w:pPr>
      <w:r w:rsidRPr="005F757A">
        <w:tab/>
        <w:t>(ii)</w:t>
      </w:r>
      <w:r w:rsidRPr="005F757A">
        <w:tab/>
        <w:t xml:space="preserve">a </w:t>
      </w:r>
      <w:r w:rsidR="005F757A" w:rsidRPr="005F757A">
        <w:rPr>
          <w:position w:val="6"/>
          <w:sz w:val="16"/>
        </w:rPr>
        <w:t>*</w:t>
      </w:r>
      <w:r w:rsidRPr="005F757A">
        <w:t>government school; or</w:t>
      </w:r>
    </w:p>
    <w:p w:rsidR="00300522" w:rsidRPr="005F757A" w:rsidRDefault="00300522" w:rsidP="00300522">
      <w:pPr>
        <w:pStyle w:val="paragraphsub"/>
      </w:pPr>
      <w:r w:rsidRPr="005F757A">
        <w:tab/>
        <w:t>(iii)</w:t>
      </w:r>
      <w:r w:rsidRPr="005F757A">
        <w:tab/>
        <w:t>a fund, authority or institution of a kind referred to in paragraph</w:t>
      </w:r>
      <w:r w:rsidR="005F757A">
        <w:t> </w:t>
      </w:r>
      <w:r w:rsidRPr="005F757A">
        <w:t>30</w:t>
      </w:r>
      <w:r w:rsidR="005F757A">
        <w:noBreakHyphen/>
      </w:r>
      <w:r w:rsidRPr="005F757A">
        <w:t>125(1)(b) of the ITAA 1997; or</w:t>
      </w:r>
    </w:p>
    <w:p w:rsidR="00300522" w:rsidRPr="005F757A" w:rsidRDefault="00300522" w:rsidP="00300522">
      <w:pPr>
        <w:pStyle w:val="paragraph"/>
      </w:pPr>
      <w:r w:rsidRPr="005F757A">
        <w:tab/>
        <w:t>(b)</w:t>
      </w:r>
      <w:r w:rsidRPr="005F757A">
        <w:tab/>
        <w:t xml:space="preserve">each purpose to which the supply relates is a </w:t>
      </w:r>
      <w:r w:rsidR="005F757A" w:rsidRPr="005F757A">
        <w:rPr>
          <w:position w:val="6"/>
          <w:sz w:val="16"/>
        </w:rPr>
        <w:t>*</w:t>
      </w:r>
      <w:r w:rsidRPr="005F757A">
        <w:t>gift</w:t>
      </w:r>
      <w:r w:rsidR="005F757A">
        <w:noBreakHyphen/>
      </w:r>
      <w:r w:rsidRPr="005F757A">
        <w:t>deductible purpose of the supplier.</w:t>
      </w:r>
    </w:p>
    <w:p w:rsidR="00300522" w:rsidRPr="005F757A" w:rsidRDefault="00300522" w:rsidP="00300522">
      <w:pPr>
        <w:pStyle w:val="notetext"/>
      </w:pPr>
      <w:r w:rsidRPr="005F757A">
        <w:t>Note:</w:t>
      </w:r>
      <w:r w:rsidRPr="005F757A">
        <w:tab/>
        <w:t>This subsection denies GST</w:t>
      </w:r>
      <w:r w:rsidR="005F757A">
        <w:noBreakHyphen/>
      </w:r>
      <w:r w:rsidRPr="005F757A">
        <w:t>free status under this section to supplies by certain (but not all) gift</w:t>
      </w:r>
      <w:r w:rsidR="005F757A">
        <w:noBreakHyphen/>
      </w:r>
      <w:r w:rsidRPr="005F757A">
        <w:t>deductible entities that are only endorsed for the operation of a fund, authority or institution. However, supplies can be GST</w:t>
      </w:r>
      <w:r w:rsidR="005F757A">
        <w:noBreakHyphen/>
      </w:r>
      <w:r w:rsidRPr="005F757A">
        <w:t>free under this section if they relate to the principal purpose of the fund, authority or institution.</w:t>
      </w:r>
    </w:p>
    <w:p w:rsidR="00300522" w:rsidRPr="005F757A" w:rsidRDefault="00300522" w:rsidP="00300522">
      <w:pPr>
        <w:pStyle w:val="ActHead4"/>
      </w:pPr>
      <w:bookmarkStart w:id="293" w:name="_Toc454529611"/>
      <w:r w:rsidRPr="001555E1">
        <w:rPr>
          <w:rStyle w:val="CharSubdNo"/>
        </w:rPr>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I</w:t>
      </w:r>
      <w:r w:rsidRPr="005F757A">
        <w:t>—</w:t>
      </w:r>
      <w:r w:rsidRPr="001555E1">
        <w:rPr>
          <w:rStyle w:val="CharSubdText"/>
        </w:rPr>
        <w:t>Water, sewerage and drainage</w:t>
      </w:r>
      <w:bookmarkEnd w:id="293"/>
    </w:p>
    <w:p w:rsidR="00300522" w:rsidRPr="005F757A" w:rsidRDefault="00300522" w:rsidP="00300522">
      <w:pPr>
        <w:pStyle w:val="ActHead5"/>
      </w:pPr>
      <w:bookmarkStart w:id="294" w:name="_Toc454529612"/>
      <w:r w:rsidRPr="001555E1">
        <w:rPr>
          <w:rStyle w:val="CharSectno"/>
        </w:rPr>
        <w:t>38</w:t>
      </w:r>
      <w:r w:rsidR="005F757A" w:rsidRPr="001555E1">
        <w:rPr>
          <w:rStyle w:val="CharSectno"/>
        </w:rPr>
        <w:noBreakHyphen/>
      </w:r>
      <w:r w:rsidRPr="001555E1">
        <w:rPr>
          <w:rStyle w:val="CharSectno"/>
        </w:rPr>
        <w:t>285</w:t>
      </w:r>
      <w:r w:rsidRPr="005F757A">
        <w:t xml:space="preserve">  Water</w:t>
      </w:r>
      <w:bookmarkEnd w:id="294"/>
    </w:p>
    <w:p w:rsidR="00300522" w:rsidRPr="005F757A" w:rsidRDefault="00300522" w:rsidP="00300522">
      <w:pPr>
        <w:pStyle w:val="subsection"/>
      </w:pPr>
      <w:r w:rsidRPr="005F757A">
        <w:tab/>
        <w:t>(1)</w:t>
      </w:r>
      <w:r w:rsidRPr="005F757A">
        <w:tab/>
        <w:t xml:space="preserve">A supply of water is </w:t>
      </w:r>
      <w:r w:rsidRPr="005F757A">
        <w:rPr>
          <w:b/>
          <w:bCs/>
          <w:i/>
          <w:iCs/>
        </w:rPr>
        <w:t>GST</w:t>
      </w:r>
      <w:r w:rsidR="005F757A">
        <w:rPr>
          <w:b/>
          <w:bCs/>
          <w:i/>
          <w:iCs/>
        </w:rPr>
        <w:noBreakHyphen/>
      </w:r>
      <w:r w:rsidRPr="005F757A">
        <w:rPr>
          <w:b/>
          <w:bCs/>
          <w:i/>
          <w:iCs/>
        </w:rPr>
        <w:t>free</w:t>
      </w:r>
      <w:r w:rsidRPr="005F757A">
        <w:t>.</w:t>
      </w:r>
    </w:p>
    <w:p w:rsidR="00300522" w:rsidRPr="005F757A" w:rsidRDefault="00300522" w:rsidP="00300522">
      <w:pPr>
        <w:pStyle w:val="subsection"/>
      </w:pPr>
      <w:r w:rsidRPr="005F757A">
        <w:tab/>
        <w:t>(2)</w:t>
      </w:r>
      <w:r w:rsidRPr="005F757A">
        <w:tab/>
        <w:t xml:space="preserve">However, a supply of water is </w:t>
      </w:r>
      <w:r w:rsidRPr="005F757A">
        <w:rPr>
          <w:i/>
          <w:iCs/>
        </w:rPr>
        <w:t>not</w:t>
      </w:r>
      <w:r w:rsidRPr="005F757A">
        <w:t xml:space="preserve"> GST</w:t>
      </w:r>
      <w:r w:rsidR="005F757A">
        <w:noBreakHyphen/>
      </w:r>
      <w:r w:rsidRPr="005F757A">
        <w:t>free under this section if it is:</w:t>
      </w:r>
    </w:p>
    <w:p w:rsidR="00300522" w:rsidRPr="005F757A" w:rsidRDefault="00300522" w:rsidP="00300522">
      <w:pPr>
        <w:pStyle w:val="paragraph"/>
      </w:pPr>
      <w:r w:rsidRPr="005F757A">
        <w:tab/>
        <w:t>(a)</w:t>
      </w:r>
      <w:r w:rsidRPr="005F757A">
        <w:tab/>
        <w:t>supplied in a container; or</w:t>
      </w:r>
    </w:p>
    <w:p w:rsidR="00300522" w:rsidRPr="005F757A" w:rsidRDefault="00300522" w:rsidP="00300522">
      <w:pPr>
        <w:pStyle w:val="paragraph"/>
      </w:pPr>
      <w:r w:rsidRPr="005F757A">
        <w:tab/>
        <w:t>(b)</w:t>
      </w:r>
      <w:r w:rsidRPr="005F757A">
        <w:tab/>
        <w:t>transferred into a container;</w:t>
      </w:r>
    </w:p>
    <w:p w:rsidR="00300522" w:rsidRPr="005F757A" w:rsidRDefault="00300522" w:rsidP="00300522">
      <w:pPr>
        <w:pStyle w:val="subsection2"/>
      </w:pPr>
      <w:r w:rsidRPr="005F757A">
        <w:t>that has a capacity of less than 100 litres or such other quantity as the regulations specify.</w:t>
      </w:r>
    </w:p>
    <w:p w:rsidR="00300522" w:rsidRPr="005F757A" w:rsidRDefault="00300522" w:rsidP="00300522">
      <w:pPr>
        <w:pStyle w:val="subsection"/>
      </w:pPr>
      <w:r w:rsidRPr="005F757A">
        <w:lastRenderedPageBreak/>
        <w:tab/>
        <w:t>(3)</w:t>
      </w:r>
      <w:r w:rsidRPr="005F757A">
        <w:tab/>
        <w:t>It does not matter whether or not the amount of water supplied or transferred fills the container.</w:t>
      </w:r>
    </w:p>
    <w:p w:rsidR="00300522" w:rsidRPr="005F757A" w:rsidRDefault="00300522" w:rsidP="00300522">
      <w:pPr>
        <w:pStyle w:val="ActHead5"/>
      </w:pPr>
      <w:bookmarkStart w:id="295" w:name="_Toc454529613"/>
      <w:r w:rsidRPr="001555E1">
        <w:rPr>
          <w:rStyle w:val="CharSectno"/>
        </w:rPr>
        <w:t>38</w:t>
      </w:r>
      <w:r w:rsidR="005F757A" w:rsidRPr="001555E1">
        <w:rPr>
          <w:rStyle w:val="CharSectno"/>
        </w:rPr>
        <w:noBreakHyphen/>
      </w:r>
      <w:r w:rsidRPr="001555E1">
        <w:rPr>
          <w:rStyle w:val="CharSectno"/>
        </w:rPr>
        <w:t>290</w:t>
      </w:r>
      <w:r w:rsidRPr="005F757A">
        <w:t xml:space="preserve">  Sewerage and sewerage</w:t>
      </w:r>
      <w:r w:rsidR="005F757A">
        <w:noBreakHyphen/>
      </w:r>
      <w:r w:rsidRPr="005F757A">
        <w:t>like services</w:t>
      </w:r>
      <w:bookmarkEnd w:id="295"/>
    </w:p>
    <w:p w:rsidR="00300522" w:rsidRPr="005F757A" w:rsidRDefault="00300522" w:rsidP="00300522">
      <w:pPr>
        <w:pStyle w:val="subsection"/>
      </w:pPr>
      <w:r w:rsidRPr="005F757A">
        <w:tab/>
        <w:t>(1)</w:t>
      </w:r>
      <w:r w:rsidRPr="005F757A">
        <w:tab/>
        <w:t xml:space="preserve">A supply of sewerage services is </w:t>
      </w:r>
      <w:r w:rsidRPr="005F757A">
        <w:rPr>
          <w:b/>
          <w:bCs/>
          <w:i/>
          <w:iCs/>
        </w:rPr>
        <w:t>GST</w:t>
      </w:r>
      <w:r w:rsidR="005F757A">
        <w:rPr>
          <w:b/>
          <w:bCs/>
          <w:i/>
          <w:iCs/>
        </w:rPr>
        <w:noBreakHyphen/>
      </w:r>
      <w:r w:rsidRPr="005F757A">
        <w:rPr>
          <w:b/>
          <w:bCs/>
          <w:i/>
          <w:iCs/>
        </w:rPr>
        <w:t>free</w:t>
      </w:r>
      <w:r w:rsidRPr="005F757A">
        <w:t>.</w:t>
      </w:r>
    </w:p>
    <w:p w:rsidR="00300522" w:rsidRPr="005F757A" w:rsidRDefault="00300522" w:rsidP="00300522">
      <w:pPr>
        <w:pStyle w:val="subsection"/>
      </w:pPr>
      <w:r w:rsidRPr="005F757A">
        <w:tab/>
        <w:t>(2)</w:t>
      </w:r>
      <w:r w:rsidRPr="005F757A">
        <w:tab/>
        <w:t xml:space="preserve">A supply that consists of removing waste matter from </w:t>
      </w:r>
      <w:r w:rsidR="005F757A" w:rsidRPr="005F757A">
        <w:rPr>
          <w:position w:val="6"/>
          <w:sz w:val="16"/>
          <w:szCs w:val="16"/>
        </w:rPr>
        <w:t>*</w:t>
      </w:r>
      <w:r w:rsidRPr="005F757A">
        <w:t xml:space="preserve">residential premises is </w:t>
      </w:r>
      <w:r w:rsidRPr="005F757A">
        <w:rPr>
          <w:b/>
          <w:bCs/>
          <w:i/>
          <w:iCs/>
        </w:rPr>
        <w:t>GST</w:t>
      </w:r>
      <w:r w:rsidR="005F757A">
        <w:rPr>
          <w:b/>
          <w:bCs/>
          <w:i/>
          <w:iCs/>
        </w:rPr>
        <w:noBreakHyphen/>
      </w:r>
      <w:r w:rsidRPr="005F757A">
        <w:rPr>
          <w:b/>
          <w:bCs/>
          <w:i/>
          <w:iCs/>
        </w:rPr>
        <w:t>free</w:t>
      </w:r>
      <w:r w:rsidRPr="005F757A">
        <w:t xml:space="preserve"> if: </w:t>
      </w:r>
    </w:p>
    <w:p w:rsidR="00300522" w:rsidRPr="005F757A" w:rsidRDefault="00300522" w:rsidP="00300522">
      <w:pPr>
        <w:pStyle w:val="paragraph"/>
      </w:pPr>
      <w:r w:rsidRPr="005F757A">
        <w:tab/>
        <w:t>(a)</w:t>
      </w:r>
      <w:r w:rsidRPr="005F757A">
        <w:tab/>
        <w:t xml:space="preserve">the premises are not serviced by sewers; and </w:t>
      </w:r>
    </w:p>
    <w:p w:rsidR="00300522" w:rsidRPr="005F757A" w:rsidRDefault="00300522" w:rsidP="00300522">
      <w:pPr>
        <w:pStyle w:val="paragraph"/>
      </w:pPr>
      <w:r w:rsidRPr="005F757A">
        <w:tab/>
        <w:t>(b)</w:t>
      </w:r>
      <w:r w:rsidRPr="005F757A">
        <w:tab/>
        <w:t xml:space="preserve">the waste matter is of a kind that would normally be removed using sewers if the premises were serviced by sewers. </w:t>
      </w:r>
    </w:p>
    <w:p w:rsidR="00300522" w:rsidRPr="005F757A" w:rsidRDefault="00300522" w:rsidP="00D13445">
      <w:pPr>
        <w:pStyle w:val="subsection"/>
      </w:pPr>
      <w:r w:rsidRPr="005F757A">
        <w:tab/>
        <w:t>(3)</w:t>
      </w:r>
      <w:r w:rsidRPr="005F757A">
        <w:tab/>
        <w:t>A supply that consists of servicing a domestic self</w:t>
      </w:r>
      <w:r w:rsidR="005F757A">
        <w:noBreakHyphen/>
      </w:r>
      <w:r w:rsidRPr="005F757A">
        <w:t xml:space="preserve">contained sewage system is </w:t>
      </w:r>
      <w:r w:rsidRPr="005F757A">
        <w:rPr>
          <w:b/>
          <w:bCs/>
          <w:i/>
          <w:iCs/>
        </w:rPr>
        <w:t>GST</w:t>
      </w:r>
      <w:r w:rsidR="005F757A">
        <w:rPr>
          <w:b/>
          <w:bCs/>
          <w:i/>
          <w:iCs/>
        </w:rPr>
        <w:noBreakHyphen/>
      </w:r>
      <w:r w:rsidRPr="005F757A">
        <w:rPr>
          <w:b/>
          <w:bCs/>
          <w:i/>
          <w:iCs/>
        </w:rPr>
        <w:t>free</w:t>
      </w:r>
      <w:r w:rsidRPr="005F757A">
        <w:t xml:space="preserve">. </w:t>
      </w:r>
    </w:p>
    <w:p w:rsidR="00300522" w:rsidRPr="005F757A" w:rsidRDefault="00300522" w:rsidP="00300522">
      <w:pPr>
        <w:pStyle w:val="ActHead5"/>
      </w:pPr>
      <w:bookmarkStart w:id="296" w:name="_Toc454529614"/>
      <w:r w:rsidRPr="001555E1">
        <w:rPr>
          <w:rStyle w:val="CharSectno"/>
        </w:rPr>
        <w:t>38</w:t>
      </w:r>
      <w:r w:rsidR="005F757A" w:rsidRPr="001555E1">
        <w:rPr>
          <w:rStyle w:val="CharSectno"/>
        </w:rPr>
        <w:noBreakHyphen/>
      </w:r>
      <w:r w:rsidRPr="001555E1">
        <w:rPr>
          <w:rStyle w:val="CharSectno"/>
        </w:rPr>
        <w:t>295</w:t>
      </w:r>
      <w:r w:rsidRPr="005F757A">
        <w:t xml:space="preserve">  Emptying of septic tanks</w:t>
      </w:r>
      <w:bookmarkEnd w:id="296"/>
    </w:p>
    <w:p w:rsidR="00300522" w:rsidRPr="005F757A" w:rsidRDefault="00300522" w:rsidP="00300522">
      <w:pPr>
        <w:pStyle w:val="subsection"/>
      </w:pPr>
      <w:r w:rsidRPr="005F757A">
        <w:tab/>
      </w:r>
      <w:r w:rsidRPr="005F757A">
        <w:tab/>
        <w:t xml:space="preserve">A supply of a service that consists of the emptying of a septic tank is </w:t>
      </w:r>
      <w:r w:rsidRPr="005F757A">
        <w:rPr>
          <w:b/>
          <w:bCs/>
          <w:i/>
          <w:iCs/>
        </w:rPr>
        <w:t>GST</w:t>
      </w:r>
      <w:r w:rsidR="005F757A">
        <w:rPr>
          <w:b/>
          <w:bCs/>
          <w:i/>
          <w:iCs/>
        </w:rPr>
        <w:noBreakHyphen/>
      </w:r>
      <w:r w:rsidRPr="005F757A">
        <w:rPr>
          <w:b/>
          <w:bCs/>
          <w:i/>
          <w:iCs/>
        </w:rPr>
        <w:t>free</w:t>
      </w:r>
      <w:r w:rsidRPr="005F757A">
        <w:t>.</w:t>
      </w:r>
    </w:p>
    <w:p w:rsidR="00300522" w:rsidRPr="005F757A" w:rsidRDefault="00300522" w:rsidP="00300522">
      <w:pPr>
        <w:pStyle w:val="ActHead5"/>
      </w:pPr>
      <w:bookmarkStart w:id="297" w:name="_Toc454529615"/>
      <w:r w:rsidRPr="001555E1">
        <w:rPr>
          <w:rStyle w:val="CharSectno"/>
        </w:rPr>
        <w:t>38</w:t>
      </w:r>
      <w:r w:rsidR="005F757A" w:rsidRPr="001555E1">
        <w:rPr>
          <w:rStyle w:val="CharSectno"/>
        </w:rPr>
        <w:noBreakHyphen/>
      </w:r>
      <w:r w:rsidRPr="001555E1">
        <w:rPr>
          <w:rStyle w:val="CharSectno"/>
        </w:rPr>
        <w:t>300</w:t>
      </w:r>
      <w:r w:rsidRPr="005F757A">
        <w:t xml:space="preserve">  Drainage</w:t>
      </w:r>
      <w:bookmarkEnd w:id="297"/>
    </w:p>
    <w:p w:rsidR="00300522" w:rsidRPr="005F757A" w:rsidRDefault="00300522" w:rsidP="00300522">
      <w:pPr>
        <w:pStyle w:val="subsection"/>
      </w:pPr>
      <w:r w:rsidRPr="005F757A">
        <w:tab/>
      </w:r>
      <w:r w:rsidRPr="005F757A">
        <w:tab/>
        <w:t xml:space="preserve">A supply of a service that consists of draining storm water is </w:t>
      </w:r>
      <w:r w:rsidRPr="005F757A">
        <w:rPr>
          <w:b/>
          <w:bCs/>
          <w:i/>
          <w:iCs/>
        </w:rPr>
        <w:t>GST</w:t>
      </w:r>
      <w:r w:rsidR="005F757A">
        <w:rPr>
          <w:b/>
          <w:bCs/>
          <w:i/>
          <w:iCs/>
        </w:rPr>
        <w:noBreakHyphen/>
      </w:r>
      <w:r w:rsidRPr="005F757A">
        <w:rPr>
          <w:b/>
          <w:bCs/>
          <w:i/>
          <w:iCs/>
        </w:rPr>
        <w:t>free</w:t>
      </w:r>
      <w:r w:rsidRPr="005F757A">
        <w:t>.</w:t>
      </w:r>
    </w:p>
    <w:p w:rsidR="00300522" w:rsidRPr="005F757A" w:rsidRDefault="00300522" w:rsidP="00300522">
      <w:pPr>
        <w:pStyle w:val="ActHead4"/>
      </w:pPr>
      <w:bookmarkStart w:id="298" w:name="_Toc454529616"/>
      <w:r w:rsidRPr="001555E1">
        <w:rPr>
          <w:rStyle w:val="CharSubdNo"/>
        </w:rPr>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J</w:t>
      </w:r>
      <w:r w:rsidRPr="005F757A">
        <w:t>—</w:t>
      </w:r>
      <w:r w:rsidRPr="001555E1">
        <w:rPr>
          <w:rStyle w:val="CharSubdText"/>
        </w:rPr>
        <w:t>Supplies of going concerns</w:t>
      </w:r>
      <w:bookmarkEnd w:id="298"/>
    </w:p>
    <w:p w:rsidR="00300522" w:rsidRPr="005F757A" w:rsidRDefault="00300522" w:rsidP="00300522">
      <w:pPr>
        <w:pStyle w:val="ActHead5"/>
      </w:pPr>
      <w:bookmarkStart w:id="299" w:name="_Toc454529617"/>
      <w:r w:rsidRPr="001555E1">
        <w:rPr>
          <w:rStyle w:val="CharSectno"/>
        </w:rPr>
        <w:t>38</w:t>
      </w:r>
      <w:r w:rsidR="005F757A" w:rsidRPr="001555E1">
        <w:rPr>
          <w:rStyle w:val="CharSectno"/>
        </w:rPr>
        <w:noBreakHyphen/>
      </w:r>
      <w:r w:rsidRPr="001555E1">
        <w:rPr>
          <w:rStyle w:val="CharSectno"/>
        </w:rPr>
        <w:t>325</w:t>
      </w:r>
      <w:r w:rsidRPr="005F757A">
        <w:t xml:space="preserve">  Supply of a going concern</w:t>
      </w:r>
      <w:bookmarkEnd w:id="299"/>
    </w:p>
    <w:p w:rsidR="00300522" w:rsidRPr="005F757A" w:rsidRDefault="00300522" w:rsidP="00300522">
      <w:pPr>
        <w:pStyle w:val="subsection"/>
      </w:pPr>
      <w:r w:rsidRPr="005F757A">
        <w:tab/>
        <w:t>(1)</w:t>
      </w:r>
      <w:r w:rsidRPr="005F757A">
        <w:tab/>
        <w:t xml:space="preserve">The </w:t>
      </w:r>
      <w:r w:rsidR="005F757A" w:rsidRPr="005F757A">
        <w:rPr>
          <w:position w:val="6"/>
          <w:sz w:val="16"/>
          <w:szCs w:val="16"/>
        </w:rPr>
        <w:t>*</w:t>
      </w:r>
      <w:r w:rsidRPr="005F757A">
        <w:t xml:space="preserve">supply of a going concern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 xml:space="preserve">the supply is for </w:t>
      </w:r>
      <w:r w:rsidR="005F757A" w:rsidRPr="005F757A">
        <w:rPr>
          <w:position w:val="6"/>
          <w:sz w:val="16"/>
          <w:szCs w:val="16"/>
        </w:rPr>
        <w:t>*</w:t>
      </w:r>
      <w:r w:rsidRPr="005F757A">
        <w:t>consideration; and</w:t>
      </w:r>
    </w:p>
    <w:p w:rsidR="00300522" w:rsidRPr="005F757A" w:rsidRDefault="00300522" w:rsidP="00300522">
      <w:pPr>
        <w:pStyle w:val="paragraph"/>
      </w:pPr>
      <w:r w:rsidRPr="005F757A">
        <w:tab/>
        <w:t>(b)</w:t>
      </w:r>
      <w:r w:rsidRPr="005F757A">
        <w:tab/>
        <w:t xml:space="preserve">the </w:t>
      </w:r>
      <w:r w:rsidR="005F757A" w:rsidRPr="005F757A">
        <w:rPr>
          <w:position w:val="6"/>
          <w:sz w:val="16"/>
          <w:szCs w:val="16"/>
        </w:rPr>
        <w:t>*</w:t>
      </w:r>
      <w:r w:rsidRPr="005F757A">
        <w:t xml:space="preserve">recipient is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 and</w:t>
      </w:r>
    </w:p>
    <w:p w:rsidR="00300522" w:rsidRPr="005F757A" w:rsidRDefault="00300522" w:rsidP="00300522">
      <w:pPr>
        <w:pStyle w:val="paragraph"/>
      </w:pPr>
      <w:r w:rsidRPr="005F757A">
        <w:tab/>
        <w:t>(c)</w:t>
      </w:r>
      <w:r w:rsidRPr="005F757A">
        <w:tab/>
        <w:t>the supplier and the recipient have agreed in writing that the supply is of a going concern.</w:t>
      </w:r>
    </w:p>
    <w:p w:rsidR="00300522" w:rsidRPr="005F757A" w:rsidRDefault="00300522" w:rsidP="00F47F99">
      <w:pPr>
        <w:pStyle w:val="subsection"/>
        <w:keepNext/>
      </w:pPr>
      <w:r w:rsidRPr="005F757A">
        <w:lastRenderedPageBreak/>
        <w:tab/>
        <w:t>(2)</w:t>
      </w:r>
      <w:r w:rsidRPr="005F757A">
        <w:tab/>
        <w:t xml:space="preserve">A </w:t>
      </w:r>
      <w:r w:rsidRPr="005F757A">
        <w:rPr>
          <w:b/>
          <w:bCs/>
          <w:i/>
          <w:iCs/>
        </w:rPr>
        <w:t>supply of a</w:t>
      </w:r>
      <w:r w:rsidRPr="005F757A">
        <w:t xml:space="preserve"> </w:t>
      </w:r>
      <w:r w:rsidRPr="005F757A">
        <w:rPr>
          <w:b/>
          <w:bCs/>
          <w:i/>
          <w:iCs/>
        </w:rPr>
        <w:t>going concern</w:t>
      </w:r>
      <w:r w:rsidRPr="005F757A">
        <w:t xml:space="preserve"> is a supply under an arrangement under which:</w:t>
      </w:r>
    </w:p>
    <w:p w:rsidR="00300522" w:rsidRPr="005F757A" w:rsidRDefault="00300522" w:rsidP="00300522">
      <w:pPr>
        <w:pStyle w:val="paragraph"/>
      </w:pPr>
      <w:r w:rsidRPr="005F757A">
        <w:tab/>
        <w:t>(a)</w:t>
      </w:r>
      <w:r w:rsidRPr="005F757A">
        <w:tab/>
        <w:t xml:space="preserve">the supplier supplies to the </w:t>
      </w:r>
      <w:r w:rsidR="005F757A" w:rsidRPr="005F757A">
        <w:rPr>
          <w:position w:val="6"/>
          <w:sz w:val="16"/>
          <w:szCs w:val="16"/>
        </w:rPr>
        <w:t>*</w:t>
      </w:r>
      <w:r w:rsidRPr="005F757A">
        <w:t xml:space="preserve">recipient all of the things that are necessary for the continued operation of an </w:t>
      </w:r>
      <w:r w:rsidR="005F757A" w:rsidRPr="005F757A">
        <w:rPr>
          <w:position w:val="6"/>
          <w:sz w:val="16"/>
          <w:szCs w:val="16"/>
        </w:rPr>
        <w:t>*</w:t>
      </w:r>
      <w:r w:rsidRPr="005F757A">
        <w:t>enterprise; and</w:t>
      </w:r>
    </w:p>
    <w:p w:rsidR="00300522" w:rsidRPr="005F757A" w:rsidRDefault="00300522" w:rsidP="00300522">
      <w:pPr>
        <w:pStyle w:val="paragraph"/>
      </w:pPr>
      <w:r w:rsidRPr="005F757A">
        <w:tab/>
        <w:t>(b)</w:t>
      </w:r>
      <w:r w:rsidRPr="005F757A">
        <w:tab/>
        <w:t>the supplier carries on, or will carry on, the enterprise until the day of the supply (whether or not as a part of a larger enterprise carried on by the supplier).</w:t>
      </w:r>
    </w:p>
    <w:p w:rsidR="00300522" w:rsidRPr="005F757A" w:rsidRDefault="00300522" w:rsidP="00300522">
      <w:pPr>
        <w:pStyle w:val="ActHead4"/>
      </w:pPr>
      <w:bookmarkStart w:id="300" w:name="_Toc454529618"/>
      <w:r w:rsidRPr="001555E1">
        <w:rPr>
          <w:rStyle w:val="CharSubdNo"/>
        </w:rPr>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K</w:t>
      </w:r>
      <w:r w:rsidRPr="005F757A">
        <w:t>—</w:t>
      </w:r>
      <w:r w:rsidRPr="001555E1">
        <w:rPr>
          <w:rStyle w:val="CharSubdText"/>
        </w:rPr>
        <w:t>Transport and related matters</w:t>
      </w:r>
      <w:bookmarkEnd w:id="300"/>
    </w:p>
    <w:p w:rsidR="00300522" w:rsidRPr="005F757A" w:rsidRDefault="00300522" w:rsidP="00300522">
      <w:pPr>
        <w:pStyle w:val="ActHead5"/>
      </w:pPr>
      <w:bookmarkStart w:id="301" w:name="_Toc454529619"/>
      <w:r w:rsidRPr="001555E1">
        <w:rPr>
          <w:rStyle w:val="CharSectno"/>
        </w:rPr>
        <w:t>38</w:t>
      </w:r>
      <w:r w:rsidR="005F757A" w:rsidRPr="001555E1">
        <w:rPr>
          <w:rStyle w:val="CharSectno"/>
        </w:rPr>
        <w:noBreakHyphen/>
      </w:r>
      <w:r w:rsidRPr="001555E1">
        <w:rPr>
          <w:rStyle w:val="CharSectno"/>
        </w:rPr>
        <w:t>355</w:t>
      </w:r>
      <w:r w:rsidRPr="005F757A">
        <w:t xml:space="preserve">  Supplies of transport and related matters</w:t>
      </w:r>
      <w:bookmarkEnd w:id="301"/>
    </w:p>
    <w:p w:rsidR="00300522" w:rsidRPr="005F757A" w:rsidRDefault="00300522" w:rsidP="00D13445">
      <w:pPr>
        <w:pStyle w:val="subsection"/>
      </w:pPr>
      <w:r w:rsidRPr="005F757A">
        <w:tab/>
      </w:r>
      <w:r w:rsidR="0033237E" w:rsidRPr="005F757A">
        <w:t>(1)</w:t>
      </w:r>
      <w:r w:rsidRPr="005F757A">
        <w:tab/>
        <w:t xml:space="preserve">The third column of this table sets out supplies that are </w:t>
      </w:r>
      <w:r w:rsidRPr="005F757A">
        <w:rPr>
          <w:b/>
          <w:bCs/>
          <w:i/>
          <w:iCs/>
        </w:rPr>
        <w:t>GST</w:t>
      </w:r>
      <w:r w:rsidR="005F757A">
        <w:rPr>
          <w:b/>
          <w:bCs/>
          <w:i/>
          <w:iCs/>
        </w:rPr>
        <w:noBreakHyphen/>
      </w:r>
      <w:r w:rsidRPr="005F757A">
        <w:rPr>
          <w:b/>
          <w:bCs/>
          <w:i/>
          <w:iCs/>
        </w:rPr>
        <w:t>free</w:t>
      </w:r>
      <w:r w:rsidRPr="005F757A">
        <w:t>:</w:t>
      </w:r>
    </w:p>
    <w:p w:rsidR="00A53099" w:rsidRPr="005F757A"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5F757A" w:rsidTr="00A53099">
        <w:trPr>
          <w:tblHeader/>
        </w:trPr>
        <w:tc>
          <w:tcPr>
            <w:tcW w:w="7088" w:type="dxa"/>
            <w:gridSpan w:val="3"/>
            <w:tcBorders>
              <w:top w:val="single" w:sz="12" w:space="0" w:color="auto"/>
              <w:bottom w:val="single" w:sz="6" w:space="0" w:color="auto"/>
            </w:tcBorders>
            <w:shd w:val="clear" w:color="auto" w:fill="auto"/>
          </w:tcPr>
          <w:p w:rsidR="00300522" w:rsidRPr="005F757A" w:rsidRDefault="00300522" w:rsidP="00300522">
            <w:pPr>
              <w:pStyle w:val="Tabletext"/>
              <w:keepNext/>
              <w:keepLines/>
              <w:rPr>
                <w:b/>
              </w:rPr>
            </w:pPr>
            <w:r w:rsidRPr="005F757A">
              <w:rPr>
                <w:b/>
                <w:bCs/>
              </w:rPr>
              <w:t>Supplies of transport and related matters</w:t>
            </w:r>
          </w:p>
        </w:tc>
      </w:tr>
      <w:tr w:rsidR="00300522" w:rsidRPr="005F757A"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F757A" w:rsidRDefault="00300522" w:rsidP="00300522">
            <w:pPr>
              <w:pStyle w:val="Tabletext"/>
              <w:keepNext/>
              <w:keepLines/>
              <w:rPr>
                <w:b/>
              </w:rPr>
            </w:pPr>
            <w:r w:rsidRPr="005F757A">
              <w:rPr>
                <w:b/>
                <w:bCs/>
              </w:rPr>
              <w:t>Item</w:t>
            </w:r>
          </w:p>
        </w:tc>
        <w:tc>
          <w:tcPr>
            <w:tcW w:w="1643" w:type="dxa"/>
            <w:tcBorders>
              <w:top w:val="single" w:sz="6" w:space="0" w:color="auto"/>
              <w:bottom w:val="single" w:sz="12" w:space="0" w:color="auto"/>
            </w:tcBorders>
            <w:shd w:val="clear" w:color="auto" w:fill="auto"/>
          </w:tcPr>
          <w:p w:rsidR="00300522" w:rsidRPr="005F757A" w:rsidRDefault="00300522" w:rsidP="00300522">
            <w:pPr>
              <w:pStyle w:val="Tabletext"/>
              <w:keepNext/>
              <w:keepLines/>
              <w:rPr>
                <w:b/>
              </w:rPr>
            </w:pPr>
            <w:r w:rsidRPr="005F757A">
              <w:rPr>
                <w:b/>
                <w:bCs/>
              </w:rPr>
              <w:t>Topic</w:t>
            </w:r>
          </w:p>
        </w:tc>
        <w:tc>
          <w:tcPr>
            <w:tcW w:w="4821" w:type="dxa"/>
            <w:tcBorders>
              <w:top w:val="single" w:sz="6" w:space="0" w:color="auto"/>
              <w:bottom w:val="single" w:sz="12" w:space="0" w:color="auto"/>
            </w:tcBorders>
            <w:shd w:val="clear" w:color="auto" w:fill="auto"/>
          </w:tcPr>
          <w:p w:rsidR="00300522" w:rsidRPr="005F757A" w:rsidRDefault="00300522" w:rsidP="00300522">
            <w:pPr>
              <w:pStyle w:val="Tabletext"/>
              <w:keepNext/>
              <w:keepLines/>
              <w:rPr>
                <w:b/>
              </w:rPr>
            </w:pPr>
            <w:r w:rsidRPr="005F757A">
              <w:rPr>
                <w:b/>
                <w:bCs/>
              </w:rPr>
              <w:t>These supplies are GST</w:t>
            </w:r>
            <w:r w:rsidR="005F757A">
              <w:rPr>
                <w:b/>
                <w:bCs/>
              </w:rPr>
              <w:noBreakHyphen/>
            </w:r>
            <w:r w:rsidRPr="005F757A">
              <w:rPr>
                <w:b/>
                <w:bCs/>
              </w:rPr>
              <w:t>free ...</w:t>
            </w:r>
          </w:p>
        </w:tc>
      </w:tr>
      <w:tr w:rsidR="00300522" w:rsidRPr="005F757A" w:rsidTr="00A53099">
        <w:tblPrEx>
          <w:tblCellMar>
            <w:left w:w="107" w:type="dxa"/>
            <w:right w:w="107" w:type="dxa"/>
          </w:tblCellMar>
        </w:tblPrEx>
        <w:tc>
          <w:tcPr>
            <w:tcW w:w="624" w:type="dxa"/>
            <w:tcBorders>
              <w:top w:val="single" w:sz="12" w:space="0" w:color="auto"/>
            </w:tcBorders>
            <w:shd w:val="clear" w:color="auto" w:fill="auto"/>
          </w:tcPr>
          <w:p w:rsidR="00300522" w:rsidRPr="005F757A" w:rsidRDefault="00300522" w:rsidP="00300522">
            <w:pPr>
              <w:pStyle w:val="Tabletext"/>
            </w:pPr>
            <w:r w:rsidRPr="005F757A">
              <w:t>1</w:t>
            </w:r>
          </w:p>
        </w:tc>
        <w:tc>
          <w:tcPr>
            <w:tcW w:w="1643" w:type="dxa"/>
            <w:tcBorders>
              <w:top w:val="single" w:sz="12" w:space="0" w:color="auto"/>
            </w:tcBorders>
            <w:shd w:val="clear" w:color="auto" w:fill="auto"/>
          </w:tcPr>
          <w:p w:rsidR="00300522" w:rsidRPr="005F757A" w:rsidRDefault="00300522" w:rsidP="00300522">
            <w:pPr>
              <w:pStyle w:val="Tabletext"/>
            </w:pPr>
            <w:r w:rsidRPr="005F757A">
              <w:t xml:space="preserve">Transport of passengers to, from or outside </w:t>
            </w:r>
            <w:r w:rsidR="006C739E" w:rsidRPr="005F757A">
              <w:t>the indirect tax zone</w:t>
            </w:r>
          </w:p>
        </w:tc>
        <w:tc>
          <w:tcPr>
            <w:tcW w:w="4821" w:type="dxa"/>
            <w:tcBorders>
              <w:top w:val="single" w:sz="12" w:space="0" w:color="auto"/>
            </w:tcBorders>
            <w:shd w:val="clear" w:color="auto" w:fill="auto"/>
          </w:tcPr>
          <w:p w:rsidR="00300522" w:rsidRPr="005F757A" w:rsidRDefault="00300522" w:rsidP="00300522">
            <w:pPr>
              <w:pStyle w:val="Tabletext"/>
            </w:pPr>
            <w:r w:rsidRPr="005F757A">
              <w:t>the transport of a passenger:</w:t>
            </w:r>
          </w:p>
          <w:p w:rsidR="00300522" w:rsidRPr="005F757A" w:rsidRDefault="00300522" w:rsidP="00300522">
            <w:pPr>
              <w:pStyle w:val="Tablea"/>
            </w:pPr>
            <w:r w:rsidRPr="005F757A">
              <w:t>(a</w:t>
            </w:r>
            <w:r w:rsidR="00A53099" w:rsidRPr="005F757A">
              <w:t xml:space="preserve">) </w:t>
            </w:r>
            <w:r w:rsidRPr="005F757A">
              <w:t xml:space="preserve">from the last place of departure in </w:t>
            </w:r>
            <w:r w:rsidR="006C739E" w:rsidRPr="005F757A">
              <w:t>the indirect tax zone</w:t>
            </w:r>
            <w:r w:rsidRPr="005F757A">
              <w:t xml:space="preserve"> to a destination outside </w:t>
            </w:r>
            <w:r w:rsidR="006C739E" w:rsidRPr="005F757A">
              <w:t>the indirect tax zone</w:t>
            </w:r>
            <w:r w:rsidRPr="005F757A">
              <w:t>; or</w:t>
            </w:r>
          </w:p>
          <w:p w:rsidR="00300522" w:rsidRPr="005F757A" w:rsidRDefault="00300522" w:rsidP="00300522">
            <w:pPr>
              <w:pStyle w:val="Tablea"/>
            </w:pPr>
            <w:r w:rsidRPr="005F757A">
              <w:t>(b</w:t>
            </w:r>
            <w:r w:rsidR="00A53099" w:rsidRPr="005F757A">
              <w:t xml:space="preserve">) </w:t>
            </w:r>
            <w:r w:rsidRPr="005F757A">
              <w:t xml:space="preserve">from a place outside </w:t>
            </w:r>
            <w:r w:rsidR="006C739E" w:rsidRPr="005F757A">
              <w:t>the indirect tax zone</w:t>
            </w:r>
            <w:r w:rsidRPr="005F757A">
              <w:t xml:space="preserve"> to the first place of arrival in </w:t>
            </w:r>
            <w:r w:rsidR="006C739E" w:rsidRPr="005F757A">
              <w:t>the indirect tax zone</w:t>
            </w:r>
            <w:r w:rsidRPr="005F757A">
              <w:t>; or</w:t>
            </w:r>
          </w:p>
          <w:p w:rsidR="00300522" w:rsidRPr="005F757A" w:rsidRDefault="00300522" w:rsidP="00300522">
            <w:pPr>
              <w:pStyle w:val="Tablea"/>
            </w:pPr>
            <w:r w:rsidRPr="005F757A">
              <w:t>(c</w:t>
            </w:r>
            <w:r w:rsidR="00A53099" w:rsidRPr="005F757A">
              <w:t xml:space="preserve">) </w:t>
            </w:r>
            <w:r w:rsidRPr="005F757A">
              <w:t xml:space="preserve">from a place outside </w:t>
            </w:r>
            <w:r w:rsidR="006C739E" w:rsidRPr="005F757A">
              <w:t>the indirect tax zone</w:t>
            </w:r>
            <w:r w:rsidRPr="005F757A">
              <w:t xml:space="preserve"> to the same or another place outside </w:t>
            </w:r>
            <w:r w:rsidR="006C739E" w:rsidRPr="005F757A">
              <w:t>the indirect tax zone</w:t>
            </w:r>
            <w:r w:rsidRPr="005F757A">
              <w:t>.</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2</w:t>
            </w:r>
          </w:p>
        </w:tc>
        <w:tc>
          <w:tcPr>
            <w:tcW w:w="1643" w:type="dxa"/>
            <w:shd w:val="clear" w:color="auto" w:fill="auto"/>
          </w:tcPr>
          <w:p w:rsidR="00300522" w:rsidRPr="005F757A" w:rsidRDefault="00300522" w:rsidP="00300522">
            <w:pPr>
              <w:pStyle w:val="Tabletext"/>
            </w:pPr>
            <w:r w:rsidRPr="005F757A">
              <w:t>Transport of passengers on domestic legs of international flights</w:t>
            </w:r>
          </w:p>
        </w:tc>
        <w:tc>
          <w:tcPr>
            <w:tcW w:w="4821" w:type="dxa"/>
            <w:shd w:val="clear" w:color="auto" w:fill="auto"/>
          </w:tcPr>
          <w:p w:rsidR="00300522" w:rsidRPr="005F757A" w:rsidRDefault="00300522" w:rsidP="00300522">
            <w:pPr>
              <w:pStyle w:val="Tabletext"/>
            </w:pPr>
            <w:r w:rsidRPr="005F757A">
              <w:t xml:space="preserve">the transport of a passenger within </w:t>
            </w:r>
            <w:r w:rsidR="006C739E" w:rsidRPr="005F757A">
              <w:t>the indirect tax zone</w:t>
            </w:r>
            <w:r w:rsidRPr="005F757A">
              <w:t xml:space="preserve"> by air, but only if:</w:t>
            </w:r>
          </w:p>
          <w:p w:rsidR="00300522" w:rsidRPr="005F757A" w:rsidRDefault="00300522" w:rsidP="00300522">
            <w:pPr>
              <w:pStyle w:val="Tablea"/>
            </w:pPr>
            <w:r w:rsidRPr="005F757A">
              <w:t>(a</w:t>
            </w:r>
            <w:r w:rsidR="00A53099" w:rsidRPr="005F757A">
              <w:t xml:space="preserve">) </w:t>
            </w:r>
            <w:r w:rsidRPr="005F757A">
              <w:t>the transport is part of a wider arrangement, itinerary or contract for transport by air involving international travel; and</w:t>
            </w:r>
          </w:p>
          <w:p w:rsidR="00300522" w:rsidRPr="005F757A" w:rsidRDefault="00300522" w:rsidP="00300522">
            <w:pPr>
              <w:pStyle w:val="Tablea"/>
            </w:pPr>
            <w:r w:rsidRPr="005F757A">
              <w:t>(b</w:t>
            </w:r>
            <w:r w:rsidR="00A53099" w:rsidRPr="005F757A">
              <w:t xml:space="preserve">) </w:t>
            </w:r>
            <w:r w:rsidRPr="005F757A">
              <w:t xml:space="preserve">at the time the arrangement, itinerary or contract was entered into, the transport within </w:t>
            </w:r>
            <w:r w:rsidR="006C739E" w:rsidRPr="005F757A">
              <w:t>the indirect tax zone</w:t>
            </w:r>
            <w:r w:rsidRPr="005F757A">
              <w:t xml:space="preserve"> formed part of a ticket for international travel, or was cross referenced to such a ticket, issued at that time.</w:t>
            </w:r>
          </w:p>
        </w:tc>
      </w:tr>
      <w:tr w:rsidR="00300522" w:rsidRPr="005F757A" w:rsidTr="00EA3631">
        <w:tblPrEx>
          <w:tblCellMar>
            <w:left w:w="107" w:type="dxa"/>
            <w:right w:w="107" w:type="dxa"/>
          </w:tblCellMar>
        </w:tblPrEx>
        <w:tc>
          <w:tcPr>
            <w:tcW w:w="624" w:type="dxa"/>
            <w:tcBorders>
              <w:bottom w:val="single" w:sz="4" w:space="0" w:color="auto"/>
            </w:tcBorders>
            <w:shd w:val="clear" w:color="auto" w:fill="auto"/>
          </w:tcPr>
          <w:p w:rsidR="00300522" w:rsidRPr="005F757A" w:rsidRDefault="00300522" w:rsidP="00300522">
            <w:pPr>
              <w:pStyle w:val="Tabletext"/>
            </w:pPr>
            <w:r w:rsidRPr="005F757A">
              <w:t>3</w:t>
            </w:r>
          </w:p>
        </w:tc>
        <w:tc>
          <w:tcPr>
            <w:tcW w:w="1643" w:type="dxa"/>
            <w:tcBorders>
              <w:bottom w:val="single" w:sz="4" w:space="0" w:color="auto"/>
            </w:tcBorders>
            <w:shd w:val="clear" w:color="auto" w:fill="auto"/>
          </w:tcPr>
          <w:p w:rsidR="00300522" w:rsidRPr="005F757A" w:rsidRDefault="00300522" w:rsidP="00300522">
            <w:pPr>
              <w:pStyle w:val="Tabletext"/>
            </w:pPr>
            <w:r w:rsidRPr="005F757A">
              <w:t>Domestic air travel of non</w:t>
            </w:r>
            <w:r w:rsidR="005F757A">
              <w:noBreakHyphen/>
            </w:r>
            <w:r w:rsidRPr="005F757A">
              <w:t>residents</w:t>
            </w:r>
          </w:p>
        </w:tc>
        <w:tc>
          <w:tcPr>
            <w:tcW w:w="4821" w:type="dxa"/>
            <w:tcBorders>
              <w:bottom w:val="single" w:sz="4" w:space="0" w:color="auto"/>
            </w:tcBorders>
            <w:shd w:val="clear" w:color="auto" w:fill="auto"/>
          </w:tcPr>
          <w:p w:rsidR="00300522" w:rsidRPr="005F757A" w:rsidRDefault="00300522" w:rsidP="00300522">
            <w:pPr>
              <w:pStyle w:val="Tabletext"/>
            </w:pPr>
            <w:r w:rsidRPr="005F757A">
              <w:t xml:space="preserve">the transport of a passenger within </w:t>
            </w:r>
            <w:r w:rsidR="006C739E" w:rsidRPr="005F757A">
              <w:t>the indirect tax zone</w:t>
            </w:r>
            <w:r w:rsidRPr="005F757A">
              <w:t xml:space="preserve"> by air, but only if:</w:t>
            </w:r>
          </w:p>
          <w:p w:rsidR="00300522" w:rsidRPr="005F757A" w:rsidRDefault="00300522" w:rsidP="00300522">
            <w:pPr>
              <w:pStyle w:val="Tablea"/>
            </w:pPr>
            <w:r w:rsidRPr="005F757A">
              <w:t>(a</w:t>
            </w:r>
            <w:r w:rsidR="00A53099" w:rsidRPr="005F757A">
              <w:t xml:space="preserve">) </w:t>
            </w:r>
            <w:r w:rsidRPr="005F757A">
              <w:t xml:space="preserve">the passenger is a </w:t>
            </w:r>
            <w:r w:rsidR="005F757A" w:rsidRPr="005F757A">
              <w:rPr>
                <w:position w:val="6"/>
                <w:sz w:val="16"/>
                <w:szCs w:val="16"/>
              </w:rPr>
              <w:t>*</w:t>
            </w:r>
            <w:r w:rsidRPr="005F757A">
              <w:t>non</w:t>
            </w:r>
            <w:r w:rsidR="005F757A">
              <w:noBreakHyphen/>
            </w:r>
            <w:r w:rsidRPr="005F757A">
              <w:t>resident; and</w:t>
            </w:r>
          </w:p>
          <w:p w:rsidR="00300522" w:rsidRPr="005F757A" w:rsidRDefault="00300522" w:rsidP="00300522">
            <w:pPr>
              <w:pStyle w:val="Tablea"/>
            </w:pPr>
            <w:r w:rsidRPr="005F757A">
              <w:t>(b</w:t>
            </w:r>
            <w:r w:rsidR="00A53099" w:rsidRPr="005F757A">
              <w:t xml:space="preserve">) </w:t>
            </w:r>
            <w:r w:rsidRPr="005F757A">
              <w:t xml:space="preserve">the supply was purchased while the passenger was </w:t>
            </w:r>
            <w:r w:rsidRPr="005F757A">
              <w:lastRenderedPageBreak/>
              <w:t xml:space="preserve">outside </w:t>
            </w:r>
            <w:r w:rsidR="006C739E" w:rsidRPr="005F757A">
              <w:t>the indirect tax zone</w:t>
            </w:r>
            <w:r w:rsidRPr="005F757A">
              <w:t>.</w:t>
            </w:r>
          </w:p>
        </w:tc>
      </w:tr>
      <w:tr w:rsidR="00300522" w:rsidRPr="005F757A" w:rsidTr="002671D9">
        <w:tblPrEx>
          <w:tblCellMar>
            <w:left w:w="107" w:type="dxa"/>
            <w:right w:w="107" w:type="dxa"/>
          </w:tblCellMar>
        </w:tblPrEx>
        <w:tc>
          <w:tcPr>
            <w:tcW w:w="624" w:type="dxa"/>
            <w:tcBorders>
              <w:bottom w:val="single" w:sz="4" w:space="0" w:color="auto"/>
            </w:tcBorders>
            <w:shd w:val="clear" w:color="auto" w:fill="auto"/>
          </w:tcPr>
          <w:p w:rsidR="00300522" w:rsidRPr="005F757A" w:rsidRDefault="00300522" w:rsidP="00300522">
            <w:pPr>
              <w:pStyle w:val="Tabletext"/>
            </w:pPr>
            <w:bookmarkStart w:id="302" w:name="CU_6251858"/>
            <w:bookmarkStart w:id="303" w:name="CU_6252431"/>
            <w:bookmarkStart w:id="304" w:name="CU_6252670"/>
            <w:bookmarkEnd w:id="302"/>
            <w:bookmarkEnd w:id="303"/>
            <w:bookmarkEnd w:id="304"/>
            <w:r w:rsidRPr="005F757A">
              <w:lastRenderedPageBreak/>
              <w:t>4</w:t>
            </w:r>
          </w:p>
        </w:tc>
        <w:tc>
          <w:tcPr>
            <w:tcW w:w="1643" w:type="dxa"/>
            <w:tcBorders>
              <w:bottom w:val="single" w:sz="4" w:space="0" w:color="auto"/>
            </w:tcBorders>
            <w:shd w:val="clear" w:color="auto" w:fill="auto"/>
          </w:tcPr>
          <w:p w:rsidR="00300522" w:rsidRPr="005F757A" w:rsidRDefault="00300522" w:rsidP="00300522">
            <w:pPr>
              <w:pStyle w:val="Tabletext"/>
            </w:pPr>
            <w:r w:rsidRPr="005F757A">
              <w:t>Transport of passengers on domestic legs of international sea voyages</w:t>
            </w:r>
          </w:p>
        </w:tc>
        <w:tc>
          <w:tcPr>
            <w:tcW w:w="4821" w:type="dxa"/>
            <w:tcBorders>
              <w:bottom w:val="single" w:sz="4" w:space="0" w:color="auto"/>
            </w:tcBorders>
            <w:shd w:val="clear" w:color="auto" w:fill="auto"/>
          </w:tcPr>
          <w:p w:rsidR="00300522" w:rsidRPr="005F757A" w:rsidRDefault="00300522" w:rsidP="00300522">
            <w:pPr>
              <w:pStyle w:val="Tabletext"/>
            </w:pPr>
            <w:r w:rsidRPr="005F757A">
              <w:t xml:space="preserve">the transport of a passenger within </w:t>
            </w:r>
            <w:r w:rsidR="006C739E" w:rsidRPr="005F757A">
              <w:t>the indirect tax zone</w:t>
            </w:r>
            <w:r w:rsidRPr="005F757A">
              <w:t xml:space="preserve"> by sea, but only if:</w:t>
            </w:r>
          </w:p>
          <w:p w:rsidR="00300522" w:rsidRPr="005F757A" w:rsidRDefault="00300522" w:rsidP="00300522">
            <w:pPr>
              <w:pStyle w:val="Tablea"/>
            </w:pPr>
            <w:r w:rsidRPr="005F757A">
              <w:t>(a</w:t>
            </w:r>
            <w:r w:rsidR="00A53099" w:rsidRPr="005F757A">
              <w:t xml:space="preserve">) </w:t>
            </w:r>
            <w:r w:rsidRPr="005F757A">
              <w:t xml:space="preserve">the transport is part of a journey by sea from </w:t>
            </w:r>
            <w:r w:rsidR="006C739E" w:rsidRPr="005F757A">
              <w:t>the indirect tax zone</w:t>
            </w:r>
            <w:r w:rsidRPr="005F757A">
              <w:t xml:space="preserve"> to a destination outside </w:t>
            </w:r>
            <w:r w:rsidR="006C739E" w:rsidRPr="005F757A">
              <w:t>the indirect tax zone</w:t>
            </w:r>
            <w:r w:rsidRPr="005F757A">
              <w:t xml:space="preserve">, or from a destination outside </w:t>
            </w:r>
            <w:r w:rsidR="006C739E" w:rsidRPr="005F757A">
              <w:t>the indirect tax zone</w:t>
            </w:r>
            <w:r w:rsidRPr="005F757A">
              <w:t xml:space="preserve"> to </w:t>
            </w:r>
            <w:r w:rsidR="006C739E" w:rsidRPr="005F757A">
              <w:t>the indirect tax zone</w:t>
            </w:r>
            <w:r w:rsidRPr="005F757A">
              <w:t>; and</w:t>
            </w:r>
          </w:p>
          <w:p w:rsidR="00300522" w:rsidRPr="005F757A" w:rsidRDefault="00300522" w:rsidP="00300522">
            <w:pPr>
              <w:pStyle w:val="Tablea"/>
            </w:pPr>
            <w:r w:rsidRPr="005F757A">
              <w:t>(b</w:t>
            </w:r>
            <w:r w:rsidR="00A53099" w:rsidRPr="005F757A">
              <w:t xml:space="preserve">) </w:t>
            </w:r>
            <w:r w:rsidRPr="005F757A">
              <w:t xml:space="preserve">the transport is provided by the supplier who transports the passenger to or from </w:t>
            </w:r>
            <w:r w:rsidR="006C739E" w:rsidRPr="005F757A">
              <w:t>the indirect tax zone</w:t>
            </w:r>
            <w:r w:rsidRPr="005F757A">
              <w:t>.</w:t>
            </w:r>
          </w:p>
        </w:tc>
      </w:tr>
      <w:tr w:rsidR="00300522" w:rsidRPr="005F757A"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5F757A" w:rsidRDefault="00300522" w:rsidP="00300522">
            <w:pPr>
              <w:pStyle w:val="Tabletext"/>
            </w:pPr>
            <w:r w:rsidRPr="005F757A">
              <w:t>5</w:t>
            </w:r>
          </w:p>
        </w:tc>
        <w:tc>
          <w:tcPr>
            <w:tcW w:w="1643" w:type="dxa"/>
            <w:tcBorders>
              <w:top w:val="single" w:sz="4" w:space="0" w:color="auto"/>
            </w:tcBorders>
            <w:shd w:val="clear" w:color="auto" w:fill="auto"/>
          </w:tcPr>
          <w:p w:rsidR="00300522" w:rsidRPr="005F757A" w:rsidRDefault="00300522" w:rsidP="00300522">
            <w:pPr>
              <w:pStyle w:val="Tabletext"/>
            </w:pPr>
            <w:r w:rsidRPr="005F757A">
              <w:t>Transport etc. of goods</w:t>
            </w:r>
          </w:p>
        </w:tc>
        <w:tc>
          <w:tcPr>
            <w:tcW w:w="4821" w:type="dxa"/>
            <w:tcBorders>
              <w:top w:val="single" w:sz="4" w:space="0" w:color="auto"/>
            </w:tcBorders>
            <w:shd w:val="clear" w:color="auto" w:fill="auto"/>
          </w:tcPr>
          <w:p w:rsidR="00300522" w:rsidRPr="005F757A" w:rsidRDefault="00D13445" w:rsidP="00300522">
            <w:pPr>
              <w:pStyle w:val="Tabletext"/>
            </w:pPr>
            <w:r w:rsidRPr="005F757A">
              <w:t xml:space="preserve">subject to </w:t>
            </w:r>
            <w:r w:rsidR="005F757A">
              <w:t>subsection (</w:t>
            </w:r>
            <w:r w:rsidRPr="005F757A">
              <w:t xml:space="preserve">2), </w:t>
            </w:r>
            <w:r w:rsidR="00300522" w:rsidRPr="005F757A">
              <w:t xml:space="preserve">the </w:t>
            </w:r>
            <w:r w:rsidR="005F757A" w:rsidRPr="005F757A">
              <w:rPr>
                <w:position w:val="6"/>
                <w:sz w:val="16"/>
                <w:szCs w:val="16"/>
              </w:rPr>
              <w:t>*</w:t>
            </w:r>
            <w:r w:rsidR="00300522" w:rsidRPr="005F757A">
              <w:t>international transport of goods:</w:t>
            </w:r>
          </w:p>
          <w:p w:rsidR="00300522" w:rsidRPr="005F757A" w:rsidRDefault="00300522" w:rsidP="00300522">
            <w:pPr>
              <w:pStyle w:val="Tablea"/>
            </w:pPr>
            <w:r w:rsidRPr="005F757A">
              <w:t>(a</w:t>
            </w:r>
            <w:r w:rsidR="00A53099" w:rsidRPr="005F757A">
              <w:t xml:space="preserve">) </w:t>
            </w:r>
            <w:r w:rsidRPr="005F757A">
              <w:t xml:space="preserve">from their </w:t>
            </w:r>
            <w:r w:rsidR="005F757A" w:rsidRPr="005F757A">
              <w:rPr>
                <w:position w:val="6"/>
                <w:sz w:val="16"/>
                <w:szCs w:val="16"/>
              </w:rPr>
              <w:t>*</w:t>
            </w:r>
            <w:r w:rsidRPr="005F757A">
              <w:t xml:space="preserve">place of export in </w:t>
            </w:r>
            <w:r w:rsidR="006C739E" w:rsidRPr="005F757A">
              <w:t>the indirect tax zone</w:t>
            </w:r>
            <w:r w:rsidRPr="005F757A">
              <w:t xml:space="preserve"> to a destination outside </w:t>
            </w:r>
            <w:r w:rsidR="006C739E" w:rsidRPr="005F757A">
              <w:t>the indirect tax zone</w:t>
            </w:r>
            <w:r w:rsidRPr="005F757A">
              <w:t>; or</w:t>
            </w:r>
          </w:p>
          <w:p w:rsidR="00300522" w:rsidRPr="005F757A" w:rsidRDefault="00300522" w:rsidP="00300522">
            <w:pPr>
              <w:pStyle w:val="Tablea"/>
            </w:pPr>
            <w:r w:rsidRPr="005F757A">
              <w:t>(b</w:t>
            </w:r>
            <w:r w:rsidR="00A53099" w:rsidRPr="005F757A">
              <w:t xml:space="preserve">) </w:t>
            </w:r>
            <w:r w:rsidRPr="005F757A">
              <w:t xml:space="preserve">from a place outside </w:t>
            </w:r>
            <w:r w:rsidR="006C739E" w:rsidRPr="005F757A">
              <w:t>the indirect tax zone</w:t>
            </w:r>
            <w:r w:rsidRPr="005F757A">
              <w:t xml:space="preserve"> to their </w:t>
            </w:r>
            <w:r w:rsidR="005F757A" w:rsidRPr="005F757A">
              <w:rPr>
                <w:position w:val="6"/>
                <w:sz w:val="16"/>
                <w:szCs w:val="16"/>
              </w:rPr>
              <w:t>*</w:t>
            </w:r>
            <w:r w:rsidRPr="005F757A">
              <w:t xml:space="preserve">place of consignment in </w:t>
            </w:r>
            <w:r w:rsidR="006C739E" w:rsidRPr="005F757A">
              <w:t>the indirect tax zone</w:t>
            </w:r>
            <w:r w:rsidRPr="005F757A">
              <w:t>; or</w:t>
            </w:r>
          </w:p>
          <w:p w:rsidR="00300522" w:rsidRPr="005F757A" w:rsidRDefault="00300522" w:rsidP="00865165">
            <w:pPr>
              <w:pStyle w:val="Tablea"/>
            </w:pPr>
            <w:r w:rsidRPr="005F757A">
              <w:t>(c</w:t>
            </w:r>
            <w:r w:rsidR="00A53099" w:rsidRPr="005F757A">
              <w:t xml:space="preserve">) </w:t>
            </w:r>
            <w:r w:rsidRPr="005F757A">
              <w:t xml:space="preserve">from a place outside </w:t>
            </w:r>
            <w:r w:rsidR="006C739E" w:rsidRPr="005F757A">
              <w:t>the indirect tax zone</w:t>
            </w:r>
            <w:r w:rsidRPr="005F757A">
              <w:t xml:space="preserve"> to the same or another place outside </w:t>
            </w:r>
            <w:r w:rsidR="006C739E" w:rsidRPr="005F757A">
              <w:t>the indirect tax zone</w:t>
            </w:r>
            <w:r w:rsidR="00865165" w:rsidRPr="005F757A">
              <w:t>.</w:t>
            </w:r>
          </w:p>
        </w:tc>
      </w:tr>
      <w:tr w:rsidR="00922300" w:rsidRPr="005F757A" w:rsidTr="00EA3631">
        <w:tblPrEx>
          <w:tblCellMar>
            <w:left w:w="107" w:type="dxa"/>
            <w:right w:w="107" w:type="dxa"/>
          </w:tblCellMar>
        </w:tblPrEx>
        <w:tc>
          <w:tcPr>
            <w:tcW w:w="624" w:type="dxa"/>
            <w:tcBorders>
              <w:bottom w:val="single" w:sz="4" w:space="0" w:color="auto"/>
            </w:tcBorders>
            <w:shd w:val="clear" w:color="auto" w:fill="auto"/>
          </w:tcPr>
          <w:p w:rsidR="00922300" w:rsidRPr="005F757A" w:rsidRDefault="00922300" w:rsidP="00300522">
            <w:pPr>
              <w:pStyle w:val="Tabletext"/>
            </w:pPr>
            <w:r w:rsidRPr="005F757A">
              <w:t>5A</w:t>
            </w:r>
          </w:p>
        </w:tc>
        <w:tc>
          <w:tcPr>
            <w:tcW w:w="1643" w:type="dxa"/>
            <w:tcBorders>
              <w:bottom w:val="single" w:sz="4" w:space="0" w:color="auto"/>
            </w:tcBorders>
            <w:shd w:val="clear" w:color="auto" w:fill="auto"/>
          </w:tcPr>
          <w:p w:rsidR="00922300" w:rsidRPr="005F757A" w:rsidRDefault="00922300" w:rsidP="00300522">
            <w:pPr>
              <w:pStyle w:val="Tabletext"/>
            </w:pPr>
            <w:r w:rsidRPr="005F757A">
              <w:t>Loading or handling etc.</w:t>
            </w:r>
          </w:p>
        </w:tc>
        <w:tc>
          <w:tcPr>
            <w:tcW w:w="4821" w:type="dxa"/>
            <w:tcBorders>
              <w:bottom w:val="single" w:sz="4" w:space="0" w:color="auto"/>
            </w:tcBorders>
            <w:shd w:val="clear" w:color="auto" w:fill="auto"/>
          </w:tcPr>
          <w:p w:rsidR="00922300" w:rsidRPr="005F757A" w:rsidRDefault="00922300" w:rsidP="008C7CD2">
            <w:pPr>
              <w:pStyle w:val="Tabletext"/>
            </w:pPr>
            <w:r w:rsidRPr="005F757A">
              <w:t xml:space="preserve">subject to </w:t>
            </w:r>
            <w:r w:rsidR="005F757A">
              <w:t>subsection (</w:t>
            </w:r>
            <w:r w:rsidRPr="005F757A">
              <w:t>2):</w:t>
            </w:r>
          </w:p>
          <w:p w:rsidR="00922300" w:rsidRPr="005F757A" w:rsidRDefault="00922300" w:rsidP="008C7CD2">
            <w:pPr>
              <w:pStyle w:val="Tablea"/>
            </w:pPr>
            <w:r w:rsidRPr="005F757A">
              <w:t>(a</w:t>
            </w:r>
            <w:r w:rsidR="00A53099" w:rsidRPr="005F757A">
              <w:t xml:space="preserve">) </w:t>
            </w:r>
            <w:r w:rsidRPr="005F757A">
              <w:t xml:space="preserve">loading or handling of goods, the </w:t>
            </w:r>
            <w:r w:rsidR="005F757A" w:rsidRPr="005F757A">
              <w:rPr>
                <w:position w:val="6"/>
                <w:sz w:val="16"/>
              </w:rPr>
              <w:t>*</w:t>
            </w:r>
            <w:r w:rsidRPr="005F757A">
              <w:t>international transport of which is covered by item</w:t>
            </w:r>
            <w:r w:rsidR="005F757A">
              <w:t> </w:t>
            </w:r>
            <w:r w:rsidRPr="005F757A">
              <w:t>5, during the course of the international transport; or</w:t>
            </w:r>
          </w:p>
          <w:p w:rsidR="00922300" w:rsidRPr="005F757A" w:rsidRDefault="00922300" w:rsidP="00ED3927">
            <w:pPr>
              <w:pStyle w:val="Tablea"/>
            </w:pPr>
            <w:r w:rsidRPr="005F757A">
              <w:t>(b</w:t>
            </w:r>
            <w:r w:rsidR="00A53099" w:rsidRPr="005F757A">
              <w:t xml:space="preserve">) </w:t>
            </w:r>
            <w:r w:rsidRPr="005F757A">
              <w:t>supply of a service, during the course of the international transport of goods covered by item</w:t>
            </w:r>
            <w:r w:rsidR="005F757A">
              <w:t> </w:t>
            </w:r>
            <w:r w:rsidRPr="005F757A">
              <w:t>5, that facilitates the international transport.</w:t>
            </w:r>
          </w:p>
        </w:tc>
      </w:tr>
      <w:tr w:rsidR="00300522" w:rsidRPr="005F757A" w:rsidTr="007F31A9">
        <w:tblPrEx>
          <w:tblCellMar>
            <w:left w:w="107" w:type="dxa"/>
            <w:right w:w="107" w:type="dxa"/>
          </w:tblCellMar>
        </w:tblPrEx>
        <w:tc>
          <w:tcPr>
            <w:tcW w:w="624" w:type="dxa"/>
            <w:tcBorders>
              <w:bottom w:val="single" w:sz="4" w:space="0" w:color="auto"/>
            </w:tcBorders>
            <w:shd w:val="clear" w:color="auto" w:fill="auto"/>
          </w:tcPr>
          <w:p w:rsidR="00300522" w:rsidRPr="005F757A" w:rsidRDefault="00300522" w:rsidP="00300522">
            <w:pPr>
              <w:pStyle w:val="Tabletext"/>
            </w:pPr>
            <w:bookmarkStart w:id="305" w:name="CU_9253757"/>
            <w:bookmarkEnd w:id="305"/>
            <w:r w:rsidRPr="005F757A">
              <w:t>6</w:t>
            </w:r>
          </w:p>
        </w:tc>
        <w:tc>
          <w:tcPr>
            <w:tcW w:w="1643" w:type="dxa"/>
            <w:tcBorders>
              <w:bottom w:val="single" w:sz="4" w:space="0" w:color="auto"/>
            </w:tcBorders>
            <w:shd w:val="clear" w:color="auto" w:fill="auto"/>
          </w:tcPr>
          <w:p w:rsidR="00300522" w:rsidRPr="005F757A" w:rsidRDefault="00300522" w:rsidP="00300522">
            <w:pPr>
              <w:pStyle w:val="Tabletext"/>
            </w:pPr>
            <w:r w:rsidRPr="005F757A">
              <w:t>Insuring transport etc.</w:t>
            </w:r>
          </w:p>
        </w:tc>
        <w:tc>
          <w:tcPr>
            <w:tcW w:w="4821" w:type="dxa"/>
            <w:tcBorders>
              <w:bottom w:val="single" w:sz="4" w:space="0" w:color="auto"/>
            </w:tcBorders>
            <w:shd w:val="clear" w:color="auto" w:fill="auto"/>
          </w:tcPr>
          <w:p w:rsidR="00300522" w:rsidRPr="005F757A" w:rsidRDefault="00300522" w:rsidP="00300522">
            <w:pPr>
              <w:pStyle w:val="Tablea"/>
              <w:spacing w:line="240" w:lineRule="atLeast"/>
            </w:pPr>
            <w:r w:rsidRPr="005F757A">
              <w:t>(a</w:t>
            </w:r>
            <w:r w:rsidR="00A53099" w:rsidRPr="005F757A">
              <w:t xml:space="preserve">) </w:t>
            </w:r>
            <w:r w:rsidRPr="005F757A">
              <w:t>insuring transport covered by item</w:t>
            </w:r>
            <w:r w:rsidR="005F757A">
              <w:t> </w:t>
            </w:r>
            <w:r w:rsidRPr="005F757A">
              <w:t>1, 2, 3 or 4; or</w:t>
            </w:r>
          </w:p>
          <w:p w:rsidR="00300522" w:rsidRPr="005F757A" w:rsidRDefault="00300522" w:rsidP="00300522">
            <w:pPr>
              <w:pStyle w:val="Tablea"/>
            </w:pPr>
            <w:r w:rsidRPr="005F757A">
              <w:t>(b</w:t>
            </w:r>
            <w:r w:rsidR="00A53099" w:rsidRPr="005F757A">
              <w:t xml:space="preserve">) </w:t>
            </w:r>
            <w:r w:rsidRPr="005F757A">
              <w:t xml:space="preserve">insuring the </w:t>
            </w:r>
            <w:r w:rsidR="005F757A" w:rsidRPr="005F757A">
              <w:rPr>
                <w:position w:val="6"/>
                <w:sz w:val="16"/>
                <w:szCs w:val="16"/>
              </w:rPr>
              <w:t>*</w:t>
            </w:r>
            <w:r w:rsidRPr="005F757A">
              <w:t xml:space="preserve">international transport of goods from their </w:t>
            </w:r>
            <w:r w:rsidR="005F757A" w:rsidRPr="005F757A">
              <w:rPr>
                <w:position w:val="6"/>
                <w:sz w:val="16"/>
                <w:szCs w:val="16"/>
              </w:rPr>
              <w:t>*</w:t>
            </w:r>
            <w:r w:rsidRPr="005F757A">
              <w:t xml:space="preserve">place of export in </w:t>
            </w:r>
            <w:r w:rsidR="006C739E" w:rsidRPr="005F757A">
              <w:t>the indirect tax zone</w:t>
            </w:r>
            <w:r w:rsidRPr="005F757A">
              <w:t xml:space="preserve"> to a destination outside </w:t>
            </w:r>
            <w:r w:rsidR="006C739E" w:rsidRPr="005F757A">
              <w:t>the indirect tax zone</w:t>
            </w:r>
            <w:r w:rsidRPr="005F757A">
              <w:t xml:space="preserve">; or </w:t>
            </w:r>
          </w:p>
          <w:p w:rsidR="00300522" w:rsidRPr="005F757A" w:rsidRDefault="00300522" w:rsidP="00300522">
            <w:pPr>
              <w:pStyle w:val="Tablea"/>
            </w:pPr>
            <w:r w:rsidRPr="005F757A">
              <w:t>(c</w:t>
            </w:r>
            <w:r w:rsidR="00A53099" w:rsidRPr="005F757A">
              <w:t xml:space="preserve">) </w:t>
            </w:r>
            <w:r w:rsidRPr="005F757A">
              <w:t xml:space="preserve">insuring: </w:t>
            </w:r>
          </w:p>
          <w:p w:rsidR="00300522" w:rsidRPr="005F757A" w:rsidRDefault="00300522" w:rsidP="00300522">
            <w:pPr>
              <w:pStyle w:val="Tablei"/>
            </w:pPr>
            <w:r w:rsidRPr="005F757A">
              <w:t>(i</w:t>
            </w:r>
            <w:r w:rsidR="00A53099" w:rsidRPr="005F757A">
              <w:t xml:space="preserve">) </w:t>
            </w:r>
            <w:r w:rsidRPr="005F757A">
              <w:t xml:space="preserve">the transport of goods from a place outside </w:t>
            </w:r>
            <w:r w:rsidR="006C739E" w:rsidRPr="005F757A">
              <w:t>the indirect tax zone</w:t>
            </w:r>
            <w:r w:rsidRPr="005F757A">
              <w:t xml:space="preserve"> to their </w:t>
            </w:r>
            <w:r w:rsidR="005F757A" w:rsidRPr="005F757A">
              <w:rPr>
                <w:position w:val="6"/>
                <w:sz w:val="16"/>
                <w:szCs w:val="16"/>
              </w:rPr>
              <w:t>*</w:t>
            </w:r>
            <w:r w:rsidRPr="005F757A">
              <w:t xml:space="preserve">place of consignment in </w:t>
            </w:r>
            <w:r w:rsidR="006C739E" w:rsidRPr="005F757A">
              <w:t>the indirect tax zone</w:t>
            </w:r>
            <w:r w:rsidRPr="005F757A">
              <w:t>; and</w:t>
            </w:r>
          </w:p>
          <w:p w:rsidR="00300522" w:rsidRPr="005F757A" w:rsidRDefault="00300522" w:rsidP="00300522">
            <w:pPr>
              <w:pStyle w:val="Tablei"/>
            </w:pPr>
            <w:r w:rsidRPr="005F757A">
              <w:t>(ii</w:t>
            </w:r>
            <w:r w:rsidR="00A53099" w:rsidRPr="005F757A">
              <w:t xml:space="preserve">) </w:t>
            </w:r>
            <w:r w:rsidRPr="005F757A">
              <w:t xml:space="preserve">the subsequent transport of those goods within </w:t>
            </w:r>
            <w:r w:rsidR="006C739E" w:rsidRPr="005F757A">
              <w:lastRenderedPageBreak/>
              <w:t>the indirect tax zone</w:t>
            </w:r>
            <w:r w:rsidRPr="005F757A">
              <w:t xml:space="preserve">, if it is an integral part of the transport of goods from the place outside </w:t>
            </w:r>
            <w:r w:rsidR="006C739E" w:rsidRPr="005F757A">
              <w:t>the indirect tax zone</w:t>
            </w:r>
            <w:r w:rsidRPr="005F757A">
              <w:t xml:space="preserve"> to the place of consignment in </w:t>
            </w:r>
            <w:r w:rsidR="006C739E" w:rsidRPr="005F757A">
              <w:t>the indirect tax zone</w:t>
            </w:r>
            <w:r w:rsidRPr="005F757A">
              <w:t>;</w:t>
            </w:r>
          </w:p>
          <w:p w:rsidR="00300522" w:rsidRPr="005F757A" w:rsidRDefault="00300522" w:rsidP="00300522">
            <w:pPr>
              <w:spacing w:line="240" w:lineRule="exact"/>
              <w:ind w:left="318"/>
              <w:rPr>
                <w:sz w:val="20"/>
              </w:rPr>
            </w:pPr>
            <w:r w:rsidRPr="005F757A">
              <w:rPr>
                <w:sz w:val="20"/>
              </w:rPr>
              <w:t xml:space="preserve">including loading and handling within </w:t>
            </w:r>
            <w:r w:rsidR="006C739E" w:rsidRPr="005F757A">
              <w:t>the indirect tax zone</w:t>
            </w:r>
            <w:r w:rsidRPr="005F757A">
              <w:rPr>
                <w:sz w:val="20"/>
              </w:rPr>
              <w:t xml:space="preserve"> that is part of that transport; or </w:t>
            </w:r>
          </w:p>
          <w:p w:rsidR="00300522" w:rsidRPr="005F757A" w:rsidRDefault="00300522" w:rsidP="00300522">
            <w:pPr>
              <w:pStyle w:val="Tablea"/>
            </w:pPr>
            <w:r w:rsidRPr="005F757A">
              <w:t>(d</w:t>
            </w:r>
            <w:r w:rsidR="00A53099" w:rsidRPr="005F757A">
              <w:t xml:space="preserve">) </w:t>
            </w:r>
            <w:r w:rsidRPr="005F757A">
              <w:t xml:space="preserve">insuring the transport of goods from a place outside </w:t>
            </w:r>
            <w:r w:rsidR="006C739E" w:rsidRPr="005F757A">
              <w:t>the indirect tax zone</w:t>
            </w:r>
            <w:r w:rsidRPr="005F757A">
              <w:t xml:space="preserve"> to the same or another place outside </w:t>
            </w:r>
            <w:r w:rsidR="006C739E" w:rsidRPr="005F757A">
              <w:t>the indirect tax zone</w:t>
            </w:r>
            <w:r w:rsidRPr="005F757A">
              <w:t>.</w:t>
            </w:r>
          </w:p>
        </w:tc>
      </w:tr>
      <w:tr w:rsidR="00300522" w:rsidRPr="005F757A"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5F757A" w:rsidRDefault="00300522" w:rsidP="00300522">
            <w:pPr>
              <w:pStyle w:val="Tabletext"/>
            </w:pPr>
            <w:bookmarkStart w:id="306" w:name="CU_10253674"/>
            <w:bookmarkStart w:id="307" w:name="CU_10254247"/>
            <w:bookmarkEnd w:id="306"/>
            <w:bookmarkEnd w:id="307"/>
            <w:r w:rsidRPr="005F757A">
              <w:lastRenderedPageBreak/>
              <w:t>7</w:t>
            </w:r>
          </w:p>
        </w:tc>
        <w:tc>
          <w:tcPr>
            <w:tcW w:w="1643" w:type="dxa"/>
            <w:tcBorders>
              <w:bottom w:val="single" w:sz="12" w:space="0" w:color="auto"/>
            </w:tcBorders>
            <w:shd w:val="clear" w:color="auto" w:fill="auto"/>
          </w:tcPr>
          <w:p w:rsidR="00300522" w:rsidRPr="005F757A" w:rsidRDefault="00300522" w:rsidP="00300522">
            <w:pPr>
              <w:pStyle w:val="Tabletext"/>
            </w:pPr>
            <w:r w:rsidRPr="005F757A">
              <w:t>Arranging transport etc.</w:t>
            </w:r>
          </w:p>
        </w:tc>
        <w:tc>
          <w:tcPr>
            <w:tcW w:w="4821" w:type="dxa"/>
            <w:tcBorders>
              <w:bottom w:val="single" w:sz="12" w:space="0" w:color="auto"/>
            </w:tcBorders>
            <w:shd w:val="clear" w:color="auto" w:fill="auto"/>
          </w:tcPr>
          <w:p w:rsidR="00300522" w:rsidRPr="005F757A" w:rsidRDefault="00300522" w:rsidP="00300522">
            <w:pPr>
              <w:pStyle w:val="Tablea"/>
            </w:pPr>
            <w:r w:rsidRPr="005F757A">
              <w:t>(a</w:t>
            </w:r>
            <w:r w:rsidR="00A53099" w:rsidRPr="005F757A">
              <w:t xml:space="preserve">) </w:t>
            </w:r>
            <w:r w:rsidRPr="005F757A">
              <w:t>arranging transport covered by item</w:t>
            </w:r>
            <w:r w:rsidR="005F757A">
              <w:t> </w:t>
            </w:r>
            <w:r w:rsidRPr="005F757A">
              <w:t>1, 2, 3 or 4; or</w:t>
            </w:r>
          </w:p>
          <w:p w:rsidR="00300522" w:rsidRPr="005F757A" w:rsidRDefault="00300522" w:rsidP="00300522">
            <w:pPr>
              <w:pStyle w:val="Tablea"/>
            </w:pPr>
            <w:r w:rsidRPr="005F757A">
              <w:t>(b</w:t>
            </w:r>
            <w:r w:rsidR="00A53099" w:rsidRPr="005F757A">
              <w:t xml:space="preserve">) </w:t>
            </w:r>
            <w:r w:rsidRPr="005F757A">
              <w:t xml:space="preserve">arranging the </w:t>
            </w:r>
            <w:r w:rsidR="005F757A" w:rsidRPr="005F757A">
              <w:rPr>
                <w:position w:val="6"/>
                <w:sz w:val="16"/>
                <w:szCs w:val="16"/>
              </w:rPr>
              <w:t>*</w:t>
            </w:r>
            <w:r w:rsidRPr="005F757A">
              <w:t>international transport of goods covered by item</w:t>
            </w:r>
            <w:r w:rsidR="005F757A">
              <w:t> </w:t>
            </w:r>
            <w:r w:rsidRPr="005F757A">
              <w:t>5; or</w:t>
            </w:r>
          </w:p>
          <w:p w:rsidR="00300522" w:rsidRPr="005F757A" w:rsidRDefault="00300522" w:rsidP="00300522">
            <w:pPr>
              <w:pStyle w:val="Tablea"/>
            </w:pPr>
            <w:r w:rsidRPr="005F757A">
              <w:t>(c</w:t>
            </w:r>
            <w:r w:rsidR="00A53099" w:rsidRPr="005F757A">
              <w:t xml:space="preserve">) </w:t>
            </w:r>
            <w:r w:rsidRPr="005F757A">
              <w:t>arranging insurance covered by item</w:t>
            </w:r>
            <w:r w:rsidR="005F757A">
              <w:t> </w:t>
            </w:r>
            <w:r w:rsidRPr="005F757A">
              <w:t>6.</w:t>
            </w:r>
          </w:p>
        </w:tc>
      </w:tr>
    </w:tbl>
    <w:p w:rsidR="003F075D" w:rsidRPr="005F757A" w:rsidRDefault="003F075D" w:rsidP="003F075D">
      <w:pPr>
        <w:pStyle w:val="subsection"/>
      </w:pPr>
      <w:r w:rsidRPr="005F757A">
        <w:tab/>
        <w:t>(2)</w:t>
      </w:r>
      <w:r w:rsidRPr="005F757A">
        <w:tab/>
      </w:r>
      <w:r w:rsidR="005F757A">
        <w:t>Paragraphs (</w:t>
      </w:r>
      <w:r w:rsidRPr="005F757A">
        <w:t>a) and (b) of item</w:t>
      </w:r>
      <w:r w:rsidR="005F757A">
        <w:t> </w:t>
      </w:r>
      <w:r w:rsidRPr="005F757A">
        <w:t>5, and item</w:t>
      </w:r>
      <w:r w:rsidR="005F757A">
        <w:t> </w:t>
      </w:r>
      <w:r w:rsidRPr="005F757A">
        <w:t xml:space="preserve">5A, in the table in </w:t>
      </w:r>
      <w:r w:rsidR="005F757A">
        <w:t>subsection (</w:t>
      </w:r>
      <w:r w:rsidRPr="005F757A">
        <w:t xml:space="preserve">1) do not apply to a supply to the extent that the thing supplied is done in </w:t>
      </w:r>
      <w:r w:rsidR="006C739E" w:rsidRPr="005F757A">
        <w:t>the indirect tax zone</w:t>
      </w:r>
      <w:r w:rsidRPr="005F757A">
        <w:t>, unless:</w:t>
      </w:r>
    </w:p>
    <w:p w:rsidR="003F075D" w:rsidRPr="005F757A" w:rsidRDefault="003F075D" w:rsidP="003F075D">
      <w:pPr>
        <w:pStyle w:val="paragraph"/>
      </w:pPr>
      <w:r w:rsidRPr="005F757A">
        <w:tab/>
        <w:t>(a)</w:t>
      </w:r>
      <w:r w:rsidRPr="005F757A">
        <w:tab/>
        <w:t xml:space="preserve">the </w:t>
      </w:r>
      <w:r w:rsidR="005F757A" w:rsidRPr="005F757A">
        <w:rPr>
          <w:position w:val="6"/>
          <w:sz w:val="16"/>
        </w:rPr>
        <w:t>*</w:t>
      </w:r>
      <w:r w:rsidRPr="005F757A">
        <w:t>recipient of the supply:</w:t>
      </w:r>
    </w:p>
    <w:p w:rsidR="003F075D" w:rsidRPr="005F757A" w:rsidRDefault="003F075D" w:rsidP="003F075D">
      <w:pPr>
        <w:pStyle w:val="paragraphsub"/>
      </w:pPr>
      <w:r w:rsidRPr="005F757A">
        <w:tab/>
        <w:t>(i)</w:t>
      </w:r>
      <w:r w:rsidRPr="005F757A">
        <w:tab/>
        <w:t xml:space="preserve">is a </w:t>
      </w:r>
      <w:r w:rsidR="005F757A" w:rsidRPr="005F757A">
        <w:rPr>
          <w:position w:val="6"/>
          <w:sz w:val="16"/>
        </w:rPr>
        <w:t>*</w:t>
      </w:r>
      <w:r w:rsidRPr="005F757A">
        <w:t>non</w:t>
      </w:r>
      <w:r w:rsidR="005F757A">
        <w:noBreakHyphen/>
      </w:r>
      <w:r w:rsidRPr="005F757A">
        <w:t>resident; and</w:t>
      </w:r>
    </w:p>
    <w:p w:rsidR="003F075D" w:rsidRPr="005F757A" w:rsidRDefault="003F075D" w:rsidP="003F075D">
      <w:pPr>
        <w:pStyle w:val="paragraphsub"/>
      </w:pPr>
      <w:r w:rsidRPr="005F757A">
        <w:tab/>
        <w:t>(ii)</w:t>
      </w:r>
      <w:r w:rsidRPr="005F757A">
        <w:tab/>
        <w:t xml:space="preserve">is not in </w:t>
      </w:r>
      <w:r w:rsidR="006C739E" w:rsidRPr="005F757A">
        <w:t>the indirect tax zone</w:t>
      </w:r>
      <w:r w:rsidRPr="005F757A">
        <w:t xml:space="preserve"> when the thing supplied is done in </w:t>
      </w:r>
      <w:r w:rsidR="006C739E" w:rsidRPr="005F757A">
        <w:t>the indirect tax zone</w:t>
      </w:r>
      <w:r w:rsidRPr="005F757A">
        <w:t>; or</w:t>
      </w:r>
    </w:p>
    <w:p w:rsidR="003F075D" w:rsidRPr="005F757A" w:rsidRDefault="003F075D" w:rsidP="003F075D">
      <w:pPr>
        <w:pStyle w:val="paragraph"/>
      </w:pPr>
      <w:r w:rsidRPr="005F757A">
        <w:tab/>
        <w:t>(b)</w:t>
      </w:r>
      <w:r w:rsidRPr="005F757A">
        <w:tab/>
        <w:t xml:space="preserve">the supply is done by the supplier of the transport of the goods from or to </w:t>
      </w:r>
      <w:r w:rsidR="006C739E" w:rsidRPr="005F757A">
        <w:t>the indirect tax zone</w:t>
      </w:r>
      <w:r w:rsidRPr="005F757A">
        <w:t xml:space="preserve"> (whichever is relevant).</w:t>
      </w:r>
    </w:p>
    <w:p w:rsidR="00300522" w:rsidRPr="005F757A" w:rsidRDefault="00300522" w:rsidP="00802E32">
      <w:pPr>
        <w:pStyle w:val="ActHead5"/>
      </w:pPr>
      <w:bookmarkStart w:id="308" w:name="_Toc454529620"/>
      <w:r w:rsidRPr="001555E1">
        <w:rPr>
          <w:rStyle w:val="CharSectno"/>
        </w:rPr>
        <w:lastRenderedPageBreak/>
        <w:t>38</w:t>
      </w:r>
      <w:r w:rsidR="005F757A" w:rsidRPr="001555E1">
        <w:rPr>
          <w:rStyle w:val="CharSectno"/>
        </w:rPr>
        <w:noBreakHyphen/>
      </w:r>
      <w:r w:rsidRPr="001555E1">
        <w:rPr>
          <w:rStyle w:val="CharSectno"/>
        </w:rPr>
        <w:t>360</w:t>
      </w:r>
      <w:r w:rsidRPr="005F757A">
        <w:t xml:space="preserve">  Travel agents arranging overseas supplies</w:t>
      </w:r>
      <w:bookmarkEnd w:id="308"/>
    </w:p>
    <w:p w:rsidR="00300522" w:rsidRPr="005F757A" w:rsidRDefault="00300522" w:rsidP="00802E32">
      <w:pPr>
        <w:pStyle w:val="subsection"/>
        <w:keepNext/>
        <w:keepLines/>
      </w:pPr>
      <w:r w:rsidRPr="005F757A">
        <w:tab/>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802E32">
      <w:pPr>
        <w:pStyle w:val="paragraph"/>
        <w:keepNext/>
        <w:keepLines/>
      </w:pPr>
      <w:r w:rsidRPr="005F757A">
        <w:tab/>
        <w:t>(a)</w:t>
      </w:r>
      <w:r w:rsidRPr="005F757A">
        <w:tab/>
        <w:t xml:space="preserve">the supplier makes it in the course of </w:t>
      </w:r>
      <w:r w:rsidR="005F757A" w:rsidRPr="005F757A">
        <w:rPr>
          <w:position w:val="6"/>
          <w:sz w:val="16"/>
          <w:szCs w:val="16"/>
        </w:rPr>
        <w:t>*</w:t>
      </w:r>
      <w:r w:rsidRPr="005F757A">
        <w:t xml:space="preserve">carrying on an </w:t>
      </w:r>
      <w:r w:rsidR="005F757A" w:rsidRPr="005F757A">
        <w:rPr>
          <w:position w:val="6"/>
          <w:sz w:val="16"/>
          <w:szCs w:val="16"/>
        </w:rPr>
        <w:t>*</w:t>
      </w:r>
      <w:r w:rsidRPr="005F757A">
        <w:t>enterprise as a travel agent; and</w:t>
      </w:r>
    </w:p>
    <w:p w:rsidR="00300522" w:rsidRPr="005F757A" w:rsidRDefault="00300522" w:rsidP="00802E32">
      <w:pPr>
        <w:pStyle w:val="paragraph"/>
        <w:keepNext/>
        <w:keepLines/>
      </w:pPr>
      <w:r w:rsidRPr="005F757A">
        <w:tab/>
        <w:t>(b)</w:t>
      </w:r>
      <w:r w:rsidRPr="005F757A">
        <w:tab/>
        <w:t xml:space="preserve">it consists of arranging for the making of a supply, the effective use or enjoyment of which is to take place outside </w:t>
      </w:r>
      <w:r w:rsidR="00EE2E30" w:rsidRPr="005F757A">
        <w:t>the indirect tax zone</w:t>
      </w:r>
      <w:r w:rsidRPr="005F757A">
        <w:t>.</w:t>
      </w:r>
    </w:p>
    <w:p w:rsidR="00300522" w:rsidRPr="005F757A" w:rsidRDefault="00300522" w:rsidP="00300522">
      <w:pPr>
        <w:pStyle w:val="ActHead4"/>
      </w:pPr>
      <w:bookmarkStart w:id="309" w:name="_Toc454529621"/>
      <w:r w:rsidRPr="001555E1">
        <w:rPr>
          <w:rStyle w:val="CharSubdNo"/>
        </w:rPr>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L</w:t>
      </w:r>
      <w:r w:rsidRPr="005F757A">
        <w:t>—</w:t>
      </w:r>
      <w:r w:rsidRPr="001555E1">
        <w:rPr>
          <w:rStyle w:val="CharSubdText"/>
        </w:rPr>
        <w:t>Precious metals</w:t>
      </w:r>
      <w:bookmarkEnd w:id="309"/>
    </w:p>
    <w:p w:rsidR="00300522" w:rsidRPr="005F757A" w:rsidRDefault="00300522" w:rsidP="00300522">
      <w:pPr>
        <w:pStyle w:val="ActHead5"/>
      </w:pPr>
      <w:bookmarkStart w:id="310" w:name="_Toc454529622"/>
      <w:r w:rsidRPr="001555E1">
        <w:rPr>
          <w:rStyle w:val="CharSectno"/>
        </w:rPr>
        <w:t>38</w:t>
      </w:r>
      <w:r w:rsidR="005F757A" w:rsidRPr="001555E1">
        <w:rPr>
          <w:rStyle w:val="CharSectno"/>
        </w:rPr>
        <w:noBreakHyphen/>
      </w:r>
      <w:r w:rsidRPr="001555E1">
        <w:rPr>
          <w:rStyle w:val="CharSectno"/>
        </w:rPr>
        <w:t>385</w:t>
      </w:r>
      <w:r w:rsidRPr="005F757A">
        <w:t xml:space="preserve">  Supplies of precious metals</w:t>
      </w:r>
      <w:bookmarkEnd w:id="310"/>
    </w:p>
    <w:p w:rsidR="00300522" w:rsidRPr="005F757A" w:rsidRDefault="00300522" w:rsidP="00300522">
      <w:pPr>
        <w:pStyle w:val="subsection"/>
      </w:pPr>
      <w:r w:rsidRPr="005F757A">
        <w:tab/>
      </w:r>
      <w:r w:rsidRPr="005F757A">
        <w:tab/>
        <w:t xml:space="preserve">A supply of </w:t>
      </w:r>
      <w:r w:rsidR="005F757A" w:rsidRPr="005F757A">
        <w:rPr>
          <w:position w:val="6"/>
          <w:sz w:val="16"/>
          <w:szCs w:val="16"/>
        </w:rPr>
        <w:t>*</w:t>
      </w:r>
      <w:r w:rsidRPr="005F757A">
        <w:t xml:space="preserve">precious metal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it is the first supply of that precious metal after its refining by, or on behalf of, the supplier; and</w:t>
      </w:r>
    </w:p>
    <w:p w:rsidR="00300522" w:rsidRPr="005F757A" w:rsidRDefault="00300522" w:rsidP="00300522">
      <w:pPr>
        <w:pStyle w:val="paragraph"/>
      </w:pPr>
      <w:r w:rsidRPr="005F757A">
        <w:tab/>
        <w:t>(b)</w:t>
      </w:r>
      <w:r w:rsidRPr="005F757A">
        <w:tab/>
        <w:t xml:space="preserve">the entity that refined the precious metal is a </w:t>
      </w:r>
      <w:r w:rsidR="005F757A" w:rsidRPr="005F757A">
        <w:rPr>
          <w:position w:val="6"/>
          <w:sz w:val="16"/>
          <w:szCs w:val="16"/>
        </w:rPr>
        <w:t>*</w:t>
      </w:r>
      <w:r w:rsidRPr="005F757A">
        <w:t>refiner of precious metal; and</w:t>
      </w:r>
    </w:p>
    <w:p w:rsidR="00300522" w:rsidRPr="005F757A" w:rsidRDefault="00300522" w:rsidP="00300522">
      <w:pPr>
        <w:pStyle w:val="paragraph"/>
      </w:pPr>
      <w:r w:rsidRPr="005F757A">
        <w:tab/>
        <w:t>(c)</w:t>
      </w:r>
      <w:r w:rsidRPr="005F757A">
        <w:tab/>
        <w:t xml:space="preserve">the </w:t>
      </w:r>
      <w:r w:rsidR="005F757A" w:rsidRPr="005F757A">
        <w:rPr>
          <w:position w:val="6"/>
          <w:sz w:val="16"/>
          <w:szCs w:val="16"/>
        </w:rPr>
        <w:t>*</w:t>
      </w:r>
      <w:r w:rsidRPr="005F757A">
        <w:t xml:space="preserve">recipient of the supply is a </w:t>
      </w:r>
      <w:r w:rsidR="005F757A" w:rsidRPr="005F757A">
        <w:rPr>
          <w:position w:val="6"/>
          <w:sz w:val="16"/>
          <w:szCs w:val="16"/>
        </w:rPr>
        <w:t>*</w:t>
      </w:r>
      <w:r w:rsidRPr="005F757A">
        <w:t>dealer in precious metal.</w:t>
      </w:r>
    </w:p>
    <w:p w:rsidR="00300522" w:rsidRPr="005F757A" w:rsidRDefault="00300522" w:rsidP="00300522">
      <w:pPr>
        <w:pStyle w:val="notetext"/>
      </w:pPr>
      <w:r w:rsidRPr="005F757A">
        <w:t>Note:</w:t>
      </w:r>
      <w:r w:rsidRPr="005F757A">
        <w:tab/>
        <w:t>Any other supply of precious metal is input taxed under section</w:t>
      </w:r>
      <w:r w:rsidR="005F757A">
        <w:t> </w:t>
      </w:r>
      <w:r w:rsidRPr="005F757A">
        <w:t>40</w:t>
      </w:r>
      <w:r w:rsidR="005F757A">
        <w:noBreakHyphen/>
      </w:r>
      <w:r w:rsidRPr="005F757A">
        <w:t>100.</w:t>
      </w:r>
    </w:p>
    <w:p w:rsidR="00300522" w:rsidRPr="005F757A" w:rsidRDefault="00300522" w:rsidP="00300522">
      <w:pPr>
        <w:pStyle w:val="ActHead4"/>
      </w:pPr>
      <w:bookmarkStart w:id="311" w:name="_Toc454529623"/>
      <w:r w:rsidRPr="001555E1">
        <w:rPr>
          <w:rStyle w:val="CharSubdNo"/>
        </w:rPr>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M</w:t>
      </w:r>
      <w:r w:rsidRPr="005F757A">
        <w:t>—</w:t>
      </w:r>
      <w:r w:rsidRPr="001555E1">
        <w:rPr>
          <w:rStyle w:val="CharSubdText"/>
        </w:rPr>
        <w:t>Supplies through inwards duty free shops</w:t>
      </w:r>
      <w:bookmarkEnd w:id="311"/>
    </w:p>
    <w:p w:rsidR="00300522" w:rsidRPr="005F757A" w:rsidRDefault="00300522" w:rsidP="00300522">
      <w:pPr>
        <w:pStyle w:val="ActHead5"/>
      </w:pPr>
      <w:bookmarkStart w:id="312" w:name="_Toc454529624"/>
      <w:r w:rsidRPr="001555E1">
        <w:rPr>
          <w:rStyle w:val="CharSectno"/>
        </w:rPr>
        <w:t>38</w:t>
      </w:r>
      <w:r w:rsidR="005F757A" w:rsidRPr="001555E1">
        <w:rPr>
          <w:rStyle w:val="CharSectno"/>
        </w:rPr>
        <w:noBreakHyphen/>
      </w:r>
      <w:r w:rsidRPr="001555E1">
        <w:rPr>
          <w:rStyle w:val="CharSectno"/>
        </w:rPr>
        <w:t>415</w:t>
      </w:r>
      <w:r w:rsidRPr="005F757A">
        <w:t xml:space="preserve">  Supplies through inwards duty free shops</w:t>
      </w:r>
      <w:bookmarkEnd w:id="312"/>
    </w:p>
    <w:p w:rsidR="00300522" w:rsidRPr="005F757A" w:rsidRDefault="00300522" w:rsidP="00300522">
      <w:pPr>
        <w:pStyle w:val="subsection"/>
      </w:pPr>
      <w:r w:rsidRPr="005F757A">
        <w:tab/>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 the supply is a sale of </w:t>
      </w:r>
      <w:r w:rsidR="005F757A" w:rsidRPr="005F757A">
        <w:rPr>
          <w:position w:val="6"/>
          <w:sz w:val="16"/>
          <w:szCs w:val="16"/>
        </w:rPr>
        <w:t>*</w:t>
      </w:r>
      <w:r w:rsidRPr="005F757A">
        <w:t xml:space="preserve">airport shop goods through an </w:t>
      </w:r>
      <w:r w:rsidR="005F757A" w:rsidRPr="005F757A">
        <w:rPr>
          <w:position w:val="6"/>
          <w:sz w:val="16"/>
          <w:szCs w:val="16"/>
        </w:rPr>
        <w:t>*</w:t>
      </w:r>
      <w:r w:rsidRPr="005F757A">
        <w:t xml:space="preserve">inwards duty free shop to a </w:t>
      </w:r>
      <w:r w:rsidR="005F757A" w:rsidRPr="005F757A">
        <w:rPr>
          <w:position w:val="6"/>
          <w:sz w:val="16"/>
          <w:szCs w:val="16"/>
        </w:rPr>
        <w:t>*</w:t>
      </w:r>
      <w:r w:rsidRPr="005F757A">
        <w:t>relevant traveller.</w:t>
      </w:r>
    </w:p>
    <w:p w:rsidR="00300522" w:rsidRPr="005F757A" w:rsidRDefault="00300522" w:rsidP="00300522">
      <w:pPr>
        <w:pStyle w:val="ActHead4"/>
      </w:pPr>
      <w:bookmarkStart w:id="313" w:name="_Toc454529625"/>
      <w:r w:rsidRPr="001555E1">
        <w:rPr>
          <w:rStyle w:val="CharSubdNo"/>
        </w:rPr>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N</w:t>
      </w:r>
      <w:r w:rsidRPr="005F757A">
        <w:t>—</w:t>
      </w:r>
      <w:r w:rsidRPr="001555E1">
        <w:rPr>
          <w:rStyle w:val="CharSubdText"/>
        </w:rPr>
        <w:t>Grants of land by governments</w:t>
      </w:r>
      <w:bookmarkEnd w:id="313"/>
    </w:p>
    <w:p w:rsidR="00300522" w:rsidRPr="005F757A" w:rsidRDefault="00300522" w:rsidP="00300522">
      <w:pPr>
        <w:pStyle w:val="ActHead5"/>
      </w:pPr>
      <w:bookmarkStart w:id="314" w:name="_Toc454529626"/>
      <w:r w:rsidRPr="001555E1">
        <w:rPr>
          <w:rStyle w:val="CharSectno"/>
        </w:rPr>
        <w:t>38</w:t>
      </w:r>
      <w:r w:rsidR="005F757A" w:rsidRPr="001555E1">
        <w:rPr>
          <w:rStyle w:val="CharSectno"/>
        </w:rPr>
        <w:noBreakHyphen/>
      </w:r>
      <w:r w:rsidRPr="001555E1">
        <w:rPr>
          <w:rStyle w:val="CharSectno"/>
        </w:rPr>
        <w:t>445</w:t>
      </w:r>
      <w:r w:rsidRPr="005F757A">
        <w:t xml:space="preserve">  Grants of freehold and similar interests by governments</w:t>
      </w:r>
      <w:bookmarkEnd w:id="314"/>
    </w:p>
    <w:p w:rsidR="00300522" w:rsidRPr="005F757A" w:rsidRDefault="00300522" w:rsidP="00300522">
      <w:pPr>
        <w:pStyle w:val="subsection"/>
      </w:pPr>
      <w:r w:rsidRPr="005F757A">
        <w:tab/>
        <w:t>(1)</w:t>
      </w:r>
      <w:r w:rsidRPr="005F757A">
        <w:tab/>
        <w:t xml:space="preserve">A supply by the Commonwealth, a State or a Territory of land on which there are no improvements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the supply is of a freehold interest in the land; or</w:t>
      </w:r>
    </w:p>
    <w:p w:rsidR="00300522" w:rsidRPr="005F757A" w:rsidRDefault="00300522" w:rsidP="00300522">
      <w:pPr>
        <w:pStyle w:val="paragraph"/>
      </w:pPr>
      <w:r w:rsidRPr="005F757A">
        <w:tab/>
        <w:t>(b)</w:t>
      </w:r>
      <w:r w:rsidRPr="005F757A">
        <w:tab/>
        <w:t xml:space="preserve">the supply is by way of </w:t>
      </w:r>
      <w:r w:rsidR="005F757A" w:rsidRPr="005F757A">
        <w:rPr>
          <w:position w:val="6"/>
          <w:sz w:val="16"/>
          <w:szCs w:val="16"/>
        </w:rPr>
        <w:t>*</w:t>
      </w:r>
      <w:r w:rsidRPr="005F757A">
        <w:t>long</w:t>
      </w:r>
      <w:r w:rsidR="005F757A">
        <w:noBreakHyphen/>
      </w:r>
      <w:r w:rsidRPr="005F757A">
        <w:t>term lease.</w:t>
      </w:r>
    </w:p>
    <w:p w:rsidR="00300522" w:rsidRPr="005F757A" w:rsidRDefault="00300522" w:rsidP="00300522">
      <w:pPr>
        <w:pStyle w:val="subsection"/>
      </w:pPr>
      <w:r w:rsidRPr="005F757A">
        <w:lastRenderedPageBreak/>
        <w:tab/>
        <w:t>(1A)</w:t>
      </w:r>
      <w:r w:rsidRPr="005F757A">
        <w:tab/>
        <w:t xml:space="preserve">A supply by the Commonwealth, a State or a Territory of land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 xml:space="preserve">the supply is of a freehold interest in the land, or is by way of </w:t>
      </w:r>
      <w:r w:rsidR="005F757A" w:rsidRPr="005F757A">
        <w:rPr>
          <w:position w:val="6"/>
          <w:sz w:val="16"/>
          <w:szCs w:val="16"/>
        </w:rPr>
        <w:t>*</w:t>
      </w:r>
      <w:r w:rsidRPr="005F757A">
        <w:t>long</w:t>
      </w:r>
      <w:r w:rsidR="005F757A">
        <w:noBreakHyphen/>
      </w:r>
      <w:r w:rsidRPr="005F757A">
        <w:t>term lease; and</w:t>
      </w:r>
    </w:p>
    <w:p w:rsidR="00300522" w:rsidRPr="005F757A" w:rsidRDefault="00300522" w:rsidP="00300522">
      <w:pPr>
        <w:pStyle w:val="paragraph"/>
      </w:pPr>
      <w:r w:rsidRPr="005F757A">
        <w:tab/>
        <w:t>(b)</w:t>
      </w:r>
      <w:r w:rsidRPr="005F757A">
        <w:tab/>
        <w:t xml:space="preserve">the Commonwealth, State or Territory had previously supplied the land, by way of lease, to the </w:t>
      </w:r>
      <w:r w:rsidR="005F757A" w:rsidRPr="005F757A">
        <w:rPr>
          <w:position w:val="6"/>
          <w:sz w:val="16"/>
          <w:szCs w:val="16"/>
        </w:rPr>
        <w:t>*</w:t>
      </w:r>
      <w:r w:rsidRPr="005F757A">
        <w:t>recipient of the supply; and</w:t>
      </w:r>
    </w:p>
    <w:p w:rsidR="00300522" w:rsidRPr="005F757A" w:rsidRDefault="00300522" w:rsidP="00300522">
      <w:pPr>
        <w:pStyle w:val="paragraph"/>
      </w:pPr>
      <w:r w:rsidRPr="005F757A">
        <w:tab/>
        <w:t>(c)</w:t>
      </w:r>
      <w:r w:rsidRPr="005F757A">
        <w:tab/>
        <w:t>at the time of that previous supply, there were no improvements on the land; and</w:t>
      </w:r>
    </w:p>
    <w:p w:rsidR="00300522" w:rsidRPr="005F757A" w:rsidRDefault="00300522" w:rsidP="00300522">
      <w:pPr>
        <w:pStyle w:val="paragraph"/>
      </w:pPr>
      <w:r w:rsidRPr="005F757A">
        <w:tab/>
        <w:t>(d)</w:t>
      </w:r>
      <w:r w:rsidRPr="005F757A">
        <w:tab/>
        <w:t>because conditions to which that lease was subject had been satisfied, the recipient was entitled to the supply of the freehold interest or the supply by way of long</w:t>
      </w:r>
      <w:r w:rsidR="005F757A">
        <w:noBreakHyphen/>
      </w:r>
      <w:r w:rsidRPr="005F757A">
        <w:t>term lease.</w:t>
      </w:r>
    </w:p>
    <w:p w:rsidR="00300522" w:rsidRPr="005F757A" w:rsidRDefault="00300522" w:rsidP="00300522">
      <w:pPr>
        <w:pStyle w:val="subsection"/>
      </w:pPr>
      <w:r w:rsidRPr="005F757A">
        <w:tab/>
        <w:t>(2)</w:t>
      </w:r>
      <w:r w:rsidRPr="005F757A">
        <w:tab/>
        <w:t xml:space="preserve">However, the supply is </w:t>
      </w:r>
      <w:r w:rsidRPr="005F757A">
        <w:rPr>
          <w:i/>
          <w:iCs/>
        </w:rPr>
        <w:t>not</w:t>
      </w:r>
      <w:r w:rsidRPr="005F757A">
        <w:t xml:space="preserve"> GST</w:t>
      </w:r>
      <w:r w:rsidR="005F757A">
        <w:noBreakHyphen/>
      </w:r>
      <w:r w:rsidRPr="005F757A">
        <w:t>free if, since 1</w:t>
      </w:r>
      <w:r w:rsidR="005F757A">
        <w:t> </w:t>
      </w:r>
      <w:r w:rsidRPr="005F757A">
        <w:t>July 2000, the land has already been the subject of a supply that is GST</w:t>
      </w:r>
      <w:r w:rsidR="005F757A">
        <w:noBreakHyphen/>
      </w:r>
      <w:r w:rsidRPr="005F757A">
        <w:t>free under this section.</w:t>
      </w:r>
    </w:p>
    <w:p w:rsidR="00300522" w:rsidRPr="005F757A" w:rsidRDefault="00300522" w:rsidP="00300522">
      <w:pPr>
        <w:pStyle w:val="ActHead5"/>
      </w:pPr>
      <w:bookmarkStart w:id="315" w:name="_Toc454529627"/>
      <w:r w:rsidRPr="001555E1">
        <w:rPr>
          <w:rStyle w:val="CharSectno"/>
        </w:rPr>
        <w:t>38</w:t>
      </w:r>
      <w:r w:rsidR="005F757A" w:rsidRPr="001555E1">
        <w:rPr>
          <w:rStyle w:val="CharSectno"/>
        </w:rPr>
        <w:noBreakHyphen/>
      </w:r>
      <w:r w:rsidRPr="001555E1">
        <w:rPr>
          <w:rStyle w:val="CharSectno"/>
        </w:rPr>
        <w:t>450</w:t>
      </w:r>
      <w:r w:rsidRPr="005F757A">
        <w:t xml:space="preserve">  Leases preceding grants of freehold and similar interests by governments</w:t>
      </w:r>
      <w:bookmarkEnd w:id="315"/>
    </w:p>
    <w:p w:rsidR="00300522" w:rsidRPr="005F757A" w:rsidRDefault="00300522" w:rsidP="00300522">
      <w:pPr>
        <w:pStyle w:val="subsection"/>
      </w:pPr>
      <w:r w:rsidRPr="005F757A">
        <w:tab/>
        <w:t>(1)</w:t>
      </w:r>
      <w:r w:rsidRPr="005F757A">
        <w:tab/>
        <w:t xml:space="preserve">A supply by the Commonwealth, a State or a Territory of land on which there are no improvements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 xml:space="preserve">the supply is by way of lease (other than </w:t>
      </w:r>
      <w:r w:rsidR="005F757A" w:rsidRPr="005F757A">
        <w:rPr>
          <w:position w:val="6"/>
          <w:sz w:val="16"/>
          <w:szCs w:val="16"/>
        </w:rPr>
        <w:t>*</w:t>
      </w:r>
      <w:r w:rsidRPr="005F757A">
        <w:t>long</w:t>
      </w:r>
      <w:r w:rsidR="005F757A">
        <w:noBreakHyphen/>
      </w:r>
      <w:r w:rsidRPr="005F757A">
        <w:t>term lease); and</w:t>
      </w:r>
    </w:p>
    <w:p w:rsidR="00300522" w:rsidRPr="005F757A" w:rsidRDefault="00300522" w:rsidP="00300522">
      <w:pPr>
        <w:pStyle w:val="paragraph"/>
      </w:pPr>
      <w:r w:rsidRPr="005F757A">
        <w:tab/>
        <w:t>(b)</w:t>
      </w:r>
      <w:r w:rsidRPr="005F757A">
        <w:tab/>
        <w:t xml:space="preserve">the lease is subject to conditions the satisfaction of which will entitle the </w:t>
      </w:r>
      <w:r w:rsidR="005F757A" w:rsidRPr="005F757A">
        <w:rPr>
          <w:position w:val="6"/>
          <w:sz w:val="16"/>
          <w:szCs w:val="16"/>
        </w:rPr>
        <w:t>*</w:t>
      </w:r>
      <w:r w:rsidRPr="005F757A">
        <w:t>recipient of the supply to the grant of a freehold interest in the land or a long</w:t>
      </w:r>
      <w:r w:rsidR="005F757A">
        <w:noBreakHyphen/>
      </w:r>
      <w:r w:rsidRPr="005F757A">
        <w:t>term lease of the land.</w:t>
      </w:r>
    </w:p>
    <w:p w:rsidR="00300522" w:rsidRPr="005F757A" w:rsidRDefault="00300522" w:rsidP="00520EF5">
      <w:pPr>
        <w:pStyle w:val="subsection"/>
        <w:keepNext/>
        <w:keepLines/>
      </w:pPr>
      <w:r w:rsidRPr="005F757A">
        <w:tab/>
        <w:t>(2)</w:t>
      </w:r>
      <w:r w:rsidRPr="005F757A">
        <w:tab/>
        <w:t xml:space="preserve">A supply consisting of the surrender, to the Commonwealth, a State or Territory, of a lease over land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the supplier acquired the land under a supply that:</w:t>
      </w:r>
    </w:p>
    <w:p w:rsidR="00300522" w:rsidRPr="005F757A" w:rsidRDefault="00300522" w:rsidP="00300522">
      <w:pPr>
        <w:pStyle w:val="paragraphsub"/>
      </w:pPr>
      <w:r w:rsidRPr="005F757A">
        <w:tab/>
        <w:t>(i)</w:t>
      </w:r>
      <w:r w:rsidRPr="005F757A">
        <w:tab/>
        <w:t>was GST</w:t>
      </w:r>
      <w:r w:rsidR="005F757A">
        <w:noBreakHyphen/>
      </w:r>
      <w:r w:rsidRPr="005F757A">
        <w:t xml:space="preserve">free under </w:t>
      </w:r>
      <w:r w:rsidR="005F757A">
        <w:t>subsection (</w:t>
      </w:r>
      <w:r w:rsidRPr="005F757A">
        <w:t>1); or</w:t>
      </w:r>
    </w:p>
    <w:p w:rsidR="00300522" w:rsidRPr="005F757A" w:rsidRDefault="00300522" w:rsidP="00300522">
      <w:pPr>
        <w:pStyle w:val="paragraphsub"/>
      </w:pPr>
      <w:r w:rsidRPr="005F757A">
        <w:tab/>
        <w:t>(ii)</w:t>
      </w:r>
      <w:r w:rsidRPr="005F757A">
        <w:tab/>
        <w:t>if the supply was made before 1</w:t>
      </w:r>
      <w:r w:rsidR="005F757A">
        <w:t> </w:t>
      </w:r>
      <w:r w:rsidRPr="005F757A">
        <w:t>July 2000—would have been GST</w:t>
      </w:r>
      <w:r w:rsidR="005F757A">
        <w:noBreakHyphen/>
      </w:r>
      <w:r w:rsidRPr="005F757A">
        <w:t xml:space="preserve">free under </w:t>
      </w:r>
      <w:r w:rsidR="005F757A">
        <w:t>subsection (</w:t>
      </w:r>
      <w:r w:rsidRPr="005F757A">
        <w:t>1) if it had been made on or after that day; and</w:t>
      </w:r>
    </w:p>
    <w:p w:rsidR="00300522" w:rsidRPr="005F757A" w:rsidRDefault="00300522" w:rsidP="00300522">
      <w:pPr>
        <w:pStyle w:val="paragraph"/>
      </w:pPr>
      <w:r w:rsidRPr="005F757A">
        <w:lastRenderedPageBreak/>
        <w:tab/>
        <w:t>(b)</w:t>
      </w:r>
      <w:r w:rsidRPr="005F757A">
        <w:tab/>
        <w:t>solely or partly in return for the surrender of the lease, the Commonwealth, State or Territory makes a supply of the land to the supplier that is GST</w:t>
      </w:r>
      <w:r w:rsidR="005F757A">
        <w:noBreakHyphen/>
      </w:r>
      <w:r w:rsidRPr="005F757A">
        <w:t>free under section</w:t>
      </w:r>
      <w:r w:rsidR="005F757A">
        <w:t> </w:t>
      </w:r>
      <w:r w:rsidRPr="005F757A">
        <w:t>38</w:t>
      </w:r>
      <w:r w:rsidR="005F757A">
        <w:noBreakHyphen/>
      </w:r>
      <w:r w:rsidRPr="005F757A">
        <w:t>445.</w:t>
      </w:r>
    </w:p>
    <w:p w:rsidR="00300522" w:rsidRPr="005F757A" w:rsidRDefault="00300522" w:rsidP="00300522">
      <w:pPr>
        <w:pStyle w:val="ActHead4"/>
      </w:pPr>
      <w:bookmarkStart w:id="316" w:name="_Toc454529628"/>
      <w:r w:rsidRPr="001555E1">
        <w:rPr>
          <w:rStyle w:val="CharSubdNo"/>
        </w:rPr>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O</w:t>
      </w:r>
      <w:r w:rsidRPr="005F757A">
        <w:t>—</w:t>
      </w:r>
      <w:r w:rsidRPr="001555E1">
        <w:rPr>
          <w:rStyle w:val="CharSubdText"/>
        </w:rPr>
        <w:t>Farm land</w:t>
      </w:r>
      <w:bookmarkEnd w:id="316"/>
    </w:p>
    <w:p w:rsidR="00300522" w:rsidRPr="005F757A" w:rsidRDefault="00300522" w:rsidP="00300522">
      <w:pPr>
        <w:pStyle w:val="ActHead5"/>
      </w:pPr>
      <w:bookmarkStart w:id="317" w:name="_Toc454529629"/>
      <w:r w:rsidRPr="001555E1">
        <w:rPr>
          <w:rStyle w:val="CharSectno"/>
        </w:rPr>
        <w:t>38</w:t>
      </w:r>
      <w:r w:rsidR="005F757A" w:rsidRPr="001555E1">
        <w:rPr>
          <w:rStyle w:val="CharSectno"/>
        </w:rPr>
        <w:noBreakHyphen/>
      </w:r>
      <w:r w:rsidRPr="001555E1">
        <w:rPr>
          <w:rStyle w:val="CharSectno"/>
        </w:rPr>
        <w:t>475</w:t>
      </w:r>
      <w:r w:rsidRPr="005F757A">
        <w:t xml:space="preserve">  Subdivided farm land</w:t>
      </w:r>
      <w:bookmarkEnd w:id="317"/>
    </w:p>
    <w:p w:rsidR="00300522" w:rsidRPr="005F757A" w:rsidRDefault="00300522" w:rsidP="00300522">
      <w:pPr>
        <w:pStyle w:val="subsection"/>
      </w:pPr>
      <w:r w:rsidRPr="005F757A">
        <w:tab/>
        <w:t>(1)</w:t>
      </w:r>
      <w:r w:rsidRPr="005F757A">
        <w:tab/>
        <w:t xml:space="preserve">The supply of a freehold interest in, or the lease by an </w:t>
      </w:r>
      <w:r w:rsidR="005F757A" w:rsidRPr="005F757A">
        <w:rPr>
          <w:position w:val="6"/>
          <w:sz w:val="16"/>
          <w:szCs w:val="16"/>
        </w:rPr>
        <w:t>*</w:t>
      </w:r>
      <w:r w:rsidRPr="005F757A">
        <w:t xml:space="preserve">Australian government agency of or the </w:t>
      </w:r>
      <w:r w:rsidR="005F757A" w:rsidRPr="005F757A">
        <w:rPr>
          <w:position w:val="6"/>
          <w:sz w:val="16"/>
          <w:szCs w:val="16"/>
        </w:rPr>
        <w:t>*</w:t>
      </w:r>
      <w:r w:rsidRPr="005F757A">
        <w:t xml:space="preserve">long term lease of, </w:t>
      </w:r>
      <w:r w:rsidR="005F757A" w:rsidRPr="005F757A">
        <w:rPr>
          <w:position w:val="6"/>
          <w:sz w:val="16"/>
          <w:szCs w:val="16"/>
        </w:rPr>
        <w:t>*</w:t>
      </w:r>
      <w:r w:rsidRPr="005F757A">
        <w:t xml:space="preserve">potential residential land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 xml:space="preserve">the land is subdivided from land on which a </w:t>
      </w:r>
      <w:r w:rsidR="005F757A" w:rsidRPr="005F757A">
        <w:rPr>
          <w:position w:val="6"/>
          <w:sz w:val="16"/>
          <w:szCs w:val="16"/>
        </w:rPr>
        <w:t>*</w:t>
      </w:r>
      <w:r w:rsidRPr="005F757A">
        <w:t xml:space="preserve">farming business has been </w:t>
      </w:r>
      <w:r w:rsidR="005F757A" w:rsidRPr="005F757A">
        <w:rPr>
          <w:position w:val="6"/>
          <w:sz w:val="16"/>
          <w:szCs w:val="16"/>
        </w:rPr>
        <w:t>*</w:t>
      </w:r>
      <w:r w:rsidRPr="005F757A">
        <w:t>carried on for at least 5 years; and</w:t>
      </w:r>
    </w:p>
    <w:p w:rsidR="00300522" w:rsidRPr="005F757A" w:rsidRDefault="00300522" w:rsidP="00300522">
      <w:pPr>
        <w:pStyle w:val="paragraph"/>
      </w:pPr>
      <w:r w:rsidRPr="005F757A">
        <w:tab/>
        <w:t>(b)</w:t>
      </w:r>
      <w:r w:rsidRPr="005F757A">
        <w:tab/>
        <w:t xml:space="preserve">the supply is made to an </w:t>
      </w:r>
      <w:r w:rsidR="005F757A" w:rsidRPr="005F757A">
        <w:rPr>
          <w:position w:val="6"/>
          <w:sz w:val="16"/>
          <w:szCs w:val="16"/>
        </w:rPr>
        <w:t>*</w:t>
      </w:r>
      <w:r w:rsidRPr="005F757A">
        <w:t xml:space="preserve">associate of the supplier of the land without </w:t>
      </w:r>
      <w:r w:rsidR="005F757A" w:rsidRPr="005F757A">
        <w:rPr>
          <w:position w:val="6"/>
          <w:sz w:val="16"/>
          <w:szCs w:val="16"/>
        </w:rPr>
        <w:t>*</w:t>
      </w:r>
      <w:r w:rsidRPr="005F757A">
        <w:t xml:space="preserve">consideration or for consideration that is less than the </w:t>
      </w:r>
      <w:r w:rsidR="005F757A" w:rsidRPr="005F757A">
        <w:rPr>
          <w:position w:val="6"/>
          <w:sz w:val="16"/>
          <w:szCs w:val="16"/>
        </w:rPr>
        <w:t>*</w:t>
      </w:r>
      <w:r w:rsidRPr="005F757A">
        <w:t>GST inclusive market value of the supply.</w:t>
      </w:r>
    </w:p>
    <w:p w:rsidR="00300522" w:rsidRPr="005F757A" w:rsidRDefault="00300522" w:rsidP="00300522">
      <w:pPr>
        <w:pStyle w:val="subsection"/>
      </w:pPr>
      <w:r w:rsidRPr="005F757A">
        <w:tab/>
        <w:t>(2)</w:t>
      </w:r>
      <w:r w:rsidRPr="005F757A">
        <w:tab/>
        <w:t xml:space="preserve">An entity </w:t>
      </w:r>
      <w:r w:rsidR="005F757A" w:rsidRPr="005F757A">
        <w:rPr>
          <w:position w:val="6"/>
          <w:sz w:val="16"/>
          <w:szCs w:val="16"/>
        </w:rPr>
        <w:t>*</w:t>
      </w:r>
      <w:r w:rsidRPr="005F757A">
        <w:t xml:space="preserve">carries on a </w:t>
      </w:r>
      <w:r w:rsidRPr="005F757A">
        <w:rPr>
          <w:b/>
          <w:bCs/>
          <w:i/>
          <w:iCs/>
        </w:rPr>
        <w:t>farming business</w:t>
      </w:r>
      <w:r w:rsidRPr="005F757A">
        <w:t xml:space="preserve"> if it carries on a </w:t>
      </w:r>
      <w:r w:rsidR="005F757A" w:rsidRPr="005F757A">
        <w:rPr>
          <w:position w:val="6"/>
          <w:sz w:val="16"/>
          <w:szCs w:val="16"/>
        </w:rPr>
        <w:t>*</w:t>
      </w:r>
      <w:r w:rsidRPr="005F757A">
        <w:t>business of:</w:t>
      </w:r>
    </w:p>
    <w:p w:rsidR="00300522" w:rsidRPr="005F757A" w:rsidRDefault="00300522" w:rsidP="00300522">
      <w:pPr>
        <w:pStyle w:val="paragraph"/>
      </w:pPr>
      <w:r w:rsidRPr="005F757A">
        <w:tab/>
        <w:t>(a)</w:t>
      </w:r>
      <w:r w:rsidRPr="005F757A">
        <w:tab/>
        <w:t>cultivating or propagating plants, fungi or their products or parts (including seeds, spores, bulbs and similar things), in any physical environment; or</w:t>
      </w:r>
    </w:p>
    <w:p w:rsidR="00300522" w:rsidRPr="005F757A" w:rsidRDefault="00300522" w:rsidP="00300522">
      <w:pPr>
        <w:pStyle w:val="paragraph"/>
      </w:pPr>
      <w:r w:rsidRPr="005F757A">
        <w:tab/>
        <w:t>(b)</w:t>
      </w:r>
      <w:r w:rsidRPr="005F757A">
        <w:tab/>
        <w:t>maintaining animals for the purpose of selling them or their bodily produce (including natural increase); or</w:t>
      </w:r>
    </w:p>
    <w:p w:rsidR="00300522" w:rsidRPr="005F757A" w:rsidRDefault="00300522" w:rsidP="00300522">
      <w:pPr>
        <w:pStyle w:val="paragraph"/>
      </w:pPr>
      <w:r w:rsidRPr="005F757A">
        <w:tab/>
        <w:t>(c)</w:t>
      </w:r>
      <w:r w:rsidRPr="005F757A">
        <w:tab/>
        <w:t>manufacturing dairy produce from raw material that the entity produced; or</w:t>
      </w:r>
    </w:p>
    <w:p w:rsidR="00300522" w:rsidRPr="005F757A" w:rsidRDefault="00300522" w:rsidP="00300522">
      <w:pPr>
        <w:pStyle w:val="paragraph"/>
      </w:pPr>
      <w:r w:rsidRPr="005F757A">
        <w:tab/>
        <w:t>(d)</w:t>
      </w:r>
      <w:r w:rsidRPr="005F757A">
        <w:tab/>
        <w:t>planting or tending trees in a plantation or forest that are intended to be felled.</w:t>
      </w:r>
    </w:p>
    <w:p w:rsidR="00300522" w:rsidRPr="005F757A" w:rsidRDefault="00300522" w:rsidP="00300522">
      <w:pPr>
        <w:pStyle w:val="ActHead5"/>
      </w:pPr>
      <w:bookmarkStart w:id="318" w:name="_Toc454529630"/>
      <w:r w:rsidRPr="001555E1">
        <w:rPr>
          <w:rStyle w:val="CharSectno"/>
        </w:rPr>
        <w:t>38</w:t>
      </w:r>
      <w:r w:rsidR="005F757A" w:rsidRPr="001555E1">
        <w:rPr>
          <w:rStyle w:val="CharSectno"/>
        </w:rPr>
        <w:noBreakHyphen/>
      </w:r>
      <w:r w:rsidRPr="001555E1">
        <w:rPr>
          <w:rStyle w:val="CharSectno"/>
        </w:rPr>
        <w:t>480</w:t>
      </w:r>
      <w:r w:rsidRPr="005F757A">
        <w:t xml:space="preserve">  Farm land supplied for farming</w:t>
      </w:r>
      <w:bookmarkEnd w:id="318"/>
    </w:p>
    <w:p w:rsidR="00300522" w:rsidRPr="005F757A" w:rsidRDefault="00300522" w:rsidP="00300522">
      <w:pPr>
        <w:pStyle w:val="subsection"/>
      </w:pPr>
      <w:r w:rsidRPr="005F757A">
        <w:tab/>
      </w:r>
      <w:r w:rsidRPr="005F757A">
        <w:tab/>
        <w:t xml:space="preserve">The supply of a freehold interest in, or the lease by an </w:t>
      </w:r>
      <w:r w:rsidR="005F757A" w:rsidRPr="005F757A">
        <w:rPr>
          <w:position w:val="6"/>
          <w:sz w:val="16"/>
          <w:szCs w:val="16"/>
        </w:rPr>
        <w:t>*</w:t>
      </w:r>
      <w:r w:rsidRPr="005F757A">
        <w:t xml:space="preserve">Australian government agency of or the </w:t>
      </w:r>
      <w:r w:rsidR="005F757A" w:rsidRPr="005F757A">
        <w:rPr>
          <w:position w:val="6"/>
          <w:sz w:val="16"/>
          <w:szCs w:val="16"/>
        </w:rPr>
        <w:t>*</w:t>
      </w:r>
      <w:r w:rsidRPr="005F757A">
        <w:t xml:space="preserve">long term lease of, land is </w:t>
      </w:r>
      <w:r w:rsidRPr="005F757A">
        <w:rPr>
          <w:b/>
          <w:bCs/>
          <w:i/>
          <w:iCs/>
        </w:rPr>
        <w:t>GST</w:t>
      </w:r>
      <w:r w:rsidR="005F757A">
        <w:rPr>
          <w:b/>
          <w:bCs/>
          <w:i/>
          <w:iCs/>
        </w:rPr>
        <w:noBreakHyphen/>
      </w:r>
      <w:r w:rsidRPr="005F757A">
        <w:rPr>
          <w:b/>
          <w:bCs/>
          <w:i/>
          <w:iCs/>
        </w:rPr>
        <w:t>free</w:t>
      </w:r>
      <w:r w:rsidRPr="005F757A">
        <w:t xml:space="preserve"> if:</w:t>
      </w:r>
    </w:p>
    <w:p w:rsidR="00300522" w:rsidRPr="005F757A" w:rsidRDefault="00300522" w:rsidP="00300522">
      <w:pPr>
        <w:pStyle w:val="paragraph"/>
      </w:pPr>
      <w:r w:rsidRPr="005F757A">
        <w:tab/>
        <w:t>(a)</w:t>
      </w:r>
      <w:r w:rsidRPr="005F757A">
        <w:tab/>
        <w:t xml:space="preserve">the land is land on which a </w:t>
      </w:r>
      <w:r w:rsidR="005F757A" w:rsidRPr="005F757A">
        <w:rPr>
          <w:position w:val="6"/>
          <w:sz w:val="16"/>
          <w:szCs w:val="16"/>
        </w:rPr>
        <w:t>*</w:t>
      </w:r>
      <w:r w:rsidRPr="005F757A">
        <w:t xml:space="preserve">farming business has been </w:t>
      </w:r>
      <w:r w:rsidR="005F757A" w:rsidRPr="005F757A">
        <w:rPr>
          <w:position w:val="6"/>
          <w:sz w:val="16"/>
          <w:szCs w:val="16"/>
        </w:rPr>
        <w:t>*</w:t>
      </w:r>
      <w:r w:rsidRPr="005F757A">
        <w:t>carried on for at least the period of 5 years preceding the supply; and</w:t>
      </w:r>
    </w:p>
    <w:p w:rsidR="00300522" w:rsidRPr="005F757A" w:rsidRDefault="00300522" w:rsidP="00300522">
      <w:pPr>
        <w:pStyle w:val="paragraph"/>
      </w:pPr>
      <w:r w:rsidRPr="005F757A">
        <w:lastRenderedPageBreak/>
        <w:tab/>
        <w:t>(b)</w:t>
      </w:r>
      <w:r w:rsidRPr="005F757A">
        <w:tab/>
        <w:t xml:space="preserve">the </w:t>
      </w:r>
      <w:r w:rsidR="005F757A" w:rsidRPr="005F757A">
        <w:rPr>
          <w:position w:val="6"/>
          <w:sz w:val="16"/>
          <w:szCs w:val="16"/>
        </w:rPr>
        <w:t>*</w:t>
      </w:r>
      <w:r w:rsidRPr="005F757A">
        <w:t>recipient of the supply intends that a farming business be carried on, on the land.</w:t>
      </w:r>
    </w:p>
    <w:p w:rsidR="00300522" w:rsidRPr="005F757A" w:rsidRDefault="00300522" w:rsidP="00300522">
      <w:pPr>
        <w:pStyle w:val="ActHead4"/>
      </w:pPr>
      <w:bookmarkStart w:id="319" w:name="_Toc454529631"/>
      <w:r w:rsidRPr="001555E1">
        <w:rPr>
          <w:rStyle w:val="CharSubdNo"/>
        </w:rPr>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P</w:t>
      </w:r>
      <w:r w:rsidRPr="005F757A">
        <w:t>—</w:t>
      </w:r>
      <w:r w:rsidRPr="001555E1">
        <w:rPr>
          <w:rStyle w:val="CharSubdText"/>
        </w:rPr>
        <w:t>Cars for use by disabled people</w:t>
      </w:r>
      <w:bookmarkEnd w:id="319"/>
    </w:p>
    <w:p w:rsidR="00300522" w:rsidRPr="005F757A" w:rsidRDefault="00300522" w:rsidP="00300522">
      <w:pPr>
        <w:pStyle w:val="ActHead5"/>
      </w:pPr>
      <w:bookmarkStart w:id="320" w:name="_Toc454529632"/>
      <w:r w:rsidRPr="001555E1">
        <w:rPr>
          <w:rStyle w:val="CharSectno"/>
        </w:rPr>
        <w:t>38</w:t>
      </w:r>
      <w:r w:rsidR="005F757A" w:rsidRPr="001555E1">
        <w:rPr>
          <w:rStyle w:val="CharSectno"/>
        </w:rPr>
        <w:noBreakHyphen/>
      </w:r>
      <w:r w:rsidRPr="001555E1">
        <w:rPr>
          <w:rStyle w:val="CharSectno"/>
        </w:rPr>
        <w:t>505</w:t>
      </w:r>
      <w:r w:rsidRPr="005F757A">
        <w:t xml:space="preserve">  Disabled veterans</w:t>
      </w:r>
      <w:bookmarkEnd w:id="320"/>
    </w:p>
    <w:p w:rsidR="00300522" w:rsidRPr="005F757A" w:rsidRDefault="00300522" w:rsidP="00300522">
      <w:pPr>
        <w:pStyle w:val="subsection"/>
      </w:pPr>
      <w:r w:rsidRPr="005F757A">
        <w:tab/>
        <w:t>(1)</w:t>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 it is a supply of a </w:t>
      </w:r>
      <w:r w:rsidR="005F757A" w:rsidRPr="005F757A">
        <w:rPr>
          <w:position w:val="6"/>
          <w:sz w:val="16"/>
          <w:szCs w:val="16"/>
        </w:rPr>
        <w:t>*</w:t>
      </w:r>
      <w:r w:rsidRPr="005F757A">
        <w:t>car to an individual who:</w:t>
      </w:r>
    </w:p>
    <w:p w:rsidR="00300522" w:rsidRPr="005F757A" w:rsidRDefault="00300522" w:rsidP="00300522">
      <w:pPr>
        <w:pStyle w:val="paragraph"/>
      </w:pPr>
      <w:r w:rsidRPr="005F757A">
        <w:tab/>
        <w:t>(a)</w:t>
      </w:r>
      <w:r w:rsidRPr="005F757A">
        <w:tab/>
        <w:t>has served in the Defence Force or in any other armed force of Her Majesty; and</w:t>
      </w:r>
    </w:p>
    <w:p w:rsidR="00300522" w:rsidRPr="005F757A" w:rsidRDefault="00300522" w:rsidP="00300522">
      <w:pPr>
        <w:pStyle w:val="paragraph"/>
      </w:pPr>
      <w:r w:rsidRPr="005F757A">
        <w:tab/>
        <w:t>(b)</w:t>
      </w:r>
      <w:r w:rsidRPr="005F757A">
        <w:tab/>
        <w:t>as a result of that service:</w:t>
      </w:r>
    </w:p>
    <w:p w:rsidR="00300522" w:rsidRPr="005F757A" w:rsidRDefault="00300522" w:rsidP="00300522">
      <w:pPr>
        <w:pStyle w:val="paragraphsub"/>
      </w:pPr>
      <w:r w:rsidRPr="005F757A">
        <w:tab/>
        <w:t>(i)</w:t>
      </w:r>
      <w:r w:rsidRPr="005F757A">
        <w:tab/>
        <w:t>has lost a leg or both arms; or</w:t>
      </w:r>
    </w:p>
    <w:p w:rsidR="00300522" w:rsidRPr="005F757A" w:rsidRDefault="00300522" w:rsidP="00300522">
      <w:pPr>
        <w:pStyle w:val="paragraphsub"/>
      </w:pPr>
      <w:r w:rsidRPr="005F757A">
        <w:tab/>
        <w:t>(ii)</w:t>
      </w:r>
      <w:r w:rsidRPr="005F757A">
        <w:tab/>
        <w:t>has had a leg, or both arms, rendered permanently and completely useless; or</w:t>
      </w:r>
    </w:p>
    <w:p w:rsidR="00300522" w:rsidRPr="005F757A" w:rsidRDefault="00300522" w:rsidP="00300522">
      <w:pPr>
        <w:pStyle w:val="paragraphsub"/>
      </w:pPr>
      <w:r w:rsidRPr="005F757A">
        <w:tab/>
        <w:t>(iii)</w:t>
      </w:r>
      <w:r w:rsidRPr="005F757A">
        <w:tab/>
        <w:t>is a veteran to whom section</w:t>
      </w:r>
      <w:r w:rsidR="005F757A">
        <w:t> </w:t>
      </w:r>
      <w:r w:rsidRPr="005F757A">
        <w:t xml:space="preserve">24 of the </w:t>
      </w:r>
      <w:r w:rsidRPr="005F757A">
        <w:rPr>
          <w:i/>
          <w:iCs/>
        </w:rPr>
        <w:t>Veterans’ Entitlements Act 1986</w:t>
      </w:r>
      <w:r w:rsidRPr="005F757A">
        <w:t xml:space="preserve"> applies and receives a pension under Part</w:t>
      </w:r>
      <w:r w:rsidR="00EF3F7B" w:rsidRPr="005F757A">
        <w:t> </w:t>
      </w:r>
      <w:r w:rsidRPr="005F757A">
        <w:t>II of that Act</w:t>
      </w:r>
      <w:r w:rsidR="00276323" w:rsidRPr="005F757A">
        <w:t>; or</w:t>
      </w:r>
    </w:p>
    <w:p w:rsidR="00276323" w:rsidRPr="005F757A" w:rsidRDefault="00276323" w:rsidP="00276323">
      <w:pPr>
        <w:pStyle w:val="paragraphsub"/>
      </w:pPr>
      <w:r w:rsidRPr="005F757A">
        <w:tab/>
        <w:t>(iv)</w:t>
      </w:r>
      <w:r w:rsidRPr="005F757A">
        <w:tab/>
        <w:t>is receiving a Special Rate Disability Pension under Part</w:t>
      </w:r>
      <w:r w:rsidR="005F757A">
        <w:t> </w:t>
      </w:r>
      <w:r w:rsidRPr="005F757A">
        <w:t>6 of Chapter</w:t>
      </w:r>
      <w:r w:rsidR="005F757A">
        <w:t> </w:t>
      </w:r>
      <w:r w:rsidRPr="005F757A">
        <w:t xml:space="preserve">4 of the </w:t>
      </w:r>
      <w:r w:rsidRPr="005F757A">
        <w:rPr>
          <w:i/>
        </w:rPr>
        <w:t>Military Rehabilitation and Compensation Act 2004</w:t>
      </w:r>
      <w:r w:rsidRPr="005F757A">
        <w:t>, or satisfies the eligibility criteria in section</w:t>
      </w:r>
      <w:r w:rsidR="005F757A">
        <w:t> </w:t>
      </w:r>
      <w:r w:rsidRPr="005F757A">
        <w:t>199 of that Act; and</w:t>
      </w:r>
    </w:p>
    <w:p w:rsidR="00300522" w:rsidRPr="005F757A" w:rsidRDefault="00300522" w:rsidP="00300522">
      <w:pPr>
        <w:pStyle w:val="paragraph"/>
      </w:pPr>
      <w:r w:rsidRPr="005F757A">
        <w:tab/>
        <w:t>(c)</w:t>
      </w:r>
      <w:r w:rsidRPr="005F757A">
        <w:tab/>
        <w:t xml:space="preserve">intends to use the car in his or her personal transportation during all of the </w:t>
      </w:r>
      <w:r w:rsidR="005F757A" w:rsidRPr="005F757A">
        <w:rPr>
          <w:position w:val="6"/>
          <w:sz w:val="16"/>
          <w:szCs w:val="16"/>
        </w:rPr>
        <w:t>*</w:t>
      </w:r>
      <w:r w:rsidRPr="005F757A">
        <w:t>Subdivision</w:t>
      </w:r>
      <w:r w:rsidR="005F757A">
        <w:t> </w:t>
      </w:r>
      <w:r w:rsidRPr="005F757A">
        <w:t>38</w:t>
      </w:r>
      <w:r w:rsidR="005F757A">
        <w:noBreakHyphen/>
      </w:r>
      <w:r w:rsidRPr="005F757A">
        <w:t>P period.</w:t>
      </w:r>
    </w:p>
    <w:p w:rsidR="00300522" w:rsidRPr="005F757A" w:rsidRDefault="00300522" w:rsidP="00300522">
      <w:pPr>
        <w:pStyle w:val="subsection"/>
      </w:pPr>
      <w:r w:rsidRPr="005F757A">
        <w:tab/>
        <w:t>(2)</w:t>
      </w:r>
      <w:r w:rsidRPr="005F757A">
        <w:tab/>
        <w:t xml:space="preserve">However, a supply covered by </w:t>
      </w:r>
      <w:r w:rsidR="005F757A">
        <w:t>subsection (</w:t>
      </w:r>
      <w:r w:rsidRPr="005F757A">
        <w:t xml:space="preserve">1) is </w:t>
      </w:r>
      <w:r w:rsidRPr="005F757A">
        <w:rPr>
          <w:i/>
          <w:iCs/>
        </w:rPr>
        <w:t>not</w:t>
      </w:r>
      <w:r w:rsidRPr="005F757A">
        <w:t xml:space="preserve"> GST</w:t>
      </w:r>
      <w:r w:rsidR="005F757A">
        <w:noBreakHyphen/>
      </w:r>
      <w:r w:rsidRPr="005F757A">
        <w:t xml:space="preserve">free to the extent that the </w:t>
      </w:r>
      <w:r w:rsidR="005F757A" w:rsidRPr="005F757A">
        <w:rPr>
          <w:position w:val="6"/>
          <w:sz w:val="16"/>
          <w:szCs w:val="16"/>
        </w:rPr>
        <w:t>*</w:t>
      </w:r>
      <w:r w:rsidRPr="005F757A">
        <w:t xml:space="preserve">GST inclusive market value of the </w:t>
      </w:r>
      <w:r w:rsidR="005F757A" w:rsidRPr="005F757A">
        <w:rPr>
          <w:position w:val="6"/>
          <w:sz w:val="16"/>
          <w:szCs w:val="16"/>
        </w:rPr>
        <w:t>*</w:t>
      </w:r>
      <w:r w:rsidRPr="005F757A">
        <w:t xml:space="preserve">car exceeds the </w:t>
      </w:r>
      <w:r w:rsidR="005F757A" w:rsidRPr="005F757A">
        <w:rPr>
          <w:position w:val="6"/>
          <w:sz w:val="16"/>
          <w:szCs w:val="16"/>
        </w:rPr>
        <w:t>*</w:t>
      </w:r>
      <w:r w:rsidRPr="005F757A">
        <w:t>car limit.</w:t>
      </w:r>
    </w:p>
    <w:p w:rsidR="00300522" w:rsidRPr="005F757A" w:rsidRDefault="00300522" w:rsidP="00300522">
      <w:pPr>
        <w:pStyle w:val="subsection"/>
      </w:pPr>
      <w:r w:rsidRPr="005F757A">
        <w:tab/>
        <w:t>(3)</w:t>
      </w:r>
      <w:r w:rsidRPr="005F757A">
        <w:tab/>
        <w:t xml:space="preserve">In working out the </w:t>
      </w:r>
      <w:r w:rsidR="005F757A" w:rsidRPr="005F757A">
        <w:rPr>
          <w:position w:val="6"/>
          <w:sz w:val="16"/>
          <w:szCs w:val="16"/>
        </w:rPr>
        <w:t>*</w:t>
      </w:r>
      <w:r w:rsidRPr="005F757A">
        <w:t xml:space="preserve">GST inclusive market value of the </w:t>
      </w:r>
      <w:r w:rsidR="005F757A" w:rsidRPr="005F757A">
        <w:rPr>
          <w:position w:val="6"/>
          <w:sz w:val="16"/>
          <w:szCs w:val="16"/>
        </w:rPr>
        <w:t>*</w:t>
      </w:r>
      <w:r w:rsidRPr="005F757A">
        <w:t xml:space="preserve">car for the purposes of </w:t>
      </w:r>
      <w:r w:rsidR="005F757A">
        <w:t>subsection (</w:t>
      </w:r>
      <w:r w:rsidRPr="005F757A">
        <w:t>2), disregard any value that is attributable to modifications made to the car solely for the purpose of:</w:t>
      </w:r>
    </w:p>
    <w:p w:rsidR="00300522" w:rsidRPr="005F757A" w:rsidRDefault="00300522" w:rsidP="00300522">
      <w:pPr>
        <w:pStyle w:val="paragraph"/>
      </w:pPr>
      <w:r w:rsidRPr="005F757A">
        <w:tab/>
        <w:t>(a)</w:t>
      </w:r>
      <w:r w:rsidRPr="005F757A">
        <w:tab/>
        <w:t>adapting it for driving by the person; or</w:t>
      </w:r>
    </w:p>
    <w:p w:rsidR="00300522" w:rsidRPr="005F757A" w:rsidRDefault="00300522" w:rsidP="00300522">
      <w:pPr>
        <w:pStyle w:val="paragraph"/>
      </w:pPr>
      <w:r w:rsidRPr="005F757A">
        <w:tab/>
        <w:t>(b)</w:t>
      </w:r>
      <w:r w:rsidRPr="005F757A">
        <w:tab/>
        <w:t>adapting it for transporting the person.</w:t>
      </w:r>
    </w:p>
    <w:p w:rsidR="00300522" w:rsidRPr="005F757A" w:rsidRDefault="00300522" w:rsidP="00300522">
      <w:pPr>
        <w:pStyle w:val="subsection"/>
      </w:pPr>
      <w:r w:rsidRPr="005F757A">
        <w:tab/>
        <w:t>(4)</w:t>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 it is a supply of </w:t>
      </w:r>
      <w:r w:rsidR="005F757A" w:rsidRPr="005F757A">
        <w:rPr>
          <w:position w:val="6"/>
          <w:sz w:val="16"/>
          <w:szCs w:val="16"/>
        </w:rPr>
        <w:t>*</w:t>
      </w:r>
      <w:r w:rsidRPr="005F757A">
        <w:t xml:space="preserve">car parts that are for a </w:t>
      </w:r>
      <w:r w:rsidR="005F757A" w:rsidRPr="005F757A">
        <w:rPr>
          <w:position w:val="6"/>
          <w:sz w:val="16"/>
          <w:szCs w:val="16"/>
        </w:rPr>
        <w:t>*</w:t>
      </w:r>
      <w:r w:rsidRPr="005F757A">
        <w:t xml:space="preserve">car for an individual to whom </w:t>
      </w:r>
      <w:r w:rsidR="005F757A">
        <w:t>paragraphs (</w:t>
      </w:r>
      <w:r w:rsidRPr="005F757A">
        <w:t>1)(a), (b) and (c) apply.</w:t>
      </w:r>
    </w:p>
    <w:p w:rsidR="00300522" w:rsidRPr="005F757A" w:rsidRDefault="00300522" w:rsidP="00300522">
      <w:pPr>
        <w:pStyle w:val="ActHead5"/>
      </w:pPr>
      <w:bookmarkStart w:id="321" w:name="_Toc454529633"/>
      <w:r w:rsidRPr="001555E1">
        <w:rPr>
          <w:rStyle w:val="CharSectno"/>
        </w:rPr>
        <w:lastRenderedPageBreak/>
        <w:t>38</w:t>
      </w:r>
      <w:r w:rsidR="005F757A" w:rsidRPr="001555E1">
        <w:rPr>
          <w:rStyle w:val="CharSectno"/>
        </w:rPr>
        <w:noBreakHyphen/>
      </w:r>
      <w:r w:rsidRPr="001555E1">
        <w:rPr>
          <w:rStyle w:val="CharSectno"/>
        </w:rPr>
        <w:t>510</w:t>
      </w:r>
      <w:r w:rsidRPr="005F757A">
        <w:t xml:space="preserve">  Other disabled people</w:t>
      </w:r>
      <w:bookmarkEnd w:id="321"/>
    </w:p>
    <w:p w:rsidR="00300522" w:rsidRPr="005F757A" w:rsidRDefault="00300522" w:rsidP="00300522">
      <w:pPr>
        <w:pStyle w:val="subsection"/>
      </w:pPr>
      <w:r w:rsidRPr="005F757A">
        <w:tab/>
        <w:t>(1)</w:t>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 it is a supply of a </w:t>
      </w:r>
      <w:r w:rsidR="005F757A" w:rsidRPr="005F757A">
        <w:rPr>
          <w:position w:val="6"/>
          <w:sz w:val="16"/>
          <w:szCs w:val="16"/>
        </w:rPr>
        <w:t>*</w:t>
      </w:r>
      <w:r w:rsidRPr="005F757A">
        <w:t>car to an individual who:</w:t>
      </w:r>
    </w:p>
    <w:p w:rsidR="00300522" w:rsidRPr="005F757A" w:rsidRDefault="00300522" w:rsidP="00300522">
      <w:pPr>
        <w:pStyle w:val="paragraph"/>
      </w:pPr>
      <w:r w:rsidRPr="005F757A">
        <w:tab/>
        <w:t>(a)</w:t>
      </w:r>
      <w:r w:rsidRPr="005F757A">
        <w:tab/>
        <w:t>has a current disability certificate issued by:</w:t>
      </w:r>
    </w:p>
    <w:p w:rsidR="00300522" w:rsidRPr="005F757A" w:rsidRDefault="00300522" w:rsidP="00300522">
      <w:pPr>
        <w:pStyle w:val="paragraphsub"/>
      </w:pPr>
      <w:r w:rsidRPr="005F757A">
        <w:tab/>
        <w:t>(i)</w:t>
      </w:r>
      <w:r w:rsidRPr="005F757A">
        <w:tab/>
        <w:t>the person holding the position of Managing Director of the nominated company (within the meaning of Part</w:t>
      </w:r>
      <w:r w:rsidR="005F757A">
        <w:t> </w:t>
      </w:r>
      <w:r w:rsidRPr="005F757A">
        <w:t xml:space="preserve">2 of the </w:t>
      </w:r>
      <w:r w:rsidRPr="005F757A">
        <w:rPr>
          <w:i/>
          <w:iCs/>
        </w:rPr>
        <w:t>Hearing Services and AGHS Reform Act 1997</w:t>
      </w:r>
      <w:r w:rsidRPr="005F757A">
        <w:t>); or</w:t>
      </w:r>
    </w:p>
    <w:p w:rsidR="00300522" w:rsidRPr="005F757A" w:rsidRDefault="00300522" w:rsidP="00300522">
      <w:pPr>
        <w:pStyle w:val="paragraphsub"/>
      </w:pPr>
      <w:r w:rsidRPr="005F757A">
        <w:tab/>
        <w:t>(ii)</w:t>
      </w:r>
      <w:r w:rsidRPr="005F757A">
        <w:tab/>
        <w:t>an officer or employee of that company who is authorised in writing by the Managing Director for the purposes of this section;</w:t>
      </w:r>
    </w:p>
    <w:p w:rsidR="00300522" w:rsidRPr="005F757A" w:rsidRDefault="00300522" w:rsidP="00300522">
      <w:pPr>
        <w:pStyle w:val="paragraph"/>
      </w:pPr>
      <w:r w:rsidRPr="005F757A">
        <w:tab/>
      </w:r>
      <w:r w:rsidRPr="005F757A">
        <w:tab/>
        <w:t>certifying that the individual has lost the use of one or more limbs to such an extent that he or she is unable to use public transport; and</w:t>
      </w:r>
    </w:p>
    <w:p w:rsidR="00300522" w:rsidRPr="005F757A" w:rsidRDefault="00300522" w:rsidP="00300522">
      <w:pPr>
        <w:pStyle w:val="paragraph"/>
      </w:pPr>
      <w:r w:rsidRPr="005F757A">
        <w:tab/>
        <w:t>(b)</w:t>
      </w:r>
      <w:r w:rsidRPr="005F757A">
        <w:tab/>
        <w:t xml:space="preserve">intends to use the car in his or her personal transportation to or from gainful employment during all of the </w:t>
      </w:r>
      <w:r w:rsidR="005F757A" w:rsidRPr="005F757A">
        <w:rPr>
          <w:position w:val="6"/>
          <w:sz w:val="16"/>
          <w:szCs w:val="16"/>
        </w:rPr>
        <w:t>*</w:t>
      </w:r>
      <w:r w:rsidRPr="005F757A">
        <w:t>Subdivision</w:t>
      </w:r>
      <w:r w:rsidR="005F757A">
        <w:t> </w:t>
      </w:r>
      <w:r w:rsidRPr="005F757A">
        <w:t>38</w:t>
      </w:r>
      <w:r w:rsidR="005F757A">
        <w:noBreakHyphen/>
      </w:r>
      <w:r w:rsidRPr="005F757A">
        <w:t>P period.</w:t>
      </w:r>
    </w:p>
    <w:p w:rsidR="00300522" w:rsidRPr="005F757A" w:rsidRDefault="00300522" w:rsidP="00300522">
      <w:pPr>
        <w:pStyle w:val="subsection"/>
      </w:pPr>
      <w:r w:rsidRPr="005F757A">
        <w:tab/>
        <w:t>(2)</w:t>
      </w:r>
      <w:r w:rsidRPr="005F757A">
        <w:tab/>
        <w:t xml:space="preserve">However, a supply covered by </w:t>
      </w:r>
      <w:r w:rsidR="005F757A">
        <w:t>subsection (</w:t>
      </w:r>
      <w:r w:rsidRPr="005F757A">
        <w:t xml:space="preserve">1) is </w:t>
      </w:r>
      <w:r w:rsidRPr="005F757A">
        <w:rPr>
          <w:i/>
          <w:iCs/>
        </w:rPr>
        <w:t>not</w:t>
      </w:r>
      <w:r w:rsidRPr="005F757A">
        <w:t xml:space="preserve"> GST</w:t>
      </w:r>
      <w:r w:rsidR="005F757A">
        <w:noBreakHyphen/>
      </w:r>
      <w:r w:rsidRPr="005F757A">
        <w:t xml:space="preserve">free to the extent that the </w:t>
      </w:r>
      <w:r w:rsidR="005F757A" w:rsidRPr="005F757A">
        <w:rPr>
          <w:position w:val="6"/>
          <w:sz w:val="16"/>
          <w:szCs w:val="16"/>
        </w:rPr>
        <w:t>*</w:t>
      </w:r>
      <w:r w:rsidRPr="005F757A">
        <w:t xml:space="preserve">GST inclusive market value of the </w:t>
      </w:r>
      <w:r w:rsidR="005F757A" w:rsidRPr="005F757A">
        <w:rPr>
          <w:position w:val="6"/>
          <w:sz w:val="16"/>
          <w:szCs w:val="16"/>
        </w:rPr>
        <w:t>*</w:t>
      </w:r>
      <w:r w:rsidRPr="005F757A">
        <w:t xml:space="preserve">car exceeds the </w:t>
      </w:r>
      <w:r w:rsidR="005F757A" w:rsidRPr="005F757A">
        <w:rPr>
          <w:position w:val="6"/>
          <w:sz w:val="16"/>
          <w:szCs w:val="16"/>
        </w:rPr>
        <w:t>*</w:t>
      </w:r>
      <w:r w:rsidRPr="005F757A">
        <w:t>car limit.</w:t>
      </w:r>
    </w:p>
    <w:p w:rsidR="00300522" w:rsidRPr="005F757A" w:rsidRDefault="00300522" w:rsidP="00300522">
      <w:pPr>
        <w:pStyle w:val="subsection"/>
      </w:pPr>
      <w:r w:rsidRPr="005F757A">
        <w:tab/>
        <w:t>(3)</w:t>
      </w:r>
      <w:r w:rsidRPr="005F757A">
        <w:tab/>
        <w:t xml:space="preserve">In working out the </w:t>
      </w:r>
      <w:r w:rsidR="005F757A" w:rsidRPr="005F757A">
        <w:rPr>
          <w:position w:val="6"/>
          <w:sz w:val="16"/>
          <w:szCs w:val="16"/>
        </w:rPr>
        <w:t>*</w:t>
      </w:r>
      <w:r w:rsidRPr="005F757A">
        <w:t xml:space="preserve">GST inclusive market value of the </w:t>
      </w:r>
      <w:r w:rsidR="005F757A" w:rsidRPr="005F757A">
        <w:rPr>
          <w:position w:val="6"/>
          <w:sz w:val="16"/>
          <w:szCs w:val="16"/>
        </w:rPr>
        <w:t>*</w:t>
      </w:r>
      <w:r w:rsidRPr="005F757A">
        <w:t xml:space="preserve">car for the purposes of </w:t>
      </w:r>
      <w:r w:rsidR="005F757A">
        <w:t>subsection (</w:t>
      </w:r>
      <w:r w:rsidRPr="005F757A">
        <w:t>2), disregard any value that is attributable to modifications made to the car solely for the purpose of:</w:t>
      </w:r>
    </w:p>
    <w:p w:rsidR="00300522" w:rsidRPr="005F757A" w:rsidRDefault="00300522" w:rsidP="00300522">
      <w:pPr>
        <w:pStyle w:val="paragraph"/>
      </w:pPr>
      <w:r w:rsidRPr="005F757A">
        <w:tab/>
        <w:t>(a)</w:t>
      </w:r>
      <w:r w:rsidRPr="005F757A">
        <w:tab/>
        <w:t>adapting it for driving by the individual; or</w:t>
      </w:r>
    </w:p>
    <w:p w:rsidR="00300522" w:rsidRPr="005F757A" w:rsidRDefault="00300522" w:rsidP="00300522">
      <w:pPr>
        <w:pStyle w:val="paragraph"/>
      </w:pPr>
      <w:r w:rsidRPr="005F757A">
        <w:tab/>
        <w:t>(b)</w:t>
      </w:r>
      <w:r w:rsidRPr="005F757A">
        <w:tab/>
        <w:t>adapting it for transporting the individual.</w:t>
      </w:r>
    </w:p>
    <w:p w:rsidR="00300522" w:rsidRPr="005F757A" w:rsidRDefault="00300522" w:rsidP="00300522">
      <w:pPr>
        <w:pStyle w:val="subsection"/>
      </w:pPr>
      <w:r w:rsidRPr="005F757A">
        <w:tab/>
        <w:t>(4)</w:t>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 it is a supply of </w:t>
      </w:r>
      <w:r w:rsidR="005F757A" w:rsidRPr="005F757A">
        <w:rPr>
          <w:position w:val="6"/>
          <w:sz w:val="16"/>
          <w:szCs w:val="16"/>
        </w:rPr>
        <w:t>*</w:t>
      </w:r>
      <w:r w:rsidRPr="005F757A">
        <w:t xml:space="preserve">car parts that are for a </w:t>
      </w:r>
      <w:r w:rsidR="005F757A" w:rsidRPr="005F757A">
        <w:rPr>
          <w:position w:val="6"/>
          <w:sz w:val="16"/>
          <w:szCs w:val="16"/>
        </w:rPr>
        <w:t>*</w:t>
      </w:r>
      <w:r w:rsidRPr="005F757A">
        <w:t xml:space="preserve">car for an individual to whom </w:t>
      </w:r>
      <w:r w:rsidR="005F757A">
        <w:t>paragraphs (</w:t>
      </w:r>
      <w:r w:rsidRPr="005F757A">
        <w:t>1)(a) and (b) applies.</w:t>
      </w:r>
    </w:p>
    <w:p w:rsidR="00300522" w:rsidRPr="005F757A" w:rsidRDefault="00300522" w:rsidP="00300522">
      <w:pPr>
        <w:pStyle w:val="ActHead4"/>
      </w:pPr>
      <w:bookmarkStart w:id="322" w:name="_Toc454529634"/>
      <w:r w:rsidRPr="001555E1">
        <w:rPr>
          <w:rStyle w:val="CharSubdNo"/>
        </w:rPr>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Q</w:t>
      </w:r>
      <w:r w:rsidRPr="005F757A">
        <w:t>—</w:t>
      </w:r>
      <w:r w:rsidRPr="001555E1">
        <w:rPr>
          <w:rStyle w:val="CharSubdText"/>
        </w:rPr>
        <w:t>International mail</w:t>
      </w:r>
      <w:bookmarkEnd w:id="322"/>
    </w:p>
    <w:p w:rsidR="00300522" w:rsidRPr="005F757A" w:rsidRDefault="00300522" w:rsidP="00300522">
      <w:pPr>
        <w:pStyle w:val="ActHead5"/>
      </w:pPr>
      <w:bookmarkStart w:id="323" w:name="_Toc454529635"/>
      <w:r w:rsidRPr="001555E1">
        <w:rPr>
          <w:rStyle w:val="CharSectno"/>
        </w:rPr>
        <w:t>38</w:t>
      </w:r>
      <w:r w:rsidR="005F757A" w:rsidRPr="001555E1">
        <w:rPr>
          <w:rStyle w:val="CharSectno"/>
        </w:rPr>
        <w:noBreakHyphen/>
      </w:r>
      <w:r w:rsidRPr="001555E1">
        <w:rPr>
          <w:rStyle w:val="CharSectno"/>
        </w:rPr>
        <w:t>540</w:t>
      </w:r>
      <w:r w:rsidRPr="005F757A">
        <w:t xml:space="preserve">  International mail</w:t>
      </w:r>
      <w:bookmarkEnd w:id="323"/>
    </w:p>
    <w:p w:rsidR="00300522" w:rsidRPr="005F757A" w:rsidRDefault="00300522" w:rsidP="00300522">
      <w:pPr>
        <w:pStyle w:val="subsection"/>
      </w:pPr>
      <w:r w:rsidRPr="005F757A">
        <w:tab/>
      </w:r>
      <w:r w:rsidRPr="005F757A">
        <w:tab/>
        <w:t xml:space="preserve">A supply is </w:t>
      </w:r>
      <w:r w:rsidRPr="005F757A">
        <w:rPr>
          <w:b/>
          <w:bCs/>
          <w:i/>
          <w:iCs/>
        </w:rPr>
        <w:t>GST</w:t>
      </w:r>
      <w:r w:rsidR="005F757A">
        <w:rPr>
          <w:b/>
          <w:bCs/>
          <w:i/>
          <w:iCs/>
        </w:rPr>
        <w:noBreakHyphen/>
      </w:r>
      <w:r w:rsidRPr="005F757A">
        <w:rPr>
          <w:b/>
          <w:bCs/>
          <w:i/>
          <w:iCs/>
        </w:rPr>
        <w:t>free</w:t>
      </w:r>
      <w:r w:rsidRPr="005F757A">
        <w:t xml:space="preserve"> if it is a supply of services to a foreign postal administration for:</w:t>
      </w:r>
    </w:p>
    <w:p w:rsidR="00300522" w:rsidRPr="005F757A" w:rsidRDefault="00300522" w:rsidP="00300522">
      <w:pPr>
        <w:pStyle w:val="paragraph"/>
      </w:pPr>
      <w:r w:rsidRPr="005F757A">
        <w:lastRenderedPageBreak/>
        <w:tab/>
        <w:t>(a)</w:t>
      </w:r>
      <w:r w:rsidRPr="005F757A">
        <w:tab/>
        <w:t xml:space="preserve">the delivery in </w:t>
      </w:r>
      <w:r w:rsidR="000A4DB7" w:rsidRPr="005F757A">
        <w:t>the indirect tax zone</w:t>
      </w:r>
      <w:r w:rsidRPr="005F757A">
        <w:t>; or</w:t>
      </w:r>
    </w:p>
    <w:p w:rsidR="00300522" w:rsidRPr="005F757A" w:rsidRDefault="00300522" w:rsidP="00300522">
      <w:pPr>
        <w:pStyle w:val="paragraph"/>
      </w:pPr>
      <w:r w:rsidRPr="005F757A">
        <w:tab/>
        <w:t>(b)</w:t>
      </w:r>
      <w:r w:rsidRPr="005F757A">
        <w:tab/>
        <w:t xml:space="preserve">the transit through </w:t>
      </w:r>
      <w:r w:rsidR="000A4DB7" w:rsidRPr="005F757A">
        <w:t>the indirect tax zone</w:t>
      </w:r>
      <w:r w:rsidRPr="005F757A">
        <w:t>;</w:t>
      </w:r>
    </w:p>
    <w:p w:rsidR="00300522" w:rsidRPr="005F757A" w:rsidRDefault="00300522" w:rsidP="00300522">
      <w:pPr>
        <w:pStyle w:val="subsection2"/>
      </w:pPr>
      <w:r w:rsidRPr="005F757A">
        <w:t xml:space="preserve">of postal articles mailed outside </w:t>
      </w:r>
      <w:r w:rsidR="000A4DB7" w:rsidRPr="005F757A">
        <w:t>the indirect tax zone</w:t>
      </w:r>
      <w:r w:rsidRPr="005F757A">
        <w:t>.</w:t>
      </w:r>
    </w:p>
    <w:p w:rsidR="00F56B8E" w:rsidRPr="005F757A" w:rsidRDefault="00F56B8E" w:rsidP="00F56B8E">
      <w:pPr>
        <w:pStyle w:val="ActHead4"/>
      </w:pPr>
      <w:bookmarkStart w:id="324" w:name="_Toc454529636"/>
      <w:r w:rsidRPr="001555E1">
        <w:rPr>
          <w:rStyle w:val="CharSubdNo"/>
        </w:rPr>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R</w:t>
      </w:r>
      <w:r w:rsidRPr="005F757A">
        <w:t>—</w:t>
      </w:r>
      <w:r w:rsidRPr="001555E1">
        <w:rPr>
          <w:rStyle w:val="CharSubdText"/>
        </w:rPr>
        <w:t xml:space="preserve">Telecommunication supplies made under arrangements for global roaming in </w:t>
      </w:r>
      <w:r w:rsidR="000A4DB7" w:rsidRPr="001555E1">
        <w:rPr>
          <w:rStyle w:val="CharSubdText"/>
        </w:rPr>
        <w:t>the indirect tax zone</w:t>
      </w:r>
      <w:bookmarkEnd w:id="324"/>
    </w:p>
    <w:p w:rsidR="00F56B8E" w:rsidRPr="005F757A" w:rsidRDefault="00F56B8E" w:rsidP="00F56B8E">
      <w:pPr>
        <w:pStyle w:val="ActHead5"/>
      </w:pPr>
      <w:bookmarkStart w:id="325" w:name="_Toc454529637"/>
      <w:r w:rsidRPr="001555E1">
        <w:rPr>
          <w:rStyle w:val="CharSectno"/>
        </w:rPr>
        <w:t>38</w:t>
      </w:r>
      <w:r w:rsidR="005F757A" w:rsidRPr="001555E1">
        <w:rPr>
          <w:rStyle w:val="CharSectno"/>
        </w:rPr>
        <w:noBreakHyphen/>
      </w:r>
      <w:r w:rsidRPr="001555E1">
        <w:rPr>
          <w:rStyle w:val="CharSectno"/>
        </w:rPr>
        <w:t>570</w:t>
      </w:r>
      <w:r w:rsidRPr="005F757A">
        <w:t xml:space="preserve">  Telecommunication supplies made under arrangements for global roaming in </w:t>
      </w:r>
      <w:r w:rsidR="000A4DB7" w:rsidRPr="005F757A">
        <w:t>the indirect tax zone</w:t>
      </w:r>
      <w:bookmarkEnd w:id="325"/>
    </w:p>
    <w:p w:rsidR="00F56B8E" w:rsidRPr="005F757A" w:rsidRDefault="00F56B8E" w:rsidP="00F56B8E">
      <w:pPr>
        <w:pStyle w:val="subsection"/>
      </w:pPr>
      <w:r w:rsidRPr="005F757A">
        <w:tab/>
        <w:t>(1)</w:t>
      </w:r>
      <w:r w:rsidRPr="005F757A">
        <w:tab/>
        <w:t xml:space="preserve">A </w:t>
      </w:r>
      <w:r w:rsidR="005F757A" w:rsidRPr="005F757A">
        <w:rPr>
          <w:position w:val="6"/>
          <w:sz w:val="16"/>
        </w:rPr>
        <w:t>*</w:t>
      </w:r>
      <w:r w:rsidRPr="005F757A">
        <w:t xml:space="preserve">telecommunication supply is </w:t>
      </w:r>
      <w:r w:rsidRPr="005F757A">
        <w:rPr>
          <w:b/>
          <w:i/>
        </w:rPr>
        <w:t>GST</w:t>
      </w:r>
      <w:r w:rsidR="005F757A">
        <w:rPr>
          <w:b/>
          <w:i/>
        </w:rPr>
        <w:noBreakHyphen/>
      </w:r>
      <w:r w:rsidRPr="005F757A">
        <w:rPr>
          <w:b/>
          <w:i/>
        </w:rPr>
        <w:t>free</w:t>
      </w:r>
      <w:r w:rsidRPr="005F757A">
        <w:t xml:space="preserve"> if:</w:t>
      </w:r>
    </w:p>
    <w:p w:rsidR="00F56B8E" w:rsidRPr="005F757A" w:rsidRDefault="00F56B8E" w:rsidP="00F56B8E">
      <w:pPr>
        <w:pStyle w:val="paragraph"/>
      </w:pPr>
      <w:r w:rsidRPr="005F757A">
        <w:tab/>
        <w:t>(a)</w:t>
      </w:r>
      <w:r w:rsidRPr="005F757A">
        <w:tab/>
        <w:t xml:space="preserve">the supply is to enable the use in </w:t>
      </w:r>
      <w:r w:rsidR="000A4DB7" w:rsidRPr="005F757A">
        <w:t>the indirect tax zone</w:t>
      </w:r>
      <w:r w:rsidRPr="005F757A">
        <w:t xml:space="preserve"> of a portable device for sending and receiving signals, writing, images, sounds or information by an electromagnetic system while the device is linked to:</w:t>
      </w:r>
    </w:p>
    <w:p w:rsidR="00F56B8E" w:rsidRPr="005F757A" w:rsidRDefault="00F56B8E" w:rsidP="00F56B8E">
      <w:pPr>
        <w:pStyle w:val="paragraphsub"/>
      </w:pPr>
      <w:r w:rsidRPr="005F757A">
        <w:tab/>
        <w:t>(i)</w:t>
      </w:r>
      <w:r w:rsidRPr="005F757A">
        <w:tab/>
        <w:t>an international mobile subscriber identity; or</w:t>
      </w:r>
    </w:p>
    <w:p w:rsidR="00F56B8E" w:rsidRPr="005F757A" w:rsidRDefault="00F56B8E" w:rsidP="00F56B8E">
      <w:pPr>
        <w:pStyle w:val="paragraphsub"/>
      </w:pPr>
      <w:r w:rsidRPr="005F757A">
        <w:tab/>
        <w:t>(ii)</w:t>
      </w:r>
      <w:r w:rsidRPr="005F757A">
        <w:tab/>
        <w:t>an IP address; or</w:t>
      </w:r>
    </w:p>
    <w:p w:rsidR="00F56B8E" w:rsidRPr="005F757A" w:rsidRDefault="00F56B8E" w:rsidP="00F56B8E">
      <w:pPr>
        <w:pStyle w:val="paragraphsub"/>
      </w:pPr>
      <w:r w:rsidRPr="005F757A">
        <w:tab/>
        <w:t>(iii)</w:t>
      </w:r>
      <w:r w:rsidRPr="005F757A">
        <w:tab/>
        <w:t>another internationally recognised identifier;</w:t>
      </w:r>
    </w:p>
    <w:p w:rsidR="00F56B8E" w:rsidRPr="005F757A" w:rsidRDefault="00F56B8E" w:rsidP="00F56B8E">
      <w:pPr>
        <w:pStyle w:val="paragraph"/>
      </w:pPr>
      <w:r w:rsidRPr="005F757A">
        <w:tab/>
      </w:r>
      <w:r w:rsidRPr="005F757A">
        <w:tab/>
        <w:t xml:space="preserve">containing a home network identity that indicates a subscription to a telecommunications network outside </w:t>
      </w:r>
      <w:r w:rsidR="000A4DB7" w:rsidRPr="005F757A">
        <w:t>the indirect tax zone</w:t>
      </w:r>
      <w:r w:rsidRPr="005F757A">
        <w:t>; and</w:t>
      </w:r>
    </w:p>
    <w:p w:rsidR="00F56B8E" w:rsidRPr="005F757A" w:rsidRDefault="00F56B8E" w:rsidP="00F56B8E">
      <w:pPr>
        <w:pStyle w:val="paragraph"/>
      </w:pPr>
      <w:r w:rsidRPr="005F757A">
        <w:tab/>
        <w:t>(b)</w:t>
      </w:r>
      <w:r w:rsidRPr="005F757A">
        <w:tab/>
        <w:t xml:space="preserve">the supply is covered by </w:t>
      </w:r>
      <w:r w:rsidR="005F757A">
        <w:t>subsection (</w:t>
      </w:r>
      <w:r w:rsidRPr="005F757A">
        <w:t>2) or (3).</w:t>
      </w:r>
    </w:p>
    <w:p w:rsidR="00F56B8E" w:rsidRPr="005F757A" w:rsidRDefault="00F56B8E" w:rsidP="00F56B8E">
      <w:pPr>
        <w:pStyle w:val="SubsectionHead"/>
      </w:pPr>
      <w:r w:rsidRPr="005F757A">
        <w:t>Supply by non</w:t>
      </w:r>
      <w:r w:rsidR="005F757A">
        <w:noBreakHyphen/>
      </w:r>
      <w:r w:rsidRPr="005F757A">
        <w:t>resident telecommunications supplier</w:t>
      </w:r>
    </w:p>
    <w:p w:rsidR="00F56B8E" w:rsidRPr="005F757A" w:rsidRDefault="00F56B8E" w:rsidP="00F56B8E">
      <w:pPr>
        <w:pStyle w:val="subsection"/>
      </w:pPr>
      <w:r w:rsidRPr="005F757A">
        <w:tab/>
        <w:t>(2)</w:t>
      </w:r>
      <w:r w:rsidRPr="005F757A">
        <w:tab/>
        <w:t>This subsection covers the supply if:</w:t>
      </w:r>
    </w:p>
    <w:p w:rsidR="00F56B8E" w:rsidRPr="005F757A" w:rsidRDefault="00F56B8E" w:rsidP="00F56B8E">
      <w:pPr>
        <w:pStyle w:val="paragraph"/>
      </w:pPr>
      <w:r w:rsidRPr="005F757A">
        <w:tab/>
        <w:t>(a)</w:t>
      </w:r>
      <w:r w:rsidRPr="005F757A">
        <w:tab/>
        <w:t>the supply is made to the subscriber in connection with the subscription; and</w:t>
      </w:r>
    </w:p>
    <w:p w:rsidR="00F56B8E" w:rsidRPr="005F757A" w:rsidRDefault="00F56B8E" w:rsidP="00F56B8E">
      <w:pPr>
        <w:pStyle w:val="paragraph"/>
      </w:pPr>
      <w:r w:rsidRPr="005F757A">
        <w:tab/>
        <w:t>(b)</w:t>
      </w:r>
      <w:r w:rsidRPr="005F757A">
        <w:tab/>
        <w:t xml:space="preserve">the billing of the subscriber for the supply is to an address outside </w:t>
      </w:r>
      <w:r w:rsidR="000A4DB7" w:rsidRPr="005F757A">
        <w:t>the indirect tax zone</w:t>
      </w:r>
      <w:r w:rsidRPr="005F757A">
        <w:t>; and</w:t>
      </w:r>
    </w:p>
    <w:p w:rsidR="00F56B8E" w:rsidRPr="005F757A" w:rsidRDefault="00F56B8E" w:rsidP="00F56B8E">
      <w:pPr>
        <w:pStyle w:val="paragraph"/>
      </w:pPr>
      <w:r w:rsidRPr="005F757A">
        <w:tab/>
        <w:t>(c)</w:t>
      </w:r>
      <w:r w:rsidRPr="005F757A">
        <w:tab/>
        <w:t xml:space="preserve">the supply is made by a </w:t>
      </w:r>
      <w:r w:rsidR="005F757A" w:rsidRPr="005F757A">
        <w:rPr>
          <w:position w:val="6"/>
          <w:sz w:val="16"/>
        </w:rPr>
        <w:t>*</w:t>
      </w:r>
      <w:r w:rsidRPr="005F757A">
        <w:t>non</w:t>
      </w:r>
      <w:r w:rsidR="005F757A">
        <w:noBreakHyphen/>
      </w:r>
      <w:r w:rsidRPr="005F757A">
        <w:t>resident that:</w:t>
      </w:r>
    </w:p>
    <w:p w:rsidR="00F56B8E" w:rsidRPr="005F757A" w:rsidRDefault="00F56B8E" w:rsidP="00F56B8E">
      <w:pPr>
        <w:pStyle w:val="paragraphsub"/>
      </w:pPr>
      <w:r w:rsidRPr="005F757A">
        <w:tab/>
        <w:t>(i)</w:t>
      </w:r>
      <w:r w:rsidRPr="005F757A">
        <w:tab/>
      </w:r>
      <w:r w:rsidR="005F757A" w:rsidRPr="005F757A">
        <w:rPr>
          <w:position w:val="6"/>
          <w:sz w:val="16"/>
        </w:rPr>
        <w:t>*</w:t>
      </w:r>
      <w:r w:rsidRPr="005F757A">
        <w:t xml:space="preserve">carries on outside </w:t>
      </w:r>
      <w:r w:rsidR="000A4DB7" w:rsidRPr="005F757A">
        <w:t>the indirect tax zone</w:t>
      </w:r>
      <w:r w:rsidRPr="005F757A">
        <w:t xml:space="preserve"> an </w:t>
      </w:r>
      <w:r w:rsidR="005F757A" w:rsidRPr="005F757A">
        <w:rPr>
          <w:position w:val="6"/>
          <w:sz w:val="16"/>
        </w:rPr>
        <w:t>*</w:t>
      </w:r>
      <w:r w:rsidRPr="005F757A">
        <w:t xml:space="preserve">enterprise of making </w:t>
      </w:r>
      <w:r w:rsidR="005F757A" w:rsidRPr="005F757A">
        <w:rPr>
          <w:position w:val="6"/>
          <w:sz w:val="16"/>
        </w:rPr>
        <w:t>*</w:t>
      </w:r>
      <w:r w:rsidRPr="005F757A">
        <w:t>telecommunication supplies; and</w:t>
      </w:r>
    </w:p>
    <w:p w:rsidR="00F56B8E" w:rsidRPr="005F757A" w:rsidRDefault="00F56B8E" w:rsidP="00F56B8E">
      <w:pPr>
        <w:pStyle w:val="paragraphsub"/>
      </w:pPr>
      <w:r w:rsidRPr="005F757A">
        <w:lastRenderedPageBreak/>
        <w:tab/>
        <w:t>(ii)</w:t>
      </w:r>
      <w:r w:rsidRPr="005F757A">
        <w:tab/>
        <w:t xml:space="preserve">does not </w:t>
      </w:r>
      <w:r w:rsidR="005F757A" w:rsidRPr="005F757A">
        <w:rPr>
          <w:position w:val="6"/>
          <w:sz w:val="16"/>
        </w:rPr>
        <w:t>*</w:t>
      </w:r>
      <w:r w:rsidRPr="005F757A">
        <w:t xml:space="preserve">carry on in </w:t>
      </w:r>
      <w:r w:rsidR="000A4DB7" w:rsidRPr="005F757A">
        <w:t>the indirect tax zone</w:t>
      </w:r>
      <w:r w:rsidRPr="005F757A">
        <w:t xml:space="preserve"> such an enterprise.</w:t>
      </w:r>
    </w:p>
    <w:p w:rsidR="00F56B8E" w:rsidRPr="005F757A" w:rsidRDefault="00F56B8E" w:rsidP="00F56B8E">
      <w:pPr>
        <w:pStyle w:val="SubsectionHead"/>
      </w:pPr>
      <w:r w:rsidRPr="005F757A">
        <w:t>Supply by Australian resident telecommunications supplier</w:t>
      </w:r>
    </w:p>
    <w:p w:rsidR="00F56B8E" w:rsidRPr="005F757A" w:rsidRDefault="00F56B8E" w:rsidP="00F56B8E">
      <w:pPr>
        <w:pStyle w:val="subsection"/>
      </w:pPr>
      <w:r w:rsidRPr="005F757A">
        <w:tab/>
        <w:t>(3)</w:t>
      </w:r>
      <w:r w:rsidRPr="005F757A">
        <w:tab/>
        <w:t>This subsection covers the supply if:</w:t>
      </w:r>
    </w:p>
    <w:p w:rsidR="00F56B8E" w:rsidRPr="005F757A" w:rsidRDefault="00F56B8E" w:rsidP="00F56B8E">
      <w:pPr>
        <w:pStyle w:val="paragraph"/>
      </w:pPr>
      <w:r w:rsidRPr="005F757A">
        <w:tab/>
        <w:t>(a)</w:t>
      </w:r>
      <w:r w:rsidRPr="005F757A">
        <w:tab/>
        <w:t xml:space="preserve">the supply is made by an </w:t>
      </w:r>
      <w:r w:rsidR="005F757A" w:rsidRPr="005F757A">
        <w:rPr>
          <w:position w:val="6"/>
          <w:sz w:val="16"/>
        </w:rPr>
        <w:t>*</w:t>
      </w:r>
      <w:r w:rsidRPr="005F757A">
        <w:t>Australian resident that is:</w:t>
      </w:r>
    </w:p>
    <w:p w:rsidR="00F56B8E" w:rsidRPr="005F757A" w:rsidRDefault="00F56B8E" w:rsidP="00F56B8E">
      <w:pPr>
        <w:pStyle w:val="paragraphsub"/>
      </w:pPr>
      <w:r w:rsidRPr="005F757A">
        <w:tab/>
        <w:t>(i)</w:t>
      </w:r>
      <w:r w:rsidRPr="005F757A">
        <w:tab/>
        <w:t xml:space="preserve">a carrier, or a carriage service provider, as defined in the </w:t>
      </w:r>
      <w:r w:rsidRPr="005F757A">
        <w:rPr>
          <w:i/>
        </w:rPr>
        <w:t>Telecommunications Act 1997</w:t>
      </w:r>
      <w:r w:rsidRPr="005F757A">
        <w:t>; or</w:t>
      </w:r>
    </w:p>
    <w:p w:rsidR="00F56B8E" w:rsidRPr="005F757A" w:rsidRDefault="00F56B8E" w:rsidP="00F56B8E">
      <w:pPr>
        <w:pStyle w:val="paragraphsub"/>
      </w:pPr>
      <w:r w:rsidRPr="005F757A">
        <w:tab/>
        <w:t>(ii)</w:t>
      </w:r>
      <w:r w:rsidRPr="005F757A">
        <w:tab/>
        <w:t>an internet service provider as defined in Schedule</w:t>
      </w:r>
      <w:r w:rsidR="005F757A">
        <w:t> </w:t>
      </w:r>
      <w:r w:rsidRPr="005F757A">
        <w:t xml:space="preserve">5 to the </w:t>
      </w:r>
      <w:r w:rsidRPr="005F757A">
        <w:rPr>
          <w:i/>
        </w:rPr>
        <w:t>Broadcasting Services Act 1992</w:t>
      </w:r>
      <w:r w:rsidRPr="005F757A">
        <w:t>; and</w:t>
      </w:r>
    </w:p>
    <w:p w:rsidR="00F56B8E" w:rsidRPr="005F757A" w:rsidRDefault="00F56B8E" w:rsidP="00F56B8E">
      <w:pPr>
        <w:pStyle w:val="paragraph"/>
      </w:pPr>
      <w:r w:rsidRPr="005F757A">
        <w:tab/>
        <w:t>(b)</w:t>
      </w:r>
      <w:r w:rsidRPr="005F757A">
        <w:tab/>
        <w:t xml:space="preserve">the supply is provided to the user in </w:t>
      </w:r>
      <w:r w:rsidR="000A4DB7" w:rsidRPr="005F757A">
        <w:t>the indirect tax zone</w:t>
      </w:r>
      <w:r w:rsidRPr="005F757A">
        <w:t xml:space="preserve"> of the device; and</w:t>
      </w:r>
    </w:p>
    <w:p w:rsidR="00F56B8E" w:rsidRPr="005F757A" w:rsidRDefault="00F56B8E" w:rsidP="00F56B8E">
      <w:pPr>
        <w:pStyle w:val="paragraph"/>
      </w:pPr>
      <w:r w:rsidRPr="005F757A">
        <w:tab/>
        <w:t>(c)</w:t>
      </w:r>
      <w:r w:rsidRPr="005F757A">
        <w:tab/>
        <w:t xml:space="preserve">the supply is made to a </w:t>
      </w:r>
      <w:r w:rsidR="005F757A" w:rsidRPr="005F757A">
        <w:rPr>
          <w:position w:val="6"/>
          <w:sz w:val="16"/>
        </w:rPr>
        <w:t>*</w:t>
      </w:r>
      <w:r w:rsidRPr="005F757A">
        <w:t>non</w:t>
      </w:r>
      <w:r w:rsidR="005F757A">
        <w:noBreakHyphen/>
      </w:r>
      <w:r w:rsidRPr="005F757A">
        <w:t>resident that:</w:t>
      </w:r>
    </w:p>
    <w:p w:rsidR="00F56B8E" w:rsidRPr="005F757A" w:rsidRDefault="00F56B8E" w:rsidP="00F56B8E">
      <w:pPr>
        <w:pStyle w:val="paragraphsub"/>
      </w:pPr>
      <w:r w:rsidRPr="005F757A">
        <w:tab/>
        <w:t>(i)</w:t>
      </w:r>
      <w:r w:rsidRPr="005F757A">
        <w:tab/>
      </w:r>
      <w:r w:rsidR="005F757A" w:rsidRPr="005F757A">
        <w:rPr>
          <w:position w:val="6"/>
          <w:sz w:val="16"/>
        </w:rPr>
        <w:t>*</w:t>
      </w:r>
      <w:r w:rsidRPr="005F757A">
        <w:t xml:space="preserve">carries on outside </w:t>
      </w:r>
      <w:r w:rsidR="000A4DB7" w:rsidRPr="005F757A">
        <w:t>the indirect tax zone</w:t>
      </w:r>
      <w:r w:rsidRPr="005F757A">
        <w:t xml:space="preserve"> an </w:t>
      </w:r>
      <w:r w:rsidR="005F757A" w:rsidRPr="005F757A">
        <w:rPr>
          <w:position w:val="6"/>
          <w:sz w:val="16"/>
        </w:rPr>
        <w:t>*</w:t>
      </w:r>
      <w:r w:rsidRPr="005F757A">
        <w:t xml:space="preserve">enterprise of making </w:t>
      </w:r>
      <w:r w:rsidR="005F757A" w:rsidRPr="005F757A">
        <w:rPr>
          <w:position w:val="6"/>
          <w:sz w:val="16"/>
        </w:rPr>
        <w:t>*</w:t>
      </w:r>
      <w:r w:rsidRPr="005F757A">
        <w:t>telecommunication supplies; and</w:t>
      </w:r>
    </w:p>
    <w:p w:rsidR="00F56B8E" w:rsidRPr="005F757A" w:rsidRDefault="00F56B8E" w:rsidP="00F56B8E">
      <w:pPr>
        <w:pStyle w:val="paragraphsub"/>
      </w:pPr>
      <w:r w:rsidRPr="005F757A">
        <w:tab/>
        <w:t>(ii)</w:t>
      </w:r>
      <w:r w:rsidRPr="005F757A">
        <w:tab/>
        <w:t xml:space="preserve">does not </w:t>
      </w:r>
      <w:r w:rsidR="005F757A" w:rsidRPr="005F757A">
        <w:rPr>
          <w:position w:val="6"/>
          <w:sz w:val="16"/>
        </w:rPr>
        <w:t>*</w:t>
      </w:r>
      <w:r w:rsidRPr="005F757A">
        <w:t xml:space="preserve">carry on in </w:t>
      </w:r>
      <w:r w:rsidR="000A4DB7" w:rsidRPr="005F757A">
        <w:t>the indirect tax zone</w:t>
      </w:r>
      <w:r w:rsidRPr="005F757A">
        <w:t xml:space="preserve"> such an enterprise.</w:t>
      </w:r>
    </w:p>
    <w:p w:rsidR="0023034C" w:rsidRPr="005F757A" w:rsidRDefault="0023034C" w:rsidP="0023034C">
      <w:pPr>
        <w:pStyle w:val="ActHead4"/>
      </w:pPr>
      <w:bookmarkStart w:id="326" w:name="_Toc454529638"/>
      <w:r w:rsidRPr="001555E1">
        <w:rPr>
          <w:rStyle w:val="CharSubdNo"/>
        </w:rPr>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S</w:t>
      </w:r>
      <w:r w:rsidRPr="005F757A">
        <w:t>—</w:t>
      </w:r>
      <w:r w:rsidRPr="001555E1">
        <w:rPr>
          <w:rStyle w:val="CharSubdText"/>
        </w:rPr>
        <w:t>Eligible emissions units</w:t>
      </w:r>
      <w:bookmarkEnd w:id="326"/>
    </w:p>
    <w:p w:rsidR="0023034C" w:rsidRPr="005F757A" w:rsidRDefault="0023034C" w:rsidP="0023034C">
      <w:pPr>
        <w:pStyle w:val="ActHead5"/>
      </w:pPr>
      <w:bookmarkStart w:id="327" w:name="_Toc454529639"/>
      <w:r w:rsidRPr="001555E1">
        <w:rPr>
          <w:rStyle w:val="CharSectno"/>
        </w:rPr>
        <w:t>38</w:t>
      </w:r>
      <w:r w:rsidR="005F757A" w:rsidRPr="001555E1">
        <w:rPr>
          <w:rStyle w:val="CharSectno"/>
        </w:rPr>
        <w:noBreakHyphen/>
      </w:r>
      <w:r w:rsidRPr="001555E1">
        <w:rPr>
          <w:rStyle w:val="CharSectno"/>
        </w:rPr>
        <w:t>590</w:t>
      </w:r>
      <w:r w:rsidRPr="005F757A">
        <w:t xml:space="preserve">  Eligible emissions units</w:t>
      </w:r>
      <w:bookmarkEnd w:id="327"/>
    </w:p>
    <w:p w:rsidR="0023034C" w:rsidRPr="005F757A" w:rsidRDefault="0023034C" w:rsidP="0023034C">
      <w:pPr>
        <w:pStyle w:val="subsection"/>
      </w:pPr>
      <w:r w:rsidRPr="005F757A">
        <w:tab/>
      </w:r>
      <w:r w:rsidRPr="005F757A">
        <w:tab/>
        <w:t xml:space="preserve">A supply of an </w:t>
      </w:r>
      <w:r w:rsidR="005F757A" w:rsidRPr="005F757A">
        <w:rPr>
          <w:position w:val="6"/>
          <w:sz w:val="16"/>
        </w:rPr>
        <w:t>*</w:t>
      </w:r>
      <w:r w:rsidRPr="005F757A">
        <w:t xml:space="preserve">eligible emissions unit is </w:t>
      </w:r>
      <w:r w:rsidRPr="005F757A">
        <w:rPr>
          <w:b/>
          <w:i/>
        </w:rPr>
        <w:t>GST</w:t>
      </w:r>
      <w:r w:rsidR="005F757A">
        <w:rPr>
          <w:b/>
          <w:i/>
        </w:rPr>
        <w:noBreakHyphen/>
      </w:r>
      <w:r w:rsidRPr="005F757A">
        <w:rPr>
          <w:b/>
          <w:i/>
        </w:rPr>
        <w:t>free</w:t>
      </w:r>
      <w:r w:rsidRPr="005F757A">
        <w:t>.</w:t>
      </w:r>
    </w:p>
    <w:p w:rsidR="00AB6C92" w:rsidRPr="005F757A" w:rsidRDefault="00AB6C92" w:rsidP="00AB6C92">
      <w:pPr>
        <w:pStyle w:val="ActHead4"/>
      </w:pPr>
      <w:bookmarkStart w:id="328" w:name="_Toc454529640"/>
      <w:r w:rsidRPr="001555E1">
        <w:rPr>
          <w:rStyle w:val="CharSubdNo"/>
        </w:rPr>
        <w:t>Subdivision</w:t>
      </w:r>
      <w:r w:rsidR="005F757A" w:rsidRPr="001555E1">
        <w:rPr>
          <w:rStyle w:val="CharSubdNo"/>
        </w:rPr>
        <w:t> </w:t>
      </w:r>
      <w:r w:rsidRPr="001555E1">
        <w:rPr>
          <w:rStyle w:val="CharSubdNo"/>
        </w:rPr>
        <w:t>38</w:t>
      </w:r>
      <w:r w:rsidR="005F757A" w:rsidRPr="001555E1">
        <w:rPr>
          <w:rStyle w:val="CharSubdNo"/>
        </w:rPr>
        <w:noBreakHyphen/>
      </w:r>
      <w:r w:rsidRPr="001555E1">
        <w:rPr>
          <w:rStyle w:val="CharSubdNo"/>
        </w:rPr>
        <w:t>T</w:t>
      </w:r>
      <w:r w:rsidRPr="005F757A">
        <w:t>—</w:t>
      </w:r>
      <w:r w:rsidRPr="001555E1">
        <w:rPr>
          <w:rStyle w:val="CharSubdText"/>
        </w:rPr>
        <w:t>Inbound intangible consumer supplies</w:t>
      </w:r>
      <w:bookmarkEnd w:id="328"/>
    </w:p>
    <w:p w:rsidR="00AB6C92" w:rsidRPr="005F757A" w:rsidRDefault="00AB6C92" w:rsidP="00AB6C92">
      <w:pPr>
        <w:pStyle w:val="ActHead5"/>
      </w:pPr>
      <w:bookmarkStart w:id="329" w:name="_Toc454529641"/>
      <w:r w:rsidRPr="001555E1">
        <w:rPr>
          <w:rStyle w:val="CharSectno"/>
        </w:rPr>
        <w:t>38</w:t>
      </w:r>
      <w:r w:rsidR="005F757A" w:rsidRPr="001555E1">
        <w:rPr>
          <w:rStyle w:val="CharSectno"/>
        </w:rPr>
        <w:noBreakHyphen/>
      </w:r>
      <w:r w:rsidRPr="001555E1">
        <w:rPr>
          <w:rStyle w:val="CharSectno"/>
        </w:rPr>
        <w:t>610</w:t>
      </w:r>
      <w:r w:rsidRPr="005F757A">
        <w:t xml:space="preserve">  Inbound intangible consumer supplies</w:t>
      </w:r>
      <w:bookmarkEnd w:id="329"/>
    </w:p>
    <w:p w:rsidR="00AB6C92" w:rsidRPr="005F757A" w:rsidRDefault="00AB6C92" w:rsidP="00AB6C92">
      <w:pPr>
        <w:pStyle w:val="subsection"/>
      </w:pPr>
      <w:r w:rsidRPr="005F757A">
        <w:tab/>
        <w:t>(1)</w:t>
      </w:r>
      <w:r w:rsidRPr="005F757A">
        <w:tab/>
        <w:t xml:space="preserve">An </w:t>
      </w:r>
      <w:r w:rsidR="005F757A" w:rsidRPr="005F757A">
        <w:rPr>
          <w:position w:val="6"/>
          <w:sz w:val="16"/>
        </w:rPr>
        <w:t>*</w:t>
      </w:r>
      <w:r w:rsidRPr="005F757A">
        <w:t xml:space="preserve">inbound intangible consumer supply is </w:t>
      </w:r>
      <w:r w:rsidRPr="005F757A">
        <w:rPr>
          <w:b/>
          <w:i/>
        </w:rPr>
        <w:t>GST</w:t>
      </w:r>
      <w:r w:rsidR="005F757A">
        <w:rPr>
          <w:b/>
          <w:i/>
        </w:rPr>
        <w:noBreakHyphen/>
      </w:r>
      <w:r w:rsidRPr="005F757A">
        <w:rPr>
          <w:b/>
          <w:i/>
        </w:rPr>
        <w:t>free</w:t>
      </w:r>
      <w:r w:rsidRPr="005F757A">
        <w:t xml:space="preserve"> if:</w:t>
      </w:r>
    </w:p>
    <w:p w:rsidR="00AB6C92" w:rsidRPr="005F757A" w:rsidRDefault="00AB6C92" w:rsidP="00AB6C92">
      <w:pPr>
        <w:pStyle w:val="paragraph"/>
      </w:pPr>
      <w:r w:rsidRPr="005F757A">
        <w:tab/>
        <w:t>(a)</w:t>
      </w:r>
      <w:r w:rsidRPr="005F757A">
        <w:tab/>
        <w:t xml:space="preserve">it is made by a </w:t>
      </w:r>
      <w:r w:rsidR="005F757A" w:rsidRPr="005F757A">
        <w:rPr>
          <w:position w:val="6"/>
          <w:sz w:val="16"/>
        </w:rPr>
        <w:t>*</w:t>
      </w:r>
      <w:r w:rsidRPr="005F757A">
        <w:t>non</w:t>
      </w:r>
      <w:r w:rsidR="005F757A">
        <w:noBreakHyphen/>
      </w:r>
      <w:r w:rsidRPr="005F757A">
        <w:t>resident; and</w:t>
      </w:r>
    </w:p>
    <w:p w:rsidR="00AB6C92" w:rsidRPr="005F757A" w:rsidRDefault="00AB6C92" w:rsidP="00AB6C92">
      <w:pPr>
        <w:pStyle w:val="paragraph"/>
      </w:pPr>
      <w:r w:rsidRPr="005F757A">
        <w:tab/>
        <w:t>(b)</w:t>
      </w:r>
      <w:r w:rsidRPr="005F757A">
        <w:tab/>
        <w:t xml:space="preserve">it is covered by a determination under </w:t>
      </w:r>
      <w:r w:rsidR="005F757A">
        <w:t>subsection (</w:t>
      </w:r>
      <w:r w:rsidRPr="005F757A">
        <w:t>2).</w:t>
      </w:r>
    </w:p>
    <w:p w:rsidR="00AB6C92" w:rsidRPr="005F757A" w:rsidRDefault="00AB6C92" w:rsidP="00AB6C92">
      <w:pPr>
        <w:pStyle w:val="subsection"/>
      </w:pPr>
      <w:r w:rsidRPr="005F757A">
        <w:tab/>
        <w:t>(2)</w:t>
      </w:r>
      <w:r w:rsidRPr="005F757A">
        <w:tab/>
        <w:t xml:space="preserve">The Minister may, by legislative instrument, determine that a specified class of </w:t>
      </w:r>
      <w:r w:rsidR="005F757A" w:rsidRPr="005F757A">
        <w:rPr>
          <w:position w:val="6"/>
          <w:sz w:val="16"/>
        </w:rPr>
        <w:t>*</w:t>
      </w:r>
      <w:r w:rsidRPr="005F757A">
        <w:t>inbound intangible consumer supplies are GST</w:t>
      </w:r>
      <w:r w:rsidR="005F757A">
        <w:noBreakHyphen/>
      </w:r>
      <w:r w:rsidRPr="005F757A">
        <w:t>free.</w:t>
      </w:r>
    </w:p>
    <w:p w:rsidR="00AB6C92" w:rsidRPr="005F757A" w:rsidRDefault="00AB6C92" w:rsidP="00AB6C92">
      <w:pPr>
        <w:pStyle w:val="subsection"/>
      </w:pPr>
      <w:r w:rsidRPr="005F757A">
        <w:lastRenderedPageBreak/>
        <w:tab/>
        <w:t>(3)</w:t>
      </w:r>
      <w:r w:rsidRPr="005F757A">
        <w:tab/>
        <w:t>However, the Minister must not make the determination unless:</w:t>
      </w:r>
    </w:p>
    <w:p w:rsidR="00AB6C92" w:rsidRPr="005F757A" w:rsidRDefault="00AB6C92" w:rsidP="00AB6C92">
      <w:pPr>
        <w:pStyle w:val="paragraph"/>
      </w:pPr>
      <w:r w:rsidRPr="005F757A">
        <w:tab/>
        <w:t>(a)</w:t>
      </w:r>
      <w:r w:rsidRPr="005F757A">
        <w:tab/>
        <w:t xml:space="preserve">the </w:t>
      </w:r>
      <w:r w:rsidR="005F757A" w:rsidRPr="005F757A">
        <w:rPr>
          <w:position w:val="6"/>
          <w:sz w:val="16"/>
        </w:rPr>
        <w:t>*</w:t>
      </w:r>
      <w:r w:rsidRPr="005F757A">
        <w:t xml:space="preserve">Foreign Minister has advised the Minister in writing that the treatment of the class of supplies under the </w:t>
      </w:r>
      <w:r w:rsidR="005F757A" w:rsidRPr="005F757A">
        <w:rPr>
          <w:position w:val="6"/>
          <w:sz w:val="16"/>
        </w:rPr>
        <w:t>*</w:t>
      </w:r>
      <w:r w:rsidRPr="005F757A">
        <w:t>GST law would, apart from the determination, be inconsistent with Australia’s international obligations; and</w:t>
      </w:r>
    </w:p>
    <w:p w:rsidR="00AB6C92" w:rsidRPr="005F757A" w:rsidRDefault="00AB6C92" w:rsidP="00AB6C92">
      <w:pPr>
        <w:pStyle w:val="paragraph"/>
      </w:pPr>
      <w:r w:rsidRPr="005F757A">
        <w:tab/>
        <w:t>(b)</w:t>
      </w:r>
      <w:r w:rsidRPr="005F757A">
        <w:tab/>
        <w:t xml:space="preserve">the Minister is satisfied that similar supplies made by </w:t>
      </w:r>
      <w:r w:rsidR="005F757A" w:rsidRPr="005F757A">
        <w:rPr>
          <w:position w:val="6"/>
          <w:sz w:val="16"/>
        </w:rPr>
        <w:t>*</w:t>
      </w:r>
      <w:r w:rsidRPr="005F757A">
        <w:t>Australian residents would be GST</w:t>
      </w:r>
      <w:r w:rsidR="005F757A">
        <w:noBreakHyphen/>
      </w:r>
      <w:r w:rsidRPr="005F757A">
        <w:t>free.</w:t>
      </w:r>
    </w:p>
    <w:p w:rsidR="00300522" w:rsidRPr="005F757A" w:rsidRDefault="00300522" w:rsidP="00A36DB5">
      <w:pPr>
        <w:pStyle w:val="ActHead3"/>
        <w:pageBreakBefore/>
      </w:pPr>
      <w:bookmarkStart w:id="330" w:name="_Toc454529642"/>
      <w:r w:rsidRPr="001555E1">
        <w:rPr>
          <w:rStyle w:val="CharDivNo"/>
        </w:rPr>
        <w:lastRenderedPageBreak/>
        <w:t>Division</w:t>
      </w:r>
      <w:r w:rsidR="005F757A" w:rsidRPr="001555E1">
        <w:rPr>
          <w:rStyle w:val="CharDivNo"/>
        </w:rPr>
        <w:t> </w:t>
      </w:r>
      <w:r w:rsidRPr="001555E1">
        <w:rPr>
          <w:rStyle w:val="CharDivNo"/>
        </w:rPr>
        <w:t>40</w:t>
      </w:r>
      <w:r w:rsidRPr="005F757A">
        <w:t>—</w:t>
      </w:r>
      <w:r w:rsidRPr="001555E1">
        <w:rPr>
          <w:rStyle w:val="CharDivText"/>
        </w:rPr>
        <w:t>Input taxed supplies</w:t>
      </w:r>
      <w:bookmarkEnd w:id="330"/>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40</w:t>
      </w:r>
      <w:r w:rsidR="005F757A">
        <w:noBreakHyphen/>
      </w:r>
      <w:r w:rsidRPr="005F757A">
        <w:t>A</w:t>
      </w:r>
      <w:r w:rsidRPr="005F757A">
        <w:tab/>
        <w:t>Financial supplies</w:t>
      </w:r>
    </w:p>
    <w:p w:rsidR="00300522" w:rsidRPr="005F757A" w:rsidRDefault="00300522" w:rsidP="00300522">
      <w:pPr>
        <w:pStyle w:val="TofSectsSubdiv"/>
      </w:pPr>
      <w:r w:rsidRPr="005F757A">
        <w:t>40</w:t>
      </w:r>
      <w:r w:rsidR="005F757A">
        <w:noBreakHyphen/>
      </w:r>
      <w:r w:rsidRPr="005F757A">
        <w:t>B</w:t>
      </w:r>
      <w:r w:rsidRPr="005F757A">
        <w:tab/>
        <w:t>Residential rent</w:t>
      </w:r>
    </w:p>
    <w:p w:rsidR="00300522" w:rsidRPr="005F757A" w:rsidRDefault="00300522" w:rsidP="00300522">
      <w:pPr>
        <w:pStyle w:val="TofSectsSubdiv"/>
      </w:pPr>
      <w:r w:rsidRPr="005F757A">
        <w:t>40</w:t>
      </w:r>
      <w:r w:rsidR="005F757A">
        <w:noBreakHyphen/>
      </w:r>
      <w:r w:rsidRPr="005F757A">
        <w:t>C</w:t>
      </w:r>
      <w:r w:rsidRPr="005F757A">
        <w:tab/>
        <w:t>Residential premises</w:t>
      </w:r>
    </w:p>
    <w:p w:rsidR="00300522" w:rsidRPr="005F757A" w:rsidRDefault="00300522" w:rsidP="00300522">
      <w:pPr>
        <w:pStyle w:val="TofSectsSubdiv"/>
      </w:pPr>
      <w:r w:rsidRPr="005F757A">
        <w:t>40</w:t>
      </w:r>
      <w:r w:rsidR="005F757A">
        <w:noBreakHyphen/>
      </w:r>
      <w:r w:rsidRPr="005F757A">
        <w:t>D</w:t>
      </w:r>
      <w:r w:rsidRPr="005F757A">
        <w:tab/>
        <w:t>Precious metals</w:t>
      </w:r>
    </w:p>
    <w:p w:rsidR="00300522" w:rsidRPr="005F757A" w:rsidRDefault="00300522" w:rsidP="00300522">
      <w:pPr>
        <w:pStyle w:val="TofSectsSubdiv"/>
      </w:pPr>
      <w:r w:rsidRPr="005F757A">
        <w:t>40</w:t>
      </w:r>
      <w:r w:rsidR="005F757A">
        <w:noBreakHyphen/>
      </w:r>
      <w:r w:rsidRPr="005F757A">
        <w:t>E</w:t>
      </w:r>
      <w:r w:rsidRPr="005F757A">
        <w:tab/>
        <w:t>School tuckshops and canteens</w:t>
      </w:r>
    </w:p>
    <w:p w:rsidR="00C4033D" w:rsidRPr="005F757A" w:rsidRDefault="00C4033D" w:rsidP="00300522">
      <w:pPr>
        <w:pStyle w:val="TofSectsSubdiv"/>
      </w:pPr>
      <w:r w:rsidRPr="005F757A">
        <w:t>40</w:t>
      </w:r>
      <w:r w:rsidR="005F757A">
        <w:noBreakHyphen/>
      </w:r>
      <w:r w:rsidRPr="005F757A">
        <w:t>F</w:t>
      </w:r>
      <w:r w:rsidRPr="005F757A">
        <w:tab/>
        <w:t>Fund</w:t>
      </w:r>
      <w:r w:rsidR="005F757A">
        <w:noBreakHyphen/>
      </w:r>
      <w:r w:rsidRPr="005F757A">
        <w:t>raising events conducted by charities etc.</w:t>
      </w:r>
    </w:p>
    <w:p w:rsidR="00AB6C92" w:rsidRPr="005F757A" w:rsidRDefault="00AB6C92" w:rsidP="00300522">
      <w:pPr>
        <w:pStyle w:val="TofSectsSubdiv"/>
      </w:pPr>
      <w:r w:rsidRPr="005F757A">
        <w:t>40</w:t>
      </w:r>
      <w:r w:rsidR="005F757A">
        <w:noBreakHyphen/>
      </w:r>
      <w:r w:rsidRPr="005F757A">
        <w:t>G</w:t>
      </w:r>
      <w:r w:rsidRPr="005F757A">
        <w:tab/>
      </w:r>
      <w:r w:rsidR="00865824" w:rsidRPr="005F757A">
        <w:t>Inbound intangible consumer supplies</w:t>
      </w:r>
    </w:p>
    <w:p w:rsidR="00300522" w:rsidRPr="005F757A" w:rsidRDefault="00300522" w:rsidP="00300522">
      <w:pPr>
        <w:pStyle w:val="ActHead5"/>
      </w:pPr>
      <w:bookmarkStart w:id="331" w:name="_Toc454529643"/>
      <w:r w:rsidRPr="001555E1">
        <w:rPr>
          <w:rStyle w:val="CharSectno"/>
        </w:rPr>
        <w:t>40</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331"/>
    </w:p>
    <w:p w:rsidR="00300522" w:rsidRPr="005F757A" w:rsidRDefault="00300522" w:rsidP="00300522">
      <w:pPr>
        <w:pStyle w:val="BoxText"/>
      </w:pPr>
      <w:r w:rsidRPr="005F757A">
        <w:t xml:space="preserve">This </w:t>
      </w:r>
      <w:r w:rsidR="00A53099" w:rsidRPr="005F757A">
        <w:t>Division</w:t>
      </w:r>
      <w:r w:rsidR="00A36DB5" w:rsidRPr="005F757A">
        <w:t xml:space="preserve"> </w:t>
      </w:r>
      <w:r w:rsidRPr="005F757A">
        <w:t>provides for the supplies that are input taxed. If a supply is input taxed, then:</w:t>
      </w:r>
    </w:p>
    <w:p w:rsidR="00300522" w:rsidRPr="005F757A" w:rsidRDefault="00300522" w:rsidP="00300522">
      <w:pPr>
        <w:pStyle w:val="BoxList"/>
      </w:pPr>
      <w:r w:rsidRPr="005F757A">
        <w:t>•</w:t>
      </w:r>
      <w:r w:rsidRPr="005F757A">
        <w:tab/>
        <w:t>no GST is payable on the supply;</w:t>
      </w:r>
    </w:p>
    <w:p w:rsidR="00300522" w:rsidRPr="005F757A" w:rsidRDefault="00300522" w:rsidP="00300522">
      <w:pPr>
        <w:pStyle w:val="BoxList"/>
      </w:pPr>
      <w:r w:rsidRPr="005F757A">
        <w:t>•</w:t>
      </w:r>
      <w:r w:rsidRPr="005F757A">
        <w:tab/>
        <w:t>there is no entitlement to an input tax credit for anything acquired or imported to make the supply (see sections</w:t>
      </w:r>
      <w:r w:rsidR="005F757A">
        <w:t> </w:t>
      </w:r>
      <w:r w:rsidRPr="005F757A">
        <w:t>11</w:t>
      </w:r>
      <w:r w:rsidR="005F757A">
        <w:noBreakHyphen/>
      </w:r>
      <w:r w:rsidRPr="005F757A">
        <w:t>15 and 15</w:t>
      </w:r>
      <w:r w:rsidR="005F757A">
        <w:noBreakHyphen/>
      </w:r>
      <w:r w:rsidRPr="005F757A">
        <w:t>10).</w:t>
      </w:r>
    </w:p>
    <w:p w:rsidR="00300522" w:rsidRPr="005F757A" w:rsidRDefault="00300522" w:rsidP="00300522">
      <w:pPr>
        <w:pStyle w:val="TLPBoxTextnote"/>
      </w:pPr>
      <w:r w:rsidRPr="005F757A">
        <w:t>For the basic rules about supplies that are input taxed, see sections</w:t>
      </w:r>
      <w:r w:rsidR="005F757A">
        <w:t> </w:t>
      </w:r>
      <w:r w:rsidRPr="005F757A">
        <w:t>9</w:t>
      </w:r>
      <w:r w:rsidR="005F757A">
        <w:noBreakHyphen/>
      </w:r>
      <w:r w:rsidRPr="005F757A">
        <w:t>30 and 9</w:t>
      </w:r>
      <w:r w:rsidR="005F757A">
        <w:noBreakHyphen/>
      </w:r>
      <w:r w:rsidRPr="005F757A">
        <w:t>80.</w:t>
      </w:r>
    </w:p>
    <w:p w:rsidR="00300522" w:rsidRPr="005F757A" w:rsidRDefault="00300522" w:rsidP="00300522">
      <w:pPr>
        <w:pStyle w:val="ActHead4"/>
      </w:pPr>
      <w:bookmarkStart w:id="332" w:name="_Toc454529644"/>
      <w:r w:rsidRPr="001555E1">
        <w:rPr>
          <w:rStyle w:val="CharSubdNo"/>
        </w:rPr>
        <w:t>Subdivision</w:t>
      </w:r>
      <w:r w:rsidR="005F757A" w:rsidRPr="001555E1">
        <w:rPr>
          <w:rStyle w:val="CharSubdNo"/>
        </w:rPr>
        <w:t> </w:t>
      </w:r>
      <w:r w:rsidRPr="001555E1">
        <w:rPr>
          <w:rStyle w:val="CharSubdNo"/>
        </w:rPr>
        <w:t>40</w:t>
      </w:r>
      <w:r w:rsidR="005F757A" w:rsidRPr="001555E1">
        <w:rPr>
          <w:rStyle w:val="CharSubdNo"/>
        </w:rPr>
        <w:noBreakHyphen/>
      </w:r>
      <w:r w:rsidRPr="001555E1">
        <w:rPr>
          <w:rStyle w:val="CharSubdNo"/>
        </w:rPr>
        <w:t>A</w:t>
      </w:r>
      <w:r w:rsidRPr="005F757A">
        <w:t>—</w:t>
      </w:r>
      <w:r w:rsidRPr="001555E1">
        <w:rPr>
          <w:rStyle w:val="CharSubdText"/>
        </w:rPr>
        <w:t>Financial supplies</w:t>
      </w:r>
      <w:bookmarkEnd w:id="332"/>
    </w:p>
    <w:p w:rsidR="00300522" w:rsidRPr="005F757A" w:rsidRDefault="00300522" w:rsidP="00300522">
      <w:pPr>
        <w:pStyle w:val="ActHead5"/>
      </w:pPr>
      <w:bookmarkStart w:id="333" w:name="_Toc454529645"/>
      <w:r w:rsidRPr="001555E1">
        <w:rPr>
          <w:rStyle w:val="CharSectno"/>
        </w:rPr>
        <w:t>40</w:t>
      </w:r>
      <w:r w:rsidR="005F757A" w:rsidRPr="001555E1">
        <w:rPr>
          <w:rStyle w:val="CharSectno"/>
        </w:rPr>
        <w:noBreakHyphen/>
      </w:r>
      <w:r w:rsidRPr="001555E1">
        <w:rPr>
          <w:rStyle w:val="CharSectno"/>
        </w:rPr>
        <w:t>5</w:t>
      </w:r>
      <w:r w:rsidRPr="005F757A">
        <w:t xml:space="preserve">  Financial supplies</w:t>
      </w:r>
      <w:bookmarkEnd w:id="333"/>
    </w:p>
    <w:p w:rsidR="00300522" w:rsidRPr="005F757A" w:rsidRDefault="00300522" w:rsidP="00300522">
      <w:pPr>
        <w:pStyle w:val="subsection"/>
      </w:pPr>
      <w:r w:rsidRPr="005F757A">
        <w:tab/>
        <w:t>(1)</w:t>
      </w:r>
      <w:r w:rsidRPr="005F757A">
        <w:tab/>
        <w:t xml:space="preserve">A </w:t>
      </w:r>
      <w:r w:rsidR="005F757A" w:rsidRPr="005F757A">
        <w:rPr>
          <w:position w:val="6"/>
          <w:sz w:val="16"/>
          <w:szCs w:val="16"/>
        </w:rPr>
        <w:t>*</w:t>
      </w:r>
      <w:r w:rsidRPr="005F757A">
        <w:t xml:space="preserve">financial supply is </w:t>
      </w:r>
      <w:r w:rsidRPr="005F757A">
        <w:rPr>
          <w:b/>
          <w:bCs/>
          <w:i/>
          <w:iCs/>
        </w:rPr>
        <w:t>input taxed</w:t>
      </w:r>
      <w:r w:rsidRPr="005F757A">
        <w:t>.</w:t>
      </w:r>
    </w:p>
    <w:p w:rsidR="00300522" w:rsidRPr="005F757A" w:rsidRDefault="00300522" w:rsidP="00300522">
      <w:pPr>
        <w:pStyle w:val="subsection"/>
      </w:pPr>
      <w:r w:rsidRPr="005F757A">
        <w:tab/>
        <w:t>(2)</w:t>
      </w:r>
      <w:r w:rsidRPr="005F757A">
        <w:tab/>
      </w:r>
      <w:r w:rsidRPr="005F757A">
        <w:rPr>
          <w:b/>
          <w:bCs/>
          <w:i/>
          <w:iCs/>
        </w:rPr>
        <w:t>Financial supply</w:t>
      </w:r>
      <w:r w:rsidRPr="005F757A">
        <w:t xml:space="preserve"> has the meaning given by the regulations.</w:t>
      </w:r>
    </w:p>
    <w:p w:rsidR="00300522" w:rsidRPr="005F757A" w:rsidRDefault="00300522" w:rsidP="00300522">
      <w:pPr>
        <w:pStyle w:val="ActHead4"/>
      </w:pPr>
      <w:bookmarkStart w:id="334" w:name="_Toc454529646"/>
      <w:r w:rsidRPr="001555E1">
        <w:rPr>
          <w:rStyle w:val="CharSubdNo"/>
        </w:rPr>
        <w:lastRenderedPageBreak/>
        <w:t>Subdivision</w:t>
      </w:r>
      <w:r w:rsidR="005F757A" w:rsidRPr="001555E1">
        <w:rPr>
          <w:rStyle w:val="CharSubdNo"/>
        </w:rPr>
        <w:t> </w:t>
      </w:r>
      <w:r w:rsidRPr="001555E1">
        <w:rPr>
          <w:rStyle w:val="CharSubdNo"/>
        </w:rPr>
        <w:t>40</w:t>
      </w:r>
      <w:r w:rsidR="005F757A" w:rsidRPr="001555E1">
        <w:rPr>
          <w:rStyle w:val="CharSubdNo"/>
        </w:rPr>
        <w:noBreakHyphen/>
      </w:r>
      <w:r w:rsidRPr="001555E1">
        <w:rPr>
          <w:rStyle w:val="CharSubdNo"/>
        </w:rPr>
        <w:t>B</w:t>
      </w:r>
      <w:r w:rsidRPr="005F757A">
        <w:t>—</w:t>
      </w:r>
      <w:r w:rsidRPr="001555E1">
        <w:rPr>
          <w:rStyle w:val="CharSubdText"/>
        </w:rPr>
        <w:t>Residential rent</w:t>
      </w:r>
      <w:bookmarkEnd w:id="334"/>
    </w:p>
    <w:p w:rsidR="00300522" w:rsidRPr="005F757A" w:rsidRDefault="00300522" w:rsidP="00300522">
      <w:pPr>
        <w:pStyle w:val="ActHead5"/>
      </w:pPr>
      <w:bookmarkStart w:id="335" w:name="_Toc454529647"/>
      <w:r w:rsidRPr="001555E1">
        <w:rPr>
          <w:rStyle w:val="CharSectno"/>
        </w:rPr>
        <w:t>40</w:t>
      </w:r>
      <w:r w:rsidR="005F757A" w:rsidRPr="001555E1">
        <w:rPr>
          <w:rStyle w:val="CharSectno"/>
        </w:rPr>
        <w:noBreakHyphen/>
      </w:r>
      <w:r w:rsidRPr="001555E1">
        <w:rPr>
          <w:rStyle w:val="CharSectno"/>
        </w:rPr>
        <w:t>35</w:t>
      </w:r>
      <w:r w:rsidRPr="005F757A">
        <w:t xml:space="preserve">  Residential rent</w:t>
      </w:r>
      <w:bookmarkEnd w:id="335"/>
    </w:p>
    <w:p w:rsidR="00300522" w:rsidRPr="005F757A" w:rsidRDefault="00300522" w:rsidP="00300522">
      <w:pPr>
        <w:pStyle w:val="subsection"/>
      </w:pPr>
      <w:r w:rsidRPr="005F757A">
        <w:tab/>
        <w:t>(1)</w:t>
      </w:r>
      <w:r w:rsidRPr="005F757A">
        <w:tab/>
        <w:t xml:space="preserve">A supply of premises that is by way of lease, hire or licence (including a renewal or extension of a lease, hire or licence) is </w:t>
      </w:r>
      <w:r w:rsidRPr="005F757A">
        <w:rPr>
          <w:b/>
          <w:bCs/>
          <w:i/>
          <w:iCs/>
        </w:rPr>
        <w:t>input taxed</w:t>
      </w:r>
      <w:r w:rsidRPr="005F757A">
        <w:t xml:space="preserve"> if:</w:t>
      </w:r>
    </w:p>
    <w:p w:rsidR="00300522" w:rsidRPr="005F757A" w:rsidRDefault="00300522" w:rsidP="00300522">
      <w:pPr>
        <w:pStyle w:val="paragraph"/>
      </w:pPr>
      <w:r w:rsidRPr="005F757A">
        <w:tab/>
        <w:t>(a)</w:t>
      </w:r>
      <w:r w:rsidRPr="005F757A">
        <w:tab/>
        <w:t xml:space="preserve">the supply is of </w:t>
      </w:r>
      <w:r w:rsidR="005F757A" w:rsidRPr="005F757A">
        <w:rPr>
          <w:position w:val="6"/>
          <w:sz w:val="16"/>
          <w:szCs w:val="16"/>
        </w:rPr>
        <w:t>*</w:t>
      </w:r>
      <w:r w:rsidRPr="005F757A">
        <w:t xml:space="preserve">residential premises (other than a supply of </w:t>
      </w:r>
      <w:r w:rsidR="005F757A" w:rsidRPr="005F757A">
        <w:rPr>
          <w:position w:val="6"/>
          <w:sz w:val="16"/>
        </w:rPr>
        <w:t>*</w:t>
      </w:r>
      <w:r w:rsidRPr="005F757A">
        <w:t>commercial residential premises or a supply of accommodation in commercial residential premises provided to an individual by the entity that owns or controls the commercial residential premises); or</w:t>
      </w:r>
    </w:p>
    <w:p w:rsidR="00300522" w:rsidRPr="005F757A" w:rsidRDefault="00300522" w:rsidP="00300522">
      <w:pPr>
        <w:pStyle w:val="paragraph"/>
      </w:pPr>
      <w:r w:rsidRPr="005F757A">
        <w:tab/>
        <w:t>(b)</w:t>
      </w:r>
      <w:r w:rsidRPr="005F757A">
        <w:tab/>
        <w:t xml:space="preserve">the supply is of </w:t>
      </w:r>
      <w:r w:rsidR="005F757A" w:rsidRPr="005F757A">
        <w:rPr>
          <w:position w:val="6"/>
          <w:sz w:val="16"/>
          <w:szCs w:val="16"/>
        </w:rPr>
        <w:t>*</w:t>
      </w:r>
      <w:r w:rsidRPr="005F757A">
        <w:t>commercial accommodation and Division</w:t>
      </w:r>
      <w:r w:rsidR="005F757A">
        <w:t> </w:t>
      </w:r>
      <w:r w:rsidRPr="005F757A">
        <w:t>87 (which is about long</w:t>
      </w:r>
      <w:r w:rsidR="005F757A">
        <w:noBreakHyphen/>
      </w:r>
      <w:r w:rsidRPr="005F757A">
        <w:t>term accommodation in commercial premises) would apply to the supply but for a choice made by the supplier under section</w:t>
      </w:r>
      <w:r w:rsidR="005F757A">
        <w:t> </w:t>
      </w:r>
      <w:r w:rsidRPr="005F757A">
        <w:t>87</w:t>
      </w:r>
      <w:r w:rsidR="005F757A">
        <w:noBreakHyphen/>
      </w:r>
      <w:r w:rsidRPr="005F757A">
        <w:t>25.</w:t>
      </w:r>
    </w:p>
    <w:p w:rsidR="00300522" w:rsidRPr="005F757A" w:rsidRDefault="00300522" w:rsidP="00300522">
      <w:pPr>
        <w:pStyle w:val="subsection"/>
      </w:pPr>
      <w:r w:rsidRPr="005F757A">
        <w:tab/>
        <w:t>(1A)</w:t>
      </w:r>
      <w:r w:rsidRPr="005F757A">
        <w:tab/>
        <w:t xml:space="preserve">A supply of a berth at a marina that is by way of lease, hire or licence (including a renewal or extension of a lease, hire or licence) is </w:t>
      </w:r>
      <w:r w:rsidRPr="005F757A">
        <w:rPr>
          <w:b/>
          <w:bCs/>
          <w:i/>
          <w:iCs/>
        </w:rPr>
        <w:t>input taxed</w:t>
      </w:r>
      <w:r w:rsidRPr="005F757A">
        <w:t xml:space="preserve"> if:</w:t>
      </w:r>
    </w:p>
    <w:p w:rsidR="00300522" w:rsidRPr="005F757A" w:rsidRDefault="00300522" w:rsidP="00300522">
      <w:pPr>
        <w:pStyle w:val="paragraph"/>
      </w:pPr>
      <w:r w:rsidRPr="005F757A">
        <w:tab/>
        <w:t>(a)</w:t>
      </w:r>
      <w:r w:rsidRPr="005F757A">
        <w:tab/>
        <w:t xml:space="preserve">the berth is occupied, or is to be occupied, by a </w:t>
      </w:r>
      <w:r w:rsidR="005F757A" w:rsidRPr="005F757A">
        <w:rPr>
          <w:position w:val="6"/>
          <w:sz w:val="16"/>
          <w:szCs w:val="16"/>
        </w:rPr>
        <w:t>*</w:t>
      </w:r>
      <w:r w:rsidRPr="005F757A">
        <w:t>ship used as a residence; and</w:t>
      </w:r>
    </w:p>
    <w:p w:rsidR="00300522" w:rsidRPr="005F757A" w:rsidRDefault="00300522" w:rsidP="00300522">
      <w:pPr>
        <w:pStyle w:val="paragraph"/>
      </w:pPr>
      <w:r w:rsidRPr="005F757A">
        <w:tab/>
        <w:t>(b)</w:t>
      </w:r>
      <w:r w:rsidRPr="005F757A">
        <w:tab/>
        <w:t xml:space="preserve">the supply is of </w:t>
      </w:r>
      <w:r w:rsidR="005F757A" w:rsidRPr="005F757A">
        <w:rPr>
          <w:position w:val="6"/>
          <w:sz w:val="16"/>
          <w:szCs w:val="16"/>
        </w:rPr>
        <w:t>*</w:t>
      </w:r>
      <w:r w:rsidRPr="005F757A">
        <w:t>commercial accommodation and Division</w:t>
      </w:r>
      <w:r w:rsidR="005F757A">
        <w:t> </w:t>
      </w:r>
      <w:r w:rsidRPr="005F757A">
        <w:t>87 (which is about long</w:t>
      </w:r>
      <w:r w:rsidR="005F757A">
        <w:noBreakHyphen/>
      </w:r>
      <w:r w:rsidRPr="005F757A">
        <w:t>term accommodation in commercial premises) would apply to the supply but for a choice made by the supplier under section</w:t>
      </w:r>
      <w:r w:rsidR="005F757A">
        <w:t> </w:t>
      </w:r>
      <w:r w:rsidRPr="005F757A">
        <w:t>87</w:t>
      </w:r>
      <w:r w:rsidR="005F757A">
        <w:noBreakHyphen/>
      </w:r>
      <w:r w:rsidRPr="005F757A">
        <w:t>25.</w:t>
      </w:r>
    </w:p>
    <w:p w:rsidR="00300522" w:rsidRPr="005F757A" w:rsidRDefault="00300522" w:rsidP="00300522">
      <w:pPr>
        <w:pStyle w:val="subsection"/>
      </w:pPr>
      <w:r w:rsidRPr="005F757A">
        <w:tab/>
        <w:t>(2)</w:t>
      </w:r>
      <w:r w:rsidRPr="005F757A">
        <w:tab/>
        <w:t>However:</w:t>
      </w:r>
    </w:p>
    <w:p w:rsidR="00300522" w:rsidRPr="005F757A" w:rsidRDefault="00300522" w:rsidP="00300522">
      <w:pPr>
        <w:pStyle w:val="paragraph"/>
      </w:pPr>
      <w:r w:rsidRPr="005F757A">
        <w:tab/>
        <w:t>(a)</w:t>
      </w:r>
      <w:r w:rsidRPr="005F757A">
        <w:tab/>
        <w:t>the supply is input taxed only to the extent that the premises are to be used predominantly for residential accommodation (regardless of the term of occupation); and</w:t>
      </w:r>
    </w:p>
    <w:p w:rsidR="00300522" w:rsidRPr="005F757A" w:rsidRDefault="00300522" w:rsidP="00300522">
      <w:pPr>
        <w:pStyle w:val="paragraph"/>
      </w:pPr>
      <w:r w:rsidRPr="005F757A">
        <w:tab/>
        <w:t>(b)</w:t>
      </w:r>
      <w:r w:rsidRPr="005F757A">
        <w:tab/>
        <w:t xml:space="preserve">the supply is not input taxed under this section if the lease, hire or licence, or the renewal or extension of a lease, hire or licence, is a </w:t>
      </w:r>
      <w:r w:rsidR="005F757A" w:rsidRPr="005F757A">
        <w:rPr>
          <w:position w:val="6"/>
          <w:sz w:val="16"/>
          <w:szCs w:val="16"/>
        </w:rPr>
        <w:t>*</w:t>
      </w:r>
      <w:r w:rsidRPr="005F757A">
        <w:t>long</w:t>
      </w:r>
      <w:r w:rsidR="005F757A">
        <w:noBreakHyphen/>
      </w:r>
      <w:r w:rsidRPr="005F757A">
        <w:t>term lease.</w:t>
      </w:r>
    </w:p>
    <w:p w:rsidR="00300522" w:rsidRPr="005F757A" w:rsidRDefault="00300522" w:rsidP="00300522">
      <w:pPr>
        <w:pStyle w:val="ActHead4"/>
      </w:pPr>
      <w:bookmarkStart w:id="336" w:name="_Toc454529648"/>
      <w:r w:rsidRPr="001555E1">
        <w:rPr>
          <w:rStyle w:val="CharSubdNo"/>
        </w:rPr>
        <w:lastRenderedPageBreak/>
        <w:t>Subdivision</w:t>
      </w:r>
      <w:r w:rsidR="005F757A" w:rsidRPr="001555E1">
        <w:rPr>
          <w:rStyle w:val="CharSubdNo"/>
        </w:rPr>
        <w:t> </w:t>
      </w:r>
      <w:r w:rsidRPr="001555E1">
        <w:rPr>
          <w:rStyle w:val="CharSubdNo"/>
        </w:rPr>
        <w:t>40</w:t>
      </w:r>
      <w:r w:rsidR="005F757A" w:rsidRPr="001555E1">
        <w:rPr>
          <w:rStyle w:val="CharSubdNo"/>
        </w:rPr>
        <w:noBreakHyphen/>
      </w:r>
      <w:r w:rsidRPr="001555E1">
        <w:rPr>
          <w:rStyle w:val="CharSubdNo"/>
        </w:rPr>
        <w:t>C</w:t>
      </w:r>
      <w:r w:rsidRPr="005F757A">
        <w:t>—</w:t>
      </w:r>
      <w:r w:rsidRPr="001555E1">
        <w:rPr>
          <w:rStyle w:val="CharSubdText"/>
        </w:rPr>
        <w:t>Residential premises</w:t>
      </w:r>
      <w:bookmarkEnd w:id="336"/>
    </w:p>
    <w:p w:rsidR="00300522" w:rsidRPr="005F757A" w:rsidRDefault="00300522" w:rsidP="00300522">
      <w:pPr>
        <w:pStyle w:val="ActHead5"/>
      </w:pPr>
      <w:bookmarkStart w:id="337" w:name="_Toc454529649"/>
      <w:r w:rsidRPr="001555E1">
        <w:rPr>
          <w:rStyle w:val="CharSectno"/>
        </w:rPr>
        <w:t>40</w:t>
      </w:r>
      <w:r w:rsidR="005F757A" w:rsidRPr="001555E1">
        <w:rPr>
          <w:rStyle w:val="CharSectno"/>
        </w:rPr>
        <w:noBreakHyphen/>
      </w:r>
      <w:r w:rsidRPr="001555E1">
        <w:rPr>
          <w:rStyle w:val="CharSectno"/>
        </w:rPr>
        <w:t>65</w:t>
      </w:r>
      <w:r w:rsidRPr="005F757A">
        <w:t xml:space="preserve">  Sales of residential premises</w:t>
      </w:r>
      <w:bookmarkEnd w:id="337"/>
    </w:p>
    <w:p w:rsidR="00300522" w:rsidRPr="005F757A" w:rsidRDefault="00300522" w:rsidP="00300522">
      <w:pPr>
        <w:pStyle w:val="subsection"/>
      </w:pPr>
      <w:r w:rsidRPr="005F757A">
        <w:tab/>
        <w:t>(1)</w:t>
      </w:r>
      <w:r w:rsidRPr="005F757A">
        <w:tab/>
        <w:t xml:space="preserve">A sale of </w:t>
      </w:r>
      <w:r w:rsidR="005F757A" w:rsidRPr="005F757A">
        <w:rPr>
          <w:position w:val="6"/>
          <w:sz w:val="16"/>
          <w:szCs w:val="16"/>
        </w:rPr>
        <w:t>*</w:t>
      </w:r>
      <w:r w:rsidRPr="005F757A">
        <w:t xml:space="preserve">real property is </w:t>
      </w:r>
      <w:r w:rsidRPr="005F757A">
        <w:rPr>
          <w:b/>
          <w:bCs/>
          <w:i/>
          <w:iCs/>
        </w:rPr>
        <w:t>input taxed</w:t>
      </w:r>
      <w:r w:rsidRPr="005F757A">
        <w:t xml:space="preserve">, but only to the extent that the property is </w:t>
      </w:r>
      <w:r w:rsidR="005F757A" w:rsidRPr="005F757A">
        <w:rPr>
          <w:position w:val="6"/>
          <w:sz w:val="16"/>
          <w:szCs w:val="16"/>
        </w:rPr>
        <w:t>*</w:t>
      </w:r>
      <w:r w:rsidRPr="005F757A">
        <w:t>residential premises to be used predominantly for residential accommodation (regardless of the term of occupation).</w:t>
      </w:r>
    </w:p>
    <w:p w:rsidR="00300522" w:rsidRPr="005F757A" w:rsidRDefault="00300522" w:rsidP="00300522">
      <w:pPr>
        <w:pStyle w:val="subsection"/>
      </w:pPr>
      <w:r w:rsidRPr="005F757A">
        <w:tab/>
        <w:t>(2)</w:t>
      </w:r>
      <w:r w:rsidRPr="005F757A">
        <w:tab/>
        <w:t xml:space="preserve">However, the sale is </w:t>
      </w:r>
      <w:r w:rsidRPr="005F757A">
        <w:rPr>
          <w:i/>
          <w:iCs/>
        </w:rPr>
        <w:t>not</w:t>
      </w:r>
      <w:r w:rsidRPr="005F757A">
        <w:t xml:space="preserve"> input taxed to the extent that the </w:t>
      </w:r>
      <w:r w:rsidR="005F757A" w:rsidRPr="005F757A">
        <w:rPr>
          <w:position w:val="6"/>
          <w:sz w:val="16"/>
          <w:szCs w:val="16"/>
        </w:rPr>
        <w:t>*</w:t>
      </w:r>
      <w:r w:rsidRPr="005F757A">
        <w:t xml:space="preserve">residential premises are: </w:t>
      </w:r>
    </w:p>
    <w:p w:rsidR="00300522" w:rsidRPr="005F757A" w:rsidRDefault="00300522" w:rsidP="00300522">
      <w:pPr>
        <w:pStyle w:val="paragraph"/>
        <w:keepNext/>
      </w:pPr>
      <w:r w:rsidRPr="005F757A">
        <w:tab/>
        <w:t>(a)</w:t>
      </w:r>
      <w:r w:rsidRPr="005F757A">
        <w:tab/>
      </w:r>
      <w:r w:rsidR="005F757A" w:rsidRPr="005F757A">
        <w:rPr>
          <w:position w:val="6"/>
          <w:sz w:val="16"/>
          <w:szCs w:val="16"/>
        </w:rPr>
        <w:t>*</w:t>
      </w:r>
      <w:r w:rsidRPr="005F757A">
        <w:t xml:space="preserve">commercial residential premises; or </w:t>
      </w:r>
    </w:p>
    <w:p w:rsidR="00300522" w:rsidRPr="005F757A" w:rsidRDefault="00300522" w:rsidP="00300522">
      <w:pPr>
        <w:pStyle w:val="paragraph"/>
        <w:keepNext/>
      </w:pPr>
      <w:r w:rsidRPr="005F757A">
        <w:tab/>
        <w:t>(b)</w:t>
      </w:r>
      <w:r w:rsidRPr="005F757A">
        <w:tab/>
      </w:r>
      <w:r w:rsidR="005F757A" w:rsidRPr="005F757A">
        <w:rPr>
          <w:position w:val="6"/>
          <w:sz w:val="16"/>
          <w:szCs w:val="16"/>
        </w:rPr>
        <w:t>*</w:t>
      </w:r>
      <w:r w:rsidRPr="005F757A">
        <w:t>new residential premises other than those used for residential accommodation (regardless of the term of occupation) before 2</w:t>
      </w:r>
      <w:r w:rsidR="005F757A">
        <w:t> </w:t>
      </w:r>
      <w:r w:rsidRPr="005F757A">
        <w:t xml:space="preserve">December 1998. </w:t>
      </w:r>
    </w:p>
    <w:p w:rsidR="00300522" w:rsidRPr="005F757A" w:rsidRDefault="00300522" w:rsidP="00300522">
      <w:pPr>
        <w:pStyle w:val="ActHead5"/>
      </w:pPr>
      <w:bookmarkStart w:id="338" w:name="_Toc454529650"/>
      <w:r w:rsidRPr="001555E1">
        <w:rPr>
          <w:rStyle w:val="CharSectno"/>
        </w:rPr>
        <w:t>40</w:t>
      </w:r>
      <w:r w:rsidR="005F757A" w:rsidRPr="001555E1">
        <w:rPr>
          <w:rStyle w:val="CharSectno"/>
        </w:rPr>
        <w:noBreakHyphen/>
      </w:r>
      <w:r w:rsidRPr="001555E1">
        <w:rPr>
          <w:rStyle w:val="CharSectno"/>
        </w:rPr>
        <w:t>70</w:t>
      </w:r>
      <w:r w:rsidRPr="005F757A">
        <w:t xml:space="preserve">  Supplies of residential premises by way of long</w:t>
      </w:r>
      <w:r w:rsidR="005F757A">
        <w:noBreakHyphen/>
      </w:r>
      <w:r w:rsidRPr="005F757A">
        <w:t>term lease</w:t>
      </w:r>
      <w:bookmarkEnd w:id="338"/>
    </w:p>
    <w:p w:rsidR="00300522" w:rsidRPr="005F757A" w:rsidRDefault="00300522" w:rsidP="00300522">
      <w:pPr>
        <w:pStyle w:val="subsection"/>
      </w:pPr>
      <w:r w:rsidRPr="005F757A">
        <w:tab/>
        <w:t>(1)</w:t>
      </w:r>
      <w:r w:rsidRPr="005F757A">
        <w:tab/>
        <w:t xml:space="preserve">A supply is </w:t>
      </w:r>
      <w:r w:rsidRPr="005F757A">
        <w:rPr>
          <w:b/>
          <w:bCs/>
          <w:i/>
          <w:iCs/>
        </w:rPr>
        <w:t>input taxed</w:t>
      </w:r>
      <w:r w:rsidRPr="005F757A">
        <w:t xml:space="preserve"> if:</w:t>
      </w:r>
    </w:p>
    <w:p w:rsidR="00300522" w:rsidRPr="005F757A" w:rsidRDefault="00300522" w:rsidP="00300522">
      <w:pPr>
        <w:pStyle w:val="paragraph"/>
      </w:pPr>
      <w:r w:rsidRPr="005F757A">
        <w:tab/>
        <w:t>(a)</w:t>
      </w:r>
      <w:r w:rsidRPr="005F757A">
        <w:tab/>
        <w:t xml:space="preserve">the supply is of </w:t>
      </w:r>
      <w:r w:rsidR="005F757A" w:rsidRPr="005F757A">
        <w:rPr>
          <w:position w:val="6"/>
          <w:sz w:val="16"/>
          <w:szCs w:val="16"/>
        </w:rPr>
        <w:t>*</w:t>
      </w:r>
      <w:r w:rsidRPr="005F757A">
        <w:t xml:space="preserve">real property but only to the extent that the property is </w:t>
      </w:r>
      <w:r w:rsidR="005F757A" w:rsidRPr="005F757A">
        <w:rPr>
          <w:position w:val="6"/>
          <w:sz w:val="16"/>
          <w:szCs w:val="16"/>
        </w:rPr>
        <w:t>*</w:t>
      </w:r>
      <w:r w:rsidRPr="005F757A">
        <w:t>residential premises to be used predominantly for residential accommodation (regardless of the term of occupation); and</w:t>
      </w:r>
    </w:p>
    <w:p w:rsidR="00300522" w:rsidRPr="005F757A" w:rsidRDefault="00300522" w:rsidP="00300522">
      <w:pPr>
        <w:pStyle w:val="paragraph"/>
      </w:pPr>
      <w:r w:rsidRPr="005F757A">
        <w:tab/>
        <w:t>(b)</w:t>
      </w:r>
      <w:r w:rsidRPr="005F757A">
        <w:tab/>
        <w:t xml:space="preserve">the supply is by way of </w:t>
      </w:r>
      <w:r w:rsidR="005F757A" w:rsidRPr="005F757A">
        <w:rPr>
          <w:position w:val="6"/>
          <w:sz w:val="16"/>
          <w:szCs w:val="16"/>
        </w:rPr>
        <w:t>*</w:t>
      </w:r>
      <w:r w:rsidRPr="005F757A">
        <w:t>long</w:t>
      </w:r>
      <w:r w:rsidR="005F757A">
        <w:noBreakHyphen/>
      </w:r>
      <w:r w:rsidRPr="005F757A">
        <w:t>term lease.</w:t>
      </w:r>
    </w:p>
    <w:p w:rsidR="00300522" w:rsidRPr="005F757A" w:rsidRDefault="00300522" w:rsidP="00300522">
      <w:pPr>
        <w:pStyle w:val="subsection"/>
      </w:pPr>
      <w:r w:rsidRPr="005F757A">
        <w:tab/>
        <w:t>(2)</w:t>
      </w:r>
      <w:r w:rsidRPr="005F757A">
        <w:tab/>
        <w:t xml:space="preserve">However, the supply is </w:t>
      </w:r>
      <w:r w:rsidRPr="005F757A">
        <w:rPr>
          <w:i/>
          <w:iCs/>
        </w:rPr>
        <w:t>not</w:t>
      </w:r>
      <w:r w:rsidRPr="005F757A">
        <w:t xml:space="preserve"> input taxed to the extent that the </w:t>
      </w:r>
      <w:r w:rsidR="005F757A" w:rsidRPr="005F757A">
        <w:rPr>
          <w:position w:val="6"/>
          <w:sz w:val="16"/>
          <w:szCs w:val="16"/>
        </w:rPr>
        <w:t>*</w:t>
      </w:r>
      <w:r w:rsidRPr="005F757A">
        <w:t xml:space="preserve">residential premises are: </w:t>
      </w:r>
    </w:p>
    <w:p w:rsidR="00300522" w:rsidRPr="005F757A" w:rsidRDefault="00300522" w:rsidP="00300522">
      <w:pPr>
        <w:pStyle w:val="paragraph"/>
      </w:pPr>
      <w:r w:rsidRPr="005F757A">
        <w:tab/>
        <w:t>(a)</w:t>
      </w:r>
      <w:r w:rsidRPr="005F757A">
        <w:tab/>
      </w:r>
      <w:r w:rsidR="005F757A" w:rsidRPr="005F757A">
        <w:rPr>
          <w:position w:val="6"/>
          <w:sz w:val="16"/>
          <w:szCs w:val="16"/>
        </w:rPr>
        <w:t>*</w:t>
      </w:r>
      <w:r w:rsidRPr="005F757A">
        <w:t xml:space="preserve">commercial residential premises; or </w:t>
      </w:r>
    </w:p>
    <w:p w:rsidR="00300522" w:rsidRPr="005F757A" w:rsidRDefault="00300522" w:rsidP="00300522">
      <w:pPr>
        <w:pStyle w:val="paragraph"/>
      </w:pPr>
      <w:r w:rsidRPr="005F757A">
        <w:tab/>
        <w:t>(b)</w:t>
      </w:r>
      <w:r w:rsidRPr="005F757A">
        <w:tab/>
      </w:r>
      <w:r w:rsidR="005F757A" w:rsidRPr="005F757A">
        <w:rPr>
          <w:position w:val="6"/>
          <w:sz w:val="16"/>
          <w:szCs w:val="16"/>
        </w:rPr>
        <w:t>*</w:t>
      </w:r>
      <w:r w:rsidRPr="005F757A">
        <w:t>new residential premises other than those used for residential accommodation (regardless of the term of occupation) before 2</w:t>
      </w:r>
      <w:r w:rsidR="005F757A">
        <w:t> </w:t>
      </w:r>
      <w:r w:rsidRPr="005F757A">
        <w:t xml:space="preserve">December 1998. </w:t>
      </w:r>
    </w:p>
    <w:p w:rsidR="00300522" w:rsidRPr="005F757A" w:rsidRDefault="00300522" w:rsidP="00300522">
      <w:pPr>
        <w:pStyle w:val="ActHead5"/>
      </w:pPr>
      <w:bookmarkStart w:id="339" w:name="_Toc454529651"/>
      <w:r w:rsidRPr="001555E1">
        <w:rPr>
          <w:rStyle w:val="CharSectno"/>
        </w:rPr>
        <w:t>40</w:t>
      </w:r>
      <w:r w:rsidR="005F757A" w:rsidRPr="001555E1">
        <w:rPr>
          <w:rStyle w:val="CharSectno"/>
        </w:rPr>
        <w:noBreakHyphen/>
      </w:r>
      <w:r w:rsidRPr="001555E1">
        <w:rPr>
          <w:rStyle w:val="CharSectno"/>
        </w:rPr>
        <w:t>75</w:t>
      </w:r>
      <w:r w:rsidRPr="005F757A">
        <w:t xml:space="preserve">  Meaning of </w:t>
      </w:r>
      <w:r w:rsidRPr="005F757A">
        <w:rPr>
          <w:i/>
          <w:iCs/>
        </w:rPr>
        <w:t>new residential premises</w:t>
      </w:r>
      <w:bookmarkEnd w:id="339"/>
    </w:p>
    <w:p w:rsidR="00BE692B" w:rsidRPr="005F757A" w:rsidRDefault="00BE692B" w:rsidP="00BE692B">
      <w:pPr>
        <w:pStyle w:val="SubsectionHead"/>
      </w:pPr>
      <w:r w:rsidRPr="005F757A">
        <w:t>When premises are new residential premises</w:t>
      </w:r>
    </w:p>
    <w:p w:rsidR="00300522" w:rsidRPr="005F757A" w:rsidRDefault="00300522" w:rsidP="00300522">
      <w:pPr>
        <w:pStyle w:val="subsection"/>
      </w:pPr>
      <w:r w:rsidRPr="005F757A">
        <w:tab/>
        <w:t>(1)</w:t>
      </w:r>
      <w:r w:rsidRPr="005F757A">
        <w:tab/>
      </w:r>
      <w:r w:rsidR="005F757A" w:rsidRPr="005F757A">
        <w:rPr>
          <w:position w:val="6"/>
          <w:sz w:val="16"/>
          <w:szCs w:val="16"/>
        </w:rPr>
        <w:t>*</w:t>
      </w:r>
      <w:r w:rsidRPr="005F757A">
        <w:t xml:space="preserve">Residential premises are </w:t>
      </w:r>
      <w:r w:rsidRPr="005F757A">
        <w:rPr>
          <w:b/>
          <w:bCs/>
          <w:i/>
          <w:iCs/>
        </w:rPr>
        <w:t>new residential premises</w:t>
      </w:r>
      <w:r w:rsidRPr="005F757A">
        <w:t xml:space="preserve"> if they:</w:t>
      </w:r>
    </w:p>
    <w:p w:rsidR="00300522" w:rsidRPr="005F757A" w:rsidRDefault="00300522" w:rsidP="00300522">
      <w:pPr>
        <w:pStyle w:val="paragraph"/>
      </w:pPr>
      <w:r w:rsidRPr="005F757A">
        <w:lastRenderedPageBreak/>
        <w:tab/>
        <w:t>(a)</w:t>
      </w:r>
      <w:r w:rsidRPr="005F757A">
        <w:tab/>
        <w:t xml:space="preserve">have not previously been sold as residential premises (other than </w:t>
      </w:r>
      <w:r w:rsidR="005F757A" w:rsidRPr="005F757A">
        <w:rPr>
          <w:position w:val="6"/>
          <w:sz w:val="16"/>
        </w:rPr>
        <w:t>*</w:t>
      </w:r>
      <w:r w:rsidRPr="005F757A">
        <w:t xml:space="preserve">commercial residential premises) and have not previously been the subject of a </w:t>
      </w:r>
      <w:r w:rsidR="005F757A" w:rsidRPr="005F757A">
        <w:rPr>
          <w:position w:val="6"/>
          <w:sz w:val="16"/>
          <w:szCs w:val="16"/>
        </w:rPr>
        <w:t>*</w:t>
      </w:r>
      <w:r w:rsidRPr="005F757A">
        <w:t>long</w:t>
      </w:r>
      <w:r w:rsidR="005F757A">
        <w:noBreakHyphen/>
      </w:r>
      <w:r w:rsidRPr="005F757A">
        <w:t>term lease; or</w:t>
      </w:r>
    </w:p>
    <w:p w:rsidR="00300522" w:rsidRPr="005F757A" w:rsidRDefault="00300522" w:rsidP="00300522">
      <w:pPr>
        <w:pStyle w:val="paragraph"/>
      </w:pPr>
      <w:r w:rsidRPr="005F757A">
        <w:tab/>
        <w:t>(b)</w:t>
      </w:r>
      <w:r w:rsidRPr="005F757A">
        <w:tab/>
        <w:t xml:space="preserve">have been created through </w:t>
      </w:r>
      <w:r w:rsidR="005F757A" w:rsidRPr="005F757A">
        <w:rPr>
          <w:position w:val="6"/>
          <w:sz w:val="16"/>
          <w:szCs w:val="16"/>
        </w:rPr>
        <w:t>*</w:t>
      </w:r>
      <w:r w:rsidRPr="005F757A">
        <w:t>substantial renovations of a building; or</w:t>
      </w:r>
    </w:p>
    <w:p w:rsidR="00300522" w:rsidRPr="005F757A" w:rsidRDefault="00300522" w:rsidP="00300522">
      <w:pPr>
        <w:pStyle w:val="paragraph"/>
      </w:pPr>
      <w:r w:rsidRPr="005F757A">
        <w:tab/>
        <w:t>(c)</w:t>
      </w:r>
      <w:r w:rsidRPr="005F757A">
        <w:tab/>
        <w:t>have been built, or contain a building that has been built, to replace demolished premises on the same land.</w:t>
      </w:r>
    </w:p>
    <w:p w:rsidR="00BE692B" w:rsidRPr="005F757A" w:rsidRDefault="005F757A" w:rsidP="00BE692B">
      <w:pPr>
        <w:pStyle w:val="subsection2"/>
      </w:pPr>
      <w:r>
        <w:t>Paragraphs (</w:t>
      </w:r>
      <w:r w:rsidR="00BE692B" w:rsidRPr="005F757A">
        <w:t xml:space="preserve">b) and (c) have effect subject to </w:t>
      </w:r>
      <w:r>
        <w:t>paragraph (</w:t>
      </w:r>
      <w:r w:rsidR="00BE692B" w:rsidRPr="005F757A">
        <w:t>a).</w:t>
      </w:r>
    </w:p>
    <w:p w:rsidR="00BE692B" w:rsidRPr="005F757A" w:rsidRDefault="00BE692B" w:rsidP="00BE692B">
      <w:pPr>
        <w:pStyle w:val="notetext"/>
      </w:pPr>
      <w:r w:rsidRPr="005F757A">
        <w:t>Note 1:</w:t>
      </w:r>
      <w:r w:rsidRPr="005F757A">
        <w:tab/>
        <w:t xml:space="preserve">For example, residential premises will be new residential premises if they are created as described in </w:t>
      </w:r>
      <w:r w:rsidR="005F757A">
        <w:t>paragraph (</w:t>
      </w:r>
      <w:r w:rsidRPr="005F757A">
        <w:t xml:space="preserve">b) or (c) to replace earlier premises that had ceased to be new residential premises because of </w:t>
      </w:r>
      <w:r w:rsidR="005F757A">
        <w:t>paragraph (</w:t>
      </w:r>
      <w:r w:rsidRPr="005F757A">
        <w:t>a).</w:t>
      </w:r>
    </w:p>
    <w:p w:rsidR="00BE692B" w:rsidRPr="005F757A" w:rsidRDefault="00BE692B" w:rsidP="00BE692B">
      <w:pPr>
        <w:pStyle w:val="notetext"/>
      </w:pPr>
      <w:r w:rsidRPr="005F757A">
        <w:t>Note 2:</w:t>
      </w:r>
      <w:r w:rsidRPr="005F757A">
        <w:tab/>
        <w:t xml:space="preserve">However, premises that are new residential premises because of </w:t>
      </w:r>
      <w:r w:rsidR="005F757A">
        <w:t>paragraph (</w:t>
      </w:r>
      <w:r w:rsidRPr="005F757A">
        <w:t>b) or (c) will cease to be new residential premises once they are sold, or supplied by way of long</w:t>
      </w:r>
      <w:r w:rsidR="005F757A">
        <w:noBreakHyphen/>
      </w:r>
      <w:r w:rsidRPr="005F757A">
        <w:t xml:space="preserve">term lease, as residential premises (see </w:t>
      </w:r>
      <w:r w:rsidR="005F757A">
        <w:t>paragraph (</w:t>
      </w:r>
      <w:r w:rsidRPr="005F757A">
        <w:t>a)).</w:t>
      </w:r>
    </w:p>
    <w:p w:rsidR="00BE692B" w:rsidRPr="005F757A" w:rsidRDefault="00BE692B" w:rsidP="00BE692B">
      <w:pPr>
        <w:pStyle w:val="notetext"/>
      </w:pPr>
      <w:r w:rsidRPr="005F757A">
        <w:t>Note 3:</w:t>
      </w:r>
      <w:r w:rsidRPr="005F757A">
        <w:tab/>
        <w:t xml:space="preserve">Premises created because of the registration of, for example, a strata title plan, or a plan to subdivide land, may not become new residential premises (see </w:t>
      </w:r>
      <w:r w:rsidR="005F757A">
        <w:t>subsection (</w:t>
      </w:r>
      <w:r w:rsidRPr="005F757A">
        <w:t>2AA)).</w:t>
      </w:r>
    </w:p>
    <w:p w:rsidR="00300522" w:rsidRPr="005F757A" w:rsidRDefault="00300522" w:rsidP="00300522">
      <w:pPr>
        <w:pStyle w:val="subsection"/>
      </w:pPr>
      <w:r w:rsidRPr="005F757A">
        <w:tab/>
        <w:t>(2)</w:t>
      </w:r>
      <w:r w:rsidRPr="005F757A">
        <w:tab/>
        <w:t xml:space="preserve">However, the </w:t>
      </w:r>
      <w:r w:rsidR="005F757A" w:rsidRPr="005F757A">
        <w:rPr>
          <w:position w:val="6"/>
          <w:sz w:val="16"/>
        </w:rPr>
        <w:t>*</w:t>
      </w:r>
      <w:r w:rsidR="000414CC" w:rsidRPr="005F757A">
        <w:t xml:space="preserve">residential premises are not </w:t>
      </w:r>
      <w:r w:rsidR="000414CC" w:rsidRPr="005F757A">
        <w:rPr>
          <w:b/>
          <w:i/>
        </w:rPr>
        <w:t>new residential premises</w:t>
      </w:r>
      <w:r w:rsidRPr="005F757A">
        <w:t xml:space="preserve"> if, for the period of at least 5 years since:</w:t>
      </w:r>
    </w:p>
    <w:p w:rsidR="00300522" w:rsidRPr="005F757A" w:rsidRDefault="00300522" w:rsidP="00300522">
      <w:pPr>
        <w:pStyle w:val="paragraph"/>
      </w:pPr>
      <w:r w:rsidRPr="005F757A">
        <w:tab/>
        <w:t>(a)</w:t>
      </w:r>
      <w:r w:rsidRPr="005F757A">
        <w:tab/>
        <w:t xml:space="preserve">if </w:t>
      </w:r>
      <w:r w:rsidR="005F757A">
        <w:t>paragraph (</w:t>
      </w:r>
      <w:r w:rsidRPr="005F757A">
        <w:t xml:space="preserve">1)(a) applies (and neither </w:t>
      </w:r>
      <w:r w:rsidR="005F757A">
        <w:t>paragraph (</w:t>
      </w:r>
      <w:r w:rsidRPr="005F757A">
        <w:t xml:space="preserve">1)(b) nor </w:t>
      </w:r>
      <w:r w:rsidR="005F757A">
        <w:t>paragraph (</w:t>
      </w:r>
      <w:r w:rsidRPr="005F757A">
        <w:t xml:space="preserve">1)(c) applies)—the premises first became </w:t>
      </w:r>
      <w:r w:rsidR="005E133A" w:rsidRPr="005F757A">
        <w:t>residential premises</w:t>
      </w:r>
      <w:r w:rsidRPr="005F757A">
        <w:t>; or</w:t>
      </w:r>
    </w:p>
    <w:p w:rsidR="00300522" w:rsidRPr="005F757A" w:rsidRDefault="00300522" w:rsidP="00300522">
      <w:pPr>
        <w:pStyle w:val="paragraph"/>
      </w:pPr>
      <w:r w:rsidRPr="005F757A">
        <w:tab/>
        <w:t>(b)</w:t>
      </w:r>
      <w:r w:rsidRPr="005F757A">
        <w:tab/>
        <w:t xml:space="preserve">if </w:t>
      </w:r>
      <w:r w:rsidR="005F757A">
        <w:t>paragraph (</w:t>
      </w:r>
      <w:r w:rsidRPr="005F757A">
        <w:t xml:space="preserve">1)(b) applies—the premises were last </w:t>
      </w:r>
      <w:r w:rsidR="005F757A" w:rsidRPr="005F757A">
        <w:rPr>
          <w:position w:val="6"/>
          <w:sz w:val="16"/>
          <w:szCs w:val="16"/>
        </w:rPr>
        <w:t>*</w:t>
      </w:r>
      <w:r w:rsidRPr="005F757A">
        <w:t>substantially renovated; or</w:t>
      </w:r>
    </w:p>
    <w:p w:rsidR="00300522" w:rsidRPr="005F757A" w:rsidRDefault="00300522" w:rsidP="00300522">
      <w:pPr>
        <w:pStyle w:val="paragraph"/>
      </w:pPr>
      <w:r w:rsidRPr="005F757A">
        <w:tab/>
        <w:t>(c)</w:t>
      </w:r>
      <w:r w:rsidRPr="005F757A">
        <w:tab/>
        <w:t xml:space="preserve">if </w:t>
      </w:r>
      <w:r w:rsidR="005F757A">
        <w:t>paragraph (</w:t>
      </w:r>
      <w:r w:rsidRPr="005F757A">
        <w:t>1)(c) applies—the premises were last built;</w:t>
      </w:r>
    </w:p>
    <w:p w:rsidR="00300522" w:rsidRPr="005F757A" w:rsidRDefault="00300522" w:rsidP="00300522">
      <w:pPr>
        <w:pStyle w:val="subsection2"/>
      </w:pPr>
      <w:r w:rsidRPr="005F757A">
        <w:t xml:space="preserve">the premises have only been used for making supplies that are </w:t>
      </w:r>
      <w:r w:rsidR="005F757A" w:rsidRPr="005F757A">
        <w:rPr>
          <w:position w:val="6"/>
          <w:sz w:val="16"/>
          <w:szCs w:val="16"/>
        </w:rPr>
        <w:t>*</w:t>
      </w:r>
      <w:r w:rsidRPr="005F757A">
        <w:t>input taxed because of paragraph</w:t>
      </w:r>
      <w:r w:rsidR="005F757A">
        <w:t> </w:t>
      </w:r>
      <w:r w:rsidRPr="005F757A">
        <w:t>40</w:t>
      </w:r>
      <w:r w:rsidR="005F757A">
        <w:noBreakHyphen/>
      </w:r>
      <w:r w:rsidRPr="005F757A">
        <w:t>35(1)(a).</w:t>
      </w:r>
    </w:p>
    <w:p w:rsidR="005E133A" w:rsidRPr="005F757A" w:rsidRDefault="005E133A" w:rsidP="005E133A">
      <w:pPr>
        <w:pStyle w:val="SubsectionHead"/>
      </w:pPr>
      <w:r w:rsidRPr="005F757A">
        <w:t>Subdivisions etc. may not result in new residential premises</w:t>
      </w:r>
    </w:p>
    <w:p w:rsidR="005E133A" w:rsidRPr="005F757A" w:rsidRDefault="005E133A" w:rsidP="005E133A">
      <w:pPr>
        <w:pStyle w:val="subsection"/>
      </w:pPr>
      <w:r w:rsidRPr="005F757A">
        <w:tab/>
        <w:t>(2AA)</w:t>
      </w:r>
      <w:r w:rsidRPr="005F757A">
        <w:tab/>
        <w:t xml:space="preserve">Despite </w:t>
      </w:r>
      <w:r w:rsidR="005F757A">
        <w:t>subsection (</w:t>
      </w:r>
      <w:r w:rsidRPr="005F757A">
        <w:t xml:space="preserve">1), the </w:t>
      </w:r>
      <w:r w:rsidR="005F757A" w:rsidRPr="005F757A">
        <w:rPr>
          <w:position w:val="6"/>
          <w:sz w:val="16"/>
        </w:rPr>
        <w:t>*</w:t>
      </w:r>
      <w:r w:rsidRPr="005F757A">
        <w:t xml:space="preserve">residential premises are not </w:t>
      </w:r>
      <w:r w:rsidRPr="005F757A">
        <w:rPr>
          <w:b/>
          <w:i/>
        </w:rPr>
        <w:t>new residential premises</w:t>
      </w:r>
      <w:r w:rsidRPr="005F757A">
        <w:t xml:space="preserve"> if:</w:t>
      </w:r>
    </w:p>
    <w:p w:rsidR="005E133A" w:rsidRPr="005F757A" w:rsidRDefault="005E133A" w:rsidP="005E133A">
      <w:pPr>
        <w:pStyle w:val="paragraph"/>
      </w:pPr>
      <w:r w:rsidRPr="005F757A">
        <w:tab/>
        <w:t>(a)</w:t>
      </w:r>
      <w:r w:rsidRPr="005F757A">
        <w:tab/>
        <w:t xml:space="preserve">they are created from residential premises that became the subject of a </w:t>
      </w:r>
      <w:r w:rsidR="005F757A" w:rsidRPr="005F757A">
        <w:rPr>
          <w:position w:val="6"/>
          <w:sz w:val="16"/>
        </w:rPr>
        <w:t>*</w:t>
      </w:r>
      <w:r w:rsidRPr="005F757A">
        <w:t>property subdivision plan; and</w:t>
      </w:r>
    </w:p>
    <w:p w:rsidR="005E133A" w:rsidRPr="005F757A" w:rsidRDefault="005E133A" w:rsidP="005E133A">
      <w:pPr>
        <w:pStyle w:val="paragraph"/>
      </w:pPr>
      <w:r w:rsidRPr="005F757A">
        <w:lastRenderedPageBreak/>
        <w:tab/>
        <w:t>(b)</w:t>
      </w:r>
      <w:r w:rsidRPr="005F757A">
        <w:tab/>
        <w:t xml:space="preserve">the residential premises referred to in </w:t>
      </w:r>
      <w:r w:rsidR="005F757A">
        <w:t>paragraph (</w:t>
      </w:r>
      <w:r w:rsidRPr="005F757A">
        <w:t>a) were not new residential premises immediately before they became the subject of that plan.</w:t>
      </w:r>
    </w:p>
    <w:p w:rsidR="005E133A" w:rsidRPr="005F757A" w:rsidRDefault="005E133A" w:rsidP="005E133A">
      <w:pPr>
        <w:pStyle w:val="subsection2"/>
      </w:pPr>
      <w:r w:rsidRPr="005F757A">
        <w:t xml:space="preserve">This subsection has effect subject to </w:t>
      </w:r>
      <w:r w:rsidR="005F757A">
        <w:t>paragraphs (</w:t>
      </w:r>
      <w:r w:rsidRPr="005F757A">
        <w:t>1)(b) and (c).</w:t>
      </w:r>
    </w:p>
    <w:p w:rsidR="005E133A" w:rsidRPr="005F757A" w:rsidRDefault="005E133A" w:rsidP="005E133A">
      <w:pPr>
        <w:pStyle w:val="SubsectionHead"/>
      </w:pPr>
      <w:r w:rsidRPr="005F757A">
        <w:t>Disregard certain supplies of the premises</w:t>
      </w:r>
    </w:p>
    <w:p w:rsidR="00300522" w:rsidRPr="005F757A" w:rsidRDefault="00300522" w:rsidP="00300522">
      <w:pPr>
        <w:pStyle w:val="subsection"/>
      </w:pPr>
      <w:r w:rsidRPr="005F757A">
        <w:tab/>
        <w:t>(2A)</w:t>
      </w:r>
      <w:r w:rsidRPr="005F757A">
        <w:tab/>
        <w:t xml:space="preserve">A supply of the </w:t>
      </w:r>
      <w:r w:rsidR="005F757A" w:rsidRPr="005F757A">
        <w:rPr>
          <w:position w:val="6"/>
          <w:sz w:val="16"/>
        </w:rPr>
        <w:t>*</w:t>
      </w:r>
      <w:r w:rsidR="005E133A" w:rsidRPr="005F757A">
        <w:t>residential premises is disregarded as a sale or supply</w:t>
      </w:r>
      <w:r w:rsidRPr="005F757A">
        <w:t xml:space="preserve"> for the purposes of applying </w:t>
      </w:r>
      <w:r w:rsidR="005F757A">
        <w:t>paragraph (</w:t>
      </w:r>
      <w:r w:rsidRPr="005F757A">
        <w:t>1)(a):</w:t>
      </w:r>
    </w:p>
    <w:p w:rsidR="00300522" w:rsidRPr="005F757A" w:rsidRDefault="00300522" w:rsidP="00300522">
      <w:pPr>
        <w:pStyle w:val="paragraph"/>
      </w:pPr>
      <w:r w:rsidRPr="005F757A">
        <w:tab/>
        <w:t>(a)</w:t>
      </w:r>
      <w:r w:rsidRPr="005F757A">
        <w:tab/>
        <w:t xml:space="preserve">if it is a supply by a member of a </w:t>
      </w:r>
      <w:r w:rsidR="005F757A" w:rsidRPr="005F757A">
        <w:rPr>
          <w:position w:val="6"/>
          <w:sz w:val="16"/>
        </w:rPr>
        <w:t>*</w:t>
      </w:r>
      <w:r w:rsidRPr="005F757A">
        <w:t>GST group to another member of the GST group; or</w:t>
      </w:r>
    </w:p>
    <w:p w:rsidR="00300522" w:rsidRPr="005F757A" w:rsidRDefault="00300522" w:rsidP="00300522">
      <w:pPr>
        <w:pStyle w:val="paragraph"/>
      </w:pPr>
      <w:r w:rsidRPr="005F757A">
        <w:tab/>
        <w:t>(b)</w:t>
      </w:r>
      <w:r w:rsidRPr="005F757A">
        <w:tab/>
        <w:t>if:</w:t>
      </w:r>
    </w:p>
    <w:p w:rsidR="00300522" w:rsidRPr="005F757A" w:rsidRDefault="00300522" w:rsidP="00300522">
      <w:pPr>
        <w:pStyle w:val="paragraphsub"/>
      </w:pPr>
      <w:r w:rsidRPr="005F757A">
        <w:tab/>
        <w:t>(i)</w:t>
      </w:r>
      <w:r w:rsidRPr="005F757A">
        <w:tab/>
        <w:t xml:space="preserve">it is a supply by the </w:t>
      </w:r>
      <w:r w:rsidR="005F757A" w:rsidRPr="005F757A">
        <w:rPr>
          <w:position w:val="6"/>
          <w:sz w:val="16"/>
        </w:rPr>
        <w:t>*</w:t>
      </w:r>
      <w:r w:rsidRPr="005F757A">
        <w:t xml:space="preserve">joint venture operator of a </w:t>
      </w:r>
      <w:r w:rsidR="005F757A" w:rsidRPr="005F757A">
        <w:rPr>
          <w:position w:val="6"/>
          <w:sz w:val="16"/>
        </w:rPr>
        <w:t>*</w:t>
      </w:r>
      <w:r w:rsidRPr="005F757A">
        <w:t xml:space="preserve">GST joint venture to another entity that is a </w:t>
      </w:r>
      <w:r w:rsidR="005F757A" w:rsidRPr="005F757A">
        <w:rPr>
          <w:position w:val="6"/>
          <w:sz w:val="16"/>
        </w:rPr>
        <w:t>*</w:t>
      </w:r>
      <w:r w:rsidRPr="005F757A">
        <w:t>participant in the joint venture; and</w:t>
      </w:r>
    </w:p>
    <w:p w:rsidR="00300522" w:rsidRPr="005F757A" w:rsidRDefault="00300522" w:rsidP="00300522">
      <w:pPr>
        <w:pStyle w:val="paragraphsub"/>
      </w:pPr>
      <w:r w:rsidRPr="005F757A">
        <w:tab/>
        <w:t>(ii)</w:t>
      </w:r>
      <w:r w:rsidRPr="005F757A">
        <w:tab/>
        <w:t>the other entity acquired the interest, unit or lease for consumption, use or supply in the course of activities for which the joint venture was entered into.</w:t>
      </w:r>
    </w:p>
    <w:p w:rsidR="005E133A" w:rsidRPr="005F757A" w:rsidRDefault="005E133A" w:rsidP="005E133A">
      <w:pPr>
        <w:pStyle w:val="subsection"/>
      </w:pPr>
      <w:r w:rsidRPr="005F757A">
        <w:tab/>
        <w:t>(2B)</w:t>
      </w:r>
      <w:r w:rsidRPr="005F757A">
        <w:tab/>
        <w:t xml:space="preserve">A supply (the </w:t>
      </w:r>
      <w:r w:rsidRPr="005F757A">
        <w:rPr>
          <w:b/>
          <w:i/>
        </w:rPr>
        <w:t>wholesale supply</w:t>
      </w:r>
      <w:r w:rsidRPr="005F757A">
        <w:t xml:space="preserve">) of the </w:t>
      </w:r>
      <w:r w:rsidR="005F757A" w:rsidRPr="005F757A">
        <w:rPr>
          <w:position w:val="6"/>
          <w:sz w:val="16"/>
        </w:rPr>
        <w:t>*</w:t>
      </w:r>
      <w:r w:rsidRPr="005F757A">
        <w:t xml:space="preserve">residential premises is disregarded as a sale or supply for the purposes of applying </w:t>
      </w:r>
      <w:r w:rsidR="005F757A">
        <w:t>paragraph (</w:t>
      </w:r>
      <w:r w:rsidRPr="005F757A">
        <w:t>1)(a) if:</w:t>
      </w:r>
    </w:p>
    <w:p w:rsidR="005E133A" w:rsidRPr="005F757A" w:rsidRDefault="005E133A" w:rsidP="005E133A">
      <w:pPr>
        <w:pStyle w:val="paragraph"/>
      </w:pPr>
      <w:r w:rsidRPr="005F757A">
        <w:tab/>
        <w:t>(a)</w:t>
      </w:r>
      <w:r w:rsidRPr="005F757A">
        <w:tab/>
        <w:t xml:space="preserve">the premises from which the residential premises were created had earlier been supplied to the </w:t>
      </w:r>
      <w:r w:rsidR="005F757A" w:rsidRPr="005F757A">
        <w:rPr>
          <w:position w:val="6"/>
          <w:sz w:val="16"/>
        </w:rPr>
        <w:t>*</w:t>
      </w:r>
      <w:r w:rsidRPr="005F757A">
        <w:t xml:space="preserve">recipient of the wholesale supply or one or more of its </w:t>
      </w:r>
      <w:r w:rsidR="005F757A" w:rsidRPr="005F757A">
        <w:rPr>
          <w:position w:val="6"/>
          <w:sz w:val="16"/>
        </w:rPr>
        <w:t>*</w:t>
      </w:r>
      <w:r w:rsidRPr="005F757A">
        <w:t>associates; and</w:t>
      </w:r>
    </w:p>
    <w:p w:rsidR="005E133A" w:rsidRPr="005F757A" w:rsidRDefault="005E133A" w:rsidP="005E133A">
      <w:pPr>
        <w:pStyle w:val="paragraph"/>
      </w:pPr>
      <w:r w:rsidRPr="005F757A">
        <w:tab/>
        <w:t>(b)</w:t>
      </w:r>
      <w:r w:rsidRPr="005F757A">
        <w:tab/>
        <w:t>an arrangement (including an agreement) was made by:</w:t>
      </w:r>
    </w:p>
    <w:p w:rsidR="005E133A" w:rsidRPr="005F757A" w:rsidRDefault="005E133A" w:rsidP="005E133A">
      <w:pPr>
        <w:pStyle w:val="paragraphsub"/>
      </w:pPr>
      <w:r w:rsidRPr="005F757A">
        <w:tab/>
        <w:t>(i)</w:t>
      </w:r>
      <w:r w:rsidRPr="005F757A">
        <w:tab/>
        <w:t>the supplier of the earlier supply, or one or more associates of the supplier; and</w:t>
      </w:r>
    </w:p>
    <w:p w:rsidR="005E133A" w:rsidRPr="005F757A" w:rsidRDefault="005E133A" w:rsidP="005E133A">
      <w:pPr>
        <w:pStyle w:val="paragraphsub"/>
      </w:pPr>
      <w:r w:rsidRPr="005F757A">
        <w:tab/>
        <w:t>(ii)</w:t>
      </w:r>
      <w:r w:rsidRPr="005F757A">
        <w:tab/>
        <w:t>the recipient of the earlier supply, or one or more associates of the recipient; and</w:t>
      </w:r>
    </w:p>
    <w:p w:rsidR="005E133A" w:rsidRPr="005F757A" w:rsidRDefault="005E133A" w:rsidP="005E133A">
      <w:pPr>
        <w:pStyle w:val="paragraph"/>
      </w:pPr>
      <w:r w:rsidRPr="005F757A">
        <w:tab/>
        <w:t>(c)</w:t>
      </w:r>
      <w:r w:rsidRPr="005F757A">
        <w:tab/>
        <w:t>under the arrangement, the wholesale supply was conditional on:</w:t>
      </w:r>
    </w:p>
    <w:p w:rsidR="005E133A" w:rsidRPr="005F757A" w:rsidRDefault="005E133A" w:rsidP="005E133A">
      <w:pPr>
        <w:pStyle w:val="paragraphsub"/>
      </w:pPr>
      <w:r w:rsidRPr="005F757A">
        <w:tab/>
        <w:t>(i)</w:t>
      </w:r>
      <w:r w:rsidRPr="005F757A">
        <w:tab/>
        <w:t>specified building or renovation work being undertaken by the recipient of the earlier supply, or by one or more associates of the recipient; or</w:t>
      </w:r>
    </w:p>
    <w:p w:rsidR="005E133A" w:rsidRPr="005F757A" w:rsidRDefault="005E133A" w:rsidP="005E133A">
      <w:pPr>
        <w:pStyle w:val="paragraphsub"/>
      </w:pPr>
      <w:r w:rsidRPr="005F757A">
        <w:lastRenderedPageBreak/>
        <w:tab/>
        <w:t>(ii)</w:t>
      </w:r>
      <w:r w:rsidRPr="005F757A">
        <w:tab/>
        <w:t>circumstances existing as specified in regulations made for the purposes of this subparagraph.</w:t>
      </w:r>
    </w:p>
    <w:p w:rsidR="005E133A" w:rsidRPr="005F757A" w:rsidRDefault="005E133A" w:rsidP="005E133A">
      <w:pPr>
        <w:pStyle w:val="notetext"/>
      </w:pPr>
      <w:r w:rsidRPr="005F757A">
        <w:t>Note 1:</w:t>
      </w:r>
      <w:r w:rsidRPr="005F757A">
        <w:tab/>
        <w:t xml:space="preserve">The premises referred to in </w:t>
      </w:r>
      <w:r w:rsidR="005F757A">
        <w:t>paragraph (</w:t>
      </w:r>
      <w:r w:rsidRPr="005F757A">
        <w:t>a) could be vacant land.</w:t>
      </w:r>
    </w:p>
    <w:p w:rsidR="005E133A" w:rsidRPr="005F757A" w:rsidRDefault="005E133A" w:rsidP="005E133A">
      <w:pPr>
        <w:pStyle w:val="notetext"/>
      </w:pPr>
      <w:r w:rsidRPr="005F757A">
        <w:t>Note 2:</w:t>
      </w:r>
      <w:r w:rsidRPr="005F757A">
        <w:tab/>
        <w:t xml:space="preserve">For </w:t>
      </w:r>
      <w:r w:rsidR="005F757A">
        <w:t>subparagraph (</w:t>
      </w:r>
      <w:r w:rsidRPr="005F757A">
        <w:t>c)(ii), circumstances may be specified by class (see subsection</w:t>
      </w:r>
      <w:r w:rsidR="005F757A">
        <w:t> </w:t>
      </w:r>
      <w:r w:rsidRPr="005F757A">
        <w:t xml:space="preserve">13(3) of the </w:t>
      </w:r>
      <w:r w:rsidR="003104A2" w:rsidRPr="005F757A">
        <w:rPr>
          <w:i/>
        </w:rPr>
        <w:t>Legislation Act 2003</w:t>
      </w:r>
      <w:r w:rsidRPr="005F757A">
        <w:t>).</w:t>
      </w:r>
    </w:p>
    <w:p w:rsidR="005E133A" w:rsidRPr="005F757A" w:rsidRDefault="005E133A" w:rsidP="005E133A">
      <w:pPr>
        <w:pStyle w:val="notetext"/>
      </w:pPr>
      <w:r w:rsidRPr="005F757A">
        <w:t>Note 3:</w:t>
      </w:r>
      <w:r w:rsidRPr="005F757A">
        <w:tab/>
        <w:t>This subsection does not apply to a supply if certain commercial commitments were in place before 27</w:t>
      </w:r>
      <w:r w:rsidR="005F757A">
        <w:t> </w:t>
      </w:r>
      <w:r w:rsidRPr="005F757A">
        <w:t>January 2011 (see item</w:t>
      </w:r>
      <w:r w:rsidR="005F757A">
        <w:t> </w:t>
      </w:r>
      <w:r w:rsidRPr="005F757A">
        <w:t>12 of Schedule</w:t>
      </w:r>
      <w:r w:rsidR="005F757A">
        <w:t> </w:t>
      </w:r>
      <w:r w:rsidRPr="005F757A">
        <w:t xml:space="preserve">4 to the </w:t>
      </w:r>
      <w:r w:rsidRPr="005F757A">
        <w:rPr>
          <w:i/>
        </w:rPr>
        <w:t>Tax Laws Amendment (2011 Measures No.</w:t>
      </w:r>
      <w:r w:rsidR="005F757A">
        <w:rPr>
          <w:i/>
        </w:rPr>
        <w:t> </w:t>
      </w:r>
      <w:r w:rsidRPr="005F757A">
        <w:rPr>
          <w:i/>
        </w:rPr>
        <w:t>9) Act 2012</w:t>
      </w:r>
      <w:r w:rsidRPr="005F757A">
        <w:t>).</w:t>
      </w:r>
    </w:p>
    <w:p w:rsidR="005E133A" w:rsidRPr="005F757A" w:rsidRDefault="005E133A" w:rsidP="005E133A">
      <w:pPr>
        <w:pStyle w:val="subsection"/>
      </w:pPr>
      <w:r w:rsidRPr="005F757A">
        <w:tab/>
        <w:t>(2C)</w:t>
      </w:r>
      <w:r w:rsidRPr="005F757A">
        <w:tab/>
        <w:t xml:space="preserve">A supply of the </w:t>
      </w:r>
      <w:r w:rsidR="005F757A" w:rsidRPr="005F757A">
        <w:rPr>
          <w:position w:val="6"/>
          <w:sz w:val="16"/>
        </w:rPr>
        <w:t>*</w:t>
      </w:r>
      <w:r w:rsidRPr="005F757A">
        <w:t xml:space="preserve">residential premises is disregarded as a sale or supply for the purposes of applying </w:t>
      </w:r>
      <w:r w:rsidR="005F757A">
        <w:t>paragraph (</w:t>
      </w:r>
      <w:r w:rsidRPr="005F757A">
        <w:t xml:space="preserve">1)(a) if it is made because a </w:t>
      </w:r>
      <w:r w:rsidR="005F757A" w:rsidRPr="005F757A">
        <w:rPr>
          <w:position w:val="6"/>
          <w:sz w:val="16"/>
        </w:rPr>
        <w:t>*</w:t>
      </w:r>
      <w:r w:rsidRPr="005F757A">
        <w:t xml:space="preserve">property subdivision plan relating to the premises was lodged for registration (however described) by the </w:t>
      </w:r>
      <w:r w:rsidR="005F757A" w:rsidRPr="005F757A">
        <w:rPr>
          <w:position w:val="6"/>
          <w:sz w:val="16"/>
        </w:rPr>
        <w:t>*</w:t>
      </w:r>
      <w:r w:rsidRPr="005F757A">
        <w:t xml:space="preserve">recipient of the supply or the recipient’s </w:t>
      </w:r>
      <w:r w:rsidR="005F757A" w:rsidRPr="005F757A">
        <w:rPr>
          <w:position w:val="6"/>
          <w:sz w:val="16"/>
        </w:rPr>
        <w:t>*</w:t>
      </w:r>
      <w:r w:rsidRPr="005F757A">
        <w:t>associate.</w:t>
      </w:r>
    </w:p>
    <w:p w:rsidR="005E133A" w:rsidRPr="005F757A" w:rsidRDefault="005E133A" w:rsidP="005E133A">
      <w:pPr>
        <w:pStyle w:val="notetext"/>
      </w:pPr>
      <w:r w:rsidRPr="005F757A">
        <w:t>Note:</w:t>
      </w:r>
      <w:r w:rsidRPr="005F757A">
        <w:tab/>
        <w:t>This subsection does not apply to a supply if the plan was lodged for registration before 27</w:t>
      </w:r>
      <w:r w:rsidR="005F757A">
        <w:t> </w:t>
      </w:r>
      <w:r w:rsidRPr="005F757A">
        <w:t>January 2011 (see item</w:t>
      </w:r>
      <w:r w:rsidR="005F757A">
        <w:t> </w:t>
      </w:r>
      <w:r w:rsidRPr="005F757A">
        <w:t>13 of Schedule</w:t>
      </w:r>
      <w:r w:rsidR="005F757A">
        <w:t> </w:t>
      </w:r>
      <w:r w:rsidRPr="005F757A">
        <w:t xml:space="preserve">4 to the </w:t>
      </w:r>
      <w:r w:rsidRPr="005F757A">
        <w:rPr>
          <w:i/>
        </w:rPr>
        <w:t>Tax Laws Amendment (2011 Measures No.</w:t>
      </w:r>
      <w:r w:rsidR="005F757A">
        <w:rPr>
          <w:i/>
        </w:rPr>
        <w:t> </w:t>
      </w:r>
      <w:r w:rsidRPr="005F757A">
        <w:rPr>
          <w:i/>
        </w:rPr>
        <w:t>9) Act 2012</w:t>
      </w:r>
      <w:r w:rsidRPr="005F757A">
        <w:t>).</w:t>
      </w:r>
    </w:p>
    <w:p w:rsidR="005E133A" w:rsidRPr="005F757A" w:rsidRDefault="005E133A" w:rsidP="005E133A">
      <w:pPr>
        <w:pStyle w:val="SubsectionHead"/>
      </w:pPr>
      <w:r w:rsidRPr="005F757A">
        <w:t>New residential premises include associated land</w:t>
      </w:r>
    </w:p>
    <w:p w:rsidR="00300522" w:rsidRPr="005F757A" w:rsidRDefault="00300522" w:rsidP="00300522">
      <w:pPr>
        <w:pStyle w:val="subsection"/>
      </w:pPr>
      <w:r w:rsidRPr="005F757A">
        <w:tab/>
        <w:t>(3)</w:t>
      </w:r>
      <w:r w:rsidRPr="005F757A">
        <w:tab/>
        <w:t xml:space="preserve">To avoid doubt, if the </w:t>
      </w:r>
      <w:r w:rsidR="005F757A" w:rsidRPr="005F757A">
        <w:rPr>
          <w:position w:val="6"/>
          <w:sz w:val="16"/>
          <w:szCs w:val="16"/>
        </w:rPr>
        <w:t>*</w:t>
      </w:r>
      <w:r w:rsidRPr="005F757A">
        <w:t xml:space="preserve">residential premises are new residential premises because of </w:t>
      </w:r>
      <w:r w:rsidR="005F757A">
        <w:t>paragraph (</w:t>
      </w:r>
      <w:r w:rsidRPr="005F757A">
        <w:t>1)(b) or (c), the new residential premises include land of which the new residential premises are a part.</w:t>
      </w:r>
    </w:p>
    <w:p w:rsidR="00300522" w:rsidRPr="005F757A" w:rsidRDefault="00300522" w:rsidP="00300522">
      <w:pPr>
        <w:pStyle w:val="ActHead4"/>
      </w:pPr>
      <w:bookmarkStart w:id="340" w:name="_Toc454529652"/>
      <w:r w:rsidRPr="001555E1">
        <w:rPr>
          <w:rStyle w:val="CharSubdNo"/>
        </w:rPr>
        <w:t>Subdivision</w:t>
      </w:r>
      <w:r w:rsidR="005F757A" w:rsidRPr="001555E1">
        <w:rPr>
          <w:rStyle w:val="CharSubdNo"/>
        </w:rPr>
        <w:t> </w:t>
      </w:r>
      <w:r w:rsidRPr="001555E1">
        <w:rPr>
          <w:rStyle w:val="CharSubdNo"/>
        </w:rPr>
        <w:t>40</w:t>
      </w:r>
      <w:r w:rsidR="005F757A" w:rsidRPr="001555E1">
        <w:rPr>
          <w:rStyle w:val="CharSubdNo"/>
        </w:rPr>
        <w:noBreakHyphen/>
      </w:r>
      <w:r w:rsidRPr="001555E1">
        <w:rPr>
          <w:rStyle w:val="CharSubdNo"/>
        </w:rPr>
        <w:t>D</w:t>
      </w:r>
      <w:r w:rsidRPr="005F757A">
        <w:t>—</w:t>
      </w:r>
      <w:r w:rsidRPr="001555E1">
        <w:rPr>
          <w:rStyle w:val="CharSubdText"/>
        </w:rPr>
        <w:t>Precious metals</w:t>
      </w:r>
      <w:bookmarkEnd w:id="340"/>
    </w:p>
    <w:p w:rsidR="00300522" w:rsidRPr="005F757A" w:rsidRDefault="00300522" w:rsidP="00300522">
      <w:pPr>
        <w:pStyle w:val="ActHead5"/>
      </w:pPr>
      <w:bookmarkStart w:id="341" w:name="_Toc454529653"/>
      <w:r w:rsidRPr="001555E1">
        <w:rPr>
          <w:rStyle w:val="CharSectno"/>
        </w:rPr>
        <w:t>40</w:t>
      </w:r>
      <w:r w:rsidR="005F757A" w:rsidRPr="001555E1">
        <w:rPr>
          <w:rStyle w:val="CharSectno"/>
        </w:rPr>
        <w:noBreakHyphen/>
      </w:r>
      <w:r w:rsidRPr="001555E1">
        <w:rPr>
          <w:rStyle w:val="CharSectno"/>
        </w:rPr>
        <w:t>100</w:t>
      </w:r>
      <w:r w:rsidRPr="005F757A">
        <w:t xml:space="preserve">  Precious metals</w:t>
      </w:r>
      <w:bookmarkEnd w:id="341"/>
    </w:p>
    <w:p w:rsidR="00300522" w:rsidRPr="005F757A" w:rsidRDefault="00300522" w:rsidP="00300522">
      <w:pPr>
        <w:pStyle w:val="subsection"/>
      </w:pPr>
      <w:r w:rsidRPr="005F757A">
        <w:tab/>
      </w:r>
      <w:r w:rsidRPr="005F757A">
        <w:tab/>
        <w:t xml:space="preserve">A supply of </w:t>
      </w:r>
      <w:r w:rsidR="005F757A" w:rsidRPr="005F757A">
        <w:rPr>
          <w:position w:val="6"/>
          <w:sz w:val="16"/>
          <w:szCs w:val="16"/>
        </w:rPr>
        <w:t>*</w:t>
      </w:r>
      <w:r w:rsidRPr="005F757A">
        <w:t xml:space="preserve">precious metal is </w:t>
      </w:r>
      <w:r w:rsidRPr="005F757A">
        <w:rPr>
          <w:b/>
          <w:bCs/>
          <w:i/>
          <w:iCs/>
        </w:rPr>
        <w:t>input taxed</w:t>
      </w:r>
      <w:r w:rsidRPr="005F757A">
        <w:t>.</w:t>
      </w:r>
    </w:p>
    <w:p w:rsidR="00300522" w:rsidRPr="005F757A" w:rsidRDefault="00300522" w:rsidP="00300522">
      <w:pPr>
        <w:pStyle w:val="notetext"/>
      </w:pPr>
      <w:r w:rsidRPr="005F757A">
        <w:t>Note:</w:t>
      </w:r>
      <w:r w:rsidRPr="005F757A">
        <w:tab/>
        <w:t>If the supply is the first supply of precious metal after refinement, the supply is GST</w:t>
      </w:r>
      <w:r w:rsidR="005F757A">
        <w:noBreakHyphen/>
      </w:r>
      <w:r w:rsidRPr="005F757A">
        <w:t>free under section</w:t>
      </w:r>
      <w:r w:rsidR="005F757A">
        <w:t> </w:t>
      </w:r>
      <w:r w:rsidRPr="005F757A">
        <w:t>38</w:t>
      </w:r>
      <w:r w:rsidR="005F757A">
        <w:noBreakHyphen/>
      </w:r>
      <w:r w:rsidRPr="005F757A">
        <w:t>385.</w:t>
      </w:r>
    </w:p>
    <w:p w:rsidR="00300522" w:rsidRPr="005F757A" w:rsidRDefault="00300522" w:rsidP="00300522">
      <w:pPr>
        <w:pStyle w:val="ActHead4"/>
      </w:pPr>
      <w:bookmarkStart w:id="342" w:name="_Toc454529654"/>
      <w:r w:rsidRPr="001555E1">
        <w:rPr>
          <w:rStyle w:val="CharSubdNo"/>
        </w:rPr>
        <w:lastRenderedPageBreak/>
        <w:t>Subdivision</w:t>
      </w:r>
      <w:r w:rsidR="005F757A" w:rsidRPr="001555E1">
        <w:rPr>
          <w:rStyle w:val="CharSubdNo"/>
        </w:rPr>
        <w:t> </w:t>
      </w:r>
      <w:r w:rsidRPr="001555E1">
        <w:rPr>
          <w:rStyle w:val="CharSubdNo"/>
        </w:rPr>
        <w:t>40</w:t>
      </w:r>
      <w:r w:rsidR="005F757A" w:rsidRPr="001555E1">
        <w:rPr>
          <w:rStyle w:val="CharSubdNo"/>
        </w:rPr>
        <w:noBreakHyphen/>
      </w:r>
      <w:r w:rsidRPr="001555E1">
        <w:rPr>
          <w:rStyle w:val="CharSubdNo"/>
        </w:rPr>
        <w:t>E</w:t>
      </w:r>
      <w:r w:rsidRPr="005F757A">
        <w:t>—</w:t>
      </w:r>
      <w:r w:rsidRPr="001555E1">
        <w:rPr>
          <w:rStyle w:val="CharSubdText"/>
        </w:rPr>
        <w:t>School tuckshops and canteens</w:t>
      </w:r>
      <w:bookmarkEnd w:id="342"/>
    </w:p>
    <w:p w:rsidR="00300522" w:rsidRPr="005F757A" w:rsidRDefault="00300522" w:rsidP="00300522">
      <w:pPr>
        <w:pStyle w:val="ActHead5"/>
      </w:pPr>
      <w:bookmarkStart w:id="343" w:name="_Toc454529655"/>
      <w:r w:rsidRPr="001555E1">
        <w:rPr>
          <w:rStyle w:val="CharSectno"/>
        </w:rPr>
        <w:t>40</w:t>
      </w:r>
      <w:r w:rsidR="005F757A" w:rsidRPr="001555E1">
        <w:rPr>
          <w:rStyle w:val="CharSectno"/>
        </w:rPr>
        <w:noBreakHyphen/>
      </w:r>
      <w:r w:rsidRPr="001555E1">
        <w:rPr>
          <w:rStyle w:val="CharSectno"/>
        </w:rPr>
        <w:t>130</w:t>
      </w:r>
      <w:r w:rsidRPr="005F757A">
        <w:t xml:space="preserve">  </w:t>
      </w:r>
      <w:smartTag w:uri="urn:schemas-microsoft-com:office:smarttags" w:element="PlaceType">
        <w:r w:rsidRPr="005F757A">
          <w:t>School</w:t>
        </w:r>
      </w:smartTag>
      <w:r w:rsidRPr="005F757A">
        <w:t xml:space="preserve"> tuckshops and canteens</w:t>
      </w:r>
      <w:bookmarkEnd w:id="343"/>
    </w:p>
    <w:p w:rsidR="00300522" w:rsidRPr="005F757A" w:rsidRDefault="00300522" w:rsidP="00300522">
      <w:pPr>
        <w:pStyle w:val="subsection"/>
      </w:pPr>
      <w:r w:rsidRPr="005F757A">
        <w:tab/>
        <w:t>(1)</w:t>
      </w:r>
      <w:r w:rsidRPr="005F757A">
        <w:tab/>
        <w:t xml:space="preserve">A supply of </w:t>
      </w:r>
      <w:r w:rsidR="005F757A" w:rsidRPr="005F757A">
        <w:rPr>
          <w:position w:val="6"/>
          <w:sz w:val="16"/>
          <w:szCs w:val="16"/>
        </w:rPr>
        <w:t>*</w:t>
      </w:r>
      <w:r w:rsidRPr="005F757A">
        <w:t xml:space="preserve">food is </w:t>
      </w:r>
      <w:r w:rsidRPr="005F757A">
        <w:rPr>
          <w:b/>
          <w:bCs/>
          <w:i/>
          <w:iCs/>
        </w:rPr>
        <w:t>input taxed</w:t>
      </w:r>
      <w:r w:rsidRPr="005F757A">
        <w:t xml:space="preserve"> if:</w:t>
      </w:r>
    </w:p>
    <w:p w:rsidR="00300522" w:rsidRPr="005F757A" w:rsidRDefault="00300522" w:rsidP="00300522">
      <w:pPr>
        <w:pStyle w:val="paragraph"/>
      </w:pPr>
      <w:r w:rsidRPr="005F757A">
        <w:tab/>
        <w:t>(a)</w:t>
      </w:r>
      <w:r w:rsidRPr="005F757A">
        <w:tab/>
        <w:t>the supply is made by a non</w:t>
      </w:r>
      <w:r w:rsidR="005F757A">
        <w:noBreakHyphen/>
      </w:r>
      <w:r w:rsidRPr="005F757A">
        <w:t>profit body</w:t>
      </w:r>
      <w:r w:rsidRPr="005F757A">
        <w:rPr>
          <w:i/>
          <w:iCs/>
        </w:rPr>
        <w:t xml:space="preserve"> </w:t>
      </w:r>
      <w:r w:rsidRPr="005F757A">
        <w:t xml:space="preserve">through a shop operating on the grounds of a </w:t>
      </w:r>
      <w:r w:rsidR="005F757A" w:rsidRPr="005F757A">
        <w:rPr>
          <w:position w:val="6"/>
          <w:sz w:val="16"/>
          <w:szCs w:val="16"/>
        </w:rPr>
        <w:t>*</w:t>
      </w:r>
      <w:r w:rsidRPr="005F757A">
        <w:t xml:space="preserve">school that supplies </w:t>
      </w:r>
      <w:r w:rsidR="005F757A" w:rsidRPr="005F757A">
        <w:rPr>
          <w:position w:val="6"/>
          <w:sz w:val="16"/>
          <w:szCs w:val="16"/>
        </w:rPr>
        <w:t>*</w:t>
      </w:r>
      <w:r w:rsidRPr="005F757A">
        <w:t xml:space="preserve">primary courses or </w:t>
      </w:r>
      <w:r w:rsidR="005F757A" w:rsidRPr="005F757A">
        <w:rPr>
          <w:position w:val="6"/>
          <w:sz w:val="16"/>
          <w:szCs w:val="16"/>
        </w:rPr>
        <w:t>*</w:t>
      </w:r>
      <w:r w:rsidRPr="005F757A">
        <w:t>secondary courses; and</w:t>
      </w:r>
    </w:p>
    <w:p w:rsidR="00300522" w:rsidRPr="005F757A" w:rsidRDefault="00300522" w:rsidP="00300522">
      <w:pPr>
        <w:pStyle w:val="paragraph"/>
      </w:pPr>
      <w:r w:rsidRPr="005F757A">
        <w:tab/>
        <w:t>(b)</w:t>
      </w:r>
      <w:r w:rsidRPr="005F757A">
        <w:tab/>
        <w:t>the non</w:t>
      </w:r>
      <w:r w:rsidR="005F757A">
        <w:noBreakHyphen/>
      </w:r>
      <w:r w:rsidRPr="005F757A">
        <w:t>profit body chooses to have all its supplies of food through the shop treated as input taxed.</w:t>
      </w:r>
    </w:p>
    <w:p w:rsidR="00300522" w:rsidRPr="005F757A" w:rsidRDefault="00300522" w:rsidP="00300522">
      <w:pPr>
        <w:pStyle w:val="subsection"/>
        <w:keepNext/>
      </w:pPr>
      <w:r w:rsidRPr="005F757A">
        <w:tab/>
        <w:t>(2)</w:t>
      </w:r>
      <w:r w:rsidRPr="005F757A">
        <w:tab/>
        <w:t>However, the non</w:t>
      </w:r>
      <w:r w:rsidR="005F757A">
        <w:noBreakHyphen/>
      </w:r>
      <w:r w:rsidRPr="005F757A">
        <w:t>profit body:</w:t>
      </w:r>
    </w:p>
    <w:p w:rsidR="00300522" w:rsidRPr="005F757A" w:rsidRDefault="00300522" w:rsidP="00300522">
      <w:pPr>
        <w:pStyle w:val="paragraph"/>
      </w:pPr>
      <w:r w:rsidRPr="005F757A">
        <w:tab/>
        <w:t>(b)</w:t>
      </w:r>
      <w:r w:rsidRPr="005F757A">
        <w:tab/>
        <w:t>cannot revoke the choice within 12 months after the day on which the non</w:t>
      </w:r>
      <w:r w:rsidR="005F757A">
        <w:noBreakHyphen/>
      </w:r>
      <w:r w:rsidRPr="005F757A">
        <w:t>profit body made the choice; and</w:t>
      </w:r>
    </w:p>
    <w:p w:rsidR="00300522" w:rsidRPr="005F757A" w:rsidRDefault="00300522" w:rsidP="00300522">
      <w:pPr>
        <w:pStyle w:val="paragraph"/>
      </w:pPr>
      <w:r w:rsidRPr="005F757A">
        <w:tab/>
        <w:t>(c)</w:t>
      </w:r>
      <w:r w:rsidRPr="005F757A">
        <w:tab/>
        <w:t>cannot make a further choice within 12 months after the day on which the non</w:t>
      </w:r>
      <w:r w:rsidR="005F757A">
        <w:noBreakHyphen/>
      </w:r>
      <w:r w:rsidRPr="005F757A">
        <w:t>profit body revoked a previous choice.</w:t>
      </w:r>
    </w:p>
    <w:p w:rsidR="00300522" w:rsidRPr="005F757A" w:rsidRDefault="00300522" w:rsidP="00300522">
      <w:pPr>
        <w:pStyle w:val="subsection"/>
      </w:pPr>
      <w:r w:rsidRPr="005F757A">
        <w:tab/>
        <w:t>(3)</w:t>
      </w:r>
      <w:r w:rsidRPr="005F757A">
        <w:tab/>
        <w:t xml:space="preserve">This section does not apply to a supply of </w:t>
      </w:r>
      <w:r w:rsidR="005F757A" w:rsidRPr="005F757A">
        <w:rPr>
          <w:position w:val="6"/>
          <w:sz w:val="16"/>
          <w:szCs w:val="16"/>
        </w:rPr>
        <w:t>*</w:t>
      </w:r>
      <w:r w:rsidRPr="005F757A">
        <w:t xml:space="preserve">food by a </w:t>
      </w:r>
      <w:r w:rsidR="005F757A" w:rsidRPr="005F757A">
        <w:rPr>
          <w:position w:val="6"/>
          <w:sz w:val="16"/>
          <w:szCs w:val="16"/>
        </w:rPr>
        <w:t>*</w:t>
      </w:r>
      <w:r w:rsidRPr="005F757A">
        <w:t>school to boarding students of the school as part of their board.</w:t>
      </w:r>
    </w:p>
    <w:p w:rsidR="00AB3F1A" w:rsidRPr="005F757A" w:rsidRDefault="00AB3F1A" w:rsidP="00AB3F1A">
      <w:pPr>
        <w:pStyle w:val="ActHead4"/>
      </w:pPr>
      <w:bookmarkStart w:id="344" w:name="_Toc454529656"/>
      <w:r w:rsidRPr="001555E1">
        <w:rPr>
          <w:rStyle w:val="CharSubdNo"/>
        </w:rPr>
        <w:t>Subdivision</w:t>
      </w:r>
      <w:r w:rsidR="005F757A" w:rsidRPr="001555E1">
        <w:rPr>
          <w:rStyle w:val="CharSubdNo"/>
        </w:rPr>
        <w:t> </w:t>
      </w:r>
      <w:r w:rsidRPr="001555E1">
        <w:rPr>
          <w:rStyle w:val="CharSubdNo"/>
        </w:rPr>
        <w:t>40</w:t>
      </w:r>
      <w:r w:rsidR="005F757A" w:rsidRPr="001555E1">
        <w:rPr>
          <w:rStyle w:val="CharSubdNo"/>
        </w:rPr>
        <w:noBreakHyphen/>
      </w:r>
      <w:r w:rsidRPr="001555E1">
        <w:rPr>
          <w:rStyle w:val="CharSubdNo"/>
        </w:rPr>
        <w:t>F</w:t>
      </w:r>
      <w:r w:rsidRPr="005F757A">
        <w:t>—</w:t>
      </w:r>
      <w:r w:rsidRPr="001555E1">
        <w:rPr>
          <w:rStyle w:val="CharSubdText"/>
        </w:rPr>
        <w:t>Fund</w:t>
      </w:r>
      <w:r w:rsidR="005F757A" w:rsidRPr="001555E1">
        <w:rPr>
          <w:rStyle w:val="CharSubdText"/>
        </w:rPr>
        <w:noBreakHyphen/>
      </w:r>
      <w:r w:rsidRPr="001555E1">
        <w:rPr>
          <w:rStyle w:val="CharSubdText"/>
        </w:rPr>
        <w:t>raising events conducted by charities etc.</w:t>
      </w:r>
      <w:bookmarkEnd w:id="344"/>
    </w:p>
    <w:p w:rsidR="00E74206" w:rsidRPr="005F757A" w:rsidRDefault="00E74206" w:rsidP="00E74206">
      <w:pPr>
        <w:pStyle w:val="ActHead5"/>
      </w:pPr>
      <w:bookmarkStart w:id="345" w:name="_Toc454529657"/>
      <w:r w:rsidRPr="001555E1">
        <w:rPr>
          <w:rStyle w:val="CharSectno"/>
        </w:rPr>
        <w:t>40</w:t>
      </w:r>
      <w:r w:rsidR="005F757A" w:rsidRPr="001555E1">
        <w:rPr>
          <w:rStyle w:val="CharSectno"/>
        </w:rPr>
        <w:noBreakHyphen/>
      </w:r>
      <w:r w:rsidRPr="001555E1">
        <w:rPr>
          <w:rStyle w:val="CharSectno"/>
        </w:rPr>
        <w:t>160</w:t>
      </w:r>
      <w:r w:rsidRPr="005F757A">
        <w:t xml:space="preserve">  Fund</w:t>
      </w:r>
      <w:r w:rsidR="005F757A">
        <w:noBreakHyphen/>
      </w:r>
      <w:r w:rsidRPr="005F757A">
        <w:t>raising events conducted by charities etc.</w:t>
      </w:r>
      <w:bookmarkEnd w:id="345"/>
    </w:p>
    <w:p w:rsidR="00300522" w:rsidRPr="005F757A" w:rsidRDefault="00300522" w:rsidP="00300522">
      <w:pPr>
        <w:pStyle w:val="subsection"/>
      </w:pPr>
      <w:r w:rsidRPr="005F757A">
        <w:tab/>
        <w:t>(1)</w:t>
      </w:r>
      <w:r w:rsidRPr="005F757A">
        <w:tab/>
        <w:t xml:space="preserve">A supply is </w:t>
      </w:r>
      <w:r w:rsidRPr="005F757A">
        <w:rPr>
          <w:b/>
          <w:bCs/>
          <w:i/>
          <w:iCs/>
        </w:rPr>
        <w:t>input taxed</w:t>
      </w:r>
      <w:r w:rsidRPr="005F757A">
        <w:t xml:space="preserve"> if: </w:t>
      </w:r>
    </w:p>
    <w:p w:rsidR="00300522" w:rsidRPr="005F757A" w:rsidRDefault="00300522" w:rsidP="00300522">
      <w:pPr>
        <w:pStyle w:val="paragraph"/>
      </w:pPr>
      <w:r w:rsidRPr="005F757A">
        <w:tab/>
        <w:t>(a)</w:t>
      </w:r>
      <w:r w:rsidRPr="005F757A">
        <w:tab/>
        <w:t xml:space="preserve">the supplier is </w:t>
      </w:r>
      <w:r w:rsidR="0092115A" w:rsidRPr="005F757A">
        <w:t xml:space="preserve">an </w:t>
      </w:r>
      <w:r w:rsidR="005F757A" w:rsidRPr="005F757A">
        <w:rPr>
          <w:position w:val="6"/>
          <w:sz w:val="16"/>
        </w:rPr>
        <w:t>*</w:t>
      </w:r>
      <w:r w:rsidR="0092115A" w:rsidRPr="005F757A">
        <w:t>endorsed charity</w:t>
      </w:r>
      <w:r w:rsidRPr="005F757A">
        <w:t xml:space="preserve">, a </w:t>
      </w:r>
      <w:r w:rsidR="005F757A" w:rsidRPr="005F757A">
        <w:rPr>
          <w:position w:val="6"/>
          <w:sz w:val="16"/>
          <w:szCs w:val="16"/>
        </w:rPr>
        <w:t>*</w:t>
      </w:r>
      <w:r w:rsidRPr="005F757A">
        <w:t>gift</w:t>
      </w:r>
      <w:r w:rsidR="005F757A">
        <w:noBreakHyphen/>
      </w:r>
      <w:r w:rsidRPr="005F757A">
        <w:t xml:space="preserve">deductible entity or a </w:t>
      </w:r>
      <w:r w:rsidR="005F757A" w:rsidRPr="005F757A">
        <w:rPr>
          <w:position w:val="6"/>
          <w:sz w:val="16"/>
          <w:szCs w:val="16"/>
        </w:rPr>
        <w:t>*</w:t>
      </w:r>
      <w:r w:rsidRPr="005F757A">
        <w:t xml:space="preserve">government school; and </w:t>
      </w:r>
    </w:p>
    <w:p w:rsidR="00300522" w:rsidRPr="005F757A" w:rsidRDefault="00300522" w:rsidP="00300522">
      <w:pPr>
        <w:pStyle w:val="paragraph"/>
      </w:pPr>
      <w:r w:rsidRPr="005F757A">
        <w:tab/>
        <w:t>(b)</w:t>
      </w:r>
      <w:r w:rsidRPr="005F757A">
        <w:tab/>
        <w:t xml:space="preserve">the supply is made in connection with a </w:t>
      </w:r>
      <w:r w:rsidR="005F757A" w:rsidRPr="005F757A">
        <w:rPr>
          <w:position w:val="6"/>
          <w:sz w:val="16"/>
          <w:szCs w:val="16"/>
        </w:rPr>
        <w:t>*</w:t>
      </w:r>
      <w:r w:rsidRPr="005F757A">
        <w:t>fund</w:t>
      </w:r>
      <w:r w:rsidR="005F757A">
        <w:noBreakHyphen/>
      </w:r>
      <w:r w:rsidRPr="005F757A">
        <w:t xml:space="preserve">raising event; and </w:t>
      </w:r>
    </w:p>
    <w:p w:rsidR="00300522" w:rsidRPr="005F757A" w:rsidRDefault="00300522" w:rsidP="00300522">
      <w:pPr>
        <w:pStyle w:val="paragraph"/>
      </w:pPr>
      <w:r w:rsidRPr="005F757A">
        <w:tab/>
        <w:t>(c)</w:t>
      </w:r>
      <w:r w:rsidRPr="005F757A">
        <w:tab/>
        <w:t xml:space="preserve">the supplier chooses to have all supplies that it makes in connection with the event treated as input taxed; and </w:t>
      </w:r>
    </w:p>
    <w:p w:rsidR="00300522" w:rsidRPr="005F757A" w:rsidRDefault="00300522" w:rsidP="00300522">
      <w:pPr>
        <w:pStyle w:val="paragraph"/>
      </w:pPr>
      <w:r w:rsidRPr="005F757A">
        <w:tab/>
        <w:t>(d)</w:t>
      </w:r>
      <w:r w:rsidRPr="005F757A">
        <w:tab/>
        <w:t xml:space="preserve">the event is referred to in the supplier’s records as an event that is treated as input taxed. </w:t>
      </w:r>
    </w:p>
    <w:p w:rsidR="00300522" w:rsidRPr="005F757A" w:rsidRDefault="00300522" w:rsidP="00300522">
      <w:pPr>
        <w:pStyle w:val="subsection"/>
      </w:pPr>
      <w:r w:rsidRPr="005F757A">
        <w:tab/>
        <w:t>(3)</w:t>
      </w:r>
      <w:r w:rsidRPr="005F757A">
        <w:tab/>
      </w:r>
      <w:r w:rsidR="005F757A">
        <w:t>Subsection (</w:t>
      </w:r>
      <w:r w:rsidRPr="005F757A">
        <w:t xml:space="preserve">1) does not apply to a supply by a </w:t>
      </w:r>
      <w:r w:rsidR="005F757A" w:rsidRPr="005F757A">
        <w:rPr>
          <w:position w:val="6"/>
          <w:sz w:val="16"/>
        </w:rPr>
        <w:t>*</w:t>
      </w:r>
      <w:r w:rsidRPr="005F757A">
        <w:t>gift</w:t>
      </w:r>
      <w:r w:rsidR="005F757A">
        <w:noBreakHyphen/>
      </w:r>
      <w:r w:rsidRPr="005F757A">
        <w:t xml:space="preserve">deductible entity endorsed as a deductible gift recipient (within the meaning </w:t>
      </w:r>
      <w:r w:rsidRPr="005F757A">
        <w:lastRenderedPageBreak/>
        <w:t xml:space="preserve">of the </w:t>
      </w:r>
      <w:r w:rsidR="005F757A" w:rsidRPr="005F757A">
        <w:rPr>
          <w:position w:val="6"/>
          <w:sz w:val="16"/>
        </w:rPr>
        <w:t>*</w:t>
      </w:r>
      <w:r w:rsidRPr="005F757A">
        <w:t>ITAA 1997) under section</w:t>
      </w:r>
      <w:r w:rsidR="005F757A">
        <w:t> </w:t>
      </w:r>
      <w:r w:rsidRPr="005F757A">
        <w:t>30</w:t>
      </w:r>
      <w:r w:rsidR="005F757A">
        <w:noBreakHyphen/>
      </w:r>
      <w:r w:rsidRPr="005F757A">
        <w:t>120 of the ITAA 1997, unless:</w:t>
      </w:r>
    </w:p>
    <w:p w:rsidR="00300522" w:rsidRPr="005F757A" w:rsidRDefault="00300522" w:rsidP="00300522">
      <w:pPr>
        <w:pStyle w:val="paragraph"/>
      </w:pPr>
      <w:r w:rsidRPr="005F757A">
        <w:tab/>
        <w:t>(a)</w:t>
      </w:r>
      <w:r w:rsidRPr="005F757A">
        <w:tab/>
        <w:t>the supplier is:</w:t>
      </w:r>
    </w:p>
    <w:p w:rsidR="00310554" w:rsidRPr="005F757A" w:rsidRDefault="00310554" w:rsidP="00310554">
      <w:pPr>
        <w:pStyle w:val="paragraphsub"/>
      </w:pPr>
      <w:r w:rsidRPr="005F757A">
        <w:tab/>
        <w:t>(i)</w:t>
      </w:r>
      <w:r w:rsidRPr="005F757A">
        <w:tab/>
        <w:t xml:space="preserve">an </w:t>
      </w:r>
      <w:r w:rsidR="005F757A" w:rsidRPr="005F757A">
        <w:rPr>
          <w:position w:val="6"/>
          <w:sz w:val="16"/>
        </w:rPr>
        <w:t>*</w:t>
      </w:r>
      <w:r w:rsidRPr="005F757A">
        <w:t>endorsed charity; or</w:t>
      </w:r>
    </w:p>
    <w:p w:rsidR="00300522" w:rsidRPr="005F757A" w:rsidRDefault="00300522" w:rsidP="00300522">
      <w:pPr>
        <w:pStyle w:val="paragraphsub"/>
      </w:pPr>
      <w:r w:rsidRPr="005F757A">
        <w:tab/>
        <w:t>(ii)</w:t>
      </w:r>
      <w:r w:rsidRPr="005F757A">
        <w:tab/>
        <w:t xml:space="preserve">a </w:t>
      </w:r>
      <w:r w:rsidR="005F757A" w:rsidRPr="005F757A">
        <w:rPr>
          <w:position w:val="6"/>
          <w:sz w:val="16"/>
        </w:rPr>
        <w:t>*</w:t>
      </w:r>
      <w:r w:rsidRPr="005F757A">
        <w:t>government school; or</w:t>
      </w:r>
    </w:p>
    <w:p w:rsidR="00300522" w:rsidRPr="005F757A" w:rsidRDefault="00300522" w:rsidP="00300522">
      <w:pPr>
        <w:pStyle w:val="paragraphsub"/>
      </w:pPr>
      <w:r w:rsidRPr="005F757A">
        <w:tab/>
        <w:t>(iii)</w:t>
      </w:r>
      <w:r w:rsidRPr="005F757A">
        <w:tab/>
        <w:t>a fund, authority or institution of a kind referred to in paragraph</w:t>
      </w:r>
      <w:r w:rsidR="005F757A">
        <w:t> </w:t>
      </w:r>
      <w:r w:rsidRPr="005F757A">
        <w:t>30</w:t>
      </w:r>
      <w:r w:rsidR="005F757A">
        <w:noBreakHyphen/>
      </w:r>
      <w:r w:rsidRPr="005F757A">
        <w:t>125(1)(b) of the ITAA 1997; or</w:t>
      </w:r>
    </w:p>
    <w:p w:rsidR="00300522" w:rsidRPr="005F757A" w:rsidRDefault="00300522" w:rsidP="00300522">
      <w:pPr>
        <w:pStyle w:val="paragraph"/>
      </w:pPr>
      <w:r w:rsidRPr="005F757A">
        <w:tab/>
        <w:t>(b)</w:t>
      </w:r>
      <w:r w:rsidRPr="005F757A">
        <w:tab/>
        <w:t xml:space="preserve">each purpose to which the supply relates is a </w:t>
      </w:r>
      <w:r w:rsidR="005F757A" w:rsidRPr="005F757A">
        <w:rPr>
          <w:position w:val="6"/>
          <w:sz w:val="16"/>
        </w:rPr>
        <w:t>*</w:t>
      </w:r>
      <w:r w:rsidRPr="005F757A">
        <w:t>gift</w:t>
      </w:r>
      <w:r w:rsidR="005F757A">
        <w:noBreakHyphen/>
      </w:r>
      <w:r w:rsidRPr="005F757A">
        <w:t>deductible purpose of the supplier.</w:t>
      </w:r>
    </w:p>
    <w:p w:rsidR="00300522" w:rsidRPr="005F757A" w:rsidRDefault="00300522" w:rsidP="00300522">
      <w:pPr>
        <w:pStyle w:val="notetext"/>
      </w:pPr>
      <w:r w:rsidRPr="005F757A">
        <w:t>Note:</w:t>
      </w:r>
      <w:r w:rsidRPr="005F757A">
        <w:tab/>
        <w:t>This subsection denies input taxed status under this section to supplies by certain (but not all) gift</w:t>
      </w:r>
      <w:r w:rsidR="005F757A">
        <w:noBreakHyphen/>
      </w:r>
      <w:r w:rsidRPr="005F757A">
        <w:t>deductible entities that are only endorsed for the operation of a fund, authority or institution. However, supplies can be input taxed under this section if they relate to the principal purpose of the fund, authority or institution.</w:t>
      </w:r>
    </w:p>
    <w:p w:rsidR="00300522" w:rsidRPr="005F757A" w:rsidRDefault="00300522" w:rsidP="00300522">
      <w:pPr>
        <w:pStyle w:val="ActHead5"/>
      </w:pPr>
      <w:bookmarkStart w:id="346" w:name="_Toc454529658"/>
      <w:r w:rsidRPr="001555E1">
        <w:rPr>
          <w:rStyle w:val="CharSectno"/>
        </w:rPr>
        <w:t>40</w:t>
      </w:r>
      <w:r w:rsidR="005F757A" w:rsidRPr="001555E1">
        <w:rPr>
          <w:rStyle w:val="CharSectno"/>
        </w:rPr>
        <w:noBreakHyphen/>
      </w:r>
      <w:r w:rsidRPr="001555E1">
        <w:rPr>
          <w:rStyle w:val="CharSectno"/>
        </w:rPr>
        <w:t>165</w:t>
      </w:r>
      <w:r w:rsidRPr="005F757A">
        <w:t xml:space="preserve">  Meaning of </w:t>
      </w:r>
      <w:r w:rsidRPr="005F757A">
        <w:rPr>
          <w:i/>
          <w:iCs/>
        </w:rPr>
        <w:t>fund</w:t>
      </w:r>
      <w:r w:rsidR="005F757A">
        <w:rPr>
          <w:i/>
          <w:iCs/>
        </w:rPr>
        <w:noBreakHyphen/>
      </w:r>
      <w:r w:rsidRPr="005F757A">
        <w:rPr>
          <w:i/>
          <w:iCs/>
        </w:rPr>
        <w:t>raising event</w:t>
      </w:r>
      <w:bookmarkEnd w:id="346"/>
      <w:r w:rsidRPr="005F757A">
        <w:rPr>
          <w:i/>
          <w:iCs/>
        </w:rPr>
        <w:t xml:space="preserve"> </w:t>
      </w:r>
    </w:p>
    <w:p w:rsidR="00300522" w:rsidRPr="005F757A" w:rsidRDefault="00300522" w:rsidP="00300522">
      <w:pPr>
        <w:pStyle w:val="subsection"/>
      </w:pPr>
      <w:r w:rsidRPr="005F757A">
        <w:tab/>
        <w:t>(1)</w:t>
      </w:r>
      <w:r w:rsidRPr="005F757A">
        <w:tab/>
        <w:t xml:space="preserve">Any of these is a </w:t>
      </w:r>
      <w:r w:rsidRPr="005F757A">
        <w:rPr>
          <w:b/>
          <w:bCs/>
          <w:i/>
          <w:iCs/>
        </w:rPr>
        <w:t>fund</w:t>
      </w:r>
      <w:r w:rsidR="005F757A">
        <w:rPr>
          <w:b/>
          <w:bCs/>
          <w:i/>
          <w:iCs/>
        </w:rPr>
        <w:noBreakHyphen/>
      </w:r>
      <w:r w:rsidRPr="005F757A">
        <w:rPr>
          <w:b/>
          <w:bCs/>
          <w:i/>
          <w:iCs/>
        </w:rPr>
        <w:t>raising event</w:t>
      </w:r>
      <w:r w:rsidRPr="005F757A">
        <w:t xml:space="preserve"> if it is conducted for the purpose of fund</w:t>
      </w:r>
      <w:r w:rsidR="005F757A">
        <w:noBreakHyphen/>
      </w:r>
      <w:r w:rsidRPr="005F757A">
        <w:t xml:space="preserve">raising and it does not form any part of a series or regular run of like or similar events: </w:t>
      </w:r>
    </w:p>
    <w:p w:rsidR="00300522" w:rsidRPr="005F757A" w:rsidRDefault="00300522" w:rsidP="00300522">
      <w:pPr>
        <w:pStyle w:val="paragraph"/>
      </w:pPr>
      <w:r w:rsidRPr="005F757A">
        <w:tab/>
        <w:t>(a)</w:t>
      </w:r>
      <w:r w:rsidRPr="005F757A">
        <w:tab/>
        <w:t xml:space="preserve">a fete, ball, gala show, dinner, performance or similar event; </w:t>
      </w:r>
    </w:p>
    <w:p w:rsidR="00300522" w:rsidRPr="005F757A" w:rsidRDefault="00300522" w:rsidP="00300522">
      <w:pPr>
        <w:pStyle w:val="paragraph"/>
      </w:pPr>
      <w:r w:rsidRPr="005F757A">
        <w:tab/>
        <w:t>(b)</w:t>
      </w:r>
      <w:r w:rsidRPr="005F757A">
        <w:tab/>
        <w:t xml:space="preserve">an event comprising sales of goods if: </w:t>
      </w:r>
    </w:p>
    <w:p w:rsidR="00300522" w:rsidRPr="005F757A" w:rsidRDefault="00300522" w:rsidP="00300522">
      <w:pPr>
        <w:pStyle w:val="paragraphsub"/>
      </w:pPr>
      <w:r w:rsidRPr="005F757A">
        <w:tab/>
        <w:t>(i)</w:t>
      </w:r>
      <w:r w:rsidRPr="005F757A">
        <w:tab/>
        <w:t xml:space="preserve">each sale is for a </w:t>
      </w:r>
      <w:r w:rsidR="005F757A" w:rsidRPr="005F757A">
        <w:rPr>
          <w:position w:val="6"/>
          <w:sz w:val="16"/>
          <w:szCs w:val="16"/>
        </w:rPr>
        <w:t>*</w:t>
      </w:r>
      <w:r w:rsidRPr="005F757A">
        <w:t xml:space="preserve">consideration that does not exceed $20 or such other amount as the regulations specify; and </w:t>
      </w:r>
    </w:p>
    <w:p w:rsidR="00300522" w:rsidRPr="005F757A" w:rsidRDefault="00300522" w:rsidP="00300522">
      <w:pPr>
        <w:pStyle w:val="paragraphsub"/>
      </w:pPr>
      <w:r w:rsidRPr="005F757A">
        <w:tab/>
        <w:t>(ii)</w:t>
      </w:r>
      <w:r w:rsidRPr="005F757A">
        <w:tab/>
        <w:t xml:space="preserve">selling such goods is not a normal part of the supplier’s </w:t>
      </w:r>
      <w:r w:rsidR="005F757A" w:rsidRPr="005F757A">
        <w:rPr>
          <w:position w:val="6"/>
          <w:sz w:val="16"/>
          <w:szCs w:val="16"/>
        </w:rPr>
        <w:t>*</w:t>
      </w:r>
      <w:r w:rsidRPr="005F757A">
        <w:t xml:space="preserve">business; </w:t>
      </w:r>
    </w:p>
    <w:p w:rsidR="00300522" w:rsidRPr="005F757A" w:rsidRDefault="00300522" w:rsidP="00300522">
      <w:pPr>
        <w:pStyle w:val="paragraph"/>
      </w:pPr>
      <w:r w:rsidRPr="005F757A">
        <w:tab/>
        <w:t>(c)</w:t>
      </w:r>
      <w:r w:rsidRPr="005F757A">
        <w:tab/>
        <w:t>an event that the Commissioner decides, on an application by the supplier in writing, to be a fund</w:t>
      </w:r>
      <w:r w:rsidR="005F757A">
        <w:noBreakHyphen/>
      </w:r>
      <w:r w:rsidRPr="005F757A">
        <w:t xml:space="preserve">raising event. </w:t>
      </w:r>
    </w:p>
    <w:p w:rsidR="00300522" w:rsidRPr="005F757A" w:rsidRDefault="00300522" w:rsidP="00300522">
      <w:pPr>
        <w:pStyle w:val="notetext"/>
        <w:ind w:left="2552"/>
      </w:pPr>
      <w:r w:rsidRPr="005F757A">
        <w:t>Note:</w:t>
      </w:r>
      <w:r w:rsidRPr="005F757A">
        <w:tab/>
        <w:t>Refusing an application for a decision under this paragraph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 xml:space="preserve">). </w:t>
      </w:r>
    </w:p>
    <w:p w:rsidR="00300522" w:rsidRPr="005F757A" w:rsidRDefault="00300522" w:rsidP="00300522">
      <w:pPr>
        <w:pStyle w:val="subsection"/>
      </w:pPr>
      <w:r w:rsidRPr="005F757A">
        <w:tab/>
        <w:t>(2)</w:t>
      </w:r>
      <w:r w:rsidRPr="005F757A">
        <w:tab/>
      </w:r>
      <w:r w:rsidR="005F757A">
        <w:t>Paragraph (</w:t>
      </w:r>
      <w:r w:rsidRPr="005F757A">
        <w:t xml:space="preserve">1)(b) does not apply to an event that involves the sale of alcoholic beverages or tobacco products. </w:t>
      </w:r>
    </w:p>
    <w:p w:rsidR="00300522" w:rsidRPr="005F757A" w:rsidRDefault="00300522" w:rsidP="00300522">
      <w:pPr>
        <w:pStyle w:val="subsection"/>
      </w:pPr>
      <w:r w:rsidRPr="005F757A">
        <w:tab/>
        <w:t>(3)</w:t>
      </w:r>
      <w:r w:rsidRPr="005F757A">
        <w:tab/>
        <w:t xml:space="preserve">The Commissioner must not make a decision under </w:t>
      </w:r>
      <w:r w:rsidR="005F757A">
        <w:t>paragraph (</w:t>
      </w:r>
      <w:r w:rsidRPr="005F757A">
        <w:t xml:space="preserve">1)(c) unless satisfied that: </w:t>
      </w:r>
    </w:p>
    <w:p w:rsidR="00300522" w:rsidRPr="005F757A" w:rsidRDefault="00300522" w:rsidP="00300522">
      <w:pPr>
        <w:pStyle w:val="paragraph"/>
      </w:pPr>
      <w:r w:rsidRPr="005F757A">
        <w:lastRenderedPageBreak/>
        <w:tab/>
        <w:t>(a)</w:t>
      </w:r>
      <w:r w:rsidRPr="005F757A">
        <w:tab/>
        <w:t xml:space="preserve">the supplier is not in the </w:t>
      </w:r>
      <w:r w:rsidR="005F757A" w:rsidRPr="005F757A">
        <w:rPr>
          <w:position w:val="6"/>
          <w:sz w:val="16"/>
          <w:szCs w:val="16"/>
        </w:rPr>
        <w:t>*</w:t>
      </w:r>
      <w:r w:rsidRPr="005F757A">
        <w:t xml:space="preserve">business of conducting such events; and </w:t>
      </w:r>
    </w:p>
    <w:p w:rsidR="00300522" w:rsidRPr="005F757A" w:rsidRDefault="00300522" w:rsidP="00300522">
      <w:pPr>
        <w:pStyle w:val="paragraph"/>
      </w:pPr>
      <w:r w:rsidRPr="005F757A">
        <w:tab/>
        <w:t>(b)</w:t>
      </w:r>
      <w:r w:rsidRPr="005F757A">
        <w:tab/>
        <w:t>the proceeds from conducting the event are for the direct benefit of the supplier’s charitable or non</w:t>
      </w:r>
      <w:r w:rsidR="005F757A">
        <w:noBreakHyphen/>
      </w:r>
      <w:r w:rsidRPr="005F757A">
        <w:t xml:space="preserve">profit purposes. </w:t>
      </w:r>
    </w:p>
    <w:p w:rsidR="00300522" w:rsidRPr="005F757A" w:rsidRDefault="00300522" w:rsidP="00300522">
      <w:pPr>
        <w:pStyle w:val="subsection"/>
      </w:pPr>
      <w:r w:rsidRPr="005F757A">
        <w:tab/>
        <w:t>(4)</w:t>
      </w:r>
      <w:r w:rsidRPr="005F757A">
        <w:tab/>
        <w:t xml:space="preserve">The Commissioner may determine, in writing, the frequency with which events may be held without forming any part of a series or regular run of like or similar events for the purposes of </w:t>
      </w:r>
      <w:r w:rsidR="005F757A">
        <w:t>subsection (</w:t>
      </w:r>
      <w:r w:rsidRPr="005F757A">
        <w:t xml:space="preserve">1). </w:t>
      </w:r>
    </w:p>
    <w:p w:rsidR="00865824" w:rsidRPr="005F757A" w:rsidRDefault="00865824" w:rsidP="00865824">
      <w:pPr>
        <w:pStyle w:val="ActHead4"/>
      </w:pPr>
      <w:bookmarkStart w:id="347" w:name="_Toc454529659"/>
      <w:r w:rsidRPr="001555E1">
        <w:rPr>
          <w:rStyle w:val="CharSubdNo"/>
        </w:rPr>
        <w:t>Subdivision</w:t>
      </w:r>
      <w:r w:rsidR="005F757A" w:rsidRPr="001555E1">
        <w:rPr>
          <w:rStyle w:val="CharSubdNo"/>
        </w:rPr>
        <w:t> </w:t>
      </w:r>
      <w:r w:rsidRPr="001555E1">
        <w:rPr>
          <w:rStyle w:val="CharSubdNo"/>
        </w:rPr>
        <w:t>40</w:t>
      </w:r>
      <w:r w:rsidR="005F757A" w:rsidRPr="001555E1">
        <w:rPr>
          <w:rStyle w:val="CharSubdNo"/>
        </w:rPr>
        <w:noBreakHyphen/>
      </w:r>
      <w:r w:rsidRPr="001555E1">
        <w:rPr>
          <w:rStyle w:val="CharSubdNo"/>
        </w:rPr>
        <w:t>G</w:t>
      </w:r>
      <w:r w:rsidRPr="005F757A">
        <w:t>—</w:t>
      </w:r>
      <w:r w:rsidRPr="001555E1">
        <w:rPr>
          <w:rStyle w:val="CharSubdText"/>
        </w:rPr>
        <w:t>Inbound intangible consumer supplies</w:t>
      </w:r>
      <w:bookmarkEnd w:id="347"/>
    </w:p>
    <w:p w:rsidR="00865824" w:rsidRPr="005F757A" w:rsidRDefault="00865824" w:rsidP="00865824">
      <w:pPr>
        <w:pStyle w:val="ActHead5"/>
      </w:pPr>
      <w:bookmarkStart w:id="348" w:name="_Toc454529660"/>
      <w:r w:rsidRPr="001555E1">
        <w:rPr>
          <w:rStyle w:val="CharSectno"/>
        </w:rPr>
        <w:t>40</w:t>
      </w:r>
      <w:r w:rsidR="005F757A" w:rsidRPr="001555E1">
        <w:rPr>
          <w:rStyle w:val="CharSectno"/>
        </w:rPr>
        <w:noBreakHyphen/>
      </w:r>
      <w:r w:rsidRPr="001555E1">
        <w:rPr>
          <w:rStyle w:val="CharSectno"/>
        </w:rPr>
        <w:t>180</w:t>
      </w:r>
      <w:r w:rsidRPr="005F757A">
        <w:t xml:space="preserve">  Inbound intangible consumer supplies</w:t>
      </w:r>
      <w:bookmarkEnd w:id="348"/>
    </w:p>
    <w:p w:rsidR="00865824" w:rsidRPr="005F757A" w:rsidRDefault="00865824" w:rsidP="00865824">
      <w:pPr>
        <w:pStyle w:val="subsection"/>
      </w:pPr>
      <w:r w:rsidRPr="005F757A">
        <w:tab/>
        <w:t>(1)</w:t>
      </w:r>
      <w:r w:rsidRPr="005F757A">
        <w:tab/>
        <w:t xml:space="preserve">An </w:t>
      </w:r>
      <w:r w:rsidR="005F757A" w:rsidRPr="005F757A">
        <w:rPr>
          <w:position w:val="6"/>
          <w:sz w:val="16"/>
        </w:rPr>
        <w:t>*</w:t>
      </w:r>
      <w:r w:rsidRPr="005F757A">
        <w:t xml:space="preserve">inbound intangible consumer supply is </w:t>
      </w:r>
      <w:r w:rsidRPr="005F757A">
        <w:rPr>
          <w:b/>
          <w:i/>
        </w:rPr>
        <w:t>input taxed</w:t>
      </w:r>
      <w:r w:rsidRPr="005F757A">
        <w:t xml:space="preserve"> if:</w:t>
      </w:r>
    </w:p>
    <w:p w:rsidR="00865824" w:rsidRPr="005F757A" w:rsidRDefault="00865824" w:rsidP="00865824">
      <w:pPr>
        <w:pStyle w:val="paragraph"/>
      </w:pPr>
      <w:r w:rsidRPr="005F757A">
        <w:tab/>
        <w:t>(a)</w:t>
      </w:r>
      <w:r w:rsidRPr="005F757A">
        <w:tab/>
        <w:t xml:space="preserve">it is made by a </w:t>
      </w:r>
      <w:r w:rsidR="005F757A" w:rsidRPr="005F757A">
        <w:rPr>
          <w:position w:val="6"/>
          <w:sz w:val="16"/>
        </w:rPr>
        <w:t>*</w:t>
      </w:r>
      <w:r w:rsidRPr="005F757A">
        <w:t>non</w:t>
      </w:r>
      <w:r w:rsidR="005F757A">
        <w:noBreakHyphen/>
      </w:r>
      <w:r w:rsidRPr="005F757A">
        <w:t>resident; and</w:t>
      </w:r>
    </w:p>
    <w:p w:rsidR="00865824" w:rsidRPr="005F757A" w:rsidRDefault="00865824" w:rsidP="00865824">
      <w:pPr>
        <w:pStyle w:val="paragraph"/>
      </w:pPr>
      <w:r w:rsidRPr="005F757A">
        <w:tab/>
        <w:t>(b)</w:t>
      </w:r>
      <w:r w:rsidRPr="005F757A">
        <w:tab/>
        <w:t xml:space="preserve">it is covered by a determination under </w:t>
      </w:r>
      <w:r w:rsidR="005F757A">
        <w:t>subsection (</w:t>
      </w:r>
      <w:r w:rsidRPr="005F757A">
        <w:t>2).</w:t>
      </w:r>
    </w:p>
    <w:p w:rsidR="00865824" w:rsidRPr="005F757A" w:rsidRDefault="00865824" w:rsidP="00865824">
      <w:pPr>
        <w:pStyle w:val="subsection"/>
      </w:pPr>
      <w:r w:rsidRPr="005F757A">
        <w:tab/>
        <w:t>(2)</w:t>
      </w:r>
      <w:r w:rsidRPr="005F757A">
        <w:tab/>
        <w:t xml:space="preserve">The Minister may, by legislative instrument, determine that a specified class of </w:t>
      </w:r>
      <w:r w:rsidR="005F757A" w:rsidRPr="005F757A">
        <w:rPr>
          <w:position w:val="6"/>
          <w:sz w:val="16"/>
        </w:rPr>
        <w:t>*</w:t>
      </w:r>
      <w:r w:rsidRPr="005F757A">
        <w:t>inbound intangible consumer supplies are input taxed.</w:t>
      </w:r>
    </w:p>
    <w:p w:rsidR="00865824" w:rsidRPr="005F757A" w:rsidRDefault="00865824" w:rsidP="00865824">
      <w:pPr>
        <w:pStyle w:val="subsection"/>
      </w:pPr>
      <w:r w:rsidRPr="005F757A">
        <w:tab/>
        <w:t>(3)</w:t>
      </w:r>
      <w:r w:rsidRPr="005F757A">
        <w:tab/>
        <w:t>However, the Minister must not make the determination unless:</w:t>
      </w:r>
    </w:p>
    <w:p w:rsidR="00865824" w:rsidRPr="005F757A" w:rsidRDefault="00865824" w:rsidP="00865824">
      <w:pPr>
        <w:pStyle w:val="paragraph"/>
      </w:pPr>
      <w:r w:rsidRPr="005F757A">
        <w:tab/>
        <w:t>(a)</w:t>
      </w:r>
      <w:r w:rsidRPr="005F757A">
        <w:tab/>
        <w:t xml:space="preserve">the </w:t>
      </w:r>
      <w:r w:rsidR="005F757A" w:rsidRPr="005F757A">
        <w:rPr>
          <w:position w:val="6"/>
          <w:sz w:val="16"/>
        </w:rPr>
        <w:t>*</w:t>
      </w:r>
      <w:r w:rsidRPr="005F757A">
        <w:t xml:space="preserve">Foreign Minister has advised the Minister in writing that the treatment of the class of supplies under the </w:t>
      </w:r>
      <w:r w:rsidR="005F757A" w:rsidRPr="005F757A">
        <w:rPr>
          <w:position w:val="6"/>
          <w:sz w:val="16"/>
        </w:rPr>
        <w:t>*</w:t>
      </w:r>
      <w:r w:rsidRPr="005F757A">
        <w:t>GST law would, apart from the determination, be inconsistent with Australia’s international obligations; and</w:t>
      </w:r>
    </w:p>
    <w:p w:rsidR="00865824" w:rsidRPr="005F757A" w:rsidRDefault="00865824" w:rsidP="00865824">
      <w:pPr>
        <w:pStyle w:val="paragraph"/>
      </w:pPr>
      <w:r w:rsidRPr="005F757A">
        <w:tab/>
        <w:t>(b)</w:t>
      </w:r>
      <w:r w:rsidRPr="005F757A">
        <w:tab/>
        <w:t xml:space="preserve">the Minister is satisfied that similar supplies made by </w:t>
      </w:r>
      <w:r w:rsidR="005F757A" w:rsidRPr="005F757A">
        <w:rPr>
          <w:position w:val="6"/>
          <w:sz w:val="16"/>
        </w:rPr>
        <w:t>*</w:t>
      </w:r>
      <w:r w:rsidRPr="005F757A">
        <w:t>Australian residents would be input taxed.</w:t>
      </w:r>
    </w:p>
    <w:p w:rsidR="00300522" w:rsidRPr="005F757A" w:rsidRDefault="00300522" w:rsidP="00A36DB5">
      <w:pPr>
        <w:pStyle w:val="ActHead2"/>
        <w:pageBreakBefore/>
      </w:pPr>
      <w:bookmarkStart w:id="349" w:name="_Toc454529661"/>
      <w:r w:rsidRPr="001555E1">
        <w:rPr>
          <w:rStyle w:val="CharPartNo"/>
        </w:rPr>
        <w:lastRenderedPageBreak/>
        <w:t>Part</w:t>
      </w:r>
      <w:r w:rsidR="005F757A" w:rsidRPr="001555E1">
        <w:rPr>
          <w:rStyle w:val="CharPartNo"/>
        </w:rPr>
        <w:t> </w:t>
      </w:r>
      <w:r w:rsidRPr="001555E1">
        <w:rPr>
          <w:rStyle w:val="CharPartNo"/>
        </w:rPr>
        <w:t>3</w:t>
      </w:r>
      <w:r w:rsidR="005F757A" w:rsidRPr="001555E1">
        <w:rPr>
          <w:rStyle w:val="CharPartNo"/>
        </w:rPr>
        <w:noBreakHyphen/>
      </w:r>
      <w:r w:rsidRPr="001555E1">
        <w:rPr>
          <w:rStyle w:val="CharPartNo"/>
        </w:rPr>
        <w:t>2</w:t>
      </w:r>
      <w:r w:rsidRPr="005F757A">
        <w:t>—</w:t>
      </w:r>
      <w:r w:rsidRPr="001555E1">
        <w:rPr>
          <w:rStyle w:val="CharPartText"/>
        </w:rPr>
        <w:t>Non</w:t>
      </w:r>
      <w:r w:rsidR="005F757A" w:rsidRPr="001555E1">
        <w:rPr>
          <w:rStyle w:val="CharPartText"/>
        </w:rPr>
        <w:noBreakHyphen/>
      </w:r>
      <w:r w:rsidRPr="001555E1">
        <w:rPr>
          <w:rStyle w:val="CharPartText"/>
        </w:rPr>
        <w:t>taxable importations</w:t>
      </w:r>
      <w:bookmarkEnd w:id="349"/>
    </w:p>
    <w:p w:rsidR="00300522" w:rsidRPr="005F757A" w:rsidRDefault="00300522" w:rsidP="00300522">
      <w:pPr>
        <w:pStyle w:val="ActHead3"/>
      </w:pPr>
      <w:bookmarkStart w:id="350" w:name="_Toc454529662"/>
      <w:r w:rsidRPr="001555E1">
        <w:rPr>
          <w:rStyle w:val="CharDivNo"/>
        </w:rPr>
        <w:t>Division</w:t>
      </w:r>
      <w:r w:rsidR="005F757A" w:rsidRPr="001555E1">
        <w:rPr>
          <w:rStyle w:val="CharDivNo"/>
        </w:rPr>
        <w:t> </w:t>
      </w:r>
      <w:r w:rsidRPr="001555E1">
        <w:rPr>
          <w:rStyle w:val="CharDivNo"/>
        </w:rPr>
        <w:t>42</w:t>
      </w:r>
      <w:r w:rsidRPr="005F757A">
        <w:t>—</w:t>
      </w:r>
      <w:r w:rsidRPr="001555E1">
        <w:rPr>
          <w:rStyle w:val="CharDivText"/>
        </w:rPr>
        <w:t>Non</w:t>
      </w:r>
      <w:r w:rsidR="005F757A" w:rsidRPr="001555E1">
        <w:rPr>
          <w:rStyle w:val="CharDivText"/>
        </w:rPr>
        <w:noBreakHyphen/>
      </w:r>
      <w:r w:rsidRPr="001555E1">
        <w:rPr>
          <w:rStyle w:val="CharDivText"/>
        </w:rPr>
        <w:t>taxable importations</w:t>
      </w:r>
      <w:bookmarkEnd w:id="350"/>
    </w:p>
    <w:p w:rsidR="00300522" w:rsidRPr="005F757A" w:rsidRDefault="00300522" w:rsidP="00300522">
      <w:pPr>
        <w:pStyle w:val="ActHead5"/>
      </w:pPr>
      <w:bookmarkStart w:id="351" w:name="_Toc454529663"/>
      <w:r w:rsidRPr="001555E1">
        <w:rPr>
          <w:rStyle w:val="CharSectno"/>
        </w:rPr>
        <w:t>42</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351"/>
    </w:p>
    <w:p w:rsidR="00300522" w:rsidRPr="005F757A" w:rsidRDefault="00300522" w:rsidP="00300522">
      <w:pPr>
        <w:pStyle w:val="BoxText"/>
      </w:pPr>
      <w:r w:rsidRPr="005F757A">
        <w:t xml:space="preserve">This </w:t>
      </w:r>
      <w:r w:rsidR="00A53099" w:rsidRPr="005F757A">
        <w:t>Division</w:t>
      </w:r>
      <w:r w:rsidR="00A36DB5" w:rsidRPr="005F757A">
        <w:t xml:space="preserve"> </w:t>
      </w:r>
      <w:r w:rsidRPr="005F757A">
        <w:t>sets out the importations that are non</w:t>
      </w:r>
      <w:r w:rsidR="005F757A">
        <w:noBreakHyphen/>
      </w:r>
      <w:r w:rsidRPr="005F757A">
        <w:t>taxable. No GST is payable on an importation that is non</w:t>
      </w:r>
      <w:r w:rsidR="005F757A">
        <w:noBreakHyphen/>
      </w:r>
      <w:r w:rsidRPr="005F757A">
        <w:t>taxable (see sections</w:t>
      </w:r>
      <w:r w:rsidR="005F757A">
        <w:t> </w:t>
      </w:r>
      <w:r w:rsidRPr="005F757A">
        <w:t>7</w:t>
      </w:r>
      <w:r w:rsidR="005F757A">
        <w:noBreakHyphen/>
      </w:r>
      <w:r w:rsidRPr="005F757A">
        <w:t>1 and 13</w:t>
      </w:r>
      <w:r w:rsidR="005F757A">
        <w:noBreakHyphen/>
      </w:r>
      <w:r w:rsidRPr="005F757A">
        <w:t>5).</w:t>
      </w:r>
    </w:p>
    <w:p w:rsidR="00300522" w:rsidRPr="005F757A" w:rsidRDefault="00300522" w:rsidP="00300522">
      <w:pPr>
        <w:pStyle w:val="TLPBoxTextnote"/>
      </w:pPr>
      <w:r w:rsidRPr="005F757A">
        <w:t>For the basic rules about non</w:t>
      </w:r>
      <w:r w:rsidR="005F757A">
        <w:noBreakHyphen/>
      </w:r>
      <w:r w:rsidRPr="005F757A">
        <w:t>taxable importations, see sections</w:t>
      </w:r>
      <w:r w:rsidR="005F757A">
        <w:t> </w:t>
      </w:r>
      <w:r w:rsidRPr="005F757A">
        <w:t>13</w:t>
      </w:r>
      <w:r w:rsidR="005F757A">
        <w:noBreakHyphen/>
      </w:r>
      <w:r w:rsidRPr="005F757A">
        <w:t>10 and 13</w:t>
      </w:r>
      <w:r w:rsidR="005F757A">
        <w:noBreakHyphen/>
      </w:r>
      <w:r w:rsidRPr="005F757A">
        <w:t>25.</w:t>
      </w:r>
    </w:p>
    <w:p w:rsidR="00300522" w:rsidRPr="005F757A" w:rsidRDefault="00300522" w:rsidP="00300522">
      <w:pPr>
        <w:pStyle w:val="ActHead5"/>
      </w:pPr>
      <w:bookmarkStart w:id="352" w:name="_Toc454529664"/>
      <w:r w:rsidRPr="001555E1">
        <w:rPr>
          <w:rStyle w:val="CharSectno"/>
        </w:rPr>
        <w:t>42</w:t>
      </w:r>
      <w:r w:rsidR="005F757A" w:rsidRPr="001555E1">
        <w:rPr>
          <w:rStyle w:val="CharSectno"/>
        </w:rPr>
        <w:noBreakHyphen/>
      </w:r>
      <w:r w:rsidRPr="001555E1">
        <w:rPr>
          <w:rStyle w:val="CharSectno"/>
        </w:rPr>
        <w:t>5</w:t>
      </w:r>
      <w:r w:rsidRPr="005F757A">
        <w:t xml:space="preserve">  Non</w:t>
      </w:r>
      <w:r w:rsidR="005F757A">
        <w:noBreakHyphen/>
      </w:r>
      <w:r w:rsidRPr="005F757A">
        <w:t>taxable importations—Schedule</w:t>
      </w:r>
      <w:r w:rsidR="005F757A">
        <w:t> </w:t>
      </w:r>
      <w:r w:rsidRPr="005F757A">
        <w:t xml:space="preserve">4 to the </w:t>
      </w:r>
      <w:r w:rsidRPr="005F757A">
        <w:rPr>
          <w:i/>
          <w:iCs/>
        </w:rPr>
        <w:t>Customs Tariff Act 1995</w:t>
      </w:r>
      <w:bookmarkEnd w:id="352"/>
    </w:p>
    <w:p w:rsidR="00300522" w:rsidRPr="005F757A" w:rsidRDefault="00300522" w:rsidP="00300522">
      <w:pPr>
        <w:pStyle w:val="subsection"/>
      </w:pPr>
      <w:r w:rsidRPr="005F757A">
        <w:tab/>
        <w:t>(1)</w:t>
      </w:r>
      <w:r w:rsidRPr="005F757A">
        <w:tab/>
        <w:t xml:space="preserve">An importation of goods is a </w:t>
      </w:r>
      <w:r w:rsidRPr="005F757A">
        <w:rPr>
          <w:b/>
          <w:bCs/>
          <w:i/>
          <w:iCs/>
        </w:rPr>
        <w:t>non</w:t>
      </w:r>
      <w:r w:rsidR="005F757A">
        <w:rPr>
          <w:b/>
          <w:bCs/>
          <w:i/>
          <w:iCs/>
        </w:rPr>
        <w:noBreakHyphen/>
      </w:r>
      <w:r w:rsidRPr="005F757A">
        <w:rPr>
          <w:b/>
          <w:bCs/>
          <w:i/>
          <w:iCs/>
        </w:rPr>
        <w:t>taxable importation</w:t>
      </w:r>
      <w:r w:rsidRPr="005F757A">
        <w:t xml:space="preserve"> if the goods are covered by </w:t>
      </w:r>
      <w:r w:rsidR="00151007" w:rsidRPr="005F757A">
        <w:t>item</w:t>
      </w:r>
      <w:r w:rsidR="005F757A">
        <w:t> </w:t>
      </w:r>
      <w:r w:rsidR="00151007" w:rsidRPr="005F757A">
        <w:t>4, 10, 11, 15, 18, 21, 21A, 23, 24, 25, 26 or 27</w:t>
      </w:r>
      <w:r w:rsidRPr="005F757A">
        <w:t xml:space="preserve"> in Schedule</w:t>
      </w:r>
      <w:r w:rsidR="005F757A">
        <w:t> </w:t>
      </w:r>
      <w:r w:rsidRPr="005F757A">
        <w:t xml:space="preserve">4 to the </w:t>
      </w:r>
      <w:r w:rsidRPr="005F757A">
        <w:rPr>
          <w:i/>
          <w:iCs/>
        </w:rPr>
        <w:t>Customs Tariff Act 1995</w:t>
      </w:r>
      <w:r w:rsidRPr="005F757A">
        <w:t>.</w:t>
      </w:r>
    </w:p>
    <w:p w:rsidR="00300522" w:rsidRPr="005F757A" w:rsidRDefault="00300522" w:rsidP="00300522">
      <w:pPr>
        <w:pStyle w:val="subsection"/>
      </w:pPr>
      <w:r w:rsidRPr="005F757A">
        <w:tab/>
        <w:t>(1A)</w:t>
      </w:r>
      <w:r w:rsidRPr="005F757A">
        <w:tab/>
        <w:t xml:space="preserve">An importation of a container is a </w:t>
      </w:r>
      <w:r w:rsidRPr="005F757A">
        <w:rPr>
          <w:b/>
          <w:bCs/>
          <w:i/>
          <w:iCs/>
        </w:rPr>
        <w:t>non</w:t>
      </w:r>
      <w:r w:rsidR="005F757A">
        <w:rPr>
          <w:b/>
          <w:bCs/>
          <w:i/>
          <w:iCs/>
        </w:rPr>
        <w:noBreakHyphen/>
      </w:r>
      <w:r w:rsidRPr="005F757A">
        <w:rPr>
          <w:b/>
          <w:bCs/>
          <w:i/>
          <w:iCs/>
        </w:rPr>
        <w:t>taxable importation</w:t>
      </w:r>
      <w:r w:rsidRPr="005F757A">
        <w:t xml:space="preserve"> if:</w:t>
      </w:r>
    </w:p>
    <w:p w:rsidR="00300522" w:rsidRPr="005F757A" w:rsidRDefault="00300522" w:rsidP="00300522">
      <w:pPr>
        <w:pStyle w:val="paragraph"/>
      </w:pPr>
      <w:r w:rsidRPr="005F757A">
        <w:tab/>
        <w:t>(a)</w:t>
      </w:r>
      <w:r w:rsidRPr="005F757A">
        <w:tab/>
        <w:t xml:space="preserve">goods covered by </w:t>
      </w:r>
      <w:r w:rsidR="00151007" w:rsidRPr="005F757A">
        <w:t>item</w:t>
      </w:r>
      <w:r w:rsidR="005F757A">
        <w:t> </w:t>
      </w:r>
      <w:r w:rsidR="00151007" w:rsidRPr="005F757A">
        <w:t>22</w:t>
      </w:r>
      <w:r w:rsidRPr="005F757A">
        <w:t xml:space="preserve"> in Schedule</w:t>
      </w:r>
      <w:r w:rsidR="005F757A">
        <w:t> </w:t>
      </w:r>
      <w:r w:rsidRPr="005F757A">
        <w:t xml:space="preserve">4 to the </w:t>
      </w:r>
      <w:r w:rsidRPr="005F757A">
        <w:rPr>
          <w:i/>
          <w:iCs/>
        </w:rPr>
        <w:t>Customs Tariff Act 1995</w:t>
      </w:r>
      <w:r w:rsidRPr="005F757A">
        <w:t xml:space="preserve"> are imported in or on the container; and</w:t>
      </w:r>
    </w:p>
    <w:p w:rsidR="00300522" w:rsidRPr="005F757A" w:rsidRDefault="00300522" w:rsidP="00300522">
      <w:pPr>
        <w:pStyle w:val="paragraph"/>
      </w:pPr>
      <w:r w:rsidRPr="005F757A">
        <w:tab/>
        <w:t>(b)</w:t>
      </w:r>
      <w:r w:rsidRPr="005F757A">
        <w:tab/>
        <w:t xml:space="preserve">the container will be exported from </w:t>
      </w:r>
      <w:r w:rsidR="004B256E" w:rsidRPr="005F757A">
        <w:t>the indirect tax zone</w:t>
      </w:r>
      <w:r w:rsidRPr="005F757A">
        <w:t xml:space="preserve"> without being put to any other use.</w:t>
      </w:r>
    </w:p>
    <w:p w:rsidR="00300522" w:rsidRPr="005F757A" w:rsidRDefault="00300522" w:rsidP="00300522">
      <w:pPr>
        <w:pStyle w:val="subsection"/>
      </w:pPr>
      <w:r w:rsidRPr="005F757A">
        <w:tab/>
        <w:t>(1C)</w:t>
      </w:r>
      <w:r w:rsidRPr="005F757A">
        <w:tab/>
        <w:t xml:space="preserve">An importation of goods is a </w:t>
      </w:r>
      <w:r w:rsidRPr="005F757A">
        <w:rPr>
          <w:b/>
          <w:bCs/>
          <w:i/>
          <w:iCs/>
        </w:rPr>
        <w:t>non</w:t>
      </w:r>
      <w:r w:rsidR="005F757A">
        <w:rPr>
          <w:b/>
          <w:bCs/>
          <w:i/>
          <w:iCs/>
        </w:rPr>
        <w:noBreakHyphen/>
      </w:r>
      <w:r w:rsidRPr="005F757A">
        <w:rPr>
          <w:b/>
          <w:bCs/>
          <w:i/>
          <w:iCs/>
        </w:rPr>
        <w:t>taxable importation</w:t>
      </w:r>
      <w:r w:rsidRPr="005F757A">
        <w:t xml:space="preserve"> if the goods are covered by:</w:t>
      </w:r>
    </w:p>
    <w:p w:rsidR="00300522" w:rsidRPr="005F757A" w:rsidRDefault="00300522" w:rsidP="00300522">
      <w:pPr>
        <w:pStyle w:val="paragraph"/>
      </w:pPr>
      <w:r w:rsidRPr="005F757A">
        <w:tab/>
        <w:t>(a)</w:t>
      </w:r>
      <w:r w:rsidRPr="005F757A">
        <w:tab/>
      </w:r>
      <w:r w:rsidR="00151007" w:rsidRPr="005F757A">
        <w:t>item</w:t>
      </w:r>
      <w:r w:rsidR="005F757A">
        <w:t> </w:t>
      </w:r>
      <w:r w:rsidR="00151007" w:rsidRPr="005F757A">
        <w:t>1, 3, 7, 12, 13 or 29</w:t>
      </w:r>
      <w:r w:rsidRPr="005F757A">
        <w:t xml:space="preserve"> in Schedule</w:t>
      </w:r>
      <w:r w:rsidR="005F757A">
        <w:t> </w:t>
      </w:r>
      <w:r w:rsidRPr="005F757A">
        <w:t xml:space="preserve">4 to the </w:t>
      </w:r>
      <w:r w:rsidRPr="005F757A">
        <w:rPr>
          <w:i/>
          <w:iCs/>
        </w:rPr>
        <w:t>Customs Tariff Act 1995</w:t>
      </w:r>
      <w:r w:rsidRPr="005F757A">
        <w:t>; and</w:t>
      </w:r>
    </w:p>
    <w:p w:rsidR="00300522" w:rsidRPr="005F757A" w:rsidRDefault="00300522" w:rsidP="00300522">
      <w:pPr>
        <w:pStyle w:val="paragraph"/>
      </w:pPr>
      <w:r w:rsidRPr="005F757A">
        <w:tab/>
        <w:t>(b)</w:t>
      </w:r>
      <w:r w:rsidRPr="005F757A">
        <w:tab/>
        <w:t>regulations made for the purposes of this subsection.</w:t>
      </w:r>
    </w:p>
    <w:p w:rsidR="00300522" w:rsidRPr="005F757A" w:rsidRDefault="00300522" w:rsidP="00300522">
      <w:pPr>
        <w:pStyle w:val="subsection"/>
      </w:pPr>
      <w:r w:rsidRPr="005F757A">
        <w:tab/>
        <w:t>(2)</w:t>
      </w:r>
      <w:r w:rsidRPr="005F757A">
        <w:tab/>
        <w:t>To avoid doubt, a reference to goods that are covered by an item in Schedule</w:t>
      </w:r>
      <w:r w:rsidR="005F757A">
        <w:t> </w:t>
      </w:r>
      <w:r w:rsidRPr="005F757A">
        <w:t xml:space="preserve">4 to the </w:t>
      </w:r>
      <w:r w:rsidRPr="005F757A">
        <w:rPr>
          <w:i/>
          <w:iCs/>
        </w:rPr>
        <w:t>Customs Tariff Act 1995</w:t>
      </w:r>
      <w:r w:rsidRPr="005F757A">
        <w:t xml:space="preserve"> includes a reference to goods to which that item would apply apart from the operation of subsection</w:t>
      </w:r>
      <w:r w:rsidR="005F757A">
        <w:t> </w:t>
      </w:r>
      <w:r w:rsidRPr="005F757A">
        <w:t>18(1) of that Act.</w:t>
      </w:r>
    </w:p>
    <w:p w:rsidR="00300522" w:rsidRPr="005F757A" w:rsidRDefault="00300522" w:rsidP="00300522">
      <w:pPr>
        <w:pStyle w:val="ActHead5"/>
      </w:pPr>
      <w:bookmarkStart w:id="353" w:name="_Toc454529665"/>
      <w:r w:rsidRPr="001555E1">
        <w:rPr>
          <w:rStyle w:val="CharSectno"/>
        </w:rPr>
        <w:lastRenderedPageBreak/>
        <w:t>42</w:t>
      </w:r>
      <w:r w:rsidR="005F757A" w:rsidRPr="001555E1">
        <w:rPr>
          <w:rStyle w:val="CharSectno"/>
        </w:rPr>
        <w:noBreakHyphen/>
      </w:r>
      <w:r w:rsidRPr="001555E1">
        <w:rPr>
          <w:rStyle w:val="CharSectno"/>
        </w:rPr>
        <w:t>10</w:t>
      </w:r>
      <w:r w:rsidRPr="005F757A">
        <w:t xml:space="preserve">  Goods returned to </w:t>
      </w:r>
      <w:r w:rsidR="004B256E" w:rsidRPr="005F757A">
        <w:t>the indirect tax zone</w:t>
      </w:r>
      <w:r w:rsidRPr="005F757A">
        <w:t xml:space="preserve"> in an unaltered condition</w:t>
      </w:r>
      <w:bookmarkEnd w:id="353"/>
    </w:p>
    <w:p w:rsidR="00300522" w:rsidRPr="005F757A" w:rsidRDefault="00300522" w:rsidP="00300522">
      <w:pPr>
        <w:pStyle w:val="subsection"/>
      </w:pPr>
      <w:r w:rsidRPr="005F757A">
        <w:tab/>
        <w:t>(1)</w:t>
      </w:r>
      <w:r w:rsidRPr="005F757A">
        <w:tab/>
        <w:t xml:space="preserve">An importation of goods is a </w:t>
      </w:r>
      <w:r w:rsidRPr="005F757A">
        <w:rPr>
          <w:b/>
          <w:bCs/>
          <w:i/>
          <w:iCs/>
        </w:rPr>
        <w:t>non</w:t>
      </w:r>
      <w:r w:rsidR="005F757A">
        <w:rPr>
          <w:b/>
          <w:bCs/>
          <w:i/>
          <w:iCs/>
        </w:rPr>
        <w:noBreakHyphen/>
      </w:r>
      <w:r w:rsidRPr="005F757A">
        <w:rPr>
          <w:b/>
          <w:bCs/>
          <w:i/>
          <w:iCs/>
        </w:rPr>
        <w:t>taxable importation</w:t>
      </w:r>
      <w:r w:rsidRPr="005F757A">
        <w:t xml:space="preserve"> if:</w:t>
      </w:r>
    </w:p>
    <w:p w:rsidR="00300522" w:rsidRPr="005F757A" w:rsidRDefault="00300522" w:rsidP="00300522">
      <w:pPr>
        <w:pStyle w:val="paragraph"/>
      </w:pPr>
      <w:r w:rsidRPr="005F757A">
        <w:tab/>
        <w:t>(a)</w:t>
      </w:r>
      <w:r w:rsidRPr="005F757A">
        <w:tab/>
        <w:t xml:space="preserve">the goods were exported from </w:t>
      </w:r>
      <w:r w:rsidR="004B256E" w:rsidRPr="005F757A">
        <w:t>the indirect tax zone</w:t>
      </w:r>
      <w:r w:rsidRPr="005F757A">
        <w:t xml:space="preserve"> and are returned to </w:t>
      </w:r>
      <w:r w:rsidR="004B256E" w:rsidRPr="005F757A">
        <w:t>the indirect tax zone</w:t>
      </w:r>
      <w:r w:rsidRPr="005F757A">
        <w:t>, without having been subject to any treatment, industrial processing, repair, renovation, alteration or any other process since their export; and</w:t>
      </w:r>
    </w:p>
    <w:p w:rsidR="00300522" w:rsidRPr="005F757A" w:rsidRDefault="00300522" w:rsidP="00300522">
      <w:pPr>
        <w:pStyle w:val="paragraph"/>
      </w:pPr>
      <w:r w:rsidRPr="005F757A">
        <w:tab/>
        <w:t>(b)</w:t>
      </w:r>
      <w:r w:rsidRPr="005F757A">
        <w:tab/>
        <w:t>the importer was not entitled to, and did not claim, a payment under Division</w:t>
      </w:r>
      <w:r w:rsidR="005F757A">
        <w:t> </w:t>
      </w:r>
      <w:r w:rsidRPr="005F757A">
        <w:t>168 (about the tourist refund scheme) related to the export of the goods; and</w:t>
      </w:r>
    </w:p>
    <w:p w:rsidR="00300522" w:rsidRPr="005F757A" w:rsidRDefault="00300522" w:rsidP="00300522">
      <w:pPr>
        <w:pStyle w:val="paragraph"/>
      </w:pPr>
      <w:r w:rsidRPr="005F757A">
        <w:tab/>
        <w:t>(c)</w:t>
      </w:r>
      <w:r w:rsidRPr="005F757A">
        <w:tab/>
        <w:t>the importer:</w:t>
      </w:r>
    </w:p>
    <w:p w:rsidR="00300522" w:rsidRPr="005F757A" w:rsidRDefault="00300522" w:rsidP="00300522">
      <w:pPr>
        <w:pStyle w:val="paragraphsub"/>
      </w:pPr>
      <w:r w:rsidRPr="005F757A">
        <w:tab/>
        <w:t>(i)</w:t>
      </w:r>
      <w:r w:rsidRPr="005F757A">
        <w:tab/>
        <w:t>is the manufacturer of the goods; or</w:t>
      </w:r>
    </w:p>
    <w:p w:rsidR="00300522" w:rsidRPr="005F757A" w:rsidRDefault="00300522" w:rsidP="00300522">
      <w:pPr>
        <w:pStyle w:val="paragraphsub"/>
      </w:pPr>
      <w:r w:rsidRPr="005F757A">
        <w:tab/>
        <w:t>(ii)</w:t>
      </w:r>
      <w:r w:rsidRPr="005F757A">
        <w:tab/>
        <w:t xml:space="preserve">has previously acquired the goods, and the supply by means of which the importer acquired the goods was a </w:t>
      </w:r>
      <w:r w:rsidR="005F757A" w:rsidRPr="005F757A">
        <w:rPr>
          <w:position w:val="6"/>
          <w:sz w:val="16"/>
          <w:szCs w:val="16"/>
        </w:rPr>
        <w:t>*</w:t>
      </w:r>
      <w:r w:rsidRPr="005F757A">
        <w:t>taxable supply (or would have been a taxable supply but for section</w:t>
      </w:r>
      <w:r w:rsidR="005F757A">
        <w:t> </w:t>
      </w:r>
      <w:r w:rsidRPr="005F757A">
        <w:t>66</w:t>
      </w:r>
      <w:r w:rsidR="005F757A">
        <w:noBreakHyphen/>
      </w:r>
      <w:r w:rsidRPr="005F757A">
        <w:t>45); or</w:t>
      </w:r>
    </w:p>
    <w:p w:rsidR="00300522" w:rsidRPr="005F757A" w:rsidRDefault="00300522" w:rsidP="00300522">
      <w:pPr>
        <w:pStyle w:val="paragraphsub"/>
      </w:pPr>
      <w:r w:rsidRPr="005F757A">
        <w:tab/>
        <w:t>(iii)</w:t>
      </w:r>
      <w:r w:rsidRPr="005F757A">
        <w:tab/>
        <w:t xml:space="preserve">has previously imported the goods, and the previous importation was a </w:t>
      </w:r>
      <w:r w:rsidR="005F757A" w:rsidRPr="005F757A">
        <w:rPr>
          <w:position w:val="6"/>
          <w:sz w:val="16"/>
          <w:szCs w:val="16"/>
        </w:rPr>
        <w:t>*</w:t>
      </w:r>
      <w:r w:rsidRPr="005F757A">
        <w:t>taxable importation in respect of which the GST was paid.</w:t>
      </w:r>
    </w:p>
    <w:p w:rsidR="00300522" w:rsidRPr="005F757A" w:rsidRDefault="00300522" w:rsidP="00300522">
      <w:pPr>
        <w:pStyle w:val="subsection"/>
      </w:pPr>
      <w:r w:rsidRPr="005F757A">
        <w:tab/>
        <w:t>(2)</w:t>
      </w:r>
      <w:r w:rsidRPr="005F757A">
        <w:tab/>
        <w:t xml:space="preserve">An importation of goods is a </w:t>
      </w:r>
      <w:r w:rsidRPr="005F757A">
        <w:rPr>
          <w:b/>
          <w:bCs/>
          <w:i/>
          <w:iCs/>
        </w:rPr>
        <w:t>non</w:t>
      </w:r>
      <w:r w:rsidR="005F757A">
        <w:rPr>
          <w:b/>
          <w:bCs/>
          <w:i/>
          <w:iCs/>
        </w:rPr>
        <w:noBreakHyphen/>
      </w:r>
      <w:r w:rsidRPr="005F757A">
        <w:rPr>
          <w:b/>
          <w:bCs/>
          <w:i/>
          <w:iCs/>
        </w:rPr>
        <w:t>taxable importation</w:t>
      </w:r>
      <w:r w:rsidRPr="005F757A">
        <w:t xml:space="preserve"> if:</w:t>
      </w:r>
    </w:p>
    <w:p w:rsidR="00300522" w:rsidRPr="005F757A" w:rsidRDefault="00300522" w:rsidP="00300522">
      <w:pPr>
        <w:pStyle w:val="paragraph"/>
      </w:pPr>
      <w:r w:rsidRPr="005F757A">
        <w:tab/>
        <w:t>(a)</w:t>
      </w:r>
      <w:r w:rsidRPr="005F757A">
        <w:tab/>
        <w:t>the importer had manufactured, acquired or imported the goods before 1</w:t>
      </w:r>
      <w:r w:rsidR="005F757A">
        <w:t> </w:t>
      </w:r>
      <w:r w:rsidRPr="005F757A">
        <w:t>July 2000; and</w:t>
      </w:r>
    </w:p>
    <w:p w:rsidR="00300522" w:rsidRPr="005F757A" w:rsidRDefault="00300522" w:rsidP="00300522">
      <w:pPr>
        <w:pStyle w:val="paragraph"/>
      </w:pPr>
      <w:r w:rsidRPr="005F757A">
        <w:tab/>
        <w:t>(b)</w:t>
      </w:r>
      <w:r w:rsidRPr="005F757A">
        <w:tab/>
        <w:t xml:space="preserve">the goods were exported from </w:t>
      </w:r>
      <w:r w:rsidR="004B256E" w:rsidRPr="005F757A">
        <w:t>the indirect tax zone</w:t>
      </w:r>
      <w:r w:rsidRPr="005F757A">
        <w:t xml:space="preserve"> before, on or after 1</w:t>
      </w:r>
      <w:r w:rsidR="005F757A">
        <w:t> </w:t>
      </w:r>
      <w:r w:rsidRPr="005F757A">
        <w:t>July 2000; and</w:t>
      </w:r>
    </w:p>
    <w:p w:rsidR="00300522" w:rsidRPr="005F757A" w:rsidRDefault="00300522" w:rsidP="00300522">
      <w:pPr>
        <w:pStyle w:val="paragraph"/>
      </w:pPr>
      <w:r w:rsidRPr="005F757A">
        <w:tab/>
        <w:t>(c)</w:t>
      </w:r>
      <w:r w:rsidRPr="005F757A">
        <w:tab/>
        <w:t xml:space="preserve">the goods are returned to </w:t>
      </w:r>
      <w:r w:rsidR="004B256E" w:rsidRPr="005F757A">
        <w:t>the indirect tax zone</w:t>
      </w:r>
      <w:r w:rsidRPr="005F757A">
        <w:t xml:space="preserve"> on or after 1</w:t>
      </w:r>
      <w:r w:rsidR="005F757A">
        <w:t> </w:t>
      </w:r>
      <w:r w:rsidRPr="005F757A">
        <w:t>July 2000, without having been subject to any treatment, industrial processing, repair, renovation, alteration or any other process since their export; and</w:t>
      </w:r>
    </w:p>
    <w:p w:rsidR="00300522" w:rsidRPr="005F757A" w:rsidRDefault="00300522" w:rsidP="00300522">
      <w:pPr>
        <w:pStyle w:val="paragraph"/>
      </w:pPr>
      <w:r w:rsidRPr="005F757A">
        <w:tab/>
        <w:t>(d)</w:t>
      </w:r>
      <w:r w:rsidRPr="005F757A">
        <w:tab/>
        <w:t>the importer was not entitled to, and did not claim, a payment under Division</w:t>
      </w:r>
      <w:r w:rsidR="005F757A">
        <w:t> </w:t>
      </w:r>
      <w:r w:rsidRPr="005F757A">
        <w:t>168 (about the tourist refund scheme) related to the export of the goods; and</w:t>
      </w:r>
    </w:p>
    <w:p w:rsidR="00300522" w:rsidRPr="005F757A" w:rsidRDefault="00300522" w:rsidP="00300522">
      <w:pPr>
        <w:pStyle w:val="paragraph"/>
        <w:keepNext/>
        <w:keepLines/>
      </w:pPr>
      <w:r w:rsidRPr="005F757A">
        <w:lastRenderedPageBreak/>
        <w:tab/>
        <w:t>(e)</w:t>
      </w:r>
      <w:r w:rsidRPr="005F757A">
        <w:tab/>
        <w:t xml:space="preserve">the ownership of the goods when they are returned to </w:t>
      </w:r>
      <w:r w:rsidR="00433B28" w:rsidRPr="005F757A">
        <w:t>the indirect tax zone</w:t>
      </w:r>
      <w:r w:rsidRPr="005F757A">
        <w:t xml:space="preserve"> is the same as their ownership on 1</w:t>
      </w:r>
      <w:r w:rsidR="005F757A">
        <w:t> </w:t>
      </w:r>
      <w:r w:rsidRPr="005F757A">
        <w:t>July 2000.</w:t>
      </w:r>
    </w:p>
    <w:p w:rsidR="00300522" w:rsidRPr="005F757A" w:rsidRDefault="00300522" w:rsidP="00300522">
      <w:pPr>
        <w:pStyle w:val="notetext"/>
        <w:keepNext/>
        <w:keepLines/>
      </w:pPr>
      <w:r w:rsidRPr="005F757A">
        <w:t>Note:</w:t>
      </w:r>
      <w:r w:rsidRPr="005F757A">
        <w:tab/>
        <w:t>An importation covered by this section may also be duty</w:t>
      </w:r>
      <w:r w:rsidR="005F757A">
        <w:noBreakHyphen/>
      </w:r>
      <w:r w:rsidRPr="005F757A">
        <w:t>free under item</w:t>
      </w:r>
      <w:r w:rsidR="005F757A">
        <w:t> </w:t>
      </w:r>
      <w:r w:rsidRPr="005F757A">
        <w:t>17 of Schedule</w:t>
      </w:r>
      <w:r w:rsidR="005F757A">
        <w:t> </w:t>
      </w:r>
      <w:r w:rsidRPr="005F757A">
        <w:t xml:space="preserve">4 to the </w:t>
      </w:r>
      <w:r w:rsidRPr="005F757A">
        <w:rPr>
          <w:i/>
          <w:iCs/>
        </w:rPr>
        <w:t>Customs Tariff Act 1995</w:t>
      </w:r>
      <w:r w:rsidRPr="005F757A">
        <w:t>.</w:t>
      </w:r>
    </w:p>
    <w:p w:rsidR="00300522" w:rsidRPr="005F757A" w:rsidRDefault="00300522" w:rsidP="00A36DB5">
      <w:pPr>
        <w:pStyle w:val="ActHead1"/>
        <w:pageBreakBefore/>
      </w:pPr>
      <w:bookmarkStart w:id="354" w:name="_Toc454529666"/>
      <w:r w:rsidRPr="001555E1">
        <w:rPr>
          <w:rStyle w:val="CharChapNo"/>
        </w:rPr>
        <w:lastRenderedPageBreak/>
        <w:t>Chapter</w:t>
      </w:r>
      <w:r w:rsidR="005F757A" w:rsidRPr="001555E1">
        <w:rPr>
          <w:rStyle w:val="CharChapNo"/>
        </w:rPr>
        <w:t> </w:t>
      </w:r>
      <w:r w:rsidRPr="001555E1">
        <w:rPr>
          <w:rStyle w:val="CharChapNo"/>
        </w:rPr>
        <w:t>4</w:t>
      </w:r>
      <w:r w:rsidRPr="005F757A">
        <w:t>—</w:t>
      </w:r>
      <w:r w:rsidRPr="001555E1">
        <w:rPr>
          <w:rStyle w:val="CharChapText"/>
        </w:rPr>
        <w:t>The special rules</w:t>
      </w:r>
      <w:bookmarkEnd w:id="354"/>
    </w:p>
    <w:p w:rsidR="00300522" w:rsidRPr="001555E1" w:rsidRDefault="00A53099" w:rsidP="00300522">
      <w:pPr>
        <w:pStyle w:val="Header"/>
      </w:pPr>
      <w:r w:rsidRPr="001555E1">
        <w:rPr>
          <w:rStyle w:val="CharPartNo"/>
        </w:rPr>
        <w:t xml:space="preserve"> </w:t>
      </w:r>
      <w:r w:rsidRPr="001555E1">
        <w:rPr>
          <w:rStyle w:val="CharPartText"/>
        </w:rPr>
        <w:t xml:space="preserve"> </w:t>
      </w:r>
    </w:p>
    <w:p w:rsidR="00300522" w:rsidRPr="005F757A" w:rsidRDefault="00300522" w:rsidP="00300522">
      <w:pPr>
        <w:pStyle w:val="ActHead3"/>
      </w:pPr>
      <w:bookmarkStart w:id="355" w:name="_Toc454529667"/>
      <w:r w:rsidRPr="001555E1">
        <w:rPr>
          <w:rStyle w:val="CharDivNo"/>
        </w:rPr>
        <w:t>Division</w:t>
      </w:r>
      <w:r w:rsidR="005F757A" w:rsidRPr="001555E1">
        <w:rPr>
          <w:rStyle w:val="CharDivNo"/>
        </w:rPr>
        <w:t> </w:t>
      </w:r>
      <w:r w:rsidRPr="001555E1">
        <w:rPr>
          <w:rStyle w:val="CharDivNo"/>
        </w:rPr>
        <w:t>45</w:t>
      </w:r>
      <w:r w:rsidRPr="005F757A">
        <w:t>—</w:t>
      </w:r>
      <w:r w:rsidRPr="001555E1">
        <w:rPr>
          <w:rStyle w:val="CharDivText"/>
        </w:rPr>
        <w:t>Introduction</w:t>
      </w:r>
      <w:bookmarkEnd w:id="355"/>
    </w:p>
    <w:p w:rsidR="00300522" w:rsidRPr="005F757A" w:rsidRDefault="00300522" w:rsidP="00300522">
      <w:pPr>
        <w:pStyle w:val="ActHead5"/>
      </w:pPr>
      <w:bookmarkStart w:id="356" w:name="_Toc454529668"/>
      <w:r w:rsidRPr="001555E1">
        <w:rPr>
          <w:rStyle w:val="CharSectno"/>
        </w:rPr>
        <w:t>45</w:t>
      </w:r>
      <w:r w:rsidR="005F757A" w:rsidRPr="001555E1">
        <w:rPr>
          <w:rStyle w:val="CharSectno"/>
        </w:rPr>
        <w:noBreakHyphen/>
      </w:r>
      <w:r w:rsidRPr="001555E1">
        <w:rPr>
          <w:rStyle w:val="CharSectno"/>
        </w:rPr>
        <w:t>1</w:t>
      </w:r>
      <w:r w:rsidRPr="005F757A">
        <w:t xml:space="preserve">  What this </w:t>
      </w:r>
      <w:r w:rsidR="00A53099" w:rsidRPr="005F757A">
        <w:t>Chapter</w:t>
      </w:r>
      <w:r w:rsidR="00A36DB5" w:rsidRPr="005F757A">
        <w:t xml:space="preserve"> </w:t>
      </w:r>
      <w:r w:rsidRPr="005F757A">
        <w:t>is about</w:t>
      </w:r>
      <w:bookmarkEnd w:id="356"/>
    </w:p>
    <w:p w:rsidR="00300522" w:rsidRPr="005F757A" w:rsidRDefault="00300522" w:rsidP="00300522">
      <w:pPr>
        <w:pStyle w:val="BoxText"/>
      </w:pPr>
      <w:r w:rsidRPr="005F757A">
        <w:t xml:space="preserve">This </w:t>
      </w:r>
      <w:r w:rsidR="00A53099" w:rsidRPr="005F757A">
        <w:t>Chapter</w:t>
      </w:r>
      <w:r w:rsidR="00A36DB5" w:rsidRPr="005F757A">
        <w:t xml:space="preserve"> </w:t>
      </w:r>
      <w:r w:rsidRPr="005F757A">
        <w:t>sets out the special rules for the GST. The special rules apply only in particular circumstances, and are generally quite limited in their scope.</w:t>
      </w:r>
    </w:p>
    <w:p w:rsidR="00300522" w:rsidRPr="005F757A" w:rsidRDefault="00300522" w:rsidP="00300522">
      <w:pPr>
        <w:pStyle w:val="BoxText"/>
      </w:pPr>
      <w:r w:rsidRPr="005F757A">
        <w:t>The special rules modify the application of the basic rules for the GST in Chapter</w:t>
      </w:r>
      <w:r w:rsidR="005F757A">
        <w:t> </w:t>
      </w:r>
      <w:r w:rsidRPr="005F757A">
        <w:t>2.</w:t>
      </w:r>
    </w:p>
    <w:p w:rsidR="00300522" w:rsidRPr="005F757A" w:rsidRDefault="00300522" w:rsidP="00300522">
      <w:pPr>
        <w:pStyle w:val="notetext"/>
      </w:pPr>
      <w:r w:rsidRPr="005F757A">
        <w:t>Note 1:</w:t>
      </w:r>
      <w:r w:rsidRPr="005F757A">
        <w:tab/>
        <w:t>The special rules that modify each group of basic rules in Chapter</w:t>
      </w:r>
      <w:r w:rsidR="005F757A">
        <w:t> </w:t>
      </w:r>
      <w:r w:rsidRPr="005F757A">
        <w:t>2 are specifically identified in tables located at the end of the Divisions and Subdivisions in Chapter</w:t>
      </w:r>
      <w:r w:rsidR="005F757A">
        <w:t> </w:t>
      </w:r>
      <w:r w:rsidRPr="005F757A">
        <w:t>2. In addition, a checklist of special rules is set out in Part</w:t>
      </w:r>
      <w:r w:rsidR="005F757A">
        <w:t> </w:t>
      </w:r>
      <w:r w:rsidRPr="005F757A">
        <w:t>2</w:t>
      </w:r>
      <w:r w:rsidR="005F757A">
        <w:noBreakHyphen/>
      </w:r>
      <w:r w:rsidRPr="005F757A">
        <w:t>8.</w:t>
      </w:r>
    </w:p>
    <w:p w:rsidR="00300522" w:rsidRPr="005F757A" w:rsidRDefault="00300522" w:rsidP="00300522">
      <w:pPr>
        <w:pStyle w:val="notetext"/>
      </w:pPr>
      <w:r w:rsidRPr="005F757A">
        <w:t>Note 2:</w:t>
      </w:r>
      <w:r w:rsidRPr="005F757A">
        <w:tab/>
        <w:t>This section is an explanatory section.</w:t>
      </w:r>
    </w:p>
    <w:p w:rsidR="00300522" w:rsidRPr="005F757A" w:rsidRDefault="00300522" w:rsidP="00300522">
      <w:pPr>
        <w:pStyle w:val="ActHead5"/>
      </w:pPr>
      <w:bookmarkStart w:id="357" w:name="_Toc454529669"/>
      <w:r w:rsidRPr="001555E1">
        <w:rPr>
          <w:rStyle w:val="CharSectno"/>
        </w:rPr>
        <w:t>45</w:t>
      </w:r>
      <w:r w:rsidR="005F757A" w:rsidRPr="001555E1">
        <w:rPr>
          <w:rStyle w:val="CharSectno"/>
        </w:rPr>
        <w:noBreakHyphen/>
      </w:r>
      <w:r w:rsidRPr="001555E1">
        <w:rPr>
          <w:rStyle w:val="CharSectno"/>
        </w:rPr>
        <w:t>5</w:t>
      </w:r>
      <w:r w:rsidRPr="005F757A">
        <w:t xml:space="preserve">  The effect of special rules</w:t>
      </w:r>
      <w:bookmarkEnd w:id="357"/>
    </w:p>
    <w:p w:rsidR="00300522" w:rsidRPr="005F757A" w:rsidRDefault="00300522" w:rsidP="00300522">
      <w:pPr>
        <w:pStyle w:val="subsection"/>
      </w:pPr>
      <w:r w:rsidRPr="005F757A">
        <w:tab/>
      </w:r>
      <w:r w:rsidRPr="005F757A">
        <w:tab/>
        <w:t xml:space="preserve">The provisions of this </w:t>
      </w:r>
      <w:r w:rsidR="00A53099" w:rsidRPr="005F757A">
        <w:t>Chapter</w:t>
      </w:r>
      <w:r w:rsidR="00A36DB5" w:rsidRPr="005F757A">
        <w:t xml:space="preserve"> </w:t>
      </w:r>
      <w:r w:rsidRPr="005F757A">
        <w:t>override the provisions of Chapter</w:t>
      </w:r>
      <w:r w:rsidR="005F757A">
        <w:t> </w:t>
      </w:r>
      <w:r w:rsidRPr="005F757A">
        <w:t>2 (except section</w:t>
      </w:r>
      <w:r w:rsidR="005F757A">
        <w:t> </w:t>
      </w:r>
      <w:r w:rsidRPr="005F757A">
        <w:t>29</w:t>
      </w:r>
      <w:r w:rsidR="005F757A">
        <w:noBreakHyphen/>
      </w:r>
      <w:r w:rsidRPr="005F757A">
        <w:t>25), but only to the extent of any inconsistency.</w:t>
      </w:r>
    </w:p>
    <w:p w:rsidR="00300522" w:rsidRPr="005F757A" w:rsidRDefault="00300522" w:rsidP="00A36DB5">
      <w:pPr>
        <w:pStyle w:val="ActHead2"/>
        <w:pageBreakBefore/>
      </w:pPr>
      <w:bookmarkStart w:id="358" w:name="_Toc454529670"/>
      <w:r w:rsidRPr="001555E1">
        <w:rPr>
          <w:rStyle w:val="CharPartNo"/>
        </w:rPr>
        <w:lastRenderedPageBreak/>
        <w:t>Part</w:t>
      </w:r>
      <w:r w:rsidR="005F757A" w:rsidRPr="001555E1">
        <w:rPr>
          <w:rStyle w:val="CharPartNo"/>
        </w:rPr>
        <w:t> </w:t>
      </w:r>
      <w:r w:rsidRPr="001555E1">
        <w:rPr>
          <w:rStyle w:val="CharPartNo"/>
        </w:rPr>
        <w:t>4</w:t>
      </w:r>
      <w:r w:rsidR="005F757A" w:rsidRPr="001555E1">
        <w:rPr>
          <w:rStyle w:val="CharPartNo"/>
        </w:rPr>
        <w:noBreakHyphen/>
      </w:r>
      <w:r w:rsidRPr="001555E1">
        <w:rPr>
          <w:rStyle w:val="CharPartNo"/>
        </w:rPr>
        <w:t>1</w:t>
      </w:r>
      <w:r w:rsidRPr="005F757A">
        <w:t>—</w:t>
      </w:r>
      <w:r w:rsidRPr="001555E1">
        <w:rPr>
          <w:rStyle w:val="CharPartText"/>
        </w:rPr>
        <w:t>Special rules mainly about particular ways entities are organised</w:t>
      </w:r>
      <w:bookmarkEnd w:id="358"/>
    </w:p>
    <w:p w:rsidR="00300522" w:rsidRPr="005F757A" w:rsidRDefault="00300522" w:rsidP="00300522">
      <w:pPr>
        <w:pStyle w:val="notemargin"/>
      </w:pPr>
      <w:r w:rsidRPr="005F757A">
        <w:t>Note:</w:t>
      </w:r>
      <w:r w:rsidRPr="005F757A">
        <w:tab/>
        <w:t xml:space="preserve">The special rules in this </w:t>
      </w:r>
      <w:r w:rsidR="00A53099" w:rsidRPr="005F757A">
        <w:t>Part</w:t>
      </w:r>
      <w:r w:rsidR="00A36DB5" w:rsidRPr="005F757A">
        <w:t xml:space="preserve"> </w:t>
      </w:r>
      <w:r w:rsidRPr="005F757A">
        <w:t>mainly modify the operation of Part</w:t>
      </w:r>
      <w:r w:rsidR="005F757A">
        <w:t> </w:t>
      </w:r>
      <w:r w:rsidRPr="005F757A">
        <w:t>2</w:t>
      </w:r>
      <w:r w:rsidR="005F757A">
        <w:noBreakHyphen/>
      </w:r>
      <w:r w:rsidRPr="005F757A">
        <w:t xml:space="preserve">2 so far as that </w:t>
      </w:r>
      <w:r w:rsidR="00A53099" w:rsidRPr="005F757A">
        <w:t>Part</w:t>
      </w:r>
      <w:r w:rsidR="00A36DB5" w:rsidRPr="005F757A">
        <w:t xml:space="preserve"> </w:t>
      </w:r>
      <w:r w:rsidRPr="005F757A">
        <w:t>deals with liability for GST and entitlement to input tax credits, but the special rules also affect other aspects of Part</w:t>
      </w:r>
      <w:r w:rsidR="005F757A">
        <w:t> </w:t>
      </w:r>
      <w:r w:rsidRPr="005F757A">
        <w:t>2</w:t>
      </w:r>
      <w:r w:rsidR="005F757A">
        <w:noBreakHyphen/>
      </w:r>
      <w:r w:rsidRPr="005F757A">
        <w:t>2 and the other Parts of Chapter</w:t>
      </w:r>
      <w:r w:rsidR="005F757A">
        <w:t> </w:t>
      </w:r>
      <w:r w:rsidRPr="005F757A">
        <w:t>2.</w:t>
      </w:r>
    </w:p>
    <w:p w:rsidR="00300522" w:rsidRPr="005F757A" w:rsidRDefault="00300522" w:rsidP="00300522">
      <w:pPr>
        <w:pStyle w:val="ActHead3"/>
      </w:pPr>
      <w:bookmarkStart w:id="359" w:name="_Toc454529671"/>
      <w:r w:rsidRPr="001555E1">
        <w:rPr>
          <w:rStyle w:val="CharDivNo"/>
        </w:rPr>
        <w:t>Division</w:t>
      </w:r>
      <w:r w:rsidR="005F757A" w:rsidRPr="001555E1">
        <w:rPr>
          <w:rStyle w:val="CharDivNo"/>
        </w:rPr>
        <w:t> </w:t>
      </w:r>
      <w:r w:rsidRPr="001555E1">
        <w:rPr>
          <w:rStyle w:val="CharDivNo"/>
        </w:rPr>
        <w:t>48</w:t>
      </w:r>
      <w:r w:rsidRPr="005F757A">
        <w:t>—</w:t>
      </w:r>
      <w:r w:rsidRPr="001555E1">
        <w:rPr>
          <w:rStyle w:val="CharDivText"/>
        </w:rPr>
        <w:t>GST groups</w:t>
      </w:r>
      <w:bookmarkEnd w:id="359"/>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48</w:t>
      </w:r>
      <w:r w:rsidR="005F757A">
        <w:noBreakHyphen/>
      </w:r>
      <w:r w:rsidRPr="005F757A">
        <w:t>A</w:t>
      </w:r>
      <w:r w:rsidRPr="005F757A">
        <w:tab/>
      </w:r>
      <w:r w:rsidR="00263165" w:rsidRPr="005F757A">
        <w:t>Formation and membership of GST groups</w:t>
      </w:r>
    </w:p>
    <w:p w:rsidR="00300522" w:rsidRPr="005F757A" w:rsidRDefault="00300522" w:rsidP="00300522">
      <w:pPr>
        <w:pStyle w:val="TofSectsSubdiv"/>
      </w:pPr>
      <w:r w:rsidRPr="005F757A">
        <w:t>48</w:t>
      </w:r>
      <w:r w:rsidR="005F757A">
        <w:noBreakHyphen/>
      </w:r>
      <w:r w:rsidRPr="005F757A">
        <w:t>B</w:t>
      </w:r>
      <w:r w:rsidRPr="005F757A">
        <w:tab/>
      </w:r>
      <w:r w:rsidR="005C13D1" w:rsidRPr="005F757A">
        <w:t>Consequences of GST groups</w:t>
      </w:r>
    </w:p>
    <w:p w:rsidR="00300522" w:rsidRPr="005F757A" w:rsidRDefault="00300522" w:rsidP="00300522">
      <w:pPr>
        <w:pStyle w:val="TofSectsSubdiv"/>
      </w:pPr>
      <w:r w:rsidRPr="005F757A">
        <w:t>48</w:t>
      </w:r>
      <w:r w:rsidR="005F757A">
        <w:noBreakHyphen/>
      </w:r>
      <w:r w:rsidRPr="005F757A">
        <w:t>C</w:t>
      </w:r>
      <w:r w:rsidRPr="005F757A">
        <w:tab/>
        <w:t>Administrative matters</w:t>
      </w:r>
    </w:p>
    <w:p w:rsidR="00300522" w:rsidRPr="005F757A" w:rsidRDefault="00300522" w:rsidP="00300522">
      <w:pPr>
        <w:pStyle w:val="TofSectsSubdiv"/>
      </w:pPr>
      <w:r w:rsidRPr="005F757A">
        <w:t>48</w:t>
      </w:r>
      <w:r w:rsidR="005F757A">
        <w:noBreakHyphen/>
      </w:r>
      <w:r w:rsidRPr="005F757A">
        <w:t>D</w:t>
      </w:r>
      <w:r w:rsidRPr="005F757A">
        <w:tab/>
        <w:t>Ceasing to be a member of a GST group</w:t>
      </w:r>
    </w:p>
    <w:p w:rsidR="00300522" w:rsidRPr="005F757A" w:rsidRDefault="00300522" w:rsidP="00300522">
      <w:pPr>
        <w:pStyle w:val="ActHead5"/>
      </w:pPr>
      <w:bookmarkStart w:id="360" w:name="_Toc454529672"/>
      <w:r w:rsidRPr="001555E1">
        <w:rPr>
          <w:rStyle w:val="CharSectno"/>
        </w:rPr>
        <w:t>48</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360"/>
    </w:p>
    <w:p w:rsidR="00300522" w:rsidRPr="005F757A" w:rsidRDefault="00300522" w:rsidP="00300522">
      <w:pPr>
        <w:pStyle w:val="BoxText"/>
      </w:pPr>
      <w:r w:rsidRPr="005F757A">
        <w:t>Companies within a 90% owned group, and in some cases other entities (such as non</w:t>
      </w:r>
      <w:r w:rsidR="005F757A">
        <w:noBreakHyphen/>
      </w:r>
      <w:r w:rsidRPr="005F757A">
        <w:t xml:space="preserve">profit bodies), can </w:t>
      </w:r>
      <w:r w:rsidR="00B70159" w:rsidRPr="005F757A">
        <w:t>form</w:t>
      </w:r>
      <w:r w:rsidRPr="005F757A">
        <w:t xml:space="preserve"> a GST group. One member of the group then deals with all the GST liabilities and entitlements (except for GST on most taxable importations) of the group, and (in most cases) intra</w:t>
      </w:r>
      <w:r w:rsidR="005F757A">
        <w:noBreakHyphen/>
      </w:r>
      <w:r w:rsidRPr="005F757A">
        <w:t>group transactions are excluded from the GST.</w:t>
      </w:r>
    </w:p>
    <w:p w:rsidR="00300522" w:rsidRPr="005F757A" w:rsidRDefault="00300522" w:rsidP="00300522">
      <w:pPr>
        <w:pStyle w:val="notetext"/>
      </w:pPr>
      <w:r w:rsidRPr="005F757A">
        <w:t>Note:</w:t>
      </w:r>
      <w:r w:rsidRPr="005F757A">
        <w:tab/>
        <w:t>Provisions for members of GST groups apply for the wine equalisation tax (see Subdivision</w:t>
      </w:r>
      <w:r w:rsidR="005F757A">
        <w:t> </w:t>
      </w:r>
      <w:r w:rsidRPr="005F757A">
        <w:t>21</w:t>
      </w:r>
      <w:r w:rsidR="005F757A">
        <w:noBreakHyphen/>
      </w:r>
      <w:r w:rsidRPr="005F757A">
        <w:t xml:space="preserve">B of the </w:t>
      </w:r>
      <w:r w:rsidR="00E512CC" w:rsidRPr="005F757A">
        <w:t>Wine Tax Act</w:t>
      </w:r>
      <w:r w:rsidRPr="005F757A">
        <w:t>) and the luxury car tax (see Subdivision</w:t>
      </w:r>
      <w:r w:rsidR="005F757A">
        <w:t> </w:t>
      </w:r>
      <w:r w:rsidRPr="005F757A">
        <w:t>16</w:t>
      </w:r>
      <w:r w:rsidR="005F757A">
        <w:noBreakHyphen/>
      </w:r>
      <w:r w:rsidRPr="005F757A">
        <w:t xml:space="preserve">A of the </w:t>
      </w:r>
      <w:r w:rsidRPr="005F757A">
        <w:rPr>
          <w:i/>
          <w:iCs/>
        </w:rPr>
        <w:t>A New Tax System (Luxury Car Tax) Act 1999</w:t>
      </w:r>
      <w:r w:rsidRPr="005F757A">
        <w:t>).</w:t>
      </w:r>
    </w:p>
    <w:p w:rsidR="00150AD0" w:rsidRPr="005F757A" w:rsidRDefault="00150AD0" w:rsidP="00150AD0">
      <w:pPr>
        <w:pStyle w:val="ActHead4"/>
      </w:pPr>
      <w:bookmarkStart w:id="361" w:name="_Toc454529673"/>
      <w:r w:rsidRPr="001555E1">
        <w:rPr>
          <w:rStyle w:val="CharSubdNo"/>
        </w:rPr>
        <w:t>Subdivision</w:t>
      </w:r>
      <w:r w:rsidR="005F757A" w:rsidRPr="001555E1">
        <w:rPr>
          <w:rStyle w:val="CharSubdNo"/>
        </w:rPr>
        <w:t> </w:t>
      </w:r>
      <w:r w:rsidRPr="001555E1">
        <w:rPr>
          <w:rStyle w:val="CharSubdNo"/>
        </w:rPr>
        <w:t>48</w:t>
      </w:r>
      <w:r w:rsidR="005F757A" w:rsidRPr="001555E1">
        <w:rPr>
          <w:rStyle w:val="CharSubdNo"/>
        </w:rPr>
        <w:noBreakHyphen/>
      </w:r>
      <w:r w:rsidRPr="001555E1">
        <w:rPr>
          <w:rStyle w:val="CharSubdNo"/>
        </w:rPr>
        <w:t>A</w:t>
      </w:r>
      <w:r w:rsidRPr="005F757A">
        <w:t>—</w:t>
      </w:r>
      <w:r w:rsidRPr="001555E1">
        <w:rPr>
          <w:rStyle w:val="CharSubdText"/>
        </w:rPr>
        <w:t>Formation and membership of GST groups</w:t>
      </w:r>
      <w:bookmarkEnd w:id="361"/>
    </w:p>
    <w:p w:rsidR="002E61CF" w:rsidRPr="005F757A" w:rsidRDefault="002E61CF" w:rsidP="002E61CF">
      <w:pPr>
        <w:pStyle w:val="ActHead5"/>
      </w:pPr>
      <w:bookmarkStart w:id="362" w:name="_Toc454529674"/>
      <w:r w:rsidRPr="001555E1">
        <w:rPr>
          <w:rStyle w:val="CharSectno"/>
        </w:rPr>
        <w:t>48</w:t>
      </w:r>
      <w:r w:rsidR="005F757A" w:rsidRPr="001555E1">
        <w:rPr>
          <w:rStyle w:val="CharSectno"/>
        </w:rPr>
        <w:noBreakHyphen/>
      </w:r>
      <w:r w:rsidRPr="001555E1">
        <w:rPr>
          <w:rStyle w:val="CharSectno"/>
        </w:rPr>
        <w:t>5</w:t>
      </w:r>
      <w:r w:rsidRPr="005F757A">
        <w:t xml:space="preserve">  Formation of GST groups</w:t>
      </w:r>
      <w:bookmarkEnd w:id="362"/>
    </w:p>
    <w:p w:rsidR="002E61CF" w:rsidRPr="005F757A" w:rsidRDefault="002E61CF" w:rsidP="002E61CF">
      <w:pPr>
        <w:pStyle w:val="subsection"/>
      </w:pPr>
      <w:r w:rsidRPr="005F757A">
        <w:tab/>
        <w:t>(1)</w:t>
      </w:r>
      <w:r w:rsidRPr="005F757A">
        <w:tab/>
        <w:t xml:space="preserve">Two or more entities may form a </w:t>
      </w:r>
      <w:r w:rsidR="005F757A" w:rsidRPr="005F757A">
        <w:rPr>
          <w:position w:val="6"/>
          <w:sz w:val="16"/>
        </w:rPr>
        <w:t>*</w:t>
      </w:r>
      <w:r w:rsidRPr="005F757A">
        <w:t>GST group if:</w:t>
      </w:r>
    </w:p>
    <w:p w:rsidR="002E61CF" w:rsidRPr="005F757A" w:rsidRDefault="002E61CF" w:rsidP="002E61CF">
      <w:pPr>
        <w:pStyle w:val="paragraph"/>
      </w:pPr>
      <w:r w:rsidRPr="005F757A">
        <w:lastRenderedPageBreak/>
        <w:tab/>
        <w:t>(a)</w:t>
      </w:r>
      <w:r w:rsidRPr="005F757A">
        <w:tab/>
        <w:t xml:space="preserve">each of the entities </w:t>
      </w:r>
      <w:r w:rsidR="005F757A" w:rsidRPr="005F757A">
        <w:rPr>
          <w:position w:val="6"/>
          <w:sz w:val="16"/>
        </w:rPr>
        <w:t>*</w:t>
      </w:r>
      <w:r w:rsidRPr="005F757A">
        <w:t>satisfies the membership requirements of the group; and</w:t>
      </w:r>
    </w:p>
    <w:p w:rsidR="002E61CF" w:rsidRPr="005F757A" w:rsidRDefault="002E61CF" w:rsidP="002E61CF">
      <w:pPr>
        <w:pStyle w:val="paragraph"/>
      </w:pPr>
      <w:r w:rsidRPr="005F757A">
        <w:tab/>
        <w:t>(b)</w:t>
      </w:r>
      <w:r w:rsidRPr="005F757A">
        <w:tab/>
        <w:t>each of the entities agrees in writing to the formation of the group; and</w:t>
      </w:r>
    </w:p>
    <w:p w:rsidR="002E61CF" w:rsidRPr="005F757A" w:rsidRDefault="002E61CF" w:rsidP="002E61CF">
      <w:pPr>
        <w:pStyle w:val="paragraph"/>
      </w:pPr>
      <w:r w:rsidRPr="005F757A">
        <w:tab/>
        <w:t>(c)</w:t>
      </w:r>
      <w:r w:rsidRPr="005F757A">
        <w:tab/>
        <w:t xml:space="preserve">one of those entities notifies the Commissioner, in the </w:t>
      </w:r>
      <w:r w:rsidR="005F757A" w:rsidRPr="005F757A">
        <w:rPr>
          <w:position w:val="6"/>
          <w:sz w:val="16"/>
        </w:rPr>
        <w:t>*</w:t>
      </w:r>
      <w:r w:rsidRPr="005F757A">
        <w:t>approved form, of the formation of the group; and</w:t>
      </w:r>
    </w:p>
    <w:p w:rsidR="002E61CF" w:rsidRPr="005F757A" w:rsidRDefault="002E61CF" w:rsidP="002E61CF">
      <w:pPr>
        <w:pStyle w:val="paragraph"/>
      </w:pPr>
      <w:r w:rsidRPr="005F757A">
        <w:tab/>
        <w:t>(d)</w:t>
      </w:r>
      <w:r w:rsidRPr="005F757A">
        <w:tab/>
        <w:t xml:space="preserve">that entity is nominated, in that notice, to be the </w:t>
      </w:r>
      <w:r w:rsidR="005F757A" w:rsidRPr="005F757A">
        <w:rPr>
          <w:position w:val="6"/>
          <w:sz w:val="16"/>
        </w:rPr>
        <w:t>*</w:t>
      </w:r>
      <w:r w:rsidRPr="005F757A">
        <w:t>representative member of the group; and</w:t>
      </w:r>
    </w:p>
    <w:p w:rsidR="002E61CF" w:rsidRPr="005F757A" w:rsidRDefault="002E61CF" w:rsidP="002E61CF">
      <w:pPr>
        <w:pStyle w:val="paragraph"/>
      </w:pPr>
      <w:r w:rsidRPr="005F757A">
        <w:tab/>
        <w:t>(e)</w:t>
      </w:r>
      <w:r w:rsidRPr="005F757A">
        <w:tab/>
        <w:t xml:space="preserve">that entity is an </w:t>
      </w:r>
      <w:r w:rsidR="005F757A" w:rsidRPr="005F757A">
        <w:rPr>
          <w:position w:val="6"/>
          <w:sz w:val="16"/>
        </w:rPr>
        <w:t>*</w:t>
      </w:r>
      <w:r w:rsidRPr="005F757A">
        <w:t>Australian resident.</w:t>
      </w:r>
    </w:p>
    <w:p w:rsidR="002E61CF" w:rsidRPr="005F757A" w:rsidRDefault="002E61CF" w:rsidP="002E61CF">
      <w:pPr>
        <w:pStyle w:val="subsection2"/>
      </w:pPr>
      <w:r w:rsidRPr="005F757A">
        <w:t xml:space="preserve">A group of entities that is so formed is a </w:t>
      </w:r>
      <w:r w:rsidRPr="005F757A">
        <w:rPr>
          <w:b/>
          <w:i/>
        </w:rPr>
        <w:t>GST group</w:t>
      </w:r>
      <w:r w:rsidRPr="005F757A">
        <w:t>.</w:t>
      </w:r>
    </w:p>
    <w:p w:rsidR="002E61CF" w:rsidRPr="005F757A" w:rsidRDefault="002E61CF" w:rsidP="002E61CF">
      <w:pPr>
        <w:pStyle w:val="subsection"/>
      </w:pPr>
      <w:r w:rsidRPr="005F757A">
        <w:tab/>
        <w:t>(2)</w:t>
      </w:r>
      <w:r w:rsidRPr="005F757A">
        <w:tab/>
        <w:t xml:space="preserve">If 2 or more entities would </w:t>
      </w:r>
      <w:r w:rsidR="005F757A" w:rsidRPr="005F757A">
        <w:rPr>
          <w:position w:val="6"/>
          <w:sz w:val="16"/>
        </w:rPr>
        <w:t>*</w:t>
      </w:r>
      <w:r w:rsidRPr="005F757A">
        <w:t xml:space="preserve">satisfy the membership requirements for the </w:t>
      </w:r>
      <w:r w:rsidR="005F757A" w:rsidRPr="005F757A">
        <w:rPr>
          <w:position w:val="6"/>
          <w:sz w:val="16"/>
        </w:rPr>
        <w:t>*</w:t>
      </w:r>
      <w:r w:rsidRPr="005F757A">
        <w:t>GST group, the group need not include all those entities.</w:t>
      </w:r>
    </w:p>
    <w:p w:rsidR="002E61CF" w:rsidRPr="005F757A" w:rsidRDefault="002E61CF" w:rsidP="002E61CF">
      <w:pPr>
        <w:pStyle w:val="subsection"/>
      </w:pPr>
      <w:r w:rsidRPr="005F757A">
        <w:tab/>
        <w:t>(3)</w:t>
      </w:r>
      <w:r w:rsidRPr="005F757A">
        <w:tab/>
        <w:t xml:space="preserve">The formation of the </w:t>
      </w:r>
      <w:r w:rsidR="005F757A" w:rsidRPr="005F757A">
        <w:rPr>
          <w:position w:val="6"/>
          <w:sz w:val="16"/>
        </w:rPr>
        <w:t>*</w:t>
      </w:r>
      <w:r w:rsidRPr="005F757A">
        <w:t xml:space="preserve">GST group takes effect from the start of the day specified in the notice under </w:t>
      </w:r>
      <w:r w:rsidR="005F757A">
        <w:t>paragraph (</w:t>
      </w:r>
      <w:r w:rsidRPr="005F757A">
        <w:t>1)(c</w:t>
      </w:r>
      <w:r w:rsidR="00A53099" w:rsidRPr="005F757A">
        <w:t>) (w</w:t>
      </w:r>
      <w:r w:rsidRPr="005F757A">
        <w:t>hether that day is before, on or after the day on which the entities decided to form the group).</w:t>
      </w:r>
    </w:p>
    <w:p w:rsidR="002E61CF" w:rsidRPr="005F757A" w:rsidRDefault="002E61CF" w:rsidP="002E61CF">
      <w:pPr>
        <w:pStyle w:val="subsection"/>
      </w:pPr>
      <w:r w:rsidRPr="005F757A">
        <w:tab/>
        <w:t>(4)</w:t>
      </w:r>
      <w:r w:rsidRPr="005F757A">
        <w:tab/>
        <w:t xml:space="preserve">However, if the notice was given to the Commissioner after the day by which the entity nominated to be the </w:t>
      </w:r>
      <w:r w:rsidR="005F757A" w:rsidRPr="005F757A">
        <w:rPr>
          <w:position w:val="6"/>
          <w:sz w:val="16"/>
        </w:rPr>
        <w:t>*</w:t>
      </w:r>
      <w:r w:rsidRPr="005F757A">
        <w:t xml:space="preserve">representative member of the group is required to give to the Commissioner a </w:t>
      </w:r>
      <w:r w:rsidR="005F757A" w:rsidRPr="005F757A">
        <w:rPr>
          <w:position w:val="6"/>
          <w:sz w:val="16"/>
        </w:rPr>
        <w:t>*</w:t>
      </w:r>
      <w:r w:rsidRPr="005F757A">
        <w:t xml:space="preserve">GST return for the tax period in which the day specified in the notice occurs, the formation of the </w:t>
      </w:r>
      <w:r w:rsidR="005F757A" w:rsidRPr="005F757A">
        <w:rPr>
          <w:position w:val="6"/>
          <w:sz w:val="16"/>
        </w:rPr>
        <w:t>*</w:t>
      </w:r>
      <w:r w:rsidRPr="005F757A">
        <w:t>GST group takes effect from the start of:</w:t>
      </w:r>
    </w:p>
    <w:p w:rsidR="002E61CF" w:rsidRPr="005F757A" w:rsidRDefault="002E61CF" w:rsidP="002E61CF">
      <w:pPr>
        <w:pStyle w:val="paragraph"/>
      </w:pPr>
      <w:r w:rsidRPr="005F757A">
        <w:tab/>
        <w:t>(a)</w:t>
      </w:r>
      <w:r w:rsidRPr="005F757A">
        <w:tab/>
        <w:t>the day specified in the notice, if that day is approved by the Commissioner under section</w:t>
      </w:r>
      <w:r w:rsidR="005F757A">
        <w:t> </w:t>
      </w:r>
      <w:r w:rsidRPr="005F757A">
        <w:t>48</w:t>
      </w:r>
      <w:r w:rsidR="005F757A">
        <w:noBreakHyphen/>
      </w:r>
      <w:r w:rsidRPr="005F757A">
        <w:t>71; and</w:t>
      </w:r>
    </w:p>
    <w:p w:rsidR="002E61CF" w:rsidRPr="005F757A" w:rsidRDefault="002E61CF" w:rsidP="002E61CF">
      <w:pPr>
        <w:pStyle w:val="paragraph"/>
      </w:pPr>
      <w:r w:rsidRPr="005F757A">
        <w:tab/>
        <w:t>(b)</w:t>
      </w:r>
      <w:r w:rsidRPr="005F757A">
        <w:tab/>
        <w:t xml:space="preserve">if </w:t>
      </w:r>
      <w:r w:rsidR="005F757A">
        <w:t>paragraph (</w:t>
      </w:r>
      <w:r w:rsidRPr="005F757A">
        <w:t>a) does not apply—such other day as the Commissioner approves under that section.</w:t>
      </w:r>
    </w:p>
    <w:p w:rsidR="002E61CF" w:rsidRPr="005F757A" w:rsidRDefault="002E61CF" w:rsidP="002E61CF">
      <w:pPr>
        <w:pStyle w:val="ActHead5"/>
      </w:pPr>
      <w:bookmarkStart w:id="363" w:name="_Toc454529675"/>
      <w:r w:rsidRPr="001555E1">
        <w:rPr>
          <w:rStyle w:val="CharSectno"/>
        </w:rPr>
        <w:t>48</w:t>
      </w:r>
      <w:r w:rsidR="005F757A" w:rsidRPr="001555E1">
        <w:rPr>
          <w:rStyle w:val="CharSectno"/>
        </w:rPr>
        <w:noBreakHyphen/>
      </w:r>
      <w:r w:rsidRPr="001555E1">
        <w:rPr>
          <w:rStyle w:val="CharSectno"/>
        </w:rPr>
        <w:t>7</w:t>
      </w:r>
      <w:r w:rsidRPr="005F757A">
        <w:t xml:space="preserve">  Membership of GST groups</w:t>
      </w:r>
      <w:bookmarkEnd w:id="363"/>
    </w:p>
    <w:p w:rsidR="002E61CF" w:rsidRPr="005F757A" w:rsidRDefault="002E61CF" w:rsidP="002E61CF">
      <w:pPr>
        <w:pStyle w:val="subsection"/>
      </w:pPr>
      <w:r w:rsidRPr="005F757A">
        <w:tab/>
        <w:t>(1)</w:t>
      </w:r>
      <w:r w:rsidRPr="005F757A">
        <w:tab/>
        <w:t xml:space="preserve">A </w:t>
      </w:r>
      <w:r w:rsidRPr="005F757A">
        <w:rPr>
          <w:b/>
          <w:i/>
        </w:rPr>
        <w:t>member</w:t>
      </w:r>
      <w:r w:rsidRPr="005F757A">
        <w:t xml:space="preserve"> of a </w:t>
      </w:r>
      <w:r w:rsidR="005F757A" w:rsidRPr="005F757A">
        <w:rPr>
          <w:position w:val="6"/>
          <w:sz w:val="16"/>
        </w:rPr>
        <w:t>*</w:t>
      </w:r>
      <w:r w:rsidRPr="005F757A">
        <w:t>GST group is an entity that:</w:t>
      </w:r>
    </w:p>
    <w:p w:rsidR="002E61CF" w:rsidRPr="005F757A" w:rsidRDefault="002E61CF" w:rsidP="002E61CF">
      <w:pPr>
        <w:pStyle w:val="paragraph"/>
      </w:pPr>
      <w:r w:rsidRPr="005F757A">
        <w:tab/>
        <w:t>(a)</w:t>
      </w:r>
      <w:r w:rsidRPr="005F757A">
        <w:tab/>
        <w:t>formed the group under section</w:t>
      </w:r>
      <w:r w:rsidR="005F757A">
        <w:t> </w:t>
      </w:r>
      <w:r w:rsidRPr="005F757A">
        <w:t>48</w:t>
      </w:r>
      <w:r w:rsidR="005F757A">
        <w:noBreakHyphen/>
      </w:r>
      <w:r w:rsidRPr="005F757A">
        <w:t>5, or was added to the group under section</w:t>
      </w:r>
      <w:r w:rsidR="005F757A">
        <w:t> </w:t>
      </w:r>
      <w:r w:rsidRPr="005F757A">
        <w:t>48</w:t>
      </w:r>
      <w:r w:rsidR="005F757A">
        <w:noBreakHyphen/>
      </w:r>
      <w:r w:rsidRPr="005F757A">
        <w:t>70; and</w:t>
      </w:r>
    </w:p>
    <w:p w:rsidR="002E61CF" w:rsidRPr="005F757A" w:rsidRDefault="002E61CF" w:rsidP="002E61CF">
      <w:pPr>
        <w:pStyle w:val="paragraph"/>
      </w:pPr>
      <w:r w:rsidRPr="005F757A">
        <w:tab/>
        <w:t>(b)</w:t>
      </w:r>
      <w:r w:rsidRPr="005F757A">
        <w:tab/>
      </w:r>
      <w:r w:rsidR="005F757A" w:rsidRPr="005F757A">
        <w:rPr>
          <w:position w:val="6"/>
          <w:sz w:val="16"/>
        </w:rPr>
        <w:t>*</w:t>
      </w:r>
      <w:r w:rsidRPr="005F757A">
        <w:t>satisfies the membership requirements of the group.</w:t>
      </w:r>
    </w:p>
    <w:p w:rsidR="002E61CF" w:rsidRPr="005F757A" w:rsidRDefault="002E61CF" w:rsidP="002E61CF">
      <w:pPr>
        <w:pStyle w:val="subsection"/>
      </w:pPr>
      <w:r w:rsidRPr="005F757A">
        <w:lastRenderedPageBreak/>
        <w:tab/>
        <w:t>(2)</w:t>
      </w:r>
      <w:r w:rsidRPr="005F757A">
        <w:tab/>
        <w:t xml:space="preserve">However, the entity is not a member of the </w:t>
      </w:r>
      <w:r w:rsidR="005F757A" w:rsidRPr="005F757A">
        <w:rPr>
          <w:position w:val="6"/>
          <w:sz w:val="16"/>
        </w:rPr>
        <w:t>*</w:t>
      </w:r>
      <w:r w:rsidRPr="005F757A">
        <w:t>GST group if the entity has, since the last time the entity became such a member:</w:t>
      </w:r>
    </w:p>
    <w:p w:rsidR="002E61CF" w:rsidRPr="005F757A" w:rsidRDefault="002E61CF" w:rsidP="002E61CF">
      <w:pPr>
        <w:pStyle w:val="paragraph"/>
      </w:pPr>
      <w:r w:rsidRPr="005F757A">
        <w:tab/>
        <w:t>(a)</w:t>
      </w:r>
      <w:r w:rsidRPr="005F757A">
        <w:tab/>
        <w:t>left, or been removed from, the group under section</w:t>
      </w:r>
      <w:r w:rsidR="005F757A">
        <w:t> </w:t>
      </w:r>
      <w:r w:rsidRPr="005F757A">
        <w:t>48</w:t>
      </w:r>
      <w:r w:rsidR="005F757A">
        <w:noBreakHyphen/>
      </w:r>
      <w:r w:rsidRPr="005F757A">
        <w:t>70; or</w:t>
      </w:r>
    </w:p>
    <w:p w:rsidR="002E61CF" w:rsidRPr="005F757A" w:rsidRDefault="002E61CF" w:rsidP="002E61CF">
      <w:pPr>
        <w:pStyle w:val="paragraph"/>
      </w:pPr>
      <w:r w:rsidRPr="005F757A">
        <w:tab/>
        <w:t>(b)</w:t>
      </w:r>
      <w:r w:rsidRPr="005F757A">
        <w:tab/>
        <w:t xml:space="preserve">ceased to </w:t>
      </w:r>
      <w:r w:rsidR="005F757A" w:rsidRPr="005F757A">
        <w:rPr>
          <w:position w:val="6"/>
          <w:sz w:val="16"/>
        </w:rPr>
        <w:t>*</w:t>
      </w:r>
      <w:r w:rsidRPr="005F757A">
        <w:t>satisfy the membership requirements of the group.</w:t>
      </w:r>
    </w:p>
    <w:p w:rsidR="002E61CF" w:rsidRPr="005F757A" w:rsidRDefault="002E61CF" w:rsidP="002E61CF">
      <w:pPr>
        <w:pStyle w:val="subsection"/>
      </w:pPr>
      <w:r w:rsidRPr="005F757A">
        <w:tab/>
        <w:t>(3)</w:t>
      </w:r>
      <w:r w:rsidRPr="005F757A">
        <w:tab/>
        <w:t xml:space="preserve">The </w:t>
      </w:r>
      <w:r w:rsidR="005F757A" w:rsidRPr="005F757A">
        <w:rPr>
          <w:position w:val="6"/>
          <w:sz w:val="16"/>
        </w:rPr>
        <w:t>*</w:t>
      </w:r>
      <w:r w:rsidRPr="005F757A">
        <w:t xml:space="preserve">representative member of a </w:t>
      </w:r>
      <w:r w:rsidR="005F757A" w:rsidRPr="005F757A">
        <w:rPr>
          <w:position w:val="6"/>
          <w:sz w:val="16"/>
        </w:rPr>
        <w:t>*</w:t>
      </w:r>
      <w:r w:rsidRPr="005F757A">
        <w:t xml:space="preserve">GST group must notify the Commissioner, in the </w:t>
      </w:r>
      <w:r w:rsidR="005F757A" w:rsidRPr="005F757A">
        <w:rPr>
          <w:position w:val="6"/>
          <w:sz w:val="16"/>
        </w:rPr>
        <w:t>*</w:t>
      </w:r>
      <w:r w:rsidRPr="005F757A">
        <w:t xml:space="preserve">approved form, if a </w:t>
      </w:r>
      <w:r w:rsidR="005F757A" w:rsidRPr="005F757A">
        <w:rPr>
          <w:position w:val="6"/>
          <w:sz w:val="16"/>
        </w:rPr>
        <w:t>*</w:t>
      </w:r>
      <w:r w:rsidRPr="005F757A">
        <w:t xml:space="preserve">member of the group no longer </w:t>
      </w:r>
      <w:r w:rsidR="005F757A" w:rsidRPr="005F757A">
        <w:rPr>
          <w:position w:val="6"/>
          <w:sz w:val="16"/>
        </w:rPr>
        <w:t>*</w:t>
      </w:r>
      <w:r w:rsidRPr="005F757A">
        <w:t>satisfies the membership requirements for the GST group.</w:t>
      </w:r>
    </w:p>
    <w:p w:rsidR="002E61CF" w:rsidRPr="005F757A" w:rsidRDefault="002E61CF" w:rsidP="002E61CF">
      <w:pPr>
        <w:pStyle w:val="subsection"/>
      </w:pPr>
      <w:r w:rsidRPr="005F757A">
        <w:tab/>
        <w:t>(4)</w:t>
      </w:r>
      <w:r w:rsidRPr="005F757A">
        <w:tab/>
        <w:t xml:space="preserve">The notice must be given within 21 days after the </w:t>
      </w:r>
      <w:r w:rsidR="005F757A" w:rsidRPr="005F757A">
        <w:rPr>
          <w:position w:val="6"/>
          <w:sz w:val="16"/>
        </w:rPr>
        <w:t>*</w:t>
      </w:r>
      <w:r w:rsidRPr="005F757A">
        <w:t xml:space="preserve">member no longer </w:t>
      </w:r>
      <w:r w:rsidR="005F757A" w:rsidRPr="005F757A">
        <w:rPr>
          <w:position w:val="6"/>
          <w:sz w:val="16"/>
        </w:rPr>
        <w:t>*</w:t>
      </w:r>
      <w:r w:rsidRPr="005F757A">
        <w:t xml:space="preserve">satisfies the membership requirements for the </w:t>
      </w:r>
      <w:r w:rsidR="005F757A" w:rsidRPr="005F757A">
        <w:rPr>
          <w:position w:val="6"/>
          <w:sz w:val="16"/>
        </w:rPr>
        <w:t>*</w:t>
      </w:r>
      <w:r w:rsidRPr="005F757A">
        <w:t>GST group.</w:t>
      </w:r>
    </w:p>
    <w:p w:rsidR="002E61CF" w:rsidRPr="005F757A" w:rsidRDefault="002E61CF" w:rsidP="002E61CF">
      <w:pPr>
        <w:pStyle w:val="notetext"/>
      </w:pPr>
      <w:r w:rsidRPr="005F757A">
        <w:t>Note:</w:t>
      </w:r>
      <w:r w:rsidRPr="005F757A">
        <w:tab/>
        <w:t>Section</w:t>
      </w:r>
      <w:r w:rsidR="005F757A">
        <w:t> </w:t>
      </w:r>
      <w:r w:rsidRPr="005F757A">
        <w:t>286</w:t>
      </w:r>
      <w:r w:rsidR="005F757A">
        <w:noBreakHyphen/>
      </w:r>
      <w:r w:rsidRPr="005F757A">
        <w:t>75 in Schedule</w:t>
      </w:r>
      <w:r w:rsidR="005F757A">
        <w:t> </w:t>
      </w:r>
      <w:r w:rsidRPr="005F757A">
        <w:t xml:space="preserve">1 to the </w:t>
      </w:r>
      <w:r w:rsidRPr="005F757A">
        <w:rPr>
          <w:i/>
        </w:rPr>
        <w:t>Taxation Administration Act 1953</w:t>
      </w:r>
      <w:r w:rsidRPr="005F757A">
        <w:t xml:space="preserve"> provides an administrative penalty for breach of this subsection.</w:t>
      </w:r>
    </w:p>
    <w:p w:rsidR="00300522" w:rsidRPr="005F757A" w:rsidRDefault="00300522" w:rsidP="00300522">
      <w:pPr>
        <w:pStyle w:val="ActHead5"/>
      </w:pPr>
      <w:bookmarkStart w:id="364" w:name="_Toc454529676"/>
      <w:r w:rsidRPr="001555E1">
        <w:rPr>
          <w:rStyle w:val="CharSectno"/>
        </w:rPr>
        <w:t>48</w:t>
      </w:r>
      <w:r w:rsidR="005F757A" w:rsidRPr="001555E1">
        <w:rPr>
          <w:rStyle w:val="CharSectno"/>
        </w:rPr>
        <w:noBreakHyphen/>
      </w:r>
      <w:r w:rsidRPr="001555E1">
        <w:rPr>
          <w:rStyle w:val="CharSectno"/>
        </w:rPr>
        <w:t>10</w:t>
      </w:r>
      <w:r w:rsidRPr="005F757A">
        <w:t xml:space="preserve">  Membership requirements of a GST group</w:t>
      </w:r>
      <w:bookmarkEnd w:id="364"/>
    </w:p>
    <w:p w:rsidR="00300522" w:rsidRPr="005F757A" w:rsidRDefault="00300522" w:rsidP="00300522">
      <w:pPr>
        <w:pStyle w:val="subsection"/>
      </w:pPr>
      <w:r w:rsidRPr="005F757A">
        <w:tab/>
        <w:t>(1)</w:t>
      </w:r>
      <w:r w:rsidRPr="005F757A">
        <w:tab/>
        <w:t xml:space="preserve">An entity </w:t>
      </w:r>
      <w:r w:rsidRPr="005F757A">
        <w:rPr>
          <w:b/>
          <w:bCs/>
          <w:i/>
          <w:iCs/>
        </w:rPr>
        <w:t>satisfies the membership</w:t>
      </w:r>
      <w:r w:rsidRPr="005F757A">
        <w:t xml:space="preserve"> </w:t>
      </w:r>
      <w:r w:rsidRPr="005F757A">
        <w:rPr>
          <w:b/>
          <w:bCs/>
          <w:i/>
          <w:iCs/>
        </w:rPr>
        <w:t xml:space="preserve">requirements </w:t>
      </w:r>
      <w:r w:rsidRPr="005F757A">
        <w:t xml:space="preserve">of a </w:t>
      </w:r>
      <w:r w:rsidR="005F757A" w:rsidRPr="005F757A">
        <w:rPr>
          <w:position w:val="6"/>
          <w:sz w:val="16"/>
          <w:szCs w:val="16"/>
        </w:rPr>
        <w:t>*</w:t>
      </w:r>
      <w:r w:rsidRPr="005F757A">
        <w:t>GST group, or a proposed GST group, if the entity:</w:t>
      </w:r>
    </w:p>
    <w:p w:rsidR="00300522" w:rsidRPr="005F757A" w:rsidRDefault="00300522" w:rsidP="00300522">
      <w:pPr>
        <w:pStyle w:val="paragraph"/>
      </w:pPr>
      <w:r w:rsidRPr="005F757A">
        <w:tab/>
        <w:t>(a)</w:t>
      </w:r>
      <w:r w:rsidRPr="005F757A">
        <w:tab/>
        <w:t>is:</w:t>
      </w:r>
    </w:p>
    <w:p w:rsidR="00300522" w:rsidRPr="005F757A" w:rsidRDefault="00300522" w:rsidP="00300522">
      <w:pPr>
        <w:pStyle w:val="paragraphsub"/>
      </w:pPr>
      <w:r w:rsidRPr="005F757A">
        <w:tab/>
        <w:t>(i)</w:t>
      </w:r>
      <w:r w:rsidRPr="005F757A">
        <w:tab/>
        <w:t xml:space="preserve">a </w:t>
      </w:r>
      <w:r w:rsidR="005F757A" w:rsidRPr="005F757A">
        <w:rPr>
          <w:position w:val="6"/>
          <w:sz w:val="16"/>
          <w:szCs w:val="16"/>
        </w:rPr>
        <w:t>*</w:t>
      </w:r>
      <w:r w:rsidRPr="005F757A">
        <w:t>company; or</w:t>
      </w:r>
    </w:p>
    <w:p w:rsidR="00300522" w:rsidRPr="005F757A" w:rsidRDefault="00300522" w:rsidP="00300522">
      <w:pPr>
        <w:pStyle w:val="paragraphsub"/>
      </w:pPr>
      <w:r w:rsidRPr="005F757A">
        <w:tab/>
        <w:t>(ii)</w:t>
      </w:r>
      <w:r w:rsidRPr="005F757A">
        <w:tab/>
        <w:t xml:space="preserve">a </w:t>
      </w:r>
      <w:r w:rsidR="005F757A" w:rsidRPr="005F757A">
        <w:rPr>
          <w:position w:val="6"/>
          <w:sz w:val="16"/>
          <w:szCs w:val="16"/>
        </w:rPr>
        <w:t>*</w:t>
      </w:r>
      <w:r w:rsidRPr="005F757A">
        <w:t>partnership, trust or individual that satisfies the requirements specified in the regulations; and</w:t>
      </w:r>
    </w:p>
    <w:p w:rsidR="00300522" w:rsidRPr="005F757A" w:rsidRDefault="00300522" w:rsidP="00300522">
      <w:pPr>
        <w:pStyle w:val="paragraph"/>
      </w:pPr>
      <w:r w:rsidRPr="005F757A">
        <w:tab/>
        <w:t>(b)</w:t>
      </w:r>
      <w:r w:rsidRPr="005F757A">
        <w:tab/>
        <w:t xml:space="preserve">is, if the entity is a company, a company of the same </w:t>
      </w:r>
      <w:r w:rsidR="005F757A" w:rsidRPr="005F757A">
        <w:rPr>
          <w:position w:val="6"/>
          <w:sz w:val="16"/>
          <w:szCs w:val="16"/>
        </w:rPr>
        <w:t>*</w:t>
      </w:r>
      <w:r w:rsidRPr="005F757A">
        <w:t>90% owned group as all the other members of the GST group or proposed GST group that are also companies; and</w:t>
      </w:r>
    </w:p>
    <w:p w:rsidR="00300522" w:rsidRPr="005F757A" w:rsidRDefault="00300522" w:rsidP="00300522">
      <w:pPr>
        <w:pStyle w:val="paragraph"/>
      </w:pPr>
      <w:r w:rsidRPr="005F757A">
        <w:tab/>
        <w:t>(c)</w:t>
      </w:r>
      <w:r w:rsidRPr="005F757A">
        <w:tab/>
        <w:t xml:space="preserve">is </w:t>
      </w:r>
      <w:r w:rsidR="005F757A" w:rsidRPr="005F757A">
        <w:rPr>
          <w:position w:val="6"/>
          <w:sz w:val="16"/>
          <w:szCs w:val="16"/>
        </w:rPr>
        <w:t>*</w:t>
      </w:r>
      <w:r w:rsidRPr="005F757A">
        <w:t>registered; and</w:t>
      </w:r>
    </w:p>
    <w:p w:rsidR="00300522" w:rsidRPr="005F757A" w:rsidRDefault="00300522" w:rsidP="00300522">
      <w:pPr>
        <w:pStyle w:val="paragraph"/>
      </w:pPr>
      <w:r w:rsidRPr="005F757A">
        <w:tab/>
        <w:t>(d)</w:t>
      </w:r>
      <w:r w:rsidRPr="005F757A">
        <w:tab/>
        <w:t>has the same tax periods applying to it as the tax periods applying to all the other members of the GST group or proposed GST group; and</w:t>
      </w:r>
    </w:p>
    <w:p w:rsidR="00300522" w:rsidRPr="005F757A" w:rsidRDefault="00300522" w:rsidP="00300522">
      <w:pPr>
        <w:pStyle w:val="paragraph"/>
      </w:pPr>
      <w:r w:rsidRPr="005F757A">
        <w:tab/>
        <w:t>(e)</w:t>
      </w:r>
      <w:r w:rsidRPr="005F757A">
        <w:tab/>
        <w:t>accounts on the same basis as all the other members of the GST group or proposed GST group; and</w:t>
      </w:r>
    </w:p>
    <w:p w:rsidR="00300522" w:rsidRPr="005F757A" w:rsidRDefault="00300522" w:rsidP="00300522">
      <w:pPr>
        <w:pStyle w:val="paragraph"/>
      </w:pPr>
      <w:r w:rsidRPr="005F757A">
        <w:tab/>
        <w:t>(f)</w:t>
      </w:r>
      <w:r w:rsidRPr="005F757A">
        <w:tab/>
        <w:t>is not a member of any other GST group; and</w:t>
      </w:r>
    </w:p>
    <w:p w:rsidR="00300522" w:rsidRPr="005F757A" w:rsidRDefault="00300522" w:rsidP="00300522">
      <w:pPr>
        <w:pStyle w:val="paragraph"/>
      </w:pPr>
      <w:r w:rsidRPr="005F757A">
        <w:tab/>
        <w:t>(g)</w:t>
      </w:r>
      <w:r w:rsidRPr="005F757A">
        <w:tab/>
        <w:t>does not have any branch that is registered under Division</w:t>
      </w:r>
      <w:r w:rsidR="005F757A">
        <w:t> </w:t>
      </w:r>
      <w:r w:rsidRPr="005F757A">
        <w:t>54.</w:t>
      </w:r>
    </w:p>
    <w:p w:rsidR="00300522" w:rsidRPr="005F757A" w:rsidRDefault="00300522" w:rsidP="00300522">
      <w:pPr>
        <w:pStyle w:val="subsection"/>
      </w:pPr>
      <w:r w:rsidRPr="005F757A">
        <w:tab/>
        <w:t>(2)</w:t>
      </w:r>
      <w:r w:rsidRPr="005F757A">
        <w:tab/>
      </w:r>
      <w:r w:rsidR="005F757A">
        <w:t>Paragraph (</w:t>
      </w:r>
      <w:r w:rsidRPr="005F757A">
        <w:t>1)(b) does not apply if:</w:t>
      </w:r>
    </w:p>
    <w:p w:rsidR="00300522" w:rsidRPr="005F757A" w:rsidRDefault="00300522" w:rsidP="00300522">
      <w:pPr>
        <w:pStyle w:val="paragraph"/>
      </w:pPr>
      <w:r w:rsidRPr="005F757A">
        <w:lastRenderedPageBreak/>
        <w:tab/>
        <w:t>(a)</w:t>
      </w:r>
      <w:r w:rsidRPr="005F757A">
        <w:tab/>
        <w:t>the entity is a non</w:t>
      </w:r>
      <w:r w:rsidR="005F757A">
        <w:noBreakHyphen/>
      </w:r>
      <w:r w:rsidRPr="005F757A">
        <w:t>profit body; and</w:t>
      </w:r>
    </w:p>
    <w:p w:rsidR="00300522" w:rsidRPr="005F757A" w:rsidRDefault="00300522" w:rsidP="00300522">
      <w:pPr>
        <w:pStyle w:val="paragraph"/>
      </w:pPr>
      <w:r w:rsidRPr="005F757A">
        <w:tab/>
        <w:t>(b)</w:t>
      </w:r>
      <w:r w:rsidRPr="005F757A">
        <w:tab/>
        <w:t>all the other members of the GST group or proposed GST group are non</w:t>
      </w:r>
      <w:r w:rsidR="005F757A">
        <w:noBreakHyphen/>
      </w:r>
      <w:r w:rsidRPr="005F757A">
        <w:t>profit bodies; and</w:t>
      </w:r>
    </w:p>
    <w:p w:rsidR="00300522" w:rsidRPr="005F757A" w:rsidRDefault="00300522" w:rsidP="00300522">
      <w:pPr>
        <w:pStyle w:val="paragraph"/>
      </w:pPr>
      <w:r w:rsidRPr="005F757A">
        <w:tab/>
        <w:t>(c)</w:t>
      </w:r>
      <w:r w:rsidRPr="005F757A">
        <w:tab/>
        <w:t xml:space="preserve">the entity and all those other members are members of the same </w:t>
      </w:r>
      <w:r w:rsidR="005F757A" w:rsidRPr="005F757A">
        <w:rPr>
          <w:position w:val="6"/>
          <w:sz w:val="16"/>
          <w:szCs w:val="16"/>
        </w:rPr>
        <w:t>*</w:t>
      </w:r>
      <w:r w:rsidRPr="005F757A">
        <w:t>non</w:t>
      </w:r>
      <w:r w:rsidR="005F757A">
        <w:noBreakHyphen/>
      </w:r>
      <w:r w:rsidRPr="005F757A">
        <w:t>profit association.</w:t>
      </w:r>
    </w:p>
    <w:p w:rsidR="00300522" w:rsidRPr="005F757A" w:rsidRDefault="00300522" w:rsidP="00300522">
      <w:pPr>
        <w:pStyle w:val="notetext"/>
      </w:pPr>
      <w:r w:rsidRPr="005F757A">
        <w:t>Note 1:</w:t>
      </w:r>
      <w:r w:rsidRPr="005F757A">
        <w:tab/>
        <w:t>For the membership requirements of non</w:t>
      </w:r>
      <w:r w:rsidR="005F757A">
        <w:noBreakHyphen/>
      </w:r>
      <w:r w:rsidRPr="005F757A">
        <w:t>profit sub</w:t>
      </w:r>
      <w:r w:rsidR="005F757A">
        <w:noBreakHyphen/>
      </w:r>
      <w:r w:rsidRPr="005F757A">
        <w:t>entities, see section</w:t>
      </w:r>
      <w:r w:rsidR="005F757A">
        <w:t> </w:t>
      </w:r>
      <w:r w:rsidRPr="005F757A">
        <w:t>63</w:t>
      </w:r>
      <w:r w:rsidR="005F757A">
        <w:noBreakHyphen/>
      </w:r>
      <w:r w:rsidRPr="005F757A">
        <w:t xml:space="preserve">50. </w:t>
      </w:r>
    </w:p>
    <w:p w:rsidR="00300522" w:rsidRPr="005F757A" w:rsidRDefault="00300522" w:rsidP="00300522">
      <w:pPr>
        <w:pStyle w:val="notetext"/>
      </w:pPr>
      <w:r w:rsidRPr="005F757A">
        <w:t>Note 2:</w:t>
      </w:r>
      <w:r w:rsidRPr="005F757A">
        <w:tab/>
        <w:t>For the membership requirements of a GST group of government related entities, see section</w:t>
      </w:r>
      <w:r w:rsidR="005F757A">
        <w:t> </w:t>
      </w:r>
      <w:r w:rsidRPr="005F757A">
        <w:t>149</w:t>
      </w:r>
      <w:r w:rsidR="005F757A">
        <w:noBreakHyphen/>
      </w:r>
      <w:r w:rsidRPr="005F757A">
        <w:t xml:space="preserve">25. </w:t>
      </w:r>
    </w:p>
    <w:p w:rsidR="00866ADE" w:rsidRPr="005F757A" w:rsidRDefault="00866ADE" w:rsidP="00866ADE">
      <w:pPr>
        <w:pStyle w:val="subsection"/>
      </w:pPr>
      <w:r w:rsidRPr="005F757A">
        <w:tab/>
        <w:t>(2A)</w:t>
      </w:r>
      <w:r w:rsidRPr="005F757A">
        <w:tab/>
      </w:r>
      <w:r w:rsidR="005F757A">
        <w:t>Paragraph (</w:t>
      </w:r>
      <w:r w:rsidRPr="005F757A">
        <w:t>1)(d) does not apply in relation to a tax period that the Commissioner has determined under section</w:t>
      </w:r>
      <w:r w:rsidR="005F757A">
        <w:t> </w:t>
      </w:r>
      <w:r w:rsidRPr="005F757A">
        <w:t>27</w:t>
      </w:r>
      <w:r w:rsidR="005F757A">
        <w:noBreakHyphen/>
      </w:r>
      <w:r w:rsidRPr="005F757A">
        <w:t>30 if the tax period:</w:t>
      </w:r>
    </w:p>
    <w:p w:rsidR="00866ADE" w:rsidRPr="005F757A" w:rsidRDefault="00866ADE" w:rsidP="00866ADE">
      <w:pPr>
        <w:pStyle w:val="paragraph"/>
      </w:pPr>
      <w:r w:rsidRPr="005F757A">
        <w:tab/>
        <w:t>(a)</w:t>
      </w:r>
      <w:r w:rsidRPr="005F757A">
        <w:tab/>
        <w:t xml:space="preserve">ends at the same time as a tax period (a </w:t>
      </w:r>
      <w:r w:rsidRPr="005F757A">
        <w:rPr>
          <w:b/>
          <w:i/>
        </w:rPr>
        <w:t>corresponding tax period</w:t>
      </w:r>
      <w:r w:rsidRPr="005F757A">
        <w:t xml:space="preserve">) of each of the other </w:t>
      </w:r>
      <w:r w:rsidR="005F757A" w:rsidRPr="005F757A">
        <w:rPr>
          <w:position w:val="6"/>
          <w:sz w:val="16"/>
        </w:rPr>
        <w:t>*</w:t>
      </w:r>
      <w:r w:rsidRPr="005F757A">
        <w:t xml:space="preserve">members of the </w:t>
      </w:r>
      <w:r w:rsidR="005F757A" w:rsidRPr="005F757A">
        <w:rPr>
          <w:position w:val="6"/>
          <w:sz w:val="16"/>
        </w:rPr>
        <w:t>*</w:t>
      </w:r>
      <w:r w:rsidRPr="005F757A">
        <w:t>GST group; and</w:t>
      </w:r>
    </w:p>
    <w:p w:rsidR="00866ADE" w:rsidRPr="005F757A" w:rsidRDefault="00866ADE" w:rsidP="00866ADE">
      <w:pPr>
        <w:pStyle w:val="paragraph"/>
      </w:pPr>
      <w:r w:rsidRPr="005F757A">
        <w:tab/>
        <w:t>(b)</w:t>
      </w:r>
      <w:r w:rsidRPr="005F757A">
        <w:tab/>
        <w:t>is not longer than any corresponding tax period (other than a tax period that the Commissioner has determined under section</w:t>
      </w:r>
      <w:r w:rsidR="005F757A">
        <w:t> </w:t>
      </w:r>
      <w:r w:rsidRPr="005F757A">
        <w:t>27</w:t>
      </w:r>
      <w:r w:rsidR="005F757A">
        <w:noBreakHyphen/>
      </w:r>
      <w:r w:rsidRPr="005F757A">
        <w:t>30).</w:t>
      </w:r>
    </w:p>
    <w:p w:rsidR="00300522" w:rsidRPr="005F757A" w:rsidRDefault="00300522" w:rsidP="00300522">
      <w:pPr>
        <w:pStyle w:val="subsection"/>
      </w:pPr>
      <w:r w:rsidRPr="005F757A">
        <w:tab/>
        <w:t>(3)</w:t>
      </w:r>
      <w:r w:rsidRPr="005F757A">
        <w:tab/>
        <w:t xml:space="preserve">A </w:t>
      </w:r>
      <w:r w:rsidR="005F757A" w:rsidRPr="005F757A">
        <w:rPr>
          <w:position w:val="6"/>
          <w:sz w:val="16"/>
          <w:szCs w:val="16"/>
        </w:rPr>
        <w:t>*</w:t>
      </w:r>
      <w:r w:rsidRPr="005F757A">
        <w:t xml:space="preserve">company does not satisfy the membership requirements of a </w:t>
      </w:r>
      <w:r w:rsidR="005F757A" w:rsidRPr="005F757A">
        <w:rPr>
          <w:position w:val="6"/>
          <w:sz w:val="16"/>
          <w:szCs w:val="16"/>
        </w:rPr>
        <w:t>*</w:t>
      </w:r>
      <w:r w:rsidRPr="005F757A">
        <w:t>GST group, or a proposed GST group, if:</w:t>
      </w:r>
    </w:p>
    <w:p w:rsidR="00300522" w:rsidRPr="005F757A" w:rsidRDefault="00300522" w:rsidP="00300522">
      <w:pPr>
        <w:pStyle w:val="paragraph"/>
      </w:pPr>
      <w:r w:rsidRPr="005F757A">
        <w:tab/>
        <w:t>(a)</w:t>
      </w:r>
      <w:r w:rsidRPr="005F757A">
        <w:tab/>
        <w:t>one or more other members of the GST group or proposed GST group are not companies; and</w:t>
      </w:r>
    </w:p>
    <w:p w:rsidR="00300522" w:rsidRPr="005F757A" w:rsidRDefault="00300522" w:rsidP="00300522">
      <w:pPr>
        <w:pStyle w:val="paragraph"/>
      </w:pPr>
      <w:r w:rsidRPr="005F757A">
        <w:tab/>
        <w:t>(b)</w:t>
      </w:r>
      <w:r w:rsidRPr="005F757A">
        <w:tab/>
        <w:t>none of the members of the GST group or proposed GST group that are companies satisfy section</w:t>
      </w:r>
      <w:r w:rsidR="005F757A">
        <w:t> </w:t>
      </w:r>
      <w:r w:rsidRPr="005F757A">
        <w:t>48</w:t>
      </w:r>
      <w:r w:rsidR="005F757A">
        <w:noBreakHyphen/>
      </w:r>
      <w:r w:rsidRPr="005F757A">
        <w:t>15.</w:t>
      </w:r>
    </w:p>
    <w:p w:rsidR="00300522" w:rsidRPr="005F757A" w:rsidRDefault="00300522" w:rsidP="00300522">
      <w:pPr>
        <w:pStyle w:val="ActHead5"/>
      </w:pPr>
      <w:bookmarkStart w:id="365" w:name="_Toc454529677"/>
      <w:r w:rsidRPr="001555E1">
        <w:rPr>
          <w:rStyle w:val="CharSectno"/>
        </w:rPr>
        <w:t>48</w:t>
      </w:r>
      <w:r w:rsidR="005F757A" w:rsidRPr="001555E1">
        <w:rPr>
          <w:rStyle w:val="CharSectno"/>
        </w:rPr>
        <w:noBreakHyphen/>
      </w:r>
      <w:r w:rsidRPr="001555E1">
        <w:rPr>
          <w:rStyle w:val="CharSectno"/>
        </w:rPr>
        <w:t>15</w:t>
      </w:r>
      <w:r w:rsidRPr="005F757A">
        <w:t xml:space="preserve">  Relationship of companies and non</w:t>
      </w:r>
      <w:r w:rsidR="005F757A">
        <w:noBreakHyphen/>
      </w:r>
      <w:r w:rsidRPr="005F757A">
        <w:t>companies in a GST group</w:t>
      </w:r>
      <w:bookmarkEnd w:id="365"/>
    </w:p>
    <w:p w:rsidR="00300522" w:rsidRPr="005F757A" w:rsidRDefault="00300522" w:rsidP="00300522">
      <w:pPr>
        <w:pStyle w:val="subsection"/>
      </w:pPr>
      <w:r w:rsidRPr="005F757A">
        <w:tab/>
        <w:t>(1)</w:t>
      </w:r>
      <w:r w:rsidRPr="005F757A">
        <w:tab/>
        <w:t xml:space="preserve">A </w:t>
      </w:r>
      <w:r w:rsidR="005F757A" w:rsidRPr="005F757A">
        <w:rPr>
          <w:position w:val="6"/>
          <w:sz w:val="16"/>
          <w:szCs w:val="16"/>
        </w:rPr>
        <w:t>*</w:t>
      </w:r>
      <w:r w:rsidRPr="005F757A">
        <w:t xml:space="preserve">company that is a member of a </w:t>
      </w:r>
      <w:r w:rsidR="005F757A" w:rsidRPr="005F757A">
        <w:rPr>
          <w:position w:val="6"/>
          <w:sz w:val="16"/>
          <w:szCs w:val="16"/>
        </w:rPr>
        <w:t>*</w:t>
      </w:r>
      <w:r w:rsidRPr="005F757A">
        <w:t>GST group, or a proposed GST group, satisfies this section if:</w:t>
      </w:r>
    </w:p>
    <w:p w:rsidR="00300522" w:rsidRPr="005F757A" w:rsidRDefault="00300522" w:rsidP="00300522">
      <w:pPr>
        <w:pStyle w:val="paragraph"/>
      </w:pPr>
      <w:r w:rsidRPr="005F757A">
        <w:tab/>
        <w:t>(a)</w:t>
      </w:r>
      <w:r w:rsidRPr="005F757A">
        <w:tab/>
        <w:t xml:space="preserve">a </w:t>
      </w:r>
      <w:r w:rsidR="005F757A" w:rsidRPr="005F757A">
        <w:rPr>
          <w:position w:val="6"/>
          <w:sz w:val="16"/>
          <w:szCs w:val="16"/>
        </w:rPr>
        <w:t>*</w:t>
      </w:r>
      <w:r w:rsidRPr="005F757A">
        <w:t xml:space="preserve">partnership, trust or individual that is a member of the GST group or proposed GST group would, if it were another company, have </w:t>
      </w:r>
      <w:r w:rsidR="005F757A" w:rsidRPr="005F757A">
        <w:rPr>
          <w:position w:val="6"/>
          <w:sz w:val="16"/>
          <w:szCs w:val="16"/>
        </w:rPr>
        <w:t>*</w:t>
      </w:r>
      <w:r w:rsidRPr="005F757A">
        <w:t>at least a 90% stake in that company; or</w:t>
      </w:r>
    </w:p>
    <w:p w:rsidR="00300522" w:rsidRPr="005F757A" w:rsidRDefault="00300522" w:rsidP="00300522">
      <w:pPr>
        <w:pStyle w:val="paragraph"/>
      </w:pPr>
      <w:r w:rsidRPr="005F757A">
        <w:tab/>
        <w:t>(b)</w:t>
      </w:r>
      <w:r w:rsidRPr="005F757A">
        <w:tab/>
        <w:t>the company has only one member, and that member:</w:t>
      </w:r>
    </w:p>
    <w:p w:rsidR="00300522" w:rsidRPr="005F757A" w:rsidRDefault="00300522" w:rsidP="00300522">
      <w:pPr>
        <w:pStyle w:val="paragraphsub"/>
      </w:pPr>
      <w:r w:rsidRPr="005F757A">
        <w:tab/>
        <w:t>(i)</w:t>
      </w:r>
      <w:r w:rsidRPr="005F757A">
        <w:tab/>
        <w:t>is a partner in a partnership that is a member of the GST group or proposed GST group; or</w:t>
      </w:r>
    </w:p>
    <w:p w:rsidR="00300522" w:rsidRPr="005F757A" w:rsidRDefault="00300522" w:rsidP="00300522">
      <w:pPr>
        <w:pStyle w:val="paragraphsub"/>
      </w:pPr>
      <w:r w:rsidRPr="005F757A">
        <w:lastRenderedPageBreak/>
        <w:tab/>
        <w:t>(ii)</w:t>
      </w:r>
      <w:r w:rsidRPr="005F757A">
        <w:tab/>
        <w:t>is an individual that is a member of the GST group or proposed GST group; or</w:t>
      </w:r>
    </w:p>
    <w:p w:rsidR="00300522" w:rsidRPr="005F757A" w:rsidRDefault="00300522" w:rsidP="00300522">
      <w:pPr>
        <w:pStyle w:val="paragraphsub"/>
      </w:pPr>
      <w:r w:rsidRPr="005F757A">
        <w:tab/>
        <w:t>(iii)</w:t>
      </w:r>
      <w:r w:rsidRPr="005F757A">
        <w:tab/>
        <w:t xml:space="preserve">is a </w:t>
      </w:r>
      <w:r w:rsidR="005F757A" w:rsidRPr="005F757A">
        <w:rPr>
          <w:position w:val="6"/>
          <w:sz w:val="16"/>
          <w:szCs w:val="16"/>
        </w:rPr>
        <w:t>*</w:t>
      </w:r>
      <w:r w:rsidRPr="005F757A">
        <w:t>family member of that partner or individual; or</w:t>
      </w:r>
    </w:p>
    <w:p w:rsidR="00300522" w:rsidRPr="005F757A" w:rsidRDefault="00300522" w:rsidP="00300522">
      <w:pPr>
        <w:pStyle w:val="paragraph"/>
      </w:pPr>
      <w:r w:rsidRPr="005F757A">
        <w:tab/>
        <w:t>(c)</w:t>
      </w:r>
      <w:r w:rsidRPr="005F757A">
        <w:tab/>
        <w:t>the company has more than one member, each of whom is:</w:t>
      </w:r>
    </w:p>
    <w:p w:rsidR="00300522" w:rsidRPr="005F757A" w:rsidRDefault="00300522" w:rsidP="00300522">
      <w:pPr>
        <w:pStyle w:val="paragraphsub"/>
      </w:pPr>
      <w:r w:rsidRPr="005F757A">
        <w:tab/>
        <w:t>(i)</w:t>
      </w:r>
      <w:r w:rsidRPr="005F757A">
        <w:tab/>
        <w:t>a partner in the same partnership that is a member of the GST group or proposed GST group; or</w:t>
      </w:r>
    </w:p>
    <w:p w:rsidR="00300522" w:rsidRPr="005F757A" w:rsidRDefault="00300522" w:rsidP="00300522">
      <w:pPr>
        <w:pStyle w:val="paragraphsub"/>
      </w:pPr>
      <w:r w:rsidRPr="005F757A">
        <w:tab/>
        <w:t>(ii)</w:t>
      </w:r>
      <w:r w:rsidRPr="005F757A">
        <w:tab/>
        <w:t>a family member of any such partner;</w:t>
      </w:r>
    </w:p>
    <w:p w:rsidR="00300522" w:rsidRPr="005F757A" w:rsidRDefault="00300522" w:rsidP="00300522">
      <w:pPr>
        <w:pStyle w:val="paragraph"/>
      </w:pPr>
      <w:r w:rsidRPr="005F757A">
        <w:tab/>
      </w:r>
      <w:r w:rsidRPr="005F757A">
        <w:tab/>
        <w:t>and one of the following applies:</w:t>
      </w:r>
    </w:p>
    <w:p w:rsidR="00300522" w:rsidRPr="005F757A" w:rsidRDefault="00300522" w:rsidP="00300522">
      <w:pPr>
        <w:pStyle w:val="paragraphsub"/>
      </w:pPr>
      <w:r w:rsidRPr="005F757A">
        <w:tab/>
        <w:t>(iii)</w:t>
      </w:r>
      <w:r w:rsidRPr="005F757A">
        <w:tab/>
        <w:t>at least 2 of the partners are members of the company;</w:t>
      </w:r>
    </w:p>
    <w:p w:rsidR="00300522" w:rsidRPr="005F757A" w:rsidRDefault="00300522" w:rsidP="00300522">
      <w:pPr>
        <w:pStyle w:val="paragraphsub"/>
      </w:pPr>
      <w:r w:rsidRPr="005F757A">
        <w:tab/>
        <w:t>(iv)</w:t>
      </w:r>
      <w:r w:rsidRPr="005F757A">
        <w:tab/>
        <w:t>one of the partners is a member of the company, and at least one other member of the company is a family member of a different partner;</w:t>
      </w:r>
    </w:p>
    <w:p w:rsidR="00300522" w:rsidRPr="005F757A" w:rsidRDefault="00300522" w:rsidP="00300522">
      <w:pPr>
        <w:pStyle w:val="paragraphsub"/>
      </w:pPr>
      <w:r w:rsidRPr="005F757A">
        <w:tab/>
        <w:t>(v)</w:t>
      </w:r>
      <w:r w:rsidRPr="005F757A">
        <w:tab/>
        <w:t>none of the partners is a member of the company, and the members of the company are not all family members of the same partner and no other partner; or</w:t>
      </w:r>
    </w:p>
    <w:p w:rsidR="00300522" w:rsidRPr="005F757A" w:rsidRDefault="00300522" w:rsidP="00300522">
      <w:pPr>
        <w:pStyle w:val="paragraph"/>
      </w:pPr>
      <w:r w:rsidRPr="005F757A">
        <w:tab/>
        <w:t>(d)</w:t>
      </w:r>
      <w:r w:rsidRPr="005F757A">
        <w:tab/>
        <w:t>the company has more than one member, each of whom is:</w:t>
      </w:r>
    </w:p>
    <w:p w:rsidR="00300522" w:rsidRPr="005F757A" w:rsidRDefault="00300522" w:rsidP="00300522">
      <w:pPr>
        <w:pStyle w:val="paragraphsub"/>
      </w:pPr>
      <w:r w:rsidRPr="005F757A">
        <w:tab/>
        <w:t>(i)</w:t>
      </w:r>
      <w:r w:rsidRPr="005F757A">
        <w:tab/>
        <w:t>an individual who is a member of the GST group or proposed GST group; or</w:t>
      </w:r>
    </w:p>
    <w:p w:rsidR="00300522" w:rsidRPr="005F757A" w:rsidRDefault="00300522" w:rsidP="00300522">
      <w:pPr>
        <w:pStyle w:val="paragraphsub"/>
      </w:pPr>
      <w:r w:rsidRPr="005F757A">
        <w:tab/>
        <w:t>(ii)</w:t>
      </w:r>
      <w:r w:rsidRPr="005F757A">
        <w:tab/>
        <w:t>a family member of that individual; or</w:t>
      </w:r>
    </w:p>
    <w:p w:rsidR="00300522" w:rsidRPr="005F757A" w:rsidRDefault="00300522" w:rsidP="00300522">
      <w:pPr>
        <w:pStyle w:val="paragraph"/>
      </w:pPr>
      <w:r w:rsidRPr="005F757A">
        <w:tab/>
        <w:t>(e)</w:t>
      </w:r>
      <w:r w:rsidRPr="005F757A">
        <w:tab/>
        <w:t>a trust is a member of the GST group or proposed GST group, and distributions of income or capital of the trust are not made except to an entity that is:</w:t>
      </w:r>
    </w:p>
    <w:p w:rsidR="00300522" w:rsidRPr="005F757A" w:rsidRDefault="00300522" w:rsidP="00300522">
      <w:pPr>
        <w:pStyle w:val="paragraphsub"/>
      </w:pPr>
      <w:r w:rsidRPr="005F757A">
        <w:tab/>
        <w:t>(i)</w:t>
      </w:r>
      <w:r w:rsidRPr="005F757A">
        <w:tab/>
        <w:t>the company; or</w:t>
      </w:r>
    </w:p>
    <w:p w:rsidR="00300522" w:rsidRPr="005F757A" w:rsidRDefault="00300522" w:rsidP="00300522">
      <w:pPr>
        <w:pStyle w:val="paragraphsub"/>
      </w:pPr>
      <w:r w:rsidRPr="005F757A">
        <w:tab/>
        <w:t>(ii)</w:t>
      </w:r>
      <w:r w:rsidRPr="005F757A">
        <w:tab/>
        <w:t>any other company that is a member of the GST group or proposed GST group; or</w:t>
      </w:r>
    </w:p>
    <w:p w:rsidR="00300522" w:rsidRPr="005F757A" w:rsidRDefault="00300522" w:rsidP="00300522">
      <w:pPr>
        <w:pStyle w:val="paragraphsub"/>
      </w:pPr>
      <w:r w:rsidRPr="005F757A">
        <w:tab/>
        <w:t>(iia)</w:t>
      </w:r>
      <w:r w:rsidRPr="005F757A">
        <w:tab/>
        <w:t xml:space="preserve">a member of, or a family member of a member of, any company referred to in </w:t>
      </w:r>
      <w:r w:rsidR="005F757A">
        <w:t>subparagraph (</w:t>
      </w:r>
      <w:r w:rsidRPr="005F757A">
        <w:t xml:space="preserve">i) or (ii) that is a company to which </w:t>
      </w:r>
      <w:r w:rsidR="005F757A">
        <w:t>subsection (</w:t>
      </w:r>
      <w:r w:rsidRPr="005F757A">
        <w:t>1A) applies; or</w:t>
      </w:r>
    </w:p>
    <w:p w:rsidR="00300522" w:rsidRPr="005F757A" w:rsidRDefault="00300522" w:rsidP="00300522">
      <w:pPr>
        <w:pStyle w:val="paragraphsub"/>
      </w:pPr>
      <w:r w:rsidRPr="005F757A">
        <w:tab/>
        <w:t>(iii)</w:t>
      </w:r>
      <w:r w:rsidRPr="005F757A">
        <w:tab/>
      </w:r>
      <w:r w:rsidR="00DA1704" w:rsidRPr="005F757A">
        <w:t xml:space="preserve">an </w:t>
      </w:r>
      <w:r w:rsidR="005F757A" w:rsidRPr="005F757A">
        <w:rPr>
          <w:position w:val="6"/>
          <w:sz w:val="16"/>
        </w:rPr>
        <w:t>*</w:t>
      </w:r>
      <w:r w:rsidR="00DA1704" w:rsidRPr="005F757A">
        <w:t>endorsed charity</w:t>
      </w:r>
      <w:r w:rsidRPr="005F757A">
        <w:t xml:space="preserve"> or a </w:t>
      </w:r>
      <w:r w:rsidR="005F757A" w:rsidRPr="005F757A">
        <w:rPr>
          <w:position w:val="6"/>
          <w:sz w:val="16"/>
          <w:szCs w:val="16"/>
        </w:rPr>
        <w:t>*</w:t>
      </w:r>
      <w:r w:rsidRPr="005F757A">
        <w:t>gift</w:t>
      </w:r>
      <w:r w:rsidR="005F757A">
        <w:noBreakHyphen/>
      </w:r>
      <w:r w:rsidRPr="005F757A">
        <w:t>deductible entity.</w:t>
      </w:r>
    </w:p>
    <w:p w:rsidR="00300522" w:rsidRPr="005F757A" w:rsidRDefault="00300522" w:rsidP="00300522">
      <w:pPr>
        <w:pStyle w:val="subsection"/>
      </w:pPr>
      <w:r w:rsidRPr="005F757A">
        <w:tab/>
        <w:t>(1A)</w:t>
      </w:r>
      <w:r w:rsidRPr="005F757A">
        <w:tab/>
        <w:t>This subsection applies to a company if:</w:t>
      </w:r>
    </w:p>
    <w:p w:rsidR="00300522" w:rsidRPr="005F757A" w:rsidRDefault="00300522" w:rsidP="00300522">
      <w:pPr>
        <w:pStyle w:val="paragraph"/>
      </w:pPr>
      <w:r w:rsidRPr="005F757A">
        <w:tab/>
        <w:t>(a)</w:t>
      </w:r>
      <w:r w:rsidRPr="005F757A">
        <w:tab/>
        <w:t>the company has only one member; or</w:t>
      </w:r>
    </w:p>
    <w:p w:rsidR="00300522" w:rsidRPr="005F757A" w:rsidRDefault="00300522" w:rsidP="00300522">
      <w:pPr>
        <w:pStyle w:val="paragraph"/>
      </w:pPr>
      <w:r w:rsidRPr="005F757A">
        <w:tab/>
        <w:t>(b)</w:t>
      </w:r>
      <w:r w:rsidRPr="005F757A">
        <w:tab/>
        <w:t>the company has more than one member, and:</w:t>
      </w:r>
    </w:p>
    <w:p w:rsidR="00300522" w:rsidRPr="005F757A" w:rsidRDefault="00300522" w:rsidP="00300522">
      <w:pPr>
        <w:pStyle w:val="paragraphsub"/>
      </w:pPr>
      <w:r w:rsidRPr="005F757A">
        <w:lastRenderedPageBreak/>
        <w:tab/>
        <w:t>(i)</w:t>
      </w:r>
      <w:r w:rsidRPr="005F757A">
        <w:tab/>
        <w:t>at least 2 of the members are beneficiaries of the trust in question (either directly, or indirectly through one or more interposed trusts); or</w:t>
      </w:r>
    </w:p>
    <w:p w:rsidR="00300522" w:rsidRPr="005F757A" w:rsidRDefault="00300522" w:rsidP="00300522">
      <w:pPr>
        <w:pStyle w:val="paragraphsub"/>
      </w:pPr>
      <w:r w:rsidRPr="005F757A">
        <w:tab/>
        <w:t>(ii)</w:t>
      </w:r>
      <w:r w:rsidRPr="005F757A">
        <w:tab/>
        <w:t xml:space="preserve">one of the members is such a beneficiary, and at least one other such beneficiary is a </w:t>
      </w:r>
      <w:r w:rsidR="005F757A" w:rsidRPr="005F757A">
        <w:rPr>
          <w:position w:val="6"/>
          <w:sz w:val="16"/>
          <w:szCs w:val="16"/>
        </w:rPr>
        <w:t>*</w:t>
      </w:r>
      <w:r w:rsidRPr="005F757A">
        <w:t>family member of a different member of the company; or</w:t>
      </w:r>
    </w:p>
    <w:p w:rsidR="00300522" w:rsidRPr="005F757A" w:rsidRDefault="00300522" w:rsidP="00300522">
      <w:pPr>
        <w:pStyle w:val="paragraphsub"/>
      </w:pPr>
      <w:r w:rsidRPr="005F757A">
        <w:tab/>
        <w:t>(iii)</w:t>
      </w:r>
      <w:r w:rsidRPr="005F757A">
        <w:tab/>
        <w:t>none of the members is such a beneficiary, and those family members (of the members of the company) who are such beneficiaries are not all family members of the same member of the company and no other member.</w:t>
      </w:r>
    </w:p>
    <w:p w:rsidR="00300522" w:rsidRPr="005F757A" w:rsidRDefault="00300522" w:rsidP="00300522">
      <w:pPr>
        <w:pStyle w:val="subsection"/>
      </w:pPr>
      <w:r w:rsidRPr="005F757A">
        <w:tab/>
        <w:t>(2)</w:t>
      </w:r>
      <w:r w:rsidRPr="005F757A">
        <w:tab/>
        <w:t xml:space="preserve">A person is a </w:t>
      </w:r>
      <w:r w:rsidRPr="005F757A">
        <w:rPr>
          <w:b/>
          <w:bCs/>
          <w:i/>
          <w:iCs/>
        </w:rPr>
        <w:t>family member</w:t>
      </w:r>
      <w:r w:rsidRPr="005F757A">
        <w:t xml:space="preserve"> of an individual if the individual’s family, within the meaning of section</w:t>
      </w:r>
      <w:r w:rsidR="005F757A">
        <w:t> </w:t>
      </w:r>
      <w:r w:rsidRPr="005F757A">
        <w:t>272</w:t>
      </w:r>
      <w:r w:rsidR="005F757A">
        <w:noBreakHyphen/>
      </w:r>
      <w:r w:rsidRPr="005F757A">
        <w:t>95 of Schedule</w:t>
      </w:r>
      <w:r w:rsidR="005F757A">
        <w:t> </w:t>
      </w:r>
      <w:r w:rsidRPr="005F757A">
        <w:t xml:space="preserve">2F to the </w:t>
      </w:r>
      <w:r w:rsidR="005F757A" w:rsidRPr="005F757A">
        <w:rPr>
          <w:position w:val="6"/>
          <w:sz w:val="16"/>
          <w:szCs w:val="16"/>
        </w:rPr>
        <w:t>*</w:t>
      </w:r>
      <w:r w:rsidRPr="005F757A">
        <w:t>ITAA 1936, includes that person. There are no family members of an entity that is not an individual.</w:t>
      </w:r>
    </w:p>
    <w:p w:rsidR="002900E1" w:rsidRPr="005F757A" w:rsidRDefault="002900E1" w:rsidP="002900E1">
      <w:pPr>
        <w:pStyle w:val="ActHead4"/>
      </w:pPr>
      <w:bookmarkStart w:id="366" w:name="_Toc454529678"/>
      <w:r w:rsidRPr="001555E1">
        <w:rPr>
          <w:rStyle w:val="CharSubdNo"/>
        </w:rPr>
        <w:t>Subdivision</w:t>
      </w:r>
      <w:r w:rsidR="005F757A" w:rsidRPr="001555E1">
        <w:rPr>
          <w:rStyle w:val="CharSubdNo"/>
        </w:rPr>
        <w:t> </w:t>
      </w:r>
      <w:r w:rsidRPr="001555E1">
        <w:rPr>
          <w:rStyle w:val="CharSubdNo"/>
        </w:rPr>
        <w:t>48</w:t>
      </w:r>
      <w:r w:rsidR="005F757A" w:rsidRPr="001555E1">
        <w:rPr>
          <w:rStyle w:val="CharSubdNo"/>
        </w:rPr>
        <w:noBreakHyphen/>
      </w:r>
      <w:r w:rsidRPr="001555E1">
        <w:rPr>
          <w:rStyle w:val="CharSubdNo"/>
        </w:rPr>
        <w:t>B</w:t>
      </w:r>
      <w:r w:rsidRPr="005F757A">
        <w:t>—</w:t>
      </w:r>
      <w:r w:rsidRPr="001555E1">
        <w:rPr>
          <w:rStyle w:val="CharSubdText"/>
        </w:rPr>
        <w:t>Consequences of GST groups</w:t>
      </w:r>
      <w:bookmarkEnd w:id="366"/>
    </w:p>
    <w:p w:rsidR="00300522" w:rsidRPr="005F757A" w:rsidRDefault="00300522" w:rsidP="00300522">
      <w:pPr>
        <w:pStyle w:val="ActHead5"/>
      </w:pPr>
      <w:bookmarkStart w:id="367" w:name="_Toc454529679"/>
      <w:r w:rsidRPr="001555E1">
        <w:rPr>
          <w:rStyle w:val="CharSectno"/>
        </w:rPr>
        <w:t>48</w:t>
      </w:r>
      <w:r w:rsidR="005F757A" w:rsidRPr="001555E1">
        <w:rPr>
          <w:rStyle w:val="CharSectno"/>
        </w:rPr>
        <w:noBreakHyphen/>
      </w:r>
      <w:r w:rsidRPr="001555E1">
        <w:rPr>
          <w:rStyle w:val="CharSectno"/>
        </w:rPr>
        <w:t>40</w:t>
      </w:r>
      <w:r w:rsidRPr="005F757A">
        <w:t xml:space="preserve">  Who is liable for GST</w:t>
      </w:r>
      <w:bookmarkEnd w:id="367"/>
    </w:p>
    <w:p w:rsidR="00300522" w:rsidRPr="005F757A" w:rsidRDefault="00300522" w:rsidP="00300522">
      <w:pPr>
        <w:pStyle w:val="subsection"/>
      </w:pPr>
      <w:r w:rsidRPr="005F757A">
        <w:tab/>
        <w:t>(1)</w:t>
      </w:r>
      <w:r w:rsidRPr="005F757A">
        <w:tab/>
        <w:t xml:space="preserve">GST </w:t>
      </w:r>
      <w:r w:rsidR="00625CAC" w:rsidRPr="005F757A">
        <w:t xml:space="preserve">that is payable on any </w:t>
      </w:r>
      <w:r w:rsidR="005F757A" w:rsidRPr="005F757A">
        <w:rPr>
          <w:position w:val="6"/>
          <w:sz w:val="16"/>
        </w:rPr>
        <w:t>*</w:t>
      </w:r>
      <w:r w:rsidR="00625CAC" w:rsidRPr="005F757A">
        <w:t xml:space="preserve">taxable supply an entity makes and that is attributable to a tax period during which the entity is a </w:t>
      </w:r>
      <w:r w:rsidR="005F757A" w:rsidRPr="005F757A">
        <w:rPr>
          <w:position w:val="6"/>
          <w:sz w:val="16"/>
        </w:rPr>
        <w:t>*</w:t>
      </w:r>
      <w:r w:rsidR="00625CAC" w:rsidRPr="005F757A">
        <w:t xml:space="preserve">member of a </w:t>
      </w:r>
      <w:r w:rsidR="005F757A" w:rsidRPr="005F757A">
        <w:rPr>
          <w:position w:val="6"/>
          <w:sz w:val="16"/>
        </w:rPr>
        <w:t>*</w:t>
      </w:r>
      <w:r w:rsidR="00625CAC" w:rsidRPr="005F757A">
        <w:t>GST group</w:t>
      </w:r>
      <w:r w:rsidRPr="005F757A">
        <w:t>:</w:t>
      </w:r>
    </w:p>
    <w:p w:rsidR="00300522" w:rsidRPr="005F757A" w:rsidRDefault="00300522" w:rsidP="00300522">
      <w:pPr>
        <w:pStyle w:val="paragraph"/>
      </w:pPr>
      <w:r w:rsidRPr="005F757A">
        <w:tab/>
        <w:t>(a)</w:t>
      </w:r>
      <w:r w:rsidRPr="005F757A">
        <w:tab/>
        <w:t xml:space="preserve">is payable by the </w:t>
      </w:r>
      <w:r w:rsidR="005F757A" w:rsidRPr="005F757A">
        <w:rPr>
          <w:position w:val="6"/>
          <w:sz w:val="16"/>
          <w:szCs w:val="16"/>
        </w:rPr>
        <w:t>*</w:t>
      </w:r>
      <w:r w:rsidRPr="005F757A">
        <w:t>representative member; and</w:t>
      </w:r>
    </w:p>
    <w:p w:rsidR="00300522" w:rsidRPr="005F757A" w:rsidRDefault="00300522" w:rsidP="00300522">
      <w:pPr>
        <w:pStyle w:val="paragraph"/>
      </w:pPr>
      <w:r w:rsidRPr="005F757A">
        <w:tab/>
        <w:t>(b)</w:t>
      </w:r>
      <w:r w:rsidRPr="005F757A">
        <w:tab/>
        <w:t xml:space="preserve">is not payable by </w:t>
      </w:r>
      <w:r w:rsidR="00D470E4" w:rsidRPr="005F757A">
        <w:t>the entity</w:t>
      </w:r>
      <w:r w:rsidRPr="005F757A">
        <w:t xml:space="preserve"> that made it (unless </w:t>
      </w:r>
      <w:r w:rsidR="00D470E4" w:rsidRPr="005F757A">
        <w:t>the entity</w:t>
      </w:r>
      <w:r w:rsidRPr="005F757A">
        <w:t xml:space="preserve"> is the representative member).</w:t>
      </w:r>
    </w:p>
    <w:p w:rsidR="00300522" w:rsidRPr="005F757A" w:rsidRDefault="00300522" w:rsidP="00300522">
      <w:pPr>
        <w:pStyle w:val="notetext"/>
      </w:pPr>
      <w:r w:rsidRPr="005F757A">
        <w:t>Note:</w:t>
      </w:r>
      <w:r w:rsidRPr="005F757A">
        <w:tab/>
        <w:t xml:space="preserve">However, each member </w:t>
      </w:r>
      <w:r w:rsidR="00A31FA7" w:rsidRPr="005F757A">
        <w:t>may be</w:t>
      </w:r>
      <w:r w:rsidRPr="005F757A">
        <w:t xml:space="preserve"> jointly and severally liable to pay the GST that is payable by the representative member (see section</w:t>
      </w:r>
      <w:r w:rsidR="005F757A">
        <w:t> </w:t>
      </w:r>
      <w:r w:rsidRPr="005F757A">
        <w:t>444</w:t>
      </w:r>
      <w:r w:rsidR="005F757A">
        <w:noBreakHyphen/>
      </w:r>
      <w:r w:rsidRPr="005F757A">
        <w:t>90 in Schedule</w:t>
      </w:r>
      <w:r w:rsidR="005F757A">
        <w:t> </w:t>
      </w:r>
      <w:r w:rsidRPr="005F757A">
        <w:t xml:space="preserve">1 to the </w:t>
      </w:r>
      <w:r w:rsidRPr="005F757A">
        <w:rPr>
          <w:i/>
        </w:rPr>
        <w:t>Taxation Administration Act 1953</w:t>
      </w:r>
      <w:r w:rsidRPr="005F757A">
        <w:t>).</w:t>
      </w:r>
    </w:p>
    <w:p w:rsidR="00DE7A98" w:rsidRPr="005F757A" w:rsidRDefault="00DE7A98" w:rsidP="00DE7A98">
      <w:pPr>
        <w:pStyle w:val="subsection"/>
      </w:pPr>
      <w:r w:rsidRPr="005F757A">
        <w:tab/>
        <w:t>(1A)</w:t>
      </w:r>
      <w:r w:rsidRPr="005F757A">
        <w:tab/>
        <w:t xml:space="preserve">GST that is payable on any </w:t>
      </w:r>
      <w:r w:rsidR="005F757A" w:rsidRPr="005F757A">
        <w:rPr>
          <w:position w:val="6"/>
          <w:sz w:val="16"/>
        </w:rPr>
        <w:t>*</w:t>
      </w:r>
      <w:r w:rsidRPr="005F757A">
        <w:t xml:space="preserve">taxable importation an entity makes while the entity is a </w:t>
      </w:r>
      <w:r w:rsidR="005F757A" w:rsidRPr="005F757A">
        <w:rPr>
          <w:position w:val="6"/>
          <w:sz w:val="16"/>
        </w:rPr>
        <w:t>*</w:t>
      </w:r>
      <w:r w:rsidRPr="005F757A">
        <w:t xml:space="preserve">member of a </w:t>
      </w:r>
      <w:r w:rsidR="005F757A" w:rsidRPr="005F757A">
        <w:rPr>
          <w:position w:val="6"/>
          <w:sz w:val="16"/>
        </w:rPr>
        <w:t>*</w:t>
      </w:r>
      <w:r w:rsidRPr="005F757A">
        <w:t>GST group:</w:t>
      </w:r>
    </w:p>
    <w:p w:rsidR="00DE7A98" w:rsidRPr="005F757A" w:rsidRDefault="00DE7A98" w:rsidP="00DE7A98">
      <w:pPr>
        <w:pStyle w:val="paragraph"/>
      </w:pPr>
      <w:r w:rsidRPr="005F757A">
        <w:tab/>
        <w:t>(a)</w:t>
      </w:r>
      <w:r w:rsidRPr="005F757A">
        <w:tab/>
        <w:t xml:space="preserve">is payable by the </w:t>
      </w:r>
      <w:r w:rsidR="005F757A" w:rsidRPr="005F757A">
        <w:rPr>
          <w:position w:val="6"/>
          <w:sz w:val="16"/>
        </w:rPr>
        <w:t>*</w:t>
      </w:r>
      <w:r w:rsidRPr="005F757A">
        <w:t>representative member; and</w:t>
      </w:r>
    </w:p>
    <w:p w:rsidR="00DE7A98" w:rsidRPr="005F757A" w:rsidRDefault="00DE7A98" w:rsidP="00DE7A98">
      <w:pPr>
        <w:pStyle w:val="paragraph"/>
      </w:pPr>
      <w:r w:rsidRPr="005F757A">
        <w:tab/>
        <w:t>(b)</w:t>
      </w:r>
      <w:r w:rsidRPr="005F757A">
        <w:tab/>
        <w:t>is not payable by the member that made it (unless the member is the representative member).</w:t>
      </w:r>
    </w:p>
    <w:p w:rsidR="00DE7A98" w:rsidRPr="005F757A" w:rsidRDefault="00DE7A98" w:rsidP="00DE7A98">
      <w:pPr>
        <w:pStyle w:val="notetext"/>
      </w:pPr>
      <w:r w:rsidRPr="005F757A">
        <w:lastRenderedPageBreak/>
        <w:t>Note:</w:t>
      </w:r>
      <w:r w:rsidRPr="005F757A">
        <w:tab/>
        <w:t>However, each member may be jointly and severally liable to pay the GST that is payable by the representative member (see section</w:t>
      </w:r>
      <w:r w:rsidR="005F757A">
        <w:t> </w:t>
      </w:r>
      <w:r w:rsidRPr="005F757A">
        <w:t>444</w:t>
      </w:r>
      <w:r w:rsidR="005F757A">
        <w:noBreakHyphen/>
      </w:r>
      <w:r w:rsidRPr="005F757A">
        <w:t>90 in Schedule</w:t>
      </w:r>
      <w:r w:rsidR="005F757A">
        <w:t> </w:t>
      </w:r>
      <w:r w:rsidRPr="005F757A">
        <w:t xml:space="preserve">1 to the </w:t>
      </w:r>
      <w:r w:rsidRPr="005F757A">
        <w:rPr>
          <w:i/>
        </w:rPr>
        <w:t>Taxation Administration Act 1953</w:t>
      </w:r>
      <w:r w:rsidRPr="005F757A">
        <w:t>).</w:t>
      </w:r>
    </w:p>
    <w:p w:rsidR="00300522" w:rsidRPr="005F757A" w:rsidRDefault="00300522" w:rsidP="00300522">
      <w:pPr>
        <w:pStyle w:val="subsection"/>
      </w:pPr>
      <w:r w:rsidRPr="005F757A">
        <w:tab/>
        <w:t>(2)</w:t>
      </w:r>
      <w:r w:rsidRPr="005F757A">
        <w:tab/>
        <w:t>However:</w:t>
      </w:r>
    </w:p>
    <w:p w:rsidR="00300522" w:rsidRPr="005F757A" w:rsidRDefault="00300522" w:rsidP="00300522">
      <w:pPr>
        <w:pStyle w:val="paragraph"/>
      </w:pPr>
      <w:r w:rsidRPr="005F757A">
        <w:tab/>
        <w:t>(a)</w:t>
      </w:r>
      <w:r w:rsidRPr="005F757A">
        <w:tab/>
        <w:t xml:space="preserve">a supply that an entity makes to another </w:t>
      </w:r>
      <w:r w:rsidR="005F757A" w:rsidRPr="005F757A">
        <w:rPr>
          <w:position w:val="6"/>
          <w:sz w:val="16"/>
          <w:szCs w:val="16"/>
        </w:rPr>
        <w:t>*</w:t>
      </w:r>
      <w:r w:rsidRPr="005F757A">
        <w:t xml:space="preserve">member of the same </w:t>
      </w:r>
      <w:r w:rsidR="005F757A" w:rsidRPr="005F757A">
        <w:rPr>
          <w:position w:val="6"/>
          <w:sz w:val="16"/>
          <w:szCs w:val="16"/>
        </w:rPr>
        <w:t>*</w:t>
      </w:r>
      <w:r w:rsidRPr="005F757A">
        <w:t xml:space="preserve">GST group is treated as if it were not a </w:t>
      </w:r>
      <w:r w:rsidR="005F757A" w:rsidRPr="005F757A">
        <w:rPr>
          <w:position w:val="6"/>
          <w:sz w:val="16"/>
          <w:szCs w:val="16"/>
        </w:rPr>
        <w:t>*</w:t>
      </w:r>
      <w:r w:rsidRPr="005F757A">
        <w:t>taxable supply, unless:</w:t>
      </w:r>
    </w:p>
    <w:p w:rsidR="00300522" w:rsidRPr="005F757A" w:rsidRDefault="00300522" w:rsidP="00300522">
      <w:pPr>
        <w:pStyle w:val="paragraphsub"/>
      </w:pPr>
      <w:r w:rsidRPr="005F757A">
        <w:tab/>
        <w:t>(i)</w:t>
      </w:r>
      <w:r w:rsidRPr="005F757A">
        <w:tab/>
        <w:t xml:space="preserve">it is a taxable supply because of </w:t>
      </w:r>
      <w:r w:rsidR="005067AC" w:rsidRPr="005F757A">
        <w:t>section</w:t>
      </w:r>
      <w:r w:rsidR="005F757A">
        <w:t> </w:t>
      </w:r>
      <w:r w:rsidR="005067AC" w:rsidRPr="005F757A">
        <w:t>84</w:t>
      </w:r>
      <w:r w:rsidR="005F757A">
        <w:noBreakHyphen/>
      </w:r>
      <w:r w:rsidR="005067AC" w:rsidRPr="005F757A">
        <w:t>5</w:t>
      </w:r>
      <w:r w:rsidRPr="005F757A">
        <w:t xml:space="preserve"> (which is about offshore supplies other than goods or real property); or</w:t>
      </w:r>
    </w:p>
    <w:p w:rsidR="00300522" w:rsidRPr="005F757A" w:rsidRDefault="00300522" w:rsidP="00300522">
      <w:pPr>
        <w:pStyle w:val="paragraphsub"/>
      </w:pPr>
      <w:r w:rsidRPr="005F757A">
        <w:tab/>
        <w:t>(ii)</w:t>
      </w:r>
      <w:r w:rsidRPr="005F757A">
        <w:tab/>
        <w:t xml:space="preserve">the entity is a participant in a </w:t>
      </w:r>
      <w:r w:rsidR="005F757A" w:rsidRPr="005F757A">
        <w:rPr>
          <w:position w:val="6"/>
          <w:sz w:val="16"/>
          <w:szCs w:val="16"/>
        </w:rPr>
        <w:t>*</w:t>
      </w:r>
      <w:r w:rsidRPr="005F757A">
        <w:t xml:space="preserve">GST joint venture and acquired the thing supplied from the </w:t>
      </w:r>
      <w:r w:rsidR="005F757A" w:rsidRPr="005F757A">
        <w:rPr>
          <w:position w:val="6"/>
          <w:sz w:val="16"/>
          <w:szCs w:val="16"/>
        </w:rPr>
        <w:t>*</w:t>
      </w:r>
      <w:r w:rsidRPr="005F757A">
        <w:t>joint venture operator for the joint venture; and</w:t>
      </w:r>
    </w:p>
    <w:p w:rsidR="00300522" w:rsidRPr="005F757A" w:rsidRDefault="00300522" w:rsidP="00300522">
      <w:pPr>
        <w:pStyle w:val="paragraph"/>
      </w:pPr>
      <w:r w:rsidRPr="005F757A">
        <w:tab/>
        <w:t>(b)</w:t>
      </w:r>
      <w:r w:rsidRPr="005F757A">
        <w:tab/>
        <w:t xml:space="preserve">this section only applies to GST payable on a </w:t>
      </w:r>
      <w:r w:rsidR="005F757A" w:rsidRPr="005F757A">
        <w:rPr>
          <w:position w:val="6"/>
          <w:sz w:val="16"/>
          <w:szCs w:val="16"/>
        </w:rPr>
        <w:t>*</w:t>
      </w:r>
      <w:r w:rsidRPr="005F757A">
        <w:t xml:space="preserve">taxable importation made, by a member of the GST group other than the </w:t>
      </w:r>
      <w:r w:rsidR="005F757A" w:rsidRPr="005F757A">
        <w:rPr>
          <w:position w:val="6"/>
          <w:sz w:val="16"/>
          <w:szCs w:val="16"/>
        </w:rPr>
        <w:t>*</w:t>
      </w:r>
      <w:r w:rsidRPr="005F757A">
        <w:t xml:space="preserve">representative member, if the GST on the importation is payable at a time when GST on </w:t>
      </w:r>
      <w:r w:rsidR="005F757A" w:rsidRPr="005F757A">
        <w:rPr>
          <w:position w:val="6"/>
          <w:sz w:val="16"/>
          <w:szCs w:val="16"/>
        </w:rPr>
        <w:t>*</w:t>
      </w:r>
      <w:r w:rsidRPr="005F757A">
        <w:t>taxable supplies is normally payable by the representative member.</w:t>
      </w:r>
    </w:p>
    <w:p w:rsidR="00300522" w:rsidRPr="005F757A" w:rsidRDefault="00300522" w:rsidP="00300522">
      <w:pPr>
        <w:pStyle w:val="subsection"/>
      </w:pPr>
      <w:r w:rsidRPr="005F757A">
        <w:tab/>
        <w:t>(3)</w:t>
      </w:r>
      <w:r w:rsidRPr="005F757A">
        <w:tab/>
        <w:t>This section has effect despite sections</w:t>
      </w:r>
      <w:r w:rsidR="005F757A">
        <w:t> </w:t>
      </w:r>
      <w:r w:rsidRPr="005F757A">
        <w:t>9</w:t>
      </w:r>
      <w:r w:rsidR="005F757A">
        <w:noBreakHyphen/>
      </w:r>
      <w:r w:rsidRPr="005F757A">
        <w:t>40 and 13</w:t>
      </w:r>
      <w:r w:rsidR="005F757A">
        <w:noBreakHyphen/>
      </w:r>
      <w:r w:rsidRPr="005F757A">
        <w:t>15 (which are about liability for GST).</w:t>
      </w:r>
    </w:p>
    <w:p w:rsidR="00300522" w:rsidRPr="005F757A" w:rsidRDefault="00300522" w:rsidP="00300522">
      <w:pPr>
        <w:pStyle w:val="ActHead5"/>
      </w:pPr>
      <w:bookmarkStart w:id="368" w:name="_Toc454529680"/>
      <w:r w:rsidRPr="001555E1">
        <w:rPr>
          <w:rStyle w:val="CharSectno"/>
        </w:rPr>
        <w:t>48</w:t>
      </w:r>
      <w:r w:rsidR="005F757A" w:rsidRPr="001555E1">
        <w:rPr>
          <w:rStyle w:val="CharSectno"/>
        </w:rPr>
        <w:noBreakHyphen/>
      </w:r>
      <w:r w:rsidRPr="001555E1">
        <w:rPr>
          <w:rStyle w:val="CharSectno"/>
        </w:rPr>
        <w:t>45</w:t>
      </w:r>
      <w:r w:rsidRPr="005F757A">
        <w:t xml:space="preserve">  Who is entitled to input tax credits</w:t>
      </w:r>
      <w:bookmarkEnd w:id="368"/>
    </w:p>
    <w:p w:rsidR="00300522" w:rsidRPr="005F757A" w:rsidRDefault="00300522" w:rsidP="00300522">
      <w:pPr>
        <w:pStyle w:val="subsection"/>
      </w:pPr>
      <w:r w:rsidRPr="005F757A">
        <w:tab/>
        <w:t>(1)</w:t>
      </w:r>
      <w:r w:rsidRPr="005F757A">
        <w:tab/>
        <w:t xml:space="preserve">If </w:t>
      </w:r>
      <w:r w:rsidR="000203C1" w:rsidRPr="005F757A">
        <w:t xml:space="preserve">an entity makes a </w:t>
      </w:r>
      <w:r w:rsidR="005F757A" w:rsidRPr="005F757A">
        <w:rPr>
          <w:position w:val="6"/>
          <w:sz w:val="16"/>
        </w:rPr>
        <w:t>*</w:t>
      </w:r>
      <w:r w:rsidR="000203C1" w:rsidRPr="005F757A">
        <w:t xml:space="preserve">creditable acquisition or </w:t>
      </w:r>
      <w:r w:rsidR="005F757A" w:rsidRPr="005F757A">
        <w:rPr>
          <w:position w:val="6"/>
          <w:sz w:val="16"/>
        </w:rPr>
        <w:t>*</w:t>
      </w:r>
      <w:r w:rsidR="000203C1" w:rsidRPr="005F757A">
        <w:t xml:space="preserve">creditable importation the input tax credit for which is attributable to a tax period during which the entity is a </w:t>
      </w:r>
      <w:r w:rsidR="005F757A" w:rsidRPr="005F757A">
        <w:rPr>
          <w:position w:val="6"/>
          <w:sz w:val="16"/>
        </w:rPr>
        <w:t>*</w:t>
      </w:r>
      <w:r w:rsidR="000203C1" w:rsidRPr="005F757A">
        <w:t xml:space="preserve">member of a </w:t>
      </w:r>
      <w:r w:rsidR="005F757A" w:rsidRPr="005F757A">
        <w:rPr>
          <w:position w:val="6"/>
          <w:sz w:val="16"/>
        </w:rPr>
        <w:t>*</w:t>
      </w:r>
      <w:r w:rsidR="000203C1" w:rsidRPr="005F757A">
        <w:t>GST group</w:t>
      </w:r>
      <w:r w:rsidRPr="005F757A">
        <w:t>:</w:t>
      </w:r>
    </w:p>
    <w:p w:rsidR="00300522" w:rsidRPr="005F757A" w:rsidRDefault="00300522" w:rsidP="00300522">
      <w:pPr>
        <w:pStyle w:val="paragraph"/>
      </w:pPr>
      <w:r w:rsidRPr="005F757A">
        <w:tab/>
        <w:t>(a)</w:t>
      </w:r>
      <w:r w:rsidRPr="005F757A">
        <w:tab/>
        <w:t xml:space="preserve">the </w:t>
      </w:r>
      <w:r w:rsidR="005F757A" w:rsidRPr="005F757A">
        <w:rPr>
          <w:position w:val="6"/>
          <w:sz w:val="16"/>
          <w:szCs w:val="16"/>
        </w:rPr>
        <w:t>*</w:t>
      </w:r>
      <w:r w:rsidRPr="005F757A">
        <w:t>representative member is entitled to the input tax credit on the acquisition or importation; and</w:t>
      </w:r>
    </w:p>
    <w:p w:rsidR="00300522" w:rsidRPr="005F757A" w:rsidRDefault="00300522" w:rsidP="00300522">
      <w:pPr>
        <w:pStyle w:val="paragraph"/>
      </w:pPr>
      <w:r w:rsidRPr="005F757A">
        <w:tab/>
        <w:t>(b)</w:t>
      </w:r>
      <w:r w:rsidRPr="005F757A">
        <w:tab/>
      </w:r>
      <w:r w:rsidR="0089505B" w:rsidRPr="005F757A">
        <w:t>the entity</w:t>
      </w:r>
      <w:r w:rsidRPr="005F757A">
        <w:t xml:space="preserve"> making the acquisition or importation is not entitled to the input tax credit on the acquisition or importation (unless </w:t>
      </w:r>
      <w:r w:rsidR="0089505B" w:rsidRPr="005F757A">
        <w:t>the entity</w:t>
      </w:r>
      <w:r w:rsidRPr="005F757A">
        <w:t xml:space="preserve"> is the representative member).</w:t>
      </w:r>
    </w:p>
    <w:p w:rsidR="00300522" w:rsidRPr="005F757A" w:rsidRDefault="00300522" w:rsidP="00300522">
      <w:pPr>
        <w:pStyle w:val="subsection"/>
      </w:pPr>
      <w:r w:rsidRPr="005F757A">
        <w:tab/>
        <w:t>(2)</w:t>
      </w:r>
      <w:r w:rsidRPr="005F757A">
        <w:tab/>
        <w:t xml:space="preserve">In deciding, for the purposes of </w:t>
      </w:r>
      <w:r w:rsidR="005F757A">
        <w:t>subsection (</w:t>
      </w:r>
      <w:r w:rsidRPr="005F757A">
        <w:t xml:space="preserve">1), whether an acquisition or importation by </w:t>
      </w:r>
      <w:r w:rsidR="003262B8" w:rsidRPr="005F757A">
        <w:t>an entity</w:t>
      </w:r>
      <w:r w:rsidRPr="005F757A">
        <w:t xml:space="preserve"> is a </w:t>
      </w:r>
      <w:r w:rsidR="005F757A" w:rsidRPr="005F757A">
        <w:rPr>
          <w:position w:val="6"/>
          <w:sz w:val="16"/>
          <w:szCs w:val="16"/>
        </w:rPr>
        <w:t>*</w:t>
      </w:r>
      <w:r w:rsidRPr="005F757A">
        <w:t xml:space="preserve">creditable acquisition or </w:t>
      </w:r>
      <w:r w:rsidR="005F757A" w:rsidRPr="005F757A">
        <w:rPr>
          <w:position w:val="6"/>
          <w:sz w:val="16"/>
          <w:szCs w:val="16"/>
        </w:rPr>
        <w:t>*</w:t>
      </w:r>
      <w:r w:rsidRPr="005F757A">
        <w:t xml:space="preserve">creditable importation, the acquisition or importation is treated </w:t>
      </w:r>
      <w:r w:rsidRPr="005F757A">
        <w:lastRenderedPageBreak/>
        <w:t xml:space="preserve">as being solely or partly for a </w:t>
      </w:r>
      <w:r w:rsidR="005F757A" w:rsidRPr="005F757A">
        <w:rPr>
          <w:position w:val="6"/>
          <w:sz w:val="16"/>
          <w:szCs w:val="16"/>
        </w:rPr>
        <w:t>*</w:t>
      </w:r>
      <w:r w:rsidRPr="005F757A">
        <w:t>creditable purpose if, and only if, it would be so treated if:</w:t>
      </w:r>
    </w:p>
    <w:p w:rsidR="00300522" w:rsidRPr="005F757A" w:rsidRDefault="00300522" w:rsidP="00300522">
      <w:pPr>
        <w:pStyle w:val="paragraph"/>
      </w:pPr>
      <w:r w:rsidRPr="005F757A">
        <w:tab/>
        <w:t>(a)</w:t>
      </w:r>
      <w:r w:rsidRPr="005F757A">
        <w:tab/>
        <w:t>the GST group were treated as a single entity; and</w:t>
      </w:r>
    </w:p>
    <w:p w:rsidR="00300522" w:rsidRPr="005F757A" w:rsidRDefault="00300522" w:rsidP="00300522">
      <w:pPr>
        <w:pStyle w:val="paragraph"/>
      </w:pPr>
      <w:r w:rsidRPr="005F757A">
        <w:tab/>
        <w:t>(b)</w:t>
      </w:r>
      <w:r w:rsidRPr="005F757A">
        <w:tab/>
        <w:t>the GST group were not treated as a number of entities corresponding to the members of the GST group.</w:t>
      </w:r>
    </w:p>
    <w:p w:rsidR="00300522" w:rsidRPr="005F757A" w:rsidRDefault="00300522" w:rsidP="00300522">
      <w:pPr>
        <w:pStyle w:val="subsection"/>
      </w:pPr>
      <w:r w:rsidRPr="005F757A">
        <w:tab/>
        <w:t>(3)</w:t>
      </w:r>
      <w:r w:rsidRPr="005F757A">
        <w:tab/>
        <w:t xml:space="preserve">However, an acquisition that an entity makes from another </w:t>
      </w:r>
      <w:r w:rsidR="005F757A" w:rsidRPr="005F757A">
        <w:rPr>
          <w:position w:val="6"/>
          <w:sz w:val="16"/>
          <w:szCs w:val="16"/>
        </w:rPr>
        <w:t>*</w:t>
      </w:r>
      <w:r w:rsidRPr="005F757A">
        <w:t xml:space="preserve">member of the same </w:t>
      </w:r>
      <w:r w:rsidR="005F757A" w:rsidRPr="005F757A">
        <w:rPr>
          <w:position w:val="6"/>
          <w:sz w:val="16"/>
          <w:szCs w:val="16"/>
        </w:rPr>
        <w:t>*</w:t>
      </w:r>
      <w:r w:rsidRPr="005F757A">
        <w:t xml:space="preserve">GST group is not a </w:t>
      </w:r>
      <w:r w:rsidR="005F757A" w:rsidRPr="005F757A">
        <w:rPr>
          <w:position w:val="6"/>
          <w:sz w:val="16"/>
          <w:szCs w:val="16"/>
        </w:rPr>
        <w:t>*</w:t>
      </w:r>
      <w:r w:rsidRPr="005F757A">
        <w:t xml:space="preserve">creditable acquisition unless the supply of the thing acquired by the entity was a </w:t>
      </w:r>
      <w:r w:rsidR="005F757A" w:rsidRPr="005F757A">
        <w:rPr>
          <w:position w:val="6"/>
          <w:sz w:val="16"/>
          <w:szCs w:val="16"/>
        </w:rPr>
        <w:t>*</w:t>
      </w:r>
      <w:r w:rsidRPr="005F757A">
        <w:t xml:space="preserve">taxable supply because of </w:t>
      </w:r>
      <w:r w:rsidR="005067AC" w:rsidRPr="005F757A">
        <w:t>section</w:t>
      </w:r>
      <w:r w:rsidR="005F757A">
        <w:t> </w:t>
      </w:r>
      <w:r w:rsidR="005067AC" w:rsidRPr="005F757A">
        <w:t>84</w:t>
      </w:r>
      <w:r w:rsidR="005F757A">
        <w:noBreakHyphen/>
      </w:r>
      <w:r w:rsidR="005067AC" w:rsidRPr="005F757A">
        <w:t>5</w:t>
      </w:r>
      <w:r w:rsidRPr="005F757A">
        <w:t xml:space="preserve"> (which is about offshore supplies other than goods or real property).</w:t>
      </w:r>
    </w:p>
    <w:p w:rsidR="00300522" w:rsidRPr="005F757A" w:rsidRDefault="00300522" w:rsidP="00300522">
      <w:pPr>
        <w:pStyle w:val="subsection"/>
      </w:pPr>
      <w:r w:rsidRPr="005F757A">
        <w:tab/>
        <w:t>(4)</w:t>
      </w:r>
      <w:r w:rsidRPr="005F757A">
        <w:tab/>
        <w:t>This section has effect despite sections</w:t>
      </w:r>
      <w:r w:rsidR="005F757A">
        <w:t> </w:t>
      </w:r>
      <w:r w:rsidRPr="005F757A">
        <w:t>11</w:t>
      </w:r>
      <w:r w:rsidR="005F757A">
        <w:noBreakHyphen/>
      </w:r>
      <w:r w:rsidRPr="005F757A">
        <w:t>5 and 15</w:t>
      </w:r>
      <w:r w:rsidR="005F757A">
        <w:noBreakHyphen/>
      </w:r>
      <w:r w:rsidRPr="005F757A">
        <w:t>5 (which are about what are creditable acquisitions and creditable importations), and sections</w:t>
      </w:r>
      <w:r w:rsidR="005F757A">
        <w:t> </w:t>
      </w:r>
      <w:r w:rsidRPr="005F757A">
        <w:t>11</w:t>
      </w:r>
      <w:r w:rsidR="005F757A">
        <w:noBreakHyphen/>
      </w:r>
      <w:r w:rsidRPr="005F757A">
        <w:t>20 and 15</w:t>
      </w:r>
      <w:r w:rsidR="005F757A">
        <w:noBreakHyphen/>
      </w:r>
      <w:r w:rsidRPr="005F757A">
        <w:t>15 (which are about who is entitled to input tax credits).</w:t>
      </w:r>
    </w:p>
    <w:p w:rsidR="00300522" w:rsidRPr="005F757A" w:rsidRDefault="00300522" w:rsidP="00300522">
      <w:pPr>
        <w:pStyle w:val="ActHead5"/>
      </w:pPr>
      <w:bookmarkStart w:id="369" w:name="_Toc454529681"/>
      <w:r w:rsidRPr="001555E1">
        <w:rPr>
          <w:rStyle w:val="CharSectno"/>
        </w:rPr>
        <w:t>48</w:t>
      </w:r>
      <w:r w:rsidR="005F757A" w:rsidRPr="001555E1">
        <w:rPr>
          <w:rStyle w:val="CharSectno"/>
        </w:rPr>
        <w:noBreakHyphen/>
      </w:r>
      <w:r w:rsidRPr="001555E1">
        <w:rPr>
          <w:rStyle w:val="CharSectno"/>
        </w:rPr>
        <w:t>50</w:t>
      </w:r>
      <w:r w:rsidRPr="005F757A">
        <w:t xml:space="preserve">  Adjustments</w:t>
      </w:r>
      <w:bookmarkEnd w:id="369"/>
    </w:p>
    <w:p w:rsidR="00300522" w:rsidRPr="005F757A" w:rsidRDefault="00300522" w:rsidP="00300522">
      <w:pPr>
        <w:pStyle w:val="subsection"/>
      </w:pPr>
      <w:r w:rsidRPr="005F757A">
        <w:tab/>
        <w:t>(1)</w:t>
      </w:r>
      <w:r w:rsidRPr="005F757A">
        <w:tab/>
        <w:t xml:space="preserve">Any </w:t>
      </w:r>
      <w:r w:rsidR="005F757A" w:rsidRPr="005F757A">
        <w:rPr>
          <w:position w:val="6"/>
          <w:sz w:val="16"/>
          <w:szCs w:val="16"/>
        </w:rPr>
        <w:t>*</w:t>
      </w:r>
      <w:r w:rsidRPr="005F757A">
        <w:t xml:space="preserve">adjustment </w:t>
      </w:r>
      <w:r w:rsidR="00A41590" w:rsidRPr="005F757A">
        <w:t xml:space="preserve">that an entity has and that is attributable to a tax period during which the entity is a </w:t>
      </w:r>
      <w:r w:rsidR="005F757A" w:rsidRPr="005F757A">
        <w:rPr>
          <w:position w:val="6"/>
          <w:sz w:val="16"/>
        </w:rPr>
        <w:t>*</w:t>
      </w:r>
      <w:r w:rsidR="00A41590" w:rsidRPr="005F757A">
        <w:t xml:space="preserve">member of a </w:t>
      </w:r>
      <w:r w:rsidR="005F757A" w:rsidRPr="005F757A">
        <w:rPr>
          <w:position w:val="6"/>
          <w:sz w:val="16"/>
        </w:rPr>
        <w:t>*</w:t>
      </w:r>
      <w:r w:rsidR="00A41590" w:rsidRPr="005F757A">
        <w:t>GST group</w:t>
      </w:r>
      <w:r w:rsidRPr="005F757A">
        <w:t xml:space="preserve"> is to be treated as if:</w:t>
      </w:r>
    </w:p>
    <w:p w:rsidR="00300522" w:rsidRPr="005F757A" w:rsidRDefault="00300522" w:rsidP="00300522">
      <w:pPr>
        <w:pStyle w:val="paragraph"/>
      </w:pPr>
      <w:r w:rsidRPr="005F757A">
        <w:tab/>
        <w:t>(a)</w:t>
      </w:r>
      <w:r w:rsidRPr="005F757A">
        <w:tab/>
      </w:r>
      <w:r w:rsidR="009F32FC" w:rsidRPr="005F757A">
        <w:t>the entity</w:t>
      </w:r>
      <w:r w:rsidRPr="005F757A">
        <w:t xml:space="preserve"> did not have the adjustment (unless </w:t>
      </w:r>
      <w:r w:rsidR="009F32FC" w:rsidRPr="005F757A">
        <w:t>the entity</w:t>
      </w:r>
      <w:r w:rsidRPr="005F757A">
        <w:t xml:space="preserve"> is the </w:t>
      </w:r>
      <w:r w:rsidR="005F757A" w:rsidRPr="005F757A">
        <w:rPr>
          <w:position w:val="6"/>
          <w:sz w:val="16"/>
          <w:szCs w:val="16"/>
        </w:rPr>
        <w:t>*</w:t>
      </w:r>
      <w:r w:rsidRPr="005F757A">
        <w:t>representative member); and</w:t>
      </w:r>
    </w:p>
    <w:p w:rsidR="00300522" w:rsidRPr="005F757A" w:rsidRDefault="00300522" w:rsidP="00300522">
      <w:pPr>
        <w:pStyle w:val="paragraph"/>
      </w:pPr>
      <w:r w:rsidRPr="005F757A">
        <w:tab/>
        <w:t>(b)</w:t>
      </w:r>
      <w:r w:rsidRPr="005F757A">
        <w:tab/>
        <w:t>the representative member had the adjustment.</w:t>
      </w:r>
    </w:p>
    <w:p w:rsidR="00300522" w:rsidRPr="005F757A" w:rsidRDefault="00300522" w:rsidP="00300522">
      <w:pPr>
        <w:pStyle w:val="subsection"/>
      </w:pPr>
      <w:r w:rsidRPr="005F757A">
        <w:tab/>
        <w:t>(2)</w:t>
      </w:r>
      <w:r w:rsidRPr="005F757A">
        <w:tab/>
        <w:t>This section has effect despite section</w:t>
      </w:r>
      <w:r w:rsidR="005F757A">
        <w:t> </w:t>
      </w:r>
      <w:r w:rsidRPr="005F757A">
        <w:t>17</w:t>
      </w:r>
      <w:r w:rsidR="005F757A">
        <w:noBreakHyphen/>
      </w:r>
      <w:r w:rsidRPr="005F757A">
        <w:t>10 (which is about the effect of adjustments on net amounts).</w:t>
      </w:r>
    </w:p>
    <w:p w:rsidR="00533069" w:rsidRPr="005F757A" w:rsidRDefault="00533069" w:rsidP="00533069">
      <w:pPr>
        <w:pStyle w:val="ActHead5"/>
      </w:pPr>
      <w:bookmarkStart w:id="370" w:name="_Toc454529682"/>
      <w:r w:rsidRPr="001555E1">
        <w:rPr>
          <w:rStyle w:val="CharSectno"/>
        </w:rPr>
        <w:t>48</w:t>
      </w:r>
      <w:r w:rsidR="005F757A" w:rsidRPr="001555E1">
        <w:rPr>
          <w:rStyle w:val="CharSectno"/>
        </w:rPr>
        <w:noBreakHyphen/>
      </w:r>
      <w:r w:rsidRPr="001555E1">
        <w:rPr>
          <w:rStyle w:val="CharSectno"/>
        </w:rPr>
        <w:t>51</w:t>
      </w:r>
      <w:r w:rsidRPr="005F757A">
        <w:t xml:space="preserve">  Consequences of being a member of a GST group for part of a tax period</w:t>
      </w:r>
      <w:bookmarkEnd w:id="370"/>
    </w:p>
    <w:p w:rsidR="00533069" w:rsidRPr="005F757A" w:rsidRDefault="00533069" w:rsidP="00533069">
      <w:pPr>
        <w:pStyle w:val="subsection"/>
      </w:pPr>
      <w:r w:rsidRPr="005F757A">
        <w:tab/>
        <w:t>(1)</w:t>
      </w:r>
      <w:r w:rsidRPr="005F757A">
        <w:tab/>
        <w:t xml:space="preserve">If you are a </w:t>
      </w:r>
      <w:r w:rsidR="005F757A" w:rsidRPr="005F757A">
        <w:rPr>
          <w:position w:val="6"/>
          <w:sz w:val="16"/>
        </w:rPr>
        <w:t>*</w:t>
      </w:r>
      <w:r w:rsidRPr="005F757A">
        <w:t xml:space="preserve">member of a </w:t>
      </w:r>
      <w:r w:rsidR="005F757A" w:rsidRPr="005F757A">
        <w:rPr>
          <w:position w:val="6"/>
          <w:sz w:val="16"/>
        </w:rPr>
        <w:t>*</w:t>
      </w:r>
      <w:r w:rsidRPr="005F757A">
        <w:t>GST group only for one or more parts of a tax period:</w:t>
      </w:r>
    </w:p>
    <w:p w:rsidR="00533069" w:rsidRPr="005F757A" w:rsidRDefault="00533069" w:rsidP="00533069">
      <w:pPr>
        <w:pStyle w:val="paragraph"/>
      </w:pPr>
      <w:r w:rsidRPr="005F757A">
        <w:tab/>
        <w:t>(a)</w:t>
      </w:r>
      <w:r w:rsidRPr="005F757A">
        <w:tab/>
        <w:t>section</w:t>
      </w:r>
      <w:r w:rsidR="005F757A">
        <w:t> </w:t>
      </w:r>
      <w:r w:rsidRPr="005F757A">
        <w:t>48</w:t>
      </w:r>
      <w:r w:rsidR="005F757A">
        <w:noBreakHyphen/>
      </w:r>
      <w:r w:rsidRPr="005F757A">
        <w:t xml:space="preserve">40 does not apply to the GST payable on a </w:t>
      </w:r>
      <w:r w:rsidR="005F757A" w:rsidRPr="005F757A">
        <w:rPr>
          <w:position w:val="6"/>
          <w:sz w:val="16"/>
        </w:rPr>
        <w:t>*</w:t>
      </w:r>
      <w:r w:rsidRPr="005F757A">
        <w:t xml:space="preserve">taxable supply that you make, to the extent that the GST would be attributable to a period to which </w:t>
      </w:r>
      <w:r w:rsidR="005F757A">
        <w:t>subsection (</w:t>
      </w:r>
      <w:r w:rsidRPr="005F757A">
        <w:t>2) applies if it were a tax period applying to you; and</w:t>
      </w:r>
    </w:p>
    <w:p w:rsidR="00533069" w:rsidRPr="005F757A" w:rsidRDefault="00533069" w:rsidP="00533069">
      <w:pPr>
        <w:pStyle w:val="paragraph"/>
      </w:pPr>
      <w:r w:rsidRPr="005F757A">
        <w:lastRenderedPageBreak/>
        <w:tab/>
        <w:t>(b)</w:t>
      </w:r>
      <w:r w:rsidRPr="005F757A">
        <w:tab/>
        <w:t>section</w:t>
      </w:r>
      <w:r w:rsidR="005F757A">
        <w:t> </w:t>
      </w:r>
      <w:r w:rsidRPr="005F757A">
        <w:t>48</w:t>
      </w:r>
      <w:r w:rsidR="005F757A">
        <w:noBreakHyphen/>
      </w:r>
      <w:r w:rsidRPr="005F757A">
        <w:t xml:space="preserve">40 does not apply to the GST payable on a </w:t>
      </w:r>
      <w:r w:rsidR="005F757A" w:rsidRPr="005F757A">
        <w:rPr>
          <w:position w:val="6"/>
          <w:sz w:val="16"/>
        </w:rPr>
        <w:t>*</w:t>
      </w:r>
      <w:r w:rsidRPr="005F757A">
        <w:t xml:space="preserve">taxable importation that you make during a period to which </w:t>
      </w:r>
      <w:r w:rsidR="005F757A">
        <w:t>subsection (</w:t>
      </w:r>
      <w:r w:rsidRPr="005F757A">
        <w:t>2) applies; and</w:t>
      </w:r>
    </w:p>
    <w:p w:rsidR="00533069" w:rsidRPr="005F757A" w:rsidRDefault="00533069" w:rsidP="00533069">
      <w:pPr>
        <w:pStyle w:val="paragraph"/>
      </w:pPr>
      <w:r w:rsidRPr="005F757A">
        <w:tab/>
        <w:t>(c)</w:t>
      </w:r>
      <w:r w:rsidRPr="005F757A">
        <w:tab/>
        <w:t>section</w:t>
      </w:r>
      <w:r w:rsidR="005F757A">
        <w:t> </w:t>
      </w:r>
      <w:r w:rsidRPr="005F757A">
        <w:t>48</w:t>
      </w:r>
      <w:r w:rsidR="005F757A">
        <w:noBreakHyphen/>
      </w:r>
      <w:r w:rsidRPr="005F757A">
        <w:t xml:space="preserve">45 does not apply to the input tax credit for a </w:t>
      </w:r>
      <w:r w:rsidR="005F757A" w:rsidRPr="005F757A">
        <w:rPr>
          <w:position w:val="6"/>
          <w:sz w:val="16"/>
        </w:rPr>
        <w:t>*</w:t>
      </w:r>
      <w:r w:rsidRPr="005F757A">
        <w:t xml:space="preserve">creditable acquisition or </w:t>
      </w:r>
      <w:r w:rsidR="005F757A" w:rsidRPr="005F757A">
        <w:rPr>
          <w:position w:val="6"/>
          <w:sz w:val="16"/>
        </w:rPr>
        <w:t>*</w:t>
      </w:r>
      <w:r w:rsidRPr="005F757A">
        <w:t xml:space="preserve">creditable importation that you make, to the extent that the input tax credit would be attributable to a period to which </w:t>
      </w:r>
      <w:r w:rsidR="005F757A">
        <w:t>subsection (</w:t>
      </w:r>
      <w:r w:rsidRPr="005F757A">
        <w:t>2) applies if it were a tax period applying to you; and</w:t>
      </w:r>
    </w:p>
    <w:p w:rsidR="00533069" w:rsidRPr="005F757A" w:rsidRDefault="00533069" w:rsidP="00533069">
      <w:pPr>
        <w:pStyle w:val="paragraph"/>
      </w:pPr>
      <w:r w:rsidRPr="005F757A">
        <w:tab/>
        <w:t>(d)</w:t>
      </w:r>
      <w:r w:rsidRPr="005F757A">
        <w:tab/>
        <w:t>section</w:t>
      </w:r>
      <w:r w:rsidR="005F757A">
        <w:t> </w:t>
      </w:r>
      <w:r w:rsidRPr="005F757A">
        <w:t>48</w:t>
      </w:r>
      <w:r w:rsidR="005F757A">
        <w:noBreakHyphen/>
      </w:r>
      <w:r w:rsidRPr="005F757A">
        <w:t xml:space="preserve">50 does not apply to an </w:t>
      </w:r>
      <w:r w:rsidR="005F757A" w:rsidRPr="005F757A">
        <w:rPr>
          <w:position w:val="6"/>
          <w:sz w:val="16"/>
        </w:rPr>
        <w:t>*</w:t>
      </w:r>
      <w:r w:rsidRPr="005F757A">
        <w:t xml:space="preserve">adjustment that you have that would be attributable to a period to which </w:t>
      </w:r>
      <w:r w:rsidR="005F757A">
        <w:t>subsection (</w:t>
      </w:r>
      <w:r w:rsidRPr="005F757A">
        <w:t>2) applies if it were a tax period applying to you.</w:t>
      </w:r>
    </w:p>
    <w:p w:rsidR="00533069" w:rsidRPr="005F757A" w:rsidRDefault="00533069" w:rsidP="00533069">
      <w:pPr>
        <w:pStyle w:val="subsection"/>
      </w:pPr>
      <w:r w:rsidRPr="005F757A">
        <w:tab/>
        <w:t>(2)</w:t>
      </w:r>
      <w:r w:rsidRPr="005F757A">
        <w:tab/>
        <w:t xml:space="preserve">This section applies to any period, during the tax period, during which you were not a </w:t>
      </w:r>
      <w:r w:rsidR="005F757A" w:rsidRPr="005F757A">
        <w:rPr>
          <w:position w:val="6"/>
          <w:sz w:val="16"/>
        </w:rPr>
        <w:t>*</w:t>
      </w:r>
      <w:r w:rsidRPr="005F757A">
        <w:t xml:space="preserve">member of that </w:t>
      </w:r>
      <w:r w:rsidR="005F757A" w:rsidRPr="005F757A">
        <w:rPr>
          <w:position w:val="6"/>
          <w:sz w:val="16"/>
        </w:rPr>
        <w:t>*</w:t>
      </w:r>
      <w:r w:rsidRPr="005F757A">
        <w:t>GST group or any other GST group.</w:t>
      </w:r>
    </w:p>
    <w:p w:rsidR="00533069" w:rsidRPr="005F757A" w:rsidRDefault="00533069" w:rsidP="00533069">
      <w:pPr>
        <w:pStyle w:val="ActHead5"/>
      </w:pPr>
      <w:bookmarkStart w:id="371" w:name="_Toc454529683"/>
      <w:r w:rsidRPr="001555E1">
        <w:rPr>
          <w:rStyle w:val="CharSectno"/>
        </w:rPr>
        <w:t>48</w:t>
      </w:r>
      <w:r w:rsidR="005F757A" w:rsidRPr="001555E1">
        <w:rPr>
          <w:rStyle w:val="CharSectno"/>
        </w:rPr>
        <w:noBreakHyphen/>
      </w:r>
      <w:r w:rsidRPr="001555E1">
        <w:rPr>
          <w:rStyle w:val="CharSectno"/>
        </w:rPr>
        <w:t>52</w:t>
      </w:r>
      <w:r w:rsidRPr="005F757A">
        <w:t xml:space="preserve">  Consequences for a representative member of membership change during a tax period</w:t>
      </w:r>
      <w:bookmarkEnd w:id="371"/>
    </w:p>
    <w:p w:rsidR="00533069" w:rsidRPr="005F757A" w:rsidRDefault="00533069" w:rsidP="00533069">
      <w:pPr>
        <w:pStyle w:val="subsection"/>
      </w:pPr>
      <w:r w:rsidRPr="005F757A">
        <w:tab/>
        <w:t>(1)</w:t>
      </w:r>
      <w:r w:rsidRPr="005F757A">
        <w:tab/>
        <w:t xml:space="preserve">If an entity is a </w:t>
      </w:r>
      <w:r w:rsidR="005F757A" w:rsidRPr="005F757A">
        <w:rPr>
          <w:position w:val="6"/>
          <w:sz w:val="16"/>
        </w:rPr>
        <w:t>*</w:t>
      </w:r>
      <w:r w:rsidRPr="005F757A">
        <w:t xml:space="preserve">member of a </w:t>
      </w:r>
      <w:r w:rsidR="005F757A" w:rsidRPr="005F757A">
        <w:rPr>
          <w:position w:val="6"/>
          <w:sz w:val="16"/>
        </w:rPr>
        <w:t>*</w:t>
      </w:r>
      <w:r w:rsidRPr="005F757A">
        <w:t xml:space="preserve">GST group, of which you are the </w:t>
      </w:r>
      <w:r w:rsidR="005F757A" w:rsidRPr="005F757A">
        <w:rPr>
          <w:position w:val="6"/>
          <w:sz w:val="16"/>
        </w:rPr>
        <w:t>*</w:t>
      </w:r>
      <w:r w:rsidRPr="005F757A">
        <w:t>representative member, only for one or more parts of a tax period:</w:t>
      </w:r>
    </w:p>
    <w:p w:rsidR="00533069" w:rsidRPr="005F757A" w:rsidRDefault="00533069" w:rsidP="00533069">
      <w:pPr>
        <w:pStyle w:val="paragraph"/>
      </w:pPr>
      <w:r w:rsidRPr="005F757A">
        <w:tab/>
        <w:t>(a)</w:t>
      </w:r>
      <w:r w:rsidRPr="005F757A">
        <w:tab/>
        <w:t>section</w:t>
      </w:r>
      <w:r w:rsidR="005F757A">
        <w:t> </w:t>
      </w:r>
      <w:r w:rsidRPr="005F757A">
        <w:t>48</w:t>
      </w:r>
      <w:r w:rsidR="005F757A">
        <w:noBreakHyphen/>
      </w:r>
      <w:r w:rsidRPr="005F757A">
        <w:t xml:space="preserve">40 only applies to the GST payable on a </w:t>
      </w:r>
      <w:r w:rsidR="005F757A" w:rsidRPr="005F757A">
        <w:rPr>
          <w:position w:val="6"/>
          <w:sz w:val="16"/>
        </w:rPr>
        <w:t>*</w:t>
      </w:r>
      <w:r w:rsidRPr="005F757A">
        <w:t xml:space="preserve">taxable supply that the entity makes, to the extent that the GST would be attributable to a period to which </w:t>
      </w:r>
      <w:r w:rsidR="005F757A">
        <w:t>subsection (</w:t>
      </w:r>
      <w:r w:rsidRPr="005F757A">
        <w:t>2) applies if it were a tax period applying to the entity; and</w:t>
      </w:r>
    </w:p>
    <w:p w:rsidR="00533069" w:rsidRPr="005F757A" w:rsidRDefault="00533069" w:rsidP="00533069">
      <w:pPr>
        <w:pStyle w:val="paragraph"/>
      </w:pPr>
      <w:r w:rsidRPr="005F757A">
        <w:tab/>
        <w:t>(b)</w:t>
      </w:r>
      <w:r w:rsidRPr="005F757A">
        <w:tab/>
        <w:t>section</w:t>
      </w:r>
      <w:r w:rsidR="005F757A">
        <w:t> </w:t>
      </w:r>
      <w:r w:rsidRPr="005F757A">
        <w:t>48</w:t>
      </w:r>
      <w:r w:rsidR="005F757A">
        <w:noBreakHyphen/>
      </w:r>
      <w:r w:rsidRPr="005F757A">
        <w:t xml:space="preserve">40 only applies to the GST payable on a </w:t>
      </w:r>
      <w:r w:rsidR="005F757A" w:rsidRPr="005F757A">
        <w:rPr>
          <w:position w:val="6"/>
          <w:sz w:val="16"/>
        </w:rPr>
        <w:t>*</w:t>
      </w:r>
      <w:r w:rsidRPr="005F757A">
        <w:t xml:space="preserve">taxable importation that the entity makes during a period to which </w:t>
      </w:r>
      <w:r w:rsidR="005F757A">
        <w:t>subsection (</w:t>
      </w:r>
      <w:r w:rsidRPr="005F757A">
        <w:t>2) applies; and</w:t>
      </w:r>
    </w:p>
    <w:p w:rsidR="00533069" w:rsidRPr="005F757A" w:rsidRDefault="00533069" w:rsidP="00533069">
      <w:pPr>
        <w:pStyle w:val="paragraph"/>
      </w:pPr>
      <w:r w:rsidRPr="005F757A">
        <w:tab/>
        <w:t>(c)</w:t>
      </w:r>
      <w:r w:rsidRPr="005F757A">
        <w:tab/>
        <w:t>section</w:t>
      </w:r>
      <w:r w:rsidR="005F757A">
        <w:t> </w:t>
      </w:r>
      <w:r w:rsidRPr="005F757A">
        <w:t>48</w:t>
      </w:r>
      <w:r w:rsidR="005F757A">
        <w:noBreakHyphen/>
      </w:r>
      <w:r w:rsidRPr="005F757A">
        <w:t xml:space="preserve">45 only applies to the input tax credit for a </w:t>
      </w:r>
      <w:r w:rsidR="005F757A" w:rsidRPr="005F757A">
        <w:rPr>
          <w:position w:val="6"/>
          <w:sz w:val="16"/>
        </w:rPr>
        <w:t>*</w:t>
      </w:r>
      <w:r w:rsidRPr="005F757A">
        <w:t xml:space="preserve">creditable acquisition or </w:t>
      </w:r>
      <w:r w:rsidR="005F757A" w:rsidRPr="005F757A">
        <w:rPr>
          <w:position w:val="6"/>
          <w:sz w:val="16"/>
        </w:rPr>
        <w:t>*</w:t>
      </w:r>
      <w:r w:rsidRPr="005F757A">
        <w:t xml:space="preserve">creditable importation that the entity makes, to the extent that the input tax credit would be attributable to a period to which </w:t>
      </w:r>
      <w:r w:rsidR="005F757A">
        <w:t>subsection (</w:t>
      </w:r>
      <w:r w:rsidRPr="005F757A">
        <w:t>2) applies if it were a tax period applying to the entity; and</w:t>
      </w:r>
    </w:p>
    <w:p w:rsidR="00533069" w:rsidRPr="005F757A" w:rsidRDefault="00533069" w:rsidP="00533069">
      <w:pPr>
        <w:pStyle w:val="paragraph"/>
      </w:pPr>
      <w:r w:rsidRPr="005F757A">
        <w:tab/>
        <w:t>(d)</w:t>
      </w:r>
      <w:r w:rsidRPr="005F757A">
        <w:tab/>
        <w:t>section</w:t>
      </w:r>
      <w:r w:rsidR="005F757A">
        <w:t> </w:t>
      </w:r>
      <w:r w:rsidRPr="005F757A">
        <w:t>48</w:t>
      </w:r>
      <w:r w:rsidR="005F757A">
        <w:noBreakHyphen/>
      </w:r>
      <w:r w:rsidRPr="005F757A">
        <w:t xml:space="preserve">50 only applies to an </w:t>
      </w:r>
      <w:r w:rsidR="005F757A" w:rsidRPr="005F757A">
        <w:rPr>
          <w:position w:val="6"/>
          <w:sz w:val="16"/>
        </w:rPr>
        <w:t>*</w:t>
      </w:r>
      <w:r w:rsidRPr="005F757A">
        <w:t xml:space="preserve">adjustment that the entity has that would be attributable to a period to which </w:t>
      </w:r>
      <w:r w:rsidR="005F757A">
        <w:t>subsection (</w:t>
      </w:r>
      <w:r w:rsidRPr="005F757A">
        <w:t>2) applies if it were a tax period applying to the entity.</w:t>
      </w:r>
    </w:p>
    <w:p w:rsidR="00533069" w:rsidRPr="005F757A" w:rsidRDefault="00533069" w:rsidP="00533069">
      <w:pPr>
        <w:pStyle w:val="subsection"/>
      </w:pPr>
      <w:r w:rsidRPr="005F757A">
        <w:lastRenderedPageBreak/>
        <w:tab/>
        <w:t>(2)</w:t>
      </w:r>
      <w:r w:rsidRPr="005F757A">
        <w:tab/>
        <w:t xml:space="preserve">This section applies to any period, during the tax period, during which the entity was a </w:t>
      </w:r>
      <w:r w:rsidR="005F757A" w:rsidRPr="005F757A">
        <w:rPr>
          <w:position w:val="6"/>
          <w:sz w:val="16"/>
        </w:rPr>
        <w:t>*</w:t>
      </w:r>
      <w:r w:rsidRPr="005F757A">
        <w:t xml:space="preserve">member of the </w:t>
      </w:r>
      <w:r w:rsidR="005F757A" w:rsidRPr="005F757A">
        <w:rPr>
          <w:position w:val="6"/>
          <w:sz w:val="16"/>
        </w:rPr>
        <w:t>*</w:t>
      </w:r>
      <w:r w:rsidRPr="005F757A">
        <w:t xml:space="preserve">GST group of which you are the </w:t>
      </w:r>
      <w:r w:rsidR="005F757A" w:rsidRPr="005F757A">
        <w:rPr>
          <w:position w:val="6"/>
          <w:sz w:val="16"/>
        </w:rPr>
        <w:t>*</w:t>
      </w:r>
      <w:r w:rsidRPr="005F757A">
        <w:t>representative member.</w:t>
      </w:r>
    </w:p>
    <w:p w:rsidR="00533069" w:rsidRPr="005F757A" w:rsidRDefault="00533069" w:rsidP="00533069">
      <w:pPr>
        <w:pStyle w:val="subsection"/>
      </w:pPr>
      <w:r w:rsidRPr="005F757A">
        <w:tab/>
        <w:t>(3)</w:t>
      </w:r>
      <w:r w:rsidRPr="005F757A">
        <w:tab/>
        <w:t xml:space="preserve">However, if you are the </w:t>
      </w:r>
      <w:r w:rsidR="005F757A" w:rsidRPr="005F757A">
        <w:rPr>
          <w:position w:val="6"/>
          <w:sz w:val="16"/>
        </w:rPr>
        <w:t>*</w:t>
      </w:r>
      <w:r w:rsidRPr="005F757A">
        <w:t xml:space="preserve">representative member of the </w:t>
      </w:r>
      <w:r w:rsidR="005F757A" w:rsidRPr="005F757A">
        <w:rPr>
          <w:position w:val="6"/>
          <w:sz w:val="16"/>
        </w:rPr>
        <w:t>*</w:t>
      </w:r>
      <w:r w:rsidRPr="005F757A">
        <w:t>GST group only for one or more parts of the tax period, this section has effect subject to section</w:t>
      </w:r>
      <w:r w:rsidR="005F757A">
        <w:t> </w:t>
      </w:r>
      <w:r w:rsidRPr="005F757A">
        <w:t>48</w:t>
      </w:r>
      <w:r w:rsidR="005F757A">
        <w:noBreakHyphen/>
      </w:r>
      <w:r w:rsidRPr="005F757A">
        <w:t>53.</w:t>
      </w:r>
    </w:p>
    <w:p w:rsidR="00533069" w:rsidRPr="005F757A" w:rsidRDefault="00533069" w:rsidP="00533069">
      <w:pPr>
        <w:pStyle w:val="subsection"/>
      </w:pPr>
      <w:r w:rsidRPr="005F757A">
        <w:tab/>
        <w:t>(4)</w:t>
      </w:r>
      <w:r w:rsidRPr="005F757A">
        <w:tab/>
        <w:t xml:space="preserve">If an entity is a </w:t>
      </w:r>
      <w:r w:rsidR="005F757A" w:rsidRPr="005F757A">
        <w:rPr>
          <w:position w:val="6"/>
          <w:sz w:val="16"/>
        </w:rPr>
        <w:t>*</w:t>
      </w:r>
      <w:r w:rsidRPr="005F757A">
        <w:t xml:space="preserve">member of different </w:t>
      </w:r>
      <w:r w:rsidR="005F757A" w:rsidRPr="005F757A">
        <w:rPr>
          <w:position w:val="6"/>
          <w:sz w:val="16"/>
        </w:rPr>
        <w:t>*</w:t>
      </w:r>
      <w:r w:rsidRPr="005F757A">
        <w:t xml:space="preserve">GST groups during the same tax period, </w:t>
      </w:r>
      <w:r w:rsidR="005F757A">
        <w:t>subsections (</w:t>
      </w:r>
      <w:r w:rsidRPr="005F757A">
        <w:t>1) and (2) apply separately in relation to each of those groups.</w:t>
      </w:r>
    </w:p>
    <w:p w:rsidR="00533069" w:rsidRPr="005F757A" w:rsidRDefault="00533069" w:rsidP="00533069">
      <w:pPr>
        <w:pStyle w:val="ActHead5"/>
      </w:pPr>
      <w:bookmarkStart w:id="372" w:name="_Toc454529684"/>
      <w:r w:rsidRPr="001555E1">
        <w:rPr>
          <w:rStyle w:val="CharSectno"/>
        </w:rPr>
        <w:t>48</w:t>
      </w:r>
      <w:r w:rsidR="005F757A" w:rsidRPr="001555E1">
        <w:rPr>
          <w:rStyle w:val="CharSectno"/>
        </w:rPr>
        <w:noBreakHyphen/>
      </w:r>
      <w:r w:rsidRPr="001555E1">
        <w:rPr>
          <w:rStyle w:val="CharSectno"/>
        </w:rPr>
        <w:t>53</w:t>
      </w:r>
      <w:r w:rsidRPr="005F757A">
        <w:t xml:space="preserve">  Consequences of changing a representative member during a tax period</w:t>
      </w:r>
      <w:bookmarkEnd w:id="372"/>
    </w:p>
    <w:p w:rsidR="00533069" w:rsidRPr="005F757A" w:rsidRDefault="00533069" w:rsidP="00533069">
      <w:pPr>
        <w:pStyle w:val="subsection"/>
      </w:pPr>
      <w:r w:rsidRPr="005F757A">
        <w:tab/>
        <w:t>(1)</w:t>
      </w:r>
      <w:r w:rsidRPr="005F757A">
        <w:tab/>
        <w:t xml:space="preserve">If you are the </w:t>
      </w:r>
      <w:r w:rsidR="005F757A" w:rsidRPr="005F757A">
        <w:rPr>
          <w:position w:val="6"/>
          <w:sz w:val="16"/>
        </w:rPr>
        <w:t>*</w:t>
      </w:r>
      <w:r w:rsidRPr="005F757A">
        <w:t xml:space="preserve">representative member of a </w:t>
      </w:r>
      <w:r w:rsidR="005F757A" w:rsidRPr="005F757A">
        <w:rPr>
          <w:position w:val="6"/>
          <w:sz w:val="16"/>
        </w:rPr>
        <w:t>*</w:t>
      </w:r>
      <w:r w:rsidRPr="005F757A">
        <w:t>GST group only for one or more parts of a tax period, then, in relation to your capacity as the representative member:</w:t>
      </w:r>
    </w:p>
    <w:p w:rsidR="00533069" w:rsidRPr="005F757A" w:rsidRDefault="00533069" w:rsidP="00533069">
      <w:pPr>
        <w:pStyle w:val="paragraph"/>
      </w:pPr>
      <w:r w:rsidRPr="005F757A">
        <w:tab/>
        <w:t>(a)</w:t>
      </w:r>
      <w:r w:rsidRPr="005F757A">
        <w:tab/>
        <w:t>section</w:t>
      </w:r>
      <w:r w:rsidR="005F757A">
        <w:t> </w:t>
      </w:r>
      <w:r w:rsidRPr="005F757A">
        <w:t>48</w:t>
      </w:r>
      <w:r w:rsidR="005F757A">
        <w:noBreakHyphen/>
      </w:r>
      <w:r w:rsidRPr="005F757A">
        <w:t xml:space="preserve">40 only applies to the GST payable on a </w:t>
      </w:r>
      <w:r w:rsidR="005F757A" w:rsidRPr="005F757A">
        <w:rPr>
          <w:position w:val="6"/>
          <w:sz w:val="16"/>
        </w:rPr>
        <w:t>*</w:t>
      </w:r>
      <w:r w:rsidRPr="005F757A">
        <w:t xml:space="preserve">taxable supply that an entity makes, to the extent that the GST would be attributable to a period to which </w:t>
      </w:r>
      <w:r w:rsidR="005F757A">
        <w:t>subsection (</w:t>
      </w:r>
      <w:r w:rsidRPr="005F757A">
        <w:t>2) applies if it were a tax period applying to you; and</w:t>
      </w:r>
    </w:p>
    <w:p w:rsidR="00533069" w:rsidRPr="005F757A" w:rsidRDefault="00533069" w:rsidP="00533069">
      <w:pPr>
        <w:pStyle w:val="paragraph"/>
      </w:pPr>
      <w:r w:rsidRPr="005F757A">
        <w:tab/>
        <w:t>(b)</w:t>
      </w:r>
      <w:r w:rsidRPr="005F757A">
        <w:tab/>
        <w:t>section</w:t>
      </w:r>
      <w:r w:rsidR="005F757A">
        <w:t> </w:t>
      </w:r>
      <w:r w:rsidRPr="005F757A">
        <w:t>48</w:t>
      </w:r>
      <w:r w:rsidR="005F757A">
        <w:noBreakHyphen/>
      </w:r>
      <w:r w:rsidRPr="005F757A">
        <w:t xml:space="preserve">40 only applies to the GST payable on a </w:t>
      </w:r>
      <w:r w:rsidR="005F757A" w:rsidRPr="005F757A">
        <w:rPr>
          <w:position w:val="6"/>
          <w:sz w:val="16"/>
        </w:rPr>
        <w:t>*</w:t>
      </w:r>
      <w:r w:rsidRPr="005F757A">
        <w:t xml:space="preserve">taxable importation that an entity makes during a period to which </w:t>
      </w:r>
      <w:r w:rsidR="005F757A">
        <w:t>subsection (</w:t>
      </w:r>
      <w:r w:rsidRPr="005F757A">
        <w:t>2) applies; and</w:t>
      </w:r>
    </w:p>
    <w:p w:rsidR="00533069" w:rsidRPr="005F757A" w:rsidRDefault="00533069" w:rsidP="00533069">
      <w:pPr>
        <w:pStyle w:val="paragraph"/>
      </w:pPr>
      <w:r w:rsidRPr="005F757A">
        <w:tab/>
        <w:t>(c)</w:t>
      </w:r>
      <w:r w:rsidRPr="005F757A">
        <w:tab/>
        <w:t>section</w:t>
      </w:r>
      <w:r w:rsidR="005F757A">
        <w:t> </w:t>
      </w:r>
      <w:r w:rsidRPr="005F757A">
        <w:t>48</w:t>
      </w:r>
      <w:r w:rsidR="005F757A">
        <w:noBreakHyphen/>
      </w:r>
      <w:r w:rsidRPr="005F757A">
        <w:t xml:space="preserve">45 only applies to the input tax credit for a </w:t>
      </w:r>
      <w:r w:rsidR="005F757A" w:rsidRPr="005F757A">
        <w:rPr>
          <w:position w:val="6"/>
          <w:sz w:val="16"/>
        </w:rPr>
        <w:t>*</w:t>
      </w:r>
      <w:r w:rsidRPr="005F757A">
        <w:t xml:space="preserve">creditable acquisition or </w:t>
      </w:r>
      <w:r w:rsidR="005F757A" w:rsidRPr="005F757A">
        <w:rPr>
          <w:position w:val="6"/>
          <w:sz w:val="16"/>
        </w:rPr>
        <w:t>*</w:t>
      </w:r>
      <w:r w:rsidRPr="005F757A">
        <w:t xml:space="preserve">creditable importation that an entity makes, to the extent that the input tax credit would be attributable to a period to which </w:t>
      </w:r>
      <w:r w:rsidR="005F757A">
        <w:t>subsection (</w:t>
      </w:r>
      <w:r w:rsidRPr="005F757A">
        <w:t>2) applies if it were a tax period applying to you; and</w:t>
      </w:r>
    </w:p>
    <w:p w:rsidR="00533069" w:rsidRPr="005F757A" w:rsidRDefault="00533069" w:rsidP="00533069">
      <w:pPr>
        <w:pStyle w:val="paragraph"/>
      </w:pPr>
      <w:r w:rsidRPr="005F757A">
        <w:tab/>
        <w:t>(d)</w:t>
      </w:r>
      <w:r w:rsidRPr="005F757A">
        <w:tab/>
        <w:t>section</w:t>
      </w:r>
      <w:r w:rsidR="005F757A">
        <w:t> </w:t>
      </w:r>
      <w:r w:rsidRPr="005F757A">
        <w:t>48</w:t>
      </w:r>
      <w:r w:rsidR="005F757A">
        <w:noBreakHyphen/>
      </w:r>
      <w:r w:rsidRPr="005F757A">
        <w:t xml:space="preserve">50 only applies to an </w:t>
      </w:r>
      <w:r w:rsidR="005F757A" w:rsidRPr="005F757A">
        <w:rPr>
          <w:position w:val="6"/>
          <w:sz w:val="16"/>
        </w:rPr>
        <w:t>*</w:t>
      </w:r>
      <w:r w:rsidRPr="005F757A">
        <w:t xml:space="preserve">adjustment that an entity has that would be attributable to a period to which </w:t>
      </w:r>
      <w:r w:rsidR="005F757A">
        <w:t>subsection (</w:t>
      </w:r>
      <w:r w:rsidRPr="005F757A">
        <w:t>2) applies if it were a tax period applying to you.</w:t>
      </w:r>
    </w:p>
    <w:p w:rsidR="00533069" w:rsidRPr="005F757A" w:rsidRDefault="00533069" w:rsidP="00533069">
      <w:pPr>
        <w:pStyle w:val="subsection"/>
      </w:pPr>
      <w:r w:rsidRPr="005F757A">
        <w:tab/>
        <w:t>(2)</w:t>
      </w:r>
      <w:r w:rsidRPr="005F757A">
        <w:tab/>
        <w:t xml:space="preserve">This section applies to any period, during the tax period, during which you were the </w:t>
      </w:r>
      <w:r w:rsidR="005F757A" w:rsidRPr="005F757A">
        <w:rPr>
          <w:position w:val="6"/>
          <w:sz w:val="16"/>
        </w:rPr>
        <w:t>*</w:t>
      </w:r>
      <w:r w:rsidRPr="005F757A">
        <w:t xml:space="preserve">representative member of the </w:t>
      </w:r>
      <w:r w:rsidR="005F757A" w:rsidRPr="005F757A">
        <w:rPr>
          <w:position w:val="6"/>
          <w:sz w:val="16"/>
        </w:rPr>
        <w:t>*</w:t>
      </w:r>
      <w:r w:rsidRPr="005F757A">
        <w:t>GST group.</w:t>
      </w:r>
    </w:p>
    <w:p w:rsidR="00300522" w:rsidRPr="005F757A" w:rsidRDefault="00300522" w:rsidP="00300522">
      <w:pPr>
        <w:pStyle w:val="ActHead5"/>
      </w:pPr>
      <w:bookmarkStart w:id="373" w:name="_Toc454529685"/>
      <w:r w:rsidRPr="001555E1">
        <w:rPr>
          <w:rStyle w:val="CharSectno"/>
        </w:rPr>
        <w:lastRenderedPageBreak/>
        <w:t>48</w:t>
      </w:r>
      <w:r w:rsidR="005F757A" w:rsidRPr="001555E1">
        <w:rPr>
          <w:rStyle w:val="CharSectno"/>
        </w:rPr>
        <w:noBreakHyphen/>
      </w:r>
      <w:r w:rsidRPr="001555E1">
        <w:rPr>
          <w:rStyle w:val="CharSectno"/>
        </w:rPr>
        <w:t>55</w:t>
      </w:r>
      <w:r w:rsidRPr="005F757A">
        <w:t xml:space="preserve">  GST groups treated as single entities for certain purposes</w:t>
      </w:r>
      <w:bookmarkEnd w:id="373"/>
    </w:p>
    <w:p w:rsidR="00300522" w:rsidRPr="005F757A" w:rsidRDefault="00300522" w:rsidP="00300522">
      <w:pPr>
        <w:pStyle w:val="subsection"/>
      </w:pPr>
      <w:r w:rsidRPr="005F757A">
        <w:tab/>
        <w:t>(1)</w:t>
      </w:r>
      <w:r w:rsidRPr="005F757A">
        <w:tab/>
        <w:t>Despite sections</w:t>
      </w:r>
      <w:r w:rsidR="005F757A">
        <w:t> </w:t>
      </w:r>
      <w:r w:rsidRPr="005F757A">
        <w:t>48</w:t>
      </w:r>
      <w:r w:rsidR="005F757A">
        <w:noBreakHyphen/>
      </w:r>
      <w:r w:rsidRPr="005F757A">
        <w:t>45 and 48</w:t>
      </w:r>
      <w:r w:rsidR="005F757A">
        <w:noBreakHyphen/>
      </w:r>
      <w:r w:rsidRPr="005F757A">
        <w:t xml:space="preserve">50, a </w:t>
      </w:r>
      <w:r w:rsidR="005F757A" w:rsidRPr="005F757A">
        <w:rPr>
          <w:position w:val="6"/>
          <w:sz w:val="16"/>
          <w:szCs w:val="16"/>
        </w:rPr>
        <w:t>*</w:t>
      </w:r>
      <w:r w:rsidRPr="005F757A">
        <w:t xml:space="preserve">GST group is treated as a single entity, and not as a number of entities corresponding to the </w:t>
      </w:r>
      <w:r w:rsidR="005F757A" w:rsidRPr="005F757A">
        <w:rPr>
          <w:position w:val="6"/>
          <w:sz w:val="16"/>
          <w:szCs w:val="16"/>
        </w:rPr>
        <w:t>*</w:t>
      </w:r>
      <w:r w:rsidRPr="005F757A">
        <w:t>members of the GST group, for the purposes of working out:</w:t>
      </w:r>
    </w:p>
    <w:p w:rsidR="00300522" w:rsidRPr="005F757A" w:rsidRDefault="00300522" w:rsidP="00300522">
      <w:pPr>
        <w:pStyle w:val="paragraph"/>
      </w:pPr>
      <w:r w:rsidRPr="005F757A">
        <w:tab/>
        <w:t>(a)</w:t>
      </w:r>
      <w:r w:rsidRPr="005F757A">
        <w:tab/>
        <w:t xml:space="preserve">the amounts of any input tax credits to which the </w:t>
      </w:r>
      <w:r w:rsidR="005F757A" w:rsidRPr="005F757A">
        <w:rPr>
          <w:position w:val="6"/>
          <w:sz w:val="16"/>
          <w:szCs w:val="16"/>
        </w:rPr>
        <w:t>*</w:t>
      </w:r>
      <w:r w:rsidRPr="005F757A">
        <w:t>representative member is entitled; and</w:t>
      </w:r>
    </w:p>
    <w:p w:rsidR="00300522" w:rsidRPr="005F757A" w:rsidRDefault="00300522" w:rsidP="00300522">
      <w:pPr>
        <w:pStyle w:val="paragraph"/>
      </w:pPr>
      <w:r w:rsidRPr="005F757A">
        <w:tab/>
        <w:t>(b)</w:t>
      </w:r>
      <w:r w:rsidRPr="005F757A">
        <w:tab/>
        <w:t xml:space="preserve">whether the representative member has any </w:t>
      </w:r>
      <w:r w:rsidR="005F757A" w:rsidRPr="005F757A">
        <w:rPr>
          <w:position w:val="6"/>
          <w:sz w:val="16"/>
          <w:szCs w:val="16"/>
        </w:rPr>
        <w:t>*</w:t>
      </w:r>
      <w:r w:rsidRPr="005F757A">
        <w:t>adjustments; and</w:t>
      </w:r>
    </w:p>
    <w:p w:rsidR="00300522" w:rsidRPr="005F757A" w:rsidRDefault="00300522" w:rsidP="00300522">
      <w:pPr>
        <w:pStyle w:val="paragraph"/>
      </w:pPr>
      <w:r w:rsidRPr="005F757A">
        <w:tab/>
        <w:t>(c)</w:t>
      </w:r>
      <w:r w:rsidRPr="005F757A">
        <w:tab/>
        <w:t>the amounts of any such adjustments.</w:t>
      </w:r>
    </w:p>
    <w:p w:rsidR="00300522" w:rsidRPr="005F757A" w:rsidRDefault="00300522" w:rsidP="00300522">
      <w:pPr>
        <w:pStyle w:val="subsection"/>
      </w:pPr>
      <w:r w:rsidRPr="005F757A">
        <w:tab/>
        <w:t>(1A)</w:t>
      </w:r>
      <w:r w:rsidRPr="005F757A">
        <w:tab/>
        <w:t>If:</w:t>
      </w:r>
    </w:p>
    <w:p w:rsidR="00300522" w:rsidRPr="005F757A" w:rsidRDefault="00300522" w:rsidP="00300522">
      <w:pPr>
        <w:pStyle w:val="paragraph"/>
      </w:pPr>
      <w:r w:rsidRPr="005F757A">
        <w:tab/>
        <w:t>(a)</w:t>
      </w:r>
      <w:r w:rsidRPr="005F757A">
        <w:tab/>
        <w:t xml:space="preserve">while you were not a </w:t>
      </w:r>
      <w:r w:rsidR="005F757A" w:rsidRPr="005F757A">
        <w:rPr>
          <w:position w:val="6"/>
          <w:sz w:val="16"/>
        </w:rPr>
        <w:t>*</w:t>
      </w:r>
      <w:r w:rsidRPr="005F757A">
        <w:t xml:space="preserve">member of any </w:t>
      </w:r>
      <w:r w:rsidR="005F757A" w:rsidRPr="005F757A">
        <w:rPr>
          <w:position w:val="6"/>
          <w:sz w:val="16"/>
        </w:rPr>
        <w:t>*</w:t>
      </w:r>
      <w:r w:rsidRPr="005F757A">
        <w:t>GST group, you acquired or imported a thing; and</w:t>
      </w:r>
    </w:p>
    <w:p w:rsidR="00300522" w:rsidRPr="005F757A" w:rsidRDefault="00300522" w:rsidP="00300522">
      <w:pPr>
        <w:pStyle w:val="paragraph"/>
      </w:pPr>
      <w:r w:rsidRPr="005F757A">
        <w:tab/>
        <w:t>(b)</w:t>
      </w:r>
      <w:r w:rsidRPr="005F757A">
        <w:tab/>
        <w:t>you become a member of a GST group at a time when you still hold the thing;</w:t>
      </w:r>
    </w:p>
    <w:p w:rsidR="00300522" w:rsidRPr="005F757A" w:rsidRDefault="00300522" w:rsidP="00300522">
      <w:pPr>
        <w:pStyle w:val="subsection2"/>
      </w:pPr>
      <w:r w:rsidRPr="005F757A">
        <w:t xml:space="preserve">then, when the </w:t>
      </w:r>
      <w:r w:rsidR="005F757A" w:rsidRPr="005F757A">
        <w:rPr>
          <w:position w:val="6"/>
          <w:sz w:val="16"/>
        </w:rPr>
        <w:t>*</w:t>
      </w:r>
      <w:r w:rsidRPr="005F757A">
        <w:t>representative member of the GST group applies section</w:t>
      </w:r>
      <w:r w:rsidR="005F757A">
        <w:t> </w:t>
      </w:r>
      <w:r w:rsidRPr="005F757A">
        <w:t>129</w:t>
      </w:r>
      <w:r w:rsidR="005F757A">
        <w:noBreakHyphen/>
      </w:r>
      <w:r w:rsidRPr="005F757A">
        <w:t xml:space="preserve">40 for the first time after you became a member of the GST group, the </w:t>
      </w:r>
      <w:r w:rsidR="005F757A" w:rsidRPr="005F757A">
        <w:rPr>
          <w:position w:val="6"/>
          <w:sz w:val="16"/>
        </w:rPr>
        <w:t>*</w:t>
      </w:r>
      <w:r w:rsidRPr="005F757A">
        <w:t xml:space="preserve">intended or former application of the thing is the extent of </w:t>
      </w:r>
      <w:r w:rsidR="005F757A" w:rsidRPr="005F757A">
        <w:rPr>
          <w:position w:val="6"/>
          <w:sz w:val="16"/>
        </w:rPr>
        <w:t>*</w:t>
      </w:r>
      <w:r w:rsidRPr="005F757A">
        <w:t>creditable purpose last used to work out:</w:t>
      </w:r>
    </w:p>
    <w:p w:rsidR="00300522" w:rsidRPr="005F757A" w:rsidRDefault="00300522" w:rsidP="00300522">
      <w:pPr>
        <w:pStyle w:val="paragraph"/>
      </w:pPr>
      <w:r w:rsidRPr="005F757A">
        <w:tab/>
        <w:t>(c)</w:t>
      </w:r>
      <w:r w:rsidRPr="005F757A">
        <w:tab/>
        <w:t>the amount of the input tax credit to which you were entitled for the acquisition or importation; or</w:t>
      </w:r>
    </w:p>
    <w:p w:rsidR="00300522" w:rsidRPr="005F757A" w:rsidRDefault="00300522" w:rsidP="00300522">
      <w:pPr>
        <w:pStyle w:val="paragraph"/>
      </w:pPr>
      <w:r w:rsidRPr="005F757A">
        <w:tab/>
        <w:t>(d)</w:t>
      </w:r>
      <w:r w:rsidRPr="005F757A">
        <w:tab/>
        <w:t xml:space="preserve">the amount of any </w:t>
      </w:r>
      <w:r w:rsidR="005F757A" w:rsidRPr="005F757A">
        <w:rPr>
          <w:position w:val="6"/>
          <w:sz w:val="16"/>
        </w:rPr>
        <w:t>*</w:t>
      </w:r>
      <w:r w:rsidRPr="005F757A">
        <w:t>adjustment you had under Division</w:t>
      </w:r>
      <w:r w:rsidR="005F757A">
        <w:t> </w:t>
      </w:r>
      <w:r w:rsidRPr="005F757A">
        <w:t>129 in relation to the thing;</w:t>
      </w:r>
    </w:p>
    <w:p w:rsidR="00300522" w:rsidRPr="005F757A" w:rsidRDefault="00300522" w:rsidP="00300522">
      <w:pPr>
        <w:pStyle w:val="subsection2"/>
      </w:pPr>
      <w:r w:rsidRPr="005F757A">
        <w:t>as the case requires.</w:t>
      </w:r>
    </w:p>
    <w:p w:rsidR="00300522" w:rsidRPr="005F757A" w:rsidRDefault="00300522" w:rsidP="00300522">
      <w:pPr>
        <w:pStyle w:val="subsection"/>
      </w:pPr>
      <w:r w:rsidRPr="005F757A">
        <w:tab/>
        <w:t>(2)</w:t>
      </w:r>
      <w:r w:rsidRPr="005F757A">
        <w:tab/>
        <w:t>This section has effect despite section</w:t>
      </w:r>
      <w:r w:rsidR="005F757A">
        <w:t> </w:t>
      </w:r>
      <w:r w:rsidRPr="005F757A">
        <w:t>11</w:t>
      </w:r>
      <w:r w:rsidR="005F757A">
        <w:noBreakHyphen/>
      </w:r>
      <w:r w:rsidRPr="005F757A">
        <w:t>25 (which is about the amount of input tax credits) and section</w:t>
      </w:r>
      <w:r w:rsidR="005F757A">
        <w:t> </w:t>
      </w:r>
      <w:r w:rsidRPr="005F757A">
        <w:t>17</w:t>
      </w:r>
      <w:r w:rsidR="005F757A">
        <w:noBreakHyphen/>
      </w:r>
      <w:r w:rsidRPr="005F757A">
        <w:t>10 (which is about the effect of adjustments on net amounts).</w:t>
      </w:r>
    </w:p>
    <w:p w:rsidR="00E1144F" w:rsidRPr="005F757A" w:rsidRDefault="00E1144F" w:rsidP="00E1144F">
      <w:pPr>
        <w:pStyle w:val="ActHead5"/>
      </w:pPr>
      <w:bookmarkStart w:id="374" w:name="_Toc454529686"/>
      <w:r w:rsidRPr="001555E1">
        <w:rPr>
          <w:rStyle w:val="CharSectno"/>
        </w:rPr>
        <w:t>48</w:t>
      </w:r>
      <w:r w:rsidR="005F757A" w:rsidRPr="001555E1">
        <w:rPr>
          <w:rStyle w:val="CharSectno"/>
        </w:rPr>
        <w:noBreakHyphen/>
      </w:r>
      <w:r w:rsidRPr="001555E1">
        <w:rPr>
          <w:rStyle w:val="CharSectno"/>
        </w:rPr>
        <w:t>57</w:t>
      </w:r>
      <w:r w:rsidRPr="005F757A">
        <w:t xml:space="preserve">  Tax invoices that are required to identify recipients</w:t>
      </w:r>
      <w:bookmarkEnd w:id="374"/>
    </w:p>
    <w:p w:rsidR="00E1144F" w:rsidRPr="005F757A" w:rsidRDefault="00E1144F" w:rsidP="00E1144F">
      <w:pPr>
        <w:pStyle w:val="subsection"/>
      </w:pPr>
      <w:r w:rsidRPr="005F757A">
        <w:tab/>
        <w:t>(1)</w:t>
      </w:r>
      <w:r w:rsidRPr="005F757A">
        <w:tab/>
        <w:t xml:space="preserve">A document issued for a supply is taken to be a </w:t>
      </w:r>
      <w:r w:rsidRPr="005F757A">
        <w:rPr>
          <w:b/>
          <w:i/>
        </w:rPr>
        <w:t>tax invoice</w:t>
      </w:r>
      <w:r w:rsidRPr="005F757A">
        <w:t xml:space="preserve"> if:</w:t>
      </w:r>
    </w:p>
    <w:p w:rsidR="00E1144F" w:rsidRPr="005F757A" w:rsidRDefault="00E1144F" w:rsidP="00E1144F">
      <w:pPr>
        <w:pStyle w:val="paragraph"/>
      </w:pPr>
      <w:r w:rsidRPr="005F757A">
        <w:tab/>
        <w:t>(a)</w:t>
      </w:r>
      <w:r w:rsidRPr="005F757A">
        <w:tab/>
        <w:t xml:space="preserve">it would not, but for this section, be a tax invoice because it does not contain enough information to enable the identity, or the </w:t>
      </w:r>
      <w:r w:rsidR="005F757A" w:rsidRPr="005F757A">
        <w:rPr>
          <w:position w:val="6"/>
          <w:sz w:val="16"/>
        </w:rPr>
        <w:t>*</w:t>
      </w:r>
      <w:r w:rsidRPr="005F757A">
        <w:t xml:space="preserve">ABN, of the </w:t>
      </w:r>
      <w:r w:rsidR="005F757A" w:rsidRPr="005F757A">
        <w:rPr>
          <w:position w:val="6"/>
          <w:sz w:val="16"/>
        </w:rPr>
        <w:t>*</w:t>
      </w:r>
      <w:r w:rsidRPr="005F757A">
        <w:t>recipient of the supply to be clearly ascertained; and</w:t>
      </w:r>
    </w:p>
    <w:p w:rsidR="00E1144F" w:rsidRPr="005F757A" w:rsidRDefault="00E1144F" w:rsidP="00E1144F">
      <w:pPr>
        <w:pStyle w:val="paragraph"/>
      </w:pPr>
      <w:r w:rsidRPr="005F757A">
        <w:lastRenderedPageBreak/>
        <w:tab/>
        <w:t>(b)</w:t>
      </w:r>
      <w:r w:rsidRPr="005F757A">
        <w:tab/>
        <w:t>there is no other reason why it would not be a tax invoice; and</w:t>
      </w:r>
    </w:p>
    <w:p w:rsidR="00E1144F" w:rsidRPr="005F757A" w:rsidRDefault="00E1144F" w:rsidP="00E1144F">
      <w:pPr>
        <w:pStyle w:val="paragraph"/>
      </w:pPr>
      <w:r w:rsidRPr="005F757A">
        <w:tab/>
        <w:t>(c)</w:t>
      </w:r>
      <w:r w:rsidRPr="005F757A">
        <w:tab/>
        <w:t xml:space="preserve">the </w:t>
      </w:r>
      <w:r w:rsidR="005F757A" w:rsidRPr="005F757A">
        <w:rPr>
          <w:position w:val="6"/>
          <w:sz w:val="16"/>
        </w:rPr>
        <w:t>*</w:t>
      </w:r>
      <w:r w:rsidRPr="005F757A">
        <w:t xml:space="preserve">representative member of a </w:t>
      </w:r>
      <w:r w:rsidR="005F757A" w:rsidRPr="005F757A">
        <w:rPr>
          <w:position w:val="6"/>
          <w:sz w:val="16"/>
        </w:rPr>
        <w:t>*</w:t>
      </w:r>
      <w:r w:rsidRPr="005F757A">
        <w:t>GST group is entitled under section</w:t>
      </w:r>
      <w:r w:rsidR="005F757A">
        <w:t> </w:t>
      </w:r>
      <w:r w:rsidRPr="005F757A">
        <w:t>48</w:t>
      </w:r>
      <w:r w:rsidR="005F757A">
        <w:noBreakHyphen/>
      </w:r>
      <w:r w:rsidRPr="005F757A">
        <w:t xml:space="preserve">45 to an input tax credit for the </w:t>
      </w:r>
      <w:r w:rsidR="005F757A" w:rsidRPr="005F757A">
        <w:rPr>
          <w:position w:val="6"/>
          <w:sz w:val="16"/>
        </w:rPr>
        <w:t>*</w:t>
      </w:r>
      <w:r w:rsidRPr="005F757A">
        <w:t>creditable acquisition relating to the supply; and</w:t>
      </w:r>
    </w:p>
    <w:p w:rsidR="00E1144F" w:rsidRPr="005F757A" w:rsidRDefault="00E1144F" w:rsidP="00E1144F">
      <w:pPr>
        <w:pStyle w:val="paragraph"/>
      </w:pPr>
      <w:r w:rsidRPr="005F757A">
        <w:tab/>
        <w:t>(d)</w:t>
      </w:r>
      <w:r w:rsidRPr="005F757A">
        <w:tab/>
        <w:t>the document contains enough information to enable the identity of at least one of the following to be clearly ascertained:</w:t>
      </w:r>
    </w:p>
    <w:p w:rsidR="00E1144F" w:rsidRPr="005F757A" w:rsidRDefault="00E1144F" w:rsidP="00E1144F">
      <w:pPr>
        <w:pStyle w:val="paragraphsub"/>
      </w:pPr>
      <w:r w:rsidRPr="005F757A">
        <w:tab/>
        <w:t>(i)</w:t>
      </w:r>
      <w:r w:rsidRPr="005F757A">
        <w:tab/>
        <w:t>the GST group;</w:t>
      </w:r>
    </w:p>
    <w:p w:rsidR="00E1144F" w:rsidRPr="005F757A" w:rsidRDefault="00E1144F" w:rsidP="00E1144F">
      <w:pPr>
        <w:pStyle w:val="paragraphsub"/>
      </w:pPr>
      <w:r w:rsidRPr="005F757A">
        <w:tab/>
        <w:t>(ii)</w:t>
      </w:r>
      <w:r w:rsidRPr="005F757A">
        <w:tab/>
        <w:t>the representative member;</w:t>
      </w:r>
    </w:p>
    <w:p w:rsidR="00E1144F" w:rsidRPr="005F757A" w:rsidRDefault="00E1144F" w:rsidP="00E1144F">
      <w:pPr>
        <w:pStyle w:val="paragraphsub"/>
      </w:pPr>
      <w:r w:rsidRPr="005F757A">
        <w:tab/>
        <w:t>(iii)</w:t>
      </w:r>
      <w:r w:rsidRPr="005F757A">
        <w:tab/>
        <w:t xml:space="preserve">another entity that is or was a </w:t>
      </w:r>
      <w:r w:rsidR="005F757A" w:rsidRPr="005F757A">
        <w:rPr>
          <w:position w:val="6"/>
          <w:sz w:val="16"/>
        </w:rPr>
        <w:t>*</w:t>
      </w:r>
      <w:r w:rsidRPr="005F757A">
        <w:t>member of the GST group, if the representative member would still have been entitled under section</w:t>
      </w:r>
      <w:r w:rsidR="005F757A">
        <w:t> </w:t>
      </w:r>
      <w:r w:rsidRPr="005F757A">
        <w:t>48</w:t>
      </w:r>
      <w:r w:rsidR="005F757A">
        <w:noBreakHyphen/>
      </w:r>
      <w:r w:rsidRPr="005F757A">
        <w:t>45 to that input tax credit if that other entity had been the recipient of the supply.</w:t>
      </w:r>
    </w:p>
    <w:p w:rsidR="00E1144F" w:rsidRPr="005F757A" w:rsidRDefault="00E1144F" w:rsidP="00E1144F">
      <w:pPr>
        <w:pStyle w:val="noteToPara"/>
      </w:pPr>
      <w:r w:rsidRPr="005F757A">
        <w:t>Note:</w:t>
      </w:r>
      <w:r w:rsidRPr="005F757A">
        <w:tab/>
      </w:r>
      <w:r w:rsidR="005F757A">
        <w:t>Subparagraph (</w:t>
      </w:r>
      <w:r w:rsidRPr="005F757A">
        <w:t>d)(iii) ensures that a member of the GST group identified in the document was a member of the group at the relevant time for the supply in question.</w:t>
      </w:r>
    </w:p>
    <w:p w:rsidR="00E1144F" w:rsidRPr="005F757A" w:rsidRDefault="00E1144F" w:rsidP="00E1144F">
      <w:pPr>
        <w:pStyle w:val="subsection"/>
      </w:pPr>
      <w:r w:rsidRPr="005F757A">
        <w:tab/>
        <w:t>(2)</w:t>
      </w:r>
      <w:r w:rsidRPr="005F757A">
        <w:tab/>
        <w:t xml:space="preserve">However, any obligation that the supplier of a </w:t>
      </w:r>
      <w:r w:rsidR="005F757A" w:rsidRPr="005F757A">
        <w:rPr>
          <w:position w:val="6"/>
          <w:sz w:val="16"/>
        </w:rPr>
        <w:t>*</w:t>
      </w:r>
      <w:r w:rsidRPr="005F757A">
        <w:t>taxable supply has under subsection</w:t>
      </w:r>
      <w:r w:rsidR="005F757A">
        <w:t> </w:t>
      </w:r>
      <w:r w:rsidRPr="005F757A">
        <w:t>29</w:t>
      </w:r>
      <w:r w:rsidR="005F757A">
        <w:noBreakHyphen/>
      </w:r>
      <w:r w:rsidRPr="005F757A">
        <w:t xml:space="preserve">70(2) is an obligation to give to the </w:t>
      </w:r>
      <w:r w:rsidR="005F757A" w:rsidRPr="005F757A">
        <w:rPr>
          <w:position w:val="6"/>
          <w:sz w:val="16"/>
        </w:rPr>
        <w:t>*</w:t>
      </w:r>
      <w:r w:rsidRPr="005F757A">
        <w:t xml:space="preserve">recipient of the supply a document that would be a </w:t>
      </w:r>
      <w:r w:rsidR="005F757A" w:rsidRPr="005F757A">
        <w:rPr>
          <w:position w:val="6"/>
          <w:sz w:val="16"/>
        </w:rPr>
        <w:t>*</w:t>
      </w:r>
      <w:r w:rsidRPr="005F757A">
        <w:t xml:space="preserve">tax invoice for the supply even if </w:t>
      </w:r>
      <w:r w:rsidR="005F757A">
        <w:t>subsection (</w:t>
      </w:r>
      <w:r w:rsidRPr="005F757A">
        <w:t>1) of this section had not been enacted.</w:t>
      </w:r>
    </w:p>
    <w:p w:rsidR="00E1144F" w:rsidRPr="005F757A" w:rsidRDefault="00E1144F" w:rsidP="00E1144F">
      <w:pPr>
        <w:pStyle w:val="notetext"/>
      </w:pPr>
      <w:r w:rsidRPr="005F757A">
        <w:t>Note:</w:t>
      </w:r>
      <w:r w:rsidRPr="005F757A">
        <w:tab/>
        <w:t>This subsection ensures that a recipient’s entitlement to a tax invoice, including (if subparagraph</w:t>
      </w:r>
      <w:r w:rsidR="005F757A">
        <w:t> </w:t>
      </w:r>
      <w:r w:rsidRPr="005F757A">
        <w:t>29</w:t>
      </w:r>
      <w:r w:rsidR="005F757A">
        <w:noBreakHyphen/>
      </w:r>
      <w:r w:rsidRPr="005F757A">
        <w:t>70(1)(c)(ii) requires it) an entitlement to a tax invoice that enables the recipient’s identity or the recipient’s ABN to be clearly ascertained, is unaffected by this section.</w:t>
      </w:r>
    </w:p>
    <w:p w:rsidR="00E1144F" w:rsidRPr="005F757A" w:rsidRDefault="00E1144F" w:rsidP="00E1144F">
      <w:pPr>
        <w:pStyle w:val="subsection"/>
      </w:pPr>
      <w:r w:rsidRPr="005F757A">
        <w:tab/>
        <w:t>(3)</w:t>
      </w:r>
      <w:r w:rsidRPr="005F757A">
        <w:tab/>
        <w:t>This section has effect despite section</w:t>
      </w:r>
      <w:r w:rsidR="005F757A">
        <w:t> </w:t>
      </w:r>
      <w:r w:rsidRPr="005F757A">
        <w:t>29</w:t>
      </w:r>
      <w:r w:rsidR="005F757A">
        <w:noBreakHyphen/>
      </w:r>
      <w:r w:rsidRPr="005F757A">
        <w:t>70 (which is about tax invoices).</w:t>
      </w:r>
    </w:p>
    <w:p w:rsidR="00300522" w:rsidRPr="005F757A" w:rsidRDefault="00300522" w:rsidP="00300522">
      <w:pPr>
        <w:pStyle w:val="ActHead5"/>
      </w:pPr>
      <w:bookmarkStart w:id="375" w:name="_Toc454529687"/>
      <w:r w:rsidRPr="001555E1">
        <w:rPr>
          <w:rStyle w:val="CharSectno"/>
        </w:rPr>
        <w:t>48</w:t>
      </w:r>
      <w:r w:rsidR="005F757A" w:rsidRPr="001555E1">
        <w:rPr>
          <w:rStyle w:val="CharSectno"/>
        </w:rPr>
        <w:noBreakHyphen/>
      </w:r>
      <w:r w:rsidRPr="001555E1">
        <w:rPr>
          <w:rStyle w:val="CharSectno"/>
        </w:rPr>
        <w:t>60</w:t>
      </w:r>
      <w:r w:rsidRPr="005F757A">
        <w:t xml:space="preserve">  GST returns</w:t>
      </w:r>
      <w:bookmarkEnd w:id="375"/>
    </w:p>
    <w:p w:rsidR="00300522" w:rsidRPr="005F757A" w:rsidRDefault="00300522" w:rsidP="00300522">
      <w:pPr>
        <w:pStyle w:val="subsection"/>
      </w:pPr>
      <w:r w:rsidRPr="005F757A">
        <w:tab/>
        <w:t>(1)</w:t>
      </w:r>
      <w:r w:rsidRPr="005F757A">
        <w:tab/>
        <w:t xml:space="preserve">If you are a </w:t>
      </w:r>
      <w:r w:rsidR="005F757A" w:rsidRPr="005F757A">
        <w:rPr>
          <w:position w:val="6"/>
          <w:sz w:val="16"/>
          <w:szCs w:val="16"/>
        </w:rPr>
        <w:t>*</w:t>
      </w:r>
      <w:r w:rsidRPr="005F757A">
        <w:t xml:space="preserve">member of a </w:t>
      </w:r>
      <w:r w:rsidR="005F757A" w:rsidRPr="005F757A">
        <w:rPr>
          <w:position w:val="6"/>
          <w:sz w:val="16"/>
          <w:szCs w:val="16"/>
        </w:rPr>
        <w:t>*</w:t>
      </w:r>
      <w:r w:rsidRPr="005F757A">
        <w:t xml:space="preserve">GST group during the whole of a tax period, you are not required to give to the Commissioner a </w:t>
      </w:r>
      <w:r w:rsidR="005F757A" w:rsidRPr="005F757A">
        <w:rPr>
          <w:position w:val="6"/>
          <w:sz w:val="16"/>
          <w:szCs w:val="16"/>
        </w:rPr>
        <w:t>*</w:t>
      </w:r>
      <w:r w:rsidRPr="005F757A">
        <w:t xml:space="preserve">GST return for that tax period, unless you are the </w:t>
      </w:r>
      <w:r w:rsidR="005F757A" w:rsidRPr="005F757A">
        <w:rPr>
          <w:position w:val="6"/>
          <w:sz w:val="16"/>
          <w:szCs w:val="16"/>
        </w:rPr>
        <w:t>*</w:t>
      </w:r>
      <w:r w:rsidRPr="005F757A">
        <w:t>representative member of the group during that period.</w:t>
      </w:r>
    </w:p>
    <w:p w:rsidR="00273B12" w:rsidRPr="005F757A" w:rsidRDefault="00273B12" w:rsidP="00273B12">
      <w:pPr>
        <w:pStyle w:val="notetext"/>
      </w:pPr>
      <w:r w:rsidRPr="005F757A">
        <w:t>Note:</w:t>
      </w:r>
      <w:r w:rsidRPr="005F757A">
        <w:tab/>
        <w:t xml:space="preserve">If you were not a member of a GST group during the whole of a tax period, you are still obliged to give a GST return for the tax period, </w:t>
      </w:r>
      <w:r w:rsidRPr="005F757A">
        <w:lastRenderedPageBreak/>
        <w:t>and (because of section</w:t>
      </w:r>
      <w:r w:rsidR="005F757A">
        <w:t> </w:t>
      </w:r>
      <w:r w:rsidRPr="005F757A">
        <w:t>48</w:t>
      </w:r>
      <w:r w:rsidR="005F757A">
        <w:noBreakHyphen/>
      </w:r>
      <w:r w:rsidRPr="005F757A">
        <w:t>51) your net amount for the tax period will take into account your liabilities and entitlements relating to the one or more parts of the tax period during which you were not a member.</w:t>
      </w:r>
    </w:p>
    <w:p w:rsidR="00300522" w:rsidRPr="005F757A" w:rsidRDefault="00300522" w:rsidP="00300522">
      <w:pPr>
        <w:pStyle w:val="subsection"/>
      </w:pPr>
      <w:r w:rsidRPr="005F757A">
        <w:tab/>
        <w:t>(2)</w:t>
      </w:r>
      <w:r w:rsidRPr="005F757A">
        <w:tab/>
        <w:t>This section has effect despite section</w:t>
      </w:r>
      <w:r w:rsidR="005F757A">
        <w:t> </w:t>
      </w:r>
      <w:r w:rsidRPr="005F757A">
        <w:t>31</w:t>
      </w:r>
      <w:r w:rsidR="005F757A">
        <w:noBreakHyphen/>
      </w:r>
      <w:r w:rsidRPr="005F757A">
        <w:t>5 (which is about who must give GST returns).</w:t>
      </w:r>
    </w:p>
    <w:p w:rsidR="00300522" w:rsidRPr="005F757A" w:rsidRDefault="00300522" w:rsidP="00300522">
      <w:pPr>
        <w:pStyle w:val="ActHead4"/>
      </w:pPr>
      <w:bookmarkStart w:id="376" w:name="_Toc454529688"/>
      <w:r w:rsidRPr="001555E1">
        <w:rPr>
          <w:rStyle w:val="CharSubdNo"/>
        </w:rPr>
        <w:t>Subdivision</w:t>
      </w:r>
      <w:r w:rsidR="005F757A" w:rsidRPr="001555E1">
        <w:rPr>
          <w:rStyle w:val="CharSubdNo"/>
        </w:rPr>
        <w:t> </w:t>
      </w:r>
      <w:r w:rsidRPr="001555E1">
        <w:rPr>
          <w:rStyle w:val="CharSubdNo"/>
        </w:rPr>
        <w:t>48</w:t>
      </w:r>
      <w:r w:rsidR="005F757A" w:rsidRPr="001555E1">
        <w:rPr>
          <w:rStyle w:val="CharSubdNo"/>
        </w:rPr>
        <w:noBreakHyphen/>
      </w:r>
      <w:r w:rsidRPr="001555E1">
        <w:rPr>
          <w:rStyle w:val="CharSubdNo"/>
        </w:rPr>
        <w:t>C</w:t>
      </w:r>
      <w:r w:rsidRPr="005F757A">
        <w:t>—</w:t>
      </w:r>
      <w:r w:rsidRPr="001555E1">
        <w:rPr>
          <w:rStyle w:val="CharSubdText"/>
        </w:rPr>
        <w:t>Administrative matters</w:t>
      </w:r>
      <w:bookmarkEnd w:id="376"/>
    </w:p>
    <w:p w:rsidR="00C962E2" w:rsidRPr="005F757A" w:rsidRDefault="00C962E2" w:rsidP="00C962E2">
      <w:pPr>
        <w:pStyle w:val="ActHead5"/>
      </w:pPr>
      <w:bookmarkStart w:id="377" w:name="_Toc454529689"/>
      <w:r w:rsidRPr="001555E1">
        <w:rPr>
          <w:rStyle w:val="CharSectno"/>
        </w:rPr>
        <w:t>48</w:t>
      </w:r>
      <w:r w:rsidR="005F757A" w:rsidRPr="001555E1">
        <w:rPr>
          <w:rStyle w:val="CharSectno"/>
        </w:rPr>
        <w:noBreakHyphen/>
      </w:r>
      <w:r w:rsidRPr="001555E1">
        <w:rPr>
          <w:rStyle w:val="CharSectno"/>
        </w:rPr>
        <w:t>70</w:t>
      </w:r>
      <w:r w:rsidRPr="005F757A">
        <w:t xml:space="preserve">  Changing the membership etc. of GST groups</w:t>
      </w:r>
      <w:bookmarkEnd w:id="377"/>
    </w:p>
    <w:p w:rsidR="00C962E2" w:rsidRPr="005F757A" w:rsidRDefault="00C962E2" w:rsidP="00C962E2">
      <w:pPr>
        <w:pStyle w:val="subsection"/>
      </w:pPr>
      <w:r w:rsidRPr="005F757A">
        <w:tab/>
        <w:t>(1)</w:t>
      </w:r>
      <w:r w:rsidRPr="005F757A">
        <w:tab/>
        <w:t xml:space="preserve">The following actions may be taken, in accordance with </w:t>
      </w:r>
      <w:r w:rsidR="005F757A">
        <w:t>subsection (</w:t>
      </w:r>
      <w:r w:rsidRPr="005F757A">
        <w:t xml:space="preserve">2), in relation to a </w:t>
      </w:r>
      <w:r w:rsidR="005F757A" w:rsidRPr="005F757A">
        <w:rPr>
          <w:position w:val="6"/>
          <w:sz w:val="16"/>
        </w:rPr>
        <w:t>*</w:t>
      </w:r>
      <w:r w:rsidRPr="005F757A">
        <w:t>GST group:</w:t>
      </w:r>
    </w:p>
    <w:p w:rsidR="00C962E2" w:rsidRPr="005F757A" w:rsidRDefault="00C962E2" w:rsidP="00C962E2">
      <w:pPr>
        <w:pStyle w:val="paragraph"/>
      </w:pPr>
      <w:r w:rsidRPr="005F757A">
        <w:tab/>
        <w:t>(a)</w:t>
      </w:r>
      <w:r w:rsidRPr="005F757A">
        <w:tab/>
        <w:t xml:space="preserve">the </w:t>
      </w:r>
      <w:r w:rsidR="005F757A" w:rsidRPr="005F757A">
        <w:rPr>
          <w:position w:val="6"/>
          <w:sz w:val="16"/>
        </w:rPr>
        <w:t>*</w:t>
      </w:r>
      <w:r w:rsidRPr="005F757A">
        <w:t xml:space="preserve">representative member of the group may, with the written agreement of an entity that </w:t>
      </w:r>
      <w:r w:rsidR="005F757A" w:rsidRPr="005F757A">
        <w:rPr>
          <w:position w:val="6"/>
          <w:sz w:val="16"/>
        </w:rPr>
        <w:t>*</w:t>
      </w:r>
      <w:r w:rsidRPr="005F757A">
        <w:t>satisfies the membership requirements of the GST group, add the entity to the group;</w:t>
      </w:r>
    </w:p>
    <w:p w:rsidR="00C962E2" w:rsidRPr="005F757A" w:rsidRDefault="00C962E2" w:rsidP="00C962E2">
      <w:pPr>
        <w:pStyle w:val="paragraph"/>
      </w:pPr>
      <w:r w:rsidRPr="005F757A">
        <w:tab/>
        <w:t>(b)</w:t>
      </w:r>
      <w:r w:rsidRPr="005F757A">
        <w:tab/>
        <w:t>the representative member may leave the group; or</w:t>
      </w:r>
    </w:p>
    <w:p w:rsidR="00C962E2" w:rsidRPr="005F757A" w:rsidRDefault="00C962E2" w:rsidP="00C962E2">
      <w:pPr>
        <w:pStyle w:val="paragraph"/>
      </w:pPr>
      <w:r w:rsidRPr="005F757A">
        <w:tab/>
        <w:t>(c)</w:t>
      </w:r>
      <w:r w:rsidRPr="005F757A">
        <w:tab/>
        <w:t xml:space="preserve">another </w:t>
      </w:r>
      <w:r w:rsidR="005F757A" w:rsidRPr="005F757A">
        <w:rPr>
          <w:position w:val="6"/>
          <w:sz w:val="16"/>
        </w:rPr>
        <w:t>*</w:t>
      </w:r>
      <w:r w:rsidRPr="005F757A">
        <w:t xml:space="preserve">member of the group, nominated by the members, who is an </w:t>
      </w:r>
      <w:r w:rsidR="005F757A" w:rsidRPr="005F757A">
        <w:rPr>
          <w:position w:val="6"/>
          <w:sz w:val="16"/>
        </w:rPr>
        <w:t>*</w:t>
      </w:r>
      <w:r w:rsidRPr="005F757A">
        <w:t>Australian resident may become the new representative member; or</w:t>
      </w:r>
    </w:p>
    <w:p w:rsidR="00C962E2" w:rsidRPr="005F757A" w:rsidRDefault="00C962E2" w:rsidP="00C962E2">
      <w:pPr>
        <w:pStyle w:val="paragraph"/>
      </w:pPr>
      <w:r w:rsidRPr="005F757A">
        <w:tab/>
        <w:t>(d)</w:t>
      </w:r>
      <w:r w:rsidRPr="005F757A">
        <w:tab/>
        <w:t>the representative member may remove from the group any other member of the group; or</w:t>
      </w:r>
    </w:p>
    <w:p w:rsidR="00C962E2" w:rsidRPr="005F757A" w:rsidRDefault="00C962E2" w:rsidP="00C962E2">
      <w:pPr>
        <w:pStyle w:val="paragraph"/>
      </w:pPr>
      <w:r w:rsidRPr="005F757A">
        <w:tab/>
        <w:t>(e)</w:t>
      </w:r>
      <w:r w:rsidRPr="005F757A">
        <w:tab/>
        <w:t xml:space="preserve">if a member of the group is an </w:t>
      </w:r>
      <w:r w:rsidR="005F757A" w:rsidRPr="005F757A">
        <w:rPr>
          <w:position w:val="6"/>
          <w:sz w:val="16"/>
        </w:rPr>
        <w:t>*</w:t>
      </w:r>
      <w:r w:rsidRPr="005F757A">
        <w:t xml:space="preserve">incapacitated entity—the entity’s </w:t>
      </w:r>
      <w:r w:rsidR="005F757A" w:rsidRPr="005F757A">
        <w:rPr>
          <w:position w:val="6"/>
          <w:sz w:val="16"/>
        </w:rPr>
        <w:t>*</w:t>
      </w:r>
      <w:r w:rsidRPr="005F757A">
        <w:t>representative may remove the entity from the group; or</w:t>
      </w:r>
    </w:p>
    <w:p w:rsidR="00C962E2" w:rsidRPr="005F757A" w:rsidRDefault="00C962E2" w:rsidP="00C962E2">
      <w:pPr>
        <w:pStyle w:val="paragraph"/>
      </w:pPr>
      <w:r w:rsidRPr="005F757A">
        <w:tab/>
        <w:t>(f)</w:t>
      </w:r>
      <w:r w:rsidRPr="005F757A">
        <w:tab/>
        <w:t>the representative member may dissolve the group.</w:t>
      </w:r>
    </w:p>
    <w:p w:rsidR="00C962E2" w:rsidRPr="005F757A" w:rsidRDefault="00C962E2" w:rsidP="00C962E2">
      <w:pPr>
        <w:pStyle w:val="subsection"/>
      </w:pPr>
      <w:r w:rsidRPr="005F757A">
        <w:tab/>
        <w:t>(2)</w:t>
      </w:r>
      <w:r w:rsidRPr="005F757A">
        <w:tab/>
        <w:t xml:space="preserve">The action is to be taken by notice given to the Commissioner, in the </w:t>
      </w:r>
      <w:r w:rsidR="005F757A" w:rsidRPr="005F757A">
        <w:rPr>
          <w:position w:val="6"/>
          <w:sz w:val="16"/>
        </w:rPr>
        <w:t>*</w:t>
      </w:r>
      <w:r w:rsidRPr="005F757A">
        <w:t>approved form, by:</w:t>
      </w:r>
    </w:p>
    <w:p w:rsidR="00C962E2" w:rsidRPr="005F757A" w:rsidRDefault="00C962E2" w:rsidP="00C962E2">
      <w:pPr>
        <w:pStyle w:val="paragraph"/>
      </w:pPr>
      <w:r w:rsidRPr="005F757A">
        <w:tab/>
        <w:t>(a)</w:t>
      </w:r>
      <w:r w:rsidRPr="005F757A">
        <w:tab/>
        <w:t xml:space="preserve">if </w:t>
      </w:r>
      <w:r w:rsidR="005F757A">
        <w:t>paragraph (</w:t>
      </w:r>
      <w:r w:rsidRPr="005F757A">
        <w:t xml:space="preserve">1)(a), (d) or (f) applies—the </w:t>
      </w:r>
      <w:r w:rsidR="005F757A" w:rsidRPr="005F757A">
        <w:rPr>
          <w:position w:val="6"/>
          <w:sz w:val="16"/>
        </w:rPr>
        <w:t>*</w:t>
      </w:r>
      <w:r w:rsidRPr="005F757A">
        <w:t>representative member; or</w:t>
      </w:r>
    </w:p>
    <w:p w:rsidR="00C962E2" w:rsidRPr="005F757A" w:rsidRDefault="00C962E2" w:rsidP="00C962E2">
      <w:pPr>
        <w:pStyle w:val="paragraph"/>
      </w:pPr>
      <w:r w:rsidRPr="005F757A">
        <w:tab/>
        <w:t>(b)</w:t>
      </w:r>
      <w:r w:rsidRPr="005F757A">
        <w:tab/>
        <w:t xml:space="preserve">if </w:t>
      </w:r>
      <w:r w:rsidR="005F757A">
        <w:t>paragraph (</w:t>
      </w:r>
      <w:r w:rsidRPr="005F757A">
        <w:t>1)(b) or (c) applies—the new representative member of the group; or</w:t>
      </w:r>
    </w:p>
    <w:p w:rsidR="00C962E2" w:rsidRPr="005F757A" w:rsidRDefault="00C962E2" w:rsidP="00C962E2">
      <w:pPr>
        <w:pStyle w:val="paragraph"/>
      </w:pPr>
      <w:r w:rsidRPr="005F757A">
        <w:tab/>
        <w:t>(c)</w:t>
      </w:r>
      <w:r w:rsidRPr="005F757A">
        <w:tab/>
        <w:t xml:space="preserve">if </w:t>
      </w:r>
      <w:r w:rsidR="005F757A">
        <w:t>paragraph (</w:t>
      </w:r>
      <w:r w:rsidRPr="005F757A">
        <w:t xml:space="preserve">1)(e) applies—the </w:t>
      </w:r>
      <w:r w:rsidR="005F757A" w:rsidRPr="005F757A">
        <w:rPr>
          <w:position w:val="6"/>
          <w:sz w:val="16"/>
        </w:rPr>
        <w:t>*</w:t>
      </w:r>
      <w:r w:rsidRPr="005F757A">
        <w:t xml:space="preserve">representative of the </w:t>
      </w:r>
      <w:r w:rsidR="005F757A" w:rsidRPr="005F757A">
        <w:rPr>
          <w:position w:val="6"/>
          <w:sz w:val="16"/>
        </w:rPr>
        <w:t>*</w:t>
      </w:r>
      <w:r w:rsidRPr="005F757A">
        <w:t>incapacitated entity.</w:t>
      </w:r>
    </w:p>
    <w:p w:rsidR="00C962E2" w:rsidRPr="005F757A" w:rsidRDefault="00C962E2" w:rsidP="00C962E2">
      <w:pPr>
        <w:pStyle w:val="subsection"/>
      </w:pPr>
      <w:r w:rsidRPr="005F757A">
        <w:lastRenderedPageBreak/>
        <w:tab/>
        <w:t>(3)</w:t>
      </w:r>
      <w:r w:rsidRPr="005F757A">
        <w:tab/>
        <w:t>The action takes effect from the start of the day specified in the notice (whether that day is before, on or after the day on which the notice was given to the Commissioner).</w:t>
      </w:r>
    </w:p>
    <w:p w:rsidR="00C962E2" w:rsidRPr="005F757A" w:rsidRDefault="00C962E2" w:rsidP="00C962E2">
      <w:pPr>
        <w:pStyle w:val="subsection"/>
      </w:pPr>
      <w:r w:rsidRPr="005F757A">
        <w:tab/>
        <w:t>(4)</w:t>
      </w:r>
      <w:r w:rsidRPr="005F757A">
        <w:tab/>
        <w:t xml:space="preserve">However, if the notice was given to the Commissioner after the day by which the </w:t>
      </w:r>
      <w:r w:rsidR="005F757A" w:rsidRPr="005F757A">
        <w:rPr>
          <w:position w:val="6"/>
          <w:sz w:val="16"/>
        </w:rPr>
        <w:t>*</w:t>
      </w:r>
      <w:r w:rsidRPr="005F757A">
        <w:t xml:space="preserve">representative member of the group, or the entity nominated to be the new representative member of the group, is required to give to the Commissioner a </w:t>
      </w:r>
      <w:r w:rsidR="005F757A" w:rsidRPr="005F757A">
        <w:rPr>
          <w:position w:val="6"/>
          <w:sz w:val="16"/>
        </w:rPr>
        <w:t>*</w:t>
      </w:r>
      <w:r w:rsidRPr="005F757A">
        <w:t>GST return for the tax period in which the day specified in the notice occurs, the action takes effect from the start of:</w:t>
      </w:r>
    </w:p>
    <w:p w:rsidR="00C962E2" w:rsidRPr="005F757A" w:rsidRDefault="00C962E2" w:rsidP="00C962E2">
      <w:pPr>
        <w:pStyle w:val="paragraph"/>
      </w:pPr>
      <w:r w:rsidRPr="005F757A">
        <w:tab/>
        <w:t>(a)</w:t>
      </w:r>
      <w:r w:rsidRPr="005F757A">
        <w:tab/>
        <w:t>the day specified in the notice, if that day is approved by the Commissioner under section</w:t>
      </w:r>
      <w:r w:rsidR="005F757A">
        <w:t> </w:t>
      </w:r>
      <w:r w:rsidRPr="005F757A">
        <w:t>48</w:t>
      </w:r>
      <w:r w:rsidR="005F757A">
        <w:noBreakHyphen/>
      </w:r>
      <w:r w:rsidRPr="005F757A">
        <w:t>71; and</w:t>
      </w:r>
    </w:p>
    <w:p w:rsidR="00C962E2" w:rsidRPr="005F757A" w:rsidRDefault="00C962E2" w:rsidP="00C962E2">
      <w:pPr>
        <w:pStyle w:val="paragraph"/>
      </w:pPr>
      <w:r w:rsidRPr="005F757A">
        <w:tab/>
        <w:t>(b)</w:t>
      </w:r>
      <w:r w:rsidRPr="005F757A">
        <w:tab/>
        <w:t xml:space="preserve">if </w:t>
      </w:r>
      <w:r w:rsidR="005F757A">
        <w:t>paragraph (</w:t>
      </w:r>
      <w:r w:rsidRPr="005F757A">
        <w:t>a) does not apply—such other day as the Commissioner approves under that section.</w:t>
      </w:r>
    </w:p>
    <w:p w:rsidR="00C962E2" w:rsidRPr="005F757A" w:rsidRDefault="00C962E2" w:rsidP="00C962E2">
      <w:pPr>
        <w:pStyle w:val="subsection"/>
      </w:pPr>
      <w:r w:rsidRPr="005F757A">
        <w:tab/>
        <w:t>(5)</w:t>
      </w:r>
      <w:r w:rsidRPr="005F757A">
        <w:tab/>
        <w:t xml:space="preserve">Despite </w:t>
      </w:r>
      <w:r w:rsidR="005F757A">
        <w:t>subsections (</w:t>
      </w:r>
      <w:r w:rsidRPr="005F757A">
        <w:t xml:space="preserve">3) and (4), action taken under </w:t>
      </w:r>
      <w:r w:rsidR="005F757A">
        <w:t>paragraph (</w:t>
      </w:r>
      <w:r w:rsidRPr="005F757A">
        <w:t xml:space="preserve">1)(e) cannot take effect earlier than the day on which the </w:t>
      </w:r>
      <w:r w:rsidR="005F757A" w:rsidRPr="005F757A">
        <w:rPr>
          <w:position w:val="6"/>
          <w:sz w:val="16"/>
        </w:rPr>
        <w:t>*</w:t>
      </w:r>
      <w:r w:rsidRPr="005F757A">
        <w:t xml:space="preserve">member of the group became an </w:t>
      </w:r>
      <w:r w:rsidR="005F757A" w:rsidRPr="005F757A">
        <w:rPr>
          <w:position w:val="6"/>
          <w:sz w:val="16"/>
        </w:rPr>
        <w:t>*</w:t>
      </w:r>
      <w:r w:rsidRPr="005F757A">
        <w:t>incapacitated entity.</w:t>
      </w:r>
    </w:p>
    <w:p w:rsidR="00C962E2" w:rsidRPr="005F757A" w:rsidRDefault="00C962E2" w:rsidP="00C962E2">
      <w:pPr>
        <w:pStyle w:val="subsection"/>
      </w:pPr>
      <w:r w:rsidRPr="005F757A">
        <w:tab/>
        <w:t>(6)</w:t>
      </w:r>
      <w:r w:rsidRPr="005F757A">
        <w:tab/>
        <w:t xml:space="preserve">A </w:t>
      </w:r>
      <w:r w:rsidR="005F757A" w:rsidRPr="005F757A">
        <w:rPr>
          <w:position w:val="6"/>
          <w:sz w:val="16"/>
        </w:rPr>
        <w:t>*</w:t>
      </w:r>
      <w:r w:rsidRPr="005F757A">
        <w:t>GST group is taken to be dissolved if:</w:t>
      </w:r>
    </w:p>
    <w:p w:rsidR="00C962E2" w:rsidRPr="005F757A" w:rsidRDefault="00C962E2" w:rsidP="00C962E2">
      <w:pPr>
        <w:pStyle w:val="paragraph"/>
      </w:pPr>
      <w:r w:rsidRPr="005F757A">
        <w:tab/>
        <w:t>(a)</w:t>
      </w:r>
      <w:r w:rsidRPr="005F757A">
        <w:tab/>
        <w:t xml:space="preserve">a </w:t>
      </w:r>
      <w:r w:rsidR="005F757A" w:rsidRPr="005F757A">
        <w:rPr>
          <w:position w:val="6"/>
          <w:sz w:val="16"/>
        </w:rPr>
        <w:t>*</w:t>
      </w:r>
      <w:r w:rsidRPr="005F757A">
        <w:t xml:space="preserve">member of the group ceases to be the </w:t>
      </w:r>
      <w:r w:rsidR="005F757A" w:rsidRPr="005F757A">
        <w:rPr>
          <w:position w:val="6"/>
          <w:sz w:val="16"/>
        </w:rPr>
        <w:t>*</w:t>
      </w:r>
      <w:r w:rsidRPr="005F757A">
        <w:t>representative member of the group; and</w:t>
      </w:r>
    </w:p>
    <w:p w:rsidR="00C962E2" w:rsidRPr="005F757A" w:rsidRDefault="00C962E2" w:rsidP="00C962E2">
      <w:pPr>
        <w:pStyle w:val="paragraph"/>
      </w:pPr>
      <w:r w:rsidRPr="005F757A">
        <w:tab/>
        <w:t>(b)</w:t>
      </w:r>
      <w:r w:rsidRPr="005F757A">
        <w:tab/>
        <w:t>no other member of the group becomes the representative member of the group, with effect from the day after the previous representative member ceased to be the representative member of the group.</w:t>
      </w:r>
    </w:p>
    <w:p w:rsidR="00C962E2" w:rsidRPr="005F757A" w:rsidRDefault="00C962E2" w:rsidP="00C962E2">
      <w:pPr>
        <w:pStyle w:val="subsection"/>
      </w:pPr>
      <w:r w:rsidRPr="005F757A">
        <w:tab/>
        <w:t>(7)</w:t>
      </w:r>
      <w:r w:rsidRPr="005F757A">
        <w:tab/>
        <w:t xml:space="preserve">A notice that another </w:t>
      </w:r>
      <w:r w:rsidR="005F757A" w:rsidRPr="005F757A">
        <w:rPr>
          <w:position w:val="6"/>
          <w:sz w:val="16"/>
        </w:rPr>
        <w:t>*</w:t>
      </w:r>
      <w:r w:rsidRPr="005F757A">
        <w:t xml:space="preserve">member of the </w:t>
      </w:r>
      <w:r w:rsidR="005F757A" w:rsidRPr="005F757A">
        <w:rPr>
          <w:position w:val="6"/>
          <w:sz w:val="16"/>
        </w:rPr>
        <w:t>*</w:t>
      </w:r>
      <w:r w:rsidRPr="005F757A">
        <w:t xml:space="preserve">GST group has become the </w:t>
      </w:r>
      <w:r w:rsidR="005F757A" w:rsidRPr="005F757A">
        <w:rPr>
          <w:position w:val="6"/>
          <w:sz w:val="16"/>
        </w:rPr>
        <w:t>*</w:t>
      </w:r>
      <w:r w:rsidRPr="005F757A">
        <w:t>representative member of the group must be given to the Commissioner within 21 days after the other member became the representative member.</w:t>
      </w:r>
    </w:p>
    <w:p w:rsidR="00C962E2" w:rsidRPr="005F757A" w:rsidRDefault="00C962E2" w:rsidP="00C962E2">
      <w:pPr>
        <w:pStyle w:val="notetext"/>
      </w:pPr>
      <w:r w:rsidRPr="005F757A">
        <w:t>Note:</w:t>
      </w:r>
      <w:r w:rsidRPr="005F757A">
        <w:tab/>
        <w:t>Section</w:t>
      </w:r>
      <w:r w:rsidR="005F757A">
        <w:t> </w:t>
      </w:r>
      <w:r w:rsidRPr="005F757A">
        <w:t>286</w:t>
      </w:r>
      <w:r w:rsidR="005F757A">
        <w:noBreakHyphen/>
      </w:r>
      <w:r w:rsidRPr="005F757A">
        <w:t>75 in Schedule</w:t>
      </w:r>
      <w:r w:rsidR="005F757A">
        <w:t> </w:t>
      </w:r>
      <w:r w:rsidRPr="005F757A">
        <w:t xml:space="preserve">1 to the </w:t>
      </w:r>
      <w:r w:rsidRPr="005F757A">
        <w:rPr>
          <w:i/>
        </w:rPr>
        <w:t>Taxation Administration Act 1953</w:t>
      </w:r>
      <w:r w:rsidRPr="005F757A">
        <w:t xml:space="preserve"> provides an administrative penalty for breach of this subsection.</w:t>
      </w:r>
    </w:p>
    <w:p w:rsidR="00C962E2" w:rsidRPr="005F757A" w:rsidRDefault="00C962E2" w:rsidP="00C962E2">
      <w:pPr>
        <w:pStyle w:val="ActHead5"/>
      </w:pPr>
      <w:bookmarkStart w:id="378" w:name="_Toc454529690"/>
      <w:r w:rsidRPr="001555E1">
        <w:rPr>
          <w:rStyle w:val="CharSectno"/>
        </w:rPr>
        <w:lastRenderedPageBreak/>
        <w:t>48</w:t>
      </w:r>
      <w:r w:rsidR="005F757A" w:rsidRPr="001555E1">
        <w:rPr>
          <w:rStyle w:val="CharSectno"/>
        </w:rPr>
        <w:noBreakHyphen/>
      </w:r>
      <w:r w:rsidRPr="001555E1">
        <w:rPr>
          <w:rStyle w:val="CharSectno"/>
        </w:rPr>
        <w:t>71</w:t>
      </w:r>
      <w:r w:rsidRPr="005F757A">
        <w:t xml:space="preserve">  Approval of early day of effect of forming, changing etc. GST groups</w:t>
      </w:r>
      <w:bookmarkEnd w:id="378"/>
    </w:p>
    <w:p w:rsidR="00C962E2" w:rsidRPr="005F757A" w:rsidRDefault="00C962E2" w:rsidP="00C962E2">
      <w:pPr>
        <w:pStyle w:val="subsection"/>
      </w:pPr>
      <w:r w:rsidRPr="005F757A">
        <w:tab/>
        <w:t>(1)</w:t>
      </w:r>
      <w:r w:rsidRPr="005F757A">
        <w:tab/>
        <w:t>If an entity that gives a notice to the Commissioner under paragraph</w:t>
      </w:r>
      <w:r w:rsidR="005F757A">
        <w:t> </w:t>
      </w:r>
      <w:r w:rsidRPr="005F757A">
        <w:t>48</w:t>
      </w:r>
      <w:r w:rsidR="005F757A">
        <w:noBreakHyphen/>
      </w:r>
      <w:r w:rsidRPr="005F757A">
        <w:t>5(1)(c) or subsection</w:t>
      </w:r>
      <w:r w:rsidR="005F757A">
        <w:t> </w:t>
      </w:r>
      <w:r w:rsidRPr="005F757A">
        <w:t>48</w:t>
      </w:r>
      <w:r w:rsidR="005F757A">
        <w:noBreakHyphen/>
      </w:r>
      <w:r w:rsidRPr="005F757A">
        <w:t xml:space="preserve">70(2) applies, in the </w:t>
      </w:r>
      <w:r w:rsidR="005F757A" w:rsidRPr="005F757A">
        <w:rPr>
          <w:position w:val="6"/>
          <w:sz w:val="16"/>
        </w:rPr>
        <w:t>*</w:t>
      </w:r>
      <w:r w:rsidRPr="005F757A">
        <w:t>approved form, to the Commissioner for approval of a day specified in the notice, the Commissioner must:</w:t>
      </w:r>
    </w:p>
    <w:p w:rsidR="00C962E2" w:rsidRPr="005F757A" w:rsidRDefault="00C962E2" w:rsidP="00C962E2">
      <w:pPr>
        <w:pStyle w:val="paragraph"/>
      </w:pPr>
      <w:r w:rsidRPr="005F757A">
        <w:tab/>
        <w:t>(a)</w:t>
      </w:r>
      <w:r w:rsidRPr="005F757A">
        <w:tab/>
        <w:t>approve, for the purposes of subsection</w:t>
      </w:r>
      <w:r w:rsidR="005F757A">
        <w:t> </w:t>
      </w:r>
      <w:r w:rsidRPr="005F757A">
        <w:t>48</w:t>
      </w:r>
      <w:r w:rsidR="005F757A">
        <w:noBreakHyphen/>
      </w:r>
      <w:r w:rsidRPr="005F757A">
        <w:t>5(4) or 48</w:t>
      </w:r>
      <w:r w:rsidR="005F757A">
        <w:noBreakHyphen/>
      </w:r>
      <w:r w:rsidRPr="005F757A">
        <w:t>70(4), the day specified in the notice; or</w:t>
      </w:r>
    </w:p>
    <w:p w:rsidR="00C962E2" w:rsidRPr="005F757A" w:rsidRDefault="00C962E2" w:rsidP="00C962E2">
      <w:pPr>
        <w:pStyle w:val="paragraph"/>
      </w:pPr>
      <w:r w:rsidRPr="005F757A">
        <w:tab/>
        <w:t>(b)</w:t>
      </w:r>
      <w:r w:rsidRPr="005F757A">
        <w:tab/>
        <w:t>approve another day for those purposes.</w:t>
      </w:r>
    </w:p>
    <w:p w:rsidR="00C962E2" w:rsidRPr="005F757A" w:rsidRDefault="00C962E2" w:rsidP="00C962E2">
      <w:pPr>
        <w:pStyle w:val="notetext"/>
      </w:pPr>
      <w:r w:rsidRPr="005F757A">
        <w:t>Note:</w:t>
      </w:r>
      <w:r w:rsidRPr="005F757A">
        <w:tab/>
        <w:t xml:space="preserve">Approving another day under </w:t>
      </w:r>
      <w:r w:rsidR="005F757A">
        <w:t>paragraph (</w:t>
      </w:r>
      <w:r w:rsidRPr="005F757A">
        <w:t>b)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rPr>
        <w:t>Taxation Administration Act 1953</w:t>
      </w:r>
      <w:r w:rsidRPr="005F757A">
        <w:t>).</w:t>
      </w:r>
    </w:p>
    <w:p w:rsidR="00C962E2" w:rsidRPr="005F757A" w:rsidRDefault="00C962E2" w:rsidP="00C962E2">
      <w:pPr>
        <w:pStyle w:val="subsection"/>
      </w:pPr>
      <w:r w:rsidRPr="005F757A">
        <w:tab/>
        <w:t>(2)</w:t>
      </w:r>
      <w:r w:rsidRPr="005F757A">
        <w:tab/>
        <w:t xml:space="preserve">The Commissioner may revoke an approval given under </w:t>
      </w:r>
      <w:r w:rsidR="005F757A">
        <w:t>subsection (</w:t>
      </w:r>
      <w:r w:rsidRPr="005F757A">
        <w:t>1) if the Commissioner is satisfied that the day approved is not appropriate.</w:t>
      </w:r>
    </w:p>
    <w:p w:rsidR="00C962E2" w:rsidRPr="005F757A" w:rsidRDefault="00C962E2" w:rsidP="00C962E2">
      <w:pPr>
        <w:pStyle w:val="notetext"/>
      </w:pPr>
      <w:r w:rsidRPr="005F757A">
        <w:t>Note:</w:t>
      </w:r>
      <w:r w:rsidRPr="005F757A">
        <w:tab/>
        <w:t>Revoking an approval under this subsection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rPr>
        <w:t>Taxation Administration Act 1953</w:t>
      </w:r>
      <w:r w:rsidRPr="005F757A">
        <w:t>).</w:t>
      </w:r>
    </w:p>
    <w:p w:rsidR="00C962E2" w:rsidRPr="005F757A" w:rsidRDefault="00C962E2" w:rsidP="00C962E2">
      <w:pPr>
        <w:pStyle w:val="subsection"/>
      </w:pPr>
      <w:r w:rsidRPr="005F757A">
        <w:tab/>
        <w:t>(3)</w:t>
      </w:r>
      <w:r w:rsidRPr="005F757A">
        <w:tab/>
        <w:t xml:space="preserve">The Commissioner must give notice, to the entity referred to in </w:t>
      </w:r>
      <w:r w:rsidR="005F757A">
        <w:t>subsection (</w:t>
      </w:r>
      <w:r w:rsidRPr="005F757A">
        <w:t>1), of any decision that he or she makes under this section.</w:t>
      </w:r>
    </w:p>
    <w:p w:rsidR="008079CE" w:rsidRPr="005F757A" w:rsidRDefault="008079CE" w:rsidP="008079CE">
      <w:pPr>
        <w:pStyle w:val="ActHead5"/>
      </w:pPr>
      <w:bookmarkStart w:id="379" w:name="_Toc454529691"/>
      <w:r w:rsidRPr="001555E1">
        <w:rPr>
          <w:rStyle w:val="CharSectno"/>
        </w:rPr>
        <w:t>48</w:t>
      </w:r>
      <w:r w:rsidR="005F757A" w:rsidRPr="001555E1">
        <w:rPr>
          <w:rStyle w:val="CharSectno"/>
        </w:rPr>
        <w:noBreakHyphen/>
      </w:r>
      <w:r w:rsidRPr="001555E1">
        <w:rPr>
          <w:rStyle w:val="CharSectno"/>
        </w:rPr>
        <w:t>73</w:t>
      </w:r>
      <w:r w:rsidRPr="005F757A">
        <w:t xml:space="preserve">  Tax periods of GST groups with incapacitated members</w:t>
      </w:r>
      <w:bookmarkEnd w:id="379"/>
    </w:p>
    <w:p w:rsidR="008079CE" w:rsidRPr="005F757A" w:rsidRDefault="008079CE" w:rsidP="008079CE">
      <w:pPr>
        <w:pStyle w:val="subsection"/>
      </w:pPr>
      <w:r w:rsidRPr="005F757A">
        <w:tab/>
        <w:t>(1)</w:t>
      </w:r>
      <w:r w:rsidRPr="005F757A">
        <w:tab/>
        <w:t xml:space="preserve">If a </w:t>
      </w:r>
      <w:r w:rsidR="005F757A" w:rsidRPr="005F757A">
        <w:rPr>
          <w:position w:val="6"/>
          <w:sz w:val="16"/>
        </w:rPr>
        <w:t>*</w:t>
      </w:r>
      <w:r w:rsidRPr="005F757A">
        <w:t xml:space="preserve">member of a </w:t>
      </w:r>
      <w:r w:rsidR="005F757A" w:rsidRPr="005F757A">
        <w:rPr>
          <w:position w:val="6"/>
          <w:sz w:val="16"/>
        </w:rPr>
        <w:t>*</w:t>
      </w:r>
      <w:r w:rsidRPr="005F757A">
        <w:t xml:space="preserve">GST group becomes an </w:t>
      </w:r>
      <w:r w:rsidR="005F757A" w:rsidRPr="005F757A">
        <w:rPr>
          <w:position w:val="6"/>
          <w:sz w:val="16"/>
        </w:rPr>
        <w:t>*</w:t>
      </w:r>
      <w:r w:rsidRPr="005F757A">
        <w:t xml:space="preserve">incapacitated entity, the </w:t>
      </w:r>
      <w:r w:rsidR="005F757A" w:rsidRPr="005F757A">
        <w:rPr>
          <w:position w:val="6"/>
          <w:sz w:val="16"/>
        </w:rPr>
        <w:t>*</w:t>
      </w:r>
      <w:r w:rsidRPr="005F757A">
        <w:t xml:space="preserve">representative member of that group may, by notifying the Commissioner in the </w:t>
      </w:r>
      <w:r w:rsidR="005F757A" w:rsidRPr="005F757A">
        <w:rPr>
          <w:position w:val="6"/>
          <w:sz w:val="16"/>
        </w:rPr>
        <w:t>*</w:t>
      </w:r>
      <w:r w:rsidRPr="005F757A">
        <w:t>approved form, elect for the tax period that applies at the time to the members of the group to end at the same time as the incapacitated entity’s tax period ends under subsection</w:t>
      </w:r>
      <w:r w:rsidR="005F757A">
        <w:t> </w:t>
      </w:r>
      <w:r w:rsidRPr="005F757A">
        <w:t>27</w:t>
      </w:r>
      <w:r w:rsidR="005F757A">
        <w:noBreakHyphen/>
      </w:r>
      <w:r w:rsidRPr="005F757A">
        <w:t>39(1).</w:t>
      </w:r>
    </w:p>
    <w:p w:rsidR="008079CE" w:rsidRPr="005F757A" w:rsidRDefault="008079CE" w:rsidP="008079CE">
      <w:pPr>
        <w:pStyle w:val="notetext"/>
      </w:pPr>
      <w:r w:rsidRPr="005F757A">
        <w:t>Note 1:</w:t>
      </w:r>
      <w:r w:rsidRPr="005F757A">
        <w:tab/>
        <w:t>Section</w:t>
      </w:r>
      <w:r w:rsidR="005F757A">
        <w:t> </w:t>
      </w:r>
      <w:r w:rsidRPr="005F757A">
        <w:t>31</w:t>
      </w:r>
      <w:r w:rsidR="005F757A">
        <w:noBreakHyphen/>
      </w:r>
      <w:r w:rsidRPr="005F757A">
        <w:t>10 provides for when a GST return must be given to the Commissioner for a tax period other than a quarterly tax period.</w:t>
      </w:r>
    </w:p>
    <w:p w:rsidR="005506D0" w:rsidRPr="005F757A" w:rsidRDefault="005506D0" w:rsidP="005506D0">
      <w:pPr>
        <w:pStyle w:val="notetext"/>
      </w:pPr>
      <w:r w:rsidRPr="005F757A">
        <w:t>Note 2:</w:t>
      </w:r>
      <w:r w:rsidRPr="005F757A">
        <w:tab/>
        <w:t xml:space="preserve">If the representative member does not make an election under this section when a member of the group becomes an incapacitated entity, the member’s membership of the group may cease if, because of </w:t>
      </w:r>
      <w:r w:rsidRPr="005F757A">
        <w:lastRenderedPageBreak/>
        <w:t>section</w:t>
      </w:r>
      <w:r w:rsidR="005F757A">
        <w:t> </w:t>
      </w:r>
      <w:r w:rsidRPr="005F757A">
        <w:t>27</w:t>
      </w:r>
      <w:r w:rsidR="005F757A">
        <w:noBreakHyphen/>
      </w:r>
      <w:r w:rsidRPr="005F757A">
        <w:t>39, the tax periods applying to it are not the same as those applying to the other members of the group.</w:t>
      </w:r>
    </w:p>
    <w:p w:rsidR="00E824CA" w:rsidRPr="005F757A" w:rsidRDefault="00E824CA" w:rsidP="00E824CA">
      <w:pPr>
        <w:pStyle w:val="subsection"/>
      </w:pPr>
      <w:r w:rsidRPr="005F757A">
        <w:tab/>
        <w:t>(1A)</w:t>
      </w:r>
      <w:r w:rsidRPr="005F757A">
        <w:tab/>
        <w:t xml:space="preserve">If an entity ceases to be the </w:t>
      </w:r>
      <w:r w:rsidR="005F757A" w:rsidRPr="005F757A">
        <w:rPr>
          <w:position w:val="6"/>
          <w:sz w:val="16"/>
        </w:rPr>
        <w:t>*</w:t>
      </w:r>
      <w:r w:rsidRPr="005F757A">
        <w:t xml:space="preserve">representative member of a </w:t>
      </w:r>
      <w:r w:rsidR="005F757A" w:rsidRPr="005F757A">
        <w:rPr>
          <w:position w:val="6"/>
          <w:sz w:val="16"/>
        </w:rPr>
        <w:t>*</w:t>
      </w:r>
      <w:r w:rsidRPr="005F757A">
        <w:t xml:space="preserve">GST group as a result of becoming an </w:t>
      </w:r>
      <w:r w:rsidR="005F757A" w:rsidRPr="005F757A">
        <w:rPr>
          <w:position w:val="6"/>
          <w:sz w:val="16"/>
        </w:rPr>
        <w:t>*</w:t>
      </w:r>
      <w:r w:rsidRPr="005F757A">
        <w:t xml:space="preserve">incapacitated entity, the entity may make an election under </w:t>
      </w:r>
      <w:r w:rsidR="005F757A">
        <w:t>subsection (</w:t>
      </w:r>
      <w:r w:rsidRPr="005F757A">
        <w:t>1), in relation to becoming an incapacitated entity, as if the entity were still the representative member of the group.</w:t>
      </w:r>
    </w:p>
    <w:p w:rsidR="00E824CA" w:rsidRPr="005F757A" w:rsidRDefault="00E824CA" w:rsidP="00E824CA">
      <w:pPr>
        <w:pStyle w:val="subsection"/>
      </w:pPr>
      <w:r w:rsidRPr="005F757A">
        <w:tab/>
        <w:t>(1B)</w:t>
      </w:r>
      <w:r w:rsidRPr="005F757A">
        <w:tab/>
        <w:t xml:space="preserve">A notice under </w:t>
      </w:r>
      <w:r w:rsidR="005F757A">
        <w:t>subsection (</w:t>
      </w:r>
      <w:r w:rsidRPr="005F757A">
        <w:t xml:space="preserve">1) must be given to the Commissioner within 21 days after the </w:t>
      </w:r>
      <w:r w:rsidR="005F757A" w:rsidRPr="005F757A">
        <w:rPr>
          <w:position w:val="6"/>
          <w:sz w:val="16"/>
        </w:rPr>
        <w:t>*</w:t>
      </w:r>
      <w:r w:rsidRPr="005F757A">
        <w:t xml:space="preserve">member becomes an </w:t>
      </w:r>
      <w:r w:rsidR="005F757A" w:rsidRPr="005F757A">
        <w:rPr>
          <w:position w:val="6"/>
          <w:sz w:val="16"/>
        </w:rPr>
        <w:t>*</w:t>
      </w:r>
      <w:r w:rsidRPr="005F757A">
        <w:t>incapacitated entity.</w:t>
      </w:r>
    </w:p>
    <w:p w:rsidR="008079CE" w:rsidRPr="005F757A" w:rsidRDefault="008079CE" w:rsidP="008079CE">
      <w:pPr>
        <w:pStyle w:val="subsection"/>
      </w:pPr>
      <w:r w:rsidRPr="005F757A">
        <w:tab/>
        <w:t>(2)</w:t>
      </w:r>
      <w:r w:rsidRPr="005F757A">
        <w:tab/>
        <w:t xml:space="preserve">If a tax period (the </w:t>
      </w:r>
      <w:r w:rsidRPr="005F757A">
        <w:rPr>
          <w:b/>
          <w:i/>
        </w:rPr>
        <w:t>first tax period</w:t>
      </w:r>
      <w:r w:rsidRPr="005F757A">
        <w:t xml:space="preserve">) ends on a particular day because of </w:t>
      </w:r>
      <w:r w:rsidR="005F757A">
        <w:t>subsection (</w:t>
      </w:r>
      <w:r w:rsidRPr="005F757A">
        <w:t>1), the next tax period starts on the day after that day and ends when the first tax period would have ended but for that subsection.</w:t>
      </w:r>
    </w:p>
    <w:p w:rsidR="008079CE" w:rsidRPr="005F757A" w:rsidRDefault="008079CE" w:rsidP="008079CE">
      <w:pPr>
        <w:pStyle w:val="subsection"/>
      </w:pPr>
      <w:r w:rsidRPr="005F757A">
        <w:tab/>
        <w:t>(3)</w:t>
      </w:r>
      <w:r w:rsidRPr="005F757A">
        <w:tab/>
        <w:t>This section has effect despite Division</w:t>
      </w:r>
      <w:r w:rsidR="005F757A">
        <w:t> </w:t>
      </w:r>
      <w:r w:rsidRPr="005F757A">
        <w:t>27 (which is about how to work out the tax periods that apply).</w:t>
      </w:r>
    </w:p>
    <w:p w:rsidR="00216684" w:rsidRPr="005F757A" w:rsidRDefault="00216684" w:rsidP="00216684">
      <w:pPr>
        <w:pStyle w:val="ActHead5"/>
      </w:pPr>
      <w:bookmarkStart w:id="380" w:name="_Toc454529692"/>
      <w:r w:rsidRPr="001555E1">
        <w:rPr>
          <w:rStyle w:val="CharSectno"/>
        </w:rPr>
        <w:t>48</w:t>
      </w:r>
      <w:r w:rsidR="005F757A" w:rsidRPr="001555E1">
        <w:rPr>
          <w:rStyle w:val="CharSectno"/>
        </w:rPr>
        <w:noBreakHyphen/>
      </w:r>
      <w:r w:rsidRPr="001555E1">
        <w:rPr>
          <w:rStyle w:val="CharSectno"/>
        </w:rPr>
        <w:t>75</w:t>
      </w:r>
      <w:r w:rsidRPr="005F757A">
        <w:t xml:space="preserve">  Effect of representative member becoming an incapacitated entity</w:t>
      </w:r>
      <w:bookmarkEnd w:id="380"/>
    </w:p>
    <w:p w:rsidR="00216684" w:rsidRPr="005F757A" w:rsidRDefault="00216684" w:rsidP="00216684">
      <w:pPr>
        <w:pStyle w:val="subsection"/>
      </w:pPr>
      <w:r w:rsidRPr="005F757A">
        <w:tab/>
        <w:t>(1)</w:t>
      </w:r>
      <w:r w:rsidRPr="005F757A">
        <w:tab/>
        <w:t>If:</w:t>
      </w:r>
    </w:p>
    <w:p w:rsidR="00216684" w:rsidRPr="005F757A" w:rsidRDefault="00216684" w:rsidP="00216684">
      <w:pPr>
        <w:pStyle w:val="paragraph"/>
      </w:pPr>
      <w:r w:rsidRPr="005F757A">
        <w:tab/>
        <w:t>(a)</w:t>
      </w:r>
      <w:r w:rsidRPr="005F757A">
        <w:tab/>
        <w:t xml:space="preserve">the </w:t>
      </w:r>
      <w:r w:rsidR="005F757A" w:rsidRPr="005F757A">
        <w:rPr>
          <w:position w:val="6"/>
          <w:sz w:val="16"/>
        </w:rPr>
        <w:t>*</w:t>
      </w:r>
      <w:r w:rsidRPr="005F757A">
        <w:t xml:space="preserve">representative member of a </w:t>
      </w:r>
      <w:r w:rsidR="005F757A" w:rsidRPr="005F757A">
        <w:rPr>
          <w:position w:val="6"/>
          <w:sz w:val="16"/>
        </w:rPr>
        <w:t>*</w:t>
      </w:r>
      <w:r w:rsidRPr="005F757A">
        <w:t xml:space="preserve">GST group becomes an </w:t>
      </w:r>
      <w:r w:rsidR="005F757A" w:rsidRPr="005F757A">
        <w:rPr>
          <w:position w:val="6"/>
          <w:sz w:val="16"/>
        </w:rPr>
        <w:t>*</w:t>
      </w:r>
      <w:r w:rsidRPr="005F757A">
        <w:t>incapacitated entity; and</w:t>
      </w:r>
    </w:p>
    <w:p w:rsidR="00216684" w:rsidRPr="005F757A" w:rsidRDefault="00216684" w:rsidP="00216684">
      <w:pPr>
        <w:pStyle w:val="paragraph"/>
      </w:pPr>
      <w:r w:rsidRPr="005F757A">
        <w:tab/>
        <w:t>(b)</w:t>
      </w:r>
      <w:r w:rsidRPr="005F757A">
        <w:tab/>
        <w:t xml:space="preserve">the representative member does not cease to be a </w:t>
      </w:r>
      <w:r w:rsidR="005F757A" w:rsidRPr="005F757A">
        <w:rPr>
          <w:position w:val="6"/>
          <w:sz w:val="16"/>
        </w:rPr>
        <w:t>*</w:t>
      </w:r>
      <w:r w:rsidRPr="005F757A">
        <w:t>member of the group;</w:t>
      </w:r>
    </w:p>
    <w:p w:rsidR="00216684" w:rsidRPr="005F757A" w:rsidRDefault="00216684" w:rsidP="00216684">
      <w:pPr>
        <w:pStyle w:val="subsection2"/>
      </w:pPr>
      <w:r w:rsidRPr="005F757A">
        <w:t xml:space="preserve">the representative member ceases to be the representative member of the group unless all the other </w:t>
      </w:r>
      <w:r w:rsidR="005F757A" w:rsidRPr="005F757A">
        <w:rPr>
          <w:position w:val="6"/>
          <w:sz w:val="16"/>
        </w:rPr>
        <w:t>*</w:t>
      </w:r>
      <w:r w:rsidRPr="005F757A">
        <w:t>members of the group are incapacitated entities.</w:t>
      </w:r>
    </w:p>
    <w:p w:rsidR="00216684" w:rsidRPr="005F757A" w:rsidRDefault="00216684" w:rsidP="00216684">
      <w:pPr>
        <w:pStyle w:val="subsection"/>
      </w:pPr>
      <w:r w:rsidRPr="005F757A">
        <w:tab/>
        <w:t>(2)</w:t>
      </w:r>
      <w:r w:rsidRPr="005F757A">
        <w:tab/>
      </w:r>
      <w:r w:rsidR="005F757A">
        <w:t>Subsection (</w:t>
      </w:r>
      <w:r w:rsidRPr="005F757A">
        <w:t>1) does not apply for the purposes of the representative member making an election under subsection</w:t>
      </w:r>
      <w:r w:rsidR="005F757A">
        <w:t> </w:t>
      </w:r>
      <w:r w:rsidRPr="005F757A">
        <w:t>48</w:t>
      </w:r>
      <w:r w:rsidR="005F757A">
        <w:noBreakHyphen/>
      </w:r>
      <w:r w:rsidRPr="005F757A">
        <w:t>73(1) relating to the representative member.</w:t>
      </w:r>
    </w:p>
    <w:p w:rsidR="00216684" w:rsidRPr="005F757A" w:rsidRDefault="00216684" w:rsidP="00216684">
      <w:pPr>
        <w:pStyle w:val="subsection"/>
      </w:pPr>
      <w:r w:rsidRPr="005F757A">
        <w:tab/>
        <w:t>(3)</w:t>
      </w:r>
      <w:r w:rsidRPr="005F757A">
        <w:tab/>
        <w:t xml:space="preserve">The </w:t>
      </w:r>
      <w:r w:rsidR="005F757A" w:rsidRPr="005F757A">
        <w:rPr>
          <w:position w:val="6"/>
          <w:sz w:val="16"/>
        </w:rPr>
        <w:t>*</w:t>
      </w:r>
      <w:r w:rsidRPr="005F757A">
        <w:t xml:space="preserve">representative member of a </w:t>
      </w:r>
      <w:r w:rsidR="005F757A" w:rsidRPr="005F757A">
        <w:rPr>
          <w:position w:val="6"/>
          <w:sz w:val="16"/>
        </w:rPr>
        <w:t>*</w:t>
      </w:r>
      <w:r w:rsidRPr="005F757A">
        <w:t>GST group ceases to be the representative member of the group if:</w:t>
      </w:r>
    </w:p>
    <w:p w:rsidR="00216684" w:rsidRPr="005F757A" w:rsidRDefault="00216684" w:rsidP="00216684">
      <w:pPr>
        <w:pStyle w:val="paragraph"/>
      </w:pPr>
      <w:r w:rsidRPr="005F757A">
        <w:tab/>
        <w:t>(a)</w:t>
      </w:r>
      <w:r w:rsidRPr="005F757A">
        <w:tab/>
        <w:t xml:space="preserve">all the </w:t>
      </w:r>
      <w:r w:rsidR="005F757A" w:rsidRPr="005F757A">
        <w:rPr>
          <w:position w:val="6"/>
          <w:sz w:val="16"/>
        </w:rPr>
        <w:t>*</w:t>
      </w:r>
      <w:r w:rsidRPr="005F757A">
        <w:t xml:space="preserve">members of the group are </w:t>
      </w:r>
      <w:r w:rsidR="005F757A" w:rsidRPr="005F757A">
        <w:rPr>
          <w:position w:val="6"/>
          <w:sz w:val="16"/>
        </w:rPr>
        <w:t>*</w:t>
      </w:r>
      <w:r w:rsidRPr="005F757A">
        <w:t>incapacitated entities; and</w:t>
      </w:r>
    </w:p>
    <w:p w:rsidR="00216684" w:rsidRPr="005F757A" w:rsidRDefault="00216684" w:rsidP="00216684">
      <w:pPr>
        <w:pStyle w:val="paragraph"/>
      </w:pPr>
      <w:r w:rsidRPr="005F757A">
        <w:lastRenderedPageBreak/>
        <w:tab/>
        <w:t>(b)</w:t>
      </w:r>
      <w:r w:rsidRPr="005F757A">
        <w:tab/>
        <w:t>a member of the group who is not the representative member ceases to be an incapacitated entity.</w:t>
      </w:r>
    </w:p>
    <w:p w:rsidR="00300522" w:rsidRPr="005F757A" w:rsidRDefault="00300522" w:rsidP="00300522">
      <w:pPr>
        <w:pStyle w:val="ActHead4"/>
      </w:pPr>
      <w:bookmarkStart w:id="381" w:name="_Toc454529693"/>
      <w:r w:rsidRPr="001555E1">
        <w:rPr>
          <w:rStyle w:val="CharSubdNo"/>
        </w:rPr>
        <w:t>Subdivision</w:t>
      </w:r>
      <w:r w:rsidR="005F757A" w:rsidRPr="001555E1">
        <w:rPr>
          <w:rStyle w:val="CharSubdNo"/>
        </w:rPr>
        <w:t> </w:t>
      </w:r>
      <w:r w:rsidRPr="001555E1">
        <w:rPr>
          <w:rStyle w:val="CharSubdNo"/>
        </w:rPr>
        <w:t>48</w:t>
      </w:r>
      <w:r w:rsidR="005F757A" w:rsidRPr="001555E1">
        <w:rPr>
          <w:rStyle w:val="CharSubdNo"/>
        </w:rPr>
        <w:noBreakHyphen/>
      </w:r>
      <w:r w:rsidRPr="001555E1">
        <w:rPr>
          <w:rStyle w:val="CharSubdNo"/>
        </w:rPr>
        <w:t>D</w:t>
      </w:r>
      <w:r w:rsidRPr="005F757A">
        <w:t>—</w:t>
      </w:r>
      <w:r w:rsidRPr="001555E1">
        <w:rPr>
          <w:rStyle w:val="CharSubdText"/>
        </w:rPr>
        <w:t>Ceasing to be a member of a GST group</w:t>
      </w:r>
      <w:bookmarkEnd w:id="381"/>
    </w:p>
    <w:p w:rsidR="00300522" w:rsidRPr="005F757A" w:rsidRDefault="00300522" w:rsidP="00300522">
      <w:pPr>
        <w:pStyle w:val="ActHead5"/>
      </w:pPr>
      <w:bookmarkStart w:id="382" w:name="_Toc454529694"/>
      <w:r w:rsidRPr="001555E1">
        <w:rPr>
          <w:rStyle w:val="CharSectno"/>
        </w:rPr>
        <w:t>48</w:t>
      </w:r>
      <w:r w:rsidR="005F757A" w:rsidRPr="001555E1">
        <w:rPr>
          <w:rStyle w:val="CharSectno"/>
        </w:rPr>
        <w:noBreakHyphen/>
      </w:r>
      <w:r w:rsidRPr="001555E1">
        <w:rPr>
          <w:rStyle w:val="CharSectno"/>
        </w:rPr>
        <w:t>110</w:t>
      </w:r>
      <w:r w:rsidRPr="005F757A">
        <w:t xml:space="preserve">  Adjustments after you cease to be a member of a GST group</w:t>
      </w:r>
      <w:bookmarkEnd w:id="382"/>
    </w:p>
    <w:p w:rsidR="00300522" w:rsidRPr="005F757A" w:rsidRDefault="00300522" w:rsidP="00300522">
      <w:pPr>
        <w:pStyle w:val="subsection"/>
      </w:pPr>
      <w:r w:rsidRPr="005F757A">
        <w:tab/>
        <w:t>(1)</w:t>
      </w:r>
      <w:r w:rsidRPr="005F757A">
        <w:tab/>
        <w:t xml:space="preserve">If you </w:t>
      </w:r>
      <w:r w:rsidR="009C35C3" w:rsidRPr="005F757A">
        <w:t>cease</w:t>
      </w:r>
      <w:r w:rsidRPr="005F757A">
        <w:t xml:space="preserve"> to be a member of a GST group (the </w:t>
      </w:r>
      <w:r w:rsidRPr="005F757A">
        <w:rPr>
          <w:b/>
          <w:bCs/>
          <w:i/>
          <w:iCs/>
        </w:rPr>
        <w:t>first GST group</w:t>
      </w:r>
      <w:r w:rsidRPr="005F757A">
        <w:t xml:space="preserve">), any </w:t>
      </w:r>
      <w:r w:rsidR="005F757A" w:rsidRPr="005F757A">
        <w:rPr>
          <w:position w:val="6"/>
          <w:sz w:val="16"/>
          <w:szCs w:val="16"/>
        </w:rPr>
        <w:t>*</w:t>
      </w:r>
      <w:r w:rsidRPr="005F757A">
        <w:t xml:space="preserve">adjustment that arises afterwards in relation to a supply, acquisition or importation that you made while a </w:t>
      </w:r>
      <w:r w:rsidR="005F757A" w:rsidRPr="005F757A">
        <w:rPr>
          <w:position w:val="6"/>
          <w:sz w:val="16"/>
          <w:szCs w:val="16"/>
        </w:rPr>
        <w:t>*</w:t>
      </w:r>
      <w:r w:rsidRPr="005F757A">
        <w:t>member of the first GST group (other than a supply to, or an acquisition from, another member of that group):</w:t>
      </w:r>
    </w:p>
    <w:p w:rsidR="00300522" w:rsidRPr="005F757A" w:rsidRDefault="00300522" w:rsidP="00300522">
      <w:pPr>
        <w:pStyle w:val="paragraph"/>
      </w:pPr>
      <w:r w:rsidRPr="005F757A">
        <w:tab/>
        <w:t>(a)</w:t>
      </w:r>
      <w:r w:rsidRPr="005F757A">
        <w:tab/>
        <w:t>is an adjustment that you have; and</w:t>
      </w:r>
    </w:p>
    <w:p w:rsidR="00300522" w:rsidRPr="005F757A" w:rsidRDefault="00300522" w:rsidP="00300522">
      <w:pPr>
        <w:pStyle w:val="paragraph"/>
      </w:pPr>
      <w:r w:rsidRPr="005F757A">
        <w:tab/>
        <w:t>(b)</w:t>
      </w:r>
      <w:r w:rsidRPr="005F757A">
        <w:tab/>
        <w:t xml:space="preserve">is not an adjustment of the entity that is or was the </w:t>
      </w:r>
      <w:r w:rsidR="005F757A" w:rsidRPr="005F757A">
        <w:rPr>
          <w:position w:val="6"/>
          <w:sz w:val="16"/>
          <w:szCs w:val="16"/>
        </w:rPr>
        <w:t>*</w:t>
      </w:r>
      <w:r w:rsidRPr="005F757A">
        <w:t>representative member of the first GST group (unless you were that representative member).</w:t>
      </w:r>
    </w:p>
    <w:p w:rsidR="00300522" w:rsidRPr="005F757A" w:rsidRDefault="00300522" w:rsidP="00300522">
      <w:pPr>
        <w:pStyle w:val="subsection"/>
      </w:pPr>
      <w:r w:rsidRPr="005F757A">
        <w:tab/>
        <w:t>(2)</w:t>
      </w:r>
      <w:r w:rsidRPr="005F757A">
        <w:tab/>
        <w:t>In relation to the first GST group, this section has effect despite section</w:t>
      </w:r>
      <w:r w:rsidR="005F757A">
        <w:t> </w:t>
      </w:r>
      <w:r w:rsidRPr="005F757A">
        <w:t>48</w:t>
      </w:r>
      <w:r w:rsidR="005F757A">
        <w:noBreakHyphen/>
      </w:r>
      <w:r w:rsidRPr="005F757A">
        <w:t>50 (which is about who has adjustments for a GST group).</w:t>
      </w:r>
    </w:p>
    <w:p w:rsidR="00300522" w:rsidRPr="005F757A" w:rsidRDefault="00300522" w:rsidP="00300522">
      <w:pPr>
        <w:pStyle w:val="ActHead5"/>
      </w:pPr>
      <w:bookmarkStart w:id="383" w:name="_Toc454529695"/>
      <w:r w:rsidRPr="001555E1">
        <w:rPr>
          <w:rStyle w:val="CharSectno"/>
        </w:rPr>
        <w:t>48</w:t>
      </w:r>
      <w:r w:rsidR="005F757A" w:rsidRPr="001555E1">
        <w:rPr>
          <w:rStyle w:val="CharSectno"/>
        </w:rPr>
        <w:noBreakHyphen/>
      </w:r>
      <w:r w:rsidRPr="001555E1">
        <w:rPr>
          <w:rStyle w:val="CharSectno"/>
        </w:rPr>
        <w:t>115</w:t>
      </w:r>
      <w:r w:rsidRPr="005F757A">
        <w:t xml:space="preserve">  Changes in extent of creditable purpose after you cease to be a member of a GST group</w:t>
      </w:r>
      <w:bookmarkEnd w:id="383"/>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either:</w:t>
      </w:r>
    </w:p>
    <w:p w:rsidR="00300522" w:rsidRPr="005F757A" w:rsidRDefault="00300522" w:rsidP="00300522">
      <w:pPr>
        <w:pStyle w:val="paragraphsub"/>
      </w:pPr>
      <w:r w:rsidRPr="005F757A">
        <w:tab/>
        <w:t>(i)</w:t>
      </w:r>
      <w:r w:rsidRPr="005F757A">
        <w:tab/>
        <w:t xml:space="preserve">while you were a </w:t>
      </w:r>
      <w:r w:rsidR="005F757A" w:rsidRPr="005F757A">
        <w:rPr>
          <w:position w:val="6"/>
          <w:sz w:val="16"/>
        </w:rPr>
        <w:t>*</w:t>
      </w:r>
      <w:r w:rsidRPr="005F757A">
        <w:t xml:space="preserve">member of a </w:t>
      </w:r>
      <w:r w:rsidR="005F757A" w:rsidRPr="005F757A">
        <w:rPr>
          <w:position w:val="6"/>
          <w:sz w:val="16"/>
        </w:rPr>
        <w:t>*</w:t>
      </w:r>
      <w:r w:rsidRPr="005F757A">
        <w:t xml:space="preserve">GST group (the </w:t>
      </w:r>
      <w:r w:rsidRPr="005F757A">
        <w:rPr>
          <w:b/>
          <w:i/>
        </w:rPr>
        <w:t>first GST group</w:t>
      </w:r>
      <w:r w:rsidRPr="005F757A">
        <w:t>), you acquired a thing (other than from another member of that group) or imported a thing; or</w:t>
      </w:r>
    </w:p>
    <w:p w:rsidR="00300522" w:rsidRPr="005F757A" w:rsidRDefault="00300522" w:rsidP="00300522">
      <w:pPr>
        <w:pStyle w:val="paragraphsub"/>
      </w:pPr>
      <w:r w:rsidRPr="005F757A">
        <w:tab/>
        <w:t>(ii)</w:t>
      </w:r>
      <w:r w:rsidRPr="005F757A">
        <w:tab/>
        <w:t xml:space="preserve">you acquired or imported a thing while you were not a member of any GST group, and you subsequently became a member of a GST group (the </w:t>
      </w:r>
      <w:r w:rsidRPr="005F757A">
        <w:rPr>
          <w:b/>
          <w:i/>
        </w:rPr>
        <w:t>first GST group</w:t>
      </w:r>
      <w:r w:rsidRPr="005F757A">
        <w:t>) while you still held the thing; and</w:t>
      </w:r>
    </w:p>
    <w:p w:rsidR="00300522" w:rsidRPr="005F757A" w:rsidRDefault="00300522" w:rsidP="00300522">
      <w:pPr>
        <w:pStyle w:val="paragraph"/>
      </w:pPr>
      <w:r w:rsidRPr="005F757A">
        <w:tab/>
        <w:t>(b)</w:t>
      </w:r>
      <w:r w:rsidRPr="005F757A">
        <w:tab/>
        <w:t xml:space="preserve">you </w:t>
      </w:r>
      <w:r w:rsidR="009C35C3" w:rsidRPr="005F757A">
        <w:t>cease</w:t>
      </w:r>
      <w:r w:rsidRPr="005F757A">
        <w:t xml:space="preserve"> to be a member of the first GST group;</w:t>
      </w:r>
    </w:p>
    <w:p w:rsidR="00300522" w:rsidRPr="005F757A" w:rsidRDefault="00300522" w:rsidP="00300522">
      <w:pPr>
        <w:pStyle w:val="subsection2"/>
      </w:pPr>
      <w:r w:rsidRPr="005F757A">
        <w:t>then, when applying section</w:t>
      </w:r>
      <w:r w:rsidR="005F757A">
        <w:t> </w:t>
      </w:r>
      <w:r w:rsidRPr="005F757A">
        <w:t>129</w:t>
      </w:r>
      <w:r w:rsidR="005F757A">
        <w:noBreakHyphen/>
      </w:r>
      <w:r w:rsidRPr="005F757A">
        <w:t xml:space="preserve">40 for the first time after that cessation, the </w:t>
      </w:r>
      <w:r w:rsidR="005F757A" w:rsidRPr="005F757A">
        <w:rPr>
          <w:position w:val="6"/>
          <w:sz w:val="16"/>
          <w:szCs w:val="16"/>
        </w:rPr>
        <w:t>*</w:t>
      </w:r>
      <w:r w:rsidRPr="005F757A">
        <w:t xml:space="preserve">intended or former application of the thing is the extent of </w:t>
      </w:r>
      <w:r w:rsidR="005F757A" w:rsidRPr="005F757A">
        <w:rPr>
          <w:position w:val="6"/>
          <w:sz w:val="16"/>
          <w:szCs w:val="16"/>
        </w:rPr>
        <w:t>*</w:t>
      </w:r>
      <w:r w:rsidRPr="005F757A">
        <w:t>creditable purpose last used to work out:</w:t>
      </w:r>
    </w:p>
    <w:p w:rsidR="00300522" w:rsidRPr="005F757A" w:rsidRDefault="00300522" w:rsidP="00300522">
      <w:pPr>
        <w:pStyle w:val="paragraph"/>
      </w:pPr>
      <w:r w:rsidRPr="005F757A">
        <w:lastRenderedPageBreak/>
        <w:tab/>
        <w:t>(c)</w:t>
      </w:r>
      <w:r w:rsidRPr="005F757A">
        <w:tab/>
        <w:t xml:space="preserve">the amount of the input tax credit to which you or the </w:t>
      </w:r>
      <w:r w:rsidR="005F757A" w:rsidRPr="005F757A">
        <w:rPr>
          <w:position w:val="6"/>
          <w:sz w:val="16"/>
          <w:szCs w:val="16"/>
        </w:rPr>
        <w:t>*</w:t>
      </w:r>
      <w:r w:rsidRPr="005F757A">
        <w:t>representative member was entitled for the acquisition or importation; or</w:t>
      </w:r>
    </w:p>
    <w:p w:rsidR="00300522" w:rsidRPr="005F757A" w:rsidRDefault="00300522" w:rsidP="00300522">
      <w:pPr>
        <w:pStyle w:val="paragraph"/>
      </w:pPr>
      <w:r w:rsidRPr="005F757A">
        <w:tab/>
        <w:t>(d)</w:t>
      </w:r>
      <w:r w:rsidRPr="005F757A">
        <w:tab/>
        <w:t xml:space="preserve">the amount of any </w:t>
      </w:r>
      <w:r w:rsidR="005F757A" w:rsidRPr="005F757A">
        <w:rPr>
          <w:position w:val="6"/>
          <w:sz w:val="16"/>
          <w:szCs w:val="16"/>
        </w:rPr>
        <w:t>*</w:t>
      </w:r>
      <w:r w:rsidRPr="005F757A">
        <w:t>adjustment you or the representative member had under Division</w:t>
      </w:r>
      <w:r w:rsidR="005F757A">
        <w:t> </w:t>
      </w:r>
      <w:r w:rsidRPr="005F757A">
        <w:t>129 in relation to the thing.</w:t>
      </w:r>
    </w:p>
    <w:p w:rsidR="00300522" w:rsidRPr="005F757A" w:rsidRDefault="00300522" w:rsidP="00300522">
      <w:pPr>
        <w:pStyle w:val="subsection"/>
      </w:pPr>
      <w:r w:rsidRPr="005F757A">
        <w:tab/>
        <w:t>(2)</w:t>
      </w:r>
      <w:r w:rsidRPr="005F757A">
        <w:tab/>
        <w:t>If:</w:t>
      </w:r>
    </w:p>
    <w:p w:rsidR="00300522" w:rsidRPr="005F757A" w:rsidRDefault="00300522" w:rsidP="00300522">
      <w:pPr>
        <w:pStyle w:val="paragraph"/>
      </w:pPr>
      <w:r w:rsidRPr="005F757A">
        <w:tab/>
        <w:t>(a)</w:t>
      </w:r>
      <w:r w:rsidRPr="005F757A">
        <w:tab/>
        <w:t xml:space="preserve">while you were a </w:t>
      </w:r>
      <w:r w:rsidR="005F757A" w:rsidRPr="005F757A">
        <w:rPr>
          <w:position w:val="6"/>
          <w:sz w:val="16"/>
          <w:szCs w:val="16"/>
        </w:rPr>
        <w:t>*</w:t>
      </w:r>
      <w:r w:rsidRPr="005F757A">
        <w:t xml:space="preserve">member of a </w:t>
      </w:r>
      <w:r w:rsidR="005F757A" w:rsidRPr="005F757A">
        <w:rPr>
          <w:position w:val="6"/>
          <w:sz w:val="16"/>
          <w:szCs w:val="16"/>
        </w:rPr>
        <w:t>*</w:t>
      </w:r>
      <w:r w:rsidRPr="005F757A">
        <w:t xml:space="preserve">GST group (the </w:t>
      </w:r>
      <w:r w:rsidRPr="005F757A">
        <w:rPr>
          <w:b/>
          <w:bCs/>
          <w:i/>
          <w:iCs/>
        </w:rPr>
        <w:t>first GST group</w:t>
      </w:r>
      <w:r w:rsidRPr="005F757A">
        <w:t>), you acquired a thing (other than from another member of that group) or imported a thing; and</w:t>
      </w:r>
    </w:p>
    <w:p w:rsidR="00300522" w:rsidRPr="005F757A" w:rsidRDefault="00300522" w:rsidP="00300522">
      <w:pPr>
        <w:pStyle w:val="paragraph"/>
      </w:pPr>
      <w:r w:rsidRPr="005F757A">
        <w:tab/>
        <w:t>(b)</w:t>
      </w:r>
      <w:r w:rsidRPr="005F757A">
        <w:tab/>
        <w:t xml:space="preserve">you have </w:t>
      </w:r>
      <w:r w:rsidR="009C35C3" w:rsidRPr="005F757A">
        <w:t>ceased</w:t>
      </w:r>
      <w:r w:rsidRPr="005F757A">
        <w:t xml:space="preserve"> to be a member of the first GST group; and</w:t>
      </w:r>
    </w:p>
    <w:p w:rsidR="00300522" w:rsidRPr="005F757A" w:rsidRDefault="00300522" w:rsidP="00300522">
      <w:pPr>
        <w:pStyle w:val="paragraph"/>
        <w:keepNext/>
      </w:pPr>
      <w:r w:rsidRPr="005F757A">
        <w:tab/>
        <w:t>(c)</w:t>
      </w:r>
      <w:r w:rsidRPr="005F757A">
        <w:tab/>
        <w:t xml:space="preserve">you have an </w:t>
      </w:r>
      <w:r w:rsidR="005F757A" w:rsidRPr="005F757A">
        <w:rPr>
          <w:position w:val="6"/>
          <w:sz w:val="16"/>
          <w:szCs w:val="16"/>
        </w:rPr>
        <w:t>*</w:t>
      </w:r>
      <w:r w:rsidRPr="005F757A">
        <w:t>adjustment under Division</w:t>
      </w:r>
      <w:r w:rsidR="005F757A">
        <w:t> </w:t>
      </w:r>
      <w:r w:rsidRPr="005F757A">
        <w:t xml:space="preserve">129 in relation to the thing, or the </w:t>
      </w:r>
      <w:r w:rsidR="005F757A" w:rsidRPr="005F757A">
        <w:rPr>
          <w:position w:val="6"/>
          <w:sz w:val="16"/>
          <w:szCs w:val="16"/>
        </w:rPr>
        <w:t>*</w:t>
      </w:r>
      <w:r w:rsidRPr="005F757A">
        <w:t xml:space="preserve">representative member of another GST group of which you are a </w:t>
      </w:r>
      <w:r w:rsidR="005F757A" w:rsidRPr="005F757A">
        <w:rPr>
          <w:position w:val="6"/>
          <w:sz w:val="16"/>
          <w:szCs w:val="16"/>
        </w:rPr>
        <w:t>*</w:t>
      </w:r>
      <w:r w:rsidRPr="005F757A">
        <w:t>member has that adjustment;</w:t>
      </w:r>
    </w:p>
    <w:p w:rsidR="00300522" w:rsidRPr="005F757A" w:rsidRDefault="00300522" w:rsidP="00300522">
      <w:pPr>
        <w:pStyle w:val="subsection2"/>
      </w:pPr>
      <w:r w:rsidRPr="005F757A">
        <w:t>then, for the purposes of working out the full input tax credit in section</w:t>
      </w:r>
      <w:r w:rsidR="005F757A">
        <w:t> </w:t>
      </w:r>
      <w:r w:rsidRPr="005F757A">
        <w:t>129</w:t>
      </w:r>
      <w:r w:rsidR="005F757A">
        <w:noBreakHyphen/>
      </w:r>
      <w:r w:rsidRPr="005F757A">
        <w:t>70 or 129</w:t>
      </w:r>
      <w:r w:rsidR="005F757A">
        <w:noBreakHyphen/>
      </w:r>
      <w:r w:rsidRPr="005F757A">
        <w:t>75, you are taken not to have been a member of a GST group when you acquired or imported the thing.</w:t>
      </w:r>
    </w:p>
    <w:p w:rsidR="00300522" w:rsidRPr="005F757A" w:rsidRDefault="00300522" w:rsidP="00A36DB5">
      <w:pPr>
        <w:pStyle w:val="ActHead3"/>
        <w:pageBreakBefore/>
      </w:pPr>
      <w:bookmarkStart w:id="384" w:name="_Toc454529696"/>
      <w:r w:rsidRPr="001555E1">
        <w:rPr>
          <w:rStyle w:val="CharDivNo"/>
        </w:rPr>
        <w:lastRenderedPageBreak/>
        <w:t>Division</w:t>
      </w:r>
      <w:r w:rsidR="005F757A" w:rsidRPr="001555E1">
        <w:rPr>
          <w:rStyle w:val="CharDivNo"/>
        </w:rPr>
        <w:t> </w:t>
      </w:r>
      <w:r w:rsidRPr="001555E1">
        <w:rPr>
          <w:rStyle w:val="CharDivNo"/>
        </w:rPr>
        <w:t>49</w:t>
      </w:r>
      <w:r w:rsidRPr="005F757A">
        <w:t>—</w:t>
      </w:r>
      <w:r w:rsidRPr="001555E1">
        <w:rPr>
          <w:rStyle w:val="CharDivText"/>
        </w:rPr>
        <w:t>GST religious groups</w:t>
      </w:r>
      <w:bookmarkEnd w:id="384"/>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49</w:t>
      </w:r>
      <w:r w:rsidR="005F757A">
        <w:noBreakHyphen/>
      </w:r>
      <w:r w:rsidRPr="005F757A">
        <w:t>A</w:t>
      </w:r>
      <w:r w:rsidRPr="005F757A">
        <w:tab/>
        <w:t>Approval of GST religious groups</w:t>
      </w:r>
    </w:p>
    <w:p w:rsidR="00300522" w:rsidRPr="005F757A" w:rsidRDefault="00300522" w:rsidP="00300522">
      <w:pPr>
        <w:pStyle w:val="TofSectsSubdiv"/>
      </w:pPr>
      <w:r w:rsidRPr="005F757A">
        <w:t>49</w:t>
      </w:r>
      <w:r w:rsidR="005F757A">
        <w:noBreakHyphen/>
      </w:r>
      <w:r w:rsidRPr="005F757A">
        <w:t>B</w:t>
      </w:r>
      <w:r w:rsidRPr="005F757A">
        <w:tab/>
        <w:t>Consequences of approval of GST religious groups</w:t>
      </w:r>
    </w:p>
    <w:p w:rsidR="00300522" w:rsidRPr="005F757A" w:rsidRDefault="00300522" w:rsidP="00300522">
      <w:pPr>
        <w:pStyle w:val="TofSectsSubdiv"/>
      </w:pPr>
      <w:r w:rsidRPr="005F757A">
        <w:t>49</w:t>
      </w:r>
      <w:r w:rsidR="005F757A">
        <w:noBreakHyphen/>
      </w:r>
      <w:r w:rsidRPr="005F757A">
        <w:t>C</w:t>
      </w:r>
      <w:r w:rsidRPr="005F757A">
        <w:tab/>
        <w:t>Administrative matters</w:t>
      </w:r>
    </w:p>
    <w:p w:rsidR="00300522" w:rsidRPr="005F757A" w:rsidRDefault="00300522" w:rsidP="00300522">
      <w:pPr>
        <w:pStyle w:val="ActHead5"/>
      </w:pPr>
      <w:bookmarkStart w:id="385" w:name="_Toc454529697"/>
      <w:r w:rsidRPr="001555E1">
        <w:rPr>
          <w:rStyle w:val="CharSectno"/>
        </w:rPr>
        <w:t>49</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385"/>
    </w:p>
    <w:p w:rsidR="00300522" w:rsidRPr="005F757A" w:rsidRDefault="00300522" w:rsidP="00300522">
      <w:pPr>
        <w:pStyle w:val="BoxText"/>
      </w:pPr>
      <w:r w:rsidRPr="005F757A">
        <w:t>Some registered charitable bodies can be approved as a GST religious group. Transactions between members of the group are then excluded from the GST.</w:t>
      </w:r>
    </w:p>
    <w:p w:rsidR="00300522" w:rsidRPr="005F757A" w:rsidRDefault="00300522" w:rsidP="00300522">
      <w:pPr>
        <w:pStyle w:val="ActHead4"/>
      </w:pPr>
      <w:bookmarkStart w:id="386" w:name="_Toc454529698"/>
      <w:r w:rsidRPr="001555E1">
        <w:rPr>
          <w:rStyle w:val="CharSubdNo"/>
        </w:rPr>
        <w:t>Subdivision</w:t>
      </w:r>
      <w:r w:rsidR="005F757A" w:rsidRPr="001555E1">
        <w:rPr>
          <w:rStyle w:val="CharSubdNo"/>
        </w:rPr>
        <w:t> </w:t>
      </w:r>
      <w:r w:rsidRPr="001555E1">
        <w:rPr>
          <w:rStyle w:val="CharSubdNo"/>
        </w:rPr>
        <w:t>49</w:t>
      </w:r>
      <w:r w:rsidR="005F757A" w:rsidRPr="001555E1">
        <w:rPr>
          <w:rStyle w:val="CharSubdNo"/>
        </w:rPr>
        <w:noBreakHyphen/>
      </w:r>
      <w:r w:rsidRPr="001555E1">
        <w:rPr>
          <w:rStyle w:val="CharSubdNo"/>
        </w:rPr>
        <w:t>A</w:t>
      </w:r>
      <w:r w:rsidRPr="005F757A">
        <w:t>—</w:t>
      </w:r>
      <w:r w:rsidRPr="001555E1">
        <w:rPr>
          <w:rStyle w:val="CharSubdText"/>
        </w:rPr>
        <w:t>Approval of GST religious groups</w:t>
      </w:r>
      <w:bookmarkEnd w:id="386"/>
    </w:p>
    <w:p w:rsidR="00300522" w:rsidRPr="005F757A" w:rsidRDefault="00300522" w:rsidP="00300522">
      <w:pPr>
        <w:pStyle w:val="ActHead5"/>
      </w:pPr>
      <w:bookmarkStart w:id="387" w:name="_Toc454529699"/>
      <w:r w:rsidRPr="001555E1">
        <w:rPr>
          <w:rStyle w:val="CharSectno"/>
        </w:rPr>
        <w:t>49</w:t>
      </w:r>
      <w:r w:rsidR="005F757A" w:rsidRPr="001555E1">
        <w:rPr>
          <w:rStyle w:val="CharSectno"/>
        </w:rPr>
        <w:noBreakHyphen/>
      </w:r>
      <w:r w:rsidRPr="001555E1">
        <w:rPr>
          <w:rStyle w:val="CharSectno"/>
        </w:rPr>
        <w:t>5</w:t>
      </w:r>
      <w:r w:rsidRPr="005F757A">
        <w:t xml:space="preserve">  Approval of GST religious groups</w:t>
      </w:r>
      <w:bookmarkEnd w:id="387"/>
    </w:p>
    <w:p w:rsidR="00300522" w:rsidRPr="005F757A" w:rsidRDefault="00300522" w:rsidP="00300522">
      <w:pPr>
        <w:pStyle w:val="subsection"/>
      </w:pPr>
      <w:r w:rsidRPr="005F757A">
        <w:tab/>
      </w:r>
      <w:r w:rsidRPr="005F757A">
        <w:tab/>
        <w:t xml:space="preserve">The Commissioner must approve 2 or more entities as a </w:t>
      </w:r>
      <w:r w:rsidR="005F757A" w:rsidRPr="005F757A">
        <w:rPr>
          <w:position w:val="6"/>
          <w:sz w:val="16"/>
          <w:szCs w:val="16"/>
        </w:rPr>
        <w:t>*</w:t>
      </w:r>
      <w:r w:rsidRPr="005F757A">
        <w:t>GST religious group if:</w:t>
      </w:r>
    </w:p>
    <w:p w:rsidR="00300522" w:rsidRPr="005F757A" w:rsidRDefault="00300522" w:rsidP="00300522">
      <w:pPr>
        <w:pStyle w:val="paragraph"/>
      </w:pPr>
      <w:r w:rsidRPr="005F757A">
        <w:tab/>
        <w:t>(a)</w:t>
      </w:r>
      <w:r w:rsidRPr="005F757A">
        <w:tab/>
        <w:t xml:space="preserve">the entities jointly apply, in the </w:t>
      </w:r>
      <w:r w:rsidR="005F757A" w:rsidRPr="005F757A">
        <w:rPr>
          <w:position w:val="6"/>
          <w:sz w:val="16"/>
          <w:szCs w:val="16"/>
        </w:rPr>
        <w:t>*</w:t>
      </w:r>
      <w:r w:rsidRPr="005F757A">
        <w:t>approved form, for approval as a GST religious group; and</w:t>
      </w:r>
    </w:p>
    <w:p w:rsidR="00300522" w:rsidRPr="005F757A" w:rsidRDefault="00300522" w:rsidP="00300522">
      <w:pPr>
        <w:pStyle w:val="paragraph"/>
      </w:pPr>
      <w:r w:rsidRPr="005F757A">
        <w:tab/>
        <w:t>(b)</w:t>
      </w:r>
      <w:r w:rsidRPr="005F757A">
        <w:tab/>
        <w:t xml:space="preserve">each of the entities </w:t>
      </w:r>
      <w:r w:rsidR="005F757A" w:rsidRPr="005F757A">
        <w:rPr>
          <w:position w:val="6"/>
          <w:sz w:val="16"/>
          <w:szCs w:val="16"/>
        </w:rPr>
        <w:t>*</w:t>
      </w:r>
      <w:r w:rsidRPr="005F757A">
        <w:t>satisfies the membership requirements for that GST religious group; and</w:t>
      </w:r>
    </w:p>
    <w:p w:rsidR="00300522" w:rsidRPr="005F757A" w:rsidRDefault="00300522" w:rsidP="00300522">
      <w:pPr>
        <w:pStyle w:val="paragraph"/>
      </w:pPr>
      <w:r w:rsidRPr="005F757A">
        <w:tab/>
        <w:t>(c)</w:t>
      </w:r>
      <w:r w:rsidRPr="005F757A">
        <w:tab/>
        <w:t xml:space="preserve">the application nominates one of the entities to be the </w:t>
      </w:r>
      <w:r w:rsidR="005F757A" w:rsidRPr="005F757A">
        <w:rPr>
          <w:position w:val="6"/>
          <w:sz w:val="16"/>
          <w:szCs w:val="16"/>
        </w:rPr>
        <w:t>*</w:t>
      </w:r>
      <w:r w:rsidRPr="005F757A">
        <w:t>principal member for the group; and</w:t>
      </w:r>
    </w:p>
    <w:p w:rsidR="00300522" w:rsidRPr="005F757A" w:rsidRDefault="00300522" w:rsidP="00300522">
      <w:pPr>
        <w:pStyle w:val="paragraph"/>
      </w:pPr>
      <w:r w:rsidRPr="005F757A">
        <w:tab/>
        <w:t>(d)</w:t>
      </w:r>
      <w:r w:rsidRPr="005F757A">
        <w:tab/>
        <w:t xml:space="preserve">the entity so nominated is an </w:t>
      </w:r>
      <w:r w:rsidR="005F757A" w:rsidRPr="005F757A">
        <w:rPr>
          <w:position w:val="6"/>
          <w:sz w:val="16"/>
          <w:szCs w:val="16"/>
        </w:rPr>
        <w:t>*</w:t>
      </w:r>
      <w:r w:rsidRPr="005F757A">
        <w:t>Australian resident.</w:t>
      </w:r>
    </w:p>
    <w:p w:rsidR="00300522" w:rsidRPr="005F757A" w:rsidRDefault="00300522" w:rsidP="00300522">
      <w:pPr>
        <w:pStyle w:val="subsection2"/>
      </w:pPr>
      <w:r w:rsidRPr="005F757A">
        <w:t xml:space="preserve">A group of entities that is so approved is a </w:t>
      </w:r>
      <w:r w:rsidRPr="005F757A">
        <w:rPr>
          <w:b/>
          <w:bCs/>
          <w:i/>
          <w:iCs/>
        </w:rPr>
        <w:t>GST religious group</w:t>
      </w:r>
      <w:r w:rsidRPr="005F757A">
        <w:t>.</w:t>
      </w:r>
    </w:p>
    <w:p w:rsidR="00300522" w:rsidRPr="005F757A" w:rsidRDefault="00300522" w:rsidP="00300522">
      <w:pPr>
        <w:pStyle w:val="notetext"/>
      </w:pPr>
      <w:r w:rsidRPr="005F757A">
        <w:t>Note:</w:t>
      </w:r>
      <w:r w:rsidRPr="005F757A">
        <w:tab/>
        <w:t>Refusing an application for approval under this section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300522" w:rsidRPr="005F757A" w:rsidRDefault="00300522" w:rsidP="009E2DC8">
      <w:pPr>
        <w:pStyle w:val="ActHead5"/>
      </w:pPr>
      <w:bookmarkStart w:id="388" w:name="_Toc454529700"/>
      <w:r w:rsidRPr="001555E1">
        <w:rPr>
          <w:rStyle w:val="CharSectno"/>
        </w:rPr>
        <w:lastRenderedPageBreak/>
        <w:t>49</w:t>
      </w:r>
      <w:r w:rsidR="005F757A" w:rsidRPr="001555E1">
        <w:rPr>
          <w:rStyle w:val="CharSectno"/>
        </w:rPr>
        <w:noBreakHyphen/>
      </w:r>
      <w:r w:rsidRPr="001555E1">
        <w:rPr>
          <w:rStyle w:val="CharSectno"/>
        </w:rPr>
        <w:t>10</w:t>
      </w:r>
      <w:r w:rsidRPr="005F757A">
        <w:t xml:space="preserve">  Membership requirements of a GST religious group</w:t>
      </w:r>
      <w:bookmarkEnd w:id="388"/>
    </w:p>
    <w:p w:rsidR="00300522" w:rsidRPr="005F757A" w:rsidRDefault="00300522" w:rsidP="009E2DC8">
      <w:pPr>
        <w:pStyle w:val="subsection"/>
        <w:keepNext/>
      </w:pPr>
      <w:r w:rsidRPr="005F757A">
        <w:tab/>
      </w:r>
      <w:r w:rsidRPr="005F757A">
        <w:tab/>
        <w:t xml:space="preserve">An entity </w:t>
      </w:r>
      <w:r w:rsidRPr="005F757A">
        <w:rPr>
          <w:b/>
          <w:bCs/>
          <w:i/>
          <w:iCs/>
        </w:rPr>
        <w:t>satisfies the membership</w:t>
      </w:r>
      <w:r w:rsidRPr="005F757A">
        <w:t xml:space="preserve"> </w:t>
      </w:r>
      <w:r w:rsidRPr="005F757A">
        <w:rPr>
          <w:b/>
          <w:bCs/>
          <w:i/>
          <w:iCs/>
        </w:rPr>
        <w:t xml:space="preserve">requirements </w:t>
      </w:r>
      <w:r w:rsidRPr="005F757A">
        <w:t xml:space="preserve">of a </w:t>
      </w:r>
      <w:r w:rsidR="005F757A" w:rsidRPr="005F757A">
        <w:rPr>
          <w:position w:val="6"/>
          <w:sz w:val="16"/>
          <w:szCs w:val="16"/>
        </w:rPr>
        <w:t>*</w:t>
      </w:r>
      <w:r w:rsidRPr="005F757A">
        <w:t>GST religious group, or a proposed GST religious group, if:</w:t>
      </w:r>
    </w:p>
    <w:p w:rsidR="00300522" w:rsidRPr="005F757A" w:rsidRDefault="00300522" w:rsidP="00300522">
      <w:pPr>
        <w:pStyle w:val="paragraph"/>
      </w:pPr>
      <w:r w:rsidRPr="005F757A">
        <w:tab/>
        <w:t>(a)</w:t>
      </w:r>
      <w:r w:rsidRPr="005F757A">
        <w:tab/>
        <w:t xml:space="preserve">the entity is </w:t>
      </w:r>
      <w:r w:rsidR="005F757A" w:rsidRPr="005F757A">
        <w:rPr>
          <w:position w:val="6"/>
          <w:sz w:val="16"/>
          <w:szCs w:val="16"/>
        </w:rPr>
        <w:t>*</w:t>
      </w:r>
      <w:r w:rsidRPr="005F757A">
        <w:t>registered; and</w:t>
      </w:r>
    </w:p>
    <w:p w:rsidR="00300522" w:rsidRPr="005F757A" w:rsidRDefault="00300522" w:rsidP="00300522">
      <w:pPr>
        <w:pStyle w:val="paragraph"/>
      </w:pPr>
      <w:r w:rsidRPr="005F757A">
        <w:tab/>
        <w:t>(b)</w:t>
      </w:r>
      <w:r w:rsidRPr="005F757A">
        <w:tab/>
        <w:t>the entity is endorsed as exempt from income tax under Subdivision</w:t>
      </w:r>
      <w:r w:rsidR="005F757A">
        <w:t> </w:t>
      </w:r>
      <w:r w:rsidRPr="005F757A">
        <w:t>50</w:t>
      </w:r>
      <w:r w:rsidR="005F757A">
        <w:noBreakHyphen/>
      </w:r>
      <w:r w:rsidRPr="005F757A">
        <w:t xml:space="preserve">B of the </w:t>
      </w:r>
      <w:r w:rsidR="005F757A" w:rsidRPr="005F757A">
        <w:rPr>
          <w:position w:val="6"/>
          <w:sz w:val="16"/>
          <w:szCs w:val="16"/>
        </w:rPr>
        <w:t>*</w:t>
      </w:r>
      <w:r w:rsidRPr="005F757A">
        <w:t>ITAA 1997; and</w:t>
      </w:r>
    </w:p>
    <w:p w:rsidR="00300522" w:rsidRPr="005F757A" w:rsidRDefault="00300522" w:rsidP="00300522">
      <w:pPr>
        <w:pStyle w:val="paragraph"/>
      </w:pPr>
      <w:r w:rsidRPr="005F757A">
        <w:tab/>
        <w:t>(c)</w:t>
      </w:r>
      <w:r w:rsidRPr="005F757A">
        <w:tab/>
        <w:t>all the other members of the GST religious group or proposed GST religious group are so endorsed; and</w:t>
      </w:r>
    </w:p>
    <w:p w:rsidR="00300522" w:rsidRPr="005F757A" w:rsidRDefault="00300522" w:rsidP="00300522">
      <w:pPr>
        <w:pStyle w:val="paragraph"/>
      </w:pPr>
      <w:r w:rsidRPr="005F757A">
        <w:tab/>
        <w:t>(d)</w:t>
      </w:r>
      <w:r w:rsidRPr="005F757A">
        <w:tab/>
        <w:t>the entity and all those other members are part of the same religious organisation; and</w:t>
      </w:r>
    </w:p>
    <w:p w:rsidR="00300522" w:rsidRPr="005F757A" w:rsidRDefault="00300522" w:rsidP="00300522">
      <w:pPr>
        <w:pStyle w:val="paragraph"/>
      </w:pPr>
      <w:r w:rsidRPr="005F757A">
        <w:tab/>
        <w:t>(e)</w:t>
      </w:r>
      <w:r w:rsidRPr="005F757A">
        <w:tab/>
        <w:t>the entity is not a member of any other GST religious group.</w:t>
      </w:r>
    </w:p>
    <w:p w:rsidR="00300522" w:rsidRPr="005F757A" w:rsidRDefault="00300522" w:rsidP="00300522">
      <w:pPr>
        <w:pStyle w:val="ActHead4"/>
      </w:pPr>
      <w:bookmarkStart w:id="389" w:name="_Toc454529701"/>
      <w:r w:rsidRPr="001555E1">
        <w:rPr>
          <w:rStyle w:val="CharSubdNo"/>
        </w:rPr>
        <w:t>Subdivision</w:t>
      </w:r>
      <w:r w:rsidR="005F757A" w:rsidRPr="001555E1">
        <w:rPr>
          <w:rStyle w:val="CharSubdNo"/>
        </w:rPr>
        <w:t> </w:t>
      </w:r>
      <w:r w:rsidRPr="001555E1">
        <w:rPr>
          <w:rStyle w:val="CharSubdNo"/>
        </w:rPr>
        <w:t>49</w:t>
      </w:r>
      <w:r w:rsidR="005F757A" w:rsidRPr="001555E1">
        <w:rPr>
          <w:rStyle w:val="CharSubdNo"/>
        </w:rPr>
        <w:noBreakHyphen/>
      </w:r>
      <w:r w:rsidRPr="001555E1">
        <w:rPr>
          <w:rStyle w:val="CharSubdNo"/>
        </w:rPr>
        <w:t>B</w:t>
      </w:r>
      <w:r w:rsidRPr="005F757A">
        <w:t>—</w:t>
      </w:r>
      <w:r w:rsidRPr="001555E1">
        <w:rPr>
          <w:rStyle w:val="CharSubdText"/>
        </w:rPr>
        <w:t>Consequences of approval of GST religious groups</w:t>
      </w:r>
      <w:bookmarkEnd w:id="389"/>
    </w:p>
    <w:p w:rsidR="00300522" w:rsidRPr="005F757A" w:rsidRDefault="00300522" w:rsidP="00300522">
      <w:pPr>
        <w:pStyle w:val="ActHead5"/>
      </w:pPr>
      <w:bookmarkStart w:id="390" w:name="_Toc454529702"/>
      <w:r w:rsidRPr="001555E1">
        <w:rPr>
          <w:rStyle w:val="CharSectno"/>
        </w:rPr>
        <w:t>49</w:t>
      </w:r>
      <w:r w:rsidR="005F757A" w:rsidRPr="001555E1">
        <w:rPr>
          <w:rStyle w:val="CharSectno"/>
        </w:rPr>
        <w:noBreakHyphen/>
      </w:r>
      <w:r w:rsidRPr="001555E1">
        <w:rPr>
          <w:rStyle w:val="CharSectno"/>
        </w:rPr>
        <w:t>30</w:t>
      </w:r>
      <w:r w:rsidRPr="005F757A">
        <w:t xml:space="preserve">  Supplies between members of GST religious groups</w:t>
      </w:r>
      <w:bookmarkEnd w:id="390"/>
    </w:p>
    <w:p w:rsidR="00300522" w:rsidRPr="005F757A" w:rsidRDefault="00300522" w:rsidP="00300522">
      <w:pPr>
        <w:pStyle w:val="subsection"/>
      </w:pPr>
      <w:r w:rsidRPr="005F757A">
        <w:tab/>
        <w:t>(1)</w:t>
      </w:r>
      <w:r w:rsidRPr="005F757A">
        <w:tab/>
        <w:t xml:space="preserve">A supply that a </w:t>
      </w:r>
      <w:r w:rsidR="005F757A" w:rsidRPr="005F757A">
        <w:rPr>
          <w:position w:val="6"/>
          <w:sz w:val="16"/>
          <w:szCs w:val="16"/>
        </w:rPr>
        <w:t>*</w:t>
      </w:r>
      <w:r w:rsidRPr="005F757A">
        <w:t xml:space="preserve">member of a </w:t>
      </w:r>
      <w:r w:rsidR="005F757A" w:rsidRPr="005F757A">
        <w:rPr>
          <w:position w:val="6"/>
          <w:sz w:val="16"/>
          <w:szCs w:val="16"/>
        </w:rPr>
        <w:t>*</w:t>
      </w:r>
      <w:r w:rsidRPr="005F757A">
        <w:t xml:space="preserve">GST religious group makes to another member of the same GST religious group is treated as if it were not a </w:t>
      </w:r>
      <w:r w:rsidR="005F757A" w:rsidRPr="005F757A">
        <w:rPr>
          <w:position w:val="6"/>
          <w:sz w:val="16"/>
          <w:szCs w:val="16"/>
        </w:rPr>
        <w:t>*</w:t>
      </w:r>
      <w:r w:rsidRPr="005F757A">
        <w:t>taxable supply.</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5 (which is about what are taxable supplies).</w:t>
      </w:r>
    </w:p>
    <w:p w:rsidR="00300522" w:rsidRPr="005F757A" w:rsidRDefault="00300522" w:rsidP="00300522">
      <w:pPr>
        <w:pStyle w:val="ActHead5"/>
      </w:pPr>
      <w:bookmarkStart w:id="391" w:name="_Toc454529703"/>
      <w:r w:rsidRPr="001555E1">
        <w:rPr>
          <w:rStyle w:val="CharSectno"/>
        </w:rPr>
        <w:t>49</w:t>
      </w:r>
      <w:r w:rsidR="005F757A" w:rsidRPr="001555E1">
        <w:rPr>
          <w:rStyle w:val="CharSectno"/>
        </w:rPr>
        <w:noBreakHyphen/>
      </w:r>
      <w:r w:rsidRPr="001555E1">
        <w:rPr>
          <w:rStyle w:val="CharSectno"/>
        </w:rPr>
        <w:t>35</w:t>
      </w:r>
      <w:r w:rsidRPr="005F757A">
        <w:t xml:space="preserve">  Acquisitions between members of GST religious groups</w:t>
      </w:r>
      <w:bookmarkEnd w:id="391"/>
    </w:p>
    <w:p w:rsidR="00300522" w:rsidRPr="005F757A" w:rsidRDefault="00300522" w:rsidP="00300522">
      <w:pPr>
        <w:pStyle w:val="subsection"/>
      </w:pPr>
      <w:r w:rsidRPr="005F757A">
        <w:tab/>
        <w:t>(1)</w:t>
      </w:r>
      <w:r w:rsidRPr="005F757A">
        <w:tab/>
        <w:t xml:space="preserve">An acquisition that a </w:t>
      </w:r>
      <w:r w:rsidR="005F757A" w:rsidRPr="005F757A">
        <w:rPr>
          <w:position w:val="6"/>
          <w:sz w:val="16"/>
          <w:szCs w:val="16"/>
        </w:rPr>
        <w:t>*</w:t>
      </w:r>
      <w:r w:rsidRPr="005F757A">
        <w:t xml:space="preserve">member of a </w:t>
      </w:r>
      <w:r w:rsidR="005F757A" w:rsidRPr="005F757A">
        <w:rPr>
          <w:position w:val="6"/>
          <w:sz w:val="16"/>
          <w:szCs w:val="16"/>
        </w:rPr>
        <w:t>*</w:t>
      </w:r>
      <w:r w:rsidRPr="005F757A">
        <w:t xml:space="preserve">GST religious group makes from another member of the same GST religious group is treated as if it were not a </w:t>
      </w:r>
      <w:r w:rsidR="005F757A" w:rsidRPr="005F757A">
        <w:rPr>
          <w:position w:val="6"/>
          <w:sz w:val="16"/>
          <w:szCs w:val="16"/>
        </w:rPr>
        <w:t>*</w:t>
      </w:r>
      <w:r w:rsidRPr="005F757A">
        <w:t>creditable acquisition.</w:t>
      </w:r>
    </w:p>
    <w:p w:rsidR="00300522" w:rsidRPr="005F757A" w:rsidRDefault="00300522" w:rsidP="00300522">
      <w:pPr>
        <w:pStyle w:val="subsection"/>
      </w:pPr>
      <w:r w:rsidRPr="005F757A">
        <w:tab/>
        <w:t>(2)</w:t>
      </w:r>
      <w:r w:rsidRPr="005F757A">
        <w:tab/>
        <w:t>This section has effect despite section</w:t>
      </w:r>
      <w:r w:rsidR="005F757A">
        <w:t> </w:t>
      </w:r>
      <w:r w:rsidRPr="005F757A">
        <w:t>11</w:t>
      </w:r>
      <w:r w:rsidR="005F757A">
        <w:noBreakHyphen/>
      </w:r>
      <w:r w:rsidRPr="005F757A">
        <w:t>5 (which is about what are creditable acquisitions).</w:t>
      </w:r>
    </w:p>
    <w:p w:rsidR="00300522" w:rsidRPr="005F757A" w:rsidRDefault="00300522" w:rsidP="00300522">
      <w:pPr>
        <w:pStyle w:val="ActHead5"/>
      </w:pPr>
      <w:bookmarkStart w:id="392" w:name="_Toc454529704"/>
      <w:r w:rsidRPr="001555E1">
        <w:rPr>
          <w:rStyle w:val="CharSectno"/>
        </w:rPr>
        <w:t>49</w:t>
      </w:r>
      <w:r w:rsidR="005F757A" w:rsidRPr="001555E1">
        <w:rPr>
          <w:rStyle w:val="CharSectno"/>
        </w:rPr>
        <w:noBreakHyphen/>
      </w:r>
      <w:r w:rsidRPr="001555E1">
        <w:rPr>
          <w:rStyle w:val="CharSectno"/>
        </w:rPr>
        <w:t>40</w:t>
      </w:r>
      <w:r w:rsidRPr="005F757A">
        <w:t xml:space="preserve">  Adjustment events</w:t>
      </w:r>
      <w:bookmarkEnd w:id="392"/>
    </w:p>
    <w:p w:rsidR="00300522" w:rsidRPr="005F757A" w:rsidRDefault="00300522" w:rsidP="00300522">
      <w:pPr>
        <w:pStyle w:val="subsection"/>
      </w:pPr>
      <w:r w:rsidRPr="005F757A">
        <w:tab/>
        <w:t>(1)</w:t>
      </w:r>
      <w:r w:rsidRPr="005F757A">
        <w:tab/>
        <w:t xml:space="preserve">An </w:t>
      </w:r>
      <w:r w:rsidR="005F757A" w:rsidRPr="005F757A">
        <w:rPr>
          <w:position w:val="6"/>
          <w:sz w:val="16"/>
          <w:szCs w:val="16"/>
        </w:rPr>
        <w:t>*</w:t>
      </w:r>
      <w:r w:rsidRPr="005F757A">
        <w:t>adjustment event cannot arise in relation to:</w:t>
      </w:r>
    </w:p>
    <w:p w:rsidR="00300522" w:rsidRPr="005F757A" w:rsidRDefault="00300522" w:rsidP="00300522">
      <w:pPr>
        <w:pStyle w:val="paragraph"/>
      </w:pPr>
      <w:r w:rsidRPr="005F757A">
        <w:lastRenderedPageBreak/>
        <w:tab/>
        <w:t>(a)</w:t>
      </w:r>
      <w:r w:rsidRPr="005F757A">
        <w:tab/>
        <w:t xml:space="preserve">a supply that a </w:t>
      </w:r>
      <w:r w:rsidR="005F757A" w:rsidRPr="005F757A">
        <w:rPr>
          <w:position w:val="6"/>
          <w:sz w:val="16"/>
          <w:szCs w:val="16"/>
        </w:rPr>
        <w:t>*</w:t>
      </w:r>
      <w:r w:rsidRPr="005F757A">
        <w:t xml:space="preserve">member of a </w:t>
      </w:r>
      <w:r w:rsidR="005F757A" w:rsidRPr="005F757A">
        <w:rPr>
          <w:position w:val="6"/>
          <w:sz w:val="16"/>
          <w:szCs w:val="16"/>
        </w:rPr>
        <w:t>*</w:t>
      </w:r>
      <w:r w:rsidRPr="005F757A">
        <w:t>GST religious group makes to another member of the same GST religious group; or</w:t>
      </w:r>
    </w:p>
    <w:p w:rsidR="00300522" w:rsidRPr="005F757A" w:rsidRDefault="00300522" w:rsidP="00300522">
      <w:pPr>
        <w:pStyle w:val="paragraph"/>
      </w:pPr>
      <w:r w:rsidRPr="005F757A">
        <w:tab/>
        <w:t>(b)</w:t>
      </w:r>
      <w:r w:rsidRPr="005F757A">
        <w:tab/>
        <w:t>an acquisition that a member of a GST religious group makes from another member of the same GST religious group.</w:t>
      </w:r>
    </w:p>
    <w:p w:rsidR="00300522" w:rsidRPr="005F757A" w:rsidRDefault="00300522" w:rsidP="00300522">
      <w:pPr>
        <w:pStyle w:val="subsection"/>
      </w:pPr>
      <w:r w:rsidRPr="005F757A">
        <w:tab/>
        <w:t>(2)</w:t>
      </w:r>
      <w:r w:rsidRPr="005F757A">
        <w:tab/>
        <w:t>This section has effect despite section</w:t>
      </w:r>
      <w:r w:rsidR="005F757A">
        <w:t> </w:t>
      </w:r>
      <w:r w:rsidRPr="005F757A">
        <w:t>19</w:t>
      </w:r>
      <w:r w:rsidR="005F757A">
        <w:noBreakHyphen/>
      </w:r>
      <w:r w:rsidRPr="005F757A">
        <w:t>10 (which is about what are adjustment events).</w:t>
      </w:r>
    </w:p>
    <w:p w:rsidR="00300522" w:rsidRPr="005F757A" w:rsidRDefault="00300522" w:rsidP="00300522">
      <w:pPr>
        <w:pStyle w:val="ActHead5"/>
      </w:pPr>
      <w:bookmarkStart w:id="393" w:name="_Toc454529705"/>
      <w:r w:rsidRPr="001555E1">
        <w:rPr>
          <w:rStyle w:val="CharSectno"/>
        </w:rPr>
        <w:t>49</w:t>
      </w:r>
      <w:r w:rsidR="005F757A" w:rsidRPr="001555E1">
        <w:rPr>
          <w:rStyle w:val="CharSectno"/>
        </w:rPr>
        <w:noBreakHyphen/>
      </w:r>
      <w:r w:rsidRPr="001555E1">
        <w:rPr>
          <w:rStyle w:val="CharSectno"/>
        </w:rPr>
        <w:t>45</w:t>
      </w:r>
      <w:r w:rsidRPr="005F757A">
        <w:t xml:space="preserve">  Changes in the extent of creditable purpose</w:t>
      </w:r>
      <w:bookmarkEnd w:id="393"/>
    </w:p>
    <w:p w:rsidR="00300522" w:rsidRPr="005F757A" w:rsidRDefault="00300522" w:rsidP="00300522">
      <w:pPr>
        <w:pStyle w:val="subsection"/>
      </w:pPr>
      <w:r w:rsidRPr="005F757A">
        <w:tab/>
        <w:t>(1)</w:t>
      </w:r>
      <w:r w:rsidRPr="005F757A">
        <w:tab/>
        <w:t xml:space="preserve">An </w:t>
      </w:r>
      <w:r w:rsidR="005F757A" w:rsidRPr="005F757A">
        <w:rPr>
          <w:position w:val="6"/>
          <w:sz w:val="16"/>
          <w:szCs w:val="16"/>
        </w:rPr>
        <w:t>*</w:t>
      </w:r>
      <w:r w:rsidRPr="005F757A">
        <w:t>adjustment cannot arise under Division</w:t>
      </w:r>
      <w:r w:rsidR="005F757A">
        <w:t> </w:t>
      </w:r>
      <w:r w:rsidRPr="005F757A">
        <w:t xml:space="preserve">129 in relation to an acquisition that a </w:t>
      </w:r>
      <w:r w:rsidR="005F757A" w:rsidRPr="005F757A">
        <w:rPr>
          <w:position w:val="6"/>
          <w:sz w:val="16"/>
          <w:szCs w:val="16"/>
        </w:rPr>
        <w:t>*</w:t>
      </w:r>
      <w:r w:rsidRPr="005F757A">
        <w:t xml:space="preserve">member of a </w:t>
      </w:r>
      <w:r w:rsidR="005F757A" w:rsidRPr="005F757A">
        <w:rPr>
          <w:position w:val="6"/>
          <w:sz w:val="16"/>
          <w:szCs w:val="16"/>
        </w:rPr>
        <w:t>*</w:t>
      </w:r>
      <w:r w:rsidRPr="005F757A">
        <w:t>GST religious group makes from another member of the same GST religious group.</w:t>
      </w:r>
    </w:p>
    <w:p w:rsidR="00300522" w:rsidRPr="005F757A" w:rsidRDefault="00300522" w:rsidP="00300522">
      <w:pPr>
        <w:pStyle w:val="subsection"/>
      </w:pPr>
      <w:r w:rsidRPr="005F757A">
        <w:tab/>
        <w:t>(2)</w:t>
      </w:r>
      <w:r w:rsidRPr="005F757A">
        <w:tab/>
        <w:t>This section has effect despite section</w:t>
      </w:r>
      <w:r w:rsidR="005F757A">
        <w:t> </w:t>
      </w:r>
      <w:r w:rsidRPr="005F757A">
        <w:t>129</w:t>
      </w:r>
      <w:r w:rsidR="005F757A">
        <w:noBreakHyphen/>
      </w:r>
      <w:r w:rsidRPr="005F757A">
        <w:t>5 (which is about when adjustments can arise under Division</w:t>
      </w:r>
      <w:r w:rsidR="005F757A">
        <w:t> </w:t>
      </w:r>
      <w:r w:rsidRPr="005F757A">
        <w:t>129).</w:t>
      </w:r>
    </w:p>
    <w:p w:rsidR="00300522" w:rsidRPr="005F757A" w:rsidRDefault="00300522" w:rsidP="00300522">
      <w:pPr>
        <w:pStyle w:val="ActHead5"/>
      </w:pPr>
      <w:bookmarkStart w:id="394" w:name="_Toc454529706"/>
      <w:r w:rsidRPr="001555E1">
        <w:rPr>
          <w:rStyle w:val="CharSectno"/>
        </w:rPr>
        <w:t>49</w:t>
      </w:r>
      <w:r w:rsidR="005F757A" w:rsidRPr="001555E1">
        <w:rPr>
          <w:rStyle w:val="CharSectno"/>
        </w:rPr>
        <w:noBreakHyphen/>
      </w:r>
      <w:r w:rsidRPr="001555E1">
        <w:rPr>
          <w:rStyle w:val="CharSectno"/>
        </w:rPr>
        <w:t>50</w:t>
      </w:r>
      <w:r w:rsidRPr="005F757A">
        <w:t xml:space="preserve">  GST religious groups treated as single entities for certain purposes</w:t>
      </w:r>
      <w:bookmarkEnd w:id="394"/>
    </w:p>
    <w:p w:rsidR="00300522" w:rsidRPr="005F757A" w:rsidRDefault="00300522" w:rsidP="00300522">
      <w:pPr>
        <w:pStyle w:val="subsection"/>
      </w:pPr>
      <w:r w:rsidRPr="005F757A">
        <w:tab/>
        <w:t>(1)</w:t>
      </w:r>
      <w:r w:rsidRPr="005F757A">
        <w:tab/>
        <w:t>Despite sections</w:t>
      </w:r>
      <w:r w:rsidR="005F757A">
        <w:t> </w:t>
      </w:r>
      <w:r w:rsidRPr="005F757A">
        <w:t>49</w:t>
      </w:r>
      <w:r w:rsidR="005F757A">
        <w:noBreakHyphen/>
      </w:r>
      <w:r w:rsidRPr="005F757A">
        <w:t>35, 49</w:t>
      </w:r>
      <w:r w:rsidR="005F757A">
        <w:noBreakHyphen/>
      </w:r>
      <w:r w:rsidRPr="005F757A">
        <w:t>40 and 49</w:t>
      </w:r>
      <w:r w:rsidR="005F757A">
        <w:noBreakHyphen/>
      </w:r>
      <w:r w:rsidRPr="005F757A">
        <w:t xml:space="preserve">45, a </w:t>
      </w:r>
      <w:r w:rsidR="005F757A" w:rsidRPr="005F757A">
        <w:rPr>
          <w:position w:val="6"/>
          <w:sz w:val="16"/>
          <w:szCs w:val="16"/>
        </w:rPr>
        <w:t>*</w:t>
      </w:r>
      <w:r w:rsidRPr="005F757A">
        <w:t xml:space="preserve">GST religious group is treated as a single entity, and not as a number of entities corresponding to the </w:t>
      </w:r>
      <w:r w:rsidR="005F757A" w:rsidRPr="005F757A">
        <w:rPr>
          <w:position w:val="6"/>
          <w:sz w:val="16"/>
          <w:szCs w:val="16"/>
        </w:rPr>
        <w:t>*</w:t>
      </w:r>
      <w:r w:rsidRPr="005F757A">
        <w:t>members of the GST religious group, for the purposes of working out:</w:t>
      </w:r>
    </w:p>
    <w:p w:rsidR="00300522" w:rsidRPr="005F757A" w:rsidRDefault="00300522" w:rsidP="00300522">
      <w:pPr>
        <w:pStyle w:val="paragraph"/>
      </w:pPr>
      <w:r w:rsidRPr="005F757A">
        <w:tab/>
        <w:t>(a)</w:t>
      </w:r>
      <w:r w:rsidRPr="005F757A">
        <w:tab/>
        <w:t xml:space="preserve">whether acquisitions or importations by a member are for a </w:t>
      </w:r>
      <w:r w:rsidR="005F757A" w:rsidRPr="005F757A">
        <w:rPr>
          <w:position w:val="6"/>
          <w:sz w:val="16"/>
          <w:szCs w:val="16"/>
        </w:rPr>
        <w:t>*</w:t>
      </w:r>
      <w:r w:rsidRPr="005F757A">
        <w:t>creditable purpose; and</w:t>
      </w:r>
    </w:p>
    <w:p w:rsidR="00300522" w:rsidRPr="005F757A" w:rsidRDefault="00300522" w:rsidP="00300522">
      <w:pPr>
        <w:pStyle w:val="paragraph"/>
      </w:pPr>
      <w:r w:rsidRPr="005F757A">
        <w:tab/>
        <w:t>(b)</w:t>
      </w:r>
      <w:r w:rsidRPr="005F757A">
        <w:tab/>
        <w:t>the amounts of any input tax credits to which the member is entitled; and</w:t>
      </w:r>
    </w:p>
    <w:p w:rsidR="00300522" w:rsidRPr="005F757A" w:rsidRDefault="00300522" w:rsidP="00300522">
      <w:pPr>
        <w:pStyle w:val="paragraph"/>
      </w:pPr>
      <w:r w:rsidRPr="005F757A">
        <w:tab/>
        <w:t>(c)</w:t>
      </w:r>
      <w:r w:rsidRPr="005F757A">
        <w:tab/>
        <w:t xml:space="preserve">whether the member has any </w:t>
      </w:r>
      <w:r w:rsidR="005F757A" w:rsidRPr="005F757A">
        <w:rPr>
          <w:position w:val="6"/>
          <w:sz w:val="16"/>
          <w:szCs w:val="16"/>
        </w:rPr>
        <w:t>*</w:t>
      </w:r>
      <w:r w:rsidRPr="005F757A">
        <w:t>adjustments; and</w:t>
      </w:r>
    </w:p>
    <w:p w:rsidR="00300522" w:rsidRPr="005F757A" w:rsidRDefault="00300522" w:rsidP="00300522">
      <w:pPr>
        <w:pStyle w:val="paragraph"/>
      </w:pPr>
      <w:r w:rsidRPr="005F757A">
        <w:tab/>
        <w:t>(d)</w:t>
      </w:r>
      <w:r w:rsidRPr="005F757A">
        <w:tab/>
        <w:t>the amounts of any such adjustments.</w:t>
      </w:r>
    </w:p>
    <w:p w:rsidR="00300522" w:rsidRPr="005F757A" w:rsidRDefault="00300522" w:rsidP="00300522">
      <w:pPr>
        <w:pStyle w:val="subsection"/>
      </w:pPr>
      <w:r w:rsidRPr="005F757A">
        <w:tab/>
        <w:t>(2)</w:t>
      </w:r>
      <w:r w:rsidRPr="005F757A">
        <w:tab/>
        <w:t>This section has effect despite section</w:t>
      </w:r>
      <w:r w:rsidR="005F757A">
        <w:t> </w:t>
      </w:r>
      <w:r w:rsidRPr="005F757A">
        <w:t>11</w:t>
      </w:r>
      <w:r w:rsidR="005F757A">
        <w:noBreakHyphen/>
      </w:r>
      <w:r w:rsidRPr="005F757A">
        <w:t>25 (which is about the amount of input tax credits) and section</w:t>
      </w:r>
      <w:r w:rsidR="005F757A">
        <w:t> </w:t>
      </w:r>
      <w:r w:rsidRPr="005F757A">
        <w:t>17</w:t>
      </w:r>
      <w:r w:rsidR="005F757A">
        <w:noBreakHyphen/>
      </w:r>
      <w:r w:rsidRPr="005F757A">
        <w:t>10 (which is about the effect of adjustments on net amounts).</w:t>
      </w:r>
    </w:p>
    <w:p w:rsidR="00300522" w:rsidRPr="005F757A" w:rsidRDefault="00300522" w:rsidP="00300522">
      <w:pPr>
        <w:pStyle w:val="ActHead4"/>
      </w:pPr>
      <w:bookmarkStart w:id="395" w:name="_Toc454529707"/>
      <w:r w:rsidRPr="001555E1">
        <w:rPr>
          <w:rStyle w:val="CharSubdNo"/>
        </w:rPr>
        <w:lastRenderedPageBreak/>
        <w:t>Subdivision</w:t>
      </w:r>
      <w:r w:rsidR="005F757A" w:rsidRPr="001555E1">
        <w:rPr>
          <w:rStyle w:val="CharSubdNo"/>
        </w:rPr>
        <w:t> </w:t>
      </w:r>
      <w:r w:rsidRPr="001555E1">
        <w:rPr>
          <w:rStyle w:val="CharSubdNo"/>
        </w:rPr>
        <w:t>49</w:t>
      </w:r>
      <w:r w:rsidR="005F757A" w:rsidRPr="001555E1">
        <w:rPr>
          <w:rStyle w:val="CharSubdNo"/>
        </w:rPr>
        <w:noBreakHyphen/>
      </w:r>
      <w:r w:rsidRPr="001555E1">
        <w:rPr>
          <w:rStyle w:val="CharSubdNo"/>
        </w:rPr>
        <w:t>C</w:t>
      </w:r>
      <w:r w:rsidRPr="005F757A">
        <w:t>—</w:t>
      </w:r>
      <w:r w:rsidRPr="001555E1">
        <w:rPr>
          <w:rStyle w:val="CharSubdText"/>
        </w:rPr>
        <w:t>Administrative matters</w:t>
      </w:r>
      <w:bookmarkEnd w:id="395"/>
    </w:p>
    <w:p w:rsidR="00300522" w:rsidRPr="005F757A" w:rsidRDefault="00300522" w:rsidP="00300522">
      <w:pPr>
        <w:pStyle w:val="ActHead5"/>
      </w:pPr>
      <w:bookmarkStart w:id="396" w:name="_Toc454529708"/>
      <w:r w:rsidRPr="001555E1">
        <w:rPr>
          <w:rStyle w:val="CharSectno"/>
        </w:rPr>
        <w:t>49</w:t>
      </w:r>
      <w:r w:rsidR="005F757A" w:rsidRPr="001555E1">
        <w:rPr>
          <w:rStyle w:val="CharSectno"/>
        </w:rPr>
        <w:noBreakHyphen/>
      </w:r>
      <w:r w:rsidRPr="001555E1">
        <w:rPr>
          <w:rStyle w:val="CharSectno"/>
        </w:rPr>
        <w:t>70</w:t>
      </w:r>
      <w:r w:rsidRPr="005F757A">
        <w:t xml:space="preserve">  Changing the membership etc. of GST religious groups</w:t>
      </w:r>
      <w:bookmarkEnd w:id="396"/>
    </w:p>
    <w:p w:rsidR="00300522" w:rsidRPr="005F757A" w:rsidRDefault="00300522" w:rsidP="00300522">
      <w:pPr>
        <w:pStyle w:val="SubsectionHead"/>
      </w:pPr>
      <w:r w:rsidRPr="005F757A">
        <w:t>Changes made on application</w:t>
      </w:r>
    </w:p>
    <w:p w:rsidR="00300522" w:rsidRPr="005F757A" w:rsidRDefault="00300522" w:rsidP="00300522">
      <w:pPr>
        <w:pStyle w:val="subsection"/>
      </w:pPr>
      <w:r w:rsidRPr="005F757A">
        <w:tab/>
        <w:t>(1)</w:t>
      </w:r>
      <w:r w:rsidRPr="005F757A">
        <w:tab/>
        <w:t xml:space="preserve">The Commissioner must, if the </w:t>
      </w:r>
      <w:r w:rsidR="005F757A" w:rsidRPr="005F757A">
        <w:rPr>
          <w:position w:val="6"/>
          <w:sz w:val="16"/>
          <w:szCs w:val="16"/>
        </w:rPr>
        <w:t>*</w:t>
      </w:r>
      <w:r w:rsidRPr="005F757A">
        <w:t xml:space="preserve">principal member of a </w:t>
      </w:r>
      <w:r w:rsidR="005F757A" w:rsidRPr="005F757A">
        <w:rPr>
          <w:position w:val="6"/>
          <w:sz w:val="16"/>
          <w:szCs w:val="16"/>
        </w:rPr>
        <w:t>*</w:t>
      </w:r>
      <w:r w:rsidRPr="005F757A">
        <w:t xml:space="preserve">GST religious group applies to the Commissioner in the </w:t>
      </w:r>
      <w:r w:rsidR="005F757A" w:rsidRPr="005F757A">
        <w:rPr>
          <w:position w:val="6"/>
          <w:sz w:val="16"/>
          <w:szCs w:val="16"/>
        </w:rPr>
        <w:t>*</w:t>
      </w:r>
      <w:r w:rsidRPr="005F757A">
        <w:t>approved form, do one or more of these (as requested in the application):</w:t>
      </w:r>
    </w:p>
    <w:p w:rsidR="00300522" w:rsidRPr="005F757A" w:rsidRDefault="00300522" w:rsidP="00300522">
      <w:pPr>
        <w:pStyle w:val="paragraph"/>
      </w:pPr>
      <w:r w:rsidRPr="005F757A">
        <w:tab/>
        <w:t>(a)</w:t>
      </w:r>
      <w:r w:rsidRPr="005F757A">
        <w:tab/>
        <w:t xml:space="preserve">approve, as an additional </w:t>
      </w:r>
      <w:r w:rsidR="005F757A" w:rsidRPr="005F757A">
        <w:rPr>
          <w:position w:val="6"/>
          <w:sz w:val="16"/>
          <w:szCs w:val="16"/>
        </w:rPr>
        <w:t>*</w:t>
      </w:r>
      <w:r w:rsidRPr="005F757A">
        <w:t xml:space="preserve">member of the GST religious group, another entity that </w:t>
      </w:r>
      <w:r w:rsidR="005F757A" w:rsidRPr="005F757A">
        <w:rPr>
          <w:position w:val="6"/>
          <w:sz w:val="16"/>
          <w:szCs w:val="16"/>
        </w:rPr>
        <w:t>*</w:t>
      </w:r>
      <w:r w:rsidRPr="005F757A">
        <w:t>satisfies the membership requirements for the GST religious group;</w:t>
      </w:r>
    </w:p>
    <w:p w:rsidR="00300522" w:rsidRPr="005F757A" w:rsidRDefault="00300522" w:rsidP="00300522">
      <w:pPr>
        <w:pStyle w:val="paragraph"/>
      </w:pPr>
      <w:r w:rsidRPr="005F757A">
        <w:tab/>
        <w:t>(b)</w:t>
      </w:r>
      <w:r w:rsidRPr="005F757A">
        <w:tab/>
        <w:t>revoke the approval of one of the members of the GST religious group as a member of the group;</w:t>
      </w:r>
    </w:p>
    <w:p w:rsidR="00300522" w:rsidRPr="005F757A" w:rsidRDefault="00300522" w:rsidP="00300522">
      <w:pPr>
        <w:pStyle w:val="paragraph"/>
      </w:pPr>
      <w:r w:rsidRPr="005F757A">
        <w:tab/>
        <w:t>(c)</w:t>
      </w:r>
      <w:r w:rsidRPr="005F757A">
        <w:tab/>
        <w:t>approve another member of the GST religious group to replace the applicant as the principal member of the group.</w:t>
      </w:r>
    </w:p>
    <w:p w:rsidR="00300522" w:rsidRPr="005F757A" w:rsidRDefault="00300522" w:rsidP="00300522">
      <w:pPr>
        <w:pStyle w:val="notetext"/>
      </w:pPr>
      <w:r w:rsidRPr="005F757A">
        <w:t>Note:</w:t>
      </w:r>
      <w:r w:rsidRPr="005F757A">
        <w:tab/>
        <w:t>Refusing an application for approval or revocation under this subsection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300522" w:rsidRPr="005F757A" w:rsidRDefault="00300522" w:rsidP="00300522">
      <w:pPr>
        <w:pStyle w:val="SubsectionHead"/>
      </w:pPr>
      <w:r w:rsidRPr="005F757A">
        <w:t>Changes made without application</w:t>
      </w:r>
    </w:p>
    <w:p w:rsidR="00300522" w:rsidRPr="005F757A" w:rsidRDefault="00300522" w:rsidP="00300522">
      <w:pPr>
        <w:pStyle w:val="subsection"/>
      </w:pPr>
      <w:r w:rsidRPr="005F757A">
        <w:tab/>
        <w:t>(2)</w:t>
      </w:r>
      <w:r w:rsidRPr="005F757A">
        <w:tab/>
        <w:t xml:space="preserve">The Commissioner must revoke the approval of one of the </w:t>
      </w:r>
      <w:r w:rsidR="005F757A" w:rsidRPr="005F757A">
        <w:rPr>
          <w:position w:val="6"/>
          <w:sz w:val="16"/>
          <w:szCs w:val="16"/>
        </w:rPr>
        <w:t>*</w:t>
      </w:r>
      <w:r w:rsidRPr="005F757A">
        <w:t xml:space="preserve">members of a </w:t>
      </w:r>
      <w:r w:rsidR="005F757A" w:rsidRPr="005F757A">
        <w:rPr>
          <w:position w:val="6"/>
          <w:sz w:val="16"/>
          <w:szCs w:val="16"/>
        </w:rPr>
        <w:t>*</w:t>
      </w:r>
      <w:r w:rsidRPr="005F757A">
        <w:t xml:space="preserve">GST religious group if satisfied that the member does not </w:t>
      </w:r>
      <w:r w:rsidR="005F757A" w:rsidRPr="005F757A">
        <w:rPr>
          <w:position w:val="6"/>
          <w:sz w:val="16"/>
          <w:szCs w:val="16"/>
        </w:rPr>
        <w:t>*</w:t>
      </w:r>
      <w:r w:rsidRPr="005F757A">
        <w:t>satisfy the membership requirements for the GST religious group.</w:t>
      </w:r>
    </w:p>
    <w:p w:rsidR="00300522" w:rsidRPr="005F757A" w:rsidRDefault="00300522" w:rsidP="00300522">
      <w:pPr>
        <w:pStyle w:val="notetext"/>
      </w:pPr>
      <w:r w:rsidRPr="005F757A">
        <w:t>Note:</w:t>
      </w:r>
      <w:r w:rsidRPr="005F757A">
        <w:tab/>
        <w:t xml:space="preserve">Revoking under this subsection an approval under this </w:t>
      </w:r>
      <w:r w:rsidR="00A53099" w:rsidRPr="005F757A">
        <w:t>Division</w:t>
      </w:r>
      <w:r w:rsidR="00A36DB5" w:rsidRPr="005F757A">
        <w:t xml:space="preserve"> </w:t>
      </w:r>
      <w:r w:rsidRPr="005F757A">
        <w:t>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300522" w:rsidRPr="005F757A" w:rsidRDefault="00300522" w:rsidP="00300522">
      <w:pPr>
        <w:pStyle w:val="ActHead5"/>
      </w:pPr>
      <w:bookmarkStart w:id="397" w:name="_Toc454529709"/>
      <w:r w:rsidRPr="001555E1">
        <w:rPr>
          <w:rStyle w:val="CharSectno"/>
        </w:rPr>
        <w:t>49</w:t>
      </w:r>
      <w:r w:rsidR="005F757A" w:rsidRPr="001555E1">
        <w:rPr>
          <w:rStyle w:val="CharSectno"/>
        </w:rPr>
        <w:noBreakHyphen/>
      </w:r>
      <w:r w:rsidRPr="001555E1">
        <w:rPr>
          <w:rStyle w:val="CharSectno"/>
        </w:rPr>
        <w:t>75</w:t>
      </w:r>
      <w:r w:rsidRPr="005F757A">
        <w:t xml:space="preserve">  Revoking the approval of GST religious groups</w:t>
      </w:r>
      <w:bookmarkEnd w:id="397"/>
    </w:p>
    <w:p w:rsidR="00300522" w:rsidRPr="005F757A" w:rsidRDefault="00300522" w:rsidP="00300522">
      <w:pPr>
        <w:pStyle w:val="SubsectionHead"/>
      </w:pPr>
      <w:r w:rsidRPr="005F757A">
        <w:t>Revoking on application</w:t>
      </w:r>
    </w:p>
    <w:p w:rsidR="00300522" w:rsidRPr="005F757A" w:rsidRDefault="00300522" w:rsidP="00300522">
      <w:pPr>
        <w:pStyle w:val="subsection"/>
      </w:pPr>
      <w:r w:rsidRPr="005F757A">
        <w:tab/>
        <w:t>(1)</w:t>
      </w:r>
      <w:r w:rsidRPr="005F757A">
        <w:tab/>
        <w:t xml:space="preserve">The Commissioner must, if the principal member of a </w:t>
      </w:r>
      <w:r w:rsidR="005F757A" w:rsidRPr="005F757A">
        <w:rPr>
          <w:position w:val="6"/>
          <w:sz w:val="16"/>
          <w:szCs w:val="16"/>
        </w:rPr>
        <w:t>*</w:t>
      </w:r>
      <w:r w:rsidRPr="005F757A">
        <w:t xml:space="preserve">GST religious group applies to the Commissioner in the </w:t>
      </w:r>
      <w:r w:rsidR="005F757A" w:rsidRPr="005F757A">
        <w:rPr>
          <w:position w:val="6"/>
          <w:sz w:val="16"/>
          <w:szCs w:val="16"/>
        </w:rPr>
        <w:t>*</w:t>
      </w:r>
      <w:r w:rsidRPr="005F757A">
        <w:t>approved form, revoke the approval of the group as a GST religious group.</w:t>
      </w:r>
    </w:p>
    <w:p w:rsidR="00300522" w:rsidRPr="005F757A" w:rsidRDefault="00300522" w:rsidP="00300522">
      <w:pPr>
        <w:pStyle w:val="notetext"/>
      </w:pPr>
      <w:r w:rsidRPr="005F757A">
        <w:lastRenderedPageBreak/>
        <w:t>Note:</w:t>
      </w:r>
      <w:r w:rsidRPr="005F757A">
        <w:tab/>
        <w:t>Refusing an application for revocation under this subsection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300522" w:rsidRPr="005F757A" w:rsidRDefault="00300522" w:rsidP="00300522">
      <w:pPr>
        <w:pStyle w:val="SubsectionHead"/>
      </w:pPr>
      <w:r w:rsidRPr="005F757A">
        <w:t>Revoking without application</w:t>
      </w:r>
    </w:p>
    <w:p w:rsidR="00300522" w:rsidRPr="005F757A" w:rsidRDefault="00300522" w:rsidP="00300522">
      <w:pPr>
        <w:pStyle w:val="subsection"/>
      </w:pPr>
      <w:r w:rsidRPr="005F757A">
        <w:tab/>
        <w:t>(2)</w:t>
      </w:r>
      <w:r w:rsidRPr="005F757A">
        <w:tab/>
        <w:t xml:space="preserve">The Commissioner must revoke the approval of the </w:t>
      </w:r>
      <w:r w:rsidR="005F757A" w:rsidRPr="005F757A">
        <w:rPr>
          <w:position w:val="6"/>
          <w:sz w:val="16"/>
          <w:szCs w:val="16"/>
        </w:rPr>
        <w:t>*</w:t>
      </w:r>
      <w:r w:rsidRPr="005F757A">
        <w:t xml:space="preserve">GST religious group if satisfied that none of its members, or only one of its members, </w:t>
      </w:r>
      <w:r w:rsidR="005F757A" w:rsidRPr="005F757A">
        <w:rPr>
          <w:position w:val="6"/>
          <w:sz w:val="16"/>
          <w:szCs w:val="16"/>
        </w:rPr>
        <w:t>*</w:t>
      </w:r>
      <w:r w:rsidRPr="005F757A">
        <w:t>satisfies the membership requirements for that GST religious group.</w:t>
      </w:r>
    </w:p>
    <w:p w:rsidR="00300522" w:rsidRPr="005F757A" w:rsidRDefault="00300522" w:rsidP="00300522">
      <w:pPr>
        <w:pStyle w:val="notetext"/>
      </w:pPr>
      <w:r w:rsidRPr="005F757A">
        <w:t>Note:</w:t>
      </w:r>
      <w:r w:rsidRPr="005F757A">
        <w:tab/>
        <w:t>Revoking under this subsection the approval of a GST group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300522" w:rsidRPr="005F757A" w:rsidRDefault="00300522" w:rsidP="00300522">
      <w:pPr>
        <w:pStyle w:val="ActHead5"/>
      </w:pPr>
      <w:bookmarkStart w:id="398" w:name="_Toc454529710"/>
      <w:r w:rsidRPr="001555E1">
        <w:rPr>
          <w:rStyle w:val="CharSectno"/>
        </w:rPr>
        <w:t>49</w:t>
      </w:r>
      <w:r w:rsidR="005F757A" w:rsidRPr="001555E1">
        <w:rPr>
          <w:rStyle w:val="CharSectno"/>
        </w:rPr>
        <w:noBreakHyphen/>
      </w:r>
      <w:r w:rsidRPr="001555E1">
        <w:rPr>
          <w:rStyle w:val="CharSectno"/>
        </w:rPr>
        <w:t>80</w:t>
      </w:r>
      <w:r w:rsidRPr="005F757A">
        <w:t xml:space="preserve">  Notification by principal members</w:t>
      </w:r>
      <w:bookmarkEnd w:id="398"/>
    </w:p>
    <w:p w:rsidR="00300522" w:rsidRPr="005F757A" w:rsidRDefault="00300522" w:rsidP="00300522">
      <w:pPr>
        <w:pStyle w:val="subsection"/>
      </w:pPr>
      <w:r w:rsidRPr="005F757A">
        <w:tab/>
      </w:r>
      <w:r w:rsidRPr="005F757A">
        <w:tab/>
        <w:t xml:space="preserve">The principal member of a </w:t>
      </w:r>
      <w:r w:rsidR="005F757A" w:rsidRPr="005F757A">
        <w:rPr>
          <w:position w:val="6"/>
          <w:sz w:val="16"/>
          <w:szCs w:val="16"/>
        </w:rPr>
        <w:t>*</w:t>
      </w:r>
      <w:r w:rsidRPr="005F757A">
        <w:t>GST religious group must notify the Commissioner of any circumstances under which the Commissioner must:</w:t>
      </w:r>
    </w:p>
    <w:p w:rsidR="00300522" w:rsidRPr="005F757A" w:rsidRDefault="00300522" w:rsidP="00300522">
      <w:pPr>
        <w:pStyle w:val="paragraph"/>
      </w:pPr>
      <w:r w:rsidRPr="005F757A">
        <w:tab/>
        <w:t>(a)</w:t>
      </w:r>
      <w:r w:rsidRPr="005F757A">
        <w:tab/>
        <w:t xml:space="preserve">revoke the approval of one of the </w:t>
      </w:r>
      <w:r w:rsidR="005F757A" w:rsidRPr="005F757A">
        <w:rPr>
          <w:position w:val="6"/>
          <w:sz w:val="16"/>
          <w:szCs w:val="16"/>
        </w:rPr>
        <w:t>*</w:t>
      </w:r>
      <w:r w:rsidRPr="005F757A">
        <w:t>members of the group under subsection</w:t>
      </w:r>
      <w:r w:rsidR="005F757A">
        <w:t> </w:t>
      </w:r>
      <w:r w:rsidRPr="005F757A">
        <w:t>49</w:t>
      </w:r>
      <w:r w:rsidR="005F757A">
        <w:noBreakHyphen/>
      </w:r>
      <w:r w:rsidRPr="005F757A">
        <w:t>70(2); or</w:t>
      </w:r>
    </w:p>
    <w:p w:rsidR="00300522" w:rsidRPr="005F757A" w:rsidRDefault="00300522" w:rsidP="00300522">
      <w:pPr>
        <w:pStyle w:val="paragraph"/>
      </w:pPr>
      <w:r w:rsidRPr="005F757A">
        <w:tab/>
        <w:t>(b)</w:t>
      </w:r>
      <w:r w:rsidRPr="005F757A">
        <w:tab/>
        <w:t>revoke the approval of the group under subsection</w:t>
      </w:r>
      <w:r w:rsidR="005F757A">
        <w:t> </w:t>
      </w:r>
      <w:r w:rsidRPr="005F757A">
        <w:t>49</w:t>
      </w:r>
      <w:r w:rsidR="005F757A">
        <w:noBreakHyphen/>
      </w:r>
      <w:r w:rsidRPr="005F757A">
        <w:t>75(2).</w:t>
      </w:r>
    </w:p>
    <w:p w:rsidR="00300522" w:rsidRPr="005F757A" w:rsidRDefault="00300522" w:rsidP="00300522">
      <w:pPr>
        <w:pStyle w:val="subsection2"/>
      </w:pPr>
      <w:r w:rsidRPr="005F757A">
        <w:t>The notification may (in appropriate cases) be in the form of an application under subsection</w:t>
      </w:r>
      <w:r w:rsidR="005F757A">
        <w:t> </w:t>
      </w:r>
      <w:r w:rsidRPr="005F757A">
        <w:t>49</w:t>
      </w:r>
      <w:r w:rsidR="005F757A">
        <w:noBreakHyphen/>
      </w:r>
      <w:r w:rsidRPr="005F757A">
        <w:t>70(1) or 49</w:t>
      </w:r>
      <w:r w:rsidR="005F757A">
        <w:noBreakHyphen/>
      </w:r>
      <w:r w:rsidRPr="005F757A">
        <w:t>75(1). The notification, or application, must be given to the Commissioner within 21 days after the circumstances occurred.</w:t>
      </w:r>
    </w:p>
    <w:p w:rsidR="00300522" w:rsidRPr="005F757A" w:rsidRDefault="00300522" w:rsidP="00300522">
      <w:pPr>
        <w:pStyle w:val="ActHead5"/>
      </w:pPr>
      <w:bookmarkStart w:id="399" w:name="_Toc454529711"/>
      <w:r w:rsidRPr="001555E1">
        <w:rPr>
          <w:rStyle w:val="CharSectno"/>
        </w:rPr>
        <w:t>49</w:t>
      </w:r>
      <w:r w:rsidR="005F757A" w:rsidRPr="001555E1">
        <w:rPr>
          <w:rStyle w:val="CharSectno"/>
        </w:rPr>
        <w:noBreakHyphen/>
      </w:r>
      <w:r w:rsidRPr="001555E1">
        <w:rPr>
          <w:rStyle w:val="CharSectno"/>
        </w:rPr>
        <w:t>85</w:t>
      </w:r>
      <w:r w:rsidRPr="005F757A">
        <w:t xml:space="preserve">  Date of effect of approvals and revocations</w:t>
      </w:r>
      <w:bookmarkEnd w:id="399"/>
    </w:p>
    <w:p w:rsidR="00300522" w:rsidRPr="005F757A" w:rsidRDefault="00300522" w:rsidP="00300522">
      <w:pPr>
        <w:pStyle w:val="subsection"/>
      </w:pPr>
      <w:r w:rsidRPr="005F757A">
        <w:tab/>
        <w:t>(1)</w:t>
      </w:r>
      <w:r w:rsidRPr="005F757A">
        <w:tab/>
        <w:t>The Commissioner must decide the date of effect of any approval, or any revocation of an approval, under this Division.</w:t>
      </w:r>
    </w:p>
    <w:p w:rsidR="00300522" w:rsidRPr="005F757A" w:rsidRDefault="00300522" w:rsidP="00300522">
      <w:pPr>
        <w:pStyle w:val="subsection"/>
      </w:pPr>
      <w:r w:rsidRPr="005F757A">
        <w:tab/>
        <w:t>(2)</w:t>
      </w:r>
      <w:r w:rsidRPr="005F757A">
        <w:tab/>
        <w:t xml:space="preserve">The date of effect may be the day of the decision, or a day before or after that day. However, it must be a day on which, for all the </w:t>
      </w:r>
      <w:r w:rsidR="005F757A" w:rsidRPr="005F757A">
        <w:rPr>
          <w:position w:val="6"/>
          <w:sz w:val="16"/>
          <w:szCs w:val="16"/>
        </w:rPr>
        <w:t>*</w:t>
      </w:r>
      <w:r w:rsidRPr="005F757A">
        <w:t xml:space="preserve">members of the </w:t>
      </w:r>
      <w:r w:rsidR="005F757A" w:rsidRPr="005F757A">
        <w:rPr>
          <w:position w:val="6"/>
          <w:sz w:val="16"/>
          <w:szCs w:val="16"/>
        </w:rPr>
        <w:t>*</w:t>
      </w:r>
      <w:r w:rsidRPr="005F757A">
        <w:t>GST religious group in question, a tax period begins.</w:t>
      </w:r>
    </w:p>
    <w:p w:rsidR="00300522" w:rsidRPr="005F757A" w:rsidRDefault="00300522" w:rsidP="00300522">
      <w:pPr>
        <w:pStyle w:val="notetext"/>
      </w:pPr>
      <w:r w:rsidRPr="005F757A">
        <w:t>Note:</w:t>
      </w:r>
      <w:r w:rsidRPr="005F757A">
        <w:tab/>
        <w:t xml:space="preserve">Deciding under this section the date of effect of any approval, or any revocation of an approval, under this </w:t>
      </w:r>
      <w:r w:rsidR="00A53099" w:rsidRPr="005F757A">
        <w:t>Division</w:t>
      </w:r>
      <w:r w:rsidR="00A36DB5" w:rsidRPr="005F757A">
        <w:t xml:space="preserve"> </w:t>
      </w:r>
      <w:r w:rsidRPr="005F757A">
        <w:t xml:space="preserve">is a reviewable GST </w:t>
      </w:r>
      <w:r w:rsidRPr="005F757A">
        <w:lastRenderedPageBreak/>
        <w:t>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300522" w:rsidRPr="005F757A" w:rsidRDefault="00300522" w:rsidP="009E2DC8">
      <w:pPr>
        <w:pStyle w:val="ActHead5"/>
      </w:pPr>
      <w:bookmarkStart w:id="400" w:name="_Toc454529712"/>
      <w:r w:rsidRPr="001555E1">
        <w:rPr>
          <w:rStyle w:val="CharSectno"/>
        </w:rPr>
        <w:t>49</w:t>
      </w:r>
      <w:r w:rsidR="005F757A" w:rsidRPr="001555E1">
        <w:rPr>
          <w:rStyle w:val="CharSectno"/>
        </w:rPr>
        <w:noBreakHyphen/>
      </w:r>
      <w:r w:rsidRPr="001555E1">
        <w:rPr>
          <w:rStyle w:val="CharSectno"/>
        </w:rPr>
        <w:t>90</w:t>
      </w:r>
      <w:r w:rsidRPr="005F757A">
        <w:t xml:space="preserve">  Notification by the Commissioner</w:t>
      </w:r>
      <w:bookmarkEnd w:id="400"/>
    </w:p>
    <w:p w:rsidR="00300522" w:rsidRPr="005F757A" w:rsidRDefault="00300522" w:rsidP="009E2DC8">
      <w:pPr>
        <w:pStyle w:val="subsection"/>
        <w:keepNext/>
      </w:pPr>
      <w:r w:rsidRPr="005F757A">
        <w:tab/>
      </w:r>
      <w:r w:rsidRPr="005F757A">
        <w:tab/>
        <w:t>The Commissioner must give notice of any decision that he or she makes under this Division:</w:t>
      </w:r>
    </w:p>
    <w:p w:rsidR="00300522" w:rsidRPr="005F757A" w:rsidRDefault="00300522" w:rsidP="00300522">
      <w:pPr>
        <w:pStyle w:val="paragraph"/>
      </w:pPr>
      <w:r w:rsidRPr="005F757A">
        <w:tab/>
        <w:t>(a)</w:t>
      </w:r>
      <w:r w:rsidRPr="005F757A">
        <w:tab/>
        <w:t xml:space="preserve">if the decision relates to the approval of 2 or more entities as a </w:t>
      </w:r>
      <w:r w:rsidR="005F757A" w:rsidRPr="005F757A">
        <w:rPr>
          <w:position w:val="6"/>
          <w:sz w:val="16"/>
          <w:szCs w:val="16"/>
        </w:rPr>
        <w:t>*</w:t>
      </w:r>
      <w:r w:rsidRPr="005F757A">
        <w:t xml:space="preserve">GST religious group—to the entity nominated in the application for approval to be the </w:t>
      </w:r>
      <w:r w:rsidR="005F757A" w:rsidRPr="005F757A">
        <w:rPr>
          <w:position w:val="6"/>
          <w:sz w:val="16"/>
          <w:szCs w:val="16"/>
        </w:rPr>
        <w:t>*</w:t>
      </w:r>
      <w:r w:rsidRPr="005F757A">
        <w:t>principal member of the group; or</w:t>
      </w:r>
    </w:p>
    <w:p w:rsidR="00300522" w:rsidRPr="005F757A" w:rsidRDefault="00300522" w:rsidP="00300522">
      <w:pPr>
        <w:pStyle w:val="paragraph"/>
        <w:rPr>
          <w:sz w:val="24"/>
        </w:rPr>
      </w:pPr>
      <w:r w:rsidRPr="005F757A">
        <w:tab/>
        <w:t>(b)</w:t>
      </w:r>
      <w:r w:rsidRPr="005F757A">
        <w:tab/>
        <w:t xml:space="preserve">otherwise—to the principal member of the </w:t>
      </w:r>
      <w:r w:rsidR="005F757A" w:rsidRPr="005F757A">
        <w:rPr>
          <w:position w:val="6"/>
          <w:sz w:val="16"/>
          <w:szCs w:val="16"/>
        </w:rPr>
        <w:t>*</w:t>
      </w:r>
      <w:r w:rsidRPr="005F757A">
        <w:t>GST religious group to which the decision relates.</w:t>
      </w:r>
    </w:p>
    <w:p w:rsidR="00300522" w:rsidRPr="005F757A" w:rsidRDefault="00300522" w:rsidP="00A36DB5">
      <w:pPr>
        <w:pStyle w:val="ActHead3"/>
        <w:pageBreakBefore/>
      </w:pPr>
      <w:bookmarkStart w:id="401" w:name="_Toc454529713"/>
      <w:r w:rsidRPr="001555E1">
        <w:rPr>
          <w:rStyle w:val="CharDivNo"/>
        </w:rPr>
        <w:lastRenderedPageBreak/>
        <w:t>Division</w:t>
      </w:r>
      <w:r w:rsidR="005F757A" w:rsidRPr="001555E1">
        <w:rPr>
          <w:rStyle w:val="CharDivNo"/>
        </w:rPr>
        <w:t> </w:t>
      </w:r>
      <w:r w:rsidRPr="001555E1">
        <w:rPr>
          <w:rStyle w:val="CharDivNo"/>
        </w:rPr>
        <w:t>50</w:t>
      </w:r>
      <w:r w:rsidRPr="005F757A">
        <w:t>—</w:t>
      </w:r>
      <w:r w:rsidRPr="001555E1">
        <w:rPr>
          <w:rStyle w:val="CharDivText"/>
        </w:rPr>
        <w:t>GST treatment of religious practitioners</w:t>
      </w:r>
      <w:bookmarkEnd w:id="401"/>
    </w:p>
    <w:p w:rsidR="00300522" w:rsidRPr="005F757A" w:rsidRDefault="00300522" w:rsidP="00300522">
      <w:pPr>
        <w:pStyle w:val="ActHead4"/>
      </w:pPr>
      <w:bookmarkStart w:id="402" w:name="_Toc454529714"/>
      <w:r w:rsidRPr="001555E1">
        <w:rPr>
          <w:rStyle w:val="CharSubdNo"/>
        </w:rPr>
        <w:t>Guide to Division</w:t>
      </w:r>
      <w:r w:rsidR="005F757A" w:rsidRPr="001555E1">
        <w:rPr>
          <w:rStyle w:val="CharSubdNo"/>
        </w:rPr>
        <w:t> </w:t>
      </w:r>
      <w:r w:rsidRPr="001555E1">
        <w:rPr>
          <w:rStyle w:val="CharSubdText"/>
        </w:rPr>
        <w:t>5</w:t>
      </w:r>
      <w:r w:rsidRPr="005F757A">
        <w:t>0</w:t>
      </w:r>
      <w:bookmarkEnd w:id="402"/>
    </w:p>
    <w:p w:rsidR="00300522" w:rsidRPr="005F757A" w:rsidRDefault="00300522" w:rsidP="00300522">
      <w:pPr>
        <w:pStyle w:val="ActHead5"/>
      </w:pPr>
      <w:bookmarkStart w:id="403" w:name="_Toc454529715"/>
      <w:r w:rsidRPr="001555E1">
        <w:rPr>
          <w:rStyle w:val="CharSectno"/>
        </w:rPr>
        <w:t>50</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403"/>
    </w:p>
    <w:p w:rsidR="00300522" w:rsidRPr="005F757A" w:rsidRDefault="00300522" w:rsidP="00300522">
      <w:pPr>
        <w:pStyle w:val="BoxText"/>
      </w:pPr>
      <w:r w:rsidRPr="005F757A">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5F757A" w:rsidRDefault="00300522" w:rsidP="00300522">
      <w:pPr>
        <w:pStyle w:val="TofSectsHeading"/>
      </w:pPr>
      <w:r w:rsidRPr="005F757A">
        <w:t>Table of sections</w:t>
      </w:r>
    </w:p>
    <w:p w:rsidR="00300522" w:rsidRPr="005F757A" w:rsidRDefault="00300522" w:rsidP="00300522">
      <w:pPr>
        <w:pStyle w:val="TofSectsSection"/>
      </w:pPr>
      <w:r w:rsidRPr="005F757A">
        <w:t>50</w:t>
      </w:r>
      <w:r w:rsidR="005F757A">
        <w:noBreakHyphen/>
      </w:r>
      <w:r w:rsidRPr="005F757A">
        <w:t>5</w:t>
      </w:r>
      <w:r w:rsidRPr="005F757A">
        <w:tab/>
        <w:t>GST treatment of religious practitioners</w:t>
      </w:r>
    </w:p>
    <w:p w:rsidR="00300522" w:rsidRPr="005F757A" w:rsidRDefault="00300522" w:rsidP="00300522">
      <w:pPr>
        <w:pStyle w:val="ActHead5"/>
      </w:pPr>
      <w:bookmarkStart w:id="404" w:name="_Toc454529716"/>
      <w:r w:rsidRPr="001555E1">
        <w:rPr>
          <w:rStyle w:val="CharSectno"/>
        </w:rPr>
        <w:t>50</w:t>
      </w:r>
      <w:r w:rsidR="005F757A" w:rsidRPr="001555E1">
        <w:rPr>
          <w:rStyle w:val="CharSectno"/>
        </w:rPr>
        <w:noBreakHyphen/>
      </w:r>
      <w:r w:rsidRPr="001555E1">
        <w:rPr>
          <w:rStyle w:val="CharSectno"/>
        </w:rPr>
        <w:t>5</w:t>
      </w:r>
      <w:r w:rsidRPr="005F757A">
        <w:t xml:space="preserve">  GST treatment of religious practitioners</w:t>
      </w:r>
      <w:bookmarkEnd w:id="404"/>
    </w:p>
    <w:p w:rsidR="00300522" w:rsidRPr="005F757A" w:rsidRDefault="00300522" w:rsidP="00300522">
      <w:pPr>
        <w:pStyle w:val="subsection"/>
      </w:pPr>
      <w:r w:rsidRPr="005F757A">
        <w:tab/>
      </w:r>
      <w:r w:rsidRPr="005F757A">
        <w:tab/>
        <w:t xml:space="preserve">If a </w:t>
      </w:r>
      <w:r w:rsidR="005F757A" w:rsidRPr="005F757A">
        <w:rPr>
          <w:position w:val="6"/>
          <w:sz w:val="16"/>
          <w:szCs w:val="16"/>
        </w:rPr>
        <w:t>*</w:t>
      </w:r>
      <w:r w:rsidRPr="005F757A">
        <w:t>religious practitioner:</w:t>
      </w:r>
    </w:p>
    <w:p w:rsidR="00300522" w:rsidRPr="005F757A" w:rsidRDefault="00300522" w:rsidP="00300522">
      <w:pPr>
        <w:pStyle w:val="paragraph"/>
      </w:pPr>
      <w:r w:rsidRPr="005F757A">
        <w:tab/>
        <w:t>(a)</w:t>
      </w:r>
      <w:r w:rsidRPr="005F757A">
        <w:tab/>
        <w:t>does an activity, or a series of activities:</w:t>
      </w:r>
    </w:p>
    <w:p w:rsidR="00300522" w:rsidRPr="005F757A" w:rsidRDefault="00300522" w:rsidP="00300522">
      <w:pPr>
        <w:pStyle w:val="paragraphsub"/>
      </w:pPr>
      <w:r w:rsidRPr="005F757A">
        <w:tab/>
        <w:t>(i)</w:t>
      </w:r>
      <w:r w:rsidRPr="005F757A">
        <w:tab/>
        <w:t>in pursuit of his or her vocation as a religious practitioner; and</w:t>
      </w:r>
    </w:p>
    <w:p w:rsidR="00300522" w:rsidRPr="005F757A" w:rsidRDefault="00300522" w:rsidP="00300522">
      <w:pPr>
        <w:pStyle w:val="paragraphsub"/>
      </w:pPr>
      <w:r w:rsidRPr="005F757A">
        <w:tab/>
        <w:t>(ii)</w:t>
      </w:r>
      <w:r w:rsidRPr="005F757A">
        <w:tab/>
        <w:t>as a member of a religious institution; and</w:t>
      </w:r>
    </w:p>
    <w:p w:rsidR="00300522" w:rsidRPr="005F757A" w:rsidRDefault="00300522" w:rsidP="00300522">
      <w:pPr>
        <w:pStyle w:val="paragraph"/>
      </w:pPr>
      <w:r w:rsidRPr="005F757A">
        <w:tab/>
        <w:t>(b)</w:t>
      </w:r>
      <w:r w:rsidRPr="005F757A">
        <w:tab/>
        <w:t>does not do the activity, or series of activities, as an employee or agent of the religious institution or another entity;</w:t>
      </w:r>
    </w:p>
    <w:p w:rsidR="00300522" w:rsidRPr="005F757A" w:rsidRDefault="00300522" w:rsidP="00300522">
      <w:pPr>
        <w:pStyle w:val="subsection2"/>
      </w:pPr>
      <w:r w:rsidRPr="005F757A">
        <w:t xml:space="preserve">the </w:t>
      </w:r>
      <w:r w:rsidR="005F757A" w:rsidRPr="005F757A">
        <w:rPr>
          <w:position w:val="6"/>
          <w:sz w:val="16"/>
          <w:szCs w:val="16"/>
        </w:rPr>
        <w:t>*</w:t>
      </w:r>
      <w:r w:rsidRPr="005F757A">
        <w:t>GST law applies as if the activity, or series of activities, had been done by the religious institution and not by the religious practitioner.</w:t>
      </w:r>
    </w:p>
    <w:p w:rsidR="00300522" w:rsidRPr="005F757A" w:rsidRDefault="00300522" w:rsidP="00300522">
      <w:pPr>
        <w:pStyle w:val="notetext"/>
      </w:pPr>
      <w:r w:rsidRPr="005F757A">
        <w:t>Note:</w:t>
      </w:r>
      <w:r w:rsidRPr="005F757A">
        <w:tab/>
        <w:t>This will mean that such an activity will be an enterprise of the religious institution under subsection</w:t>
      </w:r>
      <w:r w:rsidR="005F757A">
        <w:t> </w:t>
      </w:r>
      <w:r w:rsidRPr="005F757A">
        <w:t>9</w:t>
      </w:r>
      <w:r w:rsidR="005F757A">
        <w:noBreakHyphen/>
      </w:r>
      <w:r w:rsidRPr="005F757A">
        <w:t>20(1) and not an enterprise of the religious practitioner.</w:t>
      </w:r>
    </w:p>
    <w:p w:rsidR="00300522" w:rsidRPr="005F757A" w:rsidRDefault="00300522" w:rsidP="00A36DB5">
      <w:pPr>
        <w:pStyle w:val="ActHead3"/>
        <w:pageBreakBefore/>
      </w:pPr>
      <w:bookmarkStart w:id="405" w:name="_Toc454529717"/>
      <w:r w:rsidRPr="001555E1">
        <w:rPr>
          <w:rStyle w:val="CharDivNo"/>
        </w:rPr>
        <w:lastRenderedPageBreak/>
        <w:t>Division</w:t>
      </w:r>
      <w:r w:rsidR="005F757A" w:rsidRPr="001555E1">
        <w:rPr>
          <w:rStyle w:val="CharDivNo"/>
        </w:rPr>
        <w:t> </w:t>
      </w:r>
      <w:r w:rsidRPr="001555E1">
        <w:rPr>
          <w:rStyle w:val="CharDivNo"/>
        </w:rPr>
        <w:t>51</w:t>
      </w:r>
      <w:r w:rsidRPr="005F757A">
        <w:t>—</w:t>
      </w:r>
      <w:r w:rsidRPr="001555E1">
        <w:rPr>
          <w:rStyle w:val="CharDivText"/>
        </w:rPr>
        <w:t>GST joint ventures</w:t>
      </w:r>
      <w:bookmarkEnd w:id="405"/>
    </w:p>
    <w:p w:rsidR="00300522" w:rsidRPr="005F757A" w:rsidRDefault="00300522" w:rsidP="00300522">
      <w:pPr>
        <w:pStyle w:val="TofSectsHeading"/>
        <w:keepNext/>
      </w:pPr>
      <w:r w:rsidRPr="005F757A">
        <w:t>Table of Subdivisions</w:t>
      </w:r>
    </w:p>
    <w:p w:rsidR="00300522" w:rsidRPr="005F757A" w:rsidRDefault="00300522" w:rsidP="00300522">
      <w:pPr>
        <w:pStyle w:val="TofSectsSubdiv"/>
      </w:pPr>
      <w:r w:rsidRPr="005F757A">
        <w:t>51</w:t>
      </w:r>
      <w:r w:rsidR="005F757A">
        <w:noBreakHyphen/>
      </w:r>
      <w:r w:rsidRPr="005F757A">
        <w:t>A</w:t>
      </w:r>
      <w:r w:rsidRPr="005F757A">
        <w:tab/>
      </w:r>
      <w:r w:rsidR="00615935" w:rsidRPr="005F757A">
        <w:t>Formation of and participation in GST joint ventures</w:t>
      </w:r>
    </w:p>
    <w:p w:rsidR="00300522" w:rsidRPr="005F757A" w:rsidRDefault="00300522" w:rsidP="00300522">
      <w:pPr>
        <w:pStyle w:val="TofSectsSubdiv"/>
      </w:pPr>
      <w:r w:rsidRPr="005F757A">
        <w:t>51</w:t>
      </w:r>
      <w:r w:rsidR="005F757A">
        <w:noBreakHyphen/>
      </w:r>
      <w:r w:rsidRPr="005F757A">
        <w:t>B</w:t>
      </w:r>
      <w:r w:rsidRPr="005F757A">
        <w:tab/>
      </w:r>
      <w:r w:rsidR="00C62D0B" w:rsidRPr="005F757A">
        <w:t>Consequences of GST joint ventures</w:t>
      </w:r>
    </w:p>
    <w:p w:rsidR="00300522" w:rsidRPr="005F757A" w:rsidRDefault="00300522" w:rsidP="00300522">
      <w:pPr>
        <w:pStyle w:val="TofSectsSubdiv"/>
      </w:pPr>
      <w:r w:rsidRPr="005F757A">
        <w:t>51</w:t>
      </w:r>
      <w:r w:rsidR="005F757A">
        <w:noBreakHyphen/>
      </w:r>
      <w:r w:rsidRPr="005F757A">
        <w:t>C</w:t>
      </w:r>
      <w:r w:rsidRPr="005F757A">
        <w:tab/>
        <w:t>Administrative matters</w:t>
      </w:r>
    </w:p>
    <w:p w:rsidR="00300522" w:rsidRPr="005F757A" w:rsidRDefault="00300522" w:rsidP="00300522">
      <w:pPr>
        <w:pStyle w:val="TofSectsSubdiv"/>
      </w:pPr>
      <w:r w:rsidRPr="005F757A">
        <w:t>51</w:t>
      </w:r>
      <w:r w:rsidR="005F757A">
        <w:noBreakHyphen/>
      </w:r>
      <w:r w:rsidRPr="005F757A">
        <w:t>D</w:t>
      </w:r>
      <w:r w:rsidRPr="005F757A">
        <w:tab/>
        <w:t>Ceasing to be a participant in, or an operator of, a GST joint venture</w:t>
      </w:r>
    </w:p>
    <w:p w:rsidR="00300522" w:rsidRPr="005F757A" w:rsidRDefault="00300522" w:rsidP="00300522">
      <w:pPr>
        <w:pStyle w:val="ActHead5"/>
      </w:pPr>
      <w:bookmarkStart w:id="406" w:name="_Toc454529718"/>
      <w:r w:rsidRPr="001555E1">
        <w:rPr>
          <w:rStyle w:val="CharSectno"/>
        </w:rPr>
        <w:t>51</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406"/>
    </w:p>
    <w:p w:rsidR="00300522" w:rsidRPr="005F757A" w:rsidRDefault="00300522" w:rsidP="00300522">
      <w:pPr>
        <w:pStyle w:val="BoxText"/>
      </w:pPr>
      <w:r w:rsidRPr="005F757A">
        <w:t xml:space="preserve">Entities engaged in a joint venture can </w:t>
      </w:r>
      <w:r w:rsidR="003B61DF" w:rsidRPr="005F757A">
        <w:t>form</w:t>
      </w:r>
      <w:r w:rsidRPr="005F757A">
        <w:t xml:space="preserve"> a GST joint venture. The joint venture operator then deals with the GST liabilities and entitlements arising from the joint venture operator’s dealings on behalf of the participants in the joint venture.</w:t>
      </w:r>
    </w:p>
    <w:p w:rsidR="00300522" w:rsidRPr="005F757A" w:rsidRDefault="00300522" w:rsidP="00300522">
      <w:pPr>
        <w:pStyle w:val="notetext"/>
      </w:pPr>
      <w:r w:rsidRPr="005F757A">
        <w:t>Note:</w:t>
      </w:r>
      <w:r w:rsidRPr="005F757A">
        <w:tab/>
        <w:t>Provisions for participants in GST joint ventures apply for the wine equalisation tax (see Subdivision</w:t>
      </w:r>
      <w:r w:rsidR="005F757A">
        <w:t> </w:t>
      </w:r>
      <w:r w:rsidRPr="005F757A">
        <w:t>21</w:t>
      </w:r>
      <w:r w:rsidR="005F757A">
        <w:noBreakHyphen/>
      </w:r>
      <w:r w:rsidRPr="005F757A">
        <w:t xml:space="preserve">C of the </w:t>
      </w:r>
      <w:r w:rsidR="00E512CC" w:rsidRPr="005F757A">
        <w:t>Wine Tax Act</w:t>
      </w:r>
      <w:r w:rsidRPr="005F757A">
        <w:t>) and the luxury car tax (see Subdivision</w:t>
      </w:r>
      <w:r w:rsidR="005F757A">
        <w:t> </w:t>
      </w:r>
      <w:r w:rsidRPr="005F757A">
        <w:t>16</w:t>
      </w:r>
      <w:r w:rsidR="005F757A">
        <w:noBreakHyphen/>
      </w:r>
      <w:r w:rsidRPr="005F757A">
        <w:t xml:space="preserve">B of the </w:t>
      </w:r>
      <w:r w:rsidRPr="005F757A">
        <w:rPr>
          <w:i/>
          <w:iCs/>
        </w:rPr>
        <w:t>A New Tax System (Luxury Car Tax) Act 1999</w:t>
      </w:r>
      <w:r w:rsidRPr="005F757A">
        <w:t>).</w:t>
      </w:r>
    </w:p>
    <w:p w:rsidR="00203D62" w:rsidRPr="005F757A" w:rsidRDefault="00203D62" w:rsidP="00203D62">
      <w:pPr>
        <w:pStyle w:val="ActHead4"/>
      </w:pPr>
      <w:bookmarkStart w:id="407" w:name="_Toc454529719"/>
      <w:r w:rsidRPr="001555E1">
        <w:rPr>
          <w:rStyle w:val="CharSubdNo"/>
        </w:rPr>
        <w:t>Subdivision</w:t>
      </w:r>
      <w:r w:rsidR="005F757A" w:rsidRPr="001555E1">
        <w:rPr>
          <w:rStyle w:val="CharSubdNo"/>
        </w:rPr>
        <w:t> </w:t>
      </w:r>
      <w:r w:rsidRPr="001555E1">
        <w:rPr>
          <w:rStyle w:val="CharSubdNo"/>
        </w:rPr>
        <w:t>51</w:t>
      </w:r>
      <w:r w:rsidR="005F757A" w:rsidRPr="001555E1">
        <w:rPr>
          <w:rStyle w:val="CharSubdNo"/>
        </w:rPr>
        <w:noBreakHyphen/>
      </w:r>
      <w:r w:rsidRPr="001555E1">
        <w:rPr>
          <w:rStyle w:val="CharSubdNo"/>
        </w:rPr>
        <w:t>A</w:t>
      </w:r>
      <w:r w:rsidRPr="005F757A">
        <w:t>—</w:t>
      </w:r>
      <w:r w:rsidRPr="001555E1">
        <w:rPr>
          <w:rStyle w:val="CharSubdText"/>
        </w:rPr>
        <w:t>Formation of and participation in GST joint ventures</w:t>
      </w:r>
      <w:bookmarkEnd w:id="407"/>
    </w:p>
    <w:p w:rsidR="008E2A1B" w:rsidRPr="005F757A" w:rsidRDefault="008E2A1B" w:rsidP="008E2A1B">
      <w:pPr>
        <w:pStyle w:val="ActHead5"/>
      </w:pPr>
      <w:bookmarkStart w:id="408" w:name="_Toc454529720"/>
      <w:r w:rsidRPr="001555E1">
        <w:rPr>
          <w:rStyle w:val="CharSectno"/>
        </w:rPr>
        <w:t>51</w:t>
      </w:r>
      <w:r w:rsidR="005F757A" w:rsidRPr="001555E1">
        <w:rPr>
          <w:rStyle w:val="CharSectno"/>
        </w:rPr>
        <w:noBreakHyphen/>
      </w:r>
      <w:r w:rsidRPr="001555E1">
        <w:rPr>
          <w:rStyle w:val="CharSectno"/>
        </w:rPr>
        <w:t>5</w:t>
      </w:r>
      <w:r w:rsidRPr="005F757A">
        <w:t xml:space="preserve">  Formation of GST joint ventures</w:t>
      </w:r>
      <w:bookmarkEnd w:id="408"/>
    </w:p>
    <w:p w:rsidR="00300522" w:rsidRPr="005F757A" w:rsidRDefault="00300522" w:rsidP="00300522">
      <w:pPr>
        <w:pStyle w:val="subsection"/>
      </w:pPr>
      <w:r w:rsidRPr="005F757A">
        <w:tab/>
        <w:t>(1)</w:t>
      </w:r>
      <w:r w:rsidRPr="005F757A">
        <w:tab/>
      </w:r>
      <w:r w:rsidR="004F7762" w:rsidRPr="005F757A">
        <w:t>Two or more entities may become</w:t>
      </w:r>
      <w:r w:rsidRPr="005F757A">
        <w:t xml:space="preserve"> the </w:t>
      </w:r>
      <w:r w:rsidR="005F757A" w:rsidRPr="005F757A">
        <w:rPr>
          <w:position w:val="6"/>
          <w:sz w:val="16"/>
          <w:szCs w:val="16"/>
        </w:rPr>
        <w:t>*</w:t>
      </w:r>
      <w:r w:rsidRPr="005F757A">
        <w:t xml:space="preserve">participants in a </w:t>
      </w:r>
      <w:r w:rsidR="005F757A" w:rsidRPr="005F757A">
        <w:rPr>
          <w:position w:val="6"/>
          <w:sz w:val="16"/>
          <w:szCs w:val="16"/>
        </w:rPr>
        <w:t>*</w:t>
      </w:r>
      <w:r w:rsidRPr="005F757A">
        <w:t>GST joint venture if:</w:t>
      </w:r>
    </w:p>
    <w:p w:rsidR="00300522" w:rsidRPr="005F757A" w:rsidRDefault="00300522" w:rsidP="00300522">
      <w:pPr>
        <w:pStyle w:val="paragraph"/>
      </w:pPr>
      <w:r w:rsidRPr="005F757A">
        <w:tab/>
        <w:t>(a)</w:t>
      </w:r>
      <w:r w:rsidRPr="005F757A">
        <w:tab/>
        <w:t xml:space="preserve">the joint venture is a joint venture for the exploration or exploitation of </w:t>
      </w:r>
      <w:r w:rsidR="005F757A" w:rsidRPr="005F757A">
        <w:rPr>
          <w:position w:val="6"/>
          <w:sz w:val="16"/>
          <w:szCs w:val="16"/>
        </w:rPr>
        <w:t>*</w:t>
      </w:r>
      <w:r w:rsidRPr="005F757A">
        <w:t>mineral deposits, or for a purpose specified in the regulations; and</w:t>
      </w:r>
    </w:p>
    <w:p w:rsidR="00300522" w:rsidRPr="005F757A" w:rsidRDefault="00300522" w:rsidP="00300522">
      <w:pPr>
        <w:pStyle w:val="paragraph"/>
      </w:pPr>
      <w:r w:rsidRPr="005F757A">
        <w:tab/>
        <w:t>(b)</w:t>
      </w:r>
      <w:r w:rsidRPr="005F757A">
        <w:tab/>
        <w:t xml:space="preserve">the joint venture is not a </w:t>
      </w:r>
      <w:r w:rsidR="005F757A" w:rsidRPr="005F757A">
        <w:rPr>
          <w:position w:val="6"/>
          <w:sz w:val="16"/>
          <w:szCs w:val="16"/>
        </w:rPr>
        <w:t>*</w:t>
      </w:r>
      <w:r w:rsidRPr="005F757A">
        <w:t>partnership; and</w:t>
      </w:r>
    </w:p>
    <w:p w:rsidR="00300522" w:rsidRPr="005F757A" w:rsidRDefault="00300522" w:rsidP="00300522">
      <w:pPr>
        <w:pStyle w:val="paragraph"/>
      </w:pPr>
      <w:r w:rsidRPr="005F757A">
        <w:tab/>
        <w:t>(d)</w:t>
      </w:r>
      <w:r w:rsidRPr="005F757A">
        <w:tab/>
        <w:t xml:space="preserve">each of those entities </w:t>
      </w:r>
      <w:r w:rsidR="005F757A" w:rsidRPr="005F757A">
        <w:rPr>
          <w:position w:val="6"/>
          <w:sz w:val="16"/>
          <w:szCs w:val="16"/>
        </w:rPr>
        <w:t>*</w:t>
      </w:r>
      <w:r w:rsidRPr="005F757A">
        <w:t>satisfies the participation requirements for that GST joint venture; and</w:t>
      </w:r>
    </w:p>
    <w:p w:rsidR="008E714B" w:rsidRPr="005F757A" w:rsidRDefault="008E714B" w:rsidP="008E714B">
      <w:pPr>
        <w:pStyle w:val="paragraph"/>
      </w:pPr>
      <w:r w:rsidRPr="005F757A">
        <w:lastRenderedPageBreak/>
        <w:tab/>
        <w:t>(e)</w:t>
      </w:r>
      <w:r w:rsidRPr="005F757A">
        <w:tab/>
        <w:t xml:space="preserve">each of those entities agrees in writing to the </w:t>
      </w:r>
      <w:r w:rsidR="005F757A" w:rsidRPr="005F757A">
        <w:rPr>
          <w:position w:val="6"/>
          <w:sz w:val="16"/>
        </w:rPr>
        <w:t>*</w:t>
      </w:r>
      <w:r w:rsidRPr="005F757A">
        <w:t>formation of the joint venture as a GST joint venture; and</w:t>
      </w:r>
    </w:p>
    <w:p w:rsidR="008E714B" w:rsidRPr="005F757A" w:rsidRDefault="008E714B" w:rsidP="008E714B">
      <w:pPr>
        <w:pStyle w:val="paragraph"/>
      </w:pPr>
      <w:r w:rsidRPr="005F757A">
        <w:tab/>
        <w:t>(ea)</w:t>
      </w:r>
      <w:r w:rsidRPr="005F757A">
        <w:tab/>
        <w:t xml:space="preserve">one of those entities, or another entity, is nominated, in that agreement, to be the </w:t>
      </w:r>
      <w:r w:rsidR="005F757A" w:rsidRPr="005F757A">
        <w:rPr>
          <w:position w:val="6"/>
          <w:sz w:val="16"/>
        </w:rPr>
        <w:t>*</w:t>
      </w:r>
      <w:r w:rsidRPr="005F757A">
        <w:t>joint venture operator of the joint venture; and</w:t>
      </w:r>
    </w:p>
    <w:p w:rsidR="008E714B" w:rsidRPr="005F757A" w:rsidRDefault="008E714B" w:rsidP="008E714B">
      <w:pPr>
        <w:pStyle w:val="paragraph"/>
      </w:pPr>
      <w:r w:rsidRPr="005F757A">
        <w:tab/>
        <w:t>(eb)</w:t>
      </w:r>
      <w:r w:rsidRPr="005F757A">
        <w:tab/>
        <w:t xml:space="preserve">the nominated joint venture operator notifies the Commissioner, in the </w:t>
      </w:r>
      <w:r w:rsidR="005F757A" w:rsidRPr="005F757A">
        <w:rPr>
          <w:position w:val="6"/>
          <w:sz w:val="16"/>
        </w:rPr>
        <w:t>*</w:t>
      </w:r>
      <w:r w:rsidRPr="005F757A">
        <w:t>approved form, of the formation of the joint venture as a GST joint venture; and</w:t>
      </w:r>
    </w:p>
    <w:p w:rsidR="00300522" w:rsidRPr="005F757A" w:rsidRDefault="00300522" w:rsidP="00300522">
      <w:pPr>
        <w:pStyle w:val="paragraph"/>
      </w:pPr>
      <w:r w:rsidRPr="005F757A">
        <w:tab/>
        <w:t>(f)</w:t>
      </w:r>
      <w:r w:rsidRPr="005F757A">
        <w:tab/>
        <w:t>if the nominated joint venture operator is not a party to the joint venture agreement—the nominated joint venture operator satisfies the requirements of paragraphs 51</w:t>
      </w:r>
      <w:r w:rsidR="005F757A">
        <w:noBreakHyphen/>
      </w:r>
      <w:r w:rsidRPr="005F757A">
        <w:t>10(c) and (f).</w:t>
      </w:r>
    </w:p>
    <w:p w:rsidR="00300522" w:rsidRPr="005F757A" w:rsidRDefault="00B047C4" w:rsidP="00300522">
      <w:pPr>
        <w:pStyle w:val="subsection2"/>
      </w:pPr>
      <w:r w:rsidRPr="005F757A">
        <w:t>Such a joint venture</w:t>
      </w:r>
      <w:r w:rsidR="00300522" w:rsidRPr="005F757A">
        <w:t xml:space="preserve"> is a </w:t>
      </w:r>
      <w:r w:rsidR="00300522" w:rsidRPr="005F757A">
        <w:rPr>
          <w:b/>
          <w:bCs/>
          <w:i/>
          <w:iCs/>
        </w:rPr>
        <w:t>GST joint venture</w:t>
      </w:r>
      <w:r w:rsidR="00300522" w:rsidRPr="005F757A">
        <w:t>.</w:t>
      </w:r>
    </w:p>
    <w:p w:rsidR="00AF2106" w:rsidRPr="005F757A" w:rsidRDefault="00AF2106" w:rsidP="00AF2106">
      <w:pPr>
        <w:pStyle w:val="subsection"/>
      </w:pPr>
      <w:r w:rsidRPr="005F757A">
        <w:tab/>
        <w:t>(2)</w:t>
      </w:r>
      <w:r w:rsidRPr="005F757A">
        <w:tab/>
        <w:t xml:space="preserve">Not all of the entities that are engaged in, or intend to engage in, the joint venture need to become </w:t>
      </w:r>
      <w:r w:rsidR="005F757A" w:rsidRPr="005F757A">
        <w:rPr>
          <w:position w:val="6"/>
          <w:sz w:val="16"/>
        </w:rPr>
        <w:t>*</w:t>
      </w:r>
      <w:r w:rsidRPr="005F757A">
        <w:t xml:space="preserve">participants in the </w:t>
      </w:r>
      <w:r w:rsidR="005F757A" w:rsidRPr="005F757A">
        <w:rPr>
          <w:position w:val="6"/>
          <w:sz w:val="16"/>
        </w:rPr>
        <w:t>*</w:t>
      </w:r>
      <w:r w:rsidRPr="005F757A">
        <w:t>GST joint venture.</w:t>
      </w:r>
    </w:p>
    <w:p w:rsidR="00AF2106" w:rsidRPr="005F757A" w:rsidRDefault="00AF2106" w:rsidP="00AF2106">
      <w:pPr>
        <w:pStyle w:val="subsection"/>
      </w:pPr>
      <w:r w:rsidRPr="005F757A">
        <w:tab/>
        <w:t>(3)</w:t>
      </w:r>
      <w:r w:rsidRPr="005F757A">
        <w:tab/>
        <w:t xml:space="preserve">The </w:t>
      </w:r>
      <w:r w:rsidR="005F757A" w:rsidRPr="005F757A">
        <w:rPr>
          <w:position w:val="6"/>
          <w:sz w:val="16"/>
        </w:rPr>
        <w:t>*</w:t>
      </w:r>
      <w:r w:rsidRPr="005F757A">
        <w:t xml:space="preserve">formation of the </w:t>
      </w:r>
      <w:r w:rsidR="005F757A" w:rsidRPr="005F757A">
        <w:rPr>
          <w:position w:val="6"/>
          <w:sz w:val="16"/>
        </w:rPr>
        <w:t>*</w:t>
      </w:r>
      <w:r w:rsidRPr="005F757A">
        <w:t xml:space="preserve">GST joint venture takes effect from the start of the day specified in the notice under </w:t>
      </w:r>
      <w:r w:rsidR="005F757A">
        <w:t>paragraph (</w:t>
      </w:r>
      <w:r w:rsidRPr="005F757A">
        <w:t>1)(eb</w:t>
      </w:r>
      <w:r w:rsidR="00A53099" w:rsidRPr="005F757A">
        <w:t>) (w</w:t>
      </w:r>
      <w:r w:rsidRPr="005F757A">
        <w:t>hether that day is before, on or after the day on which the entities decided to form the joint venture).</w:t>
      </w:r>
    </w:p>
    <w:p w:rsidR="00AF2106" w:rsidRPr="005F757A" w:rsidRDefault="00AF2106" w:rsidP="00AF2106">
      <w:pPr>
        <w:pStyle w:val="subsection"/>
      </w:pPr>
      <w:r w:rsidRPr="005F757A">
        <w:tab/>
        <w:t>(4)</w:t>
      </w:r>
      <w:r w:rsidRPr="005F757A">
        <w:tab/>
        <w:t xml:space="preserve">However, if the notice was given to the Commissioner after the day by which the entity nominated to be the </w:t>
      </w:r>
      <w:r w:rsidR="005F757A" w:rsidRPr="005F757A">
        <w:rPr>
          <w:position w:val="6"/>
          <w:sz w:val="16"/>
        </w:rPr>
        <w:t>*</w:t>
      </w:r>
      <w:r w:rsidRPr="005F757A">
        <w:t xml:space="preserve">joint venture operator of the </w:t>
      </w:r>
      <w:r w:rsidR="005F757A" w:rsidRPr="005F757A">
        <w:rPr>
          <w:position w:val="6"/>
          <w:sz w:val="16"/>
        </w:rPr>
        <w:t>*</w:t>
      </w:r>
      <w:r w:rsidRPr="005F757A">
        <w:t xml:space="preserve">GST joint venture is required to give to the Commissioner a </w:t>
      </w:r>
      <w:r w:rsidR="005F757A" w:rsidRPr="005F757A">
        <w:rPr>
          <w:position w:val="6"/>
          <w:sz w:val="16"/>
        </w:rPr>
        <w:t>*</w:t>
      </w:r>
      <w:r w:rsidRPr="005F757A">
        <w:t xml:space="preserve">GST return for the tax period in which the day specified in the notice occurs, the </w:t>
      </w:r>
      <w:r w:rsidR="005F757A" w:rsidRPr="005F757A">
        <w:rPr>
          <w:position w:val="6"/>
          <w:sz w:val="16"/>
        </w:rPr>
        <w:t>*</w:t>
      </w:r>
      <w:r w:rsidRPr="005F757A">
        <w:t>formation of the GST joint venture takes effect from the start of:</w:t>
      </w:r>
    </w:p>
    <w:p w:rsidR="00AF2106" w:rsidRPr="005F757A" w:rsidRDefault="00AF2106" w:rsidP="00AF2106">
      <w:pPr>
        <w:pStyle w:val="paragraph"/>
      </w:pPr>
      <w:r w:rsidRPr="005F757A">
        <w:tab/>
        <w:t>(a)</w:t>
      </w:r>
      <w:r w:rsidRPr="005F757A">
        <w:tab/>
        <w:t>the day specified in the notice, if that day is approved by the Commissioner under section</w:t>
      </w:r>
      <w:r w:rsidR="005F757A">
        <w:t> </w:t>
      </w:r>
      <w:r w:rsidRPr="005F757A">
        <w:t>51</w:t>
      </w:r>
      <w:r w:rsidR="005F757A">
        <w:noBreakHyphen/>
      </w:r>
      <w:r w:rsidRPr="005F757A">
        <w:t>75; and</w:t>
      </w:r>
    </w:p>
    <w:p w:rsidR="00AF2106" w:rsidRPr="005F757A" w:rsidRDefault="00AF2106" w:rsidP="00AF2106">
      <w:pPr>
        <w:pStyle w:val="paragraph"/>
      </w:pPr>
      <w:r w:rsidRPr="005F757A">
        <w:tab/>
        <w:t>(b)</w:t>
      </w:r>
      <w:r w:rsidRPr="005F757A">
        <w:tab/>
        <w:t xml:space="preserve">if </w:t>
      </w:r>
      <w:r w:rsidR="005F757A">
        <w:t>paragraph (</w:t>
      </w:r>
      <w:r w:rsidRPr="005F757A">
        <w:t>a) does not apply—such other day as the Commissioner approves under that section.</w:t>
      </w:r>
    </w:p>
    <w:p w:rsidR="00E446F2" w:rsidRPr="005F757A" w:rsidRDefault="00E446F2" w:rsidP="00E446F2">
      <w:pPr>
        <w:pStyle w:val="ActHead5"/>
      </w:pPr>
      <w:bookmarkStart w:id="409" w:name="_Toc454529721"/>
      <w:r w:rsidRPr="001555E1">
        <w:rPr>
          <w:rStyle w:val="CharSectno"/>
        </w:rPr>
        <w:t>51</w:t>
      </w:r>
      <w:r w:rsidR="005F757A" w:rsidRPr="001555E1">
        <w:rPr>
          <w:rStyle w:val="CharSectno"/>
        </w:rPr>
        <w:noBreakHyphen/>
      </w:r>
      <w:r w:rsidRPr="001555E1">
        <w:rPr>
          <w:rStyle w:val="CharSectno"/>
        </w:rPr>
        <w:t>7</w:t>
      </w:r>
      <w:r w:rsidRPr="005F757A">
        <w:t xml:space="preserve">  Participants in GST joint ventures</w:t>
      </w:r>
      <w:bookmarkEnd w:id="409"/>
    </w:p>
    <w:p w:rsidR="00E446F2" w:rsidRPr="005F757A" w:rsidRDefault="00E446F2" w:rsidP="00E446F2">
      <w:pPr>
        <w:pStyle w:val="subsection"/>
      </w:pPr>
      <w:r w:rsidRPr="005F757A">
        <w:tab/>
        <w:t>(1)</w:t>
      </w:r>
      <w:r w:rsidRPr="005F757A">
        <w:tab/>
        <w:t xml:space="preserve">A </w:t>
      </w:r>
      <w:r w:rsidRPr="005F757A">
        <w:rPr>
          <w:b/>
          <w:i/>
        </w:rPr>
        <w:t>participant</w:t>
      </w:r>
      <w:r w:rsidRPr="005F757A">
        <w:t xml:space="preserve"> in a </w:t>
      </w:r>
      <w:r w:rsidR="005F757A" w:rsidRPr="005F757A">
        <w:rPr>
          <w:position w:val="6"/>
          <w:sz w:val="16"/>
        </w:rPr>
        <w:t>*</w:t>
      </w:r>
      <w:r w:rsidRPr="005F757A">
        <w:t>GST joint venture is an entity that:</w:t>
      </w:r>
    </w:p>
    <w:p w:rsidR="00E446F2" w:rsidRPr="005F757A" w:rsidRDefault="00E446F2" w:rsidP="00E446F2">
      <w:pPr>
        <w:pStyle w:val="paragraph"/>
      </w:pPr>
      <w:r w:rsidRPr="005F757A">
        <w:lastRenderedPageBreak/>
        <w:tab/>
        <w:t>(a)</w:t>
      </w:r>
      <w:r w:rsidRPr="005F757A">
        <w:tab/>
        <w:t>became a participant in the joint venture under section</w:t>
      </w:r>
      <w:r w:rsidR="005F757A">
        <w:t> </w:t>
      </w:r>
      <w:r w:rsidRPr="005F757A">
        <w:t>51</w:t>
      </w:r>
      <w:r w:rsidR="005F757A">
        <w:noBreakHyphen/>
      </w:r>
      <w:r w:rsidRPr="005F757A">
        <w:t>5 or was added to the joint venture under section</w:t>
      </w:r>
      <w:r w:rsidR="005F757A">
        <w:t> </w:t>
      </w:r>
      <w:r w:rsidRPr="005F757A">
        <w:t>51</w:t>
      </w:r>
      <w:r w:rsidR="005F757A">
        <w:noBreakHyphen/>
      </w:r>
      <w:r w:rsidRPr="005F757A">
        <w:t>70; and</w:t>
      </w:r>
    </w:p>
    <w:p w:rsidR="00E446F2" w:rsidRPr="005F757A" w:rsidRDefault="00E446F2" w:rsidP="00E446F2">
      <w:pPr>
        <w:pStyle w:val="paragraph"/>
      </w:pPr>
      <w:r w:rsidRPr="005F757A">
        <w:tab/>
        <w:t>(b)</w:t>
      </w:r>
      <w:r w:rsidRPr="005F757A">
        <w:tab/>
      </w:r>
      <w:r w:rsidR="005F757A" w:rsidRPr="005F757A">
        <w:rPr>
          <w:position w:val="6"/>
          <w:sz w:val="16"/>
        </w:rPr>
        <w:t>*</w:t>
      </w:r>
      <w:r w:rsidRPr="005F757A">
        <w:t>satisfies the participation requirements for the joint venture.</w:t>
      </w:r>
    </w:p>
    <w:p w:rsidR="00E446F2" w:rsidRPr="005F757A" w:rsidRDefault="00E446F2" w:rsidP="00E446F2">
      <w:pPr>
        <w:pStyle w:val="subsection"/>
      </w:pPr>
      <w:r w:rsidRPr="005F757A">
        <w:tab/>
        <w:t>(2)</w:t>
      </w:r>
      <w:r w:rsidRPr="005F757A">
        <w:tab/>
        <w:t xml:space="preserve">However, the entity is not a participant in the </w:t>
      </w:r>
      <w:r w:rsidR="005F757A" w:rsidRPr="005F757A">
        <w:rPr>
          <w:position w:val="6"/>
          <w:sz w:val="16"/>
        </w:rPr>
        <w:t>*</w:t>
      </w:r>
      <w:r w:rsidRPr="005F757A">
        <w:t>GST joint venture if the entity has, since the last time the entity became such a participant:</w:t>
      </w:r>
    </w:p>
    <w:p w:rsidR="00E446F2" w:rsidRPr="005F757A" w:rsidRDefault="00E446F2" w:rsidP="00E446F2">
      <w:pPr>
        <w:pStyle w:val="paragraph"/>
      </w:pPr>
      <w:r w:rsidRPr="005F757A">
        <w:tab/>
        <w:t>(a)</w:t>
      </w:r>
      <w:r w:rsidRPr="005F757A">
        <w:tab/>
        <w:t>left, or been removed from, the joint venture under section</w:t>
      </w:r>
      <w:r w:rsidR="005F757A">
        <w:t> </w:t>
      </w:r>
      <w:r w:rsidRPr="005F757A">
        <w:t>51</w:t>
      </w:r>
      <w:r w:rsidR="005F757A">
        <w:noBreakHyphen/>
      </w:r>
      <w:r w:rsidRPr="005F757A">
        <w:t>70; or</w:t>
      </w:r>
    </w:p>
    <w:p w:rsidR="00E446F2" w:rsidRPr="005F757A" w:rsidRDefault="00E446F2" w:rsidP="00E446F2">
      <w:pPr>
        <w:pStyle w:val="paragraph"/>
      </w:pPr>
      <w:r w:rsidRPr="005F757A">
        <w:tab/>
        <w:t>(b)</w:t>
      </w:r>
      <w:r w:rsidRPr="005F757A">
        <w:tab/>
        <w:t xml:space="preserve">ceased to </w:t>
      </w:r>
      <w:r w:rsidR="005F757A" w:rsidRPr="005F757A">
        <w:rPr>
          <w:position w:val="6"/>
          <w:sz w:val="16"/>
        </w:rPr>
        <w:t>*</w:t>
      </w:r>
      <w:r w:rsidRPr="005F757A">
        <w:t>satisfy the participation requirements for the joint venture.</w:t>
      </w:r>
    </w:p>
    <w:p w:rsidR="00E446F2" w:rsidRPr="005F757A" w:rsidRDefault="00E446F2" w:rsidP="00E446F2">
      <w:pPr>
        <w:pStyle w:val="subsection"/>
      </w:pPr>
      <w:r w:rsidRPr="005F757A">
        <w:tab/>
        <w:t>(3)</w:t>
      </w:r>
      <w:r w:rsidRPr="005F757A">
        <w:tab/>
        <w:t xml:space="preserve">The </w:t>
      </w:r>
      <w:r w:rsidR="005F757A" w:rsidRPr="005F757A">
        <w:rPr>
          <w:position w:val="6"/>
          <w:sz w:val="16"/>
        </w:rPr>
        <w:t>*</w:t>
      </w:r>
      <w:r w:rsidRPr="005F757A">
        <w:t xml:space="preserve">joint venture operator of a </w:t>
      </w:r>
      <w:r w:rsidR="005F757A" w:rsidRPr="005F757A">
        <w:rPr>
          <w:position w:val="6"/>
          <w:sz w:val="16"/>
        </w:rPr>
        <w:t>*</w:t>
      </w:r>
      <w:r w:rsidRPr="005F757A">
        <w:t xml:space="preserve">GST joint venture must notify the Commissioner, in the </w:t>
      </w:r>
      <w:r w:rsidR="005F757A" w:rsidRPr="005F757A">
        <w:rPr>
          <w:position w:val="6"/>
          <w:sz w:val="16"/>
        </w:rPr>
        <w:t>*</w:t>
      </w:r>
      <w:r w:rsidRPr="005F757A">
        <w:t xml:space="preserve">approved form, if a </w:t>
      </w:r>
      <w:r w:rsidR="005F757A" w:rsidRPr="005F757A">
        <w:rPr>
          <w:position w:val="6"/>
          <w:sz w:val="16"/>
        </w:rPr>
        <w:t>*</w:t>
      </w:r>
      <w:r w:rsidRPr="005F757A">
        <w:t xml:space="preserve">participant in the joint venture no longer </w:t>
      </w:r>
      <w:r w:rsidR="005F757A" w:rsidRPr="005F757A">
        <w:rPr>
          <w:position w:val="6"/>
          <w:sz w:val="16"/>
        </w:rPr>
        <w:t>*</w:t>
      </w:r>
      <w:r w:rsidRPr="005F757A">
        <w:t>satisfies the participation requirements for the GST joint venture.</w:t>
      </w:r>
    </w:p>
    <w:p w:rsidR="00E446F2" w:rsidRPr="005F757A" w:rsidRDefault="00E446F2" w:rsidP="00E446F2">
      <w:pPr>
        <w:pStyle w:val="subsection"/>
      </w:pPr>
      <w:r w:rsidRPr="005F757A">
        <w:tab/>
        <w:t>(4)</w:t>
      </w:r>
      <w:r w:rsidRPr="005F757A">
        <w:tab/>
        <w:t xml:space="preserve">The notice must be given within 21 days after the </w:t>
      </w:r>
      <w:r w:rsidR="005F757A" w:rsidRPr="005F757A">
        <w:rPr>
          <w:position w:val="6"/>
          <w:sz w:val="16"/>
        </w:rPr>
        <w:t>*</w:t>
      </w:r>
      <w:r w:rsidRPr="005F757A">
        <w:t xml:space="preserve">participant no longer </w:t>
      </w:r>
      <w:r w:rsidR="005F757A" w:rsidRPr="005F757A">
        <w:rPr>
          <w:position w:val="6"/>
          <w:sz w:val="16"/>
        </w:rPr>
        <w:t>*</w:t>
      </w:r>
      <w:r w:rsidRPr="005F757A">
        <w:t xml:space="preserve">satisfies the participation requirements for the </w:t>
      </w:r>
      <w:r w:rsidR="005F757A" w:rsidRPr="005F757A">
        <w:rPr>
          <w:position w:val="6"/>
          <w:sz w:val="16"/>
        </w:rPr>
        <w:t>*</w:t>
      </w:r>
      <w:r w:rsidRPr="005F757A">
        <w:t>GST joint venture.</w:t>
      </w:r>
    </w:p>
    <w:p w:rsidR="00E446F2" w:rsidRPr="005F757A" w:rsidRDefault="00E446F2" w:rsidP="00E446F2">
      <w:pPr>
        <w:pStyle w:val="notetext"/>
      </w:pPr>
      <w:r w:rsidRPr="005F757A">
        <w:t>Note:</w:t>
      </w:r>
      <w:r w:rsidRPr="005F757A">
        <w:tab/>
        <w:t>Section</w:t>
      </w:r>
      <w:r w:rsidR="005F757A">
        <w:t> </w:t>
      </w:r>
      <w:r w:rsidRPr="005F757A">
        <w:t>286</w:t>
      </w:r>
      <w:r w:rsidR="005F757A">
        <w:noBreakHyphen/>
      </w:r>
      <w:r w:rsidRPr="005F757A">
        <w:t>75 in Schedule</w:t>
      </w:r>
      <w:r w:rsidR="005F757A">
        <w:t> </w:t>
      </w:r>
      <w:r w:rsidRPr="005F757A">
        <w:t xml:space="preserve">1 to the </w:t>
      </w:r>
      <w:r w:rsidRPr="005F757A">
        <w:rPr>
          <w:i/>
        </w:rPr>
        <w:t>Taxation Administration Act 1953</w:t>
      </w:r>
      <w:r w:rsidRPr="005F757A">
        <w:t xml:space="preserve"> provides an administrative penalty for breach of this subsection.</w:t>
      </w:r>
    </w:p>
    <w:p w:rsidR="00300522" w:rsidRPr="005F757A" w:rsidRDefault="00300522" w:rsidP="00300522">
      <w:pPr>
        <w:pStyle w:val="ActHead5"/>
      </w:pPr>
      <w:bookmarkStart w:id="410" w:name="_Toc454529722"/>
      <w:r w:rsidRPr="001555E1">
        <w:rPr>
          <w:rStyle w:val="CharSectno"/>
        </w:rPr>
        <w:t>51</w:t>
      </w:r>
      <w:r w:rsidR="005F757A" w:rsidRPr="001555E1">
        <w:rPr>
          <w:rStyle w:val="CharSectno"/>
        </w:rPr>
        <w:noBreakHyphen/>
      </w:r>
      <w:r w:rsidRPr="001555E1">
        <w:rPr>
          <w:rStyle w:val="CharSectno"/>
        </w:rPr>
        <w:t>10</w:t>
      </w:r>
      <w:r w:rsidRPr="005F757A">
        <w:t xml:space="preserve">  Participation requirements of a GST joint venture</w:t>
      </w:r>
      <w:bookmarkEnd w:id="410"/>
    </w:p>
    <w:p w:rsidR="00300522" w:rsidRPr="005F757A" w:rsidRDefault="00300522" w:rsidP="00300522">
      <w:pPr>
        <w:pStyle w:val="subsection"/>
      </w:pPr>
      <w:r w:rsidRPr="005F757A">
        <w:tab/>
      </w:r>
      <w:r w:rsidRPr="005F757A">
        <w:tab/>
        <w:t xml:space="preserve">An entity </w:t>
      </w:r>
      <w:r w:rsidRPr="005F757A">
        <w:rPr>
          <w:b/>
          <w:bCs/>
          <w:i/>
          <w:iCs/>
        </w:rPr>
        <w:t>satisfies the participation requirements</w:t>
      </w:r>
      <w:r w:rsidRPr="005F757A">
        <w:t xml:space="preserve"> for a </w:t>
      </w:r>
      <w:r w:rsidR="005F757A" w:rsidRPr="005F757A">
        <w:rPr>
          <w:position w:val="6"/>
          <w:sz w:val="16"/>
          <w:szCs w:val="16"/>
        </w:rPr>
        <w:t>*</w:t>
      </w:r>
      <w:r w:rsidRPr="005F757A">
        <w:t>GST joint venture, or a proposed GST joint venture, if the entity:</w:t>
      </w:r>
    </w:p>
    <w:p w:rsidR="00300522" w:rsidRPr="005F757A" w:rsidRDefault="00300522" w:rsidP="00300522">
      <w:pPr>
        <w:pStyle w:val="paragraph"/>
      </w:pPr>
      <w:r w:rsidRPr="005F757A">
        <w:tab/>
        <w:t>(a)</w:t>
      </w:r>
      <w:r w:rsidRPr="005F757A">
        <w:tab/>
        <w:t>participates in, or intends to participate in, the joint venture; and</w:t>
      </w:r>
    </w:p>
    <w:p w:rsidR="00300522" w:rsidRPr="005F757A" w:rsidRDefault="00300522" w:rsidP="00300522">
      <w:pPr>
        <w:pStyle w:val="paragraph"/>
      </w:pPr>
      <w:r w:rsidRPr="005F757A">
        <w:tab/>
        <w:t>(b)</w:t>
      </w:r>
      <w:r w:rsidRPr="005F757A">
        <w:tab/>
        <w:t>is a party to a joint venture agreement with all the other entities participating in, or intending to participate in, the joint venture; and</w:t>
      </w:r>
    </w:p>
    <w:p w:rsidR="00300522" w:rsidRPr="005F757A" w:rsidRDefault="00300522" w:rsidP="00300522">
      <w:pPr>
        <w:pStyle w:val="paragraph"/>
      </w:pPr>
      <w:r w:rsidRPr="005F757A">
        <w:tab/>
        <w:t>(c)</w:t>
      </w:r>
      <w:r w:rsidRPr="005F757A">
        <w:tab/>
        <w:t xml:space="preserve">is </w:t>
      </w:r>
      <w:r w:rsidR="005F757A" w:rsidRPr="005F757A">
        <w:rPr>
          <w:position w:val="6"/>
          <w:sz w:val="16"/>
          <w:szCs w:val="16"/>
        </w:rPr>
        <w:t>*</w:t>
      </w:r>
      <w:r w:rsidRPr="005F757A">
        <w:t>registered; and</w:t>
      </w:r>
    </w:p>
    <w:p w:rsidR="00300522" w:rsidRPr="005F757A" w:rsidRDefault="00300522" w:rsidP="00300522">
      <w:pPr>
        <w:pStyle w:val="paragraph"/>
      </w:pPr>
      <w:r w:rsidRPr="005F757A">
        <w:tab/>
        <w:t>(f)</w:t>
      </w:r>
      <w:r w:rsidRPr="005F757A">
        <w:tab/>
        <w:t>accounts on the same basis as all those other participants.</w:t>
      </w:r>
    </w:p>
    <w:p w:rsidR="00F37EED" w:rsidRPr="005F757A" w:rsidRDefault="00F37EED" w:rsidP="00F37EED">
      <w:pPr>
        <w:pStyle w:val="ActHead4"/>
      </w:pPr>
      <w:bookmarkStart w:id="411" w:name="_Toc454529723"/>
      <w:r w:rsidRPr="001555E1">
        <w:rPr>
          <w:rStyle w:val="CharSubdNo"/>
        </w:rPr>
        <w:lastRenderedPageBreak/>
        <w:t>Subdivision</w:t>
      </w:r>
      <w:r w:rsidR="005F757A" w:rsidRPr="001555E1">
        <w:rPr>
          <w:rStyle w:val="CharSubdNo"/>
        </w:rPr>
        <w:t> </w:t>
      </w:r>
      <w:r w:rsidRPr="001555E1">
        <w:rPr>
          <w:rStyle w:val="CharSubdNo"/>
        </w:rPr>
        <w:t>51</w:t>
      </w:r>
      <w:r w:rsidR="005F757A" w:rsidRPr="001555E1">
        <w:rPr>
          <w:rStyle w:val="CharSubdNo"/>
        </w:rPr>
        <w:noBreakHyphen/>
      </w:r>
      <w:r w:rsidRPr="001555E1">
        <w:rPr>
          <w:rStyle w:val="CharSubdNo"/>
        </w:rPr>
        <w:t>B</w:t>
      </w:r>
      <w:r w:rsidRPr="005F757A">
        <w:t>—</w:t>
      </w:r>
      <w:r w:rsidRPr="001555E1">
        <w:rPr>
          <w:rStyle w:val="CharSubdText"/>
        </w:rPr>
        <w:t>Consequences of GST joint ventures</w:t>
      </w:r>
      <w:bookmarkEnd w:id="411"/>
    </w:p>
    <w:p w:rsidR="00300522" w:rsidRPr="005F757A" w:rsidRDefault="00300522" w:rsidP="00300522">
      <w:pPr>
        <w:pStyle w:val="ActHead5"/>
      </w:pPr>
      <w:bookmarkStart w:id="412" w:name="_Toc454529724"/>
      <w:r w:rsidRPr="001555E1">
        <w:rPr>
          <w:rStyle w:val="CharSectno"/>
        </w:rPr>
        <w:t>51</w:t>
      </w:r>
      <w:r w:rsidR="005F757A" w:rsidRPr="001555E1">
        <w:rPr>
          <w:rStyle w:val="CharSectno"/>
        </w:rPr>
        <w:noBreakHyphen/>
      </w:r>
      <w:r w:rsidRPr="001555E1">
        <w:rPr>
          <w:rStyle w:val="CharSectno"/>
        </w:rPr>
        <w:t>30</w:t>
      </w:r>
      <w:r w:rsidRPr="005F757A">
        <w:t xml:space="preserve">  Who is liable for GST</w:t>
      </w:r>
      <w:bookmarkEnd w:id="412"/>
    </w:p>
    <w:p w:rsidR="00300522" w:rsidRPr="005F757A" w:rsidRDefault="00300522" w:rsidP="00300522">
      <w:pPr>
        <w:pStyle w:val="subsection"/>
      </w:pPr>
      <w:r w:rsidRPr="005F757A">
        <w:tab/>
        <w:t>(1)</w:t>
      </w:r>
      <w:r w:rsidRPr="005F757A">
        <w:tab/>
        <w:t xml:space="preserve">GST payable on any </w:t>
      </w:r>
      <w:r w:rsidR="005F757A" w:rsidRPr="005F757A">
        <w:rPr>
          <w:position w:val="6"/>
          <w:sz w:val="16"/>
          <w:szCs w:val="16"/>
        </w:rPr>
        <w:t>*</w:t>
      </w:r>
      <w:r w:rsidRPr="005F757A">
        <w:t xml:space="preserve">taxable supply or </w:t>
      </w:r>
      <w:r w:rsidR="005F757A" w:rsidRPr="005F757A">
        <w:rPr>
          <w:position w:val="6"/>
          <w:sz w:val="16"/>
          <w:szCs w:val="16"/>
        </w:rPr>
        <w:t>*</w:t>
      </w:r>
      <w:r w:rsidRPr="005F757A">
        <w:t xml:space="preserve">taxable importation that the </w:t>
      </w:r>
      <w:r w:rsidR="005F757A" w:rsidRPr="005F757A">
        <w:rPr>
          <w:position w:val="6"/>
          <w:sz w:val="16"/>
          <w:szCs w:val="16"/>
        </w:rPr>
        <w:t>*</w:t>
      </w:r>
      <w:r w:rsidRPr="005F757A">
        <w:t xml:space="preserve">joint venture operator of a </w:t>
      </w:r>
      <w:r w:rsidR="005F757A" w:rsidRPr="005F757A">
        <w:rPr>
          <w:position w:val="6"/>
          <w:sz w:val="16"/>
          <w:szCs w:val="16"/>
        </w:rPr>
        <w:t>*</w:t>
      </w:r>
      <w:r w:rsidRPr="005F757A">
        <w:t xml:space="preserve">GST joint venture makes, on behalf of another entity that is a </w:t>
      </w:r>
      <w:r w:rsidR="005F757A" w:rsidRPr="005F757A">
        <w:rPr>
          <w:position w:val="6"/>
          <w:sz w:val="16"/>
          <w:szCs w:val="16"/>
        </w:rPr>
        <w:t>*</w:t>
      </w:r>
      <w:r w:rsidRPr="005F757A">
        <w:t>participant in the joint venture, in the course of activities for which the joint venture was entered into:</w:t>
      </w:r>
    </w:p>
    <w:p w:rsidR="00300522" w:rsidRPr="005F757A" w:rsidRDefault="00300522" w:rsidP="00300522">
      <w:pPr>
        <w:pStyle w:val="paragraph"/>
      </w:pPr>
      <w:r w:rsidRPr="005F757A">
        <w:tab/>
        <w:t>(a)</w:t>
      </w:r>
      <w:r w:rsidRPr="005F757A">
        <w:tab/>
        <w:t>is payable by the joint venture operator; and</w:t>
      </w:r>
    </w:p>
    <w:p w:rsidR="00300522" w:rsidRPr="005F757A" w:rsidRDefault="00300522" w:rsidP="00300522">
      <w:pPr>
        <w:pStyle w:val="paragraph"/>
      </w:pPr>
      <w:r w:rsidRPr="005F757A">
        <w:tab/>
        <w:t>(b)</w:t>
      </w:r>
      <w:r w:rsidRPr="005F757A">
        <w:tab/>
        <w:t>is not payable by the participant.</w:t>
      </w:r>
    </w:p>
    <w:p w:rsidR="00300522" w:rsidRPr="005F757A" w:rsidRDefault="00300522" w:rsidP="00300522">
      <w:pPr>
        <w:pStyle w:val="notetext"/>
      </w:pPr>
      <w:r w:rsidRPr="005F757A">
        <w:t>Note:</w:t>
      </w:r>
      <w:r w:rsidRPr="005F757A">
        <w:tab/>
        <w:t xml:space="preserve">However, each participant </w:t>
      </w:r>
      <w:r w:rsidR="00680C5A" w:rsidRPr="005F757A">
        <w:t>may be</w:t>
      </w:r>
      <w:r w:rsidRPr="005F757A">
        <w:t xml:space="preserve"> jointly and severally liable to pay the GST that is payable by the joint venture operator (see section</w:t>
      </w:r>
      <w:r w:rsidR="005F757A">
        <w:t> </w:t>
      </w:r>
      <w:r w:rsidRPr="005F757A">
        <w:t>444</w:t>
      </w:r>
      <w:r w:rsidR="005F757A">
        <w:noBreakHyphen/>
      </w:r>
      <w:r w:rsidRPr="005F757A">
        <w:t>80 in Schedule</w:t>
      </w:r>
      <w:r w:rsidR="005F757A">
        <w:t> </w:t>
      </w:r>
      <w:r w:rsidRPr="005F757A">
        <w:t xml:space="preserve">1 to the </w:t>
      </w:r>
      <w:r w:rsidRPr="005F757A">
        <w:rPr>
          <w:i/>
        </w:rPr>
        <w:t>Taxation Administration Act 1953</w:t>
      </w:r>
      <w:r w:rsidRPr="005F757A">
        <w:t>).</w:t>
      </w:r>
    </w:p>
    <w:p w:rsidR="00300522" w:rsidRPr="005F757A" w:rsidRDefault="00300522" w:rsidP="00300522">
      <w:pPr>
        <w:pStyle w:val="subsection"/>
      </w:pPr>
      <w:r w:rsidRPr="005F757A">
        <w:tab/>
        <w:t>(2)</w:t>
      </w:r>
      <w:r w:rsidRPr="005F757A">
        <w:tab/>
        <w:t xml:space="preserve">However, a supply that the </w:t>
      </w:r>
      <w:r w:rsidR="005F757A" w:rsidRPr="005F757A">
        <w:rPr>
          <w:position w:val="6"/>
          <w:sz w:val="16"/>
          <w:szCs w:val="16"/>
        </w:rPr>
        <w:t>*</w:t>
      </w:r>
      <w:r w:rsidRPr="005F757A">
        <w:t xml:space="preserve">joint venture operator of a </w:t>
      </w:r>
      <w:r w:rsidR="005F757A" w:rsidRPr="005F757A">
        <w:rPr>
          <w:position w:val="6"/>
          <w:sz w:val="16"/>
          <w:szCs w:val="16"/>
        </w:rPr>
        <w:t>*</w:t>
      </w:r>
      <w:r w:rsidRPr="005F757A">
        <w:t xml:space="preserve">GST joint venture makes is treated as if it were not a </w:t>
      </w:r>
      <w:r w:rsidR="005F757A" w:rsidRPr="005F757A">
        <w:rPr>
          <w:position w:val="6"/>
          <w:sz w:val="16"/>
          <w:szCs w:val="16"/>
        </w:rPr>
        <w:t>*</w:t>
      </w:r>
      <w:r w:rsidRPr="005F757A">
        <w:t>taxable supply if:</w:t>
      </w:r>
    </w:p>
    <w:p w:rsidR="00300522" w:rsidRPr="005F757A" w:rsidRDefault="00300522" w:rsidP="00300522">
      <w:pPr>
        <w:pStyle w:val="paragraph"/>
      </w:pPr>
      <w:r w:rsidRPr="005F757A">
        <w:tab/>
        <w:t>(a)</w:t>
      </w:r>
      <w:r w:rsidRPr="005F757A">
        <w:tab/>
        <w:t xml:space="preserve">it is made to another entity that is a </w:t>
      </w:r>
      <w:r w:rsidR="005F757A" w:rsidRPr="005F757A">
        <w:rPr>
          <w:position w:val="6"/>
          <w:sz w:val="16"/>
          <w:szCs w:val="16"/>
        </w:rPr>
        <w:t>*</w:t>
      </w:r>
      <w:r w:rsidRPr="005F757A">
        <w:t>participant in the joint venture; and</w:t>
      </w:r>
    </w:p>
    <w:p w:rsidR="00300522" w:rsidRPr="005F757A" w:rsidRDefault="00300522" w:rsidP="00300522">
      <w:pPr>
        <w:pStyle w:val="paragraph"/>
      </w:pPr>
      <w:r w:rsidRPr="005F757A">
        <w:tab/>
        <w:t>(b)</w:t>
      </w:r>
      <w:r w:rsidRPr="005F757A">
        <w:tab/>
        <w:t>the participant acquired the thing supplied for consumption, use or supply in the course of activities for which the joint venture was entered into.</w:t>
      </w:r>
    </w:p>
    <w:p w:rsidR="00300522" w:rsidRPr="005F757A" w:rsidRDefault="00300522" w:rsidP="00300522">
      <w:pPr>
        <w:pStyle w:val="subsection"/>
      </w:pPr>
      <w:r w:rsidRPr="005F757A">
        <w:tab/>
        <w:t>(3)</w:t>
      </w:r>
      <w:r w:rsidRPr="005F757A">
        <w:tab/>
        <w:t>This section has effect despite sections</w:t>
      </w:r>
      <w:r w:rsidR="005F757A">
        <w:t> </w:t>
      </w:r>
      <w:r w:rsidRPr="005F757A">
        <w:t>9</w:t>
      </w:r>
      <w:r w:rsidR="005F757A">
        <w:noBreakHyphen/>
      </w:r>
      <w:r w:rsidRPr="005F757A">
        <w:t>40 and 13</w:t>
      </w:r>
      <w:r w:rsidR="005F757A">
        <w:noBreakHyphen/>
      </w:r>
      <w:r w:rsidRPr="005F757A">
        <w:t>15 (which are about liability for GST).</w:t>
      </w:r>
    </w:p>
    <w:p w:rsidR="00300522" w:rsidRPr="005F757A" w:rsidRDefault="00300522" w:rsidP="00300522">
      <w:pPr>
        <w:pStyle w:val="ActHead5"/>
      </w:pPr>
      <w:bookmarkStart w:id="413" w:name="_Toc454529725"/>
      <w:r w:rsidRPr="001555E1">
        <w:rPr>
          <w:rStyle w:val="CharSectno"/>
        </w:rPr>
        <w:t>51</w:t>
      </w:r>
      <w:r w:rsidR="005F757A" w:rsidRPr="001555E1">
        <w:rPr>
          <w:rStyle w:val="CharSectno"/>
        </w:rPr>
        <w:noBreakHyphen/>
      </w:r>
      <w:r w:rsidRPr="001555E1">
        <w:rPr>
          <w:rStyle w:val="CharSectno"/>
        </w:rPr>
        <w:t>35</w:t>
      </w:r>
      <w:r w:rsidRPr="005F757A">
        <w:t xml:space="preserve">  Who is entitled to input tax credits</w:t>
      </w:r>
      <w:bookmarkEnd w:id="413"/>
    </w:p>
    <w:p w:rsidR="00300522" w:rsidRPr="005F757A" w:rsidRDefault="00300522" w:rsidP="00300522">
      <w:pPr>
        <w:pStyle w:val="subsection"/>
      </w:pPr>
      <w:r w:rsidRPr="005F757A">
        <w:tab/>
        <w:t>(1)</w:t>
      </w:r>
      <w:r w:rsidRPr="005F757A">
        <w:tab/>
        <w:t xml:space="preserve">If the </w:t>
      </w:r>
      <w:r w:rsidR="005F757A" w:rsidRPr="005F757A">
        <w:rPr>
          <w:position w:val="6"/>
          <w:sz w:val="16"/>
          <w:szCs w:val="16"/>
        </w:rPr>
        <w:t>*</w:t>
      </w:r>
      <w:r w:rsidRPr="005F757A">
        <w:t xml:space="preserve">joint venture operator of a </w:t>
      </w:r>
      <w:r w:rsidR="005F757A" w:rsidRPr="005F757A">
        <w:rPr>
          <w:position w:val="6"/>
          <w:sz w:val="16"/>
          <w:szCs w:val="16"/>
        </w:rPr>
        <w:t>*</w:t>
      </w:r>
      <w:r w:rsidRPr="005F757A">
        <w:t xml:space="preserve">GST joint venture makes a </w:t>
      </w:r>
      <w:r w:rsidR="005F757A" w:rsidRPr="005F757A">
        <w:rPr>
          <w:position w:val="6"/>
          <w:sz w:val="16"/>
          <w:szCs w:val="16"/>
        </w:rPr>
        <w:t>*</w:t>
      </w:r>
      <w:r w:rsidRPr="005F757A">
        <w:t xml:space="preserve">creditable acquisition or </w:t>
      </w:r>
      <w:r w:rsidR="005F757A" w:rsidRPr="005F757A">
        <w:rPr>
          <w:position w:val="6"/>
          <w:sz w:val="16"/>
          <w:szCs w:val="16"/>
        </w:rPr>
        <w:t>*</w:t>
      </w:r>
      <w:r w:rsidRPr="005F757A">
        <w:t xml:space="preserve">creditable importation, on behalf of another entity that is a </w:t>
      </w:r>
      <w:r w:rsidR="005F757A" w:rsidRPr="005F757A">
        <w:rPr>
          <w:position w:val="6"/>
          <w:sz w:val="16"/>
          <w:szCs w:val="16"/>
        </w:rPr>
        <w:t>*</w:t>
      </w:r>
      <w:r w:rsidRPr="005F757A">
        <w:t>participant in the joint venture, in the course of activities for which the joint venture was entered into:</w:t>
      </w:r>
    </w:p>
    <w:p w:rsidR="00300522" w:rsidRPr="005F757A" w:rsidRDefault="00300522" w:rsidP="00300522">
      <w:pPr>
        <w:pStyle w:val="paragraph"/>
      </w:pPr>
      <w:r w:rsidRPr="005F757A">
        <w:tab/>
        <w:t>(a)</w:t>
      </w:r>
      <w:r w:rsidRPr="005F757A">
        <w:tab/>
        <w:t xml:space="preserve">the </w:t>
      </w:r>
      <w:r w:rsidR="005F757A" w:rsidRPr="005F757A">
        <w:rPr>
          <w:position w:val="6"/>
          <w:sz w:val="16"/>
          <w:szCs w:val="16"/>
        </w:rPr>
        <w:t>*</w:t>
      </w:r>
      <w:r w:rsidRPr="005F757A">
        <w:t>joint venture operator is entitled to the input tax credit for the acquisition or importation; and</w:t>
      </w:r>
    </w:p>
    <w:p w:rsidR="00300522" w:rsidRPr="005F757A" w:rsidRDefault="00300522" w:rsidP="00300522">
      <w:pPr>
        <w:pStyle w:val="paragraph"/>
      </w:pPr>
      <w:r w:rsidRPr="005F757A">
        <w:tab/>
        <w:t>(b)</w:t>
      </w:r>
      <w:r w:rsidRPr="005F757A">
        <w:tab/>
        <w:t>the participant is not entitled to the input tax credit on the acquisition or importation.</w:t>
      </w:r>
    </w:p>
    <w:p w:rsidR="00300522" w:rsidRPr="005F757A" w:rsidRDefault="00300522" w:rsidP="00300522">
      <w:pPr>
        <w:pStyle w:val="subsection"/>
      </w:pPr>
      <w:r w:rsidRPr="005F757A">
        <w:lastRenderedPageBreak/>
        <w:tab/>
        <w:t>(2)</w:t>
      </w:r>
      <w:r w:rsidRPr="005F757A">
        <w:tab/>
        <w:t>This section has effect despite sections</w:t>
      </w:r>
      <w:r w:rsidR="005F757A">
        <w:t> </w:t>
      </w:r>
      <w:r w:rsidRPr="005F757A">
        <w:t>11</w:t>
      </w:r>
      <w:r w:rsidR="005F757A">
        <w:noBreakHyphen/>
      </w:r>
      <w:r w:rsidRPr="005F757A">
        <w:t>20 and 15</w:t>
      </w:r>
      <w:r w:rsidR="005F757A">
        <w:noBreakHyphen/>
      </w:r>
      <w:r w:rsidRPr="005F757A">
        <w:t>15 (which are about who is entitled to input tax credits).</w:t>
      </w:r>
    </w:p>
    <w:p w:rsidR="00300522" w:rsidRPr="005F757A" w:rsidRDefault="00300522" w:rsidP="00300522">
      <w:pPr>
        <w:pStyle w:val="ActHead5"/>
      </w:pPr>
      <w:bookmarkStart w:id="414" w:name="_Toc454529726"/>
      <w:r w:rsidRPr="001555E1">
        <w:rPr>
          <w:rStyle w:val="CharSectno"/>
        </w:rPr>
        <w:t>51</w:t>
      </w:r>
      <w:r w:rsidR="005F757A" w:rsidRPr="001555E1">
        <w:rPr>
          <w:rStyle w:val="CharSectno"/>
        </w:rPr>
        <w:noBreakHyphen/>
      </w:r>
      <w:r w:rsidRPr="001555E1">
        <w:rPr>
          <w:rStyle w:val="CharSectno"/>
        </w:rPr>
        <w:t>40</w:t>
      </w:r>
      <w:r w:rsidRPr="005F757A">
        <w:t xml:space="preserve">  Adjustments</w:t>
      </w:r>
      <w:bookmarkEnd w:id="414"/>
    </w:p>
    <w:p w:rsidR="00300522" w:rsidRPr="005F757A" w:rsidRDefault="00300522" w:rsidP="00300522">
      <w:pPr>
        <w:pStyle w:val="subsection"/>
      </w:pPr>
      <w:r w:rsidRPr="005F757A">
        <w:tab/>
        <w:t>(1)</w:t>
      </w:r>
      <w:r w:rsidRPr="005F757A">
        <w:tab/>
        <w:t xml:space="preserve">Any </w:t>
      </w:r>
      <w:r w:rsidR="005F757A" w:rsidRPr="005F757A">
        <w:rPr>
          <w:position w:val="6"/>
          <w:sz w:val="16"/>
          <w:szCs w:val="16"/>
        </w:rPr>
        <w:t>*</w:t>
      </w:r>
      <w:r w:rsidRPr="005F757A">
        <w:t xml:space="preserve">adjustment relating to any supply, acquisition or importation that the </w:t>
      </w:r>
      <w:r w:rsidR="005F757A" w:rsidRPr="005F757A">
        <w:rPr>
          <w:position w:val="6"/>
          <w:sz w:val="16"/>
          <w:szCs w:val="16"/>
        </w:rPr>
        <w:t>*</w:t>
      </w:r>
      <w:r w:rsidRPr="005F757A">
        <w:t xml:space="preserve">joint venture operator of a </w:t>
      </w:r>
      <w:r w:rsidR="005F757A" w:rsidRPr="005F757A">
        <w:rPr>
          <w:position w:val="6"/>
          <w:sz w:val="16"/>
          <w:szCs w:val="16"/>
        </w:rPr>
        <w:t>*</w:t>
      </w:r>
      <w:r w:rsidRPr="005F757A">
        <w:t xml:space="preserve">GST joint venture makes, on behalf of another entity that is a </w:t>
      </w:r>
      <w:r w:rsidR="005F757A" w:rsidRPr="005F757A">
        <w:rPr>
          <w:position w:val="6"/>
          <w:sz w:val="16"/>
          <w:szCs w:val="16"/>
        </w:rPr>
        <w:t>*</w:t>
      </w:r>
      <w:r w:rsidRPr="005F757A">
        <w:t>participant in the joint venture, in the course of activities for which the joint venture was entered into is to be treated as if:</w:t>
      </w:r>
    </w:p>
    <w:p w:rsidR="00300522" w:rsidRPr="005F757A" w:rsidRDefault="00300522" w:rsidP="00300522">
      <w:pPr>
        <w:pStyle w:val="paragraph"/>
      </w:pPr>
      <w:r w:rsidRPr="005F757A">
        <w:tab/>
        <w:t>(a)</w:t>
      </w:r>
      <w:r w:rsidRPr="005F757A">
        <w:tab/>
        <w:t>the participant did not have the adjustment; and</w:t>
      </w:r>
    </w:p>
    <w:p w:rsidR="00300522" w:rsidRPr="005F757A" w:rsidRDefault="00300522" w:rsidP="00300522">
      <w:pPr>
        <w:pStyle w:val="paragraph"/>
      </w:pPr>
      <w:r w:rsidRPr="005F757A">
        <w:tab/>
        <w:t>(b)</w:t>
      </w:r>
      <w:r w:rsidRPr="005F757A">
        <w:tab/>
        <w:t>the entity that is the joint venture operator at the time the adjustment arises had the adjustment.</w:t>
      </w:r>
    </w:p>
    <w:p w:rsidR="00300522" w:rsidRPr="005F757A" w:rsidRDefault="00300522" w:rsidP="00300522">
      <w:pPr>
        <w:pStyle w:val="subsection"/>
      </w:pPr>
      <w:r w:rsidRPr="005F757A">
        <w:tab/>
        <w:t>(2)</w:t>
      </w:r>
      <w:r w:rsidRPr="005F757A">
        <w:tab/>
        <w:t>This section has effect despite section</w:t>
      </w:r>
      <w:r w:rsidR="005F757A">
        <w:t> </w:t>
      </w:r>
      <w:r w:rsidRPr="005F757A">
        <w:t>17</w:t>
      </w:r>
      <w:r w:rsidR="005F757A">
        <w:noBreakHyphen/>
      </w:r>
      <w:r w:rsidRPr="005F757A">
        <w:t>10 (which is about the effect of adjustments on net amounts).</w:t>
      </w:r>
    </w:p>
    <w:p w:rsidR="00300522" w:rsidRPr="005F757A" w:rsidRDefault="00300522" w:rsidP="00300522">
      <w:pPr>
        <w:pStyle w:val="ActHead5"/>
      </w:pPr>
      <w:bookmarkStart w:id="415" w:name="_Toc454529727"/>
      <w:r w:rsidRPr="001555E1">
        <w:rPr>
          <w:rStyle w:val="CharSectno"/>
        </w:rPr>
        <w:t>51</w:t>
      </w:r>
      <w:r w:rsidR="005F757A" w:rsidRPr="001555E1">
        <w:rPr>
          <w:rStyle w:val="CharSectno"/>
        </w:rPr>
        <w:noBreakHyphen/>
      </w:r>
      <w:r w:rsidRPr="001555E1">
        <w:rPr>
          <w:rStyle w:val="CharSectno"/>
        </w:rPr>
        <w:t>45</w:t>
      </w:r>
      <w:r w:rsidRPr="005F757A">
        <w:t xml:space="preserve">  Additional net amounts relating to GST joint ventures</w:t>
      </w:r>
      <w:bookmarkEnd w:id="415"/>
    </w:p>
    <w:p w:rsidR="00300522" w:rsidRPr="005F757A" w:rsidRDefault="00300522" w:rsidP="00300522">
      <w:pPr>
        <w:pStyle w:val="subsection"/>
      </w:pPr>
      <w:r w:rsidRPr="005F757A">
        <w:tab/>
        <w:t>(1)</w:t>
      </w:r>
      <w:r w:rsidRPr="005F757A">
        <w:tab/>
        <w:t>Division</w:t>
      </w:r>
      <w:r w:rsidR="005F757A">
        <w:t> </w:t>
      </w:r>
      <w:r w:rsidRPr="005F757A">
        <w:t xml:space="preserve">17 applies to the </w:t>
      </w:r>
      <w:r w:rsidR="005F757A" w:rsidRPr="005F757A">
        <w:rPr>
          <w:position w:val="6"/>
          <w:sz w:val="16"/>
          <w:szCs w:val="16"/>
        </w:rPr>
        <w:t>*</w:t>
      </w:r>
      <w:r w:rsidRPr="005F757A">
        <w:t xml:space="preserve">joint venture operator of a </w:t>
      </w:r>
      <w:r w:rsidR="005F757A" w:rsidRPr="005F757A">
        <w:rPr>
          <w:position w:val="6"/>
          <w:sz w:val="16"/>
          <w:szCs w:val="16"/>
        </w:rPr>
        <w:t>*</w:t>
      </w:r>
      <w:r w:rsidRPr="005F757A">
        <w:t xml:space="preserve">GST joint venture as if the joint venture operator had an additional </w:t>
      </w:r>
      <w:r w:rsidR="005F757A" w:rsidRPr="005F757A">
        <w:rPr>
          <w:position w:val="6"/>
          <w:sz w:val="16"/>
          <w:szCs w:val="16"/>
        </w:rPr>
        <w:t>*</w:t>
      </w:r>
      <w:r w:rsidRPr="005F757A">
        <w:t>net amount, relating to the joint venture, for each tax period.</w:t>
      </w:r>
    </w:p>
    <w:p w:rsidR="00300522" w:rsidRPr="005F757A" w:rsidRDefault="00300522" w:rsidP="00300522">
      <w:pPr>
        <w:pStyle w:val="subsection"/>
      </w:pPr>
      <w:r w:rsidRPr="005F757A">
        <w:tab/>
        <w:t>(2)</w:t>
      </w:r>
      <w:r w:rsidRPr="005F757A">
        <w:tab/>
        <w:t xml:space="preserve">The additional </w:t>
      </w:r>
      <w:r w:rsidR="005F757A" w:rsidRPr="005F757A">
        <w:rPr>
          <w:position w:val="6"/>
          <w:sz w:val="16"/>
          <w:szCs w:val="16"/>
        </w:rPr>
        <w:t>*</w:t>
      </w:r>
      <w:r w:rsidRPr="005F757A">
        <w:t>net amount relating to the joint venture is worked out as if the joint venture operator:</w:t>
      </w:r>
    </w:p>
    <w:p w:rsidR="00300522" w:rsidRPr="005F757A" w:rsidRDefault="00300522" w:rsidP="00300522">
      <w:pPr>
        <w:pStyle w:val="paragraph"/>
      </w:pPr>
      <w:r w:rsidRPr="005F757A">
        <w:tab/>
        <w:t>(a)</w:t>
      </w:r>
      <w:r w:rsidRPr="005F757A">
        <w:tab/>
        <w:t xml:space="preserve">is only liable for the GST on </w:t>
      </w:r>
      <w:r w:rsidR="005F757A" w:rsidRPr="005F757A">
        <w:rPr>
          <w:position w:val="6"/>
          <w:sz w:val="16"/>
          <w:szCs w:val="16"/>
        </w:rPr>
        <w:t>*</w:t>
      </w:r>
      <w:r w:rsidRPr="005F757A">
        <w:t xml:space="preserve">taxable supplies that the joint venture operator makes, on behalf of another entity that is a </w:t>
      </w:r>
      <w:r w:rsidR="005F757A" w:rsidRPr="005F757A">
        <w:rPr>
          <w:position w:val="6"/>
          <w:sz w:val="16"/>
          <w:szCs w:val="16"/>
        </w:rPr>
        <w:t>*</w:t>
      </w:r>
      <w:r w:rsidRPr="005F757A">
        <w:t>participant in the joint venture, in the course of activities for which the joint venture was entered into; and</w:t>
      </w:r>
    </w:p>
    <w:p w:rsidR="00300522" w:rsidRPr="005F757A" w:rsidRDefault="00300522" w:rsidP="00300522">
      <w:pPr>
        <w:pStyle w:val="paragraph"/>
        <w:keepNext/>
      </w:pPr>
      <w:r w:rsidRPr="005F757A">
        <w:lastRenderedPageBreak/>
        <w:tab/>
        <w:t>(b)</w:t>
      </w:r>
      <w:r w:rsidRPr="005F757A">
        <w:tab/>
        <w:t xml:space="preserve">is only entitled to the input tax credits for </w:t>
      </w:r>
      <w:r w:rsidR="005F757A" w:rsidRPr="005F757A">
        <w:rPr>
          <w:position w:val="6"/>
          <w:sz w:val="16"/>
          <w:szCs w:val="16"/>
        </w:rPr>
        <w:t>*</w:t>
      </w:r>
      <w:r w:rsidRPr="005F757A">
        <w:t xml:space="preserve">creditable acquisitions or </w:t>
      </w:r>
      <w:r w:rsidR="005F757A" w:rsidRPr="005F757A">
        <w:rPr>
          <w:position w:val="6"/>
          <w:sz w:val="16"/>
          <w:szCs w:val="16"/>
        </w:rPr>
        <w:t>*</w:t>
      </w:r>
      <w:r w:rsidRPr="005F757A">
        <w:t>creditable importations that the joint venture operator makes on behalf of another entity that is a participant in the joint venture, in the course of activities for which the joint venture was entered into; and</w:t>
      </w:r>
    </w:p>
    <w:p w:rsidR="00300522" w:rsidRPr="005F757A" w:rsidRDefault="00300522" w:rsidP="00300522">
      <w:pPr>
        <w:pStyle w:val="paragraph"/>
        <w:keepNext/>
        <w:keepLines/>
      </w:pPr>
      <w:r w:rsidRPr="005F757A">
        <w:tab/>
        <w:t>(c)</w:t>
      </w:r>
      <w:r w:rsidRPr="005F757A">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5F757A" w:rsidRDefault="00300522" w:rsidP="00300522">
      <w:pPr>
        <w:pStyle w:val="subsection"/>
      </w:pPr>
      <w:r w:rsidRPr="005F757A">
        <w:tab/>
        <w:t>(2A)</w:t>
      </w:r>
      <w:r w:rsidRPr="005F757A">
        <w:tab/>
        <w:t xml:space="preserve">However, while an election made by the </w:t>
      </w:r>
      <w:r w:rsidR="005F757A" w:rsidRPr="005F757A">
        <w:rPr>
          <w:position w:val="6"/>
          <w:sz w:val="16"/>
          <w:szCs w:val="16"/>
        </w:rPr>
        <w:t>*</w:t>
      </w:r>
      <w:r w:rsidRPr="005F757A">
        <w:t>joint venture operator under section</w:t>
      </w:r>
      <w:r w:rsidR="005F757A">
        <w:t> </w:t>
      </w:r>
      <w:r w:rsidRPr="005F757A">
        <w:t>51</w:t>
      </w:r>
      <w:r w:rsidR="005F757A">
        <w:noBreakHyphen/>
      </w:r>
      <w:r w:rsidRPr="005F757A">
        <w:t xml:space="preserve">52 has effect: </w:t>
      </w:r>
    </w:p>
    <w:p w:rsidR="00300522" w:rsidRPr="005F757A" w:rsidRDefault="00300522" w:rsidP="00300522">
      <w:pPr>
        <w:pStyle w:val="paragraph"/>
      </w:pPr>
      <w:r w:rsidRPr="005F757A">
        <w:tab/>
        <w:t>(a)</w:t>
      </w:r>
      <w:r w:rsidRPr="005F757A">
        <w:tab/>
        <w:t>Division</w:t>
      </w:r>
      <w:r w:rsidR="005F757A">
        <w:t> </w:t>
      </w:r>
      <w:r w:rsidRPr="005F757A">
        <w:t xml:space="preserve">17 applies to the joint venture operator as if the joint venture operator had an additional </w:t>
      </w:r>
      <w:r w:rsidR="005F757A" w:rsidRPr="005F757A">
        <w:rPr>
          <w:position w:val="6"/>
          <w:sz w:val="16"/>
          <w:szCs w:val="16"/>
        </w:rPr>
        <w:t>*</w:t>
      </w:r>
      <w:r w:rsidRPr="005F757A">
        <w:t xml:space="preserve">net amount, relating to all the </w:t>
      </w:r>
      <w:r w:rsidR="005F757A" w:rsidRPr="005F757A">
        <w:rPr>
          <w:position w:val="6"/>
          <w:sz w:val="16"/>
          <w:szCs w:val="16"/>
        </w:rPr>
        <w:t>*</w:t>
      </w:r>
      <w:r w:rsidRPr="005F757A">
        <w:t xml:space="preserve">GST joint ventures for which the joint venture operator is the joint venture operator, for each tax period; and </w:t>
      </w:r>
    </w:p>
    <w:p w:rsidR="00300522" w:rsidRPr="005F757A" w:rsidRDefault="00300522" w:rsidP="00300522">
      <w:pPr>
        <w:pStyle w:val="paragraph"/>
      </w:pPr>
      <w:r w:rsidRPr="005F757A">
        <w:tab/>
        <w:t>(b)</w:t>
      </w:r>
      <w:r w:rsidRPr="005F757A">
        <w:tab/>
        <w:t xml:space="preserve">that additional net amount is worked out by aggregating what would be the additional </w:t>
      </w:r>
      <w:r w:rsidR="005F757A" w:rsidRPr="005F757A">
        <w:rPr>
          <w:position w:val="6"/>
          <w:sz w:val="16"/>
          <w:szCs w:val="16"/>
        </w:rPr>
        <w:t>*</w:t>
      </w:r>
      <w:r w:rsidRPr="005F757A">
        <w:t xml:space="preserve">net amounts relating to each GST joint venture under </w:t>
      </w:r>
      <w:r w:rsidR="005F757A">
        <w:t>subsection (</w:t>
      </w:r>
      <w:r w:rsidRPr="005F757A">
        <w:t xml:space="preserve">2) if that subsection applied. </w:t>
      </w:r>
    </w:p>
    <w:p w:rsidR="00300522" w:rsidRPr="005F757A" w:rsidRDefault="00300522" w:rsidP="00300522">
      <w:pPr>
        <w:pStyle w:val="subsection"/>
      </w:pPr>
      <w:r w:rsidRPr="005F757A">
        <w:tab/>
        <w:t>(3)</w:t>
      </w:r>
      <w:r w:rsidRPr="005F757A">
        <w:tab/>
        <w:t>This section has effect despite sections</w:t>
      </w:r>
      <w:r w:rsidR="005F757A">
        <w:t> </w:t>
      </w:r>
      <w:r w:rsidRPr="005F757A">
        <w:t>17</w:t>
      </w:r>
      <w:r w:rsidR="005F757A">
        <w:noBreakHyphen/>
      </w:r>
      <w:r w:rsidRPr="005F757A">
        <w:t>5 and 17</w:t>
      </w:r>
      <w:r w:rsidR="005F757A">
        <w:noBreakHyphen/>
      </w:r>
      <w:r w:rsidRPr="005F757A">
        <w:t>10 (which are about net amounts and adjustments).</w:t>
      </w:r>
    </w:p>
    <w:p w:rsidR="00300522" w:rsidRPr="005F757A" w:rsidRDefault="00300522" w:rsidP="00300522">
      <w:pPr>
        <w:pStyle w:val="ActHead5"/>
      </w:pPr>
      <w:bookmarkStart w:id="416" w:name="_Toc454529728"/>
      <w:r w:rsidRPr="001555E1">
        <w:rPr>
          <w:rStyle w:val="CharSectno"/>
        </w:rPr>
        <w:t>51</w:t>
      </w:r>
      <w:r w:rsidR="005F757A" w:rsidRPr="001555E1">
        <w:rPr>
          <w:rStyle w:val="CharSectno"/>
        </w:rPr>
        <w:noBreakHyphen/>
      </w:r>
      <w:r w:rsidRPr="001555E1">
        <w:rPr>
          <w:rStyle w:val="CharSectno"/>
        </w:rPr>
        <w:t>50</w:t>
      </w:r>
      <w:r w:rsidRPr="005F757A">
        <w:t xml:space="preserve">  GST returns relating to GST joint ventures</w:t>
      </w:r>
      <w:bookmarkEnd w:id="416"/>
    </w:p>
    <w:p w:rsidR="00300522" w:rsidRPr="005F757A" w:rsidRDefault="00300522" w:rsidP="00300522">
      <w:pPr>
        <w:pStyle w:val="subsection"/>
      </w:pPr>
      <w:r w:rsidRPr="005F757A">
        <w:tab/>
        <w:t>(1)</w:t>
      </w:r>
      <w:r w:rsidRPr="005F757A">
        <w:tab/>
        <w:t xml:space="preserve">The </w:t>
      </w:r>
      <w:r w:rsidR="005F757A" w:rsidRPr="005F757A">
        <w:rPr>
          <w:position w:val="6"/>
          <w:sz w:val="16"/>
          <w:szCs w:val="16"/>
        </w:rPr>
        <w:t>*</w:t>
      </w:r>
      <w:r w:rsidRPr="005F757A">
        <w:t xml:space="preserve">joint venture operator of a </w:t>
      </w:r>
      <w:r w:rsidR="005F757A" w:rsidRPr="005F757A">
        <w:rPr>
          <w:position w:val="6"/>
          <w:sz w:val="16"/>
          <w:szCs w:val="16"/>
        </w:rPr>
        <w:t>*</w:t>
      </w:r>
      <w:r w:rsidRPr="005F757A">
        <w:t xml:space="preserve">GST joint venture must, in relation to each </w:t>
      </w:r>
      <w:r w:rsidR="005F757A" w:rsidRPr="005F757A">
        <w:rPr>
          <w:position w:val="6"/>
          <w:sz w:val="16"/>
          <w:szCs w:val="16"/>
        </w:rPr>
        <w:t>*</w:t>
      </w:r>
      <w:r w:rsidRPr="005F757A">
        <w:t xml:space="preserve">GST joint venture of the joint venture operator, give to the Commissioner a </w:t>
      </w:r>
      <w:r w:rsidR="005F757A" w:rsidRPr="005F757A">
        <w:rPr>
          <w:position w:val="6"/>
          <w:sz w:val="16"/>
          <w:szCs w:val="16"/>
        </w:rPr>
        <w:t>*</w:t>
      </w:r>
      <w:r w:rsidRPr="005F757A">
        <w:t>GST return for each tax period applying to the joint venture operator.</w:t>
      </w:r>
    </w:p>
    <w:p w:rsidR="00300522" w:rsidRPr="005F757A" w:rsidRDefault="00300522" w:rsidP="00300522">
      <w:pPr>
        <w:pStyle w:val="subsection"/>
      </w:pPr>
      <w:r w:rsidRPr="005F757A">
        <w:tab/>
        <w:t>(2)</w:t>
      </w:r>
      <w:r w:rsidRPr="005F757A">
        <w:tab/>
        <w:t xml:space="preserve">However, while an election made by the </w:t>
      </w:r>
      <w:r w:rsidR="005F757A" w:rsidRPr="005F757A">
        <w:rPr>
          <w:position w:val="6"/>
          <w:sz w:val="16"/>
          <w:szCs w:val="16"/>
        </w:rPr>
        <w:t>*</w:t>
      </w:r>
      <w:r w:rsidRPr="005F757A">
        <w:t>joint venture operator under section</w:t>
      </w:r>
      <w:r w:rsidR="005F757A">
        <w:t> </w:t>
      </w:r>
      <w:r w:rsidRPr="005F757A">
        <w:t>51</w:t>
      </w:r>
      <w:r w:rsidR="005F757A">
        <w:noBreakHyphen/>
      </w:r>
      <w:r w:rsidRPr="005F757A">
        <w:t xml:space="preserve">52 has effect, the joint venture operator must, in relation to all the </w:t>
      </w:r>
      <w:r w:rsidR="005F757A" w:rsidRPr="005F757A">
        <w:rPr>
          <w:position w:val="6"/>
          <w:sz w:val="16"/>
          <w:szCs w:val="16"/>
        </w:rPr>
        <w:t>*</w:t>
      </w:r>
      <w:r w:rsidRPr="005F757A">
        <w:t xml:space="preserve">GST joint ventures for which the joint venture operator is the joint venture operator, give to the Commissioner a single </w:t>
      </w:r>
      <w:r w:rsidR="005F757A" w:rsidRPr="005F757A">
        <w:rPr>
          <w:position w:val="6"/>
          <w:sz w:val="16"/>
          <w:szCs w:val="16"/>
        </w:rPr>
        <w:t>*</w:t>
      </w:r>
      <w:r w:rsidRPr="005F757A">
        <w:t>GST return for each tax period applying to the joint venture operator.</w:t>
      </w:r>
    </w:p>
    <w:p w:rsidR="00300522" w:rsidRPr="005F757A" w:rsidRDefault="00300522" w:rsidP="00300522">
      <w:pPr>
        <w:pStyle w:val="subsection"/>
      </w:pPr>
      <w:r w:rsidRPr="005F757A">
        <w:lastRenderedPageBreak/>
        <w:tab/>
        <w:t>(3)</w:t>
      </w:r>
      <w:r w:rsidRPr="005F757A">
        <w:tab/>
        <w:t>This section has effect despite section</w:t>
      </w:r>
      <w:r w:rsidR="005F757A">
        <w:t> </w:t>
      </w:r>
      <w:r w:rsidRPr="005F757A">
        <w:t>31</w:t>
      </w:r>
      <w:r w:rsidR="005F757A">
        <w:noBreakHyphen/>
      </w:r>
      <w:r w:rsidRPr="005F757A">
        <w:t>5 (which is about who must give GST returns).</w:t>
      </w:r>
    </w:p>
    <w:p w:rsidR="00300522" w:rsidRPr="005F757A" w:rsidRDefault="00300522" w:rsidP="00300522">
      <w:pPr>
        <w:pStyle w:val="ActHead5"/>
      </w:pPr>
      <w:bookmarkStart w:id="417" w:name="_Toc454529729"/>
      <w:r w:rsidRPr="001555E1">
        <w:rPr>
          <w:rStyle w:val="CharSectno"/>
        </w:rPr>
        <w:t>51</w:t>
      </w:r>
      <w:r w:rsidR="005F757A" w:rsidRPr="001555E1">
        <w:rPr>
          <w:rStyle w:val="CharSectno"/>
        </w:rPr>
        <w:noBreakHyphen/>
      </w:r>
      <w:r w:rsidRPr="001555E1">
        <w:rPr>
          <w:rStyle w:val="CharSectno"/>
        </w:rPr>
        <w:t>52</w:t>
      </w:r>
      <w:r w:rsidRPr="005F757A">
        <w:t xml:space="preserve">  Consolidation of GST returns relating to GST joint ventures</w:t>
      </w:r>
      <w:bookmarkEnd w:id="417"/>
      <w:r w:rsidRPr="005F757A">
        <w:t xml:space="preserve"> </w:t>
      </w:r>
    </w:p>
    <w:p w:rsidR="00300522" w:rsidRPr="005F757A" w:rsidRDefault="00300522" w:rsidP="00300522">
      <w:pPr>
        <w:pStyle w:val="SubsectionHead"/>
      </w:pPr>
      <w:r w:rsidRPr="005F757A">
        <w:t xml:space="preserve">Electing to consolidate GST returns </w:t>
      </w:r>
    </w:p>
    <w:p w:rsidR="00300522" w:rsidRPr="005F757A" w:rsidRDefault="00300522" w:rsidP="00300522">
      <w:pPr>
        <w:pStyle w:val="subsection"/>
      </w:pPr>
      <w:r w:rsidRPr="005F757A">
        <w:tab/>
        <w:t>(1)</w:t>
      </w:r>
      <w:r w:rsidRPr="005F757A">
        <w:tab/>
        <w:t xml:space="preserve">The </w:t>
      </w:r>
      <w:r w:rsidR="005F757A" w:rsidRPr="005F757A">
        <w:rPr>
          <w:position w:val="6"/>
          <w:sz w:val="16"/>
          <w:szCs w:val="16"/>
        </w:rPr>
        <w:t>*</w:t>
      </w:r>
      <w:r w:rsidRPr="005F757A">
        <w:t xml:space="preserve">joint venture operator of 2 or more </w:t>
      </w:r>
      <w:r w:rsidR="005F757A" w:rsidRPr="005F757A">
        <w:rPr>
          <w:position w:val="6"/>
          <w:sz w:val="16"/>
          <w:szCs w:val="16"/>
        </w:rPr>
        <w:t>*</w:t>
      </w:r>
      <w:r w:rsidRPr="005F757A">
        <w:t xml:space="preserve">GST joint ventures may, by notifying the Commissioner in the </w:t>
      </w:r>
      <w:r w:rsidR="005F757A" w:rsidRPr="005F757A">
        <w:rPr>
          <w:position w:val="6"/>
          <w:sz w:val="16"/>
          <w:szCs w:val="16"/>
        </w:rPr>
        <w:t>*</w:t>
      </w:r>
      <w:r w:rsidRPr="005F757A">
        <w:t xml:space="preserve">approved form, elect to give to the Commissioner consolidated </w:t>
      </w:r>
      <w:r w:rsidR="005F757A" w:rsidRPr="005F757A">
        <w:rPr>
          <w:position w:val="6"/>
          <w:sz w:val="16"/>
          <w:szCs w:val="16"/>
        </w:rPr>
        <w:t>*</w:t>
      </w:r>
      <w:r w:rsidRPr="005F757A">
        <w:t xml:space="preserve">GST returns relating to all the GST joint ventures of the joint venture operator. </w:t>
      </w:r>
    </w:p>
    <w:p w:rsidR="00300522" w:rsidRPr="005F757A" w:rsidRDefault="00300522" w:rsidP="00300522">
      <w:pPr>
        <w:pStyle w:val="subsection"/>
      </w:pPr>
      <w:r w:rsidRPr="005F757A">
        <w:tab/>
        <w:t>(2)</w:t>
      </w:r>
      <w:r w:rsidRPr="005F757A">
        <w:tab/>
        <w:t xml:space="preserve">The election takes effect on the day specified in the notice. However, the day specified must be the first day of a tax period applying to the </w:t>
      </w:r>
      <w:r w:rsidR="005F757A" w:rsidRPr="005F757A">
        <w:rPr>
          <w:position w:val="6"/>
          <w:sz w:val="16"/>
          <w:szCs w:val="16"/>
        </w:rPr>
        <w:t>*</w:t>
      </w:r>
      <w:r w:rsidRPr="005F757A">
        <w:t xml:space="preserve">joint venture operator that has not already ceased when the notice is given. </w:t>
      </w:r>
    </w:p>
    <w:p w:rsidR="00300522" w:rsidRPr="005F757A" w:rsidRDefault="00300522" w:rsidP="00300522">
      <w:pPr>
        <w:pStyle w:val="SubsectionHead"/>
      </w:pPr>
      <w:r w:rsidRPr="005F757A">
        <w:t xml:space="preserve">Withdrawal of elections </w:t>
      </w:r>
    </w:p>
    <w:p w:rsidR="00300522" w:rsidRPr="005F757A" w:rsidRDefault="00300522" w:rsidP="00300522">
      <w:pPr>
        <w:pStyle w:val="subsection"/>
      </w:pPr>
      <w:r w:rsidRPr="005F757A">
        <w:tab/>
        <w:t>(3)</w:t>
      </w:r>
      <w:r w:rsidRPr="005F757A">
        <w:tab/>
        <w:t xml:space="preserve">The </w:t>
      </w:r>
      <w:r w:rsidR="005F757A" w:rsidRPr="005F757A">
        <w:rPr>
          <w:position w:val="6"/>
          <w:sz w:val="16"/>
          <w:szCs w:val="16"/>
        </w:rPr>
        <w:t>*</w:t>
      </w:r>
      <w:r w:rsidRPr="005F757A">
        <w:t xml:space="preserve">joint venture operator may, by notifying the Commissioner in the </w:t>
      </w:r>
      <w:r w:rsidR="005F757A" w:rsidRPr="005F757A">
        <w:rPr>
          <w:position w:val="6"/>
          <w:sz w:val="16"/>
          <w:szCs w:val="16"/>
        </w:rPr>
        <w:t>*</w:t>
      </w:r>
      <w:r w:rsidRPr="005F757A">
        <w:t xml:space="preserve">approved form, withdraw the election. </w:t>
      </w:r>
    </w:p>
    <w:p w:rsidR="00300522" w:rsidRPr="005F757A" w:rsidRDefault="00300522" w:rsidP="00300522">
      <w:pPr>
        <w:pStyle w:val="subsection"/>
      </w:pPr>
      <w:r w:rsidRPr="005F757A">
        <w:tab/>
        <w:t>(4)</w:t>
      </w:r>
      <w:r w:rsidRPr="005F757A">
        <w:tab/>
        <w:t xml:space="preserve">The withdrawal takes effect on the day specified in the notice. However, the day specified: </w:t>
      </w:r>
    </w:p>
    <w:p w:rsidR="00300522" w:rsidRPr="005F757A" w:rsidRDefault="00300522" w:rsidP="00300522">
      <w:pPr>
        <w:pStyle w:val="paragraph"/>
      </w:pPr>
      <w:r w:rsidRPr="005F757A">
        <w:tab/>
        <w:t>(a)</w:t>
      </w:r>
      <w:r w:rsidRPr="005F757A">
        <w:tab/>
        <w:t xml:space="preserve">must be the first day of a tax period applying to the </w:t>
      </w:r>
      <w:r w:rsidR="005F757A" w:rsidRPr="005F757A">
        <w:rPr>
          <w:position w:val="6"/>
          <w:sz w:val="16"/>
          <w:szCs w:val="16"/>
        </w:rPr>
        <w:t>*</w:t>
      </w:r>
      <w:r w:rsidRPr="005F757A">
        <w:t xml:space="preserve">joint venture operator that has not already ceased when the notice is given; and </w:t>
      </w:r>
    </w:p>
    <w:p w:rsidR="00300522" w:rsidRPr="005F757A" w:rsidRDefault="00300522" w:rsidP="00300522">
      <w:pPr>
        <w:pStyle w:val="paragraph"/>
      </w:pPr>
      <w:r w:rsidRPr="005F757A">
        <w:tab/>
        <w:t>(b)</w:t>
      </w:r>
      <w:r w:rsidRPr="005F757A">
        <w:tab/>
        <w:t xml:space="preserve">must not be a day occurring earlier than 12 months after the election took effect. </w:t>
      </w:r>
    </w:p>
    <w:p w:rsidR="00300522" w:rsidRPr="005F757A" w:rsidRDefault="00300522" w:rsidP="00300522">
      <w:pPr>
        <w:pStyle w:val="SubsectionHead"/>
      </w:pPr>
      <w:r w:rsidRPr="005F757A">
        <w:t xml:space="preserve">Disallowance of elections </w:t>
      </w:r>
    </w:p>
    <w:p w:rsidR="00300522" w:rsidRPr="005F757A" w:rsidRDefault="00300522" w:rsidP="00300522">
      <w:pPr>
        <w:pStyle w:val="subsection"/>
      </w:pPr>
      <w:r w:rsidRPr="005F757A">
        <w:tab/>
        <w:t>(5)</w:t>
      </w:r>
      <w:r w:rsidRPr="005F757A">
        <w:tab/>
        <w:t xml:space="preserve">The Commissioner may disallow the election if the Commissioner is satisfied that the </w:t>
      </w:r>
      <w:r w:rsidR="005F757A" w:rsidRPr="005F757A">
        <w:rPr>
          <w:position w:val="6"/>
          <w:sz w:val="16"/>
          <w:szCs w:val="16"/>
        </w:rPr>
        <w:t>*</w:t>
      </w:r>
      <w:r w:rsidRPr="005F757A">
        <w:t xml:space="preserve">joint venture operator has a history of failing to comply with the joint venture operator’s obligations (either as a joint venture operator or in any other capacity) under a </w:t>
      </w:r>
      <w:r w:rsidR="005F757A" w:rsidRPr="005F757A">
        <w:rPr>
          <w:position w:val="6"/>
          <w:sz w:val="16"/>
          <w:szCs w:val="16"/>
        </w:rPr>
        <w:t>*</w:t>
      </w:r>
      <w:r w:rsidRPr="005F757A">
        <w:t xml:space="preserve">taxation law. </w:t>
      </w:r>
    </w:p>
    <w:p w:rsidR="00300522" w:rsidRPr="005F757A" w:rsidRDefault="00300522" w:rsidP="00300522">
      <w:pPr>
        <w:pStyle w:val="notetext"/>
      </w:pPr>
      <w:r w:rsidRPr="005F757A">
        <w:lastRenderedPageBreak/>
        <w:t>Note:</w:t>
      </w:r>
      <w:r w:rsidRPr="005F757A">
        <w:tab/>
        <w:t>Disallowing an election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 xml:space="preserve">). </w:t>
      </w:r>
    </w:p>
    <w:p w:rsidR="00300522" w:rsidRPr="005F757A" w:rsidRDefault="00300522" w:rsidP="00300522">
      <w:pPr>
        <w:pStyle w:val="subsection"/>
      </w:pPr>
      <w:r w:rsidRPr="005F757A">
        <w:tab/>
        <w:t>(6)</w:t>
      </w:r>
      <w:r w:rsidRPr="005F757A">
        <w:tab/>
        <w:t xml:space="preserve">The disallowance is taken to have had effect from the start of the tax period in which the disallowance occurs. </w:t>
      </w:r>
    </w:p>
    <w:p w:rsidR="00300522" w:rsidRPr="005F757A" w:rsidRDefault="00300522" w:rsidP="00300522">
      <w:pPr>
        <w:pStyle w:val="ActHead5"/>
      </w:pPr>
      <w:bookmarkStart w:id="418" w:name="_Toc454529730"/>
      <w:r w:rsidRPr="001555E1">
        <w:rPr>
          <w:rStyle w:val="CharSectno"/>
        </w:rPr>
        <w:t>51</w:t>
      </w:r>
      <w:r w:rsidR="005F757A" w:rsidRPr="001555E1">
        <w:rPr>
          <w:rStyle w:val="CharSectno"/>
        </w:rPr>
        <w:noBreakHyphen/>
      </w:r>
      <w:r w:rsidRPr="001555E1">
        <w:rPr>
          <w:rStyle w:val="CharSectno"/>
        </w:rPr>
        <w:t>55</w:t>
      </w:r>
      <w:r w:rsidRPr="005F757A">
        <w:t xml:space="preserve">  Payments of GST relating to GST joint ventures</w:t>
      </w:r>
      <w:bookmarkEnd w:id="418"/>
    </w:p>
    <w:p w:rsidR="00300522" w:rsidRPr="005F757A" w:rsidRDefault="00300522" w:rsidP="00300522">
      <w:pPr>
        <w:pStyle w:val="subsection"/>
      </w:pPr>
      <w:r w:rsidRPr="005F757A">
        <w:tab/>
        <w:t>(1)</w:t>
      </w:r>
      <w:r w:rsidRPr="005F757A">
        <w:tab/>
        <w:t xml:space="preserve">If </w:t>
      </w:r>
      <w:r w:rsidR="00AA746C" w:rsidRPr="005F757A">
        <w:t xml:space="preserve">the </w:t>
      </w:r>
      <w:r w:rsidR="005F757A" w:rsidRPr="005F757A">
        <w:rPr>
          <w:position w:val="6"/>
          <w:sz w:val="16"/>
        </w:rPr>
        <w:t>*</w:t>
      </w:r>
      <w:r w:rsidR="00AA746C" w:rsidRPr="005F757A">
        <w:t>assessed net amount</w:t>
      </w:r>
      <w:r w:rsidRPr="005F757A">
        <w:t xml:space="preserve"> relating to one or more </w:t>
      </w:r>
      <w:r w:rsidR="005F757A" w:rsidRPr="005F757A">
        <w:rPr>
          <w:position w:val="6"/>
          <w:sz w:val="16"/>
          <w:szCs w:val="16"/>
        </w:rPr>
        <w:t>*</w:t>
      </w:r>
      <w:r w:rsidRPr="005F757A">
        <w:t>GST joint ventures for a tax period is greater than zero:</w:t>
      </w:r>
    </w:p>
    <w:p w:rsidR="00300522" w:rsidRPr="005F757A" w:rsidRDefault="00300522" w:rsidP="00300522">
      <w:pPr>
        <w:pStyle w:val="paragraph"/>
      </w:pPr>
      <w:r w:rsidRPr="005F757A">
        <w:tab/>
        <w:t>(a)</w:t>
      </w:r>
      <w:r w:rsidRPr="005F757A">
        <w:tab/>
        <w:t xml:space="preserve">the </w:t>
      </w:r>
      <w:r w:rsidR="005F757A" w:rsidRPr="005F757A">
        <w:rPr>
          <w:position w:val="6"/>
          <w:sz w:val="16"/>
          <w:szCs w:val="16"/>
        </w:rPr>
        <w:t>*</w:t>
      </w:r>
      <w:r w:rsidRPr="005F757A">
        <w:t xml:space="preserve">joint venture operator of that GST joint venture or those GST joint ventures must pay that </w:t>
      </w:r>
      <w:r w:rsidR="00B05783" w:rsidRPr="005F757A">
        <w:t>assessed net amount</w:t>
      </w:r>
      <w:r w:rsidRPr="005F757A">
        <w:t xml:space="preserve"> to the Commissioner; and</w:t>
      </w:r>
    </w:p>
    <w:p w:rsidR="00300522" w:rsidRPr="005F757A" w:rsidRDefault="00300522" w:rsidP="00300522">
      <w:pPr>
        <w:pStyle w:val="paragraph"/>
      </w:pPr>
      <w:r w:rsidRPr="005F757A">
        <w:tab/>
        <w:t>(b)</w:t>
      </w:r>
      <w:r w:rsidRPr="005F757A">
        <w:tab/>
        <w:t>Division</w:t>
      </w:r>
      <w:r w:rsidR="005F757A">
        <w:t> </w:t>
      </w:r>
      <w:r w:rsidRPr="005F757A">
        <w:t>33 applies to payment of that amount as if it were a payment the joint venture operator was obliged to make under section</w:t>
      </w:r>
      <w:r w:rsidR="005F757A">
        <w:t> </w:t>
      </w:r>
      <w:r w:rsidRPr="005F757A">
        <w:t>33</w:t>
      </w:r>
      <w:r w:rsidR="005F757A">
        <w:noBreakHyphen/>
      </w:r>
      <w:r w:rsidRPr="005F757A">
        <w:t>3 or 33</w:t>
      </w:r>
      <w:r w:rsidR="005F757A">
        <w:noBreakHyphen/>
      </w:r>
      <w:r w:rsidRPr="005F757A">
        <w:t>5 (as the case requires).</w:t>
      </w:r>
    </w:p>
    <w:p w:rsidR="00300522" w:rsidRPr="005F757A" w:rsidRDefault="00300522" w:rsidP="00300522">
      <w:pPr>
        <w:pStyle w:val="subsection"/>
      </w:pPr>
      <w:r w:rsidRPr="005F757A">
        <w:tab/>
        <w:t>(2)</w:t>
      </w:r>
      <w:r w:rsidRPr="005F757A">
        <w:tab/>
        <w:t>This section has effect despite Division</w:t>
      </w:r>
      <w:r w:rsidR="005F757A">
        <w:t> </w:t>
      </w:r>
      <w:r w:rsidRPr="005F757A">
        <w:t>33 (which is about payments of GST).</w:t>
      </w:r>
    </w:p>
    <w:p w:rsidR="00300522" w:rsidRPr="005F757A" w:rsidRDefault="00300522" w:rsidP="00300522">
      <w:pPr>
        <w:pStyle w:val="ActHead5"/>
      </w:pPr>
      <w:bookmarkStart w:id="419" w:name="_Toc454529731"/>
      <w:r w:rsidRPr="001555E1">
        <w:rPr>
          <w:rStyle w:val="CharSectno"/>
        </w:rPr>
        <w:t>51</w:t>
      </w:r>
      <w:r w:rsidR="005F757A" w:rsidRPr="001555E1">
        <w:rPr>
          <w:rStyle w:val="CharSectno"/>
        </w:rPr>
        <w:noBreakHyphen/>
      </w:r>
      <w:r w:rsidRPr="001555E1">
        <w:rPr>
          <w:rStyle w:val="CharSectno"/>
        </w:rPr>
        <w:t>60</w:t>
      </w:r>
      <w:r w:rsidRPr="005F757A">
        <w:t xml:space="preserve">  Refunds relating to GST joint ventures</w:t>
      </w:r>
      <w:bookmarkEnd w:id="419"/>
    </w:p>
    <w:p w:rsidR="00300522" w:rsidRPr="005F757A" w:rsidRDefault="00300522" w:rsidP="00300522">
      <w:pPr>
        <w:pStyle w:val="subsection"/>
      </w:pPr>
      <w:r w:rsidRPr="005F757A">
        <w:tab/>
      </w:r>
      <w:r w:rsidRPr="005F757A">
        <w:tab/>
        <w:t xml:space="preserve">If </w:t>
      </w:r>
      <w:r w:rsidR="007647C1" w:rsidRPr="005F757A">
        <w:t xml:space="preserve">the </w:t>
      </w:r>
      <w:r w:rsidR="005F757A" w:rsidRPr="005F757A">
        <w:rPr>
          <w:position w:val="6"/>
          <w:sz w:val="16"/>
        </w:rPr>
        <w:t>*</w:t>
      </w:r>
      <w:r w:rsidR="007647C1" w:rsidRPr="005F757A">
        <w:t>assessed net amount</w:t>
      </w:r>
      <w:r w:rsidRPr="005F757A">
        <w:t xml:space="preserve"> relating to one or more </w:t>
      </w:r>
      <w:r w:rsidR="005F757A" w:rsidRPr="005F757A">
        <w:rPr>
          <w:position w:val="6"/>
          <w:sz w:val="16"/>
          <w:szCs w:val="16"/>
        </w:rPr>
        <w:t>*</w:t>
      </w:r>
      <w:r w:rsidRPr="005F757A">
        <w:t xml:space="preserve">GST joint ventures for a tax period is less than zero, the Commissioner must, on behalf of the Commonwealth, pay </w:t>
      </w:r>
      <w:r w:rsidR="009A19B4" w:rsidRPr="005F757A">
        <w:t>that assessed net amount</w:t>
      </w:r>
      <w:r w:rsidRPr="005F757A">
        <w:t xml:space="preserve"> (expressed as a positive amount) to the </w:t>
      </w:r>
      <w:r w:rsidR="005F757A" w:rsidRPr="005F757A">
        <w:rPr>
          <w:position w:val="6"/>
          <w:sz w:val="16"/>
          <w:szCs w:val="16"/>
        </w:rPr>
        <w:t>*</w:t>
      </w:r>
      <w:r w:rsidRPr="005F757A">
        <w:t>joint venture operator of that GST joint venture or those GST joint ventures.</w:t>
      </w:r>
    </w:p>
    <w:p w:rsidR="00300522" w:rsidRPr="005F757A" w:rsidRDefault="00300522" w:rsidP="00300522">
      <w:pPr>
        <w:pStyle w:val="notetext"/>
        <w:keepLines/>
      </w:pPr>
      <w:r w:rsidRPr="005F757A">
        <w:t>Note 1:</w:t>
      </w:r>
      <w:r w:rsidRPr="005F757A">
        <w:tab/>
        <w:t>See Division</w:t>
      </w:r>
      <w:r w:rsidR="005F757A">
        <w:t> </w:t>
      </w:r>
      <w:r w:rsidRPr="005F757A">
        <w:t>3A of Part</w:t>
      </w:r>
      <w:r w:rsidR="00EF3F7B" w:rsidRPr="005F757A">
        <w:t> </w:t>
      </w:r>
      <w:r w:rsidRPr="005F757A">
        <w:t xml:space="preserve">IIB of the </w:t>
      </w:r>
      <w:r w:rsidRPr="005F757A">
        <w:rPr>
          <w:i/>
          <w:iCs/>
        </w:rPr>
        <w:t>Taxation Administration Act 1953</w:t>
      </w:r>
      <w:r w:rsidRPr="005F757A">
        <w:t xml:space="preserve"> for the rules about how the Commissioner must pay the operator. Division</w:t>
      </w:r>
      <w:r w:rsidR="005F757A">
        <w:t> </w:t>
      </w:r>
      <w:r w:rsidRPr="005F757A">
        <w:t>3 of Part</w:t>
      </w:r>
      <w:r w:rsidR="00EF3F7B" w:rsidRPr="005F757A">
        <w:t> </w:t>
      </w:r>
      <w:r w:rsidRPr="005F757A">
        <w:t>IIB allows the Commissioner to apply the amount owing as a credit against tax debts that the operator owes to the Commonwealth.</w:t>
      </w:r>
    </w:p>
    <w:p w:rsidR="00300522" w:rsidRPr="005F757A" w:rsidRDefault="00300522" w:rsidP="00300522">
      <w:pPr>
        <w:pStyle w:val="notetext"/>
      </w:pPr>
      <w:r w:rsidRPr="005F757A">
        <w:t>Note 2:</w:t>
      </w:r>
      <w:r w:rsidRPr="005F757A">
        <w:tab/>
        <w:t xml:space="preserve">Interest is payable under the </w:t>
      </w:r>
      <w:r w:rsidRPr="005F757A">
        <w:rPr>
          <w:i/>
          <w:iCs/>
        </w:rPr>
        <w:t>Taxation (Interest on Overpayments and Early Payments) Act 1983</w:t>
      </w:r>
      <w:r w:rsidRPr="005F757A">
        <w:t xml:space="preserve"> if the Commissioner is late in refunding the amount.</w:t>
      </w:r>
    </w:p>
    <w:p w:rsidR="00783CF1" w:rsidRPr="005F757A" w:rsidRDefault="00783CF1" w:rsidP="00783CF1">
      <w:pPr>
        <w:pStyle w:val="ActHead4"/>
      </w:pPr>
      <w:bookmarkStart w:id="420" w:name="_Toc454529732"/>
      <w:r w:rsidRPr="001555E1">
        <w:rPr>
          <w:rStyle w:val="CharSubdNo"/>
        </w:rPr>
        <w:lastRenderedPageBreak/>
        <w:t>Subdivision</w:t>
      </w:r>
      <w:r w:rsidR="005F757A" w:rsidRPr="001555E1">
        <w:rPr>
          <w:rStyle w:val="CharSubdNo"/>
        </w:rPr>
        <w:t> </w:t>
      </w:r>
      <w:r w:rsidRPr="001555E1">
        <w:rPr>
          <w:rStyle w:val="CharSubdNo"/>
        </w:rPr>
        <w:t>51</w:t>
      </w:r>
      <w:r w:rsidR="005F757A" w:rsidRPr="001555E1">
        <w:rPr>
          <w:rStyle w:val="CharSubdNo"/>
        </w:rPr>
        <w:noBreakHyphen/>
      </w:r>
      <w:r w:rsidRPr="001555E1">
        <w:rPr>
          <w:rStyle w:val="CharSubdNo"/>
        </w:rPr>
        <w:t>C</w:t>
      </w:r>
      <w:r w:rsidRPr="005F757A">
        <w:t>—</w:t>
      </w:r>
      <w:r w:rsidRPr="001555E1">
        <w:rPr>
          <w:rStyle w:val="CharSubdText"/>
        </w:rPr>
        <w:t>Administrative matters</w:t>
      </w:r>
      <w:bookmarkEnd w:id="420"/>
    </w:p>
    <w:p w:rsidR="00783CF1" w:rsidRPr="005F757A" w:rsidRDefault="00783CF1" w:rsidP="00783CF1">
      <w:pPr>
        <w:pStyle w:val="ActHead5"/>
      </w:pPr>
      <w:bookmarkStart w:id="421" w:name="_Toc454529733"/>
      <w:r w:rsidRPr="001555E1">
        <w:rPr>
          <w:rStyle w:val="CharSectno"/>
        </w:rPr>
        <w:t>51</w:t>
      </w:r>
      <w:r w:rsidR="005F757A" w:rsidRPr="001555E1">
        <w:rPr>
          <w:rStyle w:val="CharSectno"/>
        </w:rPr>
        <w:noBreakHyphen/>
      </w:r>
      <w:r w:rsidRPr="001555E1">
        <w:rPr>
          <w:rStyle w:val="CharSectno"/>
        </w:rPr>
        <w:t>70</w:t>
      </w:r>
      <w:r w:rsidRPr="005F757A">
        <w:t xml:space="preserve">  Changing the participants etc. of GST joint ventures</w:t>
      </w:r>
      <w:bookmarkEnd w:id="421"/>
    </w:p>
    <w:p w:rsidR="00783CF1" w:rsidRPr="005F757A" w:rsidRDefault="00783CF1" w:rsidP="00783CF1">
      <w:pPr>
        <w:pStyle w:val="subsection"/>
      </w:pPr>
      <w:r w:rsidRPr="005F757A">
        <w:tab/>
        <w:t>(1)</w:t>
      </w:r>
      <w:r w:rsidRPr="005F757A">
        <w:tab/>
        <w:t xml:space="preserve">The following actions may be taken in relation to a </w:t>
      </w:r>
      <w:r w:rsidR="005F757A" w:rsidRPr="005F757A">
        <w:rPr>
          <w:position w:val="6"/>
          <w:sz w:val="16"/>
        </w:rPr>
        <w:t>*</w:t>
      </w:r>
      <w:r w:rsidRPr="005F757A">
        <w:t>GST joint venture:</w:t>
      </w:r>
    </w:p>
    <w:p w:rsidR="00783CF1" w:rsidRPr="005F757A" w:rsidRDefault="00783CF1" w:rsidP="00783CF1">
      <w:pPr>
        <w:pStyle w:val="paragraph"/>
      </w:pPr>
      <w:r w:rsidRPr="005F757A">
        <w:tab/>
        <w:t>(a)</w:t>
      </w:r>
      <w:r w:rsidRPr="005F757A">
        <w:tab/>
        <w:t xml:space="preserve">the </w:t>
      </w:r>
      <w:r w:rsidR="005F757A" w:rsidRPr="005F757A">
        <w:rPr>
          <w:position w:val="6"/>
          <w:sz w:val="16"/>
        </w:rPr>
        <w:t>*</w:t>
      </w:r>
      <w:r w:rsidRPr="005F757A">
        <w:t xml:space="preserve">joint venture operator of the joint venture may, with the written agreement of an entity that </w:t>
      </w:r>
      <w:r w:rsidR="005F757A" w:rsidRPr="005F757A">
        <w:rPr>
          <w:position w:val="6"/>
          <w:sz w:val="16"/>
        </w:rPr>
        <w:t>*</w:t>
      </w:r>
      <w:r w:rsidRPr="005F757A">
        <w:t>satisfies the participation requirements of the GST joint venture, add the entity to the joint venture;</w:t>
      </w:r>
    </w:p>
    <w:p w:rsidR="00783CF1" w:rsidRPr="005F757A" w:rsidRDefault="00783CF1" w:rsidP="00783CF1">
      <w:pPr>
        <w:pStyle w:val="paragraph"/>
      </w:pPr>
      <w:r w:rsidRPr="005F757A">
        <w:tab/>
        <w:t>(b)</w:t>
      </w:r>
      <w:r w:rsidRPr="005F757A">
        <w:tab/>
        <w:t>the joint venture operator may:</w:t>
      </w:r>
    </w:p>
    <w:p w:rsidR="00783CF1" w:rsidRPr="005F757A" w:rsidRDefault="00783CF1" w:rsidP="00783CF1">
      <w:pPr>
        <w:pStyle w:val="paragraphsub"/>
      </w:pPr>
      <w:r w:rsidRPr="005F757A">
        <w:tab/>
        <w:t>(i)</w:t>
      </w:r>
      <w:r w:rsidRPr="005F757A">
        <w:tab/>
        <w:t xml:space="preserve">if the joint venture operator is a </w:t>
      </w:r>
      <w:r w:rsidR="005F757A" w:rsidRPr="005F757A">
        <w:rPr>
          <w:position w:val="6"/>
          <w:sz w:val="16"/>
        </w:rPr>
        <w:t>*</w:t>
      </w:r>
      <w:r w:rsidRPr="005F757A">
        <w:t>participant in the joint venture—leave the joint venture; or</w:t>
      </w:r>
    </w:p>
    <w:p w:rsidR="00783CF1" w:rsidRPr="005F757A" w:rsidRDefault="00783CF1" w:rsidP="00783CF1">
      <w:pPr>
        <w:pStyle w:val="paragraphsub"/>
      </w:pPr>
      <w:r w:rsidRPr="005F757A">
        <w:tab/>
        <w:t>(ii)</w:t>
      </w:r>
      <w:r w:rsidRPr="005F757A">
        <w:tab/>
        <w:t>remove from the joint venture a participant in the joint venture;</w:t>
      </w:r>
    </w:p>
    <w:p w:rsidR="00783CF1" w:rsidRPr="005F757A" w:rsidRDefault="00783CF1" w:rsidP="00783CF1">
      <w:pPr>
        <w:pStyle w:val="paragraph"/>
      </w:pPr>
      <w:r w:rsidRPr="005F757A">
        <w:tab/>
        <w:t>(c)</w:t>
      </w:r>
      <w:r w:rsidRPr="005F757A">
        <w:tab/>
        <w:t>another entity, nominated by the participants in the joint venture, that satisfies the requirements of paragraphs 51</w:t>
      </w:r>
      <w:r w:rsidR="005F757A">
        <w:noBreakHyphen/>
      </w:r>
      <w:r w:rsidRPr="005F757A">
        <w:t>10(c) and (f) may become the joint venture operator;</w:t>
      </w:r>
    </w:p>
    <w:p w:rsidR="00783CF1" w:rsidRPr="005F757A" w:rsidRDefault="00783CF1" w:rsidP="00783CF1">
      <w:pPr>
        <w:pStyle w:val="paragraph"/>
      </w:pPr>
      <w:r w:rsidRPr="005F757A">
        <w:tab/>
        <w:t>(d)</w:t>
      </w:r>
      <w:r w:rsidRPr="005F757A">
        <w:tab/>
        <w:t>the joint venture operator may dissolve the joint venture;</w:t>
      </w:r>
    </w:p>
    <w:p w:rsidR="00783CF1" w:rsidRPr="005F757A" w:rsidRDefault="00783CF1" w:rsidP="00783CF1">
      <w:pPr>
        <w:pStyle w:val="subsection2"/>
      </w:pPr>
      <w:r w:rsidRPr="005F757A">
        <w:t xml:space="preserve">by notice given to the Commissioner, in the </w:t>
      </w:r>
      <w:r w:rsidR="005F757A" w:rsidRPr="005F757A">
        <w:rPr>
          <w:position w:val="6"/>
          <w:sz w:val="16"/>
        </w:rPr>
        <w:t>*</w:t>
      </w:r>
      <w:r w:rsidRPr="005F757A">
        <w:t xml:space="preserve">approved form, by the joint venture operator, or (if </w:t>
      </w:r>
      <w:r w:rsidR="005F757A">
        <w:t>subparagraph (</w:t>
      </w:r>
      <w:r w:rsidRPr="005F757A">
        <w:t xml:space="preserve">b)(i) or </w:t>
      </w:r>
      <w:r w:rsidR="005F757A">
        <w:t>paragraph (</w:t>
      </w:r>
      <w:r w:rsidRPr="005F757A">
        <w:t>c) applies) by the new joint venture operator of the joint venture.</w:t>
      </w:r>
    </w:p>
    <w:p w:rsidR="00783CF1" w:rsidRPr="005F757A" w:rsidRDefault="00783CF1" w:rsidP="00783CF1">
      <w:pPr>
        <w:pStyle w:val="subsection"/>
      </w:pPr>
      <w:r w:rsidRPr="005F757A">
        <w:tab/>
        <w:t>(2)</w:t>
      </w:r>
      <w:r w:rsidRPr="005F757A">
        <w:tab/>
        <w:t>The action takes effect from the start of the day specified in the notice (whether that day is before, on or after the day on which the notice was given to the Commissioner).</w:t>
      </w:r>
    </w:p>
    <w:p w:rsidR="00783CF1" w:rsidRPr="005F757A" w:rsidRDefault="00783CF1" w:rsidP="00783CF1">
      <w:pPr>
        <w:pStyle w:val="subsection"/>
      </w:pPr>
      <w:r w:rsidRPr="005F757A">
        <w:tab/>
        <w:t>(3)</w:t>
      </w:r>
      <w:r w:rsidRPr="005F757A">
        <w:tab/>
        <w:t xml:space="preserve">However, if the notice was given to the Commissioner after the day by which the </w:t>
      </w:r>
      <w:r w:rsidR="005F757A" w:rsidRPr="005F757A">
        <w:rPr>
          <w:position w:val="6"/>
          <w:sz w:val="16"/>
        </w:rPr>
        <w:t>*</w:t>
      </w:r>
      <w:r w:rsidRPr="005F757A">
        <w:t xml:space="preserve">joint venture operator of the joint venture, or the entity nominated to be the new joint venture operator of the joint venture, is required to give to the Commissioner a </w:t>
      </w:r>
      <w:r w:rsidR="005F757A" w:rsidRPr="005F757A">
        <w:rPr>
          <w:position w:val="6"/>
          <w:sz w:val="16"/>
        </w:rPr>
        <w:t>*</w:t>
      </w:r>
      <w:r w:rsidRPr="005F757A">
        <w:t>GST return for the tax period in which the day specified in the notice occurs, the action takes effect from the start of:</w:t>
      </w:r>
    </w:p>
    <w:p w:rsidR="00783CF1" w:rsidRPr="005F757A" w:rsidRDefault="00783CF1" w:rsidP="00783CF1">
      <w:pPr>
        <w:pStyle w:val="paragraph"/>
      </w:pPr>
      <w:r w:rsidRPr="005F757A">
        <w:tab/>
        <w:t>(a)</w:t>
      </w:r>
      <w:r w:rsidRPr="005F757A">
        <w:tab/>
        <w:t>the day specified in the notice, if that day is approved by the Commissioner under section</w:t>
      </w:r>
      <w:r w:rsidR="005F757A">
        <w:t> </w:t>
      </w:r>
      <w:r w:rsidRPr="005F757A">
        <w:t>51</w:t>
      </w:r>
      <w:r w:rsidR="005F757A">
        <w:noBreakHyphen/>
      </w:r>
      <w:r w:rsidRPr="005F757A">
        <w:t>75; and</w:t>
      </w:r>
    </w:p>
    <w:p w:rsidR="00783CF1" w:rsidRPr="005F757A" w:rsidRDefault="00783CF1" w:rsidP="00783CF1">
      <w:pPr>
        <w:pStyle w:val="paragraph"/>
      </w:pPr>
      <w:r w:rsidRPr="005F757A">
        <w:tab/>
        <w:t>(b)</w:t>
      </w:r>
      <w:r w:rsidRPr="005F757A">
        <w:tab/>
        <w:t xml:space="preserve">if </w:t>
      </w:r>
      <w:r w:rsidR="005F757A">
        <w:t>paragraph (</w:t>
      </w:r>
      <w:r w:rsidRPr="005F757A">
        <w:t>a) does not apply—such other day as the Commissioner approves under that section.</w:t>
      </w:r>
    </w:p>
    <w:p w:rsidR="00783CF1" w:rsidRPr="005F757A" w:rsidRDefault="00783CF1" w:rsidP="00783CF1">
      <w:pPr>
        <w:pStyle w:val="subsection"/>
      </w:pPr>
      <w:r w:rsidRPr="005F757A">
        <w:lastRenderedPageBreak/>
        <w:tab/>
        <w:t>(4)</w:t>
      </w:r>
      <w:r w:rsidRPr="005F757A">
        <w:tab/>
        <w:t xml:space="preserve">A </w:t>
      </w:r>
      <w:r w:rsidR="005F757A" w:rsidRPr="005F757A">
        <w:rPr>
          <w:position w:val="6"/>
          <w:sz w:val="16"/>
        </w:rPr>
        <w:t>*</w:t>
      </w:r>
      <w:r w:rsidRPr="005F757A">
        <w:t>GST joint venture is taken to be dissolved if:</w:t>
      </w:r>
    </w:p>
    <w:p w:rsidR="00783CF1" w:rsidRPr="005F757A" w:rsidRDefault="00783CF1" w:rsidP="00783CF1">
      <w:pPr>
        <w:pStyle w:val="paragraph"/>
      </w:pPr>
      <w:r w:rsidRPr="005F757A">
        <w:tab/>
        <w:t>(a)</w:t>
      </w:r>
      <w:r w:rsidRPr="005F757A">
        <w:tab/>
        <w:t xml:space="preserve">an entity ceases to be the </w:t>
      </w:r>
      <w:r w:rsidR="005F757A" w:rsidRPr="005F757A">
        <w:rPr>
          <w:position w:val="6"/>
          <w:sz w:val="16"/>
        </w:rPr>
        <w:t>*</w:t>
      </w:r>
      <w:r w:rsidRPr="005F757A">
        <w:t>joint venture operator of the joint venture, and no other entity becomes the joint venture operator of the joint venture with effect from the day after the previous joint venture operator ceased to be the joint venture operator; or</w:t>
      </w:r>
    </w:p>
    <w:p w:rsidR="00783CF1" w:rsidRPr="005F757A" w:rsidRDefault="00783CF1" w:rsidP="00783CF1">
      <w:pPr>
        <w:pStyle w:val="paragraph"/>
      </w:pPr>
      <w:r w:rsidRPr="005F757A">
        <w:tab/>
        <w:t>(b)</w:t>
      </w:r>
      <w:r w:rsidRPr="005F757A">
        <w:tab/>
        <w:t xml:space="preserve">there are no longer 2 or more </w:t>
      </w:r>
      <w:r w:rsidR="005F757A" w:rsidRPr="005F757A">
        <w:rPr>
          <w:position w:val="6"/>
          <w:sz w:val="16"/>
        </w:rPr>
        <w:t>*</w:t>
      </w:r>
      <w:r w:rsidRPr="005F757A">
        <w:t>participants in the joint venture.</w:t>
      </w:r>
    </w:p>
    <w:p w:rsidR="00783CF1" w:rsidRPr="005F757A" w:rsidRDefault="00783CF1" w:rsidP="00783CF1">
      <w:pPr>
        <w:pStyle w:val="subsection"/>
      </w:pPr>
      <w:r w:rsidRPr="005F757A">
        <w:tab/>
        <w:t>(5)</w:t>
      </w:r>
      <w:r w:rsidRPr="005F757A">
        <w:tab/>
        <w:t xml:space="preserve">A notice that another entity has become the </w:t>
      </w:r>
      <w:r w:rsidR="005F757A" w:rsidRPr="005F757A">
        <w:rPr>
          <w:position w:val="6"/>
          <w:sz w:val="16"/>
        </w:rPr>
        <w:t>*</w:t>
      </w:r>
      <w:r w:rsidRPr="005F757A">
        <w:t xml:space="preserve">joint venture operator of the </w:t>
      </w:r>
      <w:r w:rsidR="005F757A" w:rsidRPr="005F757A">
        <w:rPr>
          <w:position w:val="6"/>
          <w:sz w:val="16"/>
        </w:rPr>
        <w:t>*</w:t>
      </w:r>
      <w:r w:rsidRPr="005F757A">
        <w:t>GST joint venture must be given to the Commissioner within 21 days after the other entity became the joint venture operator.</w:t>
      </w:r>
    </w:p>
    <w:p w:rsidR="00783CF1" w:rsidRPr="005F757A" w:rsidRDefault="00783CF1" w:rsidP="00783CF1">
      <w:pPr>
        <w:pStyle w:val="notetext"/>
      </w:pPr>
      <w:r w:rsidRPr="005F757A">
        <w:t>Note:</w:t>
      </w:r>
      <w:r w:rsidRPr="005F757A">
        <w:tab/>
        <w:t>Section</w:t>
      </w:r>
      <w:r w:rsidR="005F757A">
        <w:t> </w:t>
      </w:r>
      <w:r w:rsidRPr="005F757A">
        <w:t>286</w:t>
      </w:r>
      <w:r w:rsidR="005F757A">
        <w:noBreakHyphen/>
      </w:r>
      <w:r w:rsidRPr="005F757A">
        <w:t>75 in Schedule</w:t>
      </w:r>
      <w:r w:rsidR="005F757A">
        <w:t> </w:t>
      </w:r>
      <w:r w:rsidRPr="005F757A">
        <w:t xml:space="preserve">1 to the </w:t>
      </w:r>
      <w:r w:rsidRPr="005F757A">
        <w:rPr>
          <w:i/>
        </w:rPr>
        <w:t>Taxation Administration Act 1953</w:t>
      </w:r>
      <w:r w:rsidRPr="005F757A">
        <w:t xml:space="preserve"> provides an administrative penalty for breach of this subsection.</w:t>
      </w:r>
    </w:p>
    <w:p w:rsidR="00783CF1" w:rsidRPr="005F757A" w:rsidRDefault="00783CF1" w:rsidP="00783CF1">
      <w:pPr>
        <w:pStyle w:val="ActHead5"/>
      </w:pPr>
      <w:bookmarkStart w:id="422" w:name="_Toc454529734"/>
      <w:r w:rsidRPr="001555E1">
        <w:rPr>
          <w:rStyle w:val="CharSectno"/>
        </w:rPr>
        <w:t>51</w:t>
      </w:r>
      <w:r w:rsidR="005F757A" w:rsidRPr="001555E1">
        <w:rPr>
          <w:rStyle w:val="CharSectno"/>
        </w:rPr>
        <w:noBreakHyphen/>
      </w:r>
      <w:r w:rsidRPr="001555E1">
        <w:rPr>
          <w:rStyle w:val="CharSectno"/>
        </w:rPr>
        <w:t>75</w:t>
      </w:r>
      <w:r w:rsidRPr="005F757A">
        <w:t xml:space="preserve">  Approval of early day of effect of forming, changing etc. GST joint ventures</w:t>
      </w:r>
      <w:bookmarkEnd w:id="422"/>
    </w:p>
    <w:p w:rsidR="00783CF1" w:rsidRPr="005F757A" w:rsidRDefault="00783CF1" w:rsidP="00783CF1">
      <w:pPr>
        <w:pStyle w:val="subsection"/>
      </w:pPr>
      <w:r w:rsidRPr="005F757A">
        <w:tab/>
        <w:t>(1)</w:t>
      </w:r>
      <w:r w:rsidRPr="005F757A">
        <w:tab/>
        <w:t>If an entity that gives a notice to the Commissioner under paragraph</w:t>
      </w:r>
      <w:r w:rsidR="005F757A">
        <w:t> </w:t>
      </w:r>
      <w:r w:rsidRPr="005F757A">
        <w:t>51</w:t>
      </w:r>
      <w:r w:rsidR="005F757A">
        <w:noBreakHyphen/>
      </w:r>
      <w:r w:rsidRPr="005F757A">
        <w:t>5(1)(eb) or subsection</w:t>
      </w:r>
      <w:r w:rsidR="005F757A">
        <w:t> </w:t>
      </w:r>
      <w:r w:rsidRPr="005F757A">
        <w:t>51</w:t>
      </w:r>
      <w:r w:rsidR="005F757A">
        <w:noBreakHyphen/>
      </w:r>
      <w:r w:rsidRPr="005F757A">
        <w:t xml:space="preserve">70(1) applies, in the </w:t>
      </w:r>
      <w:r w:rsidR="005F757A" w:rsidRPr="005F757A">
        <w:rPr>
          <w:position w:val="6"/>
          <w:sz w:val="16"/>
        </w:rPr>
        <w:t>*</w:t>
      </w:r>
      <w:r w:rsidRPr="005F757A">
        <w:t>approved form, to the Commissioner for approval of a day specified in the notice, the Commissioner must:</w:t>
      </w:r>
    </w:p>
    <w:p w:rsidR="00783CF1" w:rsidRPr="005F757A" w:rsidRDefault="00783CF1" w:rsidP="00783CF1">
      <w:pPr>
        <w:pStyle w:val="paragraph"/>
      </w:pPr>
      <w:r w:rsidRPr="005F757A">
        <w:tab/>
        <w:t>(a)</w:t>
      </w:r>
      <w:r w:rsidRPr="005F757A">
        <w:tab/>
        <w:t>approve, for the purposes of subsection</w:t>
      </w:r>
      <w:r w:rsidR="005F757A">
        <w:t> </w:t>
      </w:r>
      <w:r w:rsidRPr="005F757A">
        <w:t>51</w:t>
      </w:r>
      <w:r w:rsidR="005F757A">
        <w:noBreakHyphen/>
      </w:r>
      <w:r w:rsidRPr="005F757A">
        <w:t>5(4) or 51</w:t>
      </w:r>
      <w:r w:rsidR="005F757A">
        <w:noBreakHyphen/>
      </w:r>
      <w:r w:rsidRPr="005F757A">
        <w:t>70(3), the day specified in the notice; or</w:t>
      </w:r>
    </w:p>
    <w:p w:rsidR="00783CF1" w:rsidRPr="005F757A" w:rsidRDefault="00783CF1" w:rsidP="00783CF1">
      <w:pPr>
        <w:pStyle w:val="paragraph"/>
      </w:pPr>
      <w:r w:rsidRPr="005F757A">
        <w:tab/>
        <w:t>(b)</w:t>
      </w:r>
      <w:r w:rsidRPr="005F757A">
        <w:tab/>
        <w:t>approve another day for those purposes.</w:t>
      </w:r>
    </w:p>
    <w:p w:rsidR="00783CF1" w:rsidRPr="005F757A" w:rsidRDefault="00783CF1" w:rsidP="00783CF1">
      <w:pPr>
        <w:pStyle w:val="notetext"/>
      </w:pPr>
      <w:r w:rsidRPr="005F757A">
        <w:t>Note:</w:t>
      </w:r>
      <w:r w:rsidRPr="005F757A">
        <w:tab/>
        <w:t xml:space="preserve">Approving another day under </w:t>
      </w:r>
      <w:r w:rsidR="005F757A">
        <w:t>paragraph (</w:t>
      </w:r>
      <w:r w:rsidRPr="005F757A">
        <w:t>b)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rPr>
        <w:t>Taxation Administration Act 1953</w:t>
      </w:r>
      <w:r w:rsidRPr="005F757A">
        <w:t>).</w:t>
      </w:r>
    </w:p>
    <w:p w:rsidR="00783CF1" w:rsidRPr="005F757A" w:rsidRDefault="00783CF1" w:rsidP="00783CF1">
      <w:pPr>
        <w:pStyle w:val="subsection"/>
      </w:pPr>
      <w:r w:rsidRPr="005F757A">
        <w:tab/>
        <w:t>(2)</w:t>
      </w:r>
      <w:r w:rsidRPr="005F757A">
        <w:tab/>
        <w:t xml:space="preserve">The Commissioner may revoke an approval given under </w:t>
      </w:r>
      <w:r w:rsidR="005F757A">
        <w:t>subsection (</w:t>
      </w:r>
      <w:r w:rsidRPr="005F757A">
        <w:t>1) if the Commissioner is satisfied that the day approved is not appropriate.</w:t>
      </w:r>
    </w:p>
    <w:p w:rsidR="00783CF1" w:rsidRPr="005F757A" w:rsidRDefault="00783CF1" w:rsidP="00783CF1">
      <w:pPr>
        <w:pStyle w:val="notetext"/>
      </w:pPr>
      <w:r w:rsidRPr="005F757A">
        <w:t>Note:</w:t>
      </w:r>
      <w:r w:rsidRPr="005F757A">
        <w:tab/>
        <w:t>Revoking an approval under this subsection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rPr>
        <w:t>Taxation Administration Act 1953</w:t>
      </w:r>
      <w:r w:rsidRPr="005F757A">
        <w:t>).</w:t>
      </w:r>
    </w:p>
    <w:p w:rsidR="00783CF1" w:rsidRPr="005F757A" w:rsidRDefault="00783CF1" w:rsidP="00783CF1">
      <w:pPr>
        <w:pStyle w:val="subsection"/>
      </w:pPr>
      <w:r w:rsidRPr="005F757A">
        <w:lastRenderedPageBreak/>
        <w:tab/>
        <w:t>(3)</w:t>
      </w:r>
      <w:r w:rsidRPr="005F757A">
        <w:tab/>
        <w:t xml:space="preserve">The Commissioner must give notice, to the entity referred to in </w:t>
      </w:r>
      <w:r w:rsidR="005F757A">
        <w:t>subsection (</w:t>
      </w:r>
      <w:r w:rsidRPr="005F757A">
        <w:t>1), of any decision that he or she makes under this section.</w:t>
      </w:r>
    </w:p>
    <w:p w:rsidR="00300522" w:rsidRPr="005F757A" w:rsidRDefault="00300522" w:rsidP="00300522">
      <w:pPr>
        <w:pStyle w:val="ActHead4"/>
      </w:pPr>
      <w:bookmarkStart w:id="423" w:name="_Toc454529735"/>
      <w:r w:rsidRPr="001555E1">
        <w:rPr>
          <w:rStyle w:val="CharSubdNo"/>
        </w:rPr>
        <w:t>Subdivision</w:t>
      </w:r>
      <w:r w:rsidR="005F757A" w:rsidRPr="001555E1">
        <w:rPr>
          <w:rStyle w:val="CharSubdNo"/>
        </w:rPr>
        <w:t> </w:t>
      </w:r>
      <w:r w:rsidRPr="001555E1">
        <w:rPr>
          <w:rStyle w:val="CharSubdNo"/>
        </w:rPr>
        <w:t>51</w:t>
      </w:r>
      <w:r w:rsidR="005F757A" w:rsidRPr="001555E1">
        <w:rPr>
          <w:rStyle w:val="CharSubdNo"/>
        </w:rPr>
        <w:noBreakHyphen/>
      </w:r>
      <w:r w:rsidRPr="001555E1">
        <w:rPr>
          <w:rStyle w:val="CharSubdNo"/>
        </w:rPr>
        <w:t>D</w:t>
      </w:r>
      <w:r w:rsidRPr="005F757A">
        <w:t>—</w:t>
      </w:r>
      <w:r w:rsidRPr="001555E1">
        <w:rPr>
          <w:rStyle w:val="CharSubdText"/>
        </w:rPr>
        <w:t>Ceasing to be a participant in, or an operator of, a GST joint venture</w:t>
      </w:r>
      <w:bookmarkEnd w:id="423"/>
    </w:p>
    <w:p w:rsidR="00300522" w:rsidRPr="005F757A" w:rsidRDefault="00300522" w:rsidP="00300522">
      <w:pPr>
        <w:pStyle w:val="ActHead5"/>
      </w:pPr>
      <w:bookmarkStart w:id="424" w:name="_Toc454529736"/>
      <w:r w:rsidRPr="001555E1">
        <w:rPr>
          <w:rStyle w:val="CharSectno"/>
        </w:rPr>
        <w:t>51</w:t>
      </w:r>
      <w:r w:rsidR="005F757A" w:rsidRPr="001555E1">
        <w:rPr>
          <w:rStyle w:val="CharSectno"/>
        </w:rPr>
        <w:noBreakHyphen/>
      </w:r>
      <w:r w:rsidRPr="001555E1">
        <w:rPr>
          <w:rStyle w:val="CharSectno"/>
        </w:rPr>
        <w:t>110</w:t>
      </w:r>
      <w:r w:rsidRPr="005F757A">
        <w:t xml:space="preserve">  Adjustments after you cease to be a participant in a GST joint venture</w:t>
      </w:r>
      <w:bookmarkEnd w:id="424"/>
    </w:p>
    <w:p w:rsidR="00300522" w:rsidRPr="005F757A" w:rsidRDefault="00300522" w:rsidP="00300522">
      <w:pPr>
        <w:pStyle w:val="subsection"/>
      </w:pPr>
      <w:r w:rsidRPr="005F757A">
        <w:tab/>
        <w:t>(1)</w:t>
      </w:r>
      <w:r w:rsidRPr="005F757A">
        <w:tab/>
        <w:t xml:space="preserve">If you </w:t>
      </w:r>
      <w:r w:rsidR="009C35C3" w:rsidRPr="005F757A">
        <w:t>cease</w:t>
      </w:r>
      <w:r w:rsidRPr="005F757A">
        <w:t xml:space="preserve"> to be a participant in a GST joint venture, any </w:t>
      </w:r>
      <w:r w:rsidR="005F757A" w:rsidRPr="005F757A">
        <w:rPr>
          <w:position w:val="6"/>
          <w:sz w:val="16"/>
          <w:szCs w:val="16"/>
        </w:rPr>
        <w:t>*</w:t>
      </w:r>
      <w:r w:rsidRPr="005F757A">
        <w:t xml:space="preserve">adjustment that arises afterwards in relation to a supply, acquisition or importation that the </w:t>
      </w:r>
      <w:r w:rsidR="005F757A" w:rsidRPr="005F757A">
        <w:rPr>
          <w:position w:val="6"/>
          <w:sz w:val="16"/>
          <w:szCs w:val="16"/>
        </w:rPr>
        <w:t>*</w:t>
      </w:r>
      <w:r w:rsidRPr="005F757A">
        <w:t xml:space="preserve">joint venture operator made on your behalf in the course of activities for which the joint venture was entered into (other than a supply covered by subsection </w:t>
      </w:r>
      <w:r w:rsidRPr="005F757A">
        <w:br/>
        <w:t>51</w:t>
      </w:r>
      <w:r w:rsidR="005F757A">
        <w:noBreakHyphen/>
      </w:r>
      <w:r w:rsidRPr="005F757A">
        <w:t>30(2)):</w:t>
      </w:r>
    </w:p>
    <w:p w:rsidR="00300522" w:rsidRPr="005F757A" w:rsidRDefault="00300522" w:rsidP="00300522">
      <w:pPr>
        <w:pStyle w:val="paragraph"/>
      </w:pPr>
      <w:r w:rsidRPr="005F757A">
        <w:tab/>
        <w:t>(a)</w:t>
      </w:r>
      <w:r w:rsidRPr="005F757A">
        <w:tab/>
        <w:t>is an adjustment that you have; and</w:t>
      </w:r>
    </w:p>
    <w:p w:rsidR="00300522" w:rsidRPr="005F757A" w:rsidRDefault="00300522" w:rsidP="00300522">
      <w:pPr>
        <w:pStyle w:val="paragraph"/>
      </w:pPr>
      <w:r w:rsidRPr="005F757A">
        <w:tab/>
        <w:t>(b)</w:t>
      </w:r>
      <w:r w:rsidRPr="005F757A">
        <w:tab/>
        <w:t>is not an adjustment of the entity that is or was the joint venture operator.</w:t>
      </w:r>
    </w:p>
    <w:p w:rsidR="00300522" w:rsidRPr="005F757A" w:rsidRDefault="00300522" w:rsidP="00300522">
      <w:pPr>
        <w:pStyle w:val="subsection"/>
      </w:pPr>
      <w:r w:rsidRPr="005F757A">
        <w:tab/>
        <w:t>(2)</w:t>
      </w:r>
      <w:r w:rsidRPr="005F757A">
        <w:tab/>
        <w:t>This section has effect despite section</w:t>
      </w:r>
      <w:r w:rsidR="005F757A">
        <w:t> </w:t>
      </w:r>
      <w:r w:rsidRPr="005F757A">
        <w:t>51</w:t>
      </w:r>
      <w:r w:rsidR="005F757A">
        <w:noBreakHyphen/>
      </w:r>
      <w:r w:rsidRPr="005F757A">
        <w:t>40 (which is about who has adjustments for a GST joint venture).</w:t>
      </w:r>
    </w:p>
    <w:p w:rsidR="00300522" w:rsidRPr="005F757A" w:rsidRDefault="00300522" w:rsidP="00300522">
      <w:pPr>
        <w:pStyle w:val="ActHead5"/>
      </w:pPr>
      <w:bookmarkStart w:id="425" w:name="_Toc454529737"/>
      <w:r w:rsidRPr="001555E1">
        <w:rPr>
          <w:rStyle w:val="CharSectno"/>
        </w:rPr>
        <w:t>51</w:t>
      </w:r>
      <w:r w:rsidR="005F757A" w:rsidRPr="001555E1">
        <w:rPr>
          <w:rStyle w:val="CharSectno"/>
        </w:rPr>
        <w:noBreakHyphen/>
      </w:r>
      <w:r w:rsidRPr="001555E1">
        <w:rPr>
          <w:rStyle w:val="CharSectno"/>
        </w:rPr>
        <w:t>115</w:t>
      </w:r>
      <w:r w:rsidRPr="005F757A">
        <w:t xml:space="preserve">  Changes in extent of creditable purpose after you cease to be a member of a GST joint venture</w:t>
      </w:r>
      <w:bookmarkEnd w:id="425"/>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while you were a </w:t>
      </w:r>
      <w:r w:rsidR="005F757A" w:rsidRPr="005F757A">
        <w:rPr>
          <w:position w:val="6"/>
          <w:sz w:val="16"/>
          <w:szCs w:val="16"/>
        </w:rPr>
        <w:t>*</w:t>
      </w:r>
      <w:r w:rsidRPr="005F757A">
        <w:t xml:space="preserve">participant in a </w:t>
      </w:r>
      <w:r w:rsidR="005F757A" w:rsidRPr="005F757A">
        <w:rPr>
          <w:position w:val="6"/>
          <w:sz w:val="16"/>
          <w:szCs w:val="16"/>
        </w:rPr>
        <w:t>*</w:t>
      </w:r>
      <w:r w:rsidRPr="005F757A">
        <w:t>GST joint venture, you acquired or imported a thing by the joint venture operator acquiring or importing it on your behalf; and</w:t>
      </w:r>
    </w:p>
    <w:p w:rsidR="00300522" w:rsidRPr="005F757A" w:rsidRDefault="00300522" w:rsidP="00300522">
      <w:pPr>
        <w:pStyle w:val="paragraph"/>
      </w:pPr>
      <w:r w:rsidRPr="005F757A">
        <w:tab/>
        <w:t>(b)</w:t>
      </w:r>
      <w:r w:rsidRPr="005F757A">
        <w:tab/>
        <w:t xml:space="preserve">you </w:t>
      </w:r>
      <w:r w:rsidR="009C35C3" w:rsidRPr="005F757A">
        <w:t>cease</w:t>
      </w:r>
      <w:r w:rsidRPr="005F757A">
        <w:t xml:space="preserve"> to be a participant in the GST joint venture;</w:t>
      </w:r>
    </w:p>
    <w:p w:rsidR="00300522" w:rsidRPr="005F757A" w:rsidRDefault="00300522" w:rsidP="00300522">
      <w:pPr>
        <w:pStyle w:val="subsection2"/>
      </w:pPr>
      <w:r w:rsidRPr="005F757A">
        <w:t>then, when applying section</w:t>
      </w:r>
      <w:r w:rsidR="005F757A">
        <w:t> </w:t>
      </w:r>
      <w:r w:rsidRPr="005F757A">
        <w:t>129</w:t>
      </w:r>
      <w:r w:rsidR="005F757A">
        <w:noBreakHyphen/>
      </w:r>
      <w:r w:rsidRPr="005F757A">
        <w:t xml:space="preserve">40 for the first time after that cessation, the </w:t>
      </w:r>
      <w:r w:rsidR="005F757A" w:rsidRPr="005F757A">
        <w:rPr>
          <w:position w:val="6"/>
          <w:sz w:val="16"/>
          <w:szCs w:val="16"/>
        </w:rPr>
        <w:t>*</w:t>
      </w:r>
      <w:r w:rsidRPr="005F757A">
        <w:t xml:space="preserve">intended or former application of the thing is the extent of </w:t>
      </w:r>
      <w:r w:rsidR="005F757A" w:rsidRPr="005F757A">
        <w:rPr>
          <w:position w:val="6"/>
          <w:sz w:val="16"/>
          <w:szCs w:val="16"/>
        </w:rPr>
        <w:t>*</w:t>
      </w:r>
      <w:r w:rsidRPr="005F757A">
        <w:t>creditable purpose last used to work out:</w:t>
      </w:r>
    </w:p>
    <w:p w:rsidR="00300522" w:rsidRPr="005F757A" w:rsidRDefault="00300522" w:rsidP="00300522">
      <w:pPr>
        <w:pStyle w:val="paragraph"/>
      </w:pPr>
      <w:r w:rsidRPr="005F757A">
        <w:tab/>
        <w:t>(c)</w:t>
      </w:r>
      <w:r w:rsidRPr="005F757A">
        <w:tab/>
        <w:t>under section</w:t>
      </w:r>
      <w:r w:rsidR="005F757A">
        <w:t> </w:t>
      </w:r>
      <w:r w:rsidRPr="005F757A">
        <w:t>51</w:t>
      </w:r>
      <w:r w:rsidR="005F757A">
        <w:noBreakHyphen/>
      </w:r>
      <w:r w:rsidRPr="005F757A">
        <w:t xml:space="preserve">35, the amount of the input tax credit to which the </w:t>
      </w:r>
      <w:r w:rsidR="005F757A" w:rsidRPr="005F757A">
        <w:rPr>
          <w:position w:val="6"/>
          <w:sz w:val="16"/>
          <w:szCs w:val="16"/>
        </w:rPr>
        <w:t>*</w:t>
      </w:r>
      <w:r w:rsidRPr="005F757A">
        <w:t>joint venture operator was entitled for the acquisition or importation; or</w:t>
      </w:r>
    </w:p>
    <w:p w:rsidR="00300522" w:rsidRPr="005F757A" w:rsidRDefault="00300522" w:rsidP="00300522">
      <w:pPr>
        <w:pStyle w:val="paragraph"/>
      </w:pPr>
      <w:r w:rsidRPr="005F757A">
        <w:lastRenderedPageBreak/>
        <w:tab/>
        <w:t>(d)</w:t>
      </w:r>
      <w:r w:rsidRPr="005F757A">
        <w:tab/>
        <w:t>under section</w:t>
      </w:r>
      <w:r w:rsidR="005F757A">
        <w:t> </w:t>
      </w:r>
      <w:r w:rsidRPr="005F757A">
        <w:t>51</w:t>
      </w:r>
      <w:r w:rsidR="005F757A">
        <w:noBreakHyphen/>
      </w:r>
      <w:r w:rsidRPr="005F757A">
        <w:t xml:space="preserve">40, the amount of any </w:t>
      </w:r>
      <w:r w:rsidR="005F757A" w:rsidRPr="005F757A">
        <w:rPr>
          <w:position w:val="6"/>
          <w:sz w:val="16"/>
          <w:szCs w:val="16"/>
        </w:rPr>
        <w:t>*</w:t>
      </w:r>
      <w:r w:rsidRPr="005F757A">
        <w:t>adjustment the joint venture operator had under Division</w:t>
      </w:r>
      <w:r w:rsidR="005F757A">
        <w:t> </w:t>
      </w:r>
      <w:r w:rsidRPr="005F757A">
        <w:t>129 in relation to the acquisition or importation.</w:t>
      </w:r>
    </w:p>
    <w:p w:rsidR="00300522" w:rsidRPr="005F757A" w:rsidRDefault="00300522" w:rsidP="00300522">
      <w:pPr>
        <w:pStyle w:val="subsection"/>
      </w:pPr>
      <w:r w:rsidRPr="005F757A">
        <w:tab/>
        <w:t>(2)</w:t>
      </w:r>
      <w:r w:rsidRPr="005F757A">
        <w:tab/>
        <w:t>If:</w:t>
      </w:r>
    </w:p>
    <w:p w:rsidR="00300522" w:rsidRPr="005F757A" w:rsidRDefault="00300522" w:rsidP="00300522">
      <w:pPr>
        <w:pStyle w:val="paragraph"/>
      </w:pPr>
      <w:r w:rsidRPr="005F757A">
        <w:tab/>
        <w:t>(a)</w:t>
      </w:r>
      <w:r w:rsidRPr="005F757A">
        <w:tab/>
        <w:t xml:space="preserve">while you were a </w:t>
      </w:r>
      <w:r w:rsidR="005F757A" w:rsidRPr="005F757A">
        <w:rPr>
          <w:position w:val="6"/>
          <w:sz w:val="16"/>
          <w:szCs w:val="16"/>
        </w:rPr>
        <w:t>*</w:t>
      </w:r>
      <w:r w:rsidRPr="005F757A">
        <w:t xml:space="preserve">participant in a </w:t>
      </w:r>
      <w:r w:rsidR="005F757A" w:rsidRPr="005F757A">
        <w:rPr>
          <w:position w:val="6"/>
          <w:sz w:val="16"/>
          <w:szCs w:val="16"/>
        </w:rPr>
        <w:t>*</w:t>
      </w:r>
      <w:r w:rsidRPr="005F757A">
        <w:t>GST joint venture, you acquired or imported a thing by the joint venture operator acquiring or importing it on your behalf; and</w:t>
      </w:r>
    </w:p>
    <w:p w:rsidR="00300522" w:rsidRPr="005F757A" w:rsidRDefault="00300522" w:rsidP="00300522">
      <w:pPr>
        <w:pStyle w:val="paragraph"/>
      </w:pPr>
      <w:r w:rsidRPr="005F757A">
        <w:tab/>
        <w:t>(b)</w:t>
      </w:r>
      <w:r w:rsidRPr="005F757A">
        <w:tab/>
        <w:t xml:space="preserve">you have </w:t>
      </w:r>
      <w:r w:rsidR="009C35C3" w:rsidRPr="005F757A">
        <w:t>ceased</w:t>
      </w:r>
      <w:r w:rsidRPr="005F757A">
        <w:t xml:space="preserve"> to be a participant in the GST joint venture; and</w:t>
      </w:r>
    </w:p>
    <w:p w:rsidR="00300522" w:rsidRPr="005F757A" w:rsidRDefault="00300522" w:rsidP="00300522">
      <w:pPr>
        <w:pStyle w:val="paragraph"/>
      </w:pPr>
      <w:r w:rsidRPr="005F757A">
        <w:tab/>
        <w:t>(c)</w:t>
      </w:r>
      <w:r w:rsidRPr="005F757A">
        <w:tab/>
        <w:t xml:space="preserve">you have an </w:t>
      </w:r>
      <w:r w:rsidR="005F757A" w:rsidRPr="005F757A">
        <w:rPr>
          <w:position w:val="6"/>
          <w:sz w:val="16"/>
          <w:szCs w:val="16"/>
        </w:rPr>
        <w:t>*</w:t>
      </w:r>
      <w:r w:rsidRPr="005F757A">
        <w:t>adjustment under Division</w:t>
      </w:r>
      <w:r w:rsidR="005F757A">
        <w:t> </w:t>
      </w:r>
      <w:r w:rsidRPr="005F757A">
        <w:t>129 in relation to the acquisition or importation;</w:t>
      </w:r>
    </w:p>
    <w:p w:rsidR="00300522" w:rsidRPr="005F757A" w:rsidRDefault="00300522" w:rsidP="00300522">
      <w:pPr>
        <w:pStyle w:val="subsection2"/>
      </w:pPr>
      <w:r w:rsidRPr="005F757A">
        <w:t>then, for the purposes of working out the full input tax credit in section</w:t>
      </w:r>
      <w:r w:rsidR="005F757A">
        <w:t> </w:t>
      </w:r>
      <w:r w:rsidRPr="005F757A">
        <w:t>129</w:t>
      </w:r>
      <w:r w:rsidR="005F757A">
        <w:noBreakHyphen/>
      </w:r>
      <w:r w:rsidRPr="005F757A">
        <w:t>70 or 129</w:t>
      </w:r>
      <w:r w:rsidR="005F757A">
        <w:noBreakHyphen/>
      </w:r>
      <w:r w:rsidRPr="005F757A">
        <w:t>75, you are taken not to have been a participant of a GST joint venture when you acquired or imported the thing.</w:t>
      </w:r>
    </w:p>
    <w:p w:rsidR="00300522" w:rsidRPr="005F757A" w:rsidRDefault="00300522" w:rsidP="00A36DB5">
      <w:pPr>
        <w:pStyle w:val="ActHead3"/>
        <w:pageBreakBefore/>
      </w:pPr>
      <w:bookmarkStart w:id="426" w:name="_Toc454529738"/>
      <w:r w:rsidRPr="001555E1">
        <w:rPr>
          <w:rStyle w:val="CharDivNo"/>
        </w:rPr>
        <w:lastRenderedPageBreak/>
        <w:t>Division</w:t>
      </w:r>
      <w:r w:rsidR="005F757A" w:rsidRPr="001555E1">
        <w:rPr>
          <w:rStyle w:val="CharDivNo"/>
        </w:rPr>
        <w:t> </w:t>
      </w:r>
      <w:r w:rsidRPr="001555E1">
        <w:rPr>
          <w:rStyle w:val="CharDivNo"/>
        </w:rPr>
        <w:t>54</w:t>
      </w:r>
      <w:r w:rsidRPr="005F757A">
        <w:t>—</w:t>
      </w:r>
      <w:r w:rsidRPr="001555E1">
        <w:rPr>
          <w:rStyle w:val="CharDivText"/>
        </w:rPr>
        <w:t>GST branches</w:t>
      </w:r>
      <w:bookmarkEnd w:id="426"/>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54</w:t>
      </w:r>
      <w:r w:rsidR="005F757A">
        <w:noBreakHyphen/>
      </w:r>
      <w:r w:rsidRPr="005F757A">
        <w:t>A</w:t>
      </w:r>
      <w:r w:rsidRPr="005F757A">
        <w:tab/>
        <w:t>Registration of GST branches</w:t>
      </w:r>
    </w:p>
    <w:p w:rsidR="00300522" w:rsidRPr="005F757A" w:rsidRDefault="00300522" w:rsidP="00300522">
      <w:pPr>
        <w:pStyle w:val="TofSectsSubdiv"/>
      </w:pPr>
      <w:r w:rsidRPr="005F757A">
        <w:t>54</w:t>
      </w:r>
      <w:r w:rsidR="005F757A">
        <w:noBreakHyphen/>
      </w:r>
      <w:r w:rsidRPr="005F757A">
        <w:t>B</w:t>
      </w:r>
      <w:r w:rsidRPr="005F757A">
        <w:tab/>
        <w:t>Consequences of registration of GST branches</w:t>
      </w:r>
    </w:p>
    <w:p w:rsidR="00300522" w:rsidRPr="005F757A" w:rsidRDefault="00300522" w:rsidP="00300522">
      <w:pPr>
        <w:pStyle w:val="TofSectsSubdiv"/>
      </w:pPr>
      <w:r w:rsidRPr="005F757A">
        <w:t>54</w:t>
      </w:r>
      <w:r w:rsidR="005F757A">
        <w:noBreakHyphen/>
      </w:r>
      <w:r w:rsidRPr="005F757A">
        <w:t>C</w:t>
      </w:r>
      <w:r w:rsidRPr="005F757A">
        <w:tab/>
        <w:t>Cancellation of registration of GST branches</w:t>
      </w:r>
    </w:p>
    <w:p w:rsidR="00300522" w:rsidRPr="005F757A" w:rsidRDefault="00300522" w:rsidP="00300522">
      <w:pPr>
        <w:pStyle w:val="ActHead5"/>
      </w:pPr>
      <w:bookmarkStart w:id="427" w:name="_Toc454529739"/>
      <w:r w:rsidRPr="001555E1">
        <w:rPr>
          <w:rStyle w:val="CharSectno"/>
        </w:rPr>
        <w:t>54</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427"/>
    </w:p>
    <w:p w:rsidR="00300522" w:rsidRPr="005F757A" w:rsidRDefault="00300522" w:rsidP="00300522">
      <w:pPr>
        <w:pStyle w:val="BoxText"/>
      </w:pPr>
      <w:r w:rsidRPr="005F757A">
        <w:t>A branch of a registered entity can be separately registered as a GST branch. Separate GST returns are given, and separate payments and refunds of GST are made, in respect of the branch.</w:t>
      </w:r>
    </w:p>
    <w:p w:rsidR="00300522" w:rsidRPr="005F757A" w:rsidRDefault="00300522" w:rsidP="00300522">
      <w:pPr>
        <w:pStyle w:val="ActHead4"/>
      </w:pPr>
      <w:bookmarkStart w:id="428" w:name="_Toc454529740"/>
      <w:r w:rsidRPr="001555E1">
        <w:rPr>
          <w:rStyle w:val="CharSubdNo"/>
        </w:rPr>
        <w:t>Subdivision</w:t>
      </w:r>
      <w:r w:rsidR="005F757A" w:rsidRPr="001555E1">
        <w:rPr>
          <w:rStyle w:val="CharSubdNo"/>
        </w:rPr>
        <w:t> </w:t>
      </w:r>
      <w:r w:rsidRPr="001555E1">
        <w:rPr>
          <w:rStyle w:val="CharSubdNo"/>
        </w:rPr>
        <w:t>54</w:t>
      </w:r>
      <w:r w:rsidR="005F757A" w:rsidRPr="001555E1">
        <w:rPr>
          <w:rStyle w:val="CharSubdNo"/>
        </w:rPr>
        <w:noBreakHyphen/>
      </w:r>
      <w:r w:rsidRPr="001555E1">
        <w:rPr>
          <w:rStyle w:val="CharSubdNo"/>
        </w:rPr>
        <w:t>A</w:t>
      </w:r>
      <w:r w:rsidRPr="005F757A">
        <w:t>—</w:t>
      </w:r>
      <w:r w:rsidRPr="001555E1">
        <w:rPr>
          <w:rStyle w:val="CharSubdText"/>
        </w:rPr>
        <w:t>Registration of GST branches</w:t>
      </w:r>
      <w:bookmarkEnd w:id="428"/>
    </w:p>
    <w:p w:rsidR="00300522" w:rsidRPr="005F757A" w:rsidRDefault="00300522" w:rsidP="00300522">
      <w:pPr>
        <w:pStyle w:val="ActHead5"/>
      </w:pPr>
      <w:bookmarkStart w:id="429" w:name="_Toc454529741"/>
      <w:r w:rsidRPr="001555E1">
        <w:rPr>
          <w:rStyle w:val="CharSectno"/>
        </w:rPr>
        <w:t>54</w:t>
      </w:r>
      <w:r w:rsidR="005F757A" w:rsidRPr="001555E1">
        <w:rPr>
          <w:rStyle w:val="CharSectno"/>
        </w:rPr>
        <w:noBreakHyphen/>
      </w:r>
      <w:r w:rsidRPr="001555E1">
        <w:rPr>
          <w:rStyle w:val="CharSectno"/>
        </w:rPr>
        <w:t>5</w:t>
      </w:r>
      <w:r w:rsidRPr="005F757A">
        <w:t xml:space="preserve">  Registration of GST branches</w:t>
      </w:r>
      <w:bookmarkEnd w:id="429"/>
    </w:p>
    <w:p w:rsidR="00300522" w:rsidRPr="005F757A" w:rsidRDefault="00300522" w:rsidP="00300522">
      <w:pPr>
        <w:pStyle w:val="subsection"/>
      </w:pPr>
      <w:r w:rsidRPr="005F757A">
        <w:tab/>
        <w:t>(1)</w:t>
      </w:r>
      <w:r w:rsidRPr="005F757A">
        <w:tab/>
        <w:t xml:space="preserve">The Commissioner must </w:t>
      </w:r>
      <w:r w:rsidR="005F757A" w:rsidRPr="005F757A">
        <w:rPr>
          <w:position w:val="6"/>
          <w:sz w:val="16"/>
          <w:szCs w:val="16"/>
        </w:rPr>
        <w:t>*</w:t>
      </w:r>
      <w:r w:rsidRPr="005F757A">
        <w:t xml:space="preserve">register a branch of a </w:t>
      </w:r>
      <w:r w:rsidR="005F757A" w:rsidRPr="005F757A">
        <w:rPr>
          <w:position w:val="6"/>
          <w:sz w:val="16"/>
          <w:szCs w:val="16"/>
        </w:rPr>
        <w:t>*</w:t>
      </w:r>
      <w:r w:rsidRPr="005F757A">
        <w:t>registered entity if:</w:t>
      </w:r>
    </w:p>
    <w:p w:rsidR="00300522" w:rsidRPr="005F757A" w:rsidRDefault="00300522" w:rsidP="00300522">
      <w:pPr>
        <w:pStyle w:val="paragraph"/>
      </w:pPr>
      <w:r w:rsidRPr="005F757A">
        <w:tab/>
        <w:t>(a)</w:t>
      </w:r>
      <w:r w:rsidRPr="005F757A">
        <w:tab/>
        <w:t xml:space="preserve">the registered entity applies, in the </w:t>
      </w:r>
      <w:r w:rsidR="005F757A" w:rsidRPr="005F757A">
        <w:rPr>
          <w:position w:val="6"/>
          <w:sz w:val="16"/>
          <w:szCs w:val="16"/>
        </w:rPr>
        <w:t>*</w:t>
      </w:r>
      <w:r w:rsidRPr="005F757A">
        <w:t>approved form, for registration of the branch; and</w:t>
      </w:r>
    </w:p>
    <w:p w:rsidR="00300522" w:rsidRPr="005F757A" w:rsidRDefault="00300522" w:rsidP="00300522">
      <w:pPr>
        <w:pStyle w:val="paragraph"/>
      </w:pPr>
      <w:r w:rsidRPr="005F757A">
        <w:tab/>
        <w:t>(b)</w:t>
      </w:r>
      <w:r w:rsidRPr="005F757A">
        <w:tab/>
        <w:t>the Commissioner is satisfied that the branch maintains an independent system of accounting, and can be separately identified by reference to:</w:t>
      </w:r>
    </w:p>
    <w:p w:rsidR="00300522" w:rsidRPr="005F757A" w:rsidRDefault="00300522" w:rsidP="00300522">
      <w:pPr>
        <w:pStyle w:val="paragraphsub"/>
      </w:pPr>
      <w:r w:rsidRPr="005F757A">
        <w:tab/>
        <w:t>(i)</w:t>
      </w:r>
      <w:r w:rsidRPr="005F757A">
        <w:tab/>
        <w:t>the nature of the activities carried on through the branch; or</w:t>
      </w:r>
    </w:p>
    <w:p w:rsidR="00300522" w:rsidRPr="005F757A" w:rsidRDefault="00300522" w:rsidP="00300522">
      <w:pPr>
        <w:pStyle w:val="paragraphsub"/>
      </w:pPr>
      <w:r w:rsidRPr="005F757A">
        <w:tab/>
        <w:t>(ii)</w:t>
      </w:r>
      <w:r w:rsidRPr="005F757A">
        <w:tab/>
        <w:t>the location of the branch; and</w:t>
      </w:r>
    </w:p>
    <w:p w:rsidR="00300522" w:rsidRPr="005F757A" w:rsidRDefault="00300522" w:rsidP="00300522">
      <w:pPr>
        <w:pStyle w:val="paragraph"/>
      </w:pPr>
      <w:r w:rsidRPr="005F757A">
        <w:tab/>
        <w:t>(c)</w:t>
      </w:r>
      <w:r w:rsidRPr="005F757A">
        <w:tab/>
        <w:t xml:space="preserve">the Commissioner is satisfied that the registered entity is </w:t>
      </w:r>
      <w:r w:rsidR="005F757A" w:rsidRPr="005F757A">
        <w:rPr>
          <w:position w:val="6"/>
          <w:sz w:val="16"/>
          <w:szCs w:val="16"/>
        </w:rPr>
        <w:t>*</w:t>
      </w:r>
      <w:r w:rsidRPr="005F757A">
        <w:t xml:space="preserve">carrying on an </w:t>
      </w:r>
      <w:r w:rsidR="005F757A" w:rsidRPr="005F757A">
        <w:rPr>
          <w:position w:val="6"/>
          <w:sz w:val="16"/>
          <w:szCs w:val="16"/>
        </w:rPr>
        <w:t>*</w:t>
      </w:r>
      <w:r w:rsidRPr="005F757A">
        <w:t>enterprise through the branch, or intends to carry on an enterprise through the branch, from a particular date specified in the application.</w:t>
      </w:r>
    </w:p>
    <w:p w:rsidR="00300522" w:rsidRPr="005F757A" w:rsidRDefault="00300522" w:rsidP="00300522">
      <w:pPr>
        <w:pStyle w:val="subsection2"/>
      </w:pPr>
      <w:r w:rsidRPr="005F757A">
        <w:t xml:space="preserve">A branch that is so registered is a </w:t>
      </w:r>
      <w:r w:rsidRPr="005F757A">
        <w:rPr>
          <w:b/>
          <w:bCs/>
          <w:i/>
          <w:iCs/>
        </w:rPr>
        <w:t>GST branch</w:t>
      </w:r>
      <w:r w:rsidRPr="005F757A">
        <w:t>.</w:t>
      </w:r>
    </w:p>
    <w:p w:rsidR="00300522" w:rsidRPr="005F757A" w:rsidRDefault="00300522" w:rsidP="00300522">
      <w:pPr>
        <w:pStyle w:val="subsection"/>
      </w:pPr>
      <w:r w:rsidRPr="005F757A">
        <w:lastRenderedPageBreak/>
        <w:tab/>
        <w:t>(2)</w:t>
      </w:r>
      <w:r w:rsidRPr="005F757A">
        <w:tab/>
        <w:t xml:space="preserve">A branch of a </w:t>
      </w:r>
      <w:r w:rsidR="005F757A" w:rsidRPr="005F757A">
        <w:rPr>
          <w:position w:val="6"/>
          <w:sz w:val="16"/>
          <w:szCs w:val="16"/>
        </w:rPr>
        <w:t>*</w:t>
      </w:r>
      <w:r w:rsidRPr="005F757A">
        <w:t xml:space="preserve">registered entity can be registered as a </w:t>
      </w:r>
      <w:r w:rsidR="005F757A" w:rsidRPr="005F757A">
        <w:rPr>
          <w:position w:val="6"/>
          <w:sz w:val="16"/>
          <w:szCs w:val="16"/>
        </w:rPr>
        <w:t>*</w:t>
      </w:r>
      <w:r w:rsidRPr="005F757A">
        <w:t>GST branch without all or any of the other branches of the entity being so registered.</w:t>
      </w:r>
    </w:p>
    <w:p w:rsidR="00300522" w:rsidRPr="005F757A" w:rsidRDefault="00300522" w:rsidP="00300522">
      <w:pPr>
        <w:pStyle w:val="subsection"/>
      </w:pPr>
      <w:r w:rsidRPr="005F757A">
        <w:tab/>
        <w:t>(3)</w:t>
      </w:r>
      <w:r w:rsidRPr="005F757A">
        <w:tab/>
        <w:t xml:space="preserve">However, a branch of a </w:t>
      </w:r>
      <w:r w:rsidR="005F757A" w:rsidRPr="005F757A">
        <w:rPr>
          <w:position w:val="6"/>
          <w:sz w:val="16"/>
          <w:szCs w:val="16"/>
        </w:rPr>
        <w:t>*</w:t>
      </w:r>
      <w:r w:rsidRPr="005F757A">
        <w:t xml:space="preserve">registered entity cannot be registered as a </w:t>
      </w:r>
      <w:r w:rsidR="005F757A" w:rsidRPr="005F757A">
        <w:rPr>
          <w:position w:val="6"/>
          <w:sz w:val="16"/>
          <w:szCs w:val="16"/>
        </w:rPr>
        <w:t>*</w:t>
      </w:r>
      <w:r w:rsidRPr="005F757A">
        <w:t xml:space="preserve">GST branch if the registered entity is a </w:t>
      </w:r>
      <w:r w:rsidR="005F757A" w:rsidRPr="005F757A">
        <w:rPr>
          <w:position w:val="6"/>
          <w:sz w:val="16"/>
          <w:szCs w:val="16"/>
        </w:rPr>
        <w:t>*</w:t>
      </w:r>
      <w:r w:rsidRPr="005F757A">
        <w:t xml:space="preserve">member of a </w:t>
      </w:r>
      <w:r w:rsidR="005F757A" w:rsidRPr="005F757A">
        <w:rPr>
          <w:position w:val="6"/>
          <w:sz w:val="16"/>
          <w:szCs w:val="16"/>
        </w:rPr>
        <w:t>*</w:t>
      </w:r>
      <w:r w:rsidRPr="005F757A">
        <w:t>GST group.</w:t>
      </w:r>
    </w:p>
    <w:p w:rsidR="00300522" w:rsidRPr="005F757A" w:rsidRDefault="00300522" w:rsidP="00300522">
      <w:pPr>
        <w:pStyle w:val="notetext"/>
      </w:pPr>
      <w:r w:rsidRPr="005F757A">
        <w:t>Note:</w:t>
      </w:r>
      <w:r w:rsidRPr="005F757A">
        <w:tab/>
        <w:t>Refusing an application for registration under this section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300522" w:rsidRPr="005F757A" w:rsidRDefault="00300522" w:rsidP="00300522">
      <w:pPr>
        <w:pStyle w:val="ActHead5"/>
      </w:pPr>
      <w:bookmarkStart w:id="430" w:name="_Toc454529742"/>
      <w:r w:rsidRPr="001555E1">
        <w:rPr>
          <w:rStyle w:val="CharSectno"/>
        </w:rPr>
        <w:t>54</w:t>
      </w:r>
      <w:r w:rsidR="005F757A" w:rsidRPr="001555E1">
        <w:rPr>
          <w:rStyle w:val="CharSectno"/>
        </w:rPr>
        <w:noBreakHyphen/>
      </w:r>
      <w:r w:rsidRPr="001555E1">
        <w:rPr>
          <w:rStyle w:val="CharSectno"/>
        </w:rPr>
        <w:t>10</w:t>
      </w:r>
      <w:r w:rsidRPr="005F757A">
        <w:t xml:space="preserve">  The date of effect of registration of a GST branch</w:t>
      </w:r>
      <w:bookmarkEnd w:id="430"/>
    </w:p>
    <w:p w:rsidR="00300522" w:rsidRPr="005F757A" w:rsidRDefault="00300522" w:rsidP="00300522">
      <w:pPr>
        <w:pStyle w:val="subsection"/>
      </w:pPr>
      <w:r w:rsidRPr="005F757A">
        <w:tab/>
      </w:r>
      <w:r w:rsidRPr="005F757A">
        <w:tab/>
        <w:t xml:space="preserve">The Commissioner must decide the date from which </w:t>
      </w:r>
      <w:r w:rsidR="005F757A" w:rsidRPr="005F757A">
        <w:rPr>
          <w:position w:val="6"/>
          <w:sz w:val="16"/>
          <w:szCs w:val="16"/>
        </w:rPr>
        <w:t>*</w:t>
      </w:r>
      <w:r w:rsidRPr="005F757A">
        <w:t xml:space="preserve">registration as a </w:t>
      </w:r>
      <w:r w:rsidR="005F757A" w:rsidRPr="005F757A">
        <w:rPr>
          <w:position w:val="6"/>
          <w:sz w:val="16"/>
          <w:szCs w:val="16"/>
        </w:rPr>
        <w:t>*</w:t>
      </w:r>
      <w:r w:rsidRPr="005F757A">
        <w:t>GST branch takes effect. However, the date of effect must not be a day before:</w:t>
      </w:r>
    </w:p>
    <w:p w:rsidR="00300522" w:rsidRPr="005F757A" w:rsidRDefault="00300522" w:rsidP="00300522">
      <w:pPr>
        <w:pStyle w:val="paragraph"/>
      </w:pPr>
      <w:r w:rsidRPr="005F757A">
        <w:tab/>
        <w:t>(a)</w:t>
      </w:r>
      <w:r w:rsidRPr="005F757A">
        <w:tab/>
        <w:t>the day specified in the application for that purpose; or</w:t>
      </w:r>
    </w:p>
    <w:p w:rsidR="00300522" w:rsidRPr="005F757A" w:rsidRDefault="00300522" w:rsidP="00300522">
      <w:pPr>
        <w:pStyle w:val="paragraph"/>
      </w:pPr>
      <w:r w:rsidRPr="005F757A">
        <w:tab/>
        <w:t>(b)</w:t>
      </w:r>
      <w:r w:rsidRPr="005F757A">
        <w:tab/>
        <w:t xml:space="preserve">if the branch is being registered only because it is intended that an </w:t>
      </w:r>
      <w:r w:rsidR="005F757A" w:rsidRPr="005F757A">
        <w:rPr>
          <w:position w:val="6"/>
          <w:sz w:val="16"/>
          <w:szCs w:val="16"/>
        </w:rPr>
        <w:t>*</w:t>
      </w:r>
      <w:r w:rsidRPr="005F757A">
        <w:t xml:space="preserve">enterprise be </w:t>
      </w:r>
      <w:r w:rsidR="005F757A" w:rsidRPr="005F757A">
        <w:rPr>
          <w:position w:val="6"/>
          <w:sz w:val="16"/>
          <w:szCs w:val="16"/>
        </w:rPr>
        <w:t>*</w:t>
      </w:r>
      <w:r w:rsidRPr="005F757A">
        <w:t>carried on through the branch—the date of effect must not be a day before the day specified, in the application, as the day from which it is intended to carry on the enterprise through the branch.</w:t>
      </w:r>
    </w:p>
    <w:p w:rsidR="00300522" w:rsidRPr="005F757A" w:rsidRDefault="00300522" w:rsidP="00300522">
      <w:pPr>
        <w:pStyle w:val="notetext"/>
      </w:pPr>
      <w:r w:rsidRPr="005F757A">
        <w:t>Note:</w:t>
      </w:r>
      <w:r w:rsidRPr="005F757A">
        <w:tab/>
        <w:t>Deciding the date of effect of registration as a GST branch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300522" w:rsidRPr="005F757A" w:rsidRDefault="00300522" w:rsidP="00300522">
      <w:pPr>
        <w:pStyle w:val="ActHead5"/>
      </w:pPr>
      <w:bookmarkStart w:id="431" w:name="_Toc454529743"/>
      <w:r w:rsidRPr="001555E1">
        <w:rPr>
          <w:rStyle w:val="CharSectno"/>
        </w:rPr>
        <w:t>54</w:t>
      </w:r>
      <w:r w:rsidR="005F757A" w:rsidRPr="001555E1">
        <w:rPr>
          <w:rStyle w:val="CharSectno"/>
        </w:rPr>
        <w:noBreakHyphen/>
      </w:r>
      <w:r w:rsidRPr="001555E1">
        <w:rPr>
          <w:rStyle w:val="CharSectno"/>
        </w:rPr>
        <w:t>15</w:t>
      </w:r>
      <w:r w:rsidRPr="005F757A">
        <w:t xml:space="preserve">  GST branch registration number</w:t>
      </w:r>
      <w:bookmarkEnd w:id="431"/>
    </w:p>
    <w:p w:rsidR="00300522" w:rsidRPr="005F757A" w:rsidRDefault="00300522" w:rsidP="00300522">
      <w:pPr>
        <w:pStyle w:val="subsection"/>
      </w:pPr>
      <w:r w:rsidRPr="005F757A">
        <w:tab/>
      </w:r>
      <w:r w:rsidRPr="005F757A">
        <w:tab/>
        <w:t xml:space="preserve">If the Commissioner </w:t>
      </w:r>
      <w:r w:rsidR="005F757A" w:rsidRPr="005F757A">
        <w:rPr>
          <w:position w:val="6"/>
          <w:sz w:val="16"/>
          <w:szCs w:val="16"/>
        </w:rPr>
        <w:t>*</w:t>
      </w:r>
      <w:r w:rsidRPr="005F757A">
        <w:t xml:space="preserve">registers a </w:t>
      </w:r>
      <w:r w:rsidR="005F757A" w:rsidRPr="005F757A">
        <w:rPr>
          <w:position w:val="6"/>
          <w:sz w:val="16"/>
          <w:szCs w:val="16"/>
        </w:rPr>
        <w:t>*</w:t>
      </w:r>
      <w:r w:rsidRPr="005F757A">
        <w:t xml:space="preserve">GST branch, the Commissioner must notify the registered entity of the branch’s </w:t>
      </w:r>
      <w:r w:rsidR="005F757A" w:rsidRPr="005F757A">
        <w:rPr>
          <w:position w:val="6"/>
          <w:sz w:val="16"/>
          <w:szCs w:val="16"/>
        </w:rPr>
        <w:t>*</w:t>
      </w:r>
      <w:r w:rsidRPr="005F757A">
        <w:t>GST branch registration number.</w:t>
      </w:r>
    </w:p>
    <w:p w:rsidR="00300522" w:rsidRPr="005F757A" w:rsidRDefault="00300522" w:rsidP="00300522">
      <w:pPr>
        <w:pStyle w:val="ActHead4"/>
      </w:pPr>
      <w:bookmarkStart w:id="432" w:name="_Toc454529744"/>
      <w:r w:rsidRPr="001555E1">
        <w:rPr>
          <w:rStyle w:val="CharSubdNo"/>
        </w:rPr>
        <w:lastRenderedPageBreak/>
        <w:t>Subdivision</w:t>
      </w:r>
      <w:r w:rsidR="005F757A" w:rsidRPr="001555E1">
        <w:rPr>
          <w:rStyle w:val="CharSubdNo"/>
        </w:rPr>
        <w:t> </w:t>
      </w:r>
      <w:r w:rsidRPr="001555E1">
        <w:rPr>
          <w:rStyle w:val="CharSubdNo"/>
        </w:rPr>
        <w:t>54</w:t>
      </w:r>
      <w:r w:rsidR="005F757A" w:rsidRPr="001555E1">
        <w:rPr>
          <w:rStyle w:val="CharSubdNo"/>
        </w:rPr>
        <w:noBreakHyphen/>
      </w:r>
      <w:r w:rsidRPr="001555E1">
        <w:rPr>
          <w:rStyle w:val="CharSubdNo"/>
        </w:rPr>
        <w:t>B</w:t>
      </w:r>
      <w:r w:rsidRPr="005F757A">
        <w:t>—</w:t>
      </w:r>
      <w:r w:rsidRPr="001555E1">
        <w:rPr>
          <w:rStyle w:val="CharSubdText"/>
        </w:rPr>
        <w:t>Consequences of registration of GST branches</w:t>
      </w:r>
      <w:bookmarkEnd w:id="432"/>
    </w:p>
    <w:p w:rsidR="00300522" w:rsidRPr="005F757A" w:rsidRDefault="00300522" w:rsidP="00300522">
      <w:pPr>
        <w:pStyle w:val="ActHead5"/>
      </w:pPr>
      <w:bookmarkStart w:id="433" w:name="_Toc454529745"/>
      <w:r w:rsidRPr="001555E1">
        <w:rPr>
          <w:rStyle w:val="CharSectno"/>
        </w:rPr>
        <w:t>54</w:t>
      </w:r>
      <w:r w:rsidR="005F757A" w:rsidRPr="001555E1">
        <w:rPr>
          <w:rStyle w:val="CharSectno"/>
        </w:rPr>
        <w:noBreakHyphen/>
      </w:r>
      <w:r w:rsidRPr="001555E1">
        <w:rPr>
          <w:rStyle w:val="CharSectno"/>
        </w:rPr>
        <w:t>40</w:t>
      </w:r>
      <w:r w:rsidRPr="005F757A">
        <w:t xml:space="preserve">  Additional net amounts relating to GST branches</w:t>
      </w:r>
      <w:bookmarkEnd w:id="433"/>
    </w:p>
    <w:p w:rsidR="00300522" w:rsidRPr="005F757A" w:rsidRDefault="00300522" w:rsidP="00300522">
      <w:pPr>
        <w:pStyle w:val="subsection"/>
      </w:pPr>
      <w:r w:rsidRPr="005F757A">
        <w:tab/>
        <w:t>(1)</w:t>
      </w:r>
      <w:r w:rsidRPr="005F757A">
        <w:tab/>
        <w:t xml:space="preserve">If an entity (the </w:t>
      </w:r>
      <w:r w:rsidRPr="005F757A">
        <w:rPr>
          <w:b/>
          <w:bCs/>
          <w:i/>
          <w:iCs/>
        </w:rPr>
        <w:t>parent entity</w:t>
      </w:r>
      <w:r w:rsidRPr="005F757A">
        <w:t xml:space="preserve">) has a </w:t>
      </w:r>
      <w:r w:rsidR="005F757A" w:rsidRPr="005F757A">
        <w:rPr>
          <w:position w:val="6"/>
          <w:sz w:val="16"/>
          <w:szCs w:val="16"/>
        </w:rPr>
        <w:t>*</w:t>
      </w:r>
      <w:r w:rsidRPr="005F757A">
        <w:t>GST branch, Division</w:t>
      </w:r>
      <w:r w:rsidR="005F757A">
        <w:t> </w:t>
      </w:r>
      <w:r w:rsidRPr="005F757A">
        <w:t xml:space="preserve">17 applies to the parent entity as if it had an additional </w:t>
      </w:r>
      <w:r w:rsidR="005F757A" w:rsidRPr="005F757A">
        <w:rPr>
          <w:position w:val="6"/>
          <w:sz w:val="16"/>
          <w:szCs w:val="16"/>
        </w:rPr>
        <w:t>*</w:t>
      </w:r>
      <w:r w:rsidRPr="005F757A">
        <w:t>net amount, relating to the branch, for each tax period.</w:t>
      </w:r>
    </w:p>
    <w:p w:rsidR="00300522" w:rsidRPr="005F757A" w:rsidRDefault="00300522" w:rsidP="00300522">
      <w:pPr>
        <w:pStyle w:val="subsection"/>
      </w:pPr>
      <w:r w:rsidRPr="005F757A">
        <w:tab/>
        <w:t>(2)</w:t>
      </w:r>
      <w:r w:rsidRPr="005F757A">
        <w:tab/>
        <w:t xml:space="preserve">The additional </w:t>
      </w:r>
      <w:r w:rsidR="005F757A" w:rsidRPr="005F757A">
        <w:rPr>
          <w:position w:val="6"/>
          <w:sz w:val="16"/>
          <w:szCs w:val="16"/>
        </w:rPr>
        <w:t>*</w:t>
      </w:r>
      <w:r w:rsidRPr="005F757A">
        <w:t>net amount relating to the branch is worked out as if the branch were a separate entity and as if:</w:t>
      </w:r>
    </w:p>
    <w:p w:rsidR="00300522" w:rsidRPr="005F757A" w:rsidRDefault="00300522" w:rsidP="00300522">
      <w:pPr>
        <w:pStyle w:val="paragraph"/>
      </w:pPr>
      <w:r w:rsidRPr="005F757A">
        <w:tab/>
        <w:t>(a)</w:t>
      </w:r>
      <w:r w:rsidRPr="005F757A">
        <w:tab/>
        <w:t>all the supplies, acquisitions and importations made through the branch were made by that separate entity; and</w:t>
      </w:r>
    </w:p>
    <w:p w:rsidR="00300522" w:rsidRPr="005F757A" w:rsidRDefault="00300522" w:rsidP="00300522">
      <w:pPr>
        <w:pStyle w:val="paragraph"/>
      </w:pPr>
      <w:r w:rsidRPr="005F757A">
        <w:tab/>
        <w:t>(b)</w:t>
      </w:r>
      <w:r w:rsidRPr="005F757A">
        <w:tab/>
        <w:t xml:space="preserve">all the </w:t>
      </w:r>
      <w:r w:rsidR="005F757A" w:rsidRPr="005F757A">
        <w:rPr>
          <w:position w:val="6"/>
          <w:sz w:val="16"/>
          <w:szCs w:val="16"/>
        </w:rPr>
        <w:t>*</w:t>
      </w:r>
      <w:r w:rsidRPr="005F757A">
        <w:t>adjustments that the parent entity has arising from such supplies, acquisitions and importations were adjustments that the branch has; and</w:t>
      </w:r>
    </w:p>
    <w:p w:rsidR="00300522" w:rsidRPr="005F757A" w:rsidRDefault="00300522" w:rsidP="00300522">
      <w:pPr>
        <w:pStyle w:val="paragraph"/>
      </w:pPr>
      <w:r w:rsidRPr="005F757A">
        <w:tab/>
        <w:t>(c)</w:t>
      </w:r>
      <w:r w:rsidRPr="005F757A">
        <w:tab/>
        <w:t>all transfers of anything by the branch to the parent entity (including any other branch of the parent entity), that would have been supplies made by the branch if it were an entity, were supplies made by the separate entity; and</w:t>
      </w:r>
    </w:p>
    <w:p w:rsidR="00300522" w:rsidRPr="005F757A" w:rsidRDefault="00300522" w:rsidP="00300522">
      <w:pPr>
        <w:pStyle w:val="paragraph"/>
      </w:pPr>
      <w:r w:rsidRPr="005F757A">
        <w:tab/>
        <w:t>(d)</w:t>
      </w:r>
      <w:r w:rsidRPr="005F757A">
        <w:tab/>
        <w:t>all transfers of anything by the parent entity (including any other branch of the parent entity) to the branch, that would have been acquisitions made by the branch if it were an entity, were acquisitions made by the separate entity; and</w:t>
      </w:r>
    </w:p>
    <w:p w:rsidR="00300522" w:rsidRPr="005F757A" w:rsidRDefault="00300522" w:rsidP="00300522">
      <w:pPr>
        <w:pStyle w:val="paragraph"/>
      </w:pPr>
      <w:r w:rsidRPr="005F757A">
        <w:tab/>
        <w:t>(e)</w:t>
      </w:r>
      <w:r w:rsidRPr="005F757A">
        <w:tab/>
        <w:t xml:space="preserve">all adjustments that the branch would have had, if it were an entity, relating to the supplies and acquisitions it would have made as mentioned in </w:t>
      </w:r>
      <w:r w:rsidR="005F757A">
        <w:t>paragraphs (</w:t>
      </w:r>
      <w:r w:rsidRPr="005F757A">
        <w:t>c) and (d), were adjustments that the branch had.</w:t>
      </w:r>
    </w:p>
    <w:p w:rsidR="00300522" w:rsidRPr="005F757A" w:rsidRDefault="00300522" w:rsidP="00300522">
      <w:pPr>
        <w:pStyle w:val="subsection"/>
      </w:pPr>
      <w:r w:rsidRPr="005F757A">
        <w:tab/>
        <w:t>(3)</w:t>
      </w:r>
      <w:r w:rsidRPr="005F757A">
        <w:tab/>
        <w:t>This section has effect despite sections</w:t>
      </w:r>
      <w:r w:rsidR="005F757A">
        <w:t> </w:t>
      </w:r>
      <w:r w:rsidRPr="005F757A">
        <w:t>17</w:t>
      </w:r>
      <w:r w:rsidR="005F757A">
        <w:noBreakHyphen/>
      </w:r>
      <w:r w:rsidRPr="005F757A">
        <w:t>5 and 17</w:t>
      </w:r>
      <w:r w:rsidR="005F757A">
        <w:noBreakHyphen/>
      </w:r>
      <w:r w:rsidRPr="005F757A">
        <w:t>10 (which are about net amounts and adjustments).</w:t>
      </w:r>
    </w:p>
    <w:p w:rsidR="00300522" w:rsidRPr="005F757A" w:rsidRDefault="00300522" w:rsidP="00300522">
      <w:pPr>
        <w:pStyle w:val="ActHead5"/>
      </w:pPr>
      <w:bookmarkStart w:id="434" w:name="_Toc454529746"/>
      <w:r w:rsidRPr="001555E1">
        <w:rPr>
          <w:rStyle w:val="CharSectno"/>
        </w:rPr>
        <w:t>54</w:t>
      </w:r>
      <w:r w:rsidR="005F757A" w:rsidRPr="001555E1">
        <w:rPr>
          <w:rStyle w:val="CharSectno"/>
        </w:rPr>
        <w:noBreakHyphen/>
      </w:r>
      <w:r w:rsidRPr="001555E1">
        <w:rPr>
          <w:rStyle w:val="CharSectno"/>
        </w:rPr>
        <w:t>45</w:t>
      </w:r>
      <w:r w:rsidRPr="005F757A">
        <w:t xml:space="preserve">  Net amounts of parent entities</w:t>
      </w:r>
      <w:bookmarkEnd w:id="434"/>
    </w:p>
    <w:p w:rsidR="00300522" w:rsidRPr="005F757A" w:rsidRDefault="00300522" w:rsidP="00300522">
      <w:pPr>
        <w:pStyle w:val="subsection"/>
      </w:pPr>
      <w:r w:rsidRPr="005F757A">
        <w:tab/>
        <w:t>(1)</w:t>
      </w:r>
      <w:r w:rsidRPr="005F757A">
        <w:tab/>
        <w:t xml:space="preserve">If an entity (the </w:t>
      </w:r>
      <w:r w:rsidRPr="005F757A">
        <w:rPr>
          <w:b/>
          <w:bCs/>
          <w:i/>
          <w:iCs/>
        </w:rPr>
        <w:t>parent entity</w:t>
      </w:r>
      <w:r w:rsidRPr="005F757A">
        <w:t xml:space="preserve">) has a </w:t>
      </w:r>
      <w:r w:rsidR="005F757A" w:rsidRPr="005F757A">
        <w:rPr>
          <w:position w:val="6"/>
          <w:sz w:val="16"/>
          <w:szCs w:val="16"/>
        </w:rPr>
        <w:t>*</w:t>
      </w:r>
      <w:r w:rsidRPr="005F757A">
        <w:t xml:space="preserve">GST branch, the parent entity’s </w:t>
      </w:r>
      <w:r w:rsidR="005F757A" w:rsidRPr="005F757A">
        <w:rPr>
          <w:position w:val="6"/>
          <w:sz w:val="16"/>
          <w:szCs w:val="16"/>
        </w:rPr>
        <w:t>*</w:t>
      </w:r>
      <w:r w:rsidRPr="005F757A">
        <w:t>net amount is worked out as if:</w:t>
      </w:r>
    </w:p>
    <w:p w:rsidR="00300522" w:rsidRPr="005F757A" w:rsidRDefault="00300522" w:rsidP="00300522">
      <w:pPr>
        <w:pStyle w:val="paragraph"/>
      </w:pPr>
      <w:r w:rsidRPr="005F757A">
        <w:lastRenderedPageBreak/>
        <w:tab/>
        <w:t>(a)</w:t>
      </w:r>
      <w:r w:rsidRPr="005F757A">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5F757A" w:rsidRDefault="00300522" w:rsidP="00300522">
      <w:pPr>
        <w:pStyle w:val="paragraph"/>
      </w:pPr>
      <w:r w:rsidRPr="005F757A">
        <w:tab/>
        <w:t>(b)</w:t>
      </w:r>
      <w:r w:rsidRPr="005F757A">
        <w:tab/>
        <w:t xml:space="preserve">the parent entity does not have any </w:t>
      </w:r>
      <w:r w:rsidR="005F757A" w:rsidRPr="005F757A">
        <w:rPr>
          <w:position w:val="6"/>
          <w:sz w:val="16"/>
          <w:szCs w:val="16"/>
        </w:rPr>
        <w:t>*</w:t>
      </w:r>
      <w:r w:rsidRPr="005F757A">
        <w:t>adjustments arising from such supplies, acquisitions and importations; and</w:t>
      </w:r>
    </w:p>
    <w:p w:rsidR="00300522" w:rsidRPr="005F757A" w:rsidRDefault="00300522" w:rsidP="00300522">
      <w:pPr>
        <w:pStyle w:val="paragraph"/>
      </w:pPr>
      <w:r w:rsidRPr="005F757A">
        <w:tab/>
        <w:t>(c)</w:t>
      </w:r>
      <w:r w:rsidRPr="005F757A">
        <w:tab/>
        <w:t>all transfers of anything by the parent entity to any GST branch of the parent entity, that would have been supplies made to the branch if it were an entity, were supplies made by the parent entity; and</w:t>
      </w:r>
    </w:p>
    <w:p w:rsidR="00300522" w:rsidRPr="005F757A" w:rsidRDefault="00300522" w:rsidP="00300522">
      <w:pPr>
        <w:pStyle w:val="paragraph"/>
      </w:pPr>
      <w:r w:rsidRPr="005F757A">
        <w:tab/>
        <w:t>(d)</w:t>
      </w:r>
      <w:r w:rsidRPr="005F757A">
        <w:tab/>
        <w:t>all transfers of anything by any GST branch of the parent entity to the parent entity, that would have been acquisitions made from the branch if it were an entity, were acquisitions made by the parent entity; and</w:t>
      </w:r>
    </w:p>
    <w:p w:rsidR="00300522" w:rsidRPr="005F757A" w:rsidRDefault="00300522" w:rsidP="00300522">
      <w:pPr>
        <w:pStyle w:val="paragraph"/>
      </w:pPr>
      <w:r w:rsidRPr="005F757A">
        <w:tab/>
        <w:t>(e)</w:t>
      </w:r>
      <w:r w:rsidRPr="005F757A">
        <w:tab/>
        <w:t xml:space="preserve">all adjustments that the parent entity would have had, if the GST branches of the parent entity were entities, relating to the supplies and acquisitions the parent entity would have made as mentioned in </w:t>
      </w:r>
      <w:r w:rsidR="005F757A">
        <w:t>paragraphs (</w:t>
      </w:r>
      <w:r w:rsidRPr="005F757A">
        <w:t>c) and (d), were adjustments that the parent entity had.</w:t>
      </w:r>
    </w:p>
    <w:p w:rsidR="00300522" w:rsidRPr="005F757A" w:rsidRDefault="00300522" w:rsidP="00300522">
      <w:pPr>
        <w:pStyle w:val="subsection"/>
      </w:pPr>
      <w:r w:rsidRPr="005F757A">
        <w:tab/>
        <w:t>(2)</w:t>
      </w:r>
      <w:r w:rsidRPr="005F757A">
        <w:tab/>
        <w:t xml:space="preserve">However, the parent entity has no </w:t>
      </w:r>
      <w:r w:rsidR="005F757A" w:rsidRPr="005F757A">
        <w:rPr>
          <w:position w:val="6"/>
          <w:sz w:val="16"/>
          <w:szCs w:val="16"/>
        </w:rPr>
        <w:t>*</w:t>
      </w:r>
      <w:r w:rsidRPr="005F757A">
        <w:t xml:space="preserve">net amount under this section if all the </w:t>
      </w:r>
      <w:r w:rsidR="005F757A" w:rsidRPr="005F757A">
        <w:rPr>
          <w:position w:val="6"/>
          <w:sz w:val="16"/>
          <w:szCs w:val="16"/>
        </w:rPr>
        <w:t>*</w:t>
      </w:r>
      <w:r w:rsidRPr="005F757A">
        <w:t xml:space="preserve">enterprises that it </w:t>
      </w:r>
      <w:r w:rsidR="005F757A" w:rsidRPr="005F757A">
        <w:rPr>
          <w:position w:val="6"/>
          <w:sz w:val="16"/>
          <w:szCs w:val="16"/>
        </w:rPr>
        <w:t>*</w:t>
      </w:r>
      <w:r w:rsidRPr="005F757A">
        <w:t xml:space="preserve">carries on are carried on through its </w:t>
      </w:r>
      <w:r w:rsidR="005F757A" w:rsidRPr="005F757A">
        <w:rPr>
          <w:position w:val="6"/>
          <w:sz w:val="16"/>
          <w:szCs w:val="16"/>
        </w:rPr>
        <w:t>*</w:t>
      </w:r>
      <w:r w:rsidRPr="005F757A">
        <w:t>GST branches.</w:t>
      </w:r>
    </w:p>
    <w:p w:rsidR="00300522" w:rsidRPr="005F757A" w:rsidRDefault="00300522" w:rsidP="00300522">
      <w:pPr>
        <w:pStyle w:val="subsection"/>
      </w:pPr>
      <w:r w:rsidRPr="005F757A">
        <w:tab/>
        <w:t>(3)</w:t>
      </w:r>
      <w:r w:rsidRPr="005F757A">
        <w:tab/>
        <w:t>This section has effect despite sections</w:t>
      </w:r>
      <w:r w:rsidR="005F757A">
        <w:t> </w:t>
      </w:r>
      <w:r w:rsidRPr="005F757A">
        <w:t>17</w:t>
      </w:r>
      <w:r w:rsidR="005F757A">
        <w:noBreakHyphen/>
      </w:r>
      <w:r w:rsidRPr="005F757A">
        <w:t>5 and 17</w:t>
      </w:r>
      <w:r w:rsidR="005F757A">
        <w:noBreakHyphen/>
      </w:r>
      <w:r w:rsidRPr="005F757A">
        <w:t>10 (which are about net amounts and adjustments).</w:t>
      </w:r>
    </w:p>
    <w:p w:rsidR="00300522" w:rsidRPr="005F757A" w:rsidRDefault="00300522" w:rsidP="00300522">
      <w:pPr>
        <w:pStyle w:val="ActHead5"/>
      </w:pPr>
      <w:bookmarkStart w:id="435" w:name="_Toc454529747"/>
      <w:r w:rsidRPr="001555E1">
        <w:rPr>
          <w:rStyle w:val="CharSectno"/>
        </w:rPr>
        <w:t>54</w:t>
      </w:r>
      <w:r w:rsidR="005F757A" w:rsidRPr="001555E1">
        <w:rPr>
          <w:rStyle w:val="CharSectno"/>
        </w:rPr>
        <w:noBreakHyphen/>
      </w:r>
      <w:r w:rsidRPr="001555E1">
        <w:rPr>
          <w:rStyle w:val="CharSectno"/>
        </w:rPr>
        <w:t>50</w:t>
      </w:r>
      <w:r w:rsidRPr="005F757A">
        <w:t xml:space="preserve">  Tax invoices and adjustment notes</w:t>
      </w:r>
      <w:bookmarkEnd w:id="435"/>
    </w:p>
    <w:p w:rsidR="00300522" w:rsidRPr="005F757A" w:rsidRDefault="00300522" w:rsidP="00300522">
      <w:pPr>
        <w:pStyle w:val="subsection"/>
      </w:pPr>
      <w:r w:rsidRPr="005F757A">
        <w:tab/>
        <w:t>(1)</w:t>
      </w:r>
      <w:r w:rsidRPr="005F757A">
        <w:tab/>
        <w:t xml:space="preserve">The </w:t>
      </w:r>
      <w:r w:rsidR="005F757A" w:rsidRPr="005F757A">
        <w:rPr>
          <w:position w:val="6"/>
          <w:sz w:val="16"/>
          <w:szCs w:val="16"/>
        </w:rPr>
        <w:t>*</w:t>
      </w:r>
      <w:r w:rsidRPr="005F757A">
        <w:t xml:space="preserve">GST branch registration number of a </w:t>
      </w:r>
      <w:r w:rsidR="005F757A" w:rsidRPr="005F757A">
        <w:rPr>
          <w:position w:val="6"/>
          <w:sz w:val="16"/>
          <w:szCs w:val="16"/>
        </w:rPr>
        <w:t>*</w:t>
      </w:r>
      <w:r w:rsidRPr="005F757A">
        <w:t>GST branch must be set out in:</w:t>
      </w:r>
    </w:p>
    <w:p w:rsidR="00300522" w:rsidRPr="005F757A" w:rsidRDefault="00300522" w:rsidP="00300522">
      <w:pPr>
        <w:pStyle w:val="paragraph"/>
      </w:pPr>
      <w:r w:rsidRPr="005F757A">
        <w:tab/>
        <w:t>(a)</w:t>
      </w:r>
      <w:r w:rsidRPr="005F757A">
        <w:tab/>
        <w:t xml:space="preserve">any </w:t>
      </w:r>
      <w:r w:rsidR="005F757A" w:rsidRPr="005F757A">
        <w:rPr>
          <w:position w:val="6"/>
          <w:sz w:val="16"/>
          <w:szCs w:val="16"/>
        </w:rPr>
        <w:t>*</w:t>
      </w:r>
      <w:r w:rsidRPr="005F757A">
        <w:t xml:space="preserve">tax invoice relating to a </w:t>
      </w:r>
      <w:r w:rsidR="005F757A" w:rsidRPr="005F757A">
        <w:rPr>
          <w:position w:val="6"/>
          <w:sz w:val="16"/>
          <w:szCs w:val="16"/>
        </w:rPr>
        <w:t>*</w:t>
      </w:r>
      <w:r w:rsidRPr="005F757A">
        <w:t>taxable supply made through that GST branch; and</w:t>
      </w:r>
    </w:p>
    <w:p w:rsidR="00300522" w:rsidRPr="005F757A" w:rsidRDefault="00300522" w:rsidP="00300522">
      <w:pPr>
        <w:pStyle w:val="paragraph"/>
      </w:pPr>
      <w:r w:rsidRPr="005F757A">
        <w:tab/>
        <w:t>(b)</w:t>
      </w:r>
      <w:r w:rsidRPr="005F757A">
        <w:tab/>
        <w:t xml:space="preserve">any </w:t>
      </w:r>
      <w:r w:rsidR="005F757A" w:rsidRPr="005F757A">
        <w:rPr>
          <w:position w:val="6"/>
          <w:sz w:val="16"/>
          <w:szCs w:val="16"/>
        </w:rPr>
        <w:t>*</w:t>
      </w:r>
      <w:r w:rsidRPr="005F757A">
        <w:t xml:space="preserve">adjustment note for a </w:t>
      </w:r>
      <w:r w:rsidR="005F757A" w:rsidRPr="005F757A">
        <w:rPr>
          <w:position w:val="6"/>
          <w:sz w:val="16"/>
          <w:szCs w:val="16"/>
        </w:rPr>
        <w:t>*</w:t>
      </w:r>
      <w:r w:rsidRPr="005F757A">
        <w:t xml:space="preserve">decreasing adjustment that arose from the occurrence of an </w:t>
      </w:r>
      <w:r w:rsidR="005F757A" w:rsidRPr="005F757A">
        <w:rPr>
          <w:position w:val="6"/>
          <w:sz w:val="16"/>
          <w:szCs w:val="16"/>
        </w:rPr>
        <w:t>*</w:t>
      </w:r>
      <w:r w:rsidRPr="005F757A">
        <w:t xml:space="preserve">adjustment event relating to a </w:t>
      </w:r>
      <w:r w:rsidR="005F757A" w:rsidRPr="005F757A">
        <w:rPr>
          <w:position w:val="6"/>
          <w:sz w:val="16"/>
          <w:szCs w:val="16"/>
        </w:rPr>
        <w:t>*</w:t>
      </w:r>
      <w:r w:rsidRPr="005F757A">
        <w:t>taxable supply made through that GST branch</w:t>
      </w:r>
      <w:r w:rsidR="0063554A" w:rsidRPr="005F757A">
        <w:t>; and</w:t>
      </w:r>
    </w:p>
    <w:p w:rsidR="0063554A" w:rsidRPr="005F757A" w:rsidRDefault="0063554A" w:rsidP="0063554A">
      <w:pPr>
        <w:pStyle w:val="paragraph"/>
      </w:pPr>
      <w:r w:rsidRPr="005F757A">
        <w:lastRenderedPageBreak/>
        <w:tab/>
        <w:t>(c)</w:t>
      </w:r>
      <w:r w:rsidRPr="005F757A">
        <w:tab/>
        <w:t xml:space="preserve">any </w:t>
      </w:r>
      <w:r w:rsidR="005F757A" w:rsidRPr="005F757A">
        <w:rPr>
          <w:position w:val="6"/>
          <w:sz w:val="16"/>
        </w:rPr>
        <w:t>*</w:t>
      </w:r>
      <w:r w:rsidRPr="005F757A">
        <w:t>third party adjustment note for a decreasing adjustment under section</w:t>
      </w:r>
      <w:r w:rsidR="005F757A">
        <w:t> </w:t>
      </w:r>
      <w:r w:rsidRPr="005F757A">
        <w:t>134</w:t>
      </w:r>
      <w:r w:rsidR="005F757A">
        <w:noBreakHyphen/>
      </w:r>
      <w:r w:rsidRPr="005F757A">
        <w:t>5 that relates to a taxable supply made through that GST branch.</w:t>
      </w:r>
    </w:p>
    <w:p w:rsidR="00300522" w:rsidRPr="005F757A" w:rsidRDefault="00300522" w:rsidP="00300522">
      <w:pPr>
        <w:pStyle w:val="subsection"/>
      </w:pPr>
      <w:r w:rsidRPr="005F757A">
        <w:tab/>
        <w:t>(2)</w:t>
      </w:r>
      <w:r w:rsidRPr="005F757A">
        <w:tab/>
        <w:t>This section has effect despite sections</w:t>
      </w:r>
      <w:r w:rsidR="005F757A">
        <w:t> </w:t>
      </w:r>
      <w:r w:rsidRPr="005F757A">
        <w:t>29</w:t>
      </w:r>
      <w:r w:rsidR="005F757A">
        <w:noBreakHyphen/>
      </w:r>
      <w:r w:rsidRPr="005F757A">
        <w:t>70 and 29</w:t>
      </w:r>
      <w:r w:rsidR="005F757A">
        <w:noBreakHyphen/>
      </w:r>
      <w:r w:rsidRPr="005F757A">
        <w:t>75 (which are about tax invoices and adjustment notes)</w:t>
      </w:r>
      <w:r w:rsidR="0063554A" w:rsidRPr="005F757A">
        <w:t>, and section</w:t>
      </w:r>
      <w:r w:rsidR="005F757A">
        <w:t> </w:t>
      </w:r>
      <w:r w:rsidR="0063554A" w:rsidRPr="005F757A">
        <w:t>134</w:t>
      </w:r>
      <w:r w:rsidR="005F757A">
        <w:noBreakHyphen/>
      </w:r>
      <w:r w:rsidR="0063554A" w:rsidRPr="005F757A">
        <w:t>20 (which is about third party adjustment notes)</w:t>
      </w:r>
      <w:r w:rsidRPr="005F757A">
        <w:t>.</w:t>
      </w:r>
    </w:p>
    <w:p w:rsidR="00300522" w:rsidRPr="005F757A" w:rsidRDefault="00300522" w:rsidP="00300522">
      <w:pPr>
        <w:pStyle w:val="ActHead5"/>
      </w:pPr>
      <w:bookmarkStart w:id="436" w:name="_Toc454529748"/>
      <w:r w:rsidRPr="001555E1">
        <w:rPr>
          <w:rStyle w:val="CharSectno"/>
        </w:rPr>
        <w:t>54</w:t>
      </w:r>
      <w:r w:rsidR="005F757A" w:rsidRPr="001555E1">
        <w:rPr>
          <w:rStyle w:val="CharSectno"/>
        </w:rPr>
        <w:noBreakHyphen/>
      </w:r>
      <w:r w:rsidRPr="001555E1">
        <w:rPr>
          <w:rStyle w:val="CharSectno"/>
        </w:rPr>
        <w:t>55</w:t>
      </w:r>
      <w:r w:rsidRPr="005F757A">
        <w:t xml:space="preserve">  GST returns relating to GST branches</w:t>
      </w:r>
      <w:bookmarkEnd w:id="436"/>
    </w:p>
    <w:p w:rsidR="00300522" w:rsidRPr="005F757A" w:rsidRDefault="00300522" w:rsidP="00300522">
      <w:pPr>
        <w:pStyle w:val="subsection"/>
      </w:pPr>
      <w:r w:rsidRPr="005F757A">
        <w:tab/>
        <w:t>(1)</w:t>
      </w:r>
      <w:r w:rsidRPr="005F757A">
        <w:tab/>
        <w:t xml:space="preserve">An entity must, in relation to each </w:t>
      </w:r>
      <w:r w:rsidR="005F757A" w:rsidRPr="005F757A">
        <w:rPr>
          <w:position w:val="6"/>
          <w:sz w:val="16"/>
          <w:szCs w:val="16"/>
        </w:rPr>
        <w:t>*</w:t>
      </w:r>
      <w:r w:rsidRPr="005F757A">
        <w:t xml:space="preserve">GST branch of the entity, give to the Commissioner a </w:t>
      </w:r>
      <w:r w:rsidR="005F757A" w:rsidRPr="005F757A">
        <w:rPr>
          <w:position w:val="6"/>
          <w:sz w:val="16"/>
          <w:szCs w:val="16"/>
        </w:rPr>
        <w:t>*</w:t>
      </w:r>
      <w:r w:rsidRPr="005F757A">
        <w:t>GST return for each tax period applying to the entity.</w:t>
      </w:r>
    </w:p>
    <w:p w:rsidR="00300522" w:rsidRPr="005F757A" w:rsidRDefault="00300522" w:rsidP="00300522">
      <w:pPr>
        <w:pStyle w:val="subsection"/>
      </w:pPr>
      <w:r w:rsidRPr="005F757A">
        <w:tab/>
        <w:t>(3)</w:t>
      </w:r>
      <w:r w:rsidRPr="005F757A">
        <w:tab/>
        <w:t xml:space="preserve">The entity must still give a </w:t>
      </w:r>
      <w:r w:rsidR="005F757A" w:rsidRPr="005F757A">
        <w:rPr>
          <w:position w:val="6"/>
          <w:sz w:val="16"/>
          <w:szCs w:val="16"/>
        </w:rPr>
        <w:t>*</w:t>
      </w:r>
      <w:r w:rsidRPr="005F757A">
        <w:t>GST return under section</w:t>
      </w:r>
      <w:r w:rsidR="005F757A">
        <w:t> </w:t>
      </w:r>
      <w:r w:rsidRPr="005F757A">
        <w:t>31</w:t>
      </w:r>
      <w:r w:rsidR="005F757A">
        <w:noBreakHyphen/>
      </w:r>
      <w:r w:rsidRPr="005F757A">
        <w:t xml:space="preserve">5, unless all the </w:t>
      </w:r>
      <w:r w:rsidR="005F757A" w:rsidRPr="005F757A">
        <w:rPr>
          <w:position w:val="6"/>
          <w:sz w:val="16"/>
          <w:szCs w:val="16"/>
        </w:rPr>
        <w:t>*</w:t>
      </w:r>
      <w:r w:rsidRPr="005F757A">
        <w:t xml:space="preserve">enterprises that it </w:t>
      </w:r>
      <w:r w:rsidR="005F757A" w:rsidRPr="005F757A">
        <w:rPr>
          <w:position w:val="6"/>
          <w:sz w:val="16"/>
          <w:szCs w:val="16"/>
        </w:rPr>
        <w:t>*</w:t>
      </w:r>
      <w:r w:rsidRPr="005F757A">
        <w:t xml:space="preserve">carries on are carried on through its </w:t>
      </w:r>
      <w:r w:rsidR="005F757A" w:rsidRPr="005F757A">
        <w:rPr>
          <w:position w:val="6"/>
          <w:sz w:val="16"/>
          <w:szCs w:val="16"/>
        </w:rPr>
        <w:t>*</w:t>
      </w:r>
      <w:r w:rsidRPr="005F757A">
        <w:t>GST branches.</w:t>
      </w:r>
    </w:p>
    <w:p w:rsidR="00300522" w:rsidRPr="005F757A" w:rsidRDefault="00300522" w:rsidP="00300522">
      <w:pPr>
        <w:pStyle w:val="subsection"/>
      </w:pPr>
      <w:r w:rsidRPr="005F757A">
        <w:tab/>
        <w:t>(4)</w:t>
      </w:r>
      <w:r w:rsidRPr="005F757A">
        <w:tab/>
        <w:t>This section has effect despite section</w:t>
      </w:r>
      <w:r w:rsidR="005F757A">
        <w:t> </w:t>
      </w:r>
      <w:r w:rsidRPr="005F757A">
        <w:t>31</w:t>
      </w:r>
      <w:r w:rsidR="005F757A">
        <w:noBreakHyphen/>
      </w:r>
      <w:r w:rsidRPr="005F757A">
        <w:t>5 (which is about who must give GST returns).</w:t>
      </w:r>
    </w:p>
    <w:p w:rsidR="00300522" w:rsidRPr="005F757A" w:rsidRDefault="00300522" w:rsidP="00300522">
      <w:pPr>
        <w:pStyle w:val="ActHead5"/>
      </w:pPr>
      <w:bookmarkStart w:id="437" w:name="_Toc454529749"/>
      <w:r w:rsidRPr="001555E1">
        <w:rPr>
          <w:rStyle w:val="CharSectno"/>
        </w:rPr>
        <w:t>54</w:t>
      </w:r>
      <w:r w:rsidR="005F757A" w:rsidRPr="001555E1">
        <w:rPr>
          <w:rStyle w:val="CharSectno"/>
        </w:rPr>
        <w:noBreakHyphen/>
      </w:r>
      <w:r w:rsidRPr="001555E1">
        <w:rPr>
          <w:rStyle w:val="CharSectno"/>
        </w:rPr>
        <w:t>60</w:t>
      </w:r>
      <w:r w:rsidRPr="005F757A">
        <w:t xml:space="preserve">  Payments of GST relating to GST branches</w:t>
      </w:r>
      <w:bookmarkEnd w:id="437"/>
    </w:p>
    <w:p w:rsidR="00300522" w:rsidRPr="005F757A" w:rsidRDefault="00300522" w:rsidP="00300522">
      <w:pPr>
        <w:pStyle w:val="subsection"/>
      </w:pPr>
      <w:r w:rsidRPr="005F757A">
        <w:tab/>
        <w:t>(1)</w:t>
      </w:r>
      <w:r w:rsidRPr="005F757A">
        <w:tab/>
        <w:t xml:space="preserve">If an entity has a </w:t>
      </w:r>
      <w:r w:rsidR="005F757A" w:rsidRPr="005F757A">
        <w:rPr>
          <w:position w:val="6"/>
          <w:sz w:val="16"/>
          <w:szCs w:val="16"/>
        </w:rPr>
        <w:t>*</w:t>
      </w:r>
      <w:r w:rsidRPr="005F757A">
        <w:t xml:space="preserve">GST branch and </w:t>
      </w:r>
      <w:r w:rsidR="009A19B4" w:rsidRPr="005F757A">
        <w:t xml:space="preserve">the </w:t>
      </w:r>
      <w:r w:rsidR="005F757A" w:rsidRPr="005F757A">
        <w:rPr>
          <w:position w:val="6"/>
          <w:sz w:val="16"/>
        </w:rPr>
        <w:t>*</w:t>
      </w:r>
      <w:r w:rsidR="009A19B4" w:rsidRPr="005F757A">
        <w:t>assessed net amount</w:t>
      </w:r>
      <w:r w:rsidRPr="005F757A">
        <w:t xml:space="preserve"> relating to the </w:t>
      </w:r>
      <w:r w:rsidR="005F757A" w:rsidRPr="005F757A">
        <w:rPr>
          <w:position w:val="6"/>
          <w:sz w:val="16"/>
          <w:szCs w:val="16"/>
        </w:rPr>
        <w:t>*</w:t>
      </w:r>
      <w:r w:rsidRPr="005F757A">
        <w:t>GST branch for a tax period is greater than zero:</w:t>
      </w:r>
    </w:p>
    <w:p w:rsidR="00300522" w:rsidRPr="005F757A" w:rsidRDefault="00300522" w:rsidP="00300522">
      <w:pPr>
        <w:pStyle w:val="paragraph"/>
      </w:pPr>
      <w:r w:rsidRPr="005F757A">
        <w:tab/>
        <w:t>(a)</w:t>
      </w:r>
      <w:r w:rsidRPr="005F757A">
        <w:tab/>
        <w:t xml:space="preserve">the entity must pay that </w:t>
      </w:r>
      <w:r w:rsidR="009A19B4" w:rsidRPr="005F757A">
        <w:t>assessed net amount</w:t>
      </w:r>
      <w:r w:rsidRPr="005F757A">
        <w:t xml:space="preserve"> to the Commissioner; and</w:t>
      </w:r>
    </w:p>
    <w:p w:rsidR="00300522" w:rsidRPr="005F757A" w:rsidRDefault="00300522" w:rsidP="00300522">
      <w:pPr>
        <w:pStyle w:val="paragraph"/>
      </w:pPr>
      <w:r w:rsidRPr="005F757A">
        <w:tab/>
        <w:t>(b)</w:t>
      </w:r>
      <w:r w:rsidRPr="005F757A">
        <w:tab/>
        <w:t>Division</w:t>
      </w:r>
      <w:r w:rsidR="005F757A">
        <w:t> </w:t>
      </w:r>
      <w:r w:rsidRPr="005F757A">
        <w:t>33 applies to payment of that amount as if it were a payment the entity was obliged to make under section</w:t>
      </w:r>
      <w:r w:rsidR="005F757A">
        <w:t> </w:t>
      </w:r>
      <w:r w:rsidRPr="005F757A">
        <w:t>33</w:t>
      </w:r>
      <w:r w:rsidR="005F757A">
        <w:noBreakHyphen/>
      </w:r>
      <w:r w:rsidRPr="005F757A">
        <w:t>3 or 33</w:t>
      </w:r>
      <w:r w:rsidR="005F757A">
        <w:noBreakHyphen/>
      </w:r>
      <w:r w:rsidRPr="005F757A">
        <w:t>5 (as the case requires).</w:t>
      </w:r>
    </w:p>
    <w:p w:rsidR="00300522" w:rsidRPr="005F757A" w:rsidRDefault="00300522" w:rsidP="00300522">
      <w:pPr>
        <w:pStyle w:val="subsection"/>
      </w:pPr>
      <w:r w:rsidRPr="005F757A">
        <w:tab/>
        <w:t>(2)</w:t>
      </w:r>
      <w:r w:rsidRPr="005F757A">
        <w:tab/>
        <w:t>This section has effect despite Division</w:t>
      </w:r>
      <w:r w:rsidR="005F757A">
        <w:t> </w:t>
      </w:r>
      <w:r w:rsidRPr="005F757A">
        <w:t>33 (which is about payments of GST).</w:t>
      </w:r>
    </w:p>
    <w:p w:rsidR="00300522" w:rsidRPr="005F757A" w:rsidRDefault="00300522" w:rsidP="00300522">
      <w:pPr>
        <w:pStyle w:val="ActHead5"/>
      </w:pPr>
      <w:bookmarkStart w:id="438" w:name="_Toc454529750"/>
      <w:r w:rsidRPr="001555E1">
        <w:rPr>
          <w:rStyle w:val="CharSectno"/>
        </w:rPr>
        <w:t>54</w:t>
      </w:r>
      <w:r w:rsidR="005F757A" w:rsidRPr="001555E1">
        <w:rPr>
          <w:rStyle w:val="CharSectno"/>
        </w:rPr>
        <w:noBreakHyphen/>
      </w:r>
      <w:r w:rsidRPr="001555E1">
        <w:rPr>
          <w:rStyle w:val="CharSectno"/>
        </w:rPr>
        <w:t>65</w:t>
      </w:r>
      <w:r w:rsidRPr="005F757A">
        <w:t xml:space="preserve">  Refunds relating to GST branches</w:t>
      </w:r>
      <w:bookmarkEnd w:id="438"/>
    </w:p>
    <w:p w:rsidR="00300522" w:rsidRPr="005F757A" w:rsidRDefault="00300522" w:rsidP="00300522">
      <w:pPr>
        <w:pStyle w:val="subsection"/>
      </w:pPr>
      <w:r w:rsidRPr="005F757A">
        <w:tab/>
      </w:r>
      <w:r w:rsidRPr="005F757A">
        <w:tab/>
        <w:t xml:space="preserve">If an entity has a </w:t>
      </w:r>
      <w:r w:rsidR="005F757A" w:rsidRPr="005F757A">
        <w:rPr>
          <w:position w:val="6"/>
          <w:sz w:val="16"/>
          <w:szCs w:val="16"/>
        </w:rPr>
        <w:t>*</w:t>
      </w:r>
      <w:r w:rsidRPr="005F757A">
        <w:t xml:space="preserve">GST branch and </w:t>
      </w:r>
      <w:r w:rsidR="00CD1BD0" w:rsidRPr="005F757A">
        <w:t xml:space="preserve">the </w:t>
      </w:r>
      <w:r w:rsidR="005F757A" w:rsidRPr="005F757A">
        <w:rPr>
          <w:position w:val="6"/>
          <w:sz w:val="16"/>
        </w:rPr>
        <w:t>*</w:t>
      </w:r>
      <w:r w:rsidR="00CD1BD0" w:rsidRPr="005F757A">
        <w:t>assessed net amount</w:t>
      </w:r>
      <w:r w:rsidRPr="005F757A">
        <w:t xml:space="preserve"> relating to the </w:t>
      </w:r>
      <w:r w:rsidR="005F757A" w:rsidRPr="005F757A">
        <w:rPr>
          <w:position w:val="6"/>
          <w:sz w:val="16"/>
          <w:szCs w:val="16"/>
        </w:rPr>
        <w:t>*</w:t>
      </w:r>
      <w:r w:rsidRPr="005F757A">
        <w:t xml:space="preserve">GST branch for a tax period is less than zero, the </w:t>
      </w:r>
      <w:r w:rsidRPr="005F757A">
        <w:lastRenderedPageBreak/>
        <w:t xml:space="preserve">Commissioner must, on behalf of the Commonwealth, pay </w:t>
      </w:r>
      <w:r w:rsidR="00AE5530" w:rsidRPr="005F757A">
        <w:t>that assessed net amount</w:t>
      </w:r>
      <w:r w:rsidRPr="005F757A">
        <w:t xml:space="preserve"> (expressed as a positive amount) to the entity.</w:t>
      </w:r>
    </w:p>
    <w:p w:rsidR="00300522" w:rsidRPr="005F757A" w:rsidRDefault="00300522" w:rsidP="00300522">
      <w:pPr>
        <w:pStyle w:val="notetext"/>
      </w:pPr>
      <w:r w:rsidRPr="005F757A">
        <w:t>Note 1:</w:t>
      </w:r>
      <w:r w:rsidRPr="005F757A">
        <w:tab/>
        <w:t>See Division</w:t>
      </w:r>
      <w:r w:rsidR="005F757A">
        <w:t> </w:t>
      </w:r>
      <w:r w:rsidRPr="005F757A">
        <w:t>3A of Part</w:t>
      </w:r>
      <w:r w:rsidR="00EF3F7B" w:rsidRPr="005F757A">
        <w:t> </w:t>
      </w:r>
      <w:r w:rsidRPr="005F757A">
        <w:t>IIB of</w:t>
      </w:r>
      <w:r w:rsidR="00615939" w:rsidRPr="005F757A">
        <w:t xml:space="preserve"> </w:t>
      </w:r>
      <w:r w:rsidRPr="005F757A">
        <w:t xml:space="preserve"> the </w:t>
      </w:r>
      <w:r w:rsidRPr="005F757A">
        <w:rPr>
          <w:i/>
          <w:iCs/>
        </w:rPr>
        <w:t>Taxation Administration Act 1953</w:t>
      </w:r>
      <w:r w:rsidRPr="005F757A">
        <w:t xml:space="preserve"> for the rules about how the Commissioner must pay the entity. Division</w:t>
      </w:r>
      <w:r w:rsidR="005F757A">
        <w:t> </w:t>
      </w:r>
      <w:r w:rsidRPr="005F757A">
        <w:t>3 of Part</w:t>
      </w:r>
      <w:r w:rsidR="00EF3F7B" w:rsidRPr="005F757A">
        <w:t> </w:t>
      </w:r>
      <w:r w:rsidRPr="005F757A">
        <w:t>IIB allows the Commissioner to apply the amount owing as a credit against tax debts that the entity owes to the Commonwealth.</w:t>
      </w:r>
    </w:p>
    <w:p w:rsidR="00300522" w:rsidRPr="005F757A" w:rsidRDefault="00300522" w:rsidP="00300522">
      <w:pPr>
        <w:pStyle w:val="notetext"/>
      </w:pPr>
      <w:r w:rsidRPr="005F757A">
        <w:t>Note 2:</w:t>
      </w:r>
      <w:r w:rsidRPr="005F757A">
        <w:tab/>
        <w:t xml:space="preserve">Interest is payable under the </w:t>
      </w:r>
      <w:r w:rsidRPr="005F757A">
        <w:rPr>
          <w:i/>
          <w:iCs/>
        </w:rPr>
        <w:t>Taxation (Interest on Overpayments and Early Payments) Act 1983</w:t>
      </w:r>
      <w:r w:rsidRPr="005F757A">
        <w:t xml:space="preserve"> if the Commissioner is late in refunding the amount.</w:t>
      </w:r>
    </w:p>
    <w:p w:rsidR="00300522" w:rsidRPr="005F757A" w:rsidRDefault="00300522" w:rsidP="00300522">
      <w:pPr>
        <w:pStyle w:val="ActHead4"/>
      </w:pPr>
      <w:bookmarkStart w:id="439" w:name="_Toc454529751"/>
      <w:r w:rsidRPr="001555E1">
        <w:rPr>
          <w:rStyle w:val="CharSubdNo"/>
        </w:rPr>
        <w:t>Subdivision</w:t>
      </w:r>
      <w:r w:rsidR="005F757A" w:rsidRPr="001555E1">
        <w:rPr>
          <w:rStyle w:val="CharSubdNo"/>
        </w:rPr>
        <w:t> </w:t>
      </w:r>
      <w:r w:rsidRPr="001555E1">
        <w:rPr>
          <w:rStyle w:val="CharSubdNo"/>
        </w:rPr>
        <w:t>54</w:t>
      </w:r>
      <w:r w:rsidR="005F757A" w:rsidRPr="001555E1">
        <w:rPr>
          <w:rStyle w:val="CharSubdNo"/>
        </w:rPr>
        <w:noBreakHyphen/>
      </w:r>
      <w:r w:rsidRPr="001555E1">
        <w:rPr>
          <w:rStyle w:val="CharSubdNo"/>
        </w:rPr>
        <w:t>C</w:t>
      </w:r>
      <w:r w:rsidRPr="005F757A">
        <w:t>—</w:t>
      </w:r>
      <w:r w:rsidRPr="001555E1">
        <w:rPr>
          <w:rStyle w:val="CharSubdText"/>
        </w:rPr>
        <w:t>Cancellation of registration of GST branches</w:t>
      </w:r>
      <w:bookmarkEnd w:id="439"/>
    </w:p>
    <w:p w:rsidR="00300522" w:rsidRPr="005F757A" w:rsidRDefault="00300522" w:rsidP="00300522">
      <w:pPr>
        <w:pStyle w:val="ActHead5"/>
      </w:pPr>
      <w:bookmarkStart w:id="440" w:name="_Toc454529752"/>
      <w:r w:rsidRPr="001555E1">
        <w:rPr>
          <w:rStyle w:val="CharSectno"/>
        </w:rPr>
        <w:t>54</w:t>
      </w:r>
      <w:r w:rsidR="005F757A" w:rsidRPr="001555E1">
        <w:rPr>
          <w:rStyle w:val="CharSectno"/>
        </w:rPr>
        <w:noBreakHyphen/>
      </w:r>
      <w:r w:rsidRPr="001555E1">
        <w:rPr>
          <w:rStyle w:val="CharSectno"/>
        </w:rPr>
        <w:t>70</w:t>
      </w:r>
      <w:r w:rsidRPr="005F757A">
        <w:t xml:space="preserve">  When an entity must apply for cancellation of registration of a GST branch</w:t>
      </w:r>
      <w:bookmarkEnd w:id="440"/>
    </w:p>
    <w:p w:rsidR="00300522" w:rsidRPr="005F757A" w:rsidRDefault="00300522" w:rsidP="00300522">
      <w:pPr>
        <w:pStyle w:val="subsection"/>
      </w:pPr>
      <w:r w:rsidRPr="005F757A">
        <w:tab/>
        <w:t>(1)</w:t>
      </w:r>
      <w:r w:rsidRPr="005F757A">
        <w:tab/>
        <w:t xml:space="preserve">If an entity has a </w:t>
      </w:r>
      <w:r w:rsidR="005F757A" w:rsidRPr="005F757A">
        <w:rPr>
          <w:position w:val="6"/>
          <w:sz w:val="16"/>
          <w:szCs w:val="16"/>
        </w:rPr>
        <w:t>*</w:t>
      </w:r>
      <w:r w:rsidRPr="005F757A">
        <w:t xml:space="preserve">GST branch and the entity is not </w:t>
      </w:r>
      <w:r w:rsidR="005F757A" w:rsidRPr="005F757A">
        <w:rPr>
          <w:position w:val="6"/>
          <w:sz w:val="16"/>
          <w:szCs w:val="16"/>
        </w:rPr>
        <w:t>*</w:t>
      </w:r>
      <w:r w:rsidRPr="005F757A">
        <w:t xml:space="preserve">carrying on any </w:t>
      </w:r>
      <w:r w:rsidR="005F757A" w:rsidRPr="005F757A">
        <w:rPr>
          <w:position w:val="6"/>
          <w:sz w:val="16"/>
          <w:szCs w:val="16"/>
        </w:rPr>
        <w:t>*</w:t>
      </w:r>
      <w:r w:rsidRPr="005F757A">
        <w:t xml:space="preserve">enterprise through the branch, the entity must apply to the Commissioner in the </w:t>
      </w:r>
      <w:r w:rsidR="005F757A" w:rsidRPr="005F757A">
        <w:rPr>
          <w:position w:val="6"/>
          <w:sz w:val="16"/>
          <w:szCs w:val="16"/>
        </w:rPr>
        <w:t>*</w:t>
      </w:r>
      <w:r w:rsidRPr="005F757A">
        <w:t xml:space="preserve">approved form for cancellation of the </w:t>
      </w:r>
      <w:r w:rsidR="005F757A" w:rsidRPr="005F757A">
        <w:rPr>
          <w:position w:val="6"/>
          <w:sz w:val="16"/>
          <w:szCs w:val="16"/>
        </w:rPr>
        <w:t>*</w:t>
      </w:r>
      <w:r w:rsidRPr="005F757A">
        <w:t>registration of the branch.</w:t>
      </w:r>
    </w:p>
    <w:p w:rsidR="00300522" w:rsidRPr="005F757A" w:rsidRDefault="00300522" w:rsidP="00300522">
      <w:pPr>
        <w:pStyle w:val="subsection"/>
      </w:pPr>
      <w:r w:rsidRPr="005F757A">
        <w:tab/>
        <w:t>(2)</w:t>
      </w:r>
      <w:r w:rsidRPr="005F757A">
        <w:tab/>
        <w:t xml:space="preserve">The entity must lodge its application within 21 days after the day on which it ceased to </w:t>
      </w:r>
      <w:r w:rsidR="005F757A" w:rsidRPr="005F757A">
        <w:rPr>
          <w:position w:val="6"/>
          <w:sz w:val="16"/>
          <w:szCs w:val="16"/>
        </w:rPr>
        <w:t>*</w:t>
      </w:r>
      <w:r w:rsidRPr="005F757A">
        <w:t xml:space="preserve">carry on any </w:t>
      </w:r>
      <w:r w:rsidR="005F757A" w:rsidRPr="005F757A">
        <w:rPr>
          <w:position w:val="6"/>
          <w:sz w:val="16"/>
          <w:szCs w:val="16"/>
        </w:rPr>
        <w:t>*</w:t>
      </w:r>
      <w:r w:rsidRPr="005F757A">
        <w:t>enterprise through the branch.</w:t>
      </w:r>
    </w:p>
    <w:p w:rsidR="00300522" w:rsidRPr="005F757A" w:rsidRDefault="00300522" w:rsidP="00300522">
      <w:pPr>
        <w:pStyle w:val="ActHead5"/>
      </w:pPr>
      <w:bookmarkStart w:id="441" w:name="_Toc454529753"/>
      <w:r w:rsidRPr="001555E1">
        <w:rPr>
          <w:rStyle w:val="CharSectno"/>
        </w:rPr>
        <w:t>54</w:t>
      </w:r>
      <w:r w:rsidR="005F757A" w:rsidRPr="001555E1">
        <w:rPr>
          <w:rStyle w:val="CharSectno"/>
        </w:rPr>
        <w:noBreakHyphen/>
      </w:r>
      <w:r w:rsidRPr="001555E1">
        <w:rPr>
          <w:rStyle w:val="CharSectno"/>
        </w:rPr>
        <w:t>75</w:t>
      </w:r>
      <w:r w:rsidRPr="005F757A">
        <w:t xml:space="preserve">  When the Commissioner must cancel registration of a GST branch</w:t>
      </w:r>
      <w:bookmarkEnd w:id="441"/>
    </w:p>
    <w:p w:rsidR="00300522" w:rsidRPr="005F757A" w:rsidRDefault="00300522" w:rsidP="00300522">
      <w:pPr>
        <w:pStyle w:val="subsection"/>
      </w:pPr>
      <w:r w:rsidRPr="005F757A">
        <w:tab/>
        <w:t>(1)</w:t>
      </w:r>
      <w:r w:rsidRPr="005F757A">
        <w:tab/>
        <w:t xml:space="preserve">The Commissioner must cancel the </w:t>
      </w:r>
      <w:r w:rsidR="005F757A" w:rsidRPr="005F757A">
        <w:rPr>
          <w:position w:val="6"/>
          <w:sz w:val="16"/>
          <w:szCs w:val="16"/>
        </w:rPr>
        <w:t>*</w:t>
      </w:r>
      <w:r w:rsidRPr="005F757A">
        <w:t xml:space="preserve">registration of a </w:t>
      </w:r>
      <w:r w:rsidR="005F757A" w:rsidRPr="005F757A">
        <w:rPr>
          <w:position w:val="6"/>
          <w:sz w:val="16"/>
          <w:szCs w:val="16"/>
        </w:rPr>
        <w:t>*</w:t>
      </w:r>
      <w:r w:rsidRPr="005F757A">
        <w:t>GST branch of an entity if:</w:t>
      </w:r>
    </w:p>
    <w:p w:rsidR="00300522" w:rsidRPr="005F757A" w:rsidRDefault="00300522" w:rsidP="00300522">
      <w:pPr>
        <w:pStyle w:val="paragraph"/>
      </w:pPr>
      <w:r w:rsidRPr="005F757A">
        <w:tab/>
        <w:t>(a)</w:t>
      </w:r>
      <w:r w:rsidRPr="005F757A">
        <w:tab/>
        <w:t xml:space="preserve">the entity has applied for cancellation of registration in the </w:t>
      </w:r>
      <w:r w:rsidR="005F757A" w:rsidRPr="005F757A">
        <w:rPr>
          <w:position w:val="6"/>
          <w:sz w:val="16"/>
          <w:szCs w:val="16"/>
        </w:rPr>
        <w:t>*</w:t>
      </w:r>
      <w:r w:rsidRPr="005F757A">
        <w:t>approved form; and</w:t>
      </w:r>
    </w:p>
    <w:p w:rsidR="00300522" w:rsidRPr="005F757A" w:rsidRDefault="00300522" w:rsidP="00300522">
      <w:pPr>
        <w:pStyle w:val="paragraph"/>
      </w:pPr>
      <w:r w:rsidRPr="005F757A">
        <w:tab/>
        <w:t>(b)</w:t>
      </w:r>
      <w:r w:rsidRPr="005F757A">
        <w:tab/>
        <w:t>at the time it applied, the branch had been registered for at least 12 months.</w:t>
      </w:r>
    </w:p>
    <w:p w:rsidR="00300522" w:rsidRPr="005F757A" w:rsidRDefault="00300522" w:rsidP="00300522">
      <w:pPr>
        <w:pStyle w:val="notetext"/>
      </w:pPr>
      <w:r w:rsidRPr="005F757A">
        <w:t>Note:</w:t>
      </w:r>
      <w:r w:rsidRPr="005F757A">
        <w:tab/>
        <w:t>Refusing to cancel the registration of a GST branch under this subsection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300522" w:rsidRPr="005F757A" w:rsidRDefault="00300522" w:rsidP="00300522">
      <w:pPr>
        <w:pStyle w:val="subsection"/>
      </w:pPr>
      <w:r w:rsidRPr="005F757A">
        <w:lastRenderedPageBreak/>
        <w:tab/>
        <w:t>(2)</w:t>
      </w:r>
      <w:r w:rsidRPr="005F757A">
        <w:tab/>
        <w:t xml:space="preserve">The Commissioner must cancel the </w:t>
      </w:r>
      <w:r w:rsidR="005F757A" w:rsidRPr="005F757A">
        <w:rPr>
          <w:position w:val="6"/>
          <w:sz w:val="16"/>
          <w:szCs w:val="16"/>
        </w:rPr>
        <w:t>*</w:t>
      </w:r>
      <w:r w:rsidRPr="005F757A">
        <w:t xml:space="preserve">registration of a </w:t>
      </w:r>
      <w:r w:rsidR="005F757A" w:rsidRPr="005F757A">
        <w:rPr>
          <w:position w:val="6"/>
          <w:sz w:val="16"/>
          <w:szCs w:val="16"/>
        </w:rPr>
        <w:t>*</w:t>
      </w:r>
      <w:r w:rsidRPr="005F757A">
        <w:t>GST branch of the entity (even if the entity has not applied for cancellation of the registration) if:</w:t>
      </w:r>
    </w:p>
    <w:p w:rsidR="00300522" w:rsidRPr="005F757A" w:rsidRDefault="00300522" w:rsidP="00300522">
      <w:pPr>
        <w:pStyle w:val="paragraph"/>
      </w:pPr>
      <w:r w:rsidRPr="005F757A">
        <w:tab/>
        <w:t>(a)</w:t>
      </w:r>
      <w:r w:rsidRPr="005F757A">
        <w:tab/>
        <w:t xml:space="preserve">the Commissioner is satisfied that the entity is not </w:t>
      </w:r>
      <w:r w:rsidR="005F757A" w:rsidRPr="005F757A">
        <w:rPr>
          <w:position w:val="6"/>
          <w:sz w:val="16"/>
          <w:szCs w:val="16"/>
        </w:rPr>
        <w:t>*</w:t>
      </w:r>
      <w:r w:rsidRPr="005F757A">
        <w:t xml:space="preserve">carrying on an </w:t>
      </w:r>
      <w:r w:rsidR="005F757A" w:rsidRPr="005F757A">
        <w:rPr>
          <w:position w:val="6"/>
          <w:sz w:val="16"/>
          <w:szCs w:val="16"/>
        </w:rPr>
        <w:t>*</w:t>
      </w:r>
      <w:r w:rsidRPr="005F757A">
        <w:t>enterprise through the branch; and</w:t>
      </w:r>
    </w:p>
    <w:p w:rsidR="00300522" w:rsidRPr="005F757A" w:rsidRDefault="00300522" w:rsidP="00300522">
      <w:pPr>
        <w:pStyle w:val="paragraph"/>
      </w:pPr>
      <w:r w:rsidRPr="005F757A">
        <w:tab/>
        <w:t>(b)</w:t>
      </w:r>
      <w:r w:rsidRPr="005F757A">
        <w:tab/>
        <w:t>the Commissioner believes on reasonable grounds that the entity is unlikely to carry on an enterprise through the branch for at least 12 months.</w:t>
      </w:r>
    </w:p>
    <w:p w:rsidR="00300522" w:rsidRPr="005F757A" w:rsidRDefault="00300522" w:rsidP="00300522">
      <w:pPr>
        <w:pStyle w:val="notetext"/>
      </w:pPr>
      <w:r w:rsidRPr="005F757A">
        <w:t>Note:</w:t>
      </w:r>
      <w:r w:rsidRPr="005F757A">
        <w:tab/>
        <w:t>Cancelling the registration of a GST branch under this subsection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300522" w:rsidRPr="005F757A" w:rsidRDefault="00300522" w:rsidP="00300522">
      <w:pPr>
        <w:pStyle w:val="subsection"/>
      </w:pPr>
      <w:r w:rsidRPr="005F757A">
        <w:tab/>
        <w:t>(3)</w:t>
      </w:r>
      <w:r w:rsidRPr="005F757A">
        <w:tab/>
        <w:t xml:space="preserve">The Commissioner must notify the entity of any decision he or she makes in relation to it under this section. If the Commissioner decides to cancel the </w:t>
      </w:r>
      <w:r w:rsidR="005F757A" w:rsidRPr="005F757A">
        <w:rPr>
          <w:position w:val="6"/>
          <w:sz w:val="16"/>
          <w:szCs w:val="16"/>
        </w:rPr>
        <w:t>*</w:t>
      </w:r>
      <w:r w:rsidRPr="005F757A">
        <w:t>registration, the notice must specify the date of effect of the cancellation.</w:t>
      </w:r>
    </w:p>
    <w:p w:rsidR="00300522" w:rsidRPr="005F757A" w:rsidRDefault="00300522" w:rsidP="00300522">
      <w:pPr>
        <w:pStyle w:val="ActHead5"/>
      </w:pPr>
      <w:bookmarkStart w:id="442" w:name="_Toc454529754"/>
      <w:r w:rsidRPr="001555E1">
        <w:rPr>
          <w:rStyle w:val="CharSectno"/>
        </w:rPr>
        <w:t>54</w:t>
      </w:r>
      <w:r w:rsidR="005F757A" w:rsidRPr="001555E1">
        <w:rPr>
          <w:rStyle w:val="CharSectno"/>
        </w:rPr>
        <w:noBreakHyphen/>
      </w:r>
      <w:r w:rsidRPr="001555E1">
        <w:rPr>
          <w:rStyle w:val="CharSectno"/>
        </w:rPr>
        <w:t>80</w:t>
      </w:r>
      <w:r w:rsidRPr="005F757A">
        <w:t xml:space="preserve">  The date of effect of cancellation of registration of a GST branch</w:t>
      </w:r>
      <w:bookmarkEnd w:id="442"/>
    </w:p>
    <w:p w:rsidR="00300522" w:rsidRPr="005F757A" w:rsidRDefault="00300522" w:rsidP="00300522">
      <w:pPr>
        <w:pStyle w:val="subsection"/>
      </w:pPr>
      <w:r w:rsidRPr="005F757A">
        <w:tab/>
      </w:r>
      <w:r w:rsidRPr="005F757A">
        <w:tab/>
        <w:t xml:space="preserve">The Commissioner must decide the date on which the cancellation of the </w:t>
      </w:r>
      <w:r w:rsidR="005F757A" w:rsidRPr="005F757A">
        <w:rPr>
          <w:position w:val="6"/>
          <w:sz w:val="16"/>
          <w:szCs w:val="16"/>
        </w:rPr>
        <w:t>*</w:t>
      </w:r>
      <w:r w:rsidRPr="005F757A">
        <w:t xml:space="preserve">registration of a </w:t>
      </w:r>
      <w:r w:rsidR="005F757A" w:rsidRPr="005F757A">
        <w:rPr>
          <w:position w:val="6"/>
          <w:sz w:val="16"/>
          <w:szCs w:val="16"/>
        </w:rPr>
        <w:t>*</w:t>
      </w:r>
      <w:r w:rsidRPr="005F757A">
        <w:t>GST branch of an entity under subsection</w:t>
      </w:r>
      <w:r w:rsidR="005F757A">
        <w:t> </w:t>
      </w:r>
      <w:r w:rsidRPr="005F757A">
        <w:t>54</w:t>
      </w:r>
      <w:r w:rsidR="005F757A">
        <w:noBreakHyphen/>
      </w:r>
      <w:r w:rsidRPr="005F757A">
        <w:t>75(1) or (2) takes effect. That date may be any day occurring before, on or after the day on which the Commissioner makes the decision.</w:t>
      </w:r>
    </w:p>
    <w:p w:rsidR="00300522" w:rsidRPr="005F757A" w:rsidRDefault="00300522" w:rsidP="00300522">
      <w:pPr>
        <w:pStyle w:val="notetext"/>
      </w:pPr>
      <w:r w:rsidRPr="005F757A">
        <w:t>Note:</w:t>
      </w:r>
      <w:r w:rsidRPr="005F757A">
        <w:tab/>
        <w:t>Deciding the date of effect of the cancellation of the registration of a GST branch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300522" w:rsidRPr="005F757A" w:rsidRDefault="00300522" w:rsidP="00300522">
      <w:pPr>
        <w:pStyle w:val="ActHead5"/>
      </w:pPr>
      <w:bookmarkStart w:id="443" w:name="_Toc454529755"/>
      <w:r w:rsidRPr="001555E1">
        <w:rPr>
          <w:rStyle w:val="CharSectno"/>
        </w:rPr>
        <w:t>54</w:t>
      </w:r>
      <w:r w:rsidR="005F757A" w:rsidRPr="001555E1">
        <w:rPr>
          <w:rStyle w:val="CharSectno"/>
        </w:rPr>
        <w:noBreakHyphen/>
      </w:r>
      <w:r w:rsidRPr="001555E1">
        <w:rPr>
          <w:rStyle w:val="CharSectno"/>
        </w:rPr>
        <w:t>85</w:t>
      </w:r>
      <w:r w:rsidRPr="005F757A">
        <w:t xml:space="preserve">  Application of Subdivision</w:t>
      </w:r>
      <w:r w:rsidR="005F757A">
        <w:t> </w:t>
      </w:r>
      <w:r w:rsidRPr="005F757A">
        <w:t>25</w:t>
      </w:r>
      <w:r w:rsidR="005F757A">
        <w:noBreakHyphen/>
      </w:r>
      <w:r w:rsidRPr="005F757A">
        <w:t>B</w:t>
      </w:r>
      <w:bookmarkEnd w:id="443"/>
    </w:p>
    <w:p w:rsidR="00300522" w:rsidRPr="005F757A" w:rsidRDefault="00300522" w:rsidP="00300522">
      <w:pPr>
        <w:pStyle w:val="subsection"/>
      </w:pPr>
      <w:r w:rsidRPr="005F757A">
        <w:tab/>
      </w:r>
      <w:r w:rsidRPr="005F757A">
        <w:tab/>
        <w:t>Subdivision</w:t>
      </w:r>
      <w:r w:rsidR="005F757A">
        <w:t> </w:t>
      </w:r>
      <w:r w:rsidRPr="005F757A">
        <w:t>25</w:t>
      </w:r>
      <w:r w:rsidR="005F757A">
        <w:noBreakHyphen/>
      </w:r>
      <w:r w:rsidRPr="005F757A">
        <w:t xml:space="preserve">B does not apply to the cancellation of the </w:t>
      </w:r>
      <w:r w:rsidR="005F757A" w:rsidRPr="005F757A">
        <w:rPr>
          <w:position w:val="6"/>
          <w:sz w:val="16"/>
          <w:szCs w:val="16"/>
        </w:rPr>
        <w:t>*</w:t>
      </w:r>
      <w:r w:rsidRPr="005F757A">
        <w:t xml:space="preserve">registration of a </w:t>
      </w:r>
      <w:r w:rsidR="005F757A" w:rsidRPr="005F757A">
        <w:rPr>
          <w:position w:val="6"/>
          <w:sz w:val="16"/>
          <w:szCs w:val="16"/>
        </w:rPr>
        <w:t>*</w:t>
      </w:r>
      <w:r w:rsidRPr="005F757A">
        <w:t>GST branch.</w:t>
      </w:r>
    </w:p>
    <w:p w:rsidR="00300522" w:rsidRPr="005F757A" w:rsidRDefault="00300522" w:rsidP="00300522">
      <w:pPr>
        <w:pStyle w:val="ActHead5"/>
      </w:pPr>
      <w:bookmarkStart w:id="444" w:name="_Toc454529756"/>
      <w:r w:rsidRPr="001555E1">
        <w:rPr>
          <w:rStyle w:val="CharSectno"/>
        </w:rPr>
        <w:lastRenderedPageBreak/>
        <w:t>54</w:t>
      </w:r>
      <w:r w:rsidR="005F757A" w:rsidRPr="001555E1">
        <w:rPr>
          <w:rStyle w:val="CharSectno"/>
        </w:rPr>
        <w:noBreakHyphen/>
      </w:r>
      <w:r w:rsidRPr="001555E1">
        <w:rPr>
          <w:rStyle w:val="CharSectno"/>
        </w:rPr>
        <w:t>90</w:t>
      </w:r>
      <w:r w:rsidRPr="005F757A">
        <w:t xml:space="preserve">  Effect on GST branches of cancelling the entity’s registration</w:t>
      </w:r>
      <w:bookmarkEnd w:id="444"/>
    </w:p>
    <w:p w:rsidR="00300522" w:rsidRPr="005F757A" w:rsidRDefault="00300522" w:rsidP="00300522">
      <w:pPr>
        <w:pStyle w:val="subsection"/>
      </w:pPr>
      <w:r w:rsidRPr="005F757A">
        <w:tab/>
      </w:r>
      <w:r w:rsidRPr="005F757A">
        <w:tab/>
        <w:t xml:space="preserve">If an entity’s </w:t>
      </w:r>
      <w:r w:rsidR="005F757A" w:rsidRPr="005F757A">
        <w:rPr>
          <w:position w:val="6"/>
          <w:sz w:val="16"/>
          <w:szCs w:val="16"/>
        </w:rPr>
        <w:t>*</w:t>
      </w:r>
      <w:r w:rsidRPr="005F757A">
        <w:t xml:space="preserve">registration is cancelled, the registration of any </w:t>
      </w:r>
      <w:r w:rsidR="005F757A" w:rsidRPr="005F757A">
        <w:rPr>
          <w:position w:val="6"/>
          <w:sz w:val="16"/>
          <w:szCs w:val="16"/>
        </w:rPr>
        <w:t>*</w:t>
      </w:r>
      <w:r w:rsidRPr="005F757A">
        <w:t>GST branches of the entity ceases to have effect from the day the cancellation takes effect.</w:t>
      </w:r>
    </w:p>
    <w:p w:rsidR="00300522" w:rsidRPr="005F757A" w:rsidRDefault="00300522" w:rsidP="00A36DB5">
      <w:pPr>
        <w:pStyle w:val="ActHead3"/>
        <w:pageBreakBefore/>
      </w:pPr>
      <w:bookmarkStart w:id="445" w:name="_Toc454529757"/>
      <w:r w:rsidRPr="001555E1">
        <w:rPr>
          <w:rStyle w:val="CharDivNo"/>
        </w:rPr>
        <w:lastRenderedPageBreak/>
        <w:t>Division</w:t>
      </w:r>
      <w:r w:rsidR="005F757A" w:rsidRPr="001555E1">
        <w:rPr>
          <w:rStyle w:val="CharDivNo"/>
        </w:rPr>
        <w:t> </w:t>
      </w:r>
      <w:r w:rsidRPr="001555E1">
        <w:rPr>
          <w:rStyle w:val="CharDivNo"/>
        </w:rPr>
        <w:t>57</w:t>
      </w:r>
      <w:r w:rsidRPr="005F757A">
        <w:t>—</w:t>
      </w:r>
      <w:r w:rsidRPr="001555E1">
        <w:rPr>
          <w:rStyle w:val="CharDivText"/>
        </w:rPr>
        <w:t>Resident agents acting for non</w:t>
      </w:r>
      <w:r w:rsidR="005F757A" w:rsidRPr="001555E1">
        <w:rPr>
          <w:rStyle w:val="CharDivText"/>
        </w:rPr>
        <w:noBreakHyphen/>
      </w:r>
      <w:r w:rsidRPr="001555E1">
        <w:rPr>
          <w:rStyle w:val="CharDivText"/>
        </w:rPr>
        <w:t>residents</w:t>
      </w:r>
      <w:bookmarkEnd w:id="445"/>
    </w:p>
    <w:p w:rsidR="00300522" w:rsidRPr="005F757A" w:rsidRDefault="00300522" w:rsidP="00300522">
      <w:pPr>
        <w:pStyle w:val="ActHead5"/>
      </w:pPr>
      <w:bookmarkStart w:id="446" w:name="_Toc454529758"/>
      <w:r w:rsidRPr="001555E1">
        <w:rPr>
          <w:rStyle w:val="CharSectno"/>
        </w:rPr>
        <w:t>57</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446"/>
    </w:p>
    <w:p w:rsidR="00300522" w:rsidRPr="005F757A" w:rsidRDefault="00300522" w:rsidP="00300522">
      <w:pPr>
        <w:pStyle w:val="BoxText"/>
      </w:pPr>
      <w:r w:rsidRPr="005F757A">
        <w:t xml:space="preserve">This </w:t>
      </w:r>
      <w:r w:rsidR="00A53099" w:rsidRPr="005F757A">
        <w:t>Division</w:t>
      </w:r>
      <w:r w:rsidR="00A36DB5" w:rsidRPr="005F757A">
        <w:t xml:space="preserve"> </w:t>
      </w:r>
      <w:r w:rsidRPr="005F757A">
        <w:t>effectively makes resident agents acting for non</w:t>
      </w:r>
      <w:r w:rsidR="005F757A">
        <w:noBreakHyphen/>
      </w:r>
      <w:r w:rsidRPr="005F757A">
        <w:t>residents responsible for the GST consequences of what the non</w:t>
      </w:r>
      <w:r w:rsidR="005F757A">
        <w:noBreakHyphen/>
      </w:r>
      <w:r w:rsidRPr="005F757A">
        <w:t>residents do through their resident agents.</w:t>
      </w:r>
    </w:p>
    <w:p w:rsidR="00300522" w:rsidRPr="005F757A" w:rsidRDefault="00300522" w:rsidP="00300522">
      <w:pPr>
        <w:pStyle w:val="ActHead5"/>
      </w:pPr>
      <w:bookmarkStart w:id="447" w:name="_Toc454529759"/>
      <w:r w:rsidRPr="001555E1">
        <w:rPr>
          <w:rStyle w:val="CharSectno"/>
        </w:rPr>
        <w:t>57</w:t>
      </w:r>
      <w:r w:rsidR="005F757A" w:rsidRPr="001555E1">
        <w:rPr>
          <w:rStyle w:val="CharSectno"/>
        </w:rPr>
        <w:noBreakHyphen/>
      </w:r>
      <w:r w:rsidRPr="001555E1">
        <w:rPr>
          <w:rStyle w:val="CharSectno"/>
        </w:rPr>
        <w:t>5</w:t>
      </w:r>
      <w:r w:rsidRPr="005F757A">
        <w:t xml:space="preserve">  Who is liable for GST</w:t>
      </w:r>
      <w:bookmarkEnd w:id="447"/>
    </w:p>
    <w:p w:rsidR="00300522" w:rsidRPr="005F757A" w:rsidRDefault="00300522" w:rsidP="00300522">
      <w:pPr>
        <w:pStyle w:val="subsection"/>
      </w:pPr>
      <w:r w:rsidRPr="005F757A">
        <w:tab/>
        <w:t>(1)</w:t>
      </w:r>
      <w:r w:rsidRPr="005F757A">
        <w:tab/>
        <w:t xml:space="preserve">GST payable on a </w:t>
      </w:r>
      <w:r w:rsidR="005F757A" w:rsidRPr="005F757A">
        <w:rPr>
          <w:position w:val="6"/>
          <w:sz w:val="16"/>
          <w:szCs w:val="16"/>
        </w:rPr>
        <w:t>*</w:t>
      </w:r>
      <w:r w:rsidRPr="005F757A">
        <w:t xml:space="preserve">taxable supply or </w:t>
      </w:r>
      <w:r w:rsidR="005F757A" w:rsidRPr="005F757A">
        <w:rPr>
          <w:position w:val="6"/>
          <w:sz w:val="16"/>
          <w:szCs w:val="16"/>
        </w:rPr>
        <w:t>*</w:t>
      </w:r>
      <w:r w:rsidRPr="005F757A">
        <w:t xml:space="preserve">taxable importation made by a </w:t>
      </w:r>
      <w:r w:rsidR="005F757A" w:rsidRPr="005F757A">
        <w:rPr>
          <w:position w:val="6"/>
          <w:sz w:val="16"/>
          <w:szCs w:val="16"/>
        </w:rPr>
        <w:t>*</w:t>
      </w:r>
      <w:r w:rsidRPr="005F757A">
        <w:t>non</w:t>
      </w:r>
      <w:r w:rsidR="005F757A">
        <w:noBreakHyphen/>
      </w:r>
      <w:r w:rsidRPr="005F757A">
        <w:t xml:space="preserve">resident through a </w:t>
      </w:r>
      <w:r w:rsidR="005F757A" w:rsidRPr="005F757A">
        <w:rPr>
          <w:position w:val="6"/>
          <w:sz w:val="16"/>
          <w:szCs w:val="16"/>
        </w:rPr>
        <w:t>*</w:t>
      </w:r>
      <w:r w:rsidRPr="005F757A">
        <w:t>resident agent:</w:t>
      </w:r>
    </w:p>
    <w:p w:rsidR="00300522" w:rsidRPr="005F757A" w:rsidRDefault="00300522" w:rsidP="00300522">
      <w:pPr>
        <w:pStyle w:val="paragraph"/>
      </w:pPr>
      <w:r w:rsidRPr="005F757A">
        <w:tab/>
        <w:t>(a)</w:t>
      </w:r>
      <w:r w:rsidRPr="005F757A">
        <w:tab/>
        <w:t>is payable by the agent; and</w:t>
      </w:r>
    </w:p>
    <w:p w:rsidR="00300522" w:rsidRPr="005F757A" w:rsidRDefault="00300522" w:rsidP="00300522">
      <w:pPr>
        <w:pStyle w:val="paragraph"/>
      </w:pPr>
      <w:r w:rsidRPr="005F757A">
        <w:tab/>
        <w:t>(b)</w:t>
      </w:r>
      <w:r w:rsidRPr="005F757A">
        <w:tab/>
        <w:t>is not payable by the non</w:t>
      </w:r>
      <w:r w:rsidR="005F757A">
        <w:noBreakHyphen/>
      </w:r>
      <w:r w:rsidRPr="005F757A">
        <w:t>resident.</w:t>
      </w:r>
    </w:p>
    <w:p w:rsidR="00300522" w:rsidRPr="005F757A" w:rsidRDefault="00300522" w:rsidP="00300522">
      <w:pPr>
        <w:pStyle w:val="subsection"/>
      </w:pPr>
      <w:r w:rsidRPr="005F757A">
        <w:tab/>
        <w:t>(2)</w:t>
      </w:r>
      <w:r w:rsidRPr="005F757A">
        <w:tab/>
        <w:t>This section has effect despite sections</w:t>
      </w:r>
      <w:r w:rsidR="005F757A">
        <w:t> </w:t>
      </w:r>
      <w:r w:rsidRPr="005F757A">
        <w:t>9</w:t>
      </w:r>
      <w:r w:rsidR="005F757A">
        <w:noBreakHyphen/>
      </w:r>
      <w:r w:rsidRPr="005F757A">
        <w:t>40 and 13</w:t>
      </w:r>
      <w:r w:rsidR="005F757A">
        <w:noBreakHyphen/>
      </w:r>
      <w:r w:rsidRPr="005F757A">
        <w:t>15 (which are about liability for GST).</w:t>
      </w:r>
    </w:p>
    <w:p w:rsidR="001626B8" w:rsidRPr="005F757A" w:rsidRDefault="001626B8" w:rsidP="001626B8">
      <w:pPr>
        <w:pStyle w:val="subsection"/>
      </w:pPr>
      <w:r w:rsidRPr="005F757A">
        <w:tab/>
        <w:t>(3)</w:t>
      </w:r>
      <w:r w:rsidRPr="005F757A">
        <w:tab/>
        <w:t xml:space="preserve">However, this section does not apply to a </w:t>
      </w:r>
      <w:r w:rsidR="005F757A" w:rsidRPr="005F757A">
        <w:rPr>
          <w:position w:val="6"/>
          <w:sz w:val="16"/>
        </w:rPr>
        <w:t>*</w:t>
      </w:r>
      <w:r w:rsidRPr="005F757A">
        <w:t>taxable supply if:</w:t>
      </w:r>
    </w:p>
    <w:p w:rsidR="001626B8" w:rsidRPr="005F757A" w:rsidRDefault="001626B8" w:rsidP="001626B8">
      <w:pPr>
        <w:pStyle w:val="paragraph"/>
      </w:pPr>
      <w:r w:rsidRPr="005F757A">
        <w:tab/>
        <w:t>(a)</w:t>
      </w:r>
      <w:r w:rsidRPr="005F757A">
        <w:tab/>
        <w:t xml:space="preserve">apart from this section, the </w:t>
      </w:r>
      <w:r w:rsidR="005F757A" w:rsidRPr="005F757A">
        <w:rPr>
          <w:position w:val="6"/>
          <w:sz w:val="16"/>
        </w:rPr>
        <w:t>*</w:t>
      </w:r>
      <w:r w:rsidRPr="005F757A">
        <w:t>non</w:t>
      </w:r>
      <w:r w:rsidR="005F757A">
        <w:noBreakHyphen/>
      </w:r>
      <w:r w:rsidRPr="005F757A">
        <w:t>resident would not be liable to pay GST on the supply; or</w:t>
      </w:r>
    </w:p>
    <w:p w:rsidR="001626B8" w:rsidRPr="005F757A" w:rsidRDefault="001626B8" w:rsidP="001626B8">
      <w:pPr>
        <w:pStyle w:val="paragraph"/>
      </w:pPr>
      <w:r w:rsidRPr="005F757A">
        <w:tab/>
        <w:t>(b)</w:t>
      </w:r>
      <w:r w:rsidRPr="005F757A">
        <w:tab/>
        <w:t>the non</w:t>
      </w:r>
      <w:r w:rsidR="005F757A">
        <w:noBreakHyphen/>
      </w:r>
      <w:r w:rsidRPr="005F757A">
        <w:t xml:space="preserve">resident makes the supply through an </w:t>
      </w:r>
      <w:r w:rsidR="005F757A" w:rsidRPr="005F757A">
        <w:rPr>
          <w:position w:val="6"/>
          <w:sz w:val="16"/>
        </w:rPr>
        <w:t>*</w:t>
      </w:r>
      <w:r w:rsidRPr="005F757A">
        <w:t>enterprise that the non</w:t>
      </w:r>
      <w:r w:rsidR="005F757A">
        <w:noBreakHyphen/>
      </w:r>
      <w:r w:rsidRPr="005F757A">
        <w:t xml:space="preserve">resident </w:t>
      </w:r>
      <w:r w:rsidR="005F757A" w:rsidRPr="005F757A">
        <w:rPr>
          <w:position w:val="6"/>
          <w:sz w:val="16"/>
        </w:rPr>
        <w:t>*</w:t>
      </w:r>
      <w:r w:rsidRPr="005F757A">
        <w:t>carries on in the indirect tax zone.</w:t>
      </w:r>
    </w:p>
    <w:p w:rsidR="001626B8" w:rsidRPr="005F757A" w:rsidRDefault="001626B8" w:rsidP="001626B8">
      <w:pPr>
        <w:pStyle w:val="ActHead5"/>
      </w:pPr>
      <w:bookmarkStart w:id="448" w:name="_Toc454529760"/>
      <w:r w:rsidRPr="001555E1">
        <w:rPr>
          <w:rStyle w:val="CharSectno"/>
        </w:rPr>
        <w:t>57</w:t>
      </w:r>
      <w:r w:rsidR="005F757A" w:rsidRPr="001555E1">
        <w:rPr>
          <w:rStyle w:val="CharSectno"/>
        </w:rPr>
        <w:noBreakHyphen/>
      </w:r>
      <w:r w:rsidRPr="001555E1">
        <w:rPr>
          <w:rStyle w:val="CharSectno"/>
        </w:rPr>
        <w:t>7</w:t>
      </w:r>
      <w:r w:rsidRPr="005F757A">
        <w:t xml:space="preserve">  Agreement to apply this Division to all supplies through a resident agent</w:t>
      </w:r>
      <w:bookmarkEnd w:id="448"/>
    </w:p>
    <w:p w:rsidR="001626B8" w:rsidRPr="005F757A" w:rsidRDefault="001626B8" w:rsidP="001626B8">
      <w:pPr>
        <w:pStyle w:val="subsection"/>
      </w:pPr>
      <w:r w:rsidRPr="005F757A">
        <w:tab/>
        <w:t>(1)</w:t>
      </w:r>
      <w:r w:rsidRPr="005F757A">
        <w:tab/>
        <w:t>Subsection</w:t>
      </w:r>
      <w:r w:rsidR="005F757A">
        <w:t> </w:t>
      </w:r>
      <w:r w:rsidRPr="005F757A">
        <w:t>9</w:t>
      </w:r>
      <w:r w:rsidR="005F757A">
        <w:noBreakHyphen/>
      </w:r>
      <w:r w:rsidRPr="005F757A">
        <w:t xml:space="preserve">26(1) does not apply to a supply made by a </w:t>
      </w:r>
      <w:r w:rsidR="005F757A" w:rsidRPr="005F757A">
        <w:rPr>
          <w:position w:val="6"/>
          <w:sz w:val="16"/>
        </w:rPr>
        <w:t>*</w:t>
      </w:r>
      <w:r w:rsidRPr="005F757A">
        <w:t>non</w:t>
      </w:r>
      <w:r w:rsidR="005F757A">
        <w:noBreakHyphen/>
      </w:r>
      <w:r w:rsidRPr="005F757A">
        <w:t xml:space="preserve">resident through a </w:t>
      </w:r>
      <w:r w:rsidR="005F757A" w:rsidRPr="005F757A">
        <w:rPr>
          <w:position w:val="6"/>
          <w:sz w:val="16"/>
        </w:rPr>
        <w:t>*</w:t>
      </w:r>
      <w:r w:rsidRPr="005F757A">
        <w:t>resident agent if:</w:t>
      </w:r>
    </w:p>
    <w:p w:rsidR="001626B8" w:rsidRPr="005F757A" w:rsidRDefault="001626B8" w:rsidP="001626B8">
      <w:pPr>
        <w:pStyle w:val="paragraph"/>
      </w:pPr>
      <w:r w:rsidRPr="005F757A">
        <w:tab/>
        <w:t>(a)</w:t>
      </w:r>
      <w:r w:rsidRPr="005F757A">
        <w:tab/>
        <w:t>section</w:t>
      </w:r>
      <w:r w:rsidR="005F757A">
        <w:t> </w:t>
      </w:r>
      <w:r w:rsidRPr="005F757A">
        <w:t>57</w:t>
      </w:r>
      <w:r w:rsidR="005F757A">
        <w:noBreakHyphen/>
      </w:r>
      <w:r w:rsidRPr="005F757A">
        <w:t>5 would apply to the supply if that subsection did not apply to the supply; and</w:t>
      </w:r>
    </w:p>
    <w:p w:rsidR="001626B8" w:rsidRPr="005F757A" w:rsidRDefault="001626B8" w:rsidP="001626B8">
      <w:pPr>
        <w:pStyle w:val="paragraph"/>
      </w:pPr>
      <w:r w:rsidRPr="005F757A">
        <w:tab/>
        <w:t>(b)</w:t>
      </w:r>
      <w:r w:rsidRPr="005F757A">
        <w:tab/>
        <w:t>the non</w:t>
      </w:r>
      <w:r w:rsidR="005F757A">
        <w:noBreakHyphen/>
      </w:r>
      <w:r w:rsidRPr="005F757A">
        <w:t>resident and the agent have agreed in writing that that subsection will not apply to any supplies made by the non</w:t>
      </w:r>
      <w:r w:rsidR="005F757A">
        <w:noBreakHyphen/>
      </w:r>
      <w:r w:rsidRPr="005F757A">
        <w:t>resident through the agent; and</w:t>
      </w:r>
    </w:p>
    <w:p w:rsidR="001626B8" w:rsidRPr="005F757A" w:rsidRDefault="001626B8" w:rsidP="001626B8">
      <w:pPr>
        <w:pStyle w:val="paragraph"/>
      </w:pPr>
      <w:r w:rsidRPr="005F757A">
        <w:tab/>
        <w:t>(c)</w:t>
      </w:r>
      <w:r w:rsidRPr="005F757A">
        <w:tab/>
        <w:t>the supply is made no earlier than:</w:t>
      </w:r>
    </w:p>
    <w:p w:rsidR="001626B8" w:rsidRPr="005F757A" w:rsidRDefault="001626B8" w:rsidP="001626B8">
      <w:pPr>
        <w:pStyle w:val="paragraphsub"/>
      </w:pPr>
      <w:r w:rsidRPr="005F757A">
        <w:lastRenderedPageBreak/>
        <w:tab/>
        <w:t>(i)</w:t>
      </w:r>
      <w:r w:rsidRPr="005F757A">
        <w:tab/>
        <w:t>if the agreement specifies a time (not earlier than the start of the day the agreement is made) as the time the agreement takes effect—that time; or</w:t>
      </w:r>
    </w:p>
    <w:p w:rsidR="001626B8" w:rsidRPr="005F757A" w:rsidRDefault="001626B8" w:rsidP="001626B8">
      <w:pPr>
        <w:pStyle w:val="paragraphsub"/>
      </w:pPr>
      <w:r w:rsidRPr="005F757A">
        <w:tab/>
        <w:t>(ii)</w:t>
      </w:r>
      <w:r w:rsidRPr="005F757A">
        <w:tab/>
        <w:t>otherwise—the start of the day the agreement is made.</w:t>
      </w:r>
    </w:p>
    <w:p w:rsidR="001626B8" w:rsidRPr="005F757A" w:rsidRDefault="001626B8" w:rsidP="001626B8">
      <w:pPr>
        <w:pStyle w:val="notetext"/>
      </w:pPr>
      <w:r w:rsidRPr="005F757A">
        <w:t>Note:</w:t>
      </w:r>
      <w:r w:rsidRPr="005F757A">
        <w:tab/>
        <w:t xml:space="preserve">An agreement under </w:t>
      </w:r>
      <w:r w:rsidR="005F757A">
        <w:t>paragraph (</w:t>
      </w:r>
      <w:r w:rsidRPr="005F757A">
        <w:t>1)(b) prevents subsection</w:t>
      </w:r>
      <w:r w:rsidR="005F757A">
        <w:t> </w:t>
      </w:r>
      <w:r w:rsidRPr="005F757A">
        <w:t>9</w:t>
      </w:r>
      <w:r w:rsidR="005F757A">
        <w:noBreakHyphen/>
      </w:r>
      <w:r w:rsidRPr="005F757A">
        <w:t>26(1) having the effect that the supply would not be connected with the indirect tax zone (that subsection could otherwise result in the GST on the supply being reverse charged to the recipient under Division</w:t>
      </w:r>
      <w:r w:rsidR="005F757A">
        <w:t> </w:t>
      </w:r>
      <w:r w:rsidRPr="005F757A">
        <w:t>84).</w:t>
      </w:r>
    </w:p>
    <w:p w:rsidR="001626B8" w:rsidRPr="005F757A" w:rsidRDefault="001626B8" w:rsidP="001626B8">
      <w:pPr>
        <w:pStyle w:val="subsection"/>
      </w:pPr>
      <w:r w:rsidRPr="005F757A">
        <w:tab/>
        <w:t>(2)</w:t>
      </w:r>
      <w:r w:rsidRPr="005F757A">
        <w:tab/>
        <w:t xml:space="preserve">If the </w:t>
      </w:r>
      <w:r w:rsidR="005F757A" w:rsidRPr="005F757A">
        <w:rPr>
          <w:position w:val="6"/>
          <w:sz w:val="16"/>
        </w:rPr>
        <w:t>*</w:t>
      </w:r>
      <w:r w:rsidRPr="005F757A">
        <w:t xml:space="preserve">recipient of the supply is an </w:t>
      </w:r>
      <w:r w:rsidR="005F757A" w:rsidRPr="005F757A">
        <w:rPr>
          <w:position w:val="6"/>
          <w:sz w:val="16"/>
        </w:rPr>
        <w:t>*</w:t>
      </w:r>
      <w:r w:rsidRPr="005F757A">
        <w:t>Australian</w:t>
      </w:r>
      <w:r w:rsidR="005F757A">
        <w:noBreakHyphen/>
      </w:r>
      <w:r w:rsidRPr="005F757A">
        <w:t xml:space="preserve">based business recipient, the recipient must be given a notice in the </w:t>
      </w:r>
      <w:r w:rsidR="005F757A" w:rsidRPr="005F757A">
        <w:rPr>
          <w:position w:val="6"/>
          <w:sz w:val="16"/>
        </w:rPr>
        <w:t>*</w:t>
      </w:r>
      <w:r w:rsidRPr="005F757A">
        <w:t>approved form by:</w:t>
      </w:r>
    </w:p>
    <w:p w:rsidR="001626B8" w:rsidRPr="005F757A" w:rsidRDefault="001626B8" w:rsidP="001626B8">
      <w:pPr>
        <w:pStyle w:val="paragraph"/>
      </w:pPr>
      <w:r w:rsidRPr="005F757A">
        <w:tab/>
        <w:t>(a)</w:t>
      </w:r>
      <w:r w:rsidRPr="005F757A">
        <w:tab/>
        <w:t xml:space="preserve">if the agreement referred to in </w:t>
      </w:r>
      <w:r w:rsidR="005F757A">
        <w:t>paragraph (</w:t>
      </w:r>
      <w:r w:rsidRPr="005F757A">
        <w:t xml:space="preserve">1)(b) specifies that the </w:t>
      </w:r>
      <w:r w:rsidR="005F757A" w:rsidRPr="005F757A">
        <w:rPr>
          <w:position w:val="6"/>
          <w:sz w:val="16"/>
        </w:rPr>
        <w:t>*</w:t>
      </w:r>
      <w:r w:rsidRPr="005F757A">
        <w:t>non</w:t>
      </w:r>
      <w:r w:rsidR="005F757A">
        <w:noBreakHyphen/>
      </w:r>
      <w:r w:rsidRPr="005F757A">
        <w:t>resident is to give the notice—the non</w:t>
      </w:r>
      <w:r w:rsidR="005F757A">
        <w:noBreakHyphen/>
      </w:r>
      <w:r w:rsidRPr="005F757A">
        <w:t>resident; or</w:t>
      </w:r>
    </w:p>
    <w:p w:rsidR="001626B8" w:rsidRPr="005F757A" w:rsidRDefault="001626B8" w:rsidP="001626B8">
      <w:pPr>
        <w:pStyle w:val="paragraph"/>
      </w:pPr>
      <w:r w:rsidRPr="005F757A">
        <w:tab/>
        <w:t>(b)</w:t>
      </w:r>
      <w:r w:rsidRPr="005F757A">
        <w:tab/>
        <w:t xml:space="preserve">otherwise—the </w:t>
      </w:r>
      <w:r w:rsidR="005F757A" w:rsidRPr="005F757A">
        <w:rPr>
          <w:position w:val="6"/>
          <w:sz w:val="16"/>
        </w:rPr>
        <w:t>*</w:t>
      </w:r>
      <w:r w:rsidRPr="005F757A">
        <w:t>resident agent.</w:t>
      </w:r>
    </w:p>
    <w:p w:rsidR="001626B8" w:rsidRPr="005F757A" w:rsidRDefault="001626B8" w:rsidP="001626B8">
      <w:pPr>
        <w:pStyle w:val="subsection"/>
      </w:pPr>
      <w:r w:rsidRPr="005F757A">
        <w:tab/>
        <w:t>(3)</w:t>
      </w:r>
      <w:r w:rsidRPr="005F757A">
        <w:tab/>
        <w:t>The notice must be given no later than 7 days after the earlier of:</w:t>
      </w:r>
    </w:p>
    <w:p w:rsidR="001626B8" w:rsidRPr="005F757A" w:rsidRDefault="001626B8" w:rsidP="001626B8">
      <w:pPr>
        <w:pStyle w:val="paragraph"/>
      </w:pPr>
      <w:r w:rsidRPr="005F757A">
        <w:tab/>
        <w:t>(a)</w:t>
      </w:r>
      <w:r w:rsidRPr="005F757A">
        <w:tab/>
        <w:t xml:space="preserve">the first day any of the </w:t>
      </w:r>
      <w:r w:rsidR="005F757A" w:rsidRPr="005F757A">
        <w:rPr>
          <w:position w:val="6"/>
          <w:sz w:val="16"/>
        </w:rPr>
        <w:t>*</w:t>
      </w:r>
      <w:r w:rsidRPr="005F757A">
        <w:t>consideration for the supply is provided; or</w:t>
      </w:r>
    </w:p>
    <w:p w:rsidR="001626B8" w:rsidRPr="005F757A" w:rsidRDefault="001626B8" w:rsidP="001626B8">
      <w:pPr>
        <w:pStyle w:val="paragraph"/>
      </w:pPr>
      <w:r w:rsidRPr="005F757A">
        <w:tab/>
        <w:t>(b)</w:t>
      </w:r>
      <w:r w:rsidRPr="005F757A">
        <w:tab/>
        <w:t xml:space="preserve">the day on which an </w:t>
      </w:r>
      <w:r w:rsidR="005F757A" w:rsidRPr="005F757A">
        <w:rPr>
          <w:position w:val="6"/>
          <w:sz w:val="16"/>
        </w:rPr>
        <w:t>*</w:t>
      </w:r>
      <w:r w:rsidRPr="005F757A">
        <w:t>invoice for the supply is issued.</w:t>
      </w:r>
    </w:p>
    <w:p w:rsidR="001626B8" w:rsidRPr="005F757A" w:rsidRDefault="001626B8" w:rsidP="001626B8">
      <w:pPr>
        <w:pStyle w:val="notetext"/>
      </w:pPr>
      <w:r w:rsidRPr="005F757A">
        <w:t>Note:</w:t>
      </w:r>
      <w:r w:rsidRPr="005F757A">
        <w:tab/>
        <w:t>Subsection</w:t>
      </w:r>
      <w:r w:rsidR="005F757A">
        <w:t> </w:t>
      </w:r>
      <w:r w:rsidRPr="005F757A">
        <w:t>286</w:t>
      </w:r>
      <w:r w:rsidR="005F757A">
        <w:noBreakHyphen/>
      </w:r>
      <w:r w:rsidRPr="005F757A">
        <w:t>75(7) in Schedule</w:t>
      </w:r>
      <w:r w:rsidR="005F757A">
        <w:t> </w:t>
      </w:r>
      <w:r w:rsidRPr="005F757A">
        <w:t xml:space="preserve">1 to the </w:t>
      </w:r>
      <w:r w:rsidRPr="005F757A">
        <w:rPr>
          <w:i/>
        </w:rPr>
        <w:t>Taxation Administration Act 1953</w:t>
      </w:r>
      <w:r w:rsidRPr="005F757A">
        <w:t xml:space="preserve"> provides an administrative penalty for breach of </w:t>
      </w:r>
      <w:r w:rsidR="005F757A">
        <w:t>subsection (</w:t>
      </w:r>
      <w:r w:rsidRPr="005F757A">
        <w:t>2) or this subsection.</w:t>
      </w:r>
    </w:p>
    <w:p w:rsidR="001626B8" w:rsidRPr="005F757A" w:rsidRDefault="001626B8" w:rsidP="001626B8">
      <w:pPr>
        <w:pStyle w:val="subsection"/>
      </w:pPr>
      <w:r w:rsidRPr="005F757A">
        <w:tab/>
        <w:t>(4)</w:t>
      </w:r>
      <w:r w:rsidRPr="005F757A">
        <w:tab/>
        <w:t xml:space="preserve">If the </w:t>
      </w:r>
      <w:r w:rsidR="005F757A" w:rsidRPr="005F757A">
        <w:rPr>
          <w:position w:val="6"/>
          <w:sz w:val="16"/>
        </w:rPr>
        <w:t>*</w:t>
      </w:r>
      <w:r w:rsidRPr="005F757A">
        <w:t>non</w:t>
      </w:r>
      <w:r w:rsidR="005F757A">
        <w:noBreakHyphen/>
      </w:r>
      <w:r w:rsidRPr="005F757A">
        <w:t xml:space="preserve">resident and the agent agree in writing to terminate the agreement referred to in </w:t>
      </w:r>
      <w:r w:rsidR="005F757A">
        <w:t>paragraph (</w:t>
      </w:r>
      <w:r w:rsidRPr="005F757A">
        <w:t>1)(b), this section ceases to apply:</w:t>
      </w:r>
    </w:p>
    <w:p w:rsidR="001626B8" w:rsidRPr="005F757A" w:rsidRDefault="001626B8" w:rsidP="001626B8">
      <w:pPr>
        <w:pStyle w:val="paragraph"/>
      </w:pPr>
      <w:r w:rsidRPr="005F757A">
        <w:tab/>
        <w:t>(a)</w:t>
      </w:r>
      <w:r w:rsidRPr="005F757A">
        <w:tab/>
        <w:t>if the agreement to terminate specifies a time (not earlier than the start of the day the agreement to terminate is made) as the time the termination takes effect—at that time; or</w:t>
      </w:r>
    </w:p>
    <w:p w:rsidR="001626B8" w:rsidRPr="005F757A" w:rsidRDefault="001626B8" w:rsidP="001626B8">
      <w:pPr>
        <w:pStyle w:val="paragraph"/>
      </w:pPr>
      <w:r w:rsidRPr="005F757A">
        <w:tab/>
        <w:t>(b)</w:t>
      </w:r>
      <w:r w:rsidRPr="005F757A">
        <w:tab/>
        <w:t>otherwise—at the start of the day the agreement to terminate is made.</w:t>
      </w:r>
    </w:p>
    <w:p w:rsidR="00300522" w:rsidRPr="005F757A" w:rsidRDefault="00300522" w:rsidP="00300522">
      <w:pPr>
        <w:pStyle w:val="ActHead5"/>
      </w:pPr>
      <w:bookmarkStart w:id="449" w:name="_Toc454529761"/>
      <w:r w:rsidRPr="001555E1">
        <w:rPr>
          <w:rStyle w:val="CharSectno"/>
        </w:rPr>
        <w:t>57</w:t>
      </w:r>
      <w:r w:rsidR="005F757A" w:rsidRPr="001555E1">
        <w:rPr>
          <w:rStyle w:val="CharSectno"/>
        </w:rPr>
        <w:noBreakHyphen/>
      </w:r>
      <w:r w:rsidRPr="001555E1">
        <w:rPr>
          <w:rStyle w:val="CharSectno"/>
        </w:rPr>
        <w:t>10</w:t>
      </w:r>
      <w:r w:rsidRPr="005F757A">
        <w:t xml:space="preserve">  Who is entitled to input tax credits</w:t>
      </w:r>
      <w:bookmarkEnd w:id="449"/>
    </w:p>
    <w:p w:rsidR="00300522" w:rsidRPr="005F757A" w:rsidRDefault="00300522" w:rsidP="00300522">
      <w:pPr>
        <w:pStyle w:val="subsection"/>
      </w:pPr>
      <w:r w:rsidRPr="005F757A">
        <w:tab/>
        <w:t>(1)</w:t>
      </w:r>
      <w:r w:rsidRPr="005F757A">
        <w:tab/>
        <w:t xml:space="preserve">If a </w:t>
      </w:r>
      <w:r w:rsidR="005F757A" w:rsidRPr="005F757A">
        <w:rPr>
          <w:position w:val="6"/>
          <w:sz w:val="16"/>
          <w:szCs w:val="16"/>
        </w:rPr>
        <w:t>*</w:t>
      </w:r>
      <w:r w:rsidRPr="005F757A">
        <w:t>non</w:t>
      </w:r>
      <w:r w:rsidR="005F757A">
        <w:noBreakHyphen/>
      </w:r>
      <w:r w:rsidRPr="005F757A">
        <w:t xml:space="preserve">resident makes a </w:t>
      </w:r>
      <w:r w:rsidR="005F757A" w:rsidRPr="005F757A">
        <w:rPr>
          <w:position w:val="6"/>
          <w:sz w:val="16"/>
          <w:szCs w:val="16"/>
        </w:rPr>
        <w:t>*</w:t>
      </w:r>
      <w:r w:rsidRPr="005F757A">
        <w:t xml:space="preserve">creditable acquisition or </w:t>
      </w:r>
      <w:r w:rsidR="005F757A" w:rsidRPr="005F757A">
        <w:rPr>
          <w:position w:val="6"/>
          <w:sz w:val="16"/>
          <w:szCs w:val="16"/>
        </w:rPr>
        <w:t>*</w:t>
      </w:r>
      <w:r w:rsidRPr="005F757A">
        <w:t xml:space="preserve">creditable importation through a </w:t>
      </w:r>
      <w:r w:rsidR="005F757A" w:rsidRPr="005F757A">
        <w:rPr>
          <w:position w:val="6"/>
          <w:sz w:val="16"/>
          <w:szCs w:val="16"/>
        </w:rPr>
        <w:t>*</w:t>
      </w:r>
      <w:r w:rsidRPr="005F757A">
        <w:t>resident agent:</w:t>
      </w:r>
    </w:p>
    <w:p w:rsidR="00300522" w:rsidRPr="005F757A" w:rsidRDefault="00300522" w:rsidP="00300522">
      <w:pPr>
        <w:pStyle w:val="paragraph"/>
      </w:pPr>
      <w:r w:rsidRPr="005F757A">
        <w:lastRenderedPageBreak/>
        <w:tab/>
        <w:t>(a)</w:t>
      </w:r>
      <w:r w:rsidRPr="005F757A">
        <w:tab/>
        <w:t>the agent is entitled to the input tax credit on the acquisition or importation; and</w:t>
      </w:r>
    </w:p>
    <w:p w:rsidR="00300522" w:rsidRPr="005F757A" w:rsidRDefault="00300522" w:rsidP="00300522">
      <w:pPr>
        <w:pStyle w:val="paragraph"/>
      </w:pPr>
      <w:r w:rsidRPr="005F757A">
        <w:tab/>
        <w:t>(b)</w:t>
      </w:r>
      <w:r w:rsidRPr="005F757A">
        <w:tab/>
        <w:t>the non</w:t>
      </w:r>
      <w:r w:rsidR="005F757A">
        <w:noBreakHyphen/>
      </w:r>
      <w:r w:rsidRPr="005F757A">
        <w:t>resident is not entitled to the input tax credit on the acquisition or importation.</w:t>
      </w:r>
    </w:p>
    <w:p w:rsidR="00300522" w:rsidRPr="005F757A" w:rsidRDefault="00300522" w:rsidP="00300522">
      <w:pPr>
        <w:pStyle w:val="subsection"/>
      </w:pPr>
      <w:r w:rsidRPr="005F757A">
        <w:tab/>
        <w:t>(2)</w:t>
      </w:r>
      <w:r w:rsidRPr="005F757A">
        <w:tab/>
        <w:t>This section has effect despite sections</w:t>
      </w:r>
      <w:r w:rsidR="005F757A">
        <w:t> </w:t>
      </w:r>
      <w:r w:rsidRPr="005F757A">
        <w:t>11</w:t>
      </w:r>
      <w:r w:rsidR="005F757A">
        <w:noBreakHyphen/>
      </w:r>
      <w:r w:rsidRPr="005F757A">
        <w:t>20 and 15</w:t>
      </w:r>
      <w:r w:rsidR="005F757A">
        <w:noBreakHyphen/>
      </w:r>
      <w:r w:rsidRPr="005F757A">
        <w:t>15 (which are about who is entitled to input tax credits).</w:t>
      </w:r>
    </w:p>
    <w:p w:rsidR="00300522" w:rsidRPr="005F757A" w:rsidRDefault="00300522" w:rsidP="00300522">
      <w:pPr>
        <w:pStyle w:val="ActHead5"/>
      </w:pPr>
      <w:bookmarkStart w:id="450" w:name="_Toc454529762"/>
      <w:r w:rsidRPr="001555E1">
        <w:rPr>
          <w:rStyle w:val="CharSectno"/>
        </w:rPr>
        <w:t>57</w:t>
      </w:r>
      <w:r w:rsidR="005F757A" w:rsidRPr="001555E1">
        <w:rPr>
          <w:rStyle w:val="CharSectno"/>
        </w:rPr>
        <w:noBreakHyphen/>
      </w:r>
      <w:r w:rsidRPr="001555E1">
        <w:rPr>
          <w:rStyle w:val="CharSectno"/>
        </w:rPr>
        <w:t>15</w:t>
      </w:r>
      <w:r w:rsidRPr="005F757A">
        <w:t xml:space="preserve">  Adjustments</w:t>
      </w:r>
      <w:bookmarkEnd w:id="450"/>
    </w:p>
    <w:p w:rsidR="00300522" w:rsidRPr="005F757A" w:rsidRDefault="00300522" w:rsidP="00300522">
      <w:pPr>
        <w:pStyle w:val="subsection"/>
      </w:pPr>
      <w:r w:rsidRPr="005F757A">
        <w:tab/>
        <w:t>(1)</w:t>
      </w:r>
      <w:r w:rsidRPr="005F757A">
        <w:tab/>
        <w:t xml:space="preserve">Any </w:t>
      </w:r>
      <w:r w:rsidR="005F757A" w:rsidRPr="005F757A">
        <w:rPr>
          <w:position w:val="6"/>
          <w:sz w:val="16"/>
          <w:szCs w:val="16"/>
        </w:rPr>
        <w:t>*</w:t>
      </w:r>
      <w:r w:rsidRPr="005F757A">
        <w:t xml:space="preserve">adjustment that a </w:t>
      </w:r>
      <w:r w:rsidR="005F757A" w:rsidRPr="005F757A">
        <w:rPr>
          <w:position w:val="6"/>
          <w:sz w:val="16"/>
          <w:szCs w:val="16"/>
        </w:rPr>
        <w:t>*</w:t>
      </w:r>
      <w:r w:rsidRPr="005F757A">
        <w:t>non</w:t>
      </w:r>
      <w:r w:rsidR="005F757A">
        <w:noBreakHyphen/>
      </w:r>
      <w:r w:rsidRPr="005F757A">
        <w:t xml:space="preserve">resident has relating to a supply, acquisition or importation made through a </w:t>
      </w:r>
      <w:r w:rsidR="005F757A" w:rsidRPr="005F757A">
        <w:rPr>
          <w:position w:val="6"/>
          <w:sz w:val="16"/>
          <w:szCs w:val="16"/>
        </w:rPr>
        <w:t>*</w:t>
      </w:r>
      <w:r w:rsidRPr="005F757A">
        <w:t>resident agent is to be treated as if:</w:t>
      </w:r>
    </w:p>
    <w:p w:rsidR="00300522" w:rsidRPr="005F757A" w:rsidRDefault="00300522" w:rsidP="00300522">
      <w:pPr>
        <w:pStyle w:val="paragraph"/>
      </w:pPr>
      <w:r w:rsidRPr="005F757A">
        <w:tab/>
        <w:t>(a)</w:t>
      </w:r>
      <w:r w:rsidRPr="005F757A">
        <w:tab/>
        <w:t>the non</w:t>
      </w:r>
      <w:r w:rsidR="005F757A">
        <w:noBreakHyphen/>
      </w:r>
      <w:r w:rsidRPr="005F757A">
        <w:t>resident did not have the adjustment; and</w:t>
      </w:r>
    </w:p>
    <w:p w:rsidR="00300522" w:rsidRPr="005F757A" w:rsidRDefault="00300522" w:rsidP="00300522">
      <w:pPr>
        <w:pStyle w:val="paragraph"/>
      </w:pPr>
      <w:r w:rsidRPr="005F757A">
        <w:tab/>
        <w:t>(b)</w:t>
      </w:r>
      <w:r w:rsidRPr="005F757A">
        <w:tab/>
        <w:t>the agent had the adjustment.</w:t>
      </w:r>
    </w:p>
    <w:p w:rsidR="00300522" w:rsidRPr="005F757A" w:rsidRDefault="00300522" w:rsidP="00300522">
      <w:pPr>
        <w:pStyle w:val="subsection"/>
      </w:pPr>
      <w:r w:rsidRPr="005F757A">
        <w:tab/>
        <w:t>(2)</w:t>
      </w:r>
      <w:r w:rsidRPr="005F757A">
        <w:tab/>
        <w:t>This section has effect despite section</w:t>
      </w:r>
      <w:r w:rsidR="005F757A">
        <w:t> </w:t>
      </w:r>
      <w:r w:rsidRPr="005F757A">
        <w:t>17</w:t>
      </w:r>
      <w:r w:rsidR="005F757A">
        <w:noBreakHyphen/>
      </w:r>
      <w:r w:rsidRPr="005F757A">
        <w:t>10 (which is about the effect of adjustments on net amounts).</w:t>
      </w:r>
    </w:p>
    <w:p w:rsidR="00300522" w:rsidRPr="005F757A" w:rsidRDefault="00300522" w:rsidP="00300522">
      <w:pPr>
        <w:pStyle w:val="ActHead5"/>
      </w:pPr>
      <w:bookmarkStart w:id="451" w:name="_Toc454529763"/>
      <w:r w:rsidRPr="001555E1">
        <w:rPr>
          <w:rStyle w:val="CharSectno"/>
        </w:rPr>
        <w:t>57</w:t>
      </w:r>
      <w:r w:rsidR="005F757A" w:rsidRPr="001555E1">
        <w:rPr>
          <w:rStyle w:val="CharSectno"/>
        </w:rPr>
        <w:noBreakHyphen/>
      </w:r>
      <w:r w:rsidRPr="001555E1">
        <w:rPr>
          <w:rStyle w:val="CharSectno"/>
        </w:rPr>
        <w:t>20</w:t>
      </w:r>
      <w:r w:rsidRPr="005F757A">
        <w:t xml:space="preserve">  Resident agents are required to be registered</w:t>
      </w:r>
      <w:bookmarkEnd w:id="451"/>
    </w:p>
    <w:p w:rsidR="00300522" w:rsidRPr="005F757A" w:rsidRDefault="00300522" w:rsidP="00300522">
      <w:pPr>
        <w:pStyle w:val="subsection"/>
      </w:pPr>
      <w:r w:rsidRPr="005F757A">
        <w:tab/>
        <w:t>(1)</w:t>
      </w:r>
      <w:r w:rsidRPr="005F757A">
        <w:tab/>
        <w:t xml:space="preserve">A </w:t>
      </w:r>
      <w:r w:rsidR="005F757A" w:rsidRPr="005F757A">
        <w:rPr>
          <w:position w:val="6"/>
          <w:sz w:val="16"/>
          <w:szCs w:val="16"/>
        </w:rPr>
        <w:t>*</w:t>
      </w:r>
      <w:r w:rsidRPr="005F757A">
        <w:t xml:space="preserve">resident agent who is acting as agent for a </w:t>
      </w:r>
      <w:r w:rsidR="005F757A" w:rsidRPr="005F757A">
        <w:rPr>
          <w:position w:val="6"/>
          <w:sz w:val="16"/>
          <w:szCs w:val="16"/>
        </w:rPr>
        <w:t>*</w:t>
      </w:r>
      <w:r w:rsidRPr="005F757A">
        <w:t>non</w:t>
      </w:r>
      <w:r w:rsidR="005F757A">
        <w:noBreakHyphen/>
      </w:r>
      <w:r w:rsidRPr="005F757A">
        <w:t xml:space="preserve">resident is </w:t>
      </w:r>
      <w:r w:rsidRPr="005F757A">
        <w:rPr>
          <w:b/>
          <w:bCs/>
          <w:i/>
          <w:iCs/>
        </w:rPr>
        <w:t>required to be registered</w:t>
      </w:r>
      <w:r w:rsidRPr="005F757A">
        <w:t xml:space="preserve"> if the non</w:t>
      </w:r>
      <w:r w:rsidR="005F757A">
        <w:noBreakHyphen/>
      </w:r>
      <w:r w:rsidRPr="005F757A">
        <w:t xml:space="preserve">resident is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w:t>
      </w:r>
    </w:p>
    <w:p w:rsidR="00300522" w:rsidRPr="005F757A" w:rsidRDefault="00300522" w:rsidP="00300522">
      <w:pPr>
        <w:pStyle w:val="subsection"/>
      </w:pPr>
      <w:r w:rsidRPr="005F757A">
        <w:tab/>
        <w:t>(2)</w:t>
      </w:r>
      <w:r w:rsidRPr="005F757A">
        <w:tab/>
        <w:t>The section has effect despite section</w:t>
      </w:r>
      <w:r w:rsidR="005F757A">
        <w:t> </w:t>
      </w:r>
      <w:r w:rsidRPr="005F757A">
        <w:t>23</w:t>
      </w:r>
      <w:r w:rsidR="005F757A">
        <w:noBreakHyphen/>
      </w:r>
      <w:r w:rsidRPr="005F757A">
        <w:t>5 (which is about who is required to be registered).</w:t>
      </w:r>
    </w:p>
    <w:p w:rsidR="00300522" w:rsidRPr="005F757A" w:rsidRDefault="00300522" w:rsidP="00300522">
      <w:pPr>
        <w:pStyle w:val="ActHead5"/>
      </w:pPr>
      <w:bookmarkStart w:id="452" w:name="_Toc454529764"/>
      <w:r w:rsidRPr="001555E1">
        <w:rPr>
          <w:rStyle w:val="CharSectno"/>
        </w:rPr>
        <w:t>57</w:t>
      </w:r>
      <w:r w:rsidR="005F757A" w:rsidRPr="001555E1">
        <w:rPr>
          <w:rStyle w:val="CharSectno"/>
        </w:rPr>
        <w:noBreakHyphen/>
      </w:r>
      <w:r w:rsidRPr="001555E1">
        <w:rPr>
          <w:rStyle w:val="CharSectno"/>
        </w:rPr>
        <w:t>25</w:t>
      </w:r>
      <w:r w:rsidRPr="005F757A">
        <w:t xml:space="preserve">  Cancellation of registration of a resident agent</w:t>
      </w:r>
      <w:bookmarkEnd w:id="452"/>
    </w:p>
    <w:p w:rsidR="00300522" w:rsidRPr="005F757A" w:rsidRDefault="00300522" w:rsidP="00300522">
      <w:pPr>
        <w:pStyle w:val="subsection"/>
      </w:pPr>
      <w:r w:rsidRPr="005F757A">
        <w:tab/>
        <w:t>(1)</w:t>
      </w:r>
      <w:r w:rsidRPr="005F757A">
        <w:tab/>
        <w:t xml:space="preserve">The Commissioner must cancel the </w:t>
      </w:r>
      <w:r w:rsidR="005F757A" w:rsidRPr="005F757A">
        <w:rPr>
          <w:position w:val="6"/>
          <w:sz w:val="16"/>
          <w:szCs w:val="16"/>
        </w:rPr>
        <w:t>*</w:t>
      </w:r>
      <w:r w:rsidRPr="005F757A">
        <w:t xml:space="preserve">registration of a </w:t>
      </w:r>
      <w:r w:rsidR="005F757A" w:rsidRPr="005F757A">
        <w:rPr>
          <w:position w:val="6"/>
          <w:sz w:val="16"/>
          <w:szCs w:val="16"/>
        </w:rPr>
        <w:t>*</w:t>
      </w:r>
      <w:r w:rsidRPr="005F757A">
        <w:t xml:space="preserve">resident agent if the Commissioner is satisfied that the resident agent is not </w:t>
      </w:r>
      <w:r w:rsidR="005F757A" w:rsidRPr="005F757A">
        <w:rPr>
          <w:position w:val="6"/>
          <w:sz w:val="16"/>
          <w:szCs w:val="16"/>
        </w:rPr>
        <w:t>*</w:t>
      </w:r>
      <w:r w:rsidRPr="005F757A">
        <w:t>required to be registered.</w:t>
      </w:r>
    </w:p>
    <w:p w:rsidR="00300522" w:rsidRPr="005F757A" w:rsidRDefault="00300522" w:rsidP="00300522">
      <w:pPr>
        <w:pStyle w:val="notetext"/>
      </w:pPr>
      <w:r w:rsidRPr="005F757A">
        <w:t>Note:</w:t>
      </w:r>
      <w:r w:rsidRPr="005F757A">
        <w:tab/>
        <w:t>Cancelling the registration of a resident agent under this subsection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300522" w:rsidRPr="005F757A" w:rsidRDefault="00300522" w:rsidP="00300522">
      <w:pPr>
        <w:pStyle w:val="subsection"/>
      </w:pPr>
      <w:r w:rsidRPr="005F757A">
        <w:tab/>
        <w:t>(2)</w:t>
      </w:r>
      <w:r w:rsidRPr="005F757A">
        <w:tab/>
        <w:t xml:space="preserve">The Commissioner must notify the </w:t>
      </w:r>
      <w:r w:rsidR="005F757A" w:rsidRPr="005F757A">
        <w:rPr>
          <w:position w:val="6"/>
          <w:sz w:val="16"/>
          <w:szCs w:val="16"/>
        </w:rPr>
        <w:t>*</w:t>
      </w:r>
      <w:r w:rsidRPr="005F757A">
        <w:t>resident agent of the cancellation.</w:t>
      </w:r>
    </w:p>
    <w:p w:rsidR="00300522" w:rsidRPr="005F757A" w:rsidRDefault="00300522" w:rsidP="00300522">
      <w:pPr>
        <w:pStyle w:val="subsection"/>
      </w:pPr>
      <w:r w:rsidRPr="005F757A">
        <w:lastRenderedPageBreak/>
        <w:tab/>
        <w:t>(3)</w:t>
      </w:r>
      <w:r w:rsidRPr="005F757A">
        <w:tab/>
        <w:t>Sections</w:t>
      </w:r>
      <w:r w:rsidR="005F757A">
        <w:t> </w:t>
      </w:r>
      <w:r w:rsidRPr="005F757A">
        <w:t>25</w:t>
      </w:r>
      <w:r w:rsidR="005F757A">
        <w:noBreakHyphen/>
      </w:r>
      <w:r w:rsidRPr="005F757A">
        <w:t>50 and 25</w:t>
      </w:r>
      <w:r w:rsidR="005F757A">
        <w:noBreakHyphen/>
      </w:r>
      <w:r w:rsidRPr="005F757A">
        <w:t xml:space="preserve">55 do not apply to the cancellation of the </w:t>
      </w:r>
      <w:r w:rsidR="005F757A" w:rsidRPr="005F757A">
        <w:rPr>
          <w:position w:val="6"/>
          <w:sz w:val="16"/>
          <w:szCs w:val="16"/>
        </w:rPr>
        <w:t>*</w:t>
      </w:r>
      <w:r w:rsidRPr="005F757A">
        <w:t xml:space="preserve">registration of a </w:t>
      </w:r>
      <w:r w:rsidR="005F757A" w:rsidRPr="005F757A">
        <w:rPr>
          <w:position w:val="6"/>
          <w:sz w:val="16"/>
          <w:szCs w:val="16"/>
        </w:rPr>
        <w:t>*</w:t>
      </w:r>
      <w:r w:rsidRPr="005F757A">
        <w:t>resident agent.</w:t>
      </w:r>
    </w:p>
    <w:p w:rsidR="00300522" w:rsidRPr="005F757A" w:rsidRDefault="00300522" w:rsidP="00300522">
      <w:pPr>
        <w:pStyle w:val="ActHead5"/>
      </w:pPr>
      <w:bookmarkStart w:id="453" w:name="_Toc454529765"/>
      <w:r w:rsidRPr="001555E1">
        <w:rPr>
          <w:rStyle w:val="CharSectno"/>
        </w:rPr>
        <w:t>57</w:t>
      </w:r>
      <w:r w:rsidR="005F757A" w:rsidRPr="001555E1">
        <w:rPr>
          <w:rStyle w:val="CharSectno"/>
        </w:rPr>
        <w:noBreakHyphen/>
      </w:r>
      <w:r w:rsidRPr="001555E1">
        <w:rPr>
          <w:rStyle w:val="CharSectno"/>
        </w:rPr>
        <w:t>30</w:t>
      </w:r>
      <w:r w:rsidRPr="005F757A">
        <w:t xml:space="preserve">  Notice of cessation of agency</w:t>
      </w:r>
      <w:bookmarkEnd w:id="453"/>
    </w:p>
    <w:p w:rsidR="00300522" w:rsidRPr="005F757A" w:rsidRDefault="00300522" w:rsidP="00300522">
      <w:pPr>
        <w:pStyle w:val="subsection"/>
      </w:pPr>
      <w:r w:rsidRPr="005F757A">
        <w:tab/>
      </w:r>
      <w:r w:rsidRPr="005F757A">
        <w:tab/>
        <w:t xml:space="preserve">A </w:t>
      </w:r>
      <w:r w:rsidR="005F757A" w:rsidRPr="005F757A">
        <w:rPr>
          <w:position w:val="6"/>
          <w:sz w:val="16"/>
          <w:szCs w:val="16"/>
        </w:rPr>
        <w:t>*</w:t>
      </w:r>
      <w:r w:rsidRPr="005F757A">
        <w:t xml:space="preserve">resident agent who ceases to act as agent for a </w:t>
      </w:r>
      <w:r w:rsidR="005F757A" w:rsidRPr="005F757A">
        <w:rPr>
          <w:position w:val="6"/>
          <w:sz w:val="16"/>
          <w:szCs w:val="16"/>
        </w:rPr>
        <w:t>*</w:t>
      </w:r>
      <w:r w:rsidRPr="005F757A">
        <w:t>non</w:t>
      </w:r>
      <w:r w:rsidR="005F757A">
        <w:noBreakHyphen/>
      </w:r>
      <w:r w:rsidRPr="005F757A">
        <w:t xml:space="preserve">resident must notify the Commissioner of that cessation, in the </w:t>
      </w:r>
      <w:r w:rsidR="005F757A" w:rsidRPr="005F757A">
        <w:rPr>
          <w:position w:val="6"/>
          <w:sz w:val="16"/>
          <w:szCs w:val="16"/>
        </w:rPr>
        <w:t>*</w:t>
      </w:r>
      <w:r w:rsidRPr="005F757A">
        <w:t>approved form, within 14 days after so ceasing to act.</w:t>
      </w:r>
    </w:p>
    <w:p w:rsidR="00300522" w:rsidRPr="005F757A" w:rsidRDefault="00300522" w:rsidP="00300522">
      <w:pPr>
        <w:pStyle w:val="ActHead5"/>
      </w:pPr>
      <w:bookmarkStart w:id="454" w:name="_Toc454529766"/>
      <w:r w:rsidRPr="001555E1">
        <w:rPr>
          <w:rStyle w:val="CharSectno"/>
        </w:rPr>
        <w:t>57</w:t>
      </w:r>
      <w:r w:rsidR="005F757A" w:rsidRPr="001555E1">
        <w:rPr>
          <w:rStyle w:val="CharSectno"/>
        </w:rPr>
        <w:noBreakHyphen/>
      </w:r>
      <w:r w:rsidRPr="001555E1">
        <w:rPr>
          <w:rStyle w:val="CharSectno"/>
        </w:rPr>
        <w:t>35</w:t>
      </w:r>
      <w:r w:rsidRPr="005F757A">
        <w:t xml:space="preserve">  Tax periods of resident agents</w:t>
      </w:r>
      <w:bookmarkEnd w:id="454"/>
    </w:p>
    <w:p w:rsidR="00300522" w:rsidRPr="005F757A" w:rsidRDefault="00300522" w:rsidP="00300522">
      <w:pPr>
        <w:pStyle w:val="subsection"/>
      </w:pPr>
      <w:r w:rsidRPr="005F757A">
        <w:tab/>
        <w:t>(1)</w:t>
      </w:r>
      <w:r w:rsidRPr="005F757A">
        <w:tab/>
        <w:t xml:space="preserve">If you are a </w:t>
      </w:r>
      <w:r w:rsidR="005F757A" w:rsidRPr="005F757A">
        <w:rPr>
          <w:position w:val="6"/>
          <w:sz w:val="16"/>
          <w:szCs w:val="16"/>
        </w:rPr>
        <w:t>*</w:t>
      </w:r>
      <w:r w:rsidRPr="005F757A">
        <w:t xml:space="preserve">resident agent who is acting as agent for a </w:t>
      </w:r>
      <w:r w:rsidR="005F757A" w:rsidRPr="005F757A">
        <w:rPr>
          <w:position w:val="6"/>
          <w:sz w:val="16"/>
          <w:szCs w:val="16"/>
        </w:rPr>
        <w:t>*</w:t>
      </w:r>
      <w:r w:rsidRPr="005F757A">
        <w:t>non</w:t>
      </w:r>
      <w:r w:rsidR="005F757A">
        <w:noBreakHyphen/>
      </w:r>
      <w:r w:rsidRPr="005F757A">
        <w:t xml:space="preserve">resident, the Commissioner must determine that the </w:t>
      </w:r>
      <w:r w:rsidRPr="005F757A">
        <w:rPr>
          <w:b/>
          <w:bCs/>
          <w:i/>
          <w:iCs/>
        </w:rPr>
        <w:t>tax periods</w:t>
      </w:r>
      <w:r w:rsidRPr="005F757A">
        <w:t xml:space="preserve"> that apply to you are each individual month if the Commissioner is satisfied that the non</w:t>
      </w:r>
      <w:r w:rsidR="005F757A">
        <w:noBreakHyphen/>
      </w:r>
      <w:r w:rsidRPr="005F757A">
        <w:t xml:space="preserve">resident’s </w:t>
      </w:r>
      <w:r w:rsidR="005F757A" w:rsidRPr="005F757A">
        <w:rPr>
          <w:position w:val="6"/>
          <w:sz w:val="16"/>
        </w:rPr>
        <w:t>*</w:t>
      </w:r>
      <w:r w:rsidR="00345D8F" w:rsidRPr="005F757A">
        <w:t>GST turnover</w:t>
      </w:r>
      <w:r w:rsidRPr="005F757A">
        <w:t xml:space="preserve"> meets the </w:t>
      </w:r>
      <w:r w:rsidR="005F757A" w:rsidRPr="005F757A">
        <w:rPr>
          <w:position w:val="6"/>
          <w:sz w:val="16"/>
          <w:szCs w:val="16"/>
        </w:rPr>
        <w:t>*</w:t>
      </w:r>
      <w:r w:rsidRPr="005F757A">
        <w:t>tax period turnover threshold.</w:t>
      </w:r>
    </w:p>
    <w:p w:rsidR="00300522" w:rsidRPr="005F757A" w:rsidRDefault="00300522" w:rsidP="00300522">
      <w:pPr>
        <w:pStyle w:val="notetext"/>
      </w:pPr>
      <w:r w:rsidRPr="005F757A">
        <w:t>Note:</w:t>
      </w:r>
      <w:r w:rsidRPr="005F757A">
        <w:tab/>
        <w:t>Determining under this section the tax periods applying to you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300522" w:rsidRPr="005F757A" w:rsidRDefault="00300522" w:rsidP="00300522">
      <w:pPr>
        <w:pStyle w:val="subsection"/>
      </w:pPr>
      <w:r w:rsidRPr="005F757A">
        <w:tab/>
        <w:t>(2)</w:t>
      </w:r>
      <w:r w:rsidRPr="005F757A">
        <w:tab/>
        <w:t>The determination takes effect on the day specified in the determination. However, the day specified must be 1</w:t>
      </w:r>
      <w:r w:rsidR="005F757A">
        <w:t> </w:t>
      </w:r>
      <w:r w:rsidRPr="005F757A">
        <w:t>January, 1</w:t>
      </w:r>
      <w:r w:rsidR="005F757A">
        <w:t> </w:t>
      </w:r>
      <w:r w:rsidRPr="005F757A">
        <w:t>April, 1</w:t>
      </w:r>
      <w:r w:rsidR="005F757A">
        <w:t> </w:t>
      </w:r>
      <w:r w:rsidRPr="005F757A">
        <w:t>July or 1</w:t>
      </w:r>
      <w:r w:rsidR="005F757A">
        <w:t> </w:t>
      </w:r>
      <w:r w:rsidRPr="005F757A">
        <w:t>October.</w:t>
      </w:r>
    </w:p>
    <w:p w:rsidR="00300522" w:rsidRPr="005F757A" w:rsidRDefault="00300522" w:rsidP="00300522">
      <w:pPr>
        <w:pStyle w:val="notetext"/>
      </w:pPr>
      <w:r w:rsidRPr="005F757A">
        <w:t>Note:</w:t>
      </w:r>
      <w:r w:rsidRPr="005F757A">
        <w:tab/>
        <w:t>Deciding the date of effect of the determination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300522" w:rsidRPr="005F757A" w:rsidRDefault="00300522" w:rsidP="00300522">
      <w:pPr>
        <w:pStyle w:val="subsection"/>
      </w:pPr>
      <w:r w:rsidRPr="005F757A">
        <w:tab/>
        <w:t>(3)</w:t>
      </w:r>
      <w:r w:rsidRPr="005F757A">
        <w:tab/>
        <w:t>This section has effect in addition to section</w:t>
      </w:r>
      <w:r w:rsidR="005F757A">
        <w:t> </w:t>
      </w:r>
      <w:r w:rsidRPr="005F757A">
        <w:t>27</w:t>
      </w:r>
      <w:r w:rsidR="005F757A">
        <w:noBreakHyphen/>
      </w:r>
      <w:r w:rsidRPr="005F757A">
        <w:t>15 (which is about determination of one month tax periods).</w:t>
      </w:r>
    </w:p>
    <w:p w:rsidR="00300522" w:rsidRPr="005F757A" w:rsidRDefault="00300522" w:rsidP="00300522">
      <w:pPr>
        <w:pStyle w:val="ActHead5"/>
      </w:pPr>
      <w:bookmarkStart w:id="455" w:name="_Toc454529767"/>
      <w:r w:rsidRPr="001555E1">
        <w:rPr>
          <w:rStyle w:val="CharSectno"/>
        </w:rPr>
        <w:t>57</w:t>
      </w:r>
      <w:r w:rsidR="005F757A" w:rsidRPr="001555E1">
        <w:rPr>
          <w:rStyle w:val="CharSectno"/>
        </w:rPr>
        <w:noBreakHyphen/>
      </w:r>
      <w:r w:rsidRPr="001555E1">
        <w:rPr>
          <w:rStyle w:val="CharSectno"/>
        </w:rPr>
        <w:t>40</w:t>
      </w:r>
      <w:r w:rsidRPr="005F757A">
        <w:t xml:space="preserve">  GST returns for non</w:t>
      </w:r>
      <w:r w:rsidR="005F757A">
        <w:noBreakHyphen/>
      </w:r>
      <w:r w:rsidRPr="005F757A">
        <w:t>residents</w:t>
      </w:r>
      <w:bookmarkEnd w:id="455"/>
    </w:p>
    <w:p w:rsidR="00300522" w:rsidRPr="005F757A" w:rsidRDefault="00300522" w:rsidP="00300522">
      <w:pPr>
        <w:pStyle w:val="subsection"/>
      </w:pPr>
      <w:r w:rsidRPr="005F757A">
        <w:tab/>
        <w:t>(1)</w:t>
      </w:r>
      <w:r w:rsidRPr="005F757A">
        <w:tab/>
        <w:t xml:space="preserve">A </w:t>
      </w:r>
      <w:r w:rsidR="005F757A" w:rsidRPr="005F757A">
        <w:rPr>
          <w:position w:val="6"/>
          <w:sz w:val="16"/>
          <w:szCs w:val="16"/>
        </w:rPr>
        <w:t>*</w:t>
      </w:r>
      <w:r w:rsidRPr="005F757A">
        <w:t>non</w:t>
      </w:r>
      <w:r w:rsidR="005F757A">
        <w:noBreakHyphen/>
      </w:r>
      <w:r w:rsidRPr="005F757A">
        <w:t xml:space="preserve">resident is not required to give a </w:t>
      </w:r>
      <w:r w:rsidR="005F757A" w:rsidRPr="005F757A">
        <w:rPr>
          <w:position w:val="6"/>
          <w:sz w:val="16"/>
          <w:szCs w:val="16"/>
        </w:rPr>
        <w:t>*</w:t>
      </w:r>
      <w:r w:rsidRPr="005F757A">
        <w:t>GST return for a tax period if:</w:t>
      </w:r>
    </w:p>
    <w:p w:rsidR="00300522" w:rsidRPr="005F757A" w:rsidRDefault="00300522" w:rsidP="00300522">
      <w:pPr>
        <w:pStyle w:val="paragraph"/>
      </w:pPr>
      <w:r w:rsidRPr="005F757A">
        <w:tab/>
        <w:t>(a)</w:t>
      </w:r>
      <w:r w:rsidRPr="005F757A">
        <w:tab/>
        <w:t>the non</w:t>
      </w:r>
      <w:r w:rsidR="005F757A">
        <w:noBreakHyphen/>
      </w:r>
      <w:r w:rsidRPr="005F757A">
        <w:t xml:space="preserve">resident’s </w:t>
      </w:r>
      <w:r w:rsidR="005F757A" w:rsidRPr="005F757A">
        <w:rPr>
          <w:position w:val="6"/>
          <w:sz w:val="16"/>
          <w:szCs w:val="16"/>
        </w:rPr>
        <w:t>*</w:t>
      </w:r>
      <w:r w:rsidRPr="005F757A">
        <w:t>net amount for the tax period is zero; or</w:t>
      </w:r>
    </w:p>
    <w:p w:rsidR="00300522" w:rsidRPr="005F757A" w:rsidRDefault="00300522" w:rsidP="00300522">
      <w:pPr>
        <w:pStyle w:val="paragraph"/>
      </w:pPr>
      <w:r w:rsidRPr="005F757A">
        <w:tab/>
        <w:t>(b)</w:t>
      </w:r>
      <w:r w:rsidRPr="005F757A">
        <w:tab/>
        <w:t xml:space="preserve">the only </w:t>
      </w:r>
      <w:r w:rsidR="005F757A" w:rsidRPr="005F757A">
        <w:rPr>
          <w:position w:val="6"/>
          <w:sz w:val="16"/>
          <w:szCs w:val="16"/>
        </w:rPr>
        <w:t>*</w:t>
      </w:r>
      <w:r w:rsidRPr="005F757A">
        <w:t xml:space="preserve">taxable supplies or </w:t>
      </w:r>
      <w:r w:rsidR="005F757A" w:rsidRPr="005F757A">
        <w:rPr>
          <w:position w:val="6"/>
          <w:sz w:val="16"/>
          <w:szCs w:val="16"/>
        </w:rPr>
        <w:t>*</w:t>
      </w:r>
      <w:r w:rsidRPr="005F757A">
        <w:t>taxable importations that the non</w:t>
      </w:r>
      <w:r w:rsidR="005F757A">
        <w:noBreakHyphen/>
      </w:r>
      <w:r w:rsidRPr="005F757A">
        <w:t xml:space="preserve">resident made that are attributable to the tax period are </w:t>
      </w:r>
      <w:r w:rsidRPr="005F757A">
        <w:lastRenderedPageBreak/>
        <w:t xml:space="preserve">taxable supplies or taxable importations made through a </w:t>
      </w:r>
      <w:r w:rsidR="005F757A" w:rsidRPr="005F757A">
        <w:rPr>
          <w:position w:val="6"/>
          <w:sz w:val="16"/>
          <w:szCs w:val="16"/>
        </w:rPr>
        <w:t>*</w:t>
      </w:r>
      <w:r w:rsidRPr="005F757A">
        <w:t>resident agent.</w:t>
      </w:r>
    </w:p>
    <w:p w:rsidR="00300522" w:rsidRPr="005F757A" w:rsidRDefault="00300522" w:rsidP="00300522">
      <w:pPr>
        <w:pStyle w:val="subsection"/>
      </w:pPr>
      <w:r w:rsidRPr="005F757A">
        <w:tab/>
        <w:t>(2)</w:t>
      </w:r>
      <w:r w:rsidRPr="005F757A">
        <w:tab/>
        <w:t>This section has effect despite section</w:t>
      </w:r>
      <w:r w:rsidR="005F757A">
        <w:t> </w:t>
      </w:r>
      <w:r w:rsidRPr="005F757A">
        <w:t>31</w:t>
      </w:r>
      <w:r w:rsidR="005F757A">
        <w:noBreakHyphen/>
      </w:r>
      <w:r w:rsidRPr="005F757A">
        <w:t>5 (which is about who must give GST returns).</w:t>
      </w:r>
    </w:p>
    <w:p w:rsidR="00300522" w:rsidRPr="005F757A" w:rsidRDefault="00300522" w:rsidP="00300522">
      <w:pPr>
        <w:pStyle w:val="ActHead5"/>
      </w:pPr>
      <w:bookmarkStart w:id="456" w:name="_Toc454529768"/>
      <w:r w:rsidRPr="001555E1">
        <w:rPr>
          <w:rStyle w:val="CharSectno"/>
        </w:rPr>
        <w:t>57</w:t>
      </w:r>
      <w:r w:rsidR="005F757A" w:rsidRPr="001555E1">
        <w:rPr>
          <w:rStyle w:val="CharSectno"/>
        </w:rPr>
        <w:noBreakHyphen/>
      </w:r>
      <w:r w:rsidRPr="001555E1">
        <w:rPr>
          <w:rStyle w:val="CharSectno"/>
        </w:rPr>
        <w:t>45</w:t>
      </w:r>
      <w:r w:rsidRPr="005F757A">
        <w:t xml:space="preserve">  Resident agents giving GST returns</w:t>
      </w:r>
      <w:bookmarkEnd w:id="456"/>
    </w:p>
    <w:p w:rsidR="00300522" w:rsidRPr="005F757A" w:rsidRDefault="00300522" w:rsidP="00300522">
      <w:pPr>
        <w:pStyle w:val="subsection"/>
      </w:pPr>
      <w:r w:rsidRPr="005F757A">
        <w:tab/>
      </w:r>
      <w:r w:rsidRPr="005F757A">
        <w:tab/>
        <w:t xml:space="preserve">If you are a </w:t>
      </w:r>
      <w:r w:rsidR="005F757A" w:rsidRPr="005F757A">
        <w:rPr>
          <w:position w:val="6"/>
          <w:sz w:val="16"/>
          <w:szCs w:val="16"/>
        </w:rPr>
        <w:t>*</w:t>
      </w:r>
      <w:r w:rsidRPr="005F757A">
        <w:t xml:space="preserve">resident agent acting for a </w:t>
      </w:r>
      <w:r w:rsidR="005F757A" w:rsidRPr="005F757A">
        <w:rPr>
          <w:position w:val="6"/>
          <w:sz w:val="16"/>
          <w:szCs w:val="16"/>
        </w:rPr>
        <w:t>*</w:t>
      </w:r>
      <w:r w:rsidRPr="005F757A">
        <w:t>non</w:t>
      </w:r>
      <w:r w:rsidR="005F757A">
        <w:noBreakHyphen/>
      </w:r>
      <w:r w:rsidRPr="005F757A">
        <w:t>resident, subsection</w:t>
      </w:r>
      <w:r w:rsidR="005F757A">
        <w:t> </w:t>
      </w:r>
      <w:r w:rsidRPr="005F757A">
        <w:t>31</w:t>
      </w:r>
      <w:r w:rsidR="005F757A">
        <w:noBreakHyphen/>
      </w:r>
      <w:r w:rsidRPr="005F757A">
        <w:t>15(2) does not apply to you in relation to a tax period if, during the tax period:</w:t>
      </w:r>
    </w:p>
    <w:p w:rsidR="00300522" w:rsidRPr="005F757A" w:rsidRDefault="00300522" w:rsidP="00300522">
      <w:pPr>
        <w:pStyle w:val="paragraph"/>
      </w:pPr>
      <w:r w:rsidRPr="005F757A">
        <w:tab/>
        <w:t>(a)</w:t>
      </w:r>
      <w:r w:rsidRPr="005F757A">
        <w:tab/>
        <w:t>the non</w:t>
      </w:r>
      <w:r w:rsidR="005F757A">
        <w:noBreakHyphen/>
      </w:r>
      <w:r w:rsidRPr="005F757A">
        <w:t xml:space="preserve">resident made </w:t>
      </w:r>
      <w:r w:rsidR="005F757A" w:rsidRPr="005F757A">
        <w:rPr>
          <w:position w:val="6"/>
          <w:sz w:val="16"/>
          <w:szCs w:val="16"/>
        </w:rPr>
        <w:t>*</w:t>
      </w:r>
      <w:r w:rsidRPr="005F757A">
        <w:t xml:space="preserve">taxable supplies, or supplies that would have been taxable supplies had they not been </w:t>
      </w:r>
      <w:r w:rsidR="005F757A" w:rsidRPr="005F757A">
        <w:rPr>
          <w:position w:val="6"/>
          <w:sz w:val="16"/>
          <w:szCs w:val="16"/>
        </w:rPr>
        <w:t>*</w:t>
      </w:r>
      <w:r w:rsidRPr="005F757A">
        <w:t>GST</w:t>
      </w:r>
      <w:r w:rsidR="005F757A">
        <w:noBreakHyphen/>
      </w:r>
      <w:r w:rsidRPr="005F757A">
        <w:t xml:space="preserve">free or </w:t>
      </w:r>
      <w:r w:rsidR="005F757A" w:rsidRPr="005F757A">
        <w:rPr>
          <w:position w:val="6"/>
          <w:sz w:val="16"/>
          <w:szCs w:val="16"/>
        </w:rPr>
        <w:t>*</w:t>
      </w:r>
      <w:r w:rsidRPr="005F757A">
        <w:t>input taxed, through you as agent; or</w:t>
      </w:r>
    </w:p>
    <w:p w:rsidR="00300522" w:rsidRPr="005F757A" w:rsidRDefault="00300522" w:rsidP="00300522">
      <w:pPr>
        <w:pStyle w:val="paragraph"/>
      </w:pPr>
      <w:r w:rsidRPr="005F757A">
        <w:tab/>
        <w:t>(b)</w:t>
      </w:r>
      <w:r w:rsidRPr="005F757A">
        <w:tab/>
        <w:t>the non</w:t>
      </w:r>
      <w:r w:rsidR="005F757A">
        <w:noBreakHyphen/>
      </w:r>
      <w:r w:rsidRPr="005F757A">
        <w:t xml:space="preserve">resident made </w:t>
      </w:r>
      <w:r w:rsidR="005F757A" w:rsidRPr="005F757A">
        <w:rPr>
          <w:position w:val="6"/>
          <w:sz w:val="16"/>
          <w:szCs w:val="16"/>
        </w:rPr>
        <w:t>*</w:t>
      </w:r>
      <w:r w:rsidRPr="005F757A">
        <w:t>creditable acquisitions through you as agent.</w:t>
      </w:r>
    </w:p>
    <w:p w:rsidR="00300522" w:rsidRPr="005F757A" w:rsidRDefault="00300522" w:rsidP="00300522">
      <w:pPr>
        <w:pStyle w:val="ActHead5"/>
      </w:pPr>
      <w:bookmarkStart w:id="457" w:name="_Toc454529769"/>
      <w:r w:rsidRPr="001555E1">
        <w:rPr>
          <w:rStyle w:val="CharSectno"/>
        </w:rPr>
        <w:t>57</w:t>
      </w:r>
      <w:r w:rsidR="005F757A" w:rsidRPr="001555E1">
        <w:rPr>
          <w:rStyle w:val="CharSectno"/>
        </w:rPr>
        <w:noBreakHyphen/>
      </w:r>
      <w:r w:rsidRPr="001555E1">
        <w:rPr>
          <w:rStyle w:val="CharSectno"/>
        </w:rPr>
        <w:t>50</w:t>
      </w:r>
      <w:r w:rsidRPr="005F757A">
        <w:t xml:space="preserve">  Non</w:t>
      </w:r>
      <w:r w:rsidR="005F757A">
        <w:noBreakHyphen/>
      </w:r>
      <w:r w:rsidRPr="005F757A">
        <w:t>residents that belong to GST groups</w:t>
      </w:r>
      <w:bookmarkEnd w:id="457"/>
    </w:p>
    <w:p w:rsidR="00300522" w:rsidRPr="005F757A" w:rsidRDefault="00300522" w:rsidP="00300522">
      <w:pPr>
        <w:pStyle w:val="subsection"/>
      </w:pPr>
      <w:r w:rsidRPr="005F757A">
        <w:tab/>
      </w:r>
      <w:r w:rsidRPr="005F757A">
        <w:tab/>
        <w:t xml:space="preserve">This </w:t>
      </w:r>
      <w:r w:rsidR="00A53099" w:rsidRPr="005F757A">
        <w:t>Division</w:t>
      </w:r>
      <w:r w:rsidR="00A36DB5" w:rsidRPr="005F757A">
        <w:t xml:space="preserve"> </w:t>
      </w:r>
      <w:r w:rsidRPr="005F757A">
        <w:t xml:space="preserve">does not apply in relation to a </w:t>
      </w:r>
      <w:r w:rsidR="005F757A" w:rsidRPr="005F757A">
        <w:rPr>
          <w:position w:val="6"/>
          <w:sz w:val="16"/>
          <w:szCs w:val="16"/>
        </w:rPr>
        <w:t>*</w:t>
      </w:r>
      <w:r w:rsidRPr="005F757A">
        <w:t>non</w:t>
      </w:r>
      <w:r w:rsidR="005F757A">
        <w:noBreakHyphen/>
      </w:r>
      <w:r w:rsidRPr="005F757A">
        <w:t xml:space="preserve">resident that is a </w:t>
      </w:r>
      <w:r w:rsidR="005F757A" w:rsidRPr="005F757A">
        <w:rPr>
          <w:position w:val="6"/>
          <w:sz w:val="16"/>
          <w:szCs w:val="16"/>
        </w:rPr>
        <w:t>*</w:t>
      </w:r>
      <w:r w:rsidRPr="005F757A">
        <w:t xml:space="preserve">member of a </w:t>
      </w:r>
      <w:r w:rsidR="005F757A" w:rsidRPr="005F757A">
        <w:rPr>
          <w:position w:val="6"/>
          <w:sz w:val="16"/>
          <w:szCs w:val="16"/>
        </w:rPr>
        <w:t>*</w:t>
      </w:r>
      <w:r w:rsidRPr="005F757A">
        <w:t>GST group.</w:t>
      </w:r>
    </w:p>
    <w:p w:rsidR="002D6916" w:rsidRPr="005F757A" w:rsidRDefault="002D6916" w:rsidP="00A36DB5">
      <w:pPr>
        <w:pStyle w:val="ActHead3"/>
        <w:pageBreakBefore/>
      </w:pPr>
      <w:bookmarkStart w:id="458" w:name="_Toc454529770"/>
      <w:r w:rsidRPr="001555E1">
        <w:rPr>
          <w:rStyle w:val="CharDivNo"/>
        </w:rPr>
        <w:lastRenderedPageBreak/>
        <w:t>Division</w:t>
      </w:r>
      <w:r w:rsidR="005F757A" w:rsidRPr="001555E1">
        <w:rPr>
          <w:rStyle w:val="CharDivNo"/>
        </w:rPr>
        <w:t> </w:t>
      </w:r>
      <w:r w:rsidRPr="001555E1">
        <w:rPr>
          <w:rStyle w:val="CharDivNo"/>
        </w:rPr>
        <w:t>58</w:t>
      </w:r>
      <w:r w:rsidRPr="005F757A">
        <w:t>—</w:t>
      </w:r>
      <w:r w:rsidRPr="001555E1">
        <w:rPr>
          <w:rStyle w:val="CharDivText"/>
        </w:rPr>
        <w:t>Representatives of incapacitated entities</w:t>
      </w:r>
      <w:bookmarkEnd w:id="458"/>
    </w:p>
    <w:p w:rsidR="002D6916" w:rsidRPr="005F757A" w:rsidRDefault="002D6916" w:rsidP="002D6916">
      <w:pPr>
        <w:pStyle w:val="ActHead5"/>
      </w:pPr>
      <w:bookmarkStart w:id="459" w:name="_Toc454529771"/>
      <w:r w:rsidRPr="001555E1">
        <w:rPr>
          <w:rStyle w:val="CharSectno"/>
        </w:rPr>
        <w:t>58</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459"/>
    </w:p>
    <w:p w:rsidR="002D6916" w:rsidRPr="005F757A" w:rsidRDefault="002D6916" w:rsidP="002D6916">
      <w:pPr>
        <w:pStyle w:val="BoxText"/>
      </w:pPr>
      <w:r w:rsidRPr="005F757A">
        <w:t xml:space="preserve">This </w:t>
      </w:r>
      <w:r w:rsidR="00A53099" w:rsidRPr="005F757A">
        <w:t>Division</w:t>
      </w:r>
      <w:r w:rsidR="00A36DB5" w:rsidRPr="005F757A">
        <w:t xml:space="preserve"> </w:t>
      </w:r>
      <w:r w:rsidRPr="005F757A">
        <w:t>sets out how to ascribe activities of a representative of an incapacitated entity between the representative and the incapacitated entity for GST purposes.</w:t>
      </w:r>
    </w:p>
    <w:p w:rsidR="002D6916" w:rsidRPr="005F757A" w:rsidRDefault="002D6916" w:rsidP="002D6916">
      <w:pPr>
        <w:pStyle w:val="BoxText"/>
      </w:pPr>
      <w:r w:rsidRPr="005F757A">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5F757A" w:rsidRDefault="002D6916" w:rsidP="002D6916">
      <w:pPr>
        <w:pStyle w:val="BoxText"/>
      </w:pPr>
      <w:r w:rsidRPr="005F757A">
        <w:t>However, in most cases, GST</w:t>
      </w:r>
      <w:r w:rsidR="005F757A">
        <w:noBreakHyphen/>
      </w:r>
      <w:r w:rsidRPr="005F757A">
        <w:t>related liabilities and entitlements are allocated to the representative for transactions that are within the scope of the representative’s responsibility or authority.</w:t>
      </w:r>
    </w:p>
    <w:p w:rsidR="00715FFB" w:rsidRPr="005F757A" w:rsidRDefault="00715FFB" w:rsidP="00715FFB">
      <w:pPr>
        <w:pStyle w:val="notetext"/>
      </w:pPr>
      <w:r w:rsidRPr="005F757A">
        <w:t>Note:</w:t>
      </w:r>
      <w:r w:rsidRPr="005F757A">
        <w:tab/>
        <w:t xml:space="preserve">This </w:t>
      </w:r>
      <w:r w:rsidR="00A53099" w:rsidRPr="005F757A">
        <w:t>Division</w:t>
      </w:r>
      <w:r w:rsidR="00A36DB5" w:rsidRPr="005F757A">
        <w:t xml:space="preserve"> </w:t>
      </w:r>
      <w:r w:rsidRPr="005F757A">
        <w:t>does not apply to a representative to the extent that paragraph</w:t>
      </w:r>
      <w:r w:rsidR="005F757A">
        <w:t> </w:t>
      </w:r>
      <w:r w:rsidRPr="005F757A">
        <w:t>105</w:t>
      </w:r>
      <w:r w:rsidR="005F757A">
        <w:noBreakHyphen/>
      </w:r>
      <w:r w:rsidRPr="005F757A">
        <w:t>5(1)(a</w:t>
      </w:r>
      <w:r w:rsidR="00A53099" w:rsidRPr="005F757A">
        <w:t>) (w</w:t>
      </w:r>
      <w:r w:rsidRPr="005F757A">
        <w:t>hich is about supplies by creditors in satisfaction of debts) will apply to its supplies. See section</w:t>
      </w:r>
      <w:r w:rsidR="005F757A">
        <w:t> </w:t>
      </w:r>
      <w:r w:rsidRPr="005F757A">
        <w:t>58</w:t>
      </w:r>
      <w:r w:rsidR="005F757A">
        <w:noBreakHyphen/>
      </w:r>
      <w:r w:rsidRPr="005F757A">
        <w:t>95.</w:t>
      </w:r>
    </w:p>
    <w:p w:rsidR="002D6916" w:rsidRPr="005F757A" w:rsidRDefault="002D6916" w:rsidP="002D6916">
      <w:pPr>
        <w:pStyle w:val="ActHead5"/>
      </w:pPr>
      <w:bookmarkStart w:id="460" w:name="_Toc454529772"/>
      <w:r w:rsidRPr="001555E1">
        <w:rPr>
          <w:rStyle w:val="CharSectno"/>
        </w:rPr>
        <w:t>58</w:t>
      </w:r>
      <w:r w:rsidR="005F757A" w:rsidRPr="001555E1">
        <w:rPr>
          <w:rStyle w:val="CharSectno"/>
        </w:rPr>
        <w:noBreakHyphen/>
      </w:r>
      <w:r w:rsidRPr="001555E1">
        <w:rPr>
          <w:rStyle w:val="CharSectno"/>
        </w:rPr>
        <w:t>5</w:t>
      </w:r>
      <w:r w:rsidRPr="005F757A">
        <w:t xml:space="preserve">  General principle for the relationship between incapacitated entities and their representatives</w:t>
      </w:r>
      <w:bookmarkEnd w:id="460"/>
    </w:p>
    <w:p w:rsidR="002D6916" w:rsidRPr="005F757A" w:rsidRDefault="002D6916" w:rsidP="002D6916">
      <w:pPr>
        <w:pStyle w:val="subsection"/>
      </w:pPr>
      <w:r w:rsidRPr="005F757A">
        <w:tab/>
        <w:t>(1)</w:t>
      </w:r>
      <w:r w:rsidRPr="005F757A">
        <w:tab/>
        <w:t xml:space="preserve">Subject to this Division, any supply, acquisition or importation by an entity in the capacity of a </w:t>
      </w:r>
      <w:r w:rsidR="005F757A" w:rsidRPr="005F757A">
        <w:rPr>
          <w:position w:val="6"/>
          <w:sz w:val="16"/>
        </w:rPr>
        <w:t>*</w:t>
      </w:r>
      <w:r w:rsidRPr="005F757A">
        <w:t xml:space="preserve">representative of another entity that is an </w:t>
      </w:r>
      <w:r w:rsidR="005F757A" w:rsidRPr="005F757A">
        <w:rPr>
          <w:position w:val="6"/>
          <w:sz w:val="16"/>
        </w:rPr>
        <w:t>*</w:t>
      </w:r>
      <w:r w:rsidRPr="005F757A">
        <w:t>incapacitated entity is taken to be a supply, acquisition or importation by the other entity.</w:t>
      </w:r>
    </w:p>
    <w:p w:rsidR="002D6916" w:rsidRPr="005F757A" w:rsidRDefault="002D6916" w:rsidP="002D6916">
      <w:pPr>
        <w:pStyle w:val="subsection"/>
      </w:pPr>
      <w:r w:rsidRPr="005F757A">
        <w:tab/>
        <w:t>(2)</w:t>
      </w:r>
      <w:r w:rsidRPr="005F757A">
        <w:tab/>
        <w:t xml:space="preserve">Subject to this Division, any other act, or any omission, of an entity in the capacity of a </w:t>
      </w:r>
      <w:r w:rsidR="005F757A" w:rsidRPr="005F757A">
        <w:rPr>
          <w:position w:val="6"/>
          <w:sz w:val="16"/>
        </w:rPr>
        <w:t>*</w:t>
      </w:r>
      <w:r w:rsidRPr="005F757A">
        <w:t xml:space="preserve">representative of another entity that is an </w:t>
      </w:r>
      <w:r w:rsidR="005F757A" w:rsidRPr="005F757A">
        <w:rPr>
          <w:position w:val="6"/>
          <w:sz w:val="16"/>
        </w:rPr>
        <w:t>*</w:t>
      </w:r>
      <w:r w:rsidRPr="005F757A">
        <w:t xml:space="preserve">incapacitated entity is taken to be an act or omission of the other entity, but only for the purposes of determining, for the purposes of the </w:t>
      </w:r>
      <w:r w:rsidR="005F757A" w:rsidRPr="005F757A">
        <w:rPr>
          <w:position w:val="6"/>
          <w:sz w:val="16"/>
        </w:rPr>
        <w:t>*</w:t>
      </w:r>
      <w:r w:rsidRPr="005F757A">
        <w:t>GST law:</w:t>
      </w:r>
    </w:p>
    <w:p w:rsidR="002D6916" w:rsidRPr="005F757A" w:rsidRDefault="002D6916" w:rsidP="002D6916">
      <w:pPr>
        <w:pStyle w:val="paragraph"/>
      </w:pPr>
      <w:r w:rsidRPr="005F757A">
        <w:lastRenderedPageBreak/>
        <w:tab/>
        <w:t>(a)</w:t>
      </w:r>
      <w:r w:rsidRPr="005F757A">
        <w:tab/>
        <w:t xml:space="preserve">whether a supply or importation is a </w:t>
      </w:r>
      <w:r w:rsidR="005F757A" w:rsidRPr="005F757A">
        <w:rPr>
          <w:position w:val="6"/>
          <w:sz w:val="16"/>
        </w:rPr>
        <w:t>*</w:t>
      </w:r>
      <w:r w:rsidRPr="005F757A">
        <w:t xml:space="preserve">taxable supply or </w:t>
      </w:r>
      <w:r w:rsidR="005F757A" w:rsidRPr="005F757A">
        <w:rPr>
          <w:position w:val="6"/>
          <w:sz w:val="16"/>
        </w:rPr>
        <w:t>*</w:t>
      </w:r>
      <w:r w:rsidRPr="005F757A">
        <w:t>taxable importation, or the amount of GST payable on the supply or importation; or</w:t>
      </w:r>
    </w:p>
    <w:p w:rsidR="002D6916" w:rsidRPr="005F757A" w:rsidRDefault="002D6916" w:rsidP="002D6916">
      <w:pPr>
        <w:pStyle w:val="paragraph"/>
      </w:pPr>
      <w:r w:rsidRPr="005F757A">
        <w:tab/>
        <w:t>(b)</w:t>
      </w:r>
      <w:r w:rsidRPr="005F757A">
        <w:tab/>
        <w:t xml:space="preserve">whether an acquisition or importation is a </w:t>
      </w:r>
      <w:r w:rsidR="005F757A" w:rsidRPr="005F757A">
        <w:rPr>
          <w:position w:val="6"/>
          <w:sz w:val="16"/>
        </w:rPr>
        <w:t>*</w:t>
      </w:r>
      <w:r w:rsidRPr="005F757A">
        <w:t xml:space="preserve">creditable acquisition or </w:t>
      </w:r>
      <w:r w:rsidR="005F757A" w:rsidRPr="005F757A">
        <w:rPr>
          <w:position w:val="6"/>
          <w:sz w:val="16"/>
        </w:rPr>
        <w:t>*</w:t>
      </w:r>
      <w:r w:rsidRPr="005F757A">
        <w:t>creditable importation, or the amount of the input tax credit for the acquisition or importation; or</w:t>
      </w:r>
    </w:p>
    <w:p w:rsidR="002D6916" w:rsidRPr="005F757A" w:rsidRDefault="002D6916" w:rsidP="002D6916">
      <w:pPr>
        <w:pStyle w:val="paragraph"/>
      </w:pPr>
      <w:r w:rsidRPr="005F757A">
        <w:tab/>
        <w:t>(c)</w:t>
      </w:r>
      <w:r w:rsidRPr="005F757A">
        <w:tab/>
        <w:t xml:space="preserve">whether an </w:t>
      </w:r>
      <w:r w:rsidR="005F757A" w:rsidRPr="005F757A">
        <w:rPr>
          <w:position w:val="6"/>
          <w:sz w:val="16"/>
        </w:rPr>
        <w:t>*</w:t>
      </w:r>
      <w:r w:rsidRPr="005F757A">
        <w:t>adjustment arises in relation to a supply, acquisition or importation, or the amount of such an adjustment.</w:t>
      </w:r>
    </w:p>
    <w:p w:rsidR="002D6916" w:rsidRPr="005F757A" w:rsidRDefault="002D6916" w:rsidP="002D6916">
      <w:pPr>
        <w:pStyle w:val="subsection"/>
      </w:pPr>
      <w:r w:rsidRPr="005F757A">
        <w:tab/>
        <w:t>(3)</w:t>
      </w:r>
      <w:r w:rsidRPr="005F757A">
        <w:tab/>
        <w:t xml:space="preserve">To avoid doubt, if the other entity ceases to be an </w:t>
      </w:r>
      <w:r w:rsidR="005F757A" w:rsidRPr="005F757A">
        <w:rPr>
          <w:position w:val="6"/>
          <w:sz w:val="16"/>
        </w:rPr>
        <w:t>*</w:t>
      </w:r>
      <w:r w:rsidRPr="005F757A">
        <w:t>incapacitated entity, this section continues to apply in relation to the supply, acquisition or importation, or to the act or omission, after the other entity ceases to be an incapacitated entity.</w:t>
      </w:r>
    </w:p>
    <w:p w:rsidR="002D6916" w:rsidRPr="005F757A" w:rsidRDefault="002D6916" w:rsidP="002D6916">
      <w:pPr>
        <w:pStyle w:val="subsection"/>
      </w:pPr>
      <w:r w:rsidRPr="005F757A">
        <w:tab/>
        <w:t>(4)</w:t>
      </w:r>
      <w:r w:rsidRPr="005F757A">
        <w:tab/>
        <w:t xml:space="preserve">To avoid doubt, to the extent that an act or omission referred to in </w:t>
      </w:r>
      <w:r w:rsidR="005F757A">
        <w:t>subsection (</w:t>
      </w:r>
      <w:r w:rsidRPr="005F757A">
        <w:t xml:space="preserve">2) relates to deciding to </w:t>
      </w:r>
      <w:r w:rsidR="005F757A" w:rsidRPr="005F757A">
        <w:rPr>
          <w:position w:val="6"/>
          <w:sz w:val="16"/>
        </w:rPr>
        <w:t>*</w:t>
      </w:r>
      <w:r w:rsidRPr="005F757A">
        <w:t xml:space="preserve">account on a cash basis, that subsection does not apply for the purposes of determining, for the purposes of the </w:t>
      </w:r>
      <w:r w:rsidR="005F757A" w:rsidRPr="005F757A">
        <w:rPr>
          <w:position w:val="6"/>
          <w:sz w:val="16"/>
        </w:rPr>
        <w:t>*</w:t>
      </w:r>
      <w:r w:rsidRPr="005F757A">
        <w:t xml:space="preserve">GST law, whether an </w:t>
      </w:r>
      <w:r w:rsidR="005F757A" w:rsidRPr="005F757A">
        <w:rPr>
          <w:position w:val="6"/>
          <w:sz w:val="16"/>
        </w:rPr>
        <w:t>*</w:t>
      </w:r>
      <w:r w:rsidRPr="005F757A">
        <w:t>adjustment arises under Division</w:t>
      </w:r>
      <w:r w:rsidR="005F757A">
        <w:t> </w:t>
      </w:r>
      <w:r w:rsidRPr="005F757A">
        <w:t>21 in relation to a supply or acquisition.</w:t>
      </w:r>
    </w:p>
    <w:p w:rsidR="002D6916" w:rsidRPr="005F757A" w:rsidRDefault="002D6916" w:rsidP="002D6916">
      <w:pPr>
        <w:pStyle w:val="ActHead5"/>
      </w:pPr>
      <w:bookmarkStart w:id="461" w:name="_Toc454529773"/>
      <w:r w:rsidRPr="001555E1">
        <w:rPr>
          <w:rStyle w:val="CharSectno"/>
        </w:rPr>
        <w:t>58</w:t>
      </w:r>
      <w:r w:rsidR="005F757A" w:rsidRPr="001555E1">
        <w:rPr>
          <w:rStyle w:val="CharSectno"/>
        </w:rPr>
        <w:noBreakHyphen/>
      </w:r>
      <w:r w:rsidRPr="001555E1">
        <w:rPr>
          <w:rStyle w:val="CharSectno"/>
        </w:rPr>
        <w:t>10</w:t>
      </w:r>
      <w:r w:rsidRPr="005F757A">
        <w:t xml:space="preserve">  Circumstances in which representatives have GST</w:t>
      </w:r>
      <w:r w:rsidR="005F757A">
        <w:noBreakHyphen/>
      </w:r>
      <w:r w:rsidRPr="005F757A">
        <w:t>related liabilities and entitlements</w:t>
      </w:r>
      <w:bookmarkEnd w:id="461"/>
    </w:p>
    <w:p w:rsidR="002D6916" w:rsidRPr="005F757A" w:rsidRDefault="002D6916" w:rsidP="002D6916">
      <w:pPr>
        <w:pStyle w:val="SubsectionHead"/>
      </w:pPr>
      <w:r w:rsidRPr="005F757A">
        <w:t>General rule</w:t>
      </w:r>
    </w:p>
    <w:p w:rsidR="002D6916" w:rsidRPr="005F757A" w:rsidRDefault="002D6916" w:rsidP="002D6916">
      <w:pPr>
        <w:pStyle w:val="subsection"/>
      </w:pPr>
      <w:r w:rsidRPr="005F757A">
        <w:tab/>
        <w:t>(1)</w:t>
      </w:r>
      <w:r w:rsidRPr="005F757A">
        <w:tab/>
        <w:t xml:space="preserve">A </w:t>
      </w:r>
      <w:r w:rsidR="005F757A" w:rsidRPr="005F757A">
        <w:rPr>
          <w:position w:val="6"/>
          <w:sz w:val="16"/>
        </w:rPr>
        <w:t>*</w:t>
      </w:r>
      <w:r w:rsidRPr="005F757A">
        <w:t xml:space="preserve">representative of an </w:t>
      </w:r>
      <w:r w:rsidR="005F757A" w:rsidRPr="005F757A">
        <w:rPr>
          <w:position w:val="6"/>
          <w:sz w:val="16"/>
        </w:rPr>
        <w:t>*</w:t>
      </w:r>
      <w:r w:rsidRPr="005F757A">
        <w:t>incapacitated entity:</w:t>
      </w:r>
    </w:p>
    <w:p w:rsidR="002D6916" w:rsidRPr="005F757A" w:rsidRDefault="002D6916" w:rsidP="002D6916">
      <w:pPr>
        <w:pStyle w:val="paragraph"/>
      </w:pPr>
      <w:r w:rsidRPr="005F757A">
        <w:tab/>
        <w:t>(a)</w:t>
      </w:r>
      <w:r w:rsidRPr="005F757A">
        <w:tab/>
        <w:t>is liable to pay any GST that the incapacitated entity would, but for this section or section</w:t>
      </w:r>
      <w:r w:rsidR="005F757A">
        <w:t> </w:t>
      </w:r>
      <w:r w:rsidRPr="005F757A">
        <w:t>48</w:t>
      </w:r>
      <w:r w:rsidR="005F757A">
        <w:noBreakHyphen/>
      </w:r>
      <w:r w:rsidRPr="005F757A">
        <w:t xml:space="preserve">40, be liable to pay on a </w:t>
      </w:r>
      <w:r w:rsidR="005F757A" w:rsidRPr="005F757A">
        <w:rPr>
          <w:position w:val="6"/>
          <w:sz w:val="16"/>
        </w:rPr>
        <w:t>*</w:t>
      </w:r>
      <w:r w:rsidRPr="005F757A">
        <w:t xml:space="preserve">taxable supply or a </w:t>
      </w:r>
      <w:r w:rsidR="005F757A" w:rsidRPr="005F757A">
        <w:rPr>
          <w:position w:val="6"/>
          <w:sz w:val="16"/>
        </w:rPr>
        <w:t>*</w:t>
      </w:r>
      <w:r w:rsidRPr="005F757A">
        <w:t>taxable importation; and</w:t>
      </w:r>
    </w:p>
    <w:p w:rsidR="002D6916" w:rsidRPr="005F757A" w:rsidRDefault="002D6916" w:rsidP="002D6916">
      <w:pPr>
        <w:pStyle w:val="paragraph"/>
      </w:pPr>
      <w:r w:rsidRPr="005F757A">
        <w:tab/>
        <w:t>(b)</w:t>
      </w:r>
      <w:r w:rsidRPr="005F757A">
        <w:tab/>
        <w:t>is entitled to any input tax credit that the incapacitated entity would, but for this section or section</w:t>
      </w:r>
      <w:r w:rsidR="005F757A">
        <w:t> </w:t>
      </w:r>
      <w:r w:rsidRPr="005F757A">
        <w:t>48</w:t>
      </w:r>
      <w:r w:rsidR="005F757A">
        <w:noBreakHyphen/>
      </w:r>
      <w:r w:rsidRPr="005F757A">
        <w:t xml:space="preserve">45, be entitled to for a </w:t>
      </w:r>
      <w:r w:rsidR="005F757A" w:rsidRPr="005F757A">
        <w:rPr>
          <w:position w:val="6"/>
          <w:sz w:val="16"/>
        </w:rPr>
        <w:t>*</w:t>
      </w:r>
      <w:r w:rsidRPr="005F757A">
        <w:t xml:space="preserve">creditable acquisition or a </w:t>
      </w:r>
      <w:r w:rsidR="005F757A" w:rsidRPr="005F757A">
        <w:rPr>
          <w:position w:val="6"/>
          <w:sz w:val="16"/>
        </w:rPr>
        <w:t>*</w:t>
      </w:r>
      <w:r w:rsidRPr="005F757A">
        <w:t>creditable importation; and</w:t>
      </w:r>
    </w:p>
    <w:p w:rsidR="002D6916" w:rsidRPr="005F757A" w:rsidRDefault="002D6916" w:rsidP="002D6916">
      <w:pPr>
        <w:pStyle w:val="paragraph"/>
      </w:pPr>
      <w:r w:rsidRPr="005F757A">
        <w:tab/>
        <w:t>(c)</w:t>
      </w:r>
      <w:r w:rsidRPr="005F757A">
        <w:tab/>
        <w:t xml:space="preserve">has any </w:t>
      </w:r>
      <w:r w:rsidR="005F757A" w:rsidRPr="005F757A">
        <w:rPr>
          <w:position w:val="6"/>
          <w:sz w:val="16"/>
        </w:rPr>
        <w:t>*</w:t>
      </w:r>
      <w:r w:rsidRPr="005F757A">
        <w:t>adjustment that the incapacitated entity would, but for this section or section</w:t>
      </w:r>
      <w:r w:rsidR="005F757A">
        <w:t> </w:t>
      </w:r>
      <w:r w:rsidRPr="005F757A">
        <w:t>48</w:t>
      </w:r>
      <w:r w:rsidR="005F757A">
        <w:noBreakHyphen/>
      </w:r>
      <w:r w:rsidRPr="005F757A">
        <w:t>50, have;</w:t>
      </w:r>
    </w:p>
    <w:p w:rsidR="002D6916" w:rsidRPr="005F757A" w:rsidRDefault="002D6916" w:rsidP="002D6916">
      <w:pPr>
        <w:pStyle w:val="subsection2"/>
      </w:pPr>
      <w:r w:rsidRPr="005F757A">
        <w:t xml:space="preserve">to the extent that the making of the supply, importation or acquisition to which the GST, input tax credit or adjustment relates </w:t>
      </w:r>
      <w:r w:rsidRPr="005F757A">
        <w:lastRenderedPageBreak/>
        <w:t>is within the scope of the representative’s responsibility or authority for managing the incapacitated entity’s affairs.</w:t>
      </w:r>
    </w:p>
    <w:p w:rsidR="002D6916" w:rsidRPr="005F757A" w:rsidRDefault="002D6916" w:rsidP="002D6916">
      <w:pPr>
        <w:pStyle w:val="SubsectionHead"/>
      </w:pPr>
      <w:r w:rsidRPr="005F757A">
        <w:t>Exceptions for certain taxable supplies</w:t>
      </w:r>
    </w:p>
    <w:p w:rsidR="002D6916" w:rsidRPr="005F757A" w:rsidRDefault="002D6916" w:rsidP="002D6916">
      <w:pPr>
        <w:pStyle w:val="subsection"/>
      </w:pPr>
      <w:r w:rsidRPr="005F757A">
        <w:tab/>
        <w:t>(2)</w:t>
      </w:r>
      <w:r w:rsidRPr="005F757A">
        <w:tab/>
        <w:t xml:space="preserve">This section does not apply to the GST payable on a </w:t>
      </w:r>
      <w:r w:rsidR="005F757A" w:rsidRPr="005F757A">
        <w:rPr>
          <w:position w:val="6"/>
          <w:sz w:val="16"/>
        </w:rPr>
        <w:t>*</w:t>
      </w:r>
      <w:r w:rsidRPr="005F757A">
        <w:t>taxable supply to the extent that one or more of the following apply:</w:t>
      </w:r>
    </w:p>
    <w:p w:rsidR="002D6916" w:rsidRPr="005F757A" w:rsidRDefault="002D6916" w:rsidP="002D6916">
      <w:pPr>
        <w:pStyle w:val="paragraph"/>
      </w:pPr>
      <w:r w:rsidRPr="005F757A">
        <w:tab/>
        <w:t>(a)</w:t>
      </w:r>
      <w:r w:rsidRPr="005F757A">
        <w:tab/>
        <w:t xml:space="preserve">the </w:t>
      </w:r>
      <w:r w:rsidR="005F757A" w:rsidRPr="005F757A">
        <w:rPr>
          <w:position w:val="6"/>
          <w:sz w:val="16"/>
        </w:rPr>
        <w:t>*</w:t>
      </w:r>
      <w:r w:rsidRPr="005F757A">
        <w:t xml:space="preserve">incapacitated entity received the </w:t>
      </w:r>
      <w:r w:rsidR="005F757A" w:rsidRPr="005F757A">
        <w:rPr>
          <w:position w:val="6"/>
          <w:sz w:val="16"/>
        </w:rPr>
        <w:t>*</w:t>
      </w:r>
      <w:r w:rsidRPr="005F757A">
        <w:t xml:space="preserve">consideration for the supply before the </w:t>
      </w:r>
      <w:r w:rsidR="005F757A" w:rsidRPr="005F757A">
        <w:rPr>
          <w:position w:val="6"/>
          <w:sz w:val="16"/>
        </w:rPr>
        <w:t>*</w:t>
      </w:r>
      <w:r w:rsidRPr="005F757A">
        <w:t>representative became a representative of the incapacitated entity;</w:t>
      </w:r>
    </w:p>
    <w:p w:rsidR="002D6916" w:rsidRPr="005F757A" w:rsidRDefault="002D6916" w:rsidP="002D6916">
      <w:pPr>
        <w:pStyle w:val="paragraph"/>
      </w:pPr>
      <w:r w:rsidRPr="005F757A">
        <w:tab/>
        <w:t>(b)</w:t>
      </w:r>
      <w:r w:rsidRPr="005F757A">
        <w:tab/>
        <w:t>if, under Division</w:t>
      </w:r>
      <w:r w:rsidR="005F757A">
        <w:t> </w:t>
      </w:r>
      <w:r w:rsidRPr="005F757A">
        <w:t xml:space="preserve">83 or </w:t>
      </w:r>
      <w:r w:rsidR="005067AC" w:rsidRPr="005F757A">
        <w:t>section</w:t>
      </w:r>
      <w:r w:rsidR="005F757A">
        <w:t> </w:t>
      </w:r>
      <w:r w:rsidR="005067AC" w:rsidRPr="005F757A">
        <w:t>84</w:t>
      </w:r>
      <w:r w:rsidR="005F757A">
        <w:noBreakHyphen/>
      </w:r>
      <w:r w:rsidR="005067AC" w:rsidRPr="005F757A">
        <w:t>5</w:t>
      </w:r>
      <w:r w:rsidRPr="005F757A">
        <w:t>, the GST is payable by the recipient of the supply—the incapacitated entity provided the consideration for the supply before the representative became a representative of the incapacitated entity;</w:t>
      </w:r>
    </w:p>
    <w:p w:rsidR="002D6916" w:rsidRPr="005F757A" w:rsidRDefault="002D6916" w:rsidP="002D6916">
      <w:pPr>
        <w:pStyle w:val="paragraph"/>
      </w:pPr>
      <w:r w:rsidRPr="005F757A">
        <w:tab/>
        <w:t>(c)</w:t>
      </w:r>
      <w:r w:rsidRPr="005F757A">
        <w:tab/>
        <w:t>if:</w:t>
      </w:r>
    </w:p>
    <w:p w:rsidR="002D6916" w:rsidRPr="005F757A" w:rsidRDefault="002D6916" w:rsidP="002D6916">
      <w:pPr>
        <w:pStyle w:val="paragraphsub"/>
      </w:pPr>
      <w:r w:rsidRPr="005F757A">
        <w:tab/>
        <w:t>(i)</w:t>
      </w:r>
      <w:r w:rsidRPr="005F757A">
        <w:tab/>
        <w:t xml:space="preserve">the supply is a supply for which a </w:t>
      </w:r>
      <w:r w:rsidR="005F757A" w:rsidRPr="005F757A">
        <w:rPr>
          <w:position w:val="6"/>
          <w:sz w:val="16"/>
        </w:rPr>
        <w:t>*</w:t>
      </w:r>
      <w:r w:rsidRPr="005F757A">
        <w:t>voucher to which Division</w:t>
      </w:r>
      <w:r w:rsidR="005F757A">
        <w:t> </w:t>
      </w:r>
      <w:r w:rsidRPr="005F757A">
        <w:t>100 applies is redeemed; and</w:t>
      </w:r>
    </w:p>
    <w:p w:rsidR="002D6916" w:rsidRPr="005F757A" w:rsidRDefault="002D6916" w:rsidP="002D6916">
      <w:pPr>
        <w:pStyle w:val="paragraphsub"/>
      </w:pPr>
      <w:r w:rsidRPr="005F757A">
        <w:tab/>
        <w:t>(ii)</w:t>
      </w:r>
      <w:r w:rsidRPr="005F757A">
        <w:tab/>
        <w:t>the incapacitated entity supplied the voucher before the representative became a representative of the incapacitated entity;</w:t>
      </w:r>
    </w:p>
    <w:p w:rsidR="002D6916" w:rsidRPr="005F757A" w:rsidRDefault="002D6916" w:rsidP="002D6916">
      <w:pPr>
        <w:pStyle w:val="paragraph"/>
      </w:pPr>
      <w:r w:rsidRPr="005F757A">
        <w:tab/>
      </w:r>
      <w:r w:rsidRPr="005F757A">
        <w:tab/>
        <w:t xml:space="preserve">the consideration for the supply referred to in </w:t>
      </w:r>
      <w:r w:rsidR="005F757A">
        <w:t>subparagraph (</w:t>
      </w:r>
      <w:r w:rsidRPr="005F757A">
        <w:t>i) does not exceed the consideration provided for the incapacitated entity’s supply of the voucher.</w:t>
      </w:r>
    </w:p>
    <w:p w:rsidR="002D6916" w:rsidRPr="005F757A" w:rsidRDefault="002D6916" w:rsidP="002D6916">
      <w:pPr>
        <w:pStyle w:val="SubsectionHead"/>
      </w:pPr>
      <w:r w:rsidRPr="005F757A">
        <w:t>Exception for certain creditable acquisitions</w:t>
      </w:r>
    </w:p>
    <w:p w:rsidR="002D6916" w:rsidRPr="005F757A" w:rsidRDefault="002D6916" w:rsidP="002D6916">
      <w:pPr>
        <w:pStyle w:val="subsection"/>
      </w:pPr>
      <w:r w:rsidRPr="005F757A">
        <w:tab/>
        <w:t>(3)</w:t>
      </w:r>
      <w:r w:rsidRPr="005F757A">
        <w:tab/>
        <w:t xml:space="preserve">This section does not apply to an input tax credit for a </w:t>
      </w:r>
      <w:r w:rsidR="005F757A" w:rsidRPr="005F757A">
        <w:rPr>
          <w:position w:val="6"/>
          <w:sz w:val="16"/>
        </w:rPr>
        <w:t>*</w:t>
      </w:r>
      <w:r w:rsidRPr="005F757A">
        <w:t xml:space="preserve">creditable acquisition to the extent that the </w:t>
      </w:r>
      <w:r w:rsidR="005F757A" w:rsidRPr="005F757A">
        <w:rPr>
          <w:position w:val="6"/>
          <w:sz w:val="16"/>
        </w:rPr>
        <w:t>*</w:t>
      </w:r>
      <w:r w:rsidRPr="005F757A">
        <w:t xml:space="preserve">incapacitated entity provided the </w:t>
      </w:r>
      <w:r w:rsidR="005F757A" w:rsidRPr="005F757A">
        <w:rPr>
          <w:position w:val="6"/>
          <w:sz w:val="16"/>
        </w:rPr>
        <w:t>*</w:t>
      </w:r>
      <w:r w:rsidRPr="005F757A">
        <w:t xml:space="preserve">consideration for the acquisition before the </w:t>
      </w:r>
      <w:r w:rsidR="005F757A" w:rsidRPr="005F757A">
        <w:rPr>
          <w:position w:val="6"/>
          <w:sz w:val="16"/>
        </w:rPr>
        <w:t>*</w:t>
      </w:r>
      <w:r w:rsidRPr="005F757A">
        <w:t>representative became a representative of the incapacitated entity.</w:t>
      </w:r>
    </w:p>
    <w:p w:rsidR="002D6916" w:rsidRPr="005F757A" w:rsidRDefault="002D6916" w:rsidP="002D6916">
      <w:pPr>
        <w:pStyle w:val="SubsectionHead"/>
      </w:pPr>
      <w:r w:rsidRPr="005F757A">
        <w:t>Exceptions for certain adjustments</w:t>
      </w:r>
    </w:p>
    <w:p w:rsidR="002D6916" w:rsidRPr="005F757A" w:rsidRDefault="002D6916" w:rsidP="002D6916">
      <w:pPr>
        <w:pStyle w:val="subsection"/>
      </w:pPr>
      <w:r w:rsidRPr="005F757A">
        <w:tab/>
        <w:t>(4)</w:t>
      </w:r>
      <w:r w:rsidRPr="005F757A">
        <w:tab/>
        <w:t xml:space="preserve">This section does not apply to an </w:t>
      </w:r>
      <w:r w:rsidR="005F757A" w:rsidRPr="005F757A">
        <w:rPr>
          <w:position w:val="6"/>
          <w:sz w:val="16"/>
        </w:rPr>
        <w:t>*</w:t>
      </w:r>
      <w:r w:rsidRPr="005F757A">
        <w:t>adjustment to the extent that one or more of the following apply:</w:t>
      </w:r>
    </w:p>
    <w:p w:rsidR="002D6916" w:rsidRPr="005F757A" w:rsidRDefault="002D6916" w:rsidP="002D6916">
      <w:pPr>
        <w:pStyle w:val="paragraph"/>
      </w:pPr>
      <w:r w:rsidRPr="005F757A">
        <w:tab/>
        <w:t>(a)</w:t>
      </w:r>
      <w:r w:rsidRPr="005F757A">
        <w:tab/>
        <w:t xml:space="preserve">if the adjustment relates to a supply—the </w:t>
      </w:r>
      <w:r w:rsidR="005F757A" w:rsidRPr="005F757A">
        <w:rPr>
          <w:position w:val="6"/>
          <w:sz w:val="16"/>
        </w:rPr>
        <w:t>*</w:t>
      </w:r>
      <w:r w:rsidRPr="005F757A">
        <w:t xml:space="preserve">incapacitated entity received the </w:t>
      </w:r>
      <w:r w:rsidR="005F757A" w:rsidRPr="005F757A">
        <w:rPr>
          <w:position w:val="6"/>
          <w:sz w:val="16"/>
        </w:rPr>
        <w:t>*</w:t>
      </w:r>
      <w:r w:rsidRPr="005F757A">
        <w:t xml:space="preserve">consideration for the supply before the </w:t>
      </w:r>
      <w:r w:rsidR="005F757A" w:rsidRPr="005F757A">
        <w:rPr>
          <w:position w:val="6"/>
          <w:sz w:val="16"/>
        </w:rPr>
        <w:lastRenderedPageBreak/>
        <w:t>*</w:t>
      </w:r>
      <w:r w:rsidRPr="005F757A">
        <w:t>representative became a representative of the incapacitated entity;</w:t>
      </w:r>
    </w:p>
    <w:p w:rsidR="002D6916" w:rsidRPr="005F757A" w:rsidRDefault="002D6916" w:rsidP="002D6916">
      <w:pPr>
        <w:pStyle w:val="paragraph"/>
      </w:pPr>
      <w:r w:rsidRPr="005F757A">
        <w:tab/>
        <w:t>(b)</w:t>
      </w:r>
      <w:r w:rsidRPr="005F757A">
        <w:tab/>
        <w:t>if the adjustment relates to an acquisition—the incapacitated entity provided the consideration for the supply before the representative became a representative of the incapacitated entity;</w:t>
      </w:r>
    </w:p>
    <w:p w:rsidR="002D6916" w:rsidRPr="005F757A" w:rsidRDefault="002D6916" w:rsidP="002D6916">
      <w:pPr>
        <w:pStyle w:val="paragraph"/>
      </w:pPr>
      <w:r w:rsidRPr="005F757A">
        <w:tab/>
        <w:t>(c)</w:t>
      </w:r>
      <w:r w:rsidRPr="005F757A">
        <w:tab/>
        <w:t>the adjustment would not be attributable to a tax period applying to the representative in the capacity of a representative of the incapacitated entity.</w:t>
      </w:r>
    </w:p>
    <w:p w:rsidR="002D6916" w:rsidRPr="005F757A" w:rsidRDefault="002D6916" w:rsidP="002D6916">
      <w:pPr>
        <w:pStyle w:val="SubsectionHead"/>
      </w:pPr>
      <w:r w:rsidRPr="005F757A">
        <w:t>Incapacitated entity not liable to pay GST etc.</w:t>
      </w:r>
    </w:p>
    <w:p w:rsidR="002D6916" w:rsidRPr="005F757A" w:rsidRDefault="002D6916" w:rsidP="002D6916">
      <w:pPr>
        <w:pStyle w:val="subsection"/>
      </w:pPr>
      <w:r w:rsidRPr="005F757A">
        <w:tab/>
        <w:t>(5)</w:t>
      </w:r>
      <w:r w:rsidRPr="005F757A">
        <w:tab/>
        <w:t xml:space="preserve">An </w:t>
      </w:r>
      <w:r w:rsidR="005F757A" w:rsidRPr="005F757A">
        <w:rPr>
          <w:position w:val="6"/>
          <w:sz w:val="16"/>
        </w:rPr>
        <w:t>*</w:t>
      </w:r>
      <w:r w:rsidRPr="005F757A">
        <w:t xml:space="preserve">incapacitated entity or, if the incapacitated entity is a </w:t>
      </w:r>
      <w:r w:rsidR="005F757A" w:rsidRPr="005F757A">
        <w:rPr>
          <w:position w:val="6"/>
          <w:sz w:val="16"/>
        </w:rPr>
        <w:t>*</w:t>
      </w:r>
      <w:r w:rsidRPr="005F757A">
        <w:t xml:space="preserve">member of a </w:t>
      </w:r>
      <w:r w:rsidR="005F757A" w:rsidRPr="005F757A">
        <w:rPr>
          <w:position w:val="6"/>
          <w:sz w:val="16"/>
        </w:rPr>
        <w:t>*</w:t>
      </w:r>
      <w:r w:rsidRPr="005F757A">
        <w:t xml:space="preserve">GST group, the </w:t>
      </w:r>
      <w:r w:rsidR="005F757A" w:rsidRPr="005F757A">
        <w:rPr>
          <w:position w:val="6"/>
          <w:sz w:val="16"/>
        </w:rPr>
        <w:t>*</w:t>
      </w:r>
      <w:r w:rsidRPr="005F757A">
        <w:t>representative member of that group:</w:t>
      </w:r>
    </w:p>
    <w:p w:rsidR="002D6916" w:rsidRPr="005F757A" w:rsidRDefault="002D6916" w:rsidP="002D6916">
      <w:pPr>
        <w:pStyle w:val="paragraph"/>
      </w:pPr>
      <w:r w:rsidRPr="005F757A">
        <w:tab/>
        <w:t>(a)</w:t>
      </w:r>
      <w:r w:rsidRPr="005F757A">
        <w:tab/>
        <w:t xml:space="preserve">is not liable to pay the GST on a </w:t>
      </w:r>
      <w:r w:rsidR="005F757A" w:rsidRPr="005F757A">
        <w:rPr>
          <w:position w:val="6"/>
          <w:sz w:val="16"/>
        </w:rPr>
        <w:t>*</w:t>
      </w:r>
      <w:r w:rsidRPr="005F757A">
        <w:t xml:space="preserve">taxable supply or a </w:t>
      </w:r>
      <w:r w:rsidR="005F757A" w:rsidRPr="005F757A">
        <w:rPr>
          <w:position w:val="6"/>
          <w:sz w:val="16"/>
        </w:rPr>
        <w:t>*</w:t>
      </w:r>
      <w:r w:rsidRPr="005F757A">
        <w:t xml:space="preserve">taxable importation to the extent that a </w:t>
      </w:r>
      <w:r w:rsidR="005F757A" w:rsidRPr="005F757A">
        <w:rPr>
          <w:position w:val="6"/>
          <w:sz w:val="16"/>
        </w:rPr>
        <w:t>*</w:t>
      </w:r>
      <w:r w:rsidRPr="005F757A">
        <w:t>representative of the incapacitated entity is liable under this section to pay the GST on the supply or importation; and</w:t>
      </w:r>
    </w:p>
    <w:p w:rsidR="002D6916" w:rsidRPr="005F757A" w:rsidRDefault="002D6916" w:rsidP="002D6916">
      <w:pPr>
        <w:pStyle w:val="paragraph"/>
      </w:pPr>
      <w:r w:rsidRPr="005F757A">
        <w:tab/>
        <w:t>(b)</w:t>
      </w:r>
      <w:r w:rsidRPr="005F757A">
        <w:tab/>
        <w:t xml:space="preserve">is not entitled to the input tax credit for a </w:t>
      </w:r>
      <w:r w:rsidR="005F757A" w:rsidRPr="005F757A">
        <w:rPr>
          <w:position w:val="6"/>
          <w:sz w:val="16"/>
        </w:rPr>
        <w:t>*</w:t>
      </w:r>
      <w:r w:rsidRPr="005F757A">
        <w:t xml:space="preserve">creditable acquisition or a </w:t>
      </w:r>
      <w:r w:rsidR="005F757A" w:rsidRPr="005F757A">
        <w:rPr>
          <w:position w:val="6"/>
          <w:sz w:val="16"/>
        </w:rPr>
        <w:t>*</w:t>
      </w:r>
      <w:r w:rsidRPr="005F757A">
        <w:t>creditable importation to the extent that a representative of the incapacitated entity is entitled under this section to the input tax credit for the acquisition or importation; and</w:t>
      </w:r>
    </w:p>
    <w:p w:rsidR="002D6916" w:rsidRPr="005F757A" w:rsidRDefault="002D6916" w:rsidP="002D6916">
      <w:pPr>
        <w:pStyle w:val="paragraph"/>
      </w:pPr>
      <w:r w:rsidRPr="005F757A">
        <w:tab/>
        <w:t>(c)</w:t>
      </w:r>
      <w:r w:rsidRPr="005F757A">
        <w:tab/>
        <w:t xml:space="preserve">does not have an </w:t>
      </w:r>
      <w:r w:rsidR="005F757A" w:rsidRPr="005F757A">
        <w:rPr>
          <w:position w:val="6"/>
          <w:sz w:val="16"/>
        </w:rPr>
        <w:t>*</w:t>
      </w:r>
      <w:r w:rsidRPr="005F757A">
        <w:t>adjustment to the extent that a representative of the incapacitated entity has the adjustment under this section.</w:t>
      </w:r>
    </w:p>
    <w:p w:rsidR="002D6916" w:rsidRPr="005F757A" w:rsidRDefault="002D6916" w:rsidP="002D6916">
      <w:pPr>
        <w:pStyle w:val="SubsectionHead"/>
      </w:pPr>
      <w:r w:rsidRPr="005F757A">
        <w:t>Other</w:t>
      </w:r>
    </w:p>
    <w:p w:rsidR="002D6916" w:rsidRPr="005F757A" w:rsidRDefault="002D6916" w:rsidP="002D6916">
      <w:pPr>
        <w:pStyle w:val="subsection"/>
      </w:pPr>
      <w:r w:rsidRPr="005F757A">
        <w:tab/>
        <w:t>(6)</w:t>
      </w:r>
      <w:r w:rsidRPr="005F757A">
        <w:tab/>
        <w:t>This section has effect despite sections</w:t>
      </w:r>
      <w:r w:rsidR="005F757A">
        <w:t> </w:t>
      </w:r>
      <w:r w:rsidRPr="005F757A">
        <w:t>9</w:t>
      </w:r>
      <w:r w:rsidR="005F757A">
        <w:noBreakHyphen/>
      </w:r>
      <w:r w:rsidRPr="005F757A">
        <w:t>40, 11</w:t>
      </w:r>
      <w:r w:rsidR="005F757A">
        <w:noBreakHyphen/>
      </w:r>
      <w:r w:rsidRPr="005F757A">
        <w:t>20, 13</w:t>
      </w:r>
      <w:r w:rsidR="005F757A">
        <w:noBreakHyphen/>
      </w:r>
      <w:r w:rsidRPr="005F757A">
        <w:t>15, 15</w:t>
      </w:r>
      <w:r w:rsidR="005F757A">
        <w:noBreakHyphen/>
      </w:r>
      <w:r w:rsidRPr="005F757A">
        <w:t>15, 83</w:t>
      </w:r>
      <w:r w:rsidR="005F757A">
        <w:noBreakHyphen/>
      </w:r>
      <w:r w:rsidRPr="005F757A">
        <w:t>5 and 84</w:t>
      </w:r>
      <w:r w:rsidR="005F757A">
        <w:noBreakHyphen/>
      </w:r>
      <w:r w:rsidRPr="005F757A">
        <w:t>10 and subsections</w:t>
      </w:r>
      <w:r w:rsidR="005F757A">
        <w:t> </w:t>
      </w:r>
      <w:r w:rsidR="002258E1" w:rsidRPr="005F757A">
        <w:t>48</w:t>
      </w:r>
      <w:r w:rsidR="005F757A">
        <w:noBreakHyphen/>
      </w:r>
      <w:r w:rsidR="002258E1" w:rsidRPr="005F757A">
        <w:t>40(1) and (1A)</w:t>
      </w:r>
      <w:r w:rsidRPr="005F757A">
        <w:t>, 48</w:t>
      </w:r>
      <w:r w:rsidR="005F757A">
        <w:noBreakHyphen/>
      </w:r>
      <w:r w:rsidRPr="005F757A">
        <w:t>45(1) and 48</w:t>
      </w:r>
      <w:r w:rsidR="005F757A">
        <w:noBreakHyphen/>
      </w:r>
      <w:r w:rsidRPr="005F757A">
        <w:t>50(1</w:t>
      </w:r>
      <w:r w:rsidR="00A53099" w:rsidRPr="005F757A">
        <w:t>) (w</w:t>
      </w:r>
      <w:r w:rsidRPr="005F757A">
        <w:t>hich are about who is liable for GST, and who is entitled to input tax credits).</w:t>
      </w:r>
    </w:p>
    <w:p w:rsidR="002D6916" w:rsidRPr="005F757A" w:rsidRDefault="002D6916" w:rsidP="002D6916">
      <w:pPr>
        <w:pStyle w:val="ActHead5"/>
      </w:pPr>
      <w:bookmarkStart w:id="462" w:name="_Toc454529774"/>
      <w:r w:rsidRPr="001555E1">
        <w:rPr>
          <w:rStyle w:val="CharSectno"/>
        </w:rPr>
        <w:t>58</w:t>
      </w:r>
      <w:r w:rsidR="005F757A" w:rsidRPr="001555E1">
        <w:rPr>
          <w:rStyle w:val="CharSectno"/>
        </w:rPr>
        <w:noBreakHyphen/>
      </w:r>
      <w:r w:rsidRPr="001555E1">
        <w:rPr>
          <w:rStyle w:val="CharSectno"/>
        </w:rPr>
        <w:t>15</w:t>
      </w:r>
      <w:r w:rsidRPr="005F757A">
        <w:t xml:space="preserve">  Adjustments for bad debts</w:t>
      </w:r>
      <w:bookmarkEnd w:id="462"/>
    </w:p>
    <w:p w:rsidR="002D6916" w:rsidRPr="005F757A" w:rsidRDefault="002D6916" w:rsidP="002D6916">
      <w:pPr>
        <w:pStyle w:val="subsection"/>
      </w:pPr>
      <w:r w:rsidRPr="005F757A">
        <w:tab/>
        <w:t>(1)</w:t>
      </w:r>
      <w:r w:rsidRPr="005F757A">
        <w:tab/>
        <w:t xml:space="preserve">For the purposes of determining whether an </w:t>
      </w:r>
      <w:r w:rsidR="005F757A" w:rsidRPr="005F757A">
        <w:rPr>
          <w:position w:val="6"/>
          <w:sz w:val="16"/>
        </w:rPr>
        <w:t>*</w:t>
      </w:r>
      <w:r w:rsidRPr="005F757A">
        <w:t>adjustment arises under section</w:t>
      </w:r>
      <w:r w:rsidR="005F757A">
        <w:t> </w:t>
      </w:r>
      <w:r w:rsidRPr="005F757A">
        <w:t>21</w:t>
      </w:r>
      <w:r w:rsidR="005F757A">
        <w:noBreakHyphen/>
      </w:r>
      <w:r w:rsidRPr="005F757A">
        <w:t>5 or 21</w:t>
      </w:r>
      <w:r w:rsidR="005F757A">
        <w:noBreakHyphen/>
      </w:r>
      <w:r w:rsidRPr="005F757A">
        <w:t xml:space="preserve">15 for the whole or a part of a debt </w:t>
      </w:r>
      <w:r w:rsidRPr="005F757A">
        <w:lastRenderedPageBreak/>
        <w:t xml:space="preserve">relating to a </w:t>
      </w:r>
      <w:r w:rsidR="005F757A" w:rsidRPr="005F757A">
        <w:rPr>
          <w:position w:val="6"/>
          <w:sz w:val="16"/>
        </w:rPr>
        <w:t>*</w:t>
      </w:r>
      <w:r w:rsidRPr="005F757A">
        <w:t xml:space="preserve">taxable supply or </w:t>
      </w:r>
      <w:r w:rsidR="005F757A" w:rsidRPr="005F757A">
        <w:rPr>
          <w:position w:val="6"/>
          <w:sz w:val="16"/>
        </w:rPr>
        <w:t>*</w:t>
      </w:r>
      <w:r w:rsidRPr="005F757A">
        <w:t xml:space="preserve">creditable acquisition for which a </w:t>
      </w:r>
      <w:r w:rsidR="005F757A" w:rsidRPr="005F757A">
        <w:rPr>
          <w:position w:val="6"/>
          <w:sz w:val="16"/>
        </w:rPr>
        <w:t>*</w:t>
      </w:r>
      <w:r w:rsidRPr="005F757A">
        <w:t xml:space="preserve">representative of an </w:t>
      </w:r>
      <w:r w:rsidR="005F757A" w:rsidRPr="005F757A">
        <w:rPr>
          <w:position w:val="6"/>
          <w:sz w:val="16"/>
        </w:rPr>
        <w:t>*</w:t>
      </w:r>
      <w:r w:rsidRPr="005F757A">
        <w:t>incapacitated entity is liable to pay GST, or is entitled to an input tax credit, under section</w:t>
      </w:r>
      <w:r w:rsidR="005F757A">
        <w:t> </w:t>
      </w:r>
      <w:r w:rsidRPr="005F757A">
        <w:t>58</w:t>
      </w:r>
      <w:r w:rsidR="005F757A">
        <w:noBreakHyphen/>
      </w:r>
      <w:r w:rsidRPr="005F757A">
        <w:t>10:</w:t>
      </w:r>
    </w:p>
    <w:p w:rsidR="002D6916" w:rsidRPr="005F757A" w:rsidRDefault="002D6916" w:rsidP="002D6916">
      <w:pPr>
        <w:pStyle w:val="paragraph"/>
      </w:pPr>
      <w:r w:rsidRPr="005F757A">
        <w:tab/>
        <w:t>(a)</w:t>
      </w:r>
      <w:r w:rsidRPr="005F757A">
        <w:tab/>
        <w:t xml:space="preserve">the adjustment cannot arise if, when the whole or part of the debt is written off, or has been </w:t>
      </w:r>
      <w:r w:rsidR="005F757A" w:rsidRPr="005F757A">
        <w:rPr>
          <w:position w:val="6"/>
          <w:sz w:val="16"/>
        </w:rPr>
        <w:t>*</w:t>
      </w:r>
      <w:r w:rsidRPr="005F757A">
        <w:t xml:space="preserve">overdue for 12 months, the representative </w:t>
      </w:r>
      <w:r w:rsidR="005F757A" w:rsidRPr="005F757A">
        <w:rPr>
          <w:position w:val="6"/>
          <w:sz w:val="16"/>
        </w:rPr>
        <w:t>*</w:t>
      </w:r>
      <w:r w:rsidRPr="005F757A">
        <w:t>accounts on a cash basis; but</w:t>
      </w:r>
    </w:p>
    <w:p w:rsidR="002D6916" w:rsidRPr="005F757A" w:rsidRDefault="002D6916" w:rsidP="002D6916">
      <w:pPr>
        <w:pStyle w:val="paragraph"/>
      </w:pPr>
      <w:r w:rsidRPr="005F757A">
        <w:tab/>
        <w:t>(b)</w:t>
      </w:r>
      <w:r w:rsidRPr="005F757A">
        <w:tab/>
        <w:t>it does not matter whether the incapacitated entity accounts on a cash basis at that or any other time.</w:t>
      </w:r>
    </w:p>
    <w:p w:rsidR="002D6916" w:rsidRPr="005F757A" w:rsidRDefault="002D6916" w:rsidP="002D6916">
      <w:pPr>
        <w:pStyle w:val="subsection"/>
      </w:pPr>
      <w:r w:rsidRPr="005F757A">
        <w:tab/>
        <w:t>(2)</w:t>
      </w:r>
      <w:r w:rsidRPr="005F757A">
        <w:tab/>
        <w:t>This section has effect despite subsections</w:t>
      </w:r>
      <w:r w:rsidR="005F757A">
        <w:t> </w:t>
      </w:r>
      <w:r w:rsidRPr="005F757A">
        <w:t>21</w:t>
      </w:r>
      <w:r w:rsidR="005F757A">
        <w:noBreakHyphen/>
      </w:r>
      <w:r w:rsidRPr="005F757A">
        <w:t>5(2) and 21</w:t>
      </w:r>
      <w:r w:rsidR="005F757A">
        <w:noBreakHyphen/>
      </w:r>
      <w:r w:rsidRPr="005F757A">
        <w:t>15(2</w:t>
      </w:r>
      <w:r w:rsidR="00A53099" w:rsidRPr="005F757A">
        <w:t>) (w</w:t>
      </w:r>
      <w:r w:rsidRPr="005F757A">
        <w:t>hich preclude adjustments for bad debts when accounting on a cash basis).</w:t>
      </w:r>
    </w:p>
    <w:p w:rsidR="001456C6" w:rsidRPr="005F757A" w:rsidRDefault="001456C6" w:rsidP="001456C6">
      <w:pPr>
        <w:pStyle w:val="ActHead5"/>
      </w:pPr>
      <w:bookmarkStart w:id="463" w:name="_Toc454529775"/>
      <w:r w:rsidRPr="001555E1">
        <w:rPr>
          <w:rStyle w:val="CharSectno"/>
        </w:rPr>
        <w:t>58</w:t>
      </w:r>
      <w:r w:rsidR="005F757A" w:rsidRPr="001555E1">
        <w:rPr>
          <w:rStyle w:val="CharSectno"/>
        </w:rPr>
        <w:noBreakHyphen/>
      </w:r>
      <w:r w:rsidRPr="001555E1">
        <w:rPr>
          <w:rStyle w:val="CharSectno"/>
        </w:rPr>
        <w:t>20</w:t>
      </w:r>
      <w:r w:rsidRPr="005F757A">
        <w:t xml:space="preserve">  Representatives are required to be registered</w:t>
      </w:r>
      <w:bookmarkEnd w:id="463"/>
    </w:p>
    <w:p w:rsidR="001456C6" w:rsidRPr="005F757A" w:rsidRDefault="001456C6" w:rsidP="001456C6">
      <w:pPr>
        <w:pStyle w:val="subsection"/>
      </w:pPr>
      <w:r w:rsidRPr="005F757A">
        <w:tab/>
        <w:t>(1)</w:t>
      </w:r>
      <w:r w:rsidRPr="005F757A">
        <w:tab/>
        <w:t xml:space="preserve">A </w:t>
      </w:r>
      <w:r w:rsidR="005F757A" w:rsidRPr="005F757A">
        <w:rPr>
          <w:position w:val="6"/>
          <w:sz w:val="16"/>
          <w:szCs w:val="16"/>
        </w:rPr>
        <w:t>*</w:t>
      </w:r>
      <w:r w:rsidRPr="005F757A">
        <w:t xml:space="preserve">representative of an </w:t>
      </w:r>
      <w:r w:rsidR="005F757A" w:rsidRPr="005F757A">
        <w:rPr>
          <w:position w:val="6"/>
          <w:sz w:val="16"/>
          <w:szCs w:val="16"/>
        </w:rPr>
        <w:t>*</w:t>
      </w:r>
      <w:r w:rsidRPr="005F757A">
        <w:t xml:space="preserve">incapacitated entity is </w:t>
      </w:r>
      <w:r w:rsidRPr="005F757A">
        <w:rPr>
          <w:b/>
          <w:bCs/>
          <w:i/>
          <w:iCs/>
        </w:rPr>
        <w:t>required to be registered</w:t>
      </w:r>
      <w:r w:rsidRPr="005F757A">
        <w:t xml:space="preserve"> in that capacity if the incapacitated entity is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w:t>
      </w:r>
    </w:p>
    <w:p w:rsidR="001456C6" w:rsidRPr="005F757A" w:rsidRDefault="001456C6" w:rsidP="001456C6">
      <w:pPr>
        <w:pStyle w:val="subsection"/>
      </w:pPr>
      <w:r w:rsidRPr="005F757A">
        <w:tab/>
        <w:t>(2)</w:t>
      </w:r>
      <w:r w:rsidRPr="005F757A">
        <w:tab/>
        <w:t>This section has effect despite section</w:t>
      </w:r>
      <w:r w:rsidR="005F757A">
        <w:t> </w:t>
      </w:r>
      <w:r w:rsidRPr="005F757A">
        <w:t>23</w:t>
      </w:r>
      <w:r w:rsidR="005F757A">
        <w:noBreakHyphen/>
      </w:r>
      <w:r w:rsidRPr="005F757A">
        <w:t>5 (which is about who is required to be registered).</w:t>
      </w:r>
    </w:p>
    <w:p w:rsidR="001456C6" w:rsidRPr="005F757A" w:rsidRDefault="001456C6" w:rsidP="001456C6">
      <w:pPr>
        <w:pStyle w:val="ActHead5"/>
      </w:pPr>
      <w:bookmarkStart w:id="464" w:name="_Toc454529776"/>
      <w:r w:rsidRPr="001555E1">
        <w:rPr>
          <w:rStyle w:val="CharSectno"/>
        </w:rPr>
        <w:t>58</w:t>
      </w:r>
      <w:r w:rsidR="005F757A" w:rsidRPr="001555E1">
        <w:rPr>
          <w:rStyle w:val="CharSectno"/>
        </w:rPr>
        <w:noBreakHyphen/>
      </w:r>
      <w:r w:rsidRPr="001555E1">
        <w:rPr>
          <w:rStyle w:val="CharSectno"/>
        </w:rPr>
        <w:t>25</w:t>
      </w:r>
      <w:r w:rsidRPr="005F757A">
        <w:t xml:space="preserve">  Cancellation of registration of a representative</w:t>
      </w:r>
      <w:bookmarkEnd w:id="464"/>
    </w:p>
    <w:p w:rsidR="001456C6" w:rsidRPr="005F757A" w:rsidRDefault="001456C6" w:rsidP="001456C6">
      <w:pPr>
        <w:pStyle w:val="subsection"/>
      </w:pPr>
      <w:r w:rsidRPr="005F757A">
        <w:tab/>
        <w:t>(1)</w:t>
      </w:r>
      <w:r w:rsidRPr="005F757A">
        <w:tab/>
        <w:t xml:space="preserve">The Commissioner must cancel the </w:t>
      </w:r>
      <w:r w:rsidR="005F757A" w:rsidRPr="005F757A">
        <w:rPr>
          <w:position w:val="6"/>
          <w:sz w:val="16"/>
          <w:szCs w:val="16"/>
        </w:rPr>
        <w:t>*</w:t>
      </w:r>
      <w:r w:rsidRPr="005F757A">
        <w:t xml:space="preserve">registration of a </w:t>
      </w:r>
      <w:r w:rsidR="005F757A" w:rsidRPr="005F757A">
        <w:rPr>
          <w:position w:val="6"/>
          <w:sz w:val="16"/>
          <w:szCs w:val="16"/>
        </w:rPr>
        <w:t>*</w:t>
      </w:r>
      <w:r w:rsidRPr="005F757A">
        <w:t xml:space="preserve">representative of an </w:t>
      </w:r>
      <w:r w:rsidR="005F757A" w:rsidRPr="005F757A">
        <w:rPr>
          <w:position w:val="6"/>
          <w:sz w:val="16"/>
          <w:szCs w:val="16"/>
        </w:rPr>
        <w:t>*</w:t>
      </w:r>
      <w:r w:rsidRPr="005F757A">
        <w:t xml:space="preserve">incapacitated entity if the Commissioner is satisfied that the representative is not </w:t>
      </w:r>
      <w:r w:rsidR="005F757A" w:rsidRPr="005F757A">
        <w:rPr>
          <w:position w:val="6"/>
          <w:sz w:val="16"/>
          <w:szCs w:val="16"/>
        </w:rPr>
        <w:t>*</w:t>
      </w:r>
      <w:r w:rsidRPr="005F757A">
        <w:t>required to be registered in that capacity.</w:t>
      </w:r>
    </w:p>
    <w:p w:rsidR="001456C6" w:rsidRPr="005F757A" w:rsidRDefault="001456C6" w:rsidP="001456C6">
      <w:pPr>
        <w:pStyle w:val="notetext"/>
      </w:pPr>
      <w:r w:rsidRPr="005F757A">
        <w:t>Note:</w:t>
      </w:r>
      <w:r w:rsidRPr="005F757A">
        <w:tab/>
        <w:t>Cancelling the registration of a representative under this subsection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1456C6" w:rsidRPr="005F757A" w:rsidRDefault="001456C6" w:rsidP="001456C6">
      <w:pPr>
        <w:pStyle w:val="subsection"/>
      </w:pPr>
      <w:r w:rsidRPr="005F757A">
        <w:tab/>
        <w:t>(2)</w:t>
      </w:r>
      <w:r w:rsidRPr="005F757A">
        <w:tab/>
        <w:t xml:space="preserve">The Commissioner must notify the </w:t>
      </w:r>
      <w:r w:rsidR="005F757A" w:rsidRPr="005F757A">
        <w:rPr>
          <w:position w:val="6"/>
          <w:sz w:val="16"/>
          <w:szCs w:val="16"/>
        </w:rPr>
        <w:t>*</w:t>
      </w:r>
      <w:r w:rsidRPr="005F757A">
        <w:t>representative of the cancellation.</w:t>
      </w:r>
    </w:p>
    <w:p w:rsidR="001456C6" w:rsidRPr="005F757A" w:rsidRDefault="001456C6" w:rsidP="001456C6">
      <w:pPr>
        <w:pStyle w:val="subsection"/>
      </w:pPr>
      <w:r w:rsidRPr="005F757A">
        <w:tab/>
        <w:t>(3)</w:t>
      </w:r>
      <w:r w:rsidRPr="005F757A">
        <w:tab/>
        <w:t>Sections</w:t>
      </w:r>
      <w:r w:rsidR="005F757A">
        <w:t> </w:t>
      </w:r>
      <w:r w:rsidRPr="005F757A">
        <w:t>25</w:t>
      </w:r>
      <w:r w:rsidR="005F757A">
        <w:noBreakHyphen/>
      </w:r>
      <w:r w:rsidRPr="005F757A">
        <w:t>50 and 25</w:t>
      </w:r>
      <w:r w:rsidR="005F757A">
        <w:noBreakHyphen/>
      </w:r>
      <w:r w:rsidRPr="005F757A">
        <w:t xml:space="preserve">55 do not apply to the cancellation of the </w:t>
      </w:r>
      <w:r w:rsidR="005F757A" w:rsidRPr="005F757A">
        <w:rPr>
          <w:position w:val="6"/>
          <w:sz w:val="16"/>
          <w:szCs w:val="16"/>
        </w:rPr>
        <w:t>*</w:t>
      </w:r>
      <w:r w:rsidRPr="005F757A">
        <w:t xml:space="preserve">registration of a </w:t>
      </w:r>
      <w:r w:rsidR="005F757A" w:rsidRPr="005F757A">
        <w:rPr>
          <w:position w:val="6"/>
          <w:sz w:val="16"/>
          <w:szCs w:val="16"/>
        </w:rPr>
        <w:t>*</w:t>
      </w:r>
      <w:r w:rsidRPr="005F757A">
        <w:t xml:space="preserve">representative of an </w:t>
      </w:r>
      <w:r w:rsidR="005F757A" w:rsidRPr="005F757A">
        <w:rPr>
          <w:position w:val="6"/>
          <w:sz w:val="16"/>
          <w:szCs w:val="16"/>
        </w:rPr>
        <w:t>*</w:t>
      </w:r>
      <w:r w:rsidRPr="005F757A">
        <w:t>incapacitated entity.</w:t>
      </w:r>
    </w:p>
    <w:p w:rsidR="001456C6" w:rsidRPr="005F757A" w:rsidRDefault="001456C6" w:rsidP="001456C6">
      <w:pPr>
        <w:pStyle w:val="ActHead5"/>
      </w:pPr>
      <w:bookmarkStart w:id="465" w:name="_Toc454529777"/>
      <w:r w:rsidRPr="001555E1">
        <w:rPr>
          <w:rStyle w:val="CharSectno"/>
        </w:rPr>
        <w:lastRenderedPageBreak/>
        <w:t>58</w:t>
      </w:r>
      <w:r w:rsidR="005F757A" w:rsidRPr="001555E1">
        <w:rPr>
          <w:rStyle w:val="CharSectno"/>
        </w:rPr>
        <w:noBreakHyphen/>
      </w:r>
      <w:r w:rsidRPr="001555E1">
        <w:rPr>
          <w:rStyle w:val="CharSectno"/>
        </w:rPr>
        <w:t>30</w:t>
      </w:r>
      <w:r w:rsidRPr="005F757A">
        <w:t xml:space="preserve">  Notice of cessation of representation</w:t>
      </w:r>
      <w:bookmarkEnd w:id="465"/>
    </w:p>
    <w:p w:rsidR="001456C6" w:rsidRPr="005F757A" w:rsidRDefault="001456C6" w:rsidP="001456C6">
      <w:pPr>
        <w:pStyle w:val="subsection"/>
      </w:pPr>
      <w:r w:rsidRPr="005F757A">
        <w:tab/>
      </w:r>
      <w:r w:rsidRPr="005F757A">
        <w:tab/>
        <w:t xml:space="preserve">A </w:t>
      </w:r>
      <w:r w:rsidR="005F757A" w:rsidRPr="005F757A">
        <w:rPr>
          <w:position w:val="6"/>
          <w:sz w:val="16"/>
          <w:szCs w:val="16"/>
        </w:rPr>
        <w:t>*</w:t>
      </w:r>
      <w:r w:rsidRPr="005F757A">
        <w:t xml:space="preserve">representative who ceases to be a representative of an </w:t>
      </w:r>
      <w:r w:rsidR="005F757A" w:rsidRPr="005F757A">
        <w:rPr>
          <w:position w:val="6"/>
          <w:sz w:val="16"/>
          <w:szCs w:val="16"/>
        </w:rPr>
        <w:t>*</w:t>
      </w:r>
      <w:r w:rsidRPr="005F757A">
        <w:t xml:space="preserve">incapacitated entity must notify the Commissioner of that cessation, in the </w:t>
      </w:r>
      <w:r w:rsidR="005F757A" w:rsidRPr="005F757A">
        <w:rPr>
          <w:position w:val="6"/>
          <w:sz w:val="16"/>
          <w:szCs w:val="16"/>
        </w:rPr>
        <w:t>*</w:t>
      </w:r>
      <w:r w:rsidRPr="005F757A">
        <w:t>approved form, within 21 days after so ceasing.</w:t>
      </w:r>
    </w:p>
    <w:p w:rsidR="001456C6" w:rsidRPr="005F757A" w:rsidRDefault="001456C6" w:rsidP="001456C6">
      <w:pPr>
        <w:pStyle w:val="ActHead5"/>
      </w:pPr>
      <w:bookmarkStart w:id="466" w:name="_Toc454529778"/>
      <w:r w:rsidRPr="001555E1">
        <w:rPr>
          <w:rStyle w:val="CharSectno"/>
        </w:rPr>
        <w:t>58</w:t>
      </w:r>
      <w:r w:rsidR="005F757A" w:rsidRPr="001555E1">
        <w:rPr>
          <w:rStyle w:val="CharSectno"/>
        </w:rPr>
        <w:noBreakHyphen/>
      </w:r>
      <w:r w:rsidRPr="001555E1">
        <w:rPr>
          <w:rStyle w:val="CharSectno"/>
        </w:rPr>
        <w:t>35</w:t>
      </w:r>
      <w:r w:rsidRPr="005F757A">
        <w:t xml:space="preserve">  Tax periods of representatives</w:t>
      </w:r>
      <w:bookmarkEnd w:id="466"/>
    </w:p>
    <w:p w:rsidR="001456C6" w:rsidRPr="005F757A" w:rsidRDefault="001456C6" w:rsidP="001456C6">
      <w:pPr>
        <w:pStyle w:val="subsection"/>
      </w:pPr>
      <w:r w:rsidRPr="005F757A">
        <w:tab/>
        <w:t>(1)</w:t>
      </w:r>
      <w:r w:rsidRPr="005F757A">
        <w:tab/>
        <w:t xml:space="preserve">If a </w:t>
      </w:r>
      <w:r w:rsidR="005F757A" w:rsidRPr="005F757A">
        <w:rPr>
          <w:position w:val="6"/>
          <w:sz w:val="16"/>
          <w:szCs w:val="16"/>
        </w:rPr>
        <w:t>*</w:t>
      </w:r>
      <w:r w:rsidRPr="005F757A">
        <w:t xml:space="preserve">representative of an </w:t>
      </w:r>
      <w:r w:rsidR="005F757A" w:rsidRPr="005F757A">
        <w:rPr>
          <w:position w:val="6"/>
          <w:sz w:val="16"/>
          <w:szCs w:val="16"/>
        </w:rPr>
        <w:t>*</w:t>
      </w:r>
      <w:r w:rsidRPr="005F757A">
        <w:t xml:space="preserve">incapacitated entity is </w:t>
      </w:r>
      <w:r w:rsidR="005F757A" w:rsidRPr="005F757A">
        <w:rPr>
          <w:position w:val="6"/>
          <w:sz w:val="16"/>
        </w:rPr>
        <w:t>*</w:t>
      </w:r>
      <w:r w:rsidRPr="005F757A">
        <w:t>required to be registered in that capacity, the tax periods applying to the representative in that capacity are the same tax periods that apply to the incapacitated entity.</w:t>
      </w:r>
    </w:p>
    <w:p w:rsidR="001456C6" w:rsidRPr="005F757A" w:rsidRDefault="001456C6" w:rsidP="001456C6">
      <w:pPr>
        <w:pStyle w:val="subsection"/>
      </w:pPr>
      <w:r w:rsidRPr="005F757A">
        <w:tab/>
        <w:t>(2)</w:t>
      </w:r>
      <w:r w:rsidRPr="005F757A">
        <w:tab/>
        <w:t>This section has effect despite Division</w:t>
      </w:r>
      <w:r w:rsidR="005F757A">
        <w:t> </w:t>
      </w:r>
      <w:r w:rsidRPr="005F757A">
        <w:t>27 (which is about how to work out the tax periods that apply).</w:t>
      </w:r>
    </w:p>
    <w:p w:rsidR="002D6916" w:rsidRPr="005F757A" w:rsidRDefault="002D6916" w:rsidP="002D6916">
      <w:pPr>
        <w:pStyle w:val="ActHead5"/>
      </w:pPr>
      <w:bookmarkStart w:id="467" w:name="_Toc454529779"/>
      <w:r w:rsidRPr="001555E1">
        <w:rPr>
          <w:rStyle w:val="CharSectno"/>
        </w:rPr>
        <w:t>58</w:t>
      </w:r>
      <w:r w:rsidR="005F757A" w:rsidRPr="001555E1">
        <w:rPr>
          <w:rStyle w:val="CharSectno"/>
        </w:rPr>
        <w:noBreakHyphen/>
      </w:r>
      <w:r w:rsidRPr="001555E1">
        <w:rPr>
          <w:rStyle w:val="CharSectno"/>
        </w:rPr>
        <w:t>40</w:t>
      </w:r>
      <w:r w:rsidRPr="005F757A">
        <w:t xml:space="preserve">  Effect on attribution rules of not accounting on a cash basis</w:t>
      </w:r>
      <w:bookmarkEnd w:id="467"/>
    </w:p>
    <w:p w:rsidR="002D6916" w:rsidRPr="005F757A" w:rsidRDefault="002D6916" w:rsidP="002D6916">
      <w:pPr>
        <w:pStyle w:val="subsection"/>
      </w:pPr>
      <w:r w:rsidRPr="005F757A">
        <w:tab/>
        <w:t>(1)</w:t>
      </w:r>
      <w:r w:rsidRPr="005F757A">
        <w:tab/>
        <w:t>If:</w:t>
      </w:r>
    </w:p>
    <w:p w:rsidR="002D6916" w:rsidRPr="005F757A" w:rsidRDefault="002D6916" w:rsidP="002D6916">
      <w:pPr>
        <w:pStyle w:val="paragraph"/>
      </w:pPr>
      <w:r w:rsidRPr="005F757A">
        <w:tab/>
        <w:t>(a)</w:t>
      </w:r>
      <w:r w:rsidRPr="005F757A">
        <w:tab/>
        <w:t xml:space="preserve">a </w:t>
      </w:r>
      <w:r w:rsidR="005F757A" w:rsidRPr="005F757A">
        <w:rPr>
          <w:position w:val="6"/>
          <w:sz w:val="16"/>
        </w:rPr>
        <w:t>*</w:t>
      </w:r>
      <w:r w:rsidRPr="005F757A">
        <w:t xml:space="preserve">representative of an </w:t>
      </w:r>
      <w:r w:rsidR="005F757A" w:rsidRPr="005F757A">
        <w:rPr>
          <w:position w:val="6"/>
          <w:sz w:val="16"/>
        </w:rPr>
        <w:t>*</w:t>
      </w:r>
      <w:r w:rsidRPr="005F757A">
        <w:t xml:space="preserve">incapacitated entity does not </w:t>
      </w:r>
      <w:r w:rsidR="005F757A" w:rsidRPr="005F757A">
        <w:rPr>
          <w:position w:val="6"/>
          <w:sz w:val="16"/>
        </w:rPr>
        <w:t>*</w:t>
      </w:r>
      <w:r w:rsidRPr="005F757A">
        <w:t>account on a cash basis; and</w:t>
      </w:r>
    </w:p>
    <w:p w:rsidR="002D6916" w:rsidRPr="005F757A" w:rsidRDefault="002D6916" w:rsidP="002D6916">
      <w:pPr>
        <w:pStyle w:val="paragraph"/>
      </w:pPr>
      <w:r w:rsidRPr="005F757A">
        <w:tab/>
        <w:t>(b)</w:t>
      </w:r>
      <w:r w:rsidRPr="005F757A">
        <w:tab/>
        <w:t>because of section</w:t>
      </w:r>
      <w:r w:rsidR="005F757A">
        <w:t> </w:t>
      </w:r>
      <w:r w:rsidRPr="005F757A">
        <w:t>58</w:t>
      </w:r>
      <w:r w:rsidR="005F757A">
        <w:noBreakHyphen/>
      </w:r>
      <w:r w:rsidRPr="005F757A">
        <w:t xml:space="preserve">10, all or part of the amount of GST payable on a </w:t>
      </w:r>
      <w:r w:rsidR="005F757A" w:rsidRPr="005F757A">
        <w:rPr>
          <w:position w:val="6"/>
          <w:sz w:val="16"/>
        </w:rPr>
        <w:t>*</w:t>
      </w:r>
      <w:r w:rsidRPr="005F757A">
        <w:t xml:space="preserve">taxable supply is payable by the representative, or the representative is entitled to all or part of the input tax credit for a </w:t>
      </w:r>
      <w:r w:rsidR="005F757A" w:rsidRPr="005F757A">
        <w:rPr>
          <w:position w:val="6"/>
          <w:sz w:val="16"/>
        </w:rPr>
        <w:t>*</w:t>
      </w:r>
      <w:r w:rsidRPr="005F757A">
        <w:t>creditable acquisition;</w:t>
      </w:r>
    </w:p>
    <w:p w:rsidR="002D6916" w:rsidRPr="005F757A" w:rsidRDefault="002D6916" w:rsidP="002D6916">
      <w:pPr>
        <w:pStyle w:val="subsection2"/>
      </w:pPr>
      <w:r w:rsidRPr="005F757A">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5F757A" w:rsidRDefault="002D6916" w:rsidP="002D6916">
      <w:pPr>
        <w:pStyle w:val="subsection"/>
      </w:pPr>
      <w:r w:rsidRPr="005F757A">
        <w:tab/>
        <w:t>(2)</w:t>
      </w:r>
      <w:r w:rsidRPr="005F757A">
        <w:tab/>
        <w:t>This section has effect despite sections</w:t>
      </w:r>
      <w:r w:rsidR="005F757A">
        <w:t> </w:t>
      </w:r>
      <w:r w:rsidRPr="005F757A">
        <w:t>29</w:t>
      </w:r>
      <w:r w:rsidR="005F757A">
        <w:noBreakHyphen/>
      </w:r>
      <w:r w:rsidRPr="005F757A">
        <w:t>5 and 29</w:t>
      </w:r>
      <w:r w:rsidR="005F757A">
        <w:noBreakHyphen/>
      </w:r>
      <w:r w:rsidRPr="005F757A">
        <w:t>10 (which are about attribution of GST on taxable supplies and of input tax credits for creditable acquisitions).</w:t>
      </w:r>
    </w:p>
    <w:p w:rsidR="001456C6" w:rsidRPr="005F757A" w:rsidRDefault="001456C6" w:rsidP="001456C6">
      <w:pPr>
        <w:pStyle w:val="ActHead5"/>
      </w:pPr>
      <w:bookmarkStart w:id="468" w:name="_Toc454529780"/>
      <w:r w:rsidRPr="001555E1">
        <w:rPr>
          <w:rStyle w:val="CharSectno"/>
        </w:rPr>
        <w:lastRenderedPageBreak/>
        <w:t>58</w:t>
      </w:r>
      <w:r w:rsidR="005F757A" w:rsidRPr="001555E1">
        <w:rPr>
          <w:rStyle w:val="CharSectno"/>
        </w:rPr>
        <w:noBreakHyphen/>
      </w:r>
      <w:r w:rsidRPr="001555E1">
        <w:rPr>
          <w:rStyle w:val="CharSectno"/>
        </w:rPr>
        <w:t>45</w:t>
      </w:r>
      <w:r w:rsidRPr="005F757A">
        <w:t xml:space="preserve">  GST returns for representatives of incapacitated entities</w:t>
      </w:r>
      <w:bookmarkEnd w:id="468"/>
    </w:p>
    <w:p w:rsidR="001456C6" w:rsidRPr="005F757A" w:rsidRDefault="001456C6" w:rsidP="001456C6">
      <w:pPr>
        <w:pStyle w:val="subsection"/>
      </w:pPr>
      <w:r w:rsidRPr="005F757A">
        <w:tab/>
        <w:t>(1)</w:t>
      </w:r>
      <w:r w:rsidRPr="005F757A">
        <w:tab/>
        <w:t xml:space="preserve">If an individual is appointed as a </w:t>
      </w:r>
      <w:r w:rsidR="005F757A" w:rsidRPr="005F757A">
        <w:rPr>
          <w:position w:val="6"/>
          <w:sz w:val="16"/>
        </w:rPr>
        <w:t>*</w:t>
      </w:r>
      <w:r w:rsidRPr="005F757A">
        <w:t xml:space="preserve">representative of 2 or more </w:t>
      </w:r>
      <w:r w:rsidR="005F757A" w:rsidRPr="005F757A">
        <w:rPr>
          <w:position w:val="6"/>
          <w:sz w:val="16"/>
        </w:rPr>
        <w:t>*</w:t>
      </w:r>
      <w:r w:rsidRPr="005F757A">
        <w:t xml:space="preserve">incapacitated entities, the individual may give to the Commissioner one </w:t>
      </w:r>
      <w:r w:rsidR="005F757A" w:rsidRPr="005F757A">
        <w:rPr>
          <w:position w:val="6"/>
          <w:sz w:val="16"/>
        </w:rPr>
        <w:t>*</w:t>
      </w:r>
      <w:r w:rsidRPr="005F757A">
        <w:t xml:space="preserve">GST return for a tax period in respect of the entities if the entities are </w:t>
      </w:r>
      <w:r w:rsidR="005F757A" w:rsidRPr="005F757A">
        <w:rPr>
          <w:position w:val="6"/>
          <w:sz w:val="16"/>
        </w:rPr>
        <w:t>*</w:t>
      </w:r>
      <w:r w:rsidRPr="005F757A">
        <w:t xml:space="preserve">members of the same </w:t>
      </w:r>
      <w:r w:rsidR="005F757A" w:rsidRPr="005F757A">
        <w:rPr>
          <w:position w:val="6"/>
          <w:sz w:val="16"/>
        </w:rPr>
        <w:t>*</w:t>
      </w:r>
      <w:r w:rsidRPr="005F757A">
        <w:t>GST group.</w:t>
      </w:r>
    </w:p>
    <w:p w:rsidR="001456C6" w:rsidRPr="005F757A" w:rsidRDefault="001456C6" w:rsidP="001456C6">
      <w:pPr>
        <w:pStyle w:val="subsection"/>
      </w:pPr>
      <w:r w:rsidRPr="005F757A">
        <w:tab/>
        <w:t>(2)</w:t>
      </w:r>
      <w:r w:rsidRPr="005F757A">
        <w:tab/>
        <w:t>This section has effect despite section</w:t>
      </w:r>
      <w:r w:rsidR="005F757A">
        <w:t> </w:t>
      </w:r>
      <w:r w:rsidRPr="005F757A">
        <w:t>31</w:t>
      </w:r>
      <w:r w:rsidR="005F757A">
        <w:noBreakHyphen/>
      </w:r>
      <w:r w:rsidRPr="005F757A">
        <w:t>5 (which is about who must give GST returns).</w:t>
      </w:r>
    </w:p>
    <w:p w:rsidR="001456C6" w:rsidRPr="005F757A" w:rsidRDefault="001456C6" w:rsidP="001456C6">
      <w:pPr>
        <w:pStyle w:val="ActHead5"/>
      </w:pPr>
      <w:bookmarkStart w:id="469" w:name="_Toc454529781"/>
      <w:r w:rsidRPr="001555E1">
        <w:rPr>
          <w:rStyle w:val="CharSectno"/>
        </w:rPr>
        <w:t>58</w:t>
      </w:r>
      <w:r w:rsidR="005F757A" w:rsidRPr="001555E1">
        <w:rPr>
          <w:rStyle w:val="CharSectno"/>
        </w:rPr>
        <w:noBreakHyphen/>
      </w:r>
      <w:r w:rsidRPr="001555E1">
        <w:rPr>
          <w:rStyle w:val="CharSectno"/>
        </w:rPr>
        <w:t>50</w:t>
      </w:r>
      <w:r w:rsidRPr="005F757A">
        <w:t xml:space="preserve">  Representatives to give GST returns for incapacitated entities</w:t>
      </w:r>
      <w:bookmarkEnd w:id="469"/>
    </w:p>
    <w:p w:rsidR="001456C6" w:rsidRPr="005F757A" w:rsidRDefault="001456C6" w:rsidP="001456C6">
      <w:pPr>
        <w:pStyle w:val="subsection"/>
      </w:pPr>
      <w:r w:rsidRPr="005F757A">
        <w:tab/>
        <w:t>(1)</w:t>
      </w:r>
      <w:r w:rsidRPr="005F757A">
        <w:tab/>
        <w:t xml:space="preserve">A </w:t>
      </w:r>
      <w:r w:rsidR="005F757A" w:rsidRPr="005F757A">
        <w:rPr>
          <w:position w:val="6"/>
          <w:sz w:val="16"/>
        </w:rPr>
        <w:t>*</w:t>
      </w:r>
      <w:r w:rsidRPr="005F757A">
        <w:t xml:space="preserve">representative of an </w:t>
      </w:r>
      <w:r w:rsidR="005F757A" w:rsidRPr="005F757A">
        <w:rPr>
          <w:position w:val="6"/>
          <w:sz w:val="16"/>
        </w:rPr>
        <w:t>*</w:t>
      </w:r>
      <w:r w:rsidRPr="005F757A">
        <w:t xml:space="preserve">incapacitated entity must give to the Commissioner a </w:t>
      </w:r>
      <w:r w:rsidR="005F757A" w:rsidRPr="005F757A">
        <w:rPr>
          <w:position w:val="6"/>
          <w:sz w:val="16"/>
        </w:rPr>
        <w:t>*</w:t>
      </w:r>
      <w:r w:rsidRPr="005F757A">
        <w:t>GST return for a tax period applying to the incapacitated entity if:</w:t>
      </w:r>
    </w:p>
    <w:p w:rsidR="001456C6" w:rsidRPr="005F757A" w:rsidRDefault="001456C6" w:rsidP="001456C6">
      <w:pPr>
        <w:pStyle w:val="paragraph"/>
      </w:pPr>
      <w:r w:rsidRPr="005F757A">
        <w:tab/>
        <w:t>(a)</w:t>
      </w:r>
      <w:r w:rsidRPr="005F757A">
        <w:tab/>
        <w:t>the incapacitated entity has failed to give to the Commissioner a GST return for a tax period; and</w:t>
      </w:r>
    </w:p>
    <w:p w:rsidR="001456C6" w:rsidRPr="005F757A" w:rsidRDefault="001456C6" w:rsidP="001456C6">
      <w:pPr>
        <w:pStyle w:val="paragraph"/>
      </w:pPr>
      <w:r w:rsidRPr="005F757A">
        <w:tab/>
        <w:t>(b)</w:t>
      </w:r>
      <w:r w:rsidRPr="005F757A">
        <w:tab/>
        <w:t>the Commissioner, in writing, directs the representative to give to the Commissioner a GST return.</w:t>
      </w:r>
    </w:p>
    <w:p w:rsidR="001456C6" w:rsidRPr="005F757A" w:rsidRDefault="001456C6" w:rsidP="001456C6">
      <w:pPr>
        <w:pStyle w:val="notetext"/>
      </w:pPr>
      <w:r w:rsidRPr="005F757A">
        <w:t>Note:</w:t>
      </w:r>
      <w:r w:rsidRPr="005F757A">
        <w:tab/>
        <w:t>Deciding to direct a representative of an incapacitated entity to give to the Commissioner a GST return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1456C6" w:rsidRPr="005F757A" w:rsidRDefault="001456C6" w:rsidP="001456C6">
      <w:pPr>
        <w:pStyle w:val="subsection"/>
      </w:pPr>
      <w:r w:rsidRPr="005F757A">
        <w:tab/>
        <w:t>(2)</w:t>
      </w:r>
      <w:r w:rsidRPr="005F757A">
        <w:tab/>
        <w:t xml:space="preserve">The tax period may be any tax period applying to the </w:t>
      </w:r>
      <w:r w:rsidR="005F757A" w:rsidRPr="005F757A">
        <w:rPr>
          <w:position w:val="6"/>
          <w:sz w:val="16"/>
        </w:rPr>
        <w:t>*</w:t>
      </w:r>
      <w:r w:rsidRPr="005F757A">
        <w:t>incapacitated entity, including:</w:t>
      </w:r>
    </w:p>
    <w:p w:rsidR="001456C6" w:rsidRPr="005F757A" w:rsidRDefault="001456C6" w:rsidP="001456C6">
      <w:pPr>
        <w:pStyle w:val="paragraph"/>
      </w:pPr>
      <w:r w:rsidRPr="005F757A">
        <w:tab/>
        <w:t>(a)</w:t>
      </w:r>
      <w:r w:rsidRPr="005F757A">
        <w:tab/>
        <w:t xml:space="preserve">a tax period that ends before the </w:t>
      </w:r>
      <w:r w:rsidR="005F757A" w:rsidRPr="005F757A">
        <w:rPr>
          <w:position w:val="6"/>
          <w:sz w:val="16"/>
        </w:rPr>
        <w:t>*</w:t>
      </w:r>
      <w:r w:rsidRPr="005F757A">
        <w:t>representative became a representative of the incapacitated entity; and</w:t>
      </w:r>
    </w:p>
    <w:p w:rsidR="001456C6" w:rsidRPr="005F757A" w:rsidRDefault="001456C6" w:rsidP="001456C6">
      <w:pPr>
        <w:pStyle w:val="paragraph"/>
      </w:pPr>
      <w:r w:rsidRPr="005F757A">
        <w:tab/>
        <w:t>(b)</w:t>
      </w:r>
      <w:r w:rsidRPr="005F757A">
        <w:tab/>
        <w:t>a tax period that starts after the representative became a representative of the incapacitated entity.</w:t>
      </w:r>
    </w:p>
    <w:p w:rsidR="001456C6" w:rsidRPr="005F757A" w:rsidRDefault="001456C6" w:rsidP="001456C6">
      <w:pPr>
        <w:pStyle w:val="subsection"/>
      </w:pPr>
      <w:r w:rsidRPr="005F757A">
        <w:tab/>
        <w:t>(3)</w:t>
      </w:r>
      <w:r w:rsidRPr="005F757A">
        <w:tab/>
        <w:t xml:space="preserve">The </w:t>
      </w:r>
      <w:r w:rsidR="005F757A" w:rsidRPr="005F757A">
        <w:rPr>
          <w:position w:val="6"/>
          <w:sz w:val="16"/>
        </w:rPr>
        <w:t>*</w:t>
      </w:r>
      <w:r w:rsidRPr="005F757A">
        <w:t xml:space="preserve">GST return by the </w:t>
      </w:r>
      <w:r w:rsidR="005F757A" w:rsidRPr="005F757A">
        <w:rPr>
          <w:position w:val="6"/>
          <w:sz w:val="16"/>
        </w:rPr>
        <w:t>*</w:t>
      </w:r>
      <w:r w:rsidRPr="005F757A">
        <w:t>representative:</w:t>
      </w:r>
    </w:p>
    <w:p w:rsidR="001456C6" w:rsidRPr="005F757A" w:rsidRDefault="001456C6" w:rsidP="001456C6">
      <w:pPr>
        <w:pStyle w:val="paragraph"/>
      </w:pPr>
      <w:r w:rsidRPr="005F757A">
        <w:tab/>
        <w:t>(a)</w:t>
      </w:r>
      <w:r w:rsidRPr="005F757A">
        <w:tab/>
        <w:t>must be in accordance with the requirements of Division</w:t>
      </w:r>
      <w:r w:rsidR="005F757A">
        <w:t> </w:t>
      </w:r>
      <w:r w:rsidRPr="005F757A">
        <w:t xml:space="preserve">31 as they would apply in relation to the </w:t>
      </w:r>
      <w:r w:rsidR="005F757A" w:rsidRPr="005F757A">
        <w:rPr>
          <w:position w:val="6"/>
          <w:sz w:val="16"/>
        </w:rPr>
        <w:t>*</w:t>
      </w:r>
      <w:r w:rsidRPr="005F757A">
        <w:t xml:space="preserve">incapacitated entity except to the extent that the direction under </w:t>
      </w:r>
      <w:r w:rsidR="005F757A">
        <w:t>paragraph (</w:t>
      </w:r>
      <w:r w:rsidRPr="005F757A">
        <w:t>1)(b) modifies those requirements; and</w:t>
      </w:r>
    </w:p>
    <w:p w:rsidR="001456C6" w:rsidRPr="005F757A" w:rsidRDefault="001456C6" w:rsidP="001456C6">
      <w:pPr>
        <w:pStyle w:val="paragraph"/>
      </w:pPr>
      <w:r w:rsidRPr="005F757A">
        <w:tab/>
        <w:t>(b)</w:t>
      </w:r>
      <w:r w:rsidRPr="005F757A">
        <w:tab/>
        <w:t>must be given to the Commissioner within the period specified in the direction.</w:t>
      </w:r>
    </w:p>
    <w:p w:rsidR="001456C6" w:rsidRPr="005F757A" w:rsidRDefault="001456C6" w:rsidP="001456C6">
      <w:pPr>
        <w:pStyle w:val="subsection"/>
      </w:pPr>
      <w:r w:rsidRPr="005F757A">
        <w:lastRenderedPageBreak/>
        <w:tab/>
        <w:t>(4)</w:t>
      </w:r>
      <w:r w:rsidRPr="005F757A">
        <w:tab/>
        <w:t xml:space="preserve">Without limiting the matters that the Commissioner may take into account in deciding whether to give a direction under </w:t>
      </w:r>
      <w:r w:rsidR="005F757A">
        <w:t>paragraph (</w:t>
      </w:r>
      <w:r w:rsidRPr="005F757A">
        <w:t>1)(b), the Commissioner must take into account:</w:t>
      </w:r>
    </w:p>
    <w:p w:rsidR="001456C6" w:rsidRPr="005F757A" w:rsidRDefault="001456C6" w:rsidP="001456C6">
      <w:pPr>
        <w:pStyle w:val="paragraph"/>
      </w:pPr>
      <w:r w:rsidRPr="005F757A">
        <w:tab/>
        <w:t>(a)</w:t>
      </w:r>
      <w:r w:rsidRPr="005F757A">
        <w:tab/>
        <w:t xml:space="preserve">the likelihood of a dividend to unsecured creditors of the </w:t>
      </w:r>
      <w:r w:rsidR="005F757A" w:rsidRPr="005F757A">
        <w:rPr>
          <w:position w:val="6"/>
          <w:sz w:val="16"/>
        </w:rPr>
        <w:t>*</w:t>
      </w:r>
      <w:r w:rsidRPr="005F757A">
        <w:t>incapacitated entity being declared, and the likely amounts of any such dividend; and</w:t>
      </w:r>
    </w:p>
    <w:p w:rsidR="001456C6" w:rsidRPr="005F757A" w:rsidRDefault="001456C6" w:rsidP="001456C6">
      <w:pPr>
        <w:pStyle w:val="paragraph"/>
      </w:pPr>
      <w:r w:rsidRPr="005F757A">
        <w:tab/>
        <w:t>(b)</w:t>
      </w:r>
      <w:r w:rsidRPr="005F757A">
        <w:tab/>
        <w:t xml:space="preserve">the likelihood that, if the Commissioner were given the </w:t>
      </w:r>
      <w:r w:rsidR="005F757A" w:rsidRPr="005F757A">
        <w:rPr>
          <w:position w:val="6"/>
          <w:sz w:val="16"/>
        </w:rPr>
        <w:t>*</w:t>
      </w:r>
      <w:r w:rsidRPr="005F757A">
        <w:t xml:space="preserve">GST return, it would reveal a liability to pay an amount to the Commissioner under the </w:t>
      </w:r>
      <w:r w:rsidR="005F757A" w:rsidRPr="005F757A">
        <w:rPr>
          <w:position w:val="6"/>
          <w:sz w:val="16"/>
        </w:rPr>
        <w:t>*</w:t>
      </w:r>
      <w:r w:rsidRPr="005F757A">
        <w:t>GST law; and</w:t>
      </w:r>
    </w:p>
    <w:p w:rsidR="001456C6" w:rsidRPr="005F757A" w:rsidRDefault="001456C6" w:rsidP="001456C6">
      <w:pPr>
        <w:pStyle w:val="paragraph"/>
      </w:pPr>
      <w:r w:rsidRPr="005F757A">
        <w:tab/>
        <w:t>(c)</w:t>
      </w:r>
      <w:r w:rsidRPr="005F757A">
        <w:tab/>
        <w:t>the availability of books and records that would make it possible to prepare the GST return; and</w:t>
      </w:r>
    </w:p>
    <w:p w:rsidR="001456C6" w:rsidRPr="005F757A" w:rsidRDefault="001456C6" w:rsidP="001456C6">
      <w:pPr>
        <w:pStyle w:val="paragraph"/>
      </w:pPr>
      <w:r w:rsidRPr="005F757A">
        <w:tab/>
        <w:t>(d)</w:t>
      </w:r>
      <w:r w:rsidRPr="005F757A">
        <w:tab/>
        <w:t xml:space="preserve">the likelihood that the cost to the </w:t>
      </w:r>
      <w:r w:rsidR="005F757A" w:rsidRPr="005F757A">
        <w:rPr>
          <w:position w:val="6"/>
          <w:sz w:val="16"/>
        </w:rPr>
        <w:t>*</w:t>
      </w:r>
      <w:r w:rsidRPr="005F757A">
        <w:t>representative of preparing the GST return would be covered by the incapacitated entity’s assets without resulting in an unreasonable impact on the other creditors of the incapacitated entity.</w:t>
      </w:r>
    </w:p>
    <w:p w:rsidR="001456C6" w:rsidRPr="005F757A" w:rsidRDefault="001456C6" w:rsidP="00F26F26">
      <w:pPr>
        <w:pStyle w:val="subsection"/>
        <w:keepNext/>
        <w:keepLines/>
      </w:pPr>
      <w:r w:rsidRPr="005F757A">
        <w:tab/>
        <w:t>(5)</w:t>
      </w:r>
      <w:r w:rsidRPr="005F757A">
        <w:tab/>
        <w:t xml:space="preserve">The </w:t>
      </w:r>
      <w:r w:rsidR="005F757A" w:rsidRPr="005F757A">
        <w:rPr>
          <w:position w:val="6"/>
          <w:sz w:val="16"/>
        </w:rPr>
        <w:t>*</w:t>
      </w:r>
      <w:r w:rsidRPr="005F757A">
        <w:t>incapacitated entity is taken to have complied with Division</w:t>
      </w:r>
      <w:r w:rsidR="005F757A">
        <w:t> </w:t>
      </w:r>
      <w:r w:rsidRPr="005F757A">
        <w:t xml:space="preserve">31 in relation to giving a </w:t>
      </w:r>
      <w:r w:rsidR="005F757A" w:rsidRPr="005F757A">
        <w:rPr>
          <w:position w:val="6"/>
          <w:sz w:val="16"/>
        </w:rPr>
        <w:t>*</w:t>
      </w:r>
      <w:r w:rsidRPr="005F757A">
        <w:t xml:space="preserve">GST return for a tax period if the </w:t>
      </w:r>
      <w:r w:rsidR="005F757A" w:rsidRPr="005F757A">
        <w:rPr>
          <w:position w:val="6"/>
          <w:sz w:val="16"/>
        </w:rPr>
        <w:t>*</w:t>
      </w:r>
      <w:r w:rsidRPr="005F757A">
        <w:t>representative gives to the Commissioner a return for the tax period in accordance with this section.</w:t>
      </w:r>
    </w:p>
    <w:p w:rsidR="001456C6" w:rsidRPr="005F757A" w:rsidRDefault="001456C6" w:rsidP="001456C6">
      <w:pPr>
        <w:pStyle w:val="subsection"/>
      </w:pPr>
      <w:r w:rsidRPr="005F757A">
        <w:tab/>
        <w:t>(6)</w:t>
      </w:r>
      <w:r w:rsidRPr="005F757A">
        <w:tab/>
        <w:t xml:space="preserve">A direction under </w:t>
      </w:r>
      <w:r w:rsidR="005F757A">
        <w:t>paragraph (</w:t>
      </w:r>
      <w:r w:rsidRPr="005F757A">
        <w:t>1)(b) is not a legislative instrument.</w:t>
      </w:r>
    </w:p>
    <w:p w:rsidR="001456C6" w:rsidRPr="005F757A" w:rsidRDefault="001456C6" w:rsidP="001456C6">
      <w:pPr>
        <w:pStyle w:val="subsection"/>
      </w:pPr>
      <w:r w:rsidRPr="005F757A">
        <w:tab/>
        <w:t>(7)</w:t>
      </w:r>
      <w:r w:rsidRPr="005F757A">
        <w:tab/>
        <w:t>This section has effect despite section</w:t>
      </w:r>
      <w:r w:rsidR="005F757A">
        <w:t> </w:t>
      </w:r>
      <w:r w:rsidRPr="005F757A">
        <w:t>31</w:t>
      </w:r>
      <w:r w:rsidR="005F757A">
        <w:noBreakHyphen/>
      </w:r>
      <w:r w:rsidRPr="005F757A">
        <w:t>5 (which is about who must give GST returns).</w:t>
      </w:r>
    </w:p>
    <w:p w:rsidR="001456C6" w:rsidRPr="005F757A" w:rsidRDefault="001456C6" w:rsidP="001456C6">
      <w:pPr>
        <w:pStyle w:val="ActHead5"/>
      </w:pPr>
      <w:bookmarkStart w:id="470" w:name="_Toc454529782"/>
      <w:r w:rsidRPr="001555E1">
        <w:rPr>
          <w:rStyle w:val="CharSectno"/>
        </w:rPr>
        <w:t>58</w:t>
      </w:r>
      <w:r w:rsidR="005F757A" w:rsidRPr="001555E1">
        <w:rPr>
          <w:rStyle w:val="CharSectno"/>
        </w:rPr>
        <w:noBreakHyphen/>
      </w:r>
      <w:r w:rsidRPr="001555E1">
        <w:rPr>
          <w:rStyle w:val="CharSectno"/>
        </w:rPr>
        <w:t>55</w:t>
      </w:r>
      <w:r w:rsidRPr="005F757A">
        <w:t xml:space="preserve">  Incapacitated entities not required to give GST returns in some cases</w:t>
      </w:r>
      <w:bookmarkEnd w:id="470"/>
    </w:p>
    <w:p w:rsidR="001456C6" w:rsidRPr="005F757A" w:rsidRDefault="001456C6" w:rsidP="001456C6">
      <w:pPr>
        <w:pStyle w:val="subsection"/>
      </w:pPr>
      <w:r w:rsidRPr="005F757A">
        <w:tab/>
        <w:t>(1)</w:t>
      </w:r>
      <w:r w:rsidRPr="005F757A">
        <w:tab/>
        <w:t xml:space="preserve">An </w:t>
      </w:r>
      <w:r w:rsidR="005F757A" w:rsidRPr="005F757A">
        <w:rPr>
          <w:position w:val="6"/>
          <w:sz w:val="16"/>
        </w:rPr>
        <w:t>*</w:t>
      </w:r>
      <w:r w:rsidRPr="005F757A">
        <w:t xml:space="preserve">incapacitated entity is not required to give a </w:t>
      </w:r>
      <w:r w:rsidR="005F757A" w:rsidRPr="005F757A">
        <w:rPr>
          <w:position w:val="6"/>
          <w:sz w:val="16"/>
        </w:rPr>
        <w:t>*</w:t>
      </w:r>
      <w:r w:rsidRPr="005F757A">
        <w:t>GST return for a tax period if:</w:t>
      </w:r>
    </w:p>
    <w:p w:rsidR="001456C6" w:rsidRPr="005F757A" w:rsidRDefault="001456C6" w:rsidP="001456C6">
      <w:pPr>
        <w:pStyle w:val="paragraph"/>
      </w:pPr>
      <w:r w:rsidRPr="005F757A">
        <w:tab/>
        <w:t>(a)</w:t>
      </w:r>
      <w:r w:rsidRPr="005F757A">
        <w:tab/>
        <w:t xml:space="preserve">the entity’s </w:t>
      </w:r>
      <w:r w:rsidR="005F757A" w:rsidRPr="005F757A">
        <w:rPr>
          <w:position w:val="6"/>
          <w:sz w:val="16"/>
        </w:rPr>
        <w:t>*</w:t>
      </w:r>
      <w:r w:rsidRPr="005F757A">
        <w:t>net amount for the tax period is zero; and</w:t>
      </w:r>
    </w:p>
    <w:p w:rsidR="001456C6" w:rsidRPr="005F757A" w:rsidRDefault="001456C6" w:rsidP="001456C6">
      <w:pPr>
        <w:pStyle w:val="paragraph"/>
      </w:pPr>
      <w:r w:rsidRPr="005F757A">
        <w:tab/>
        <w:t>(b)</w:t>
      </w:r>
      <w:r w:rsidRPr="005F757A">
        <w:tab/>
        <w:t xml:space="preserve">the entity does not have an </w:t>
      </w:r>
      <w:r w:rsidR="005F757A" w:rsidRPr="005F757A">
        <w:rPr>
          <w:position w:val="6"/>
          <w:sz w:val="16"/>
        </w:rPr>
        <w:t>*</w:t>
      </w:r>
      <w:r w:rsidRPr="005F757A">
        <w:t>increasing adjustment that is attributable to the tax period; and</w:t>
      </w:r>
    </w:p>
    <w:p w:rsidR="001456C6" w:rsidRPr="005F757A" w:rsidRDefault="001456C6" w:rsidP="001456C6">
      <w:pPr>
        <w:pStyle w:val="paragraph"/>
      </w:pPr>
      <w:r w:rsidRPr="005F757A">
        <w:tab/>
        <w:t>(c)</w:t>
      </w:r>
      <w:r w:rsidRPr="005F757A">
        <w:tab/>
        <w:t>the entity is not liable for GST that is attributable to the tax period.</w:t>
      </w:r>
    </w:p>
    <w:p w:rsidR="001456C6" w:rsidRPr="005F757A" w:rsidRDefault="001456C6" w:rsidP="001456C6">
      <w:pPr>
        <w:pStyle w:val="subsection"/>
      </w:pPr>
      <w:r w:rsidRPr="005F757A">
        <w:lastRenderedPageBreak/>
        <w:tab/>
        <w:t>(2)</w:t>
      </w:r>
      <w:r w:rsidRPr="005F757A">
        <w:tab/>
        <w:t>This section has effect despite section</w:t>
      </w:r>
      <w:r w:rsidR="005F757A">
        <w:t> </w:t>
      </w:r>
      <w:r w:rsidRPr="005F757A">
        <w:t>31</w:t>
      </w:r>
      <w:r w:rsidR="005F757A">
        <w:noBreakHyphen/>
      </w:r>
      <w:r w:rsidRPr="005F757A">
        <w:t>5 (which is about who must give GST returns).</w:t>
      </w:r>
    </w:p>
    <w:p w:rsidR="001456C6" w:rsidRPr="005F757A" w:rsidRDefault="001456C6" w:rsidP="001456C6">
      <w:pPr>
        <w:pStyle w:val="ActHead5"/>
      </w:pPr>
      <w:bookmarkStart w:id="471" w:name="_Toc454529783"/>
      <w:r w:rsidRPr="001555E1">
        <w:rPr>
          <w:rStyle w:val="CharSectno"/>
        </w:rPr>
        <w:t>58</w:t>
      </w:r>
      <w:r w:rsidR="005F757A" w:rsidRPr="001555E1">
        <w:rPr>
          <w:rStyle w:val="CharSectno"/>
        </w:rPr>
        <w:noBreakHyphen/>
      </w:r>
      <w:r w:rsidRPr="001555E1">
        <w:rPr>
          <w:rStyle w:val="CharSectno"/>
        </w:rPr>
        <w:t>60</w:t>
      </w:r>
      <w:r w:rsidRPr="005F757A">
        <w:t xml:space="preserve">  Representative to notify Commissioner of certain liabilities etc.</w:t>
      </w:r>
      <w:bookmarkEnd w:id="471"/>
    </w:p>
    <w:p w:rsidR="001456C6" w:rsidRPr="005F757A" w:rsidRDefault="001456C6" w:rsidP="001456C6">
      <w:pPr>
        <w:pStyle w:val="subsection"/>
      </w:pPr>
      <w:r w:rsidRPr="005F757A">
        <w:tab/>
        <w:t>(1)</w:t>
      </w:r>
      <w:r w:rsidRPr="005F757A">
        <w:tab/>
        <w:t xml:space="preserve">A </w:t>
      </w:r>
      <w:r w:rsidR="005F757A" w:rsidRPr="005F757A">
        <w:rPr>
          <w:position w:val="6"/>
          <w:sz w:val="16"/>
        </w:rPr>
        <w:t>*</w:t>
      </w:r>
      <w:r w:rsidRPr="005F757A">
        <w:t xml:space="preserve">representative of an </w:t>
      </w:r>
      <w:r w:rsidR="005F757A" w:rsidRPr="005F757A">
        <w:rPr>
          <w:position w:val="6"/>
          <w:sz w:val="16"/>
        </w:rPr>
        <w:t>*</w:t>
      </w:r>
      <w:r w:rsidRPr="005F757A">
        <w:t xml:space="preserve">incapacitated entity must notify the Commissioner, in the </w:t>
      </w:r>
      <w:r w:rsidR="005F757A" w:rsidRPr="005F757A">
        <w:rPr>
          <w:position w:val="6"/>
          <w:sz w:val="16"/>
        </w:rPr>
        <w:t>*</w:t>
      </w:r>
      <w:r w:rsidRPr="005F757A">
        <w:t xml:space="preserve">approved form, of an amount of GST for which the entity is liable, or an </w:t>
      </w:r>
      <w:r w:rsidR="005F757A" w:rsidRPr="005F757A">
        <w:rPr>
          <w:position w:val="6"/>
          <w:sz w:val="16"/>
        </w:rPr>
        <w:t>*</w:t>
      </w:r>
      <w:r w:rsidRPr="005F757A">
        <w:t>increasing adjustment that the entity has, if:</w:t>
      </w:r>
    </w:p>
    <w:p w:rsidR="001456C6" w:rsidRPr="005F757A" w:rsidRDefault="001456C6" w:rsidP="001456C6">
      <w:pPr>
        <w:pStyle w:val="paragraph"/>
      </w:pPr>
      <w:r w:rsidRPr="005F757A">
        <w:tab/>
        <w:t>(a)</w:t>
      </w:r>
      <w:r w:rsidRPr="005F757A">
        <w:tab/>
        <w:t>the representative becomes aware, or could reasonably be expected to have become aware, of the amount of GST, or the adjustment; and</w:t>
      </w:r>
    </w:p>
    <w:p w:rsidR="001456C6" w:rsidRPr="005F757A" w:rsidRDefault="001456C6" w:rsidP="001456C6">
      <w:pPr>
        <w:pStyle w:val="paragraph"/>
      </w:pPr>
      <w:r w:rsidRPr="005F757A">
        <w:tab/>
        <w:t>(b)</w:t>
      </w:r>
      <w:r w:rsidRPr="005F757A">
        <w:tab/>
        <w:t xml:space="preserve">the amount of GST, or the adjustment, has not been taken into account in any </w:t>
      </w:r>
      <w:r w:rsidR="005F757A" w:rsidRPr="005F757A">
        <w:rPr>
          <w:position w:val="6"/>
          <w:sz w:val="16"/>
        </w:rPr>
        <w:t>*</w:t>
      </w:r>
      <w:r w:rsidRPr="005F757A">
        <w:t>GST return that has been given to the Commissioner; and</w:t>
      </w:r>
    </w:p>
    <w:p w:rsidR="001456C6" w:rsidRPr="005F757A" w:rsidRDefault="001456C6" w:rsidP="00F26F26">
      <w:pPr>
        <w:pStyle w:val="paragraph"/>
        <w:keepNext/>
        <w:keepLines/>
      </w:pPr>
      <w:r w:rsidRPr="005F757A">
        <w:tab/>
        <w:t>(c)</w:t>
      </w:r>
      <w:r w:rsidRPr="005F757A">
        <w:tab/>
        <w:t>the Commissioner has not been previously notified of the amount of GST, or the adjustment, under this section.</w:t>
      </w:r>
    </w:p>
    <w:p w:rsidR="001456C6" w:rsidRPr="005F757A" w:rsidRDefault="001456C6" w:rsidP="001456C6">
      <w:pPr>
        <w:pStyle w:val="notetext"/>
      </w:pPr>
      <w:r w:rsidRPr="005F757A">
        <w:t>Note:</w:t>
      </w:r>
      <w:r w:rsidRPr="005F757A">
        <w:tab/>
        <w:t>Section</w:t>
      </w:r>
      <w:r w:rsidR="005F757A">
        <w:t> </w:t>
      </w:r>
      <w:r w:rsidRPr="005F757A">
        <w:t>286</w:t>
      </w:r>
      <w:r w:rsidR="005F757A">
        <w:noBreakHyphen/>
      </w:r>
      <w:r w:rsidRPr="005F757A">
        <w:t>75 in Schedule</w:t>
      </w:r>
      <w:r w:rsidR="005F757A">
        <w:t> </w:t>
      </w:r>
      <w:r w:rsidRPr="005F757A">
        <w:t xml:space="preserve">1 to the </w:t>
      </w:r>
      <w:r w:rsidRPr="005F757A">
        <w:rPr>
          <w:i/>
        </w:rPr>
        <w:t>Taxation Administration Act 1953</w:t>
      </w:r>
      <w:r w:rsidRPr="005F757A">
        <w:t xml:space="preserve"> provides an administrative penalty for breach of this subsection.</w:t>
      </w:r>
    </w:p>
    <w:p w:rsidR="001456C6" w:rsidRPr="005F757A" w:rsidRDefault="001456C6" w:rsidP="001456C6">
      <w:pPr>
        <w:pStyle w:val="subsection"/>
      </w:pPr>
      <w:r w:rsidRPr="005F757A">
        <w:tab/>
        <w:t>(2)</w:t>
      </w:r>
      <w:r w:rsidRPr="005F757A">
        <w:tab/>
        <w:t xml:space="preserve">The notification must be given to the Commissioner before the day on which the </w:t>
      </w:r>
      <w:r w:rsidR="005F757A" w:rsidRPr="005F757A">
        <w:rPr>
          <w:position w:val="6"/>
          <w:sz w:val="16"/>
        </w:rPr>
        <w:t>*</w:t>
      </w:r>
      <w:r w:rsidRPr="005F757A">
        <w:t xml:space="preserve">representative declares a dividend to unsecured creditors of the </w:t>
      </w:r>
      <w:r w:rsidR="005F757A" w:rsidRPr="005F757A">
        <w:rPr>
          <w:position w:val="6"/>
          <w:sz w:val="16"/>
        </w:rPr>
        <w:t>*</w:t>
      </w:r>
      <w:r w:rsidRPr="005F757A">
        <w:t>incapacitated entity.</w:t>
      </w:r>
    </w:p>
    <w:p w:rsidR="001456C6" w:rsidRPr="005F757A" w:rsidRDefault="001456C6" w:rsidP="001456C6">
      <w:pPr>
        <w:pStyle w:val="subsection"/>
      </w:pPr>
      <w:r w:rsidRPr="005F757A">
        <w:tab/>
        <w:t>(3)</w:t>
      </w:r>
      <w:r w:rsidRPr="005F757A">
        <w:tab/>
        <w:t xml:space="preserve">This section does not apply if the </w:t>
      </w:r>
      <w:r w:rsidR="005F757A" w:rsidRPr="005F757A">
        <w:rPr>
          <w:position w:val="6"/>
          <w:sz w:val="16"/>
        </w:rPr>
        <w:t>*</w:t>
      </w:r>
      <w:r w:rsidRPr="005F757A">
        <w:t xml:space="preserve">representative is a representative of a kind that does not have the capacity to declare dividends to unsecured creditors of the </w:t>
      </w:r>
      <w:r w:rsidR="005F757A" w:rsidRPr="005F757A">
        <w:rPr>
          <w:position w:val="6"/>
          <w:sz w:val="16"/>
        </w:rPr>
        <w:t>*</w:t>
      </w:r>
      <w:r w:rsidRPr="005F757A">
        <w:t>incapacitated entity.</w:t>
      </w:r>
    </w:p>
    <w:p w:rsidR="001456C6" w:rsidRPr="005F757A" w:rsidRDefault="001456C6" w:rsidP="001456C6">
      <w:pPr>
        <w:pStyle w:val="subsection"/>
      </w:pPr>
      <w:r w:rsidRPr="005F757A">
        <w:tab/>
        <w:t>(4)</w:t>
      </w:r>
      <w:r w:rsidRPr="005F757A">
        <w:tab/>
        <w:t xml:space="preserve">This section does not apply in circumstances determined by the Commissioner under </w:t>
      </w:r>
      <w:r w:rsidR="005F757A">
        <w:t>subsection (</w:t>
      </w:r>
      <w:r w:rsidRPr="005F757A">
        <w:t>5).</w:t>
      </w:r>
    </w:p>
    <w:p w:rsidR="001456C6" w:rsidRPr="005F757A" w:rsidRDefault="001456C6" w:rsidP="001456C6">
      <w:pPr>
        <w:pStyle w:val="subsection"/>
      </w:pPr>
      <w:r w:rsidRPr="005F757A">
        <w:tab/>
        <w:t>(5)</w:t>
      </w:r>
      <w:r w:rsidRPr="005F757A">
        <w:tab/>
        <w:t>The Commissioner may, by legislative instrument, determine</w:t>
      </w:r>
      <w:r w:rsidRPr="005F757A">
        <w:rPr>
          <w:i/>
        </w:rPr>
        <w:t xml:space="preserve"> </w:t>
      </w:r>
      <w:r w:rsidRPr="005F757A">
        <w:t>circumstances</w:t>
      </w:r>
      <w:r w:rsidRPr="005F757A">
        <w:rPr>
          <w:i/>
        </w:rPr>
        <w:t xml:space="preserve"> </w:t>
      </w:r>
      <w:r w:rsidRPr="005F757A">
        <w:t>in which this section does not apply.</w:t>
      </w:r>
    </w:p>
    <w:p w:rsidR="001456C6" w:rsidRPr="005F757A" w:rsidRDefault="001456C6" w:rsidP="001456C6">
      <w:pPr>
        <w:pStyle w:val="ActHead5"/>
      </w:pPr>
      <w:bookmarkStart w:id="472" w:name="_Toc454529784"/>
      <w:r w:rsidRPr="001555E1">
        <w:rPr>
          <w:rStyle w:val="CharSectno"/>
        </w:rPr>
        <w:lastRenderedPageBreak/>
        <w:t>58</w:t>
      </w:r>
      <w:r w:rsidR="005F757A" w:rsidRPr="001555E1">
        <w:rPr>
          <w:rStyle w:val="CharSectno"/>
        </w:rPr>
        <w:noBreakHyphen/>
      </w:r>
      <w:r w:rsidRPr="001555E1">
        <w:rPr>
          <w:rStyle w:val="CharSectno"/>
        </w:rPr>
        <w:t>65</w:t>
      </w:r>
      <w:r w:rsidRPr="005F757A">
        <w:t xml:space="preserve">  Money available to meet representative’s liabilities</w:t>
      </w:r>
      <w:bookmarkEnd w:id="472"/>
    </w:p>
    <w:p w:rsidR="001456C6" w:rsidRPr="005F757A" w:rsidRDefault="001456C6" w:rsidP="001456C6">
      <w:pPr>
        <w:pStyle w:val="subsection"/>
      </w:pPr>
      <w:r w:rsidRPr="005F757A">
        <w:tab/>
      </w:r>
      <w:r w:rsidRPr="005F757A">
        <w:tab/>
        <w:t xml:space="preserve">A </w:t>
      </w:r>
      <w:r w:rsidR="005F757A" w:rsidRPr="005F757A">
        <w:rPr>
          <w:position w:val="6"/>
          <w:sz w:val="16"/>
        </w:rPr>
        <w:t>*</w:t>
      </w:r>
      <w:r w:rsidRPr="005F757A">
        <w:t xml:space="preserve">representative of an </w:t>
      </w:r>
      <w:r w:rsidR="005F757A" w:rsidRPr="005F757A">
        <w:rPr>
          <w:position w:val="6"/>
          <w:sz w:val="16"/>
        </w:rPr>
        <w:t>*</w:t>
      </w:r>
      <w:r w:rsidRPr="005F757A">
        <w:t xml:space="preserve">incapacitated entity who is liable to pay an amount because of this </w:t>
      </w:r>
      <w:r w:rsidR="00A53099" w:rsidRPr="005F757A">
        <w:t>Division</w:t>
      </w:r>
      <w:r w:rsidR="00A36DB5" w:rsidRPr="005F757A">
        <w:t xml:space="preserve"> </w:t>
      </w:r>
      <w:r w:rsidRPr="005F757A">
        <w:t>is authorised and required to apply any money which the representative receives in his or her capacity as that representative in order to pay the liability.</w:t>
      </w:r>
    </w:p>
    <w:p w:rsidR="001456C6" w:rsidRPr="005F757A" w:rsidRDefault="001456C6" w:rsidP="001456C6">
      <w:pPr>
        <w:pStyle w:val="ActHead5"/>
      </w:pPr>
      <w:bookmarkStart w:id="473" w:name="_Toc454529785"/>
      <w:r w:rsidRPr="001555E1">
        <w:rPr>
          <w:rStyle w:val="CharSectno"/>
        </w:rPr>
        <w:t>58</w:t>
      </w:r>
      <w:r w:rsidR="005F757A" w:rsidRPr="001555E1">
        <w:rPr>
          <w:rStyle w:val="CharSectno"/>
        </w:rPr>
        <w:noBreakHyphen/>
      </w:r>
      <w:r w:rsidRPr="001555E1">
        <w:rPr>
          <w:rStyle w:val="CharSectno"/>
        </w:rPr>
        <w:t>70</w:t>
      </w:r>
      <w:r w:rsidRPr="005F757A">
        <w:t xml:space="preserve">  Protection for actions of representative</w:t>
      </w:r>
      <w:bookmarkEnd w:id="473"/>
    </w:p>
    <w:p w:rsidR="001456C6" w:rsidRPr="005F757A" w:rsidRDefault="001456C6" w:rsidP="001456C6">
      <w:pPr>
        <w:pStyle w:val="subsection"/>
      </w:pPr>
      <w:r w:rsidRPr="005F757A">
        <w:tab/>
      </w:r>
      <w:r w:rsidRPr="005F757A">
        <w:tab/>
        <w:t xml:space="preserve">A </w:t>
      </w:r>
      <w:r w:rsidR="005F757A" w:rsidRPr="005F757A">
        <w:rPr>
          <w:position w:val="6"/>
          <w:sz w:val="16"/>
        </w:rPr>
        <w:t>*</w:t>
      </w:r>
      <w:r w:rsidRPr="005F757A">
        <w:t xml:space="preserve">representative of an </w:t>
      </w:r>
      <w:r w:rsidR="005F757A" w:rsidRPr="005F757A">
        <w:rPr>
          <w:position w:val="6"/>
          <w:sz w:val="16"/>
        </w:rPr>
        <w:t>*</w:t>
      </w:r>
      <w:r w:rsidRPr="005F757A">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5F757A" w:rsidRPr="005F757A">
        <w:rPr>
          <w:position w:val="6"/>
          <w:sz w:val="16"/>
        </w:rPr>
        <w:t>*</w:t>
      </w:r>
      <w:r w:rsidRPr="005F757A">
        <w:t>GST law.</w:t>
      </w:r>
    </w:p>
    <w:p w:rsidR="00715FFB" w:rsidRPr="005F757A" w:rsidRDefault="00715FFB" w:rsidP="00715FFB">
      <w:pPr>
        <w:pStyle w:val="ActHead5"/>
      </w:pPr>
      <w:bookmarkStart w:id="474" w:name="_Toc454529786"/>
      <w:r w:rsidRPr="001555E1">
        <w:rPr>
          <w:rStyle w:val="CharSectno"/>
        </w:rPr>
        <w:t>58</w:t>
      </w:r>
      <w:r w:rsidR="005F757A" w:rsidRPr="001555E1">
        <w:rPr>
          <w:rStyle w:val="CharSectno"/>
        </w:rPr>
        <w:noBreakHyphen/>
      </w:r>
      <w:r w:rsidRPr="001555E1">
        <w:rPr>
          <w:rStyle w:val="CharSectno"/>
        </w:rPr>
        <w:t>95</w:t>
      </w:r>
      <w:r w:rsidRPr="005F757A">
        <w:t xml:space="preserve">  </w:t>
      </w:r>
      <w:r w:rsidR="00A53099" w:rsidRPr="005F757A">
        <w:t>Division</w:t>
      </w:r>
      <w:r w:rsidR="00A36DB5" w:rsidRPr="005F757A">
        <w:t xml:space="preserve"> </w:t>
      </w:r>
      <w:r w:rsidRPr="005F757A">
        <w:t>does not apply to the extent that the representative is a creditor of the incapacitated entity</w:t>
      </w:r>
      <w:bookmarkEnd w:id="474"/>
    </w:p>
    <w:p w:rsidR="00715FFB" w:rsidRPr="005F757A" w:rsidRDefault="00715FFB" w:rsidP="00715FFB">
      <w:pPr>
        <w:pStyle w:val="subsection"/>
      </w:pPr>
      <w:r w:rsidRPr="005F757A">
        <w:tab/>
      </w:r>
      <w:r w:rsidRPr="005F757A">
        <w:tab/>
        <w:t xml:space="preserve">This </w:t>
      </w:r>
      <w:r w:rsidR="00A53099" w:rsidRPr="005F757A">
        <w:t>Division</w:t>
      </w:r>
      <w:r w:rsidR="00A36DB5" w:rsidRPr="005F757A">
        <w:t xml:space="preserve"> </w:t>
      </w:r>
      <w:r w:rsidRPr="005F757A">
        <w:t xml:space="preserve">does not apply in relation to a </w:t>
      </w:r>
      <w:r w:rsidR="005F757A" w:rsidRPr="005F757A">
        <w:rPr>
          <w:position w:val="6"/>
          <w:sz w:val="16"/>
        </w:rPr>
        <w:t>*</w:t>
      </w:r>
      <w:r w:rsidRPr="005F757A">
        <w:t>representative of an entity to the extent that paragraph</w:t>
      </w:r>
      <w:r w:rsidR="005F757A">
        <w:t> </w:t>
      </w:r>
      <w:r w:rsidRPr="005F757A">
        <w:t>105</w:t>
      </w:r>
      <w:r w:rsidR="005F757A">
        <w:noBreakHyphen/>
      </w:r>
      <w:r w:rsidRPr="005F757A">
        <w:t>5(1)(a) will apply to a supply by the representative of the entity’s property.</w:t>
      </w:r>
    </w:p>
    <w:p w:rsidR="00715FFB" w:rsidRPr="005F757A" w:rsidRDefault="00715FFB" w:rsidP="00715FFB">
      <w:pPr>
        <w:pStyle w:val="notetext"/>
      </w:pPr>
      <w:r w:rsidRPr="005F757A">
        <w:t>Note:</w:t>
      </w:r>
      <w:r w:rsidRPr="005F757A">
        <w:tab/>
        <w:t>For example, if the representative:</w:t>
      </w:r>
    </w:p>
    <w:p w:rsidR="00715FFB" w:rsidRPr="005F757A" w:rsidRDefault="00715FFB" w:rsidP="00311275">
      <w:pPr>
        <w:pStyle w:val="notepara"/>
      </w:pPr>
      <w:r w:rsidRPr="005F757A">
        <w:t>(a)</w:t>
      </w:r>
      <w:r w:rsidRPr="005F757A">
        <w:tab/>
        <w:t>is a mortgagee in possession of the entity’s property; and</w:t>
      </w:r>
    </w:p>
    <w:p w:rsidR="00715FFB" w:rsidRPr="005F757A" w:rsidRDefault="00715FFB" w:rsidP="00311275">
      <w:pPr>
        <w:pStyle w:val="notepara"/>
      </w:pPr>
      <w:r w:rsidRPr="005F757A">
        <w:t>(b)</w:t>
      </w:r>
      <w:r w:rsidRPr="005F757A">
        <w:tab/>
        <w:t>is not a representative of the entity for any other reason;</w:t>
      </w:r>
    </w:p>
    <w:p w:rsidR="00E24C47" w:rsidRPr="005F757A" w:rsidRDefault="00715FFB" w:rsidP="00715FFB">
      <w:pPr>
        <w:pStyle w:val="notetext"/>
        <w:spacing w:before="40"/>
      </w:pPr>
      <w:r w:rsidRPr="005F757A">
        <w:tab/>
        <w:t>the representative need not register under section</w:t>
      </w:r>
      <w:r w:rsidR="005F757A">
        <w:t> </w:t>
      </w:r>
      <w:r w:rsidRPr="005F757A">
        <w:t>58</w:t>
      </w:r>
      <w:r w:rsidR="005F757A">
        <w:noBreakHyphen/>
      </w:r>
      <w:r w:rsidRPr="005F757A">
        <w:t>20 if it will supply that property in or towards the satisfaction of a debt owed to it by the entity.</w:t>
      </w:r>
    </w:p>
    <w:p w:rsidR="00300522" w:rsidRPr="005F757A" w:rsidRDefault="00300522" w:rsidP="00A36DB5">
      <w:pPr>
        <w:pStyle w:val="ActHead3"/>
        <w:pageBreakBefore/>
      </w:pPr>
      <w:bookmarkStart w:id="475" w:name="_Toc454529787"/>
      <w:r w:rsidRPr="001555E1">
        <w:rPr>
          <w:rStyle w:val="CharDivNo"/>
        </w:rPr>
        <w:lastRenderedPageBreak/>
        <w:t>Division</w:t>
      </w:r>
      <w:r w:rsidR="005F757A" w:rsidRPr="001555E1">
        <w:rPr>
          <w:rStyle w:val="CharDivNo"/>
        </w:rPr>
        <w:t> </w:t>
      </w:r>
      <w:r w:rsidRPr="001555E1">
        <w:rPr>
          <w:rStyle w:val="CharDivNo"/>
        </w:rPr>
        <w:t>60</w:t>
      </w:r>
      <w:r w:rsidRPr="005F757A">
        <w:t>—</w:t>
      </w:r>
      <w:r w:rsidRPr="001555E1">
        <w:rPr>
          <w:rStyle w:val="CharDivText"/>
        </w:rPr>
        <w:t>Pre</w:t>
      </w:r>
      <w:r w:rsidR="005F757A" w:rsidRPr="001555E1">
        <w:rPr>
          <w:rStyle w:val="CharDivText"/>
        </w:rPr>
        <w:noBreakHyphen/>
      </w:r>
      <w:r w:rsidRPr="001555E1">
        <w:rPr>
          <w:rStyle w:val="CharDivText"/>
        </w:rPr>
        <w:t>establishment costs</w:t>
      </w:r>
      <w:bookmarkEnd w:id="475"/>
    </w:p>
    <w:p w:rsidR="00300522" w:rsidRPr="005F757A" w:rsidRDefault="00300522" w:rsidP="00300522">
      <w:pPr>
        <w:pStyle w:val="ActHead5"/>
      </w:pPr>
      <w:bookmarkStart w:id="476" w:name="_Toc454529788"/>
      <w:r w:rsidRPr="001555E1">
        <w:rPr>
          <w:rStyle w:val="CharSectno"/>
        </w:rPr>
        <w:t>60</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476"/>
    </w:p>
    <w:p w:rsidR="00300522" w:rsidRPr="005F757A" w:rsidRDefault="00300522" w:rsidP="00300522">
      <w:pPr>
        <w:pStyle w:val="BoxText"/>
      </w:pPr>
      <w:r w:rsidRPr="005F757A">
        <w:t xml:space="preserve">This </w:t>
      </w:r>
      <w:r w:rsidR="00A53099" w:rsidRPr="005F757A">
        <w:t>Division</w:t>
      </w:r>
      <w:r w:rsidR="00A36DB5" w:rsidRPr="005F757A">
        <w:t xml:space="preserve"> </w:t>
      </w:r>
      <w:r w:rsidRPr="005F757A">
        <w:t>enables input tax credits to arise in some circumstances in which acquisitions and importations are made before a company is in existence.</w:t>
      </w:r>
    </w:p>
    <w:p w:rsidR="00300522" w:rsidRPr="005F757A" w:rsidRDefault="00300522" w:rsidP="00300522">
      <w:pPr>
        <w:pStyle w:val="ActHead5"/>
      </w:pPr>
      <w:bookmarkStart w:id="477" w:name="_Toc454529789"/>
      <w:r w:rsidRPr="001555E1">
        <w:rPr>
          <w:rStyle w:val="CharSectno"/>
        </w:rPr>
        <w:t>60</w:t>
      </w:r>
      <w:r w:rsidR="005F757A" w:rsidRPr="001555E1">
        <w:rPr>
          <w:rStyle w:val="CharSectno"/>
        </w:rPr>
        <w:noBreakHyphen/>
      </w:r>
      <w:r w:rsidRPr="001555E1">
        <w:rPr>
          <w:rStyle w:val="CharSectno"/>
        </w:rPr>
        <w:t>5</w:t>
      </w:r>
      <w:r w:rsidRPr="005F757A">
        <w:t xml:space="preserve">  Input tax credit for acquisitions and importations before establishment</w:t>
      </w:r>
      <w:bookmarkEnd w:id="477"/>
    </w:p>
    <w:p w:rsidR="00300522" w:rsidRPr="005F757A" w:rsidRDefault="00300522" w:rsidP="00300522">
      <w:pPr>
        <w:pStyle w:val="subsection"/>
      </w:pPr>
      <w:r w:rsidRPr="005F757A">
        <w:tab/>
        <w:t>(1)</w:t>
      </w:r>
      <w:r w:rsidRPr="005F757A">
        <w:tab/>
        <w:t xml:space="preserve">If you make a </w:t>
      </w:r>
      <w:r w:rsidR="005F757A" w:rsidRPr="005F757A">
        <w:rPr>
          <w:position w:val="6"/>
          <w:sz w:val="16"/>
          <w:szCs w:val="16"/>
        </w:rPr>
        <w:t>*</w:t>
      </w:r>
      <w:r w:rsidRPr="005F757A">
        <w:t>creditable acquisition that is a</w:t>
      </w:r>
      <w:r w:rsidR="005F757A" w:rsidRPr="005F757A">
        <w:rPr>
          <w:position w:val="6"/>
          <w:sz w:val="16"/>
          <w:szCs w:val="16"/>
        </w:rPr>
        <w:t>*</w:t>
      </w:r>
      <w:r w:rsidRPr="005F757A">
        <w:t>pre</w:t>
      </w:r>
      <w:r w:rsidR="005F757A">
        <w:noBreakHyphen/>
      </w:r>
      <w:r w:rsidRPr="005F757A">
        <w:t xml:space="preserve">establishment acquisition, or a </w:t>
      </w:r>
      <w:r w:rsidR="005F757A" w:rsidRPr="005F757A">
        <w:rPr>
          <w:position w:val="6"/>
          <w:sz w:val="16"/>
          <w:szCs w:val="16"/>
        </w:rPr>
        <w:t>*</w:t>
      </w:r>
      <w:r w:rsidRPr="005F757A">
        <w:t xml:space="preserve">creditable importation that is a </w:t>
      </w:r>
      <w:r w:rsidR="005F757A" w:rsidRPr="005F757A">
        <w:rPr>
          <w:position w:val="6"/>
          <w:sz w:val="16"/>
          <w:szCs w:val="16"/>
        </w:rPr>
        <w:t>*</w:t>
      </w:r>
      <w:r w:rsidRPr="005F757A">
        <w:t>pre</w:t>
      </w:r>
      <w:r w:rsidR="005F757A">
        <w:noBreakHyphen/>
      </w:r>
      <w:r w:rsidRPr="005F757A">
        <w:t xml:space="preserve">establishment importation, relating to a </w:t>
      </w:r>
      <w:r w:rsidR="005F757A" w:rsidRPr="005F757A">
        <w:rPr>
          <w:position w:val="6"/>
          <w:sz w:val="16"/>
          <w:szCs w:val="16"/>
        </w:rPr>
        <w:t>*</w:t>
      </w:r>
      <w:r w:rsidRPr="005F757A">
        <w:t>company before it is in existence:</w:t>
      </w:r>
    </w:p>
    <w:p w:rsidR="00300522" w:rsidRPr="005F757A" w:rsidRDefault="00300522" w:rsidP="00300522">
      <w:pPr>
        <w:pStyle w:val="paragraph"/>
      </w:pPr>
      <w:r w:rsidRPr="005F757A">
        <w:tab/>
        <w:t>(a)</w:t>
      </w:r>
      <w:r w:rsidRPr="005F757A">
        <w:tab/>
        <w:t>you are not entitled to the input tax credit on the acquisition or importation; and</w:t>
      </w:r>
    </w:p>
    <w:p w:rsidR="00300522" w:rsidRPr="005F757A" w:rsidRDefault="00300522" w:rsidP="00300522">
      <w:pPr>
        <w:pStyle w:val="paragraph"/>
      </w:pPr>
      <w:r w:rsidRPr="005F757A">
        <w:tab/>
        <w:t>(b)</w:t>
      </w:r>
      <w:r w:rsidRPr="005F757A">
        <w:tab/>
        <w:t>once the company is in existence, it is entitled to the input tax credit on the acquisition or importation.</w:t>
      </w:r>
    </w:p>
    <w:p w:rsidR="00300522" w:rsidRPr="005F757A" w:rsidRDefault="00300522" w:rsidP="00300522">
      <w:pPr>
        <w:pStyle w:val="subsection"/>
      </w:pPr>
      <w:r w:rsidRPr="005F757A">
        <w:tab/>
        <w:t>(2)</w:t>
      </w:r>
      <w:r w:rsidRPr="005F757A">
        <w:tab/>
        <w:t>This section has effect despite sections</w:t>
      </w:r>
      <w:r w:rsidR="005F757A">
        <w:t> </w:t>
      </w:r>
      <w:r w:rsidRPr="005F757A">
        <w:t>11</w:t>
      </w:r>
      <w:r w:rsidR="005F757A">
        <w:noBreakHyphen/>
      </w:r>
      <w:r w:rsidRPr="005F757A">
        <w:t>20 and 15</w:t>
      </w:r>
      <w:r w:rsidR="005F757A">
        <w:noBreakHyphen/>
      </w:r>
      <w:r w:rsidRPr="005F757A">
        <w:t>15 (which are about who is entitled to input tax credits).</w:t>
      </w:r>
    </w:p>
    <w:p w:rsidR="00300522" w:rsidRPr="005F757A" w:rsidRDefault="00300522" w:rsidP="00300522">
      <w:pPr>
        <w:pStyle w:val="ActHead5"/>
      </w:pPr>
      <w:bookmarkStart w:id="478" w:name="_Toc454529790"/>
      <w:r w:rsidRPr="001555E1">
        <w:rPr>
          <w:rStyle w:val="CharSectno"/>
        </w:rPr>
        <w:t>60</w:t>
      </w:r>
      <w:r w:rsidR="005F757A" w:rsidRPr="001555E1">
        <w:rPr>
          <w:rStyle w:val="CharSectno"/>
        </w:rPr>
        <w:noBreakHyphen/>
      </w:r>
      <w:r w:rsidRPr="001555E1">
        <w:rPr>
          <w:rStyle w:val="CharSectno"/>
        </w:rPr>
        <w:t>10</w:t>
      </w:r>
      <w:r w:rsidRPr="005F757A">
        <w:t xml:space="preserve">  Registration etc. not needed for input tax credits</w:t>
      </w:r>
      <w:bookmarkEnd w:id="478"/>
    </w:p>
    <w:p w:rsidR="00300522" w:rsidRPr="005F757A" w:rsidRDefault="00300522" w:rsidP="00300522">
      <w:pPr>
        <w:pStyle w:val="subsection"/>
      </w:pPr>
      <w:r w:rsidRPr="005F757A">
        <w:tab/>
        <w:t>(1)</w:t>
      </w:r>
      <w:r w:rsidRPr="005F757A">
        <w:tab/>
        <w:t xml:space="preserve">If you make a </w:t>
      </w:r>
      <w:r w:rsidR="005F757A" w:rsidRPr="005F757A">
        <w:rPr>
          <w:position w:val="6"/>
          <w:sz w:val="16"/>
          <w:szCs w:val="16"/>
        </w:rPr>
        <w:t>*</w:t>
      </w:r>
      <w:r w:rsidRPr="005F757A">
        <w:t>pre</w:t>
      </w:r>
      <w:r w:rsidR="005F757A">
        <w:noBreakHyphen/>
      </w:r>
      <w:r w:rsidRPr="005F757A">
        <w:t xml:space="preserve">establishment acquisition, the fact that you are not </w:t>
      </w:r>
      <w:r w:rsidR="005F757A" w:rsidRPr="005F757A">
        <w:rPr>
          <w:position w:val="6"/>
          <w:sz w:val="16"/>
          <w:szCs w:val="16"/>
        </w:rPr>
        <w:t>*</w:t>
      </w:r>
      <w:r w:rsidRPr="005F757A">
        <w:t xml:space="preserve">registered or </w:t>
      </w:r>
      <w:r w:rsidR="005F757A" w:rsidRPr="005F757A">
        <w:rPr>
          <w:position w:val="6"/>
          <w:sz w:val="16"/>
          <w:szCs w:val="16"/>
        </w:rPr>
        <w:t>*</w:t>
      </w:r>
      <w:r w:rsidRPr="005F757A">
        <w:t xml:space="preserve">required to be registered does not stop the acquisition being a </w:t>
      </w:r>
      <w:r w:rsidR="005F757A" w:rsidRPr="005F757A">
        <w:rPr>
          <w:position w:val="6"/>
          <w:sz w:val="16"/>
          <w:szCs w:val="16"/>
        </w:rPr>
        <w:t>*</w:t>
      </w:r>
      <w:r w:rsidRPr="005F757A">
        <w:t>creditable acquisition.</w:t>
      </w:r>
    </w:p>
    <w:p w:rsidR="00300522" w:rsidRPr="005F757A" w:rsidRDefault="00300522" w:rsidP="00300522">
      <w:pPr>
        <w:pStyle w:val="subsection"/>
      </w:pPr>
      <w:r w:rsidRPr="005F757A">
        <w:tab/>
        <w:t>(2)</w:t>
      </w:r>
      <w:r w:rsidRPr="005F757A">
        <w:tab/>
        <w:t xml:space="preserve">If you make a </w:t>
      </w:r>
      <w:r w:rsidR="005F757A" w:rsidRPr="005F757A">
        <w:rPr>
          <w:position w:val="6"/>
          <w:sz w:val="16"/>
          <w:szCs w:val="16"/>
        </w:rPr>
        <w:t>*</w:t>
      </w:r>
      <w:r w:rsidRPr="005F757A">
        <w:t>pre</w:t>
      </w:r>
      <w:r w:rsidR="005F757A">
        <w:noBreakHyphen/>
      </w:r>
      <w:r w:rsidRPr="005F757A">
        <w:t xml:space="preserve">establishment importation, the fact that you are not </w:t>
      </w:r>
      <w:r w:rsidR="005F757A" w:rsidRPr="005F757A">
        <w:rPr>
          <w:position w:val="6"/>
          <w:sz w:val="16"/>
          <w:szCs w:val="16"/>
        </w:rPr>
        <w:t>*</w:t>
      </w:r>
      <w:r w:rsidRPr="005F757A">
        <w:t xml:space="preserve">registered or </w:t>
      </w:r>
      <w:r w:rsidR="005F757A" w:rsidRPr="005F757A">
        <w:rPr>
          <w:position w:val="6"/>
          <w:sz w:val="16"/>
          <w:szCs w:val="16"/>
        </w:rPr>
        <w:t>*</w:t>
      </w:r>
      <w:r w:rsidRPr="005F757A">
        <w:t xml:space="preserve">required to be registered does not stop the acquisition being a </w:t>
      </w:r>
      <w:r w:rsidR="005F757A" w:rsidRPr="005F757A">
        <w:rPr>
          <w:position w:val="6"/>
          <w:sz w:val="16"/>
          <w:szCs w:val="16"/>
        </w:rPr>
        <w:t>*</w:t>
      </w:r>
      <w:r w:rsidRPr="005F757A">
        <w:t>creditable importation.</w:t>
      </w:r>
    </w:p>
    <w:p w:rsidR="00300522" w:rsidRPr="005F757A" w:rsidRDefault="00300522" w:rsidP="00300522">
      <w:pPr>
        <w:pStyle w:val="subsection"/>
      </w:pPr>
      <w:r w:rsidRPr="005F757A">
        <w:tab/>
        <w:t>(3)</w:t>
      </w:r>
      <w:r w:rsidRPr="005F757A">
        <w:tab/>
        <w:t>This section has effect despite sections</w:t>
      </w:r>
      <w:r w:rsidR="005F757A">
        <w:t> </w:t>
      </w:r>
      <w:r w:rsidRPr="005F757A">
        <w:t>11</w:t>
      </w:r>
      <w:r w:rsidR="005F757A">
        <w:noBreakHyphen/>
      </w:r>
      <w:r w:rsidRPr="005F757A">
        <w:t>5 and 15</w:t>
      </w:r>
      <w:r w:rsidR="005F757A">
        <w:noBreakHyphen/>
      </w:r>
      <w:r w:rsidRPr="005F757A">
        <w:t>5 (which are about what are creditable acquisitions and creditable importations).</w:t>
      </w:r>
    </w:p>
    <w:p w:rsidR="00300522" w:rsidRPr="005F757A" w:rsidRDefault="00300522" w:rsidP="00300522">
      <w:pPr>
        <w:pStyle w:val="ActHead5"/>
      </w:pPr>
      <w:bookmarkStart w:id="479" w:name="_Toc454529791"/>
      <w:r w:rsidRPr="001555E1">
        <w:rPr>
          <w:rStyle w:val="CharSectno"/>
        </w:rPr>
        <w:lastRenderedPageBreak/>
        <w:t>60</w:t>
      </w:r>
      <w:r w:rsidR="005F757A" w:rsidRPr="001555E1">
        <w:rPr>
          <w:rStyle w:val="CharSectno"/>
        </w:rPr>
        <w:noBreakHyphen/>
      </w:r>
      <w:r w:rsidRPr="001555E1">
        <w:rPr>
          <w:rStyle w:val="CharSectno"/>
        </w:rPr>
        <w:t>15</w:t>
      </w:r>
      <w:r w:rsidRPr="005F757A">
        <w:t xml:space="preserve">  Pre</w:t>
      </w:r>
      <w:r w:rsidR="005F757A">
        <w:noBreakHyphen/>
      </w:r>
      <w:r w:rsidRPr="005F757A">
        <w:t>establishment acquisitions and importations</w:t>
      </w:r>
      <w:bookmarkEnd w:id="479"/>
    </w:p>
    <w:p w:rsidR="00300522" w:rsidRPr="005F757A" w:rsidRDefault="00300522" w:rsidP="00300522">
      <w:pPr>
        <w:pStyle w:val="subsection"/>
      </w:pPr>
      <w:r w:rsidRPr="005F757A">
        <w:tab/>
        <w:t>(1)</w:t>
      </w:r>
      <w:r w:rsidRPr="005F757A">
        <w:tab/>
        <w:t xml:space="preserve">An acquisition that you make is a </w:t>
      </w:r>
      <w:r w:rsidRPr="005F757A">
        <w:rPr>
          <w:b/>
          <w:bCs/>
          <w:i/>
          <w:iCs/>
        </w:rPr>
        <w:t>pre</w:t>
      </w:r>
      <w:r w:rsidR="005F757A">
        <w:rPr>
          <w:b/>
          <w:bCs/>
          <w:i/>
          <w:iCs/>
        </w:rPr>
        <w:noBreakHyphen/>
      </w:r>
      <w:r w:rsidRPr="005F757A">
        <w:rPr>
          <w:b/>
          <w:bCs/>
          <w:i/>
          <w:iCs/>
        </w:rPr>
        <w:t>establishment</w:t>
      </w:r>
      <w:r w:rsidRPr="005F757A">
        <w:t xml:space="preserve"> </w:t>
      </w:r>
      <w:r w:rsidRPr="005F757A">
        <w:rPr>
          <w:b/>
          <w:bCs/>
          <w:i/>
          <w:iCs/>
        </w:rPr>
        <w:t>acquisition</w:t>
      </w:r>
      <w:r w:rsidRPr="005F757A">
        <w:t>,</w:t>
      </w:r>
      <w:r w:rsidRPr="005F757A">
        <w:rPr>
          <w:b/>
          <w:bCs/>
          <w:i/>
          <w:iCs/>
        </w:rPr>
        <w:t xml:space="preserve"> </w:t>
      </w:r>
      <w:r w:rsidRPr="005F757A">
        <w:t>and an importation that you make is a</w:t>
      </w:r>
      <w:r w:rsidRPr="005F757A">
        <w:rPr>
          <w:b/>
          <w:bCs/>
          <w:i/>
          <w:iCs/>
        </w:rPr>
        <w:t xml:space="preserve"> pre</w:t>
      </w:r>
      <w:r w:rsidR="005F757A">
        <w:rPr>
          <w:b/>
          <w:bCs/>
          <w:i/>
          <w:iCs/>
        </w:rPr>
        <w:noBreakHyphen/>
      </w:r>
      <w:r w:rsidRPr="005F757A">
        <w:rPr>
          <w:b/>
          <w:bCs/>
          <w:i/>
          <w:iCs/>
        </w:rPr>
        <w:t>establishment importation</w:t>
      </w:r>
      <w:r w:rsidRPr="005F757A">
        <w:t>,</w:t>
      </w:r>
      <w:r w:rsidRPr="005F757A">
        <w:rPr>
          <w:b/>
          <w:bCs/>
          <w:i/>
          <w:iCs/>
        </w:rPr>
        <w:t xml:space="preserve"> </w:t>
      </w:r>
      <w:r w:rsidRPr="005F757A">
        <w:t>if:</w:t>
      </w:r>
    </w:p>
    <w:p w:rsidR="00300522" w:rsidRPr="005F757A" w:rsidRDefault="00300522" w:rsidP="00300522">
      <w:pPr>
        <w:pStyle w:val="paragraph"/>
      </w:pPr>
      <w:r w:rsidRPr="005F757A">
        <w:tab/>
        <w:t>(a)</w:t>
      </w:r>
      <w:r w:rsidRPr="005F757A">
        <w:tab/>
        <w:t xml:space="preserve">you do not </w:t>
      </w:r>
      <w:r w:rsidR="005F757A" w:rsidRPr="005F757A">
        <w:rPr>
          <w:position w:val="6"/>
          <w:sz w:val="16"/>
          <w:szCs w:val="16"/>
        </w:rPr>
        <w:t>*</w:t>
      </w:r>
      <w:r w:rsidRPr="005F757A">
        <w:t xml:space="preserve">apply the thing acquired or imported for any purpose other than for a </w:t>
      </w:r>
      <w:r w:rsidR="005F757A" w:rsidRPr="005F757A">
        <w:rPr>
          <w:position w:val="6"/>
          <w:sz w:val="16"/>
          <w:szCs w:val="16"/>
        </w:rPr>
        <w:t>*</w:t>
      </w:r>
      <w:r w:rsidRPr="005F757A">
        <w:t xml:space="preserve">creditable purpose relating to a </w:t>
      </w:r>
      <w:r w:rsidR="005F757A" w:rsidRPr="005F757A">
        <w:rPr>
          <w:position w:val="6"/>
          <w:sz w:val="16"/>
          <w:szCs w:val="16"/>
        </w:rPr>
        <w:t>*</w:t>
      </w:r>
      <w:r w:rsidRPr="005F757A">
        <w:t>company not yet in existence; and</w:t>
      </w:r>
    </w:p>
    <w:p w:rsidR="00300522" w:rsidRPr="005F757A" w:rsidRDefault="00300522" w:rsidP="00300522">
      <w:pPr>
        <w:pStyle w:val="paragraph"/>
      </w:pPr>
      <w:r w:rsidRPr="005F757A">
        <w:tab/>
        <w:t>(b)</w:t>
      </w:r>
      <w:r w:rsidRPr="005F757A">
        <w:tab/>
        <w:t xml:space="preserve">the company comes into existence, and becomes </w:t>
      </w:r>
      <w:r w:rsidR="005F757A" w:rsidRPr="005F757A">
        <w:rPr>
          <w:position w:val="6"/>
          <w:sz w:val="16"/>
          <w:szCs w:val="16"/>
        </w:rPr>
        <w:t>*</w:t>
      </w:r>
      <w:r w:rsidRPr="005F757A">
        <w:t>registered, within 6 months after the acquisition or importation; and</w:t>
      </w:r>
    </w:p>
    <w:p w:rsidR="00300522" w:rsidRPr="005F757A" w:rsidRDefault="00300522" w:rsidP="00300522">
      <w:pPr>
        <w:pStyle w:val="paragraph"/>
      </w:pPr>
      <w:r w:rsidRPr="005F757A">
        <w:tab/>
        <w:t>(c)</w:t>
      </w:r>
      <w:r w:rsidRPr="005F757A">
        <w:tab/>
        <w:t>you become a member, officer or employee of the company; and</w:t>
      </w:r>
    </w:p>
    <w:p w:rsidR="00300522" w:rsidRPr="005F757A" w:rsidRDefault="00300522" w:rsidP="00300522">
      <w:pPr>
        <w:pStyle w:val="paragraph"/>
      </w:pPr>
      <w:r w:rsidRPr="005F757A">
        <w:tab/>
        <w:t>(d)</w:t>
      </w:r>
      <w:r w:rsidRPr="005F757A">
        <w:tab/>
        <w:t xml:space="preserve">in the case of an acquisition—you have been fully reimbursed by the company for the </w:t>
      </w:r>
      <w:r w:rsidR="005F757A" w:rsidRPr="005F757A">
        <w:rPr>
          <w:position w:val="6"/>
          <w:sz w:val="16"/>
          <w:szCs w:val="16"/>
        </w:rPr>
        <w:t>*</w:t>
      </w:r>
      <w:r w:rsidRPr="005F757A">
        <w:t>consideration you provided for the acquisition; and</w:t>
      </w:r>
    </w:p>
    <w:p w:rsidR="00300522" w:rsidRPr="005F757A" w:rsidRDefault="00300522" w:rsidP="00300522">
      <w:pPr>
        <w:pStyle w:val="paragraph"/>
      </w:pPr>
      <w:r w:rsidRPr="005F757A">
        <w:tab/>
        <w:t>(e)</w:t>
      </w:r>
      <w:r w:rsidRPr="005F757A">
        <w:tab/>
        <w:t>in the case of an importation—you have been fully reimbursed by the company:</w:t>
      </w:r>
    </w:p>
    <w:p w:rsidR="00300522" w:rsidRPr="005F757A" w:rsidRDefault="00300522" w:rsidP="00300522">
      <w:pPr>
        <w:pStyle w:val="paragraphsub"/>
      </w:pPr>
      <w:r w:rsidRPr="005F757A">
        <w:tab/>
        <w:t>(i)</w:t>
      </w:r>
      <w:r w:rsidRPr="005F757A">
        <w:tab/>
        <w:t xml:space="preserve">for the </w:t>
      </w:r>
      <w:r w:rsidR="005F757A" w:rsidRPr="005F757A">
        <w:rPr>
          <w:position w:val="6"/>
          <w:sz w:val="16"/>
        </w:rPr>
        <w:t>*</w:t>
      </w:r>
      <w:r w:rsidR="005376EE" w:rsidRPr="005F757A">
        <w:t>assessed GST</w:t>
      </w:r>
      <w:r w:rsidRPr="005F757A">
        <w:t xml:space="preserve"> paid on the importation; and</w:t>
      </w:r>
    </w:p>
    <w:p w:rsidR="00300522" w:rsidRPr="005F757A" w:rsidRDefault="00300522" w:rsidP="00300522">
      <w:pPr>
        <w:pStyle w:val="paragraphsub"/>
        <w:rPr>
          <w:i/>
          <w:iCs/>
        </w:rPr>
      </w:pPr>
      <w:r w:rsidRPr="005F757A">
        <w:tab/>
        <w:t>(ii)</w:t>
      </w:r>
      <w:r w:rsidRPr="005F757A">
        <w:tab/>
        <w:t>for the cost of acquiring or producing the thing imported.</w:t>
      </w:r>
    </w:p>
    <w:p w:rsidR="00300522" w:rsidRPr="005F757A" w:rsidRDefault="00300522" w:rsidP="00300522">
      <w:pPr>
        <w:pStyle w:val="subsection"/>
      </w:pPr>
      <w:r w:rsidRPr="005F757A">
        <w:tab/>
        <w:t>(2)</w:t>
      </w:r>
      <w:r w:rsidRPr="005F757A">
        <w:tab/>
        <w:t xml:space="preserve">However, the acquisition or importation is </w:t>
      </w:r>
      <w:r w:rsidRPr="005F757A">
        <w:rPr>
          <w:i/>
          <w:iCs/>
        </w:rPr>
        <w:t>not</w:t>
      </w:r>
      <w:r w:rsidRPr="005F757A">
        <w:t xml:space="preserve"> a </w:t>
      </w:r>
      <w:r w:rsidRPr="005F757A">
        <w:rPr>
          <w:b/>
          <w:bCs/>
          <w:i/>
          <w:iCs/>
        </w:rPr>
        <w:t>pre</w:t>
      </w:r>
      <w:r w:rsidR="005F757A">
        <w:rPr>
          <w:b/>
          <w:bCs/>
          <w:i/>
          <w:iCs/>
        </w:rPr>
        <w:noBreakHyphen/>
      </w:r>
      <w:r w:rsidRPr="005F757A">
        <w:rPr>
          <w:b/>
          <w:bCs/>
          <w:i/>
          <w:iCs/>
        </w:rPr>
        <w:t>establishment</w:t>
      </w:r>
      <w:r w:rsidRPr="005F757A">
        <w:t xml:space="preserve"> </w:t>
      </w:r>
      <w:r w:rsidRPr="005F757A">
        <w:rPr>
          <w:b/>
          <w:bCs/>
          <w:i/>
          <w:iCs/>
        </w:rPr>
        <w:t>acquisition</w:t>
      </w:r>
      <w:r w:rsidRPr="005F757A">
        <w:t xml:space="preserve"> or a</w:t>
      </w:r>
      <w:r w:rsidRPr="005F757A">
        <w:rPr>
          <w:b/>
          <w:bCs/>
          <w:i/>
          <w:iCs/>
        </w:rPr>
        <w:t xml:space="preserve"> pre</w:t>
      </w:r>
      <w:r w:rsidR="005F757A">
        <w:rPr>
          <w:b/>
          <w:bCs/>
          <w:i/>
          <w:iCs/>
        </w:rPr>
        <w:noBreakHyphen/>
      </w:r>
      <w:r w:rsidRPr="005F757A">
        <w:rPr>
          <w:b/>
          <w:bCs/>
          <w:i/>
          <w:iCs/>
        </w:rPr>
        <w:t>establishment importation</w:t>
      </w:r>
      <w:r w:rsidRPr="005F757A">
        <w:t xml:space="preserve"> if:</w:t>
      </w:r>
    </w:p>
    <w:p w:rsidR="00300522" w:rsidRPr="005F757A" w:rsidRDefault="00300522" w:rsidP="00300522">
      <w:pPr>
        <w:pStyle w:val="paragraph"/>
      </w:pPr>
      <w:r w:rsidRPr="005F757A">
        <w:tab/>
        <w:t>(a)</w:t>
      </w:r>
      <w:r w:rsidRPr="005F757A">
        <w:tab/>
        <w:t>you are entitled to an input tax credit for the acquisition or importation; or</w:t>
      </w:r>
    </w:p>
    <w:p w:rsidR="00300522" w:rsidRPr="005F757A" w:rsidRDefault="00300522" w:rsidP="00300522">
      <w:pPr>
        <w:pStyle w:val="paragraph"/>
      </w:pPr>
      <w:r w:rsidRPr="005F757A">
        <w:tab/>
        <w:t>(b)</w:t>
      </w:r>
      <w:r w:rsidRPr="005F757A">
        <w:tab/>
        <w:t xml:space="preserve">the company acquires the thing acquired or imported, and that acquisition by the company is a </w:t>
      </w:r>
      <w:r w:rsidR="005F757A" w:rsidRPr="005F757A">
        <w:rPr>
          <w:position w:val="6"/>
          <w:sz w:val="16"/>
          <w:szCs w:val="16"/>
        </w:rPr>
        <w:t>*</w:t>
      </w:r>
      <w:r w:rsidRPr="005F757A">
        <w:t>creditable acquisition.</w:t>
      </w:r>
    </w:p>
    <w:p w:rsidR="00300522" w:rsidRPr="005F757A" w:rsidRDefault="00300522" w:rsidP="00300522">
      <w:pPr>
        <w:pStyle w:val="ActHead5"/>
      </w:pPr>
      <w:bookmarkStart w:id="480" w:name="_Toc454529792"/>
      <w:r w:rsidRPr="001555E1">
        <w:rPr>
          <w:rStyle w:val="CharSectno"/>
        </w:rPr>
        <w:t>60</w:t>
      </w:r>
      <w:r w:rsidR="005F757A" w:rsidRPr="001555E1">
        <w:rPr>
          <w:rStyle w:val="CharSectno"/>
        </w:rPr>
        <w:noBreakHyphen/>
      </w:r>
      <w:r w:rsidRPr="001555E1">
        <w:rPr>
          <w:rStyle w:val="CharSectno"/>
        </w:rPr>
        <w:t>20</w:t>
      </w:r>
      <w:r w:rsidRPr="005F757A">
        <w:t xml:space="preserve">  Creditable purpose</w:t>
      </w:r>
      <w:bookmarkEnd w:id="480"/>
    </w:p>
    <w:p w:rsidR="00300522" w:rsidRPr="005F757A" w:rsidRDefault="00300522" w:rsidP="00300522">
      <w:pPr>
        <w:pStyle w:val="subsection"/>
      </w:pPr>
      <w:r w:rsidRPr="005F757A">
        <w:tab/>
        <w:t>(1)</w:t>
      </w:r>
      <w:r w:rsidRPr="005F757A">
        <w:tab/>
        <w:t xml:space="preserve">If, before a </w:t>
      </w:r>
      <w:r w:rsidR="005F757A" w:rsidRPr="005F757A">
        <w:rPr>
          <w:position w:val="6"/>
          <w:sz w:val="16"/>
          <w:szCs w:val="16"/>
        </w:rPr>
        <w:t>*</w:t>
      </w:r>
      <w:r w:rsidRPr="005F757A">
        <w:t>company is in existence, you make an acquisition or importation:</w:t>
      </w:r>
    </w:p>
    <w:p w:rsidR="00300522" w:rsidRPr="005F757A" w:rsidRDefault="00300522" w:rsidP="00300522">
      <w:pPr>
        <w:pStyle w:val="paragraph"/>
      </w:pPr>
      <w:r w:rsidRPr="005F757A">
        <w:tab/>
        <w:t>(a)</w:t>
      </w:r>
      <w:r w:rsidRPr="005F757A">
        <w:tab/>
        <w:t>for the purpose of bringing the company into existence; or</w:t>
      </w:r>
    </w:p>
    <w:p w:rsidR="00300522" w:rsidRPr="005F757A" w:rsidRDefault="00300522" w:rsidP="00300522">
      <w:pPr>
        <w:pStyle w:val="paragraph"/>
      </w:pPr>
      <w:r w:rsidRPr="005F757A">
        <w:tab/>
        <w:t>(b)</w:t>
      </w:r>
      <w:r w:rsidRPr="005F757A">
        <w:tab/>
        <w:t xml:space="preserve">for the purpose of the company </w:t>
      </w:r>
      <w:r w:rsidR="005F757A" w:rsidRPr="005F757A">
        <w:rPr>
          <w:position w:val="6"/>
          <w:sz w:val="16"/>
          <w:szCs w:val="16"/>
        </w:rPr>
        <w:t>*</w:t>
      </w:r>
      <w:r w:rsidRPr="005F757A">
        <w:t xml:space="preserve">carrying on an </w:t>
      </w:r>
      <w:r w:rsidR="005F757A" w:rsidRPr="005F757A">
        <w:rPr>
          <w:position w:val="6"/>
          <w:sz w:val="16"/>
          <w:szCs w:val="16"/>
        </w:rPr>
        <w:t>*</w:t>
      </w:r>
      <w:r w:rsidRPr="005F757A">
        <w:t>enterprise after it is in existence;</w:t>
      </w:r>
    </w:p>
    <w:p w:rsidR="00300522" w:rsidRPr="005F757A" w:rsidRDefault="00300522" w:rsidP="00300522">
      <w:pPr>
        <w:pStyle w:val="subsection2"/>
      </w:pPr>
      <w:r w:rsidRPr="005F757A">
        <w:lastRenderedPageBreak/>
        <w:t xml:space="preserve">you acquire or import the thing for a </w:t>
      </w:r>
      <w:r w:rsidRPr="005F757A">
        <w:rPr>
          <w:b/>
          <w:bCs/>
          <w:i/>
          <w:iCs/>
        </w:rPr>
        <w:t>creditable purpose</w:t>
      </w:r>
      <w:r w:rsidRPr="005F757A">
        <w:t xml:space="preserve"> only to the extent that you acquire or import it for either or both of those purposes.</w:t>
      </w:r>
    </w:p>
    <w:p w:rsidR="00300522" w:rsidRPr="005F757A" w:rsidRDefault="00300522" w:rsidP="00300522">
      <w:pPr>
        <w:pStyle w:val="subsection"/>
      </w:pPr>
      <w:r w:rsidRPr="005F757A">
        <w:tab/>
        <w:t>(2)</w:t>
      </w:r>
      <w:r w:rsidRPr="005F757A">
        <w:tab/>
        <w:t>However, you do not acquire or import the thing for a creditable purpose to the extent that:</w:t>
      </w:r>
    </w:p>
    <w:p w:rsidR="00300522" w:rsidRPr="005F757A" w:rsidRDefault="00300522" w:rsidP="00300522">
      <w:pPr>
        <w:pStyle w:val="paragraph"/>
      </w:pPr>
      <w:r w:rsidRPr="005F757A">
        <w:tab/>
        <w:t>(a)</w:t>
      </w:r>
      <w:r w:rsidRPr="005F757A">
        <w:tab/>
        <w:t xml:space="preserve">the acquisition or importation relates (directly or indirectly) to the company making supplies that would be </w:t>
      </w:r>
      <w:r w:rsidR="005F757A" w:rsidRPr="005F757A">
        <w:rPr>
          <w:position w:val="6"/>
          <w:sz w:val="16"/>
          <w:szCs w:val="16"/>
        </w:rPr>
        <w:t>*</w:t>
      </w:r>
      <w:r w:rsidRPr="005F757A">
        <w:t>input taxed; or</w:t>
      </w:r>
    </w:p>
    <w:p w:rsidR="00300522" w:rsidRPr="005F757A" w:rsidRDefault="00300522" w:rsidP="00300522">
      <w:pPr>
        <w:pStyle w:val="paragraph"/>
      </w:pPr>
      <w:r w:rsidRPr="005F757A">
        <w:tab/>
        <w:t>(b)</w:t>
      </w:r>
      <w:r w:rsidRPr="005F757A">
        <w:tab/>
        <w:t>the acquisition or importation is of a private or domestic nature.</w:t>
      </w:r>
    </w:p>
    <w:p w:rsidR="00300522" w:rsidRPr="005F757A" w:rsidRDefault="00300522" w:rsidP="00300522">
      <w:pPr>
        <w:pStyle w:val="subsection"/>
      </w:pPr>
      <w:r w:rsidRPr="005F757A">
        <w:tab/>
        <w:t>(3)</w:t>
      </w:r>
      <w:r w:rsidRPr="005F757A">
        <w:tab/>
        <w:t xml:space="preserve">An acquisition or importation is not treated, for the purposes of </w:t>
      </w:r>
      <w:r w:rsidR="005F757A">
        <w:t>paragraph (</w:t>
      </w:r>
      <w:r w:rsidRPr="005F757A">
        <w:t xml:space="preserve">2)(a), as relating to making supplies that would be </w:t>
      </w:r>
      <w:r w:rsidR="005F757A" w:rsidRPr="005F757A">
        <w:rPr>
          <w:position w:val="6"/>
          <w:sz w:val="16"/>
          <w:szCs w:val="16"/>
        </w:rPr>
        <w:t>*</w:t>
      </w:r>
      <w:r w:rsidRPr="005F757A">
        <w:t xml:space="preserve">input taxed to the extent that the supply is made through an </w:t>
      </w:r>
      <w:r w:rsidR="005F757A" w:rsidRPr="005F757A">
        <w:rPr>
          <w:position w:val="6"/>
          <w:sz w:val="16"/>
          <w:szCs w:val="16"/>
        </w:rPr>
        <w:t>*</w:t>
      </w:r>
      <w:r w:rsidRPr="005F757A">
        <w:t xml:space="preserve">enterprise, or a part of an enterprise, that the company will </w:t>
      </w:r>
      <w:r w:rsidR="005F757A" w:rsidRPr="005F757A">
        <w:rPr>
          <w:position w:val="6"/>
          <w:sz w:val="16"/>
          <w:szCs w:val="16"/>
        </w:rPr>
        <w:t>*</w:t>
      </w:r>
      <w:r w:rsidRPr="005F757A">
        <w:t xml:space="preserve">carry on outside </w:t>
      </w:r>
      <w:r w:rsidR="004B256E" w:rsidRPr="005F757A">
        <w:t>the indirect tax zone</w:t>
      </w:r>
      <w:r w:rsidRPr="005F757A">
        <w:t>.</w:t>
      </w:r>
    </w:p>
    <w:p w:rsidR="00300522" w:rsidRPr="005F757A" w:rsidRDefault="00300522" w:rsidP="00300522">
      <w:pPr>
        <w:pStyle w:val="subsection"/>
      </w:pPr>
      <w:r w:rsidRPr="005F757A">
        <w:tab/>
        <w:t>(4)</w:t>
      </w:r>
      <w:r w:rsidRPr="005F757A">
        <w:tab/>
        <w:t>This section has effect despite sections</w:t>
      </w:r>
      <w:r w:rsidR="005F757A">
        <w:t> </w:t>
      </w:r>
      <w:r w:rsidRPr="005F757A">
        <w:t>11</w:t>
      </w:r>
      <w:r w:rsidR="005F757A">
        <w:noBreakHyphen/>
      </w:r>
      <w:r w:rsidRPr="005F757A">
        <w:t>15 and 15</w:t>
      </w:r>
      <w:r w:rsidR="005F757A">
        <w:noBreakHyphen/>
      </w:r>
      <w:r w:rsidRPr="005F757A">
        <w:t>10 (which are about creditable purpose).</w:t>
      </w:r>
    </w:p>
    <w:p w:rsidR="00300522" w:rsidRPr="005F757A" w:rsidRDefault="00300522" w:rsidP="00300522">
      <w:pPr>
        <w:pStyle w:val="ActHead5"/>
      </w:pPr>
      <w:bookmarkStart w:id="481" w:name="_Toc454529793"/>
      <w:r w:rsidRPr="001555E1">
        <w:rPr>
          <w:rStyle w:val="CharSectno"/>
        </w:rPr>
        <w:t>60</w:t>
      </w:r>
      <w:r w:rsidR="005F757A" w:rsidRPr="001555E1">
        <w:rPr>
          <w:rStyle w:val="CharSectno"/>
        </w:rPr>
        <w:noBreakHyphen/>
      </w:r>
      <w:r w:rsidRPr="001555E1">
        <w:rPr>
          <w:rStyle w:val="CharSectno"/>
        </w:rPr>
        <w:t>25</w:t>
      </w:r>
      <w:r w:rsidRPr="005F757A">
        <w:t xml:space="preserve">  Attributing the input tax credit for pre</w:t>
      </w:r>
      <w:r w:rsidR="005F757A">
        <w:noBreakHyphen/>
      </w:r>
      <w:r w:rsidRPr="005F757A">
        <w:t>establishment acquisitions</w:t>
      </w:r>
      <w:bookmarkEnd w:id="481"/>
    </w:p>
    <w:p w:rsidR="00300522" w:rsidRPr="005F757A" w:rsidRDefault="00300522" w:rsidP="00300522">
      <w:pPr>
        <w:pStyle w:val="subsection"/>
      </w:pPr>
      <w:r w:rsidRPr="005F757A">
        <w:tab/>
        <w:t>(1)</w:t>
      </w:r>
      <w:r w:rsidRPr="005F757A">
        <w:tab/>
        <w:t xml:space="preserve">The input tax credit to which a </w:t>
      </w:r>
      <w:r w:rsidR="005F757A" w:rsidRPr="005F757A">
        <w:rPr>
          <w:position w:val="6"/>
          <w:sz w:val="16"/>
          <w:szCs w:val="16"/>
        </w:rPr>
        <w:t>*</w:t>
      </w:r>
      <w:r w:rsidRPr="005F757A">
        <w:t xml:space="preserve">company is entitled under this </w:t>
      </w:r>
      <w:r w:rsidR="00A53099" w:rsidRPr="005F757A">
        <w:t>Division</w:t>
      </w:r>
      <w:r w:rsidR="00A36DB5" w:rsidRPr="005F757A">
        <w:t xml:space="preserve"> </w:t>
      </w:r>
      <w:r w:rsidRPr="005F757A">
        <w:t xml:space="preserve">for an acquisition that you made is attributable to the tax period (applying to the company) in which you were fully reimbursed by the company for the </w:t>
      </w:r>
      <w:r w:rsidR="005F757A" w:rsidRPr="005F757A">
        <w:rPr>
          <w:position w:val="6"/>
          <w:sz w:val="16"/>
          <w:szCs w:val="16"/>
        </w:rPr>
        <w:t>*</w:t>
      </w:r>
      <w:r w:rsidRPr="005F757A">
        <w:t>consideration you paid for the acquisition.</w:t>
      </w:r>
    </w:p>
    <w:p w:rsidR="00300522" w:rsidRPr="005F757A" w:rsidRDefault="00300522" w:rsidP="00300522">
      <w:pPr>
        <w:pStyle w:val="subsection"/>
      </w:pPr>
      <w:r w:rsidRPr="005F757A">
        <w:tab/>
        <w:t>(2)</w:t>
      </w:r>
      <w:r w:rsidRPr="005F757A">
        <w:tab/>
        <w:t xml:space="preserve">However, if the company does not hold a copy of a </w:t>
      </w:r>
      <w:r w:rsidR="005F757A" w:rsidRPr="005F757A">
        <w:rPr>
          <w:position w:val="6"/>
          <w:sz w:val="16"/>
          <w:szCs w:val="16"/>
        </w:rPr>
        <w:t>*</w:t>
      </w:r>
      <w:r w:rsidRPr="005F757A">
        <w:t xml:space="preserve">tax invoice that you (or your agent) hold for the acquisition when the company gives to the Commissioner a </w:t>
      </w:r>
      <w:r w:rsidR="005F757A" w:rsidRPr="005F757A">
        <w:rPr>
          <w:position w:val="6"/>
          <w:sz w:val="16"/>
          <w:szCs w:val="16"/>
        </w:rPr>
        <w:t>*</w:t>
      </w:r>
      <w:r w:rsidRPr="005F757A">
        <w:t>GST return for the tax period to which the input tax credit for the acquisition would otherwise be attributable, then:</w:t>
      </w:r>
    </w:p>
    <w:p w:rsidR="00300522" w:rsidRPr="005F757A" w:rsidRDefault="00300522" w:rsidP="00300522">
      <w:pPr>
        <w:pStyle w:val="paragraph"/>
      </w:pPr>
      <w:r w:rsidRPr="005F757A">
        <w:tab/>
        <w:t>(a)</w:t>
      </w:r>
      <w:r w:rsidRPr="005F757A">
        <w:tab/>
        <w:t>the input tax credit (including any part of the input tax credit) is not attributable to that tax period; and</w:t>
      </w:r>
    </w:p>
    <w:p w:rsidR="00300522" w:rsidRPr="005F757A" w:rsidRDefault="00300522" w:rsidP="00300522">
      <w:pPr>
        <w:pStyle w:val="paragraph"/>
      </w:pPr>
      <w:r w:rsidRPr="005F757A">
        <w:lastRenderedPageBreak/>
        <w:tab/>
        <w:t>(b)</w:t>
      </w:r>
      <w:r w:rsidRPr="005F757A">
        <w:tab/>
        <w:t>the input tax credit (or the part of the input tax credit) is attributable to the first tax period for which the company gives to the Commissioner a GST return at a time when it holds a copy of that tax invoice.</w:t>
      </w:r>
    </w:p>
    <w:p w:rsidR="00300522" w:rsidRPr="005F757A" w:rsidRDefault="00300522" w:rsidP="00F26F26">
      <w:pPr>
        <w:pStyle w:val="subsection2"/>
        <w:keepNext/>
        <w:keepLines/>
      </w:pPr>
      <w:r w:rsidRPr="005F757A">
        <w:t>However, this subsection does not apply in circumstances of a kind determined in writing by the Commissioner, under subsection</w:t>
      </w:r>
      <w:r w:rsidR="005F757A">
        <w:t> </w:t>
      </w:r>
      <w:r w:rsidRPr="005F757A">
        <w:t>29</w:t>
      </w:r>
      <w:r w:rsidR="005F757A">
        <w:noBreakHyphen/>
      </w:r>
      <w:r w:rsidRPr="005F757A">
        <w:t>10(3), to be circumstances in which the requirement for a tax invoice does not apply.</w:t>
      </w:r>
    </w:p>
    <w:p w:rsidR="00300522" w:rsidRPr="005F757A" w:rsidRDefault="00300522" w:rsidP="00300522">
      <w:pPr>
        <w:pStyle w:val="TLPnoteright"/>
      </w:pPr>
      <w:r w:rsidRPr="005F757A">
        <w:t>For the giving of GST returns to the Commissioner, see Division</w:t>
      </w:r>
      <w:r w:rsidR="005F757A">
        <w:t> </w:t>
      </w:r>
      <w:r w:rsidRPr="005F757A">
        <w:t>31.</w:t>
      </w:r>
    </w:p>
    <w:p w:rsidR="00300522" w:rsidRPr="005F757A" w:rsidRDefault="00300522" w:rsidP="00300522">
      <w:pPr>
        <w:pStyle w:val="subsection"/>
      </w:pPr>
      <w:r w:rsidRPr="005F757A">
        <w:tab/>
        <w:t>(3)</w:t>
      </w:r>
      <w:r w:rsidRPr="005F757A">
        <w:tab/>
        <w:t>This section has effect despite section</w:t>
      </w:r>
      <w:r w:rsidR="005F757A">
        <w:t> </w:t>
      </w:r>
      <w:r w:rsidRPr="005F757A">
        <w:t>29</w:t>
      </w:r>
      <w:r w:rsidR="005F757A">
        <w:noBreakHyphen/>
      </w:r>
      <w:r w:rsidRPr="005F757A">
        <w:t>10 (which is about attributing input tax credits for acquisitions).</w:t>
      </w:r>
    </w:p>
    <w:p w:rsidR="00300522" w:rsidRPr="005F757A" w:rsidRDefault="00300522" w:rsidP="00300522">
      <w:pPr>
        <w:pStyle w:val="ActHead5"/>
      </w:pPr>
      <w:bookmarkStart w:id="482" w:name="_Toc454529794"/>
      <w:r w:rsidRPr="001555E1">
        <w:rPr>
          <w:rStyle w:val="CharSectno"/>
        </w:rPr>
        <w:t>60</w:t>
      </w:r>
      <w:r w:rsidR="005F757A" w:rsidRPr="001555E1">
        <w:rPr>
          <w:rStyle w:val="CharSectno"/>
        </w:rPr>
        <w:noBreakHyphen/>
      </w:r>
      <w:r w:rsidRPr="001555E1">
        <w:rPr>
          <w:rStyle w:val="CharSectno"/>
        </w:rPr>
        <w:t>30</w:t>
      </w:r>
      <w:r w:rsidRPr="005F757A">
        <w:t xml:space="preserve">  Attributing the input tax credit for pre</w:t>
      </w:r>
      <w:r w:rsidR="005F757A">
        <w:noBreakHyphen/>
      </w:r>
      <w:r w:rsidRPr="005F757A">
        <w:t>establishment importations</w:t>
      </w:r>
      <w:bookmarkEnd w:id="482"/>
    </w:p>
    <w:p w:rsidR="00300522" w:rsidRPr="005F757A" w:rsidRDefault="00300522" w:rsidP="00300522">
      <w:pPr>
        <w:pStyle w:val="subsection"/>
      </w:pPr>
      <w:r w:rsidRPr="005F757A">
        <w:tab/>
        <w:t>(1)</w:t>
      </w:r>
      <w:r w:rsidRPr="005F757A">
        <w:tab/>
        <w:t xml:space="preserve">The input tax credit to which a </w:t>
      </w:r>
      <w:r w:rsidR="005F757A" w:rsidRPr="005F757A">
        <w:rPr>
          <w:position w:val="6"/>
          <w:sz w:val="16"/>
          <w:szCs w:val="16"/>
        </w:rPr>
        <w:t>*</w:t>
      </w:r>
      <w:r w:rsidRPr="005F757A">
        <w:t xml:space="preserve">company is entitled under this </w:t>
      </w:r>
      <w:r w:rsidR="00A53099" w:rsidRPr="005F757A">
        <w:t>Division</w:t>
      </w:r>
      <w:r w:rsidR="00A36DB5" w:rsidRPr="005F757A">
        <w:t xml:space="preserve"> </w:t>
      </w:r>
      <w:r w:rsidRPr="005F757A">
        <w:t>for an importation that you made is attributable to the tax period (applying to the company) in which you were fully reimbursed by the company:</w:t>
      </w:r>
    </w:p>
    <w:p w:rsidR="00300522" w:rsidRPr="005F757A" w:rsidRDefault="00300522" w:rsidP="00300522">
      <w:pPr>
        <w:pStyle w:val="paragraph"/>
      </w:pPr>
      <w:r w:rsidRPr="005F757A">
        <w:tab/>
        <w:t>(a)</w:t>
      </w:r>
      <w:r w:rsidRPr="005F757A">
        <w:tab/>
        <w:t xml:space="preserve">for the </w:t>
      </w:r>
      <w:r w:rsidR="005F757A" w:rsidRPr="005F757A">
        <w:rPr>
          <w:position w:val="6"/>
          <w:sz w:val="16"/>
        </w:rPr>
        <w:t>*</w:t>
      </w:r>
      <w:r w:rsidR="00713CC4" w:rsidRPr="005F757A">
        <w:t>assessed GST</w:t>
      </w:r>
      <w:r w:rsidRPr="005F757A">
        <w:t xml:space="preserve"> paid on the importation; and</w:t>
      </w:r>
    </w:p>
    <w:p w:rsidR="00300522" w:rsidRPr="005F757A" w:rsidRDefault="00300522" w:rsidP="00300522">
      <w:pPr>
        <w:pStyle w:val="paragraph"/>
        <w:rPr>
          <w:i/>
          <w:iCs/>
        </w:rPr>
      </w:pPr>
      <w:r w:rsidRPr="005F757A">
        <w:tab/>
        <w:t>(b)</w:t>
      </w:r>
      <w:r w:rsidRPr="005F757A">
        <w:tab/>
        <w:t>for the cost of acquiring or producing the thing imported.</w:t>
      </w:r>
    </w:p>
    <w:p w:rsidR="00300522" w:rsidRPr="005F757A" w:rsidRDefault="00300522" w:rsidP="00300522">
      <w:pPr>
        <w:pStyle w:val="subsection"/>
      </w:pPr>
      <w:r w:rsidRPr="005F757A">
        <w:tab/>
        <w:t>(2)</w:t>
      </w:r>
      <w:r w:rsidRPr="005F757A">
        <w:tab/>
        <w:t>This section has effect despite section</w:t>
      </w:r>
      <w:r w:rsidR="005F757A">
        <w:t> </w:t>
      </w:r>
      <w:r w:rsidRPr="005F757A">
        <w:t>29</w:t>
      </w:r>
      <w:r w:rsidR="005F757A">
        <w:noBreakHyphen/>
      </w:r>
      <w:r w:rsidRPr="005F757A">
        <w:t>15 (which is about attributing input tax credits for importations).</w:t>
      </w:r>
    </w:p>
    <w:p w:rsidR="00300522" w:rsidRPr="005F757A" w:rsidRDefault="00300522" w:rsidP="00300522">
      <w:pPr>
        <w:pStyle w:val="ActHead5"/>
      </w:pPr>
      <w:bookmarkStart w:id="483" w:name="_Toc454529795"/>
      <w:r w:rsidRPr="001555E1">
        <w:rPr>
          <w:rStyle w:val="CharSectno"/>
        </w:rPr>
        <w:t>60</w:t>
      </w:r>
      <w:r w:rsidR="005F757A" w:rsidRPr="001555E1">
        <w:rPr>
          <w:rStyle w:val="CharSectno"/>
        </w:rPr>
        <w:noBreakHyphen/>
      </w:r>
      <w:r w:rsidRPr="001555E1">
        <w:rPr>
          <w:rStyle w:val="CharSectno"/>
        </w:rPr>
        <w:t>35</w:t>
      </w:r>
      <w:r w:rsidRPr="005F757A">
        <w:t xml:space="preserve">  Application of Division</w:t>
      </w:r>
      <w:r w:rsidR="005F757A">
        <w:t> </w:t>
      </w:r>
      <w:r w:rsidRPr="005F757A">
        <w:t>129</w:t>
      </w:r>
      <w:bookmarkEnd w:id="483"/>
    </w:p>
    <w:p w:rsidR="00300522" w:rsidRPr="005F757A" w:rsidRDefault="00300522" w:rsidP="00300522">
      <w:pPr>
        <w:pStyle w:val="subsection"/>
      </w:pPr>
      <w:r w:rsidRPr="005F757A">
        <w:tab/>
      </w:r>
      <w:r w:rsidRPr="005F757A">
        <w:tab/>
        <w:t xml:space="preserve">If a </w:t>
      </w:r>
      <w:r w:rsidR="005F757A" w:rsidRPr="005F757A">
        <w:rPr>
          <w:position w:val="6"/>
          <w:sz w:val="16"/>
          <w:szCs w:val="16"/>
        </w:rPr>
        <w:t>*</w:t>
      </w:r>
      <w:r w:rsidRPr="005F757A">
        <w:t xml:space="preserve">company is entitled under this </w:t>
      </w:r>
      <w:r w:rsidR="00A53099" w:rsidRPr="005F757A">
        <w:t>Division</w:t>
      </w:r>
      <w:r w:rsidR="00A36DB5" w:rsidRPr="005F757A">
        <w:t xml:space="preserve"> </w:t>
      </w:r>
      <w:r w:rsidRPr="005F757A">
        <w:t>to an input tax credit for an acquisition or importation, the acquisition or importation is treated, for the purposes of Division</w:t>
      </w:r>
      <w:r w:rsidR="005F757A">
        <w:t> </w:t>
      </w:r>
      <w:r w:rsidRPr="005F757A">
        <w:t>129 (which is about changes in the extent of creditable purpose), as if the company had made it.</w:t>
      </w:r>
    </w:p>
    <w:p w:rsidR="00300522" w:rsidRPr="005F757A" w:rsidRDefault="00300522" w:rsidP="00A36DB5">
      <w:pPr>
        <w:pStyle w:val="ActHead3"/>
        <w:pageBreakBefore/>
      </w:pPr>
      <w:bookmarkStart w:id="484" w:name="_Toc454529796"/>
      <w:r w:rsidRPr="001555E1">
        <w:rPr>
          <w:rStyle w:val="CharDivNo"/>
        </w:rPr>
        <w:lastRenderedPageBreak/>
        <w:t>Division</w:t>
      </w:r>
      <w:r w:rsidR="005F757A" w:rsidRPr="001555E1">
        <w:rPr>
          <w:rStyle w:val="CharDivNo"/>
        </w:rPr>
        <w:t> </w:t>
      </w:r>
      <w:r w:rsidRPr="001555E1">
        <w:rPr>
          <w:rStyle w:val="CharDivNo"/>
        </w:rPr>
        <w:t>63</w:t>
      </w:r>
      <w:r w:rsidRPr="005F757A">
        <w:t>—</w:t>
      </w:r>
      <w:r w:rsidRPr="001555E1">
        <w:rPr>
          <w:rStyle w:val="CharDivText"/>
        </w:rPr>
        <w:t>Non</w:t>
      </w:r>
      <w:r w:rsidR="005F757A" w:rsidRPr="001555E1">
        <w:rPr>
          <w:rStyle w:val="CharDivText"/>
        </w:rPr>
        <w:noBreakHyphen/>
      </w:r>
      <w:r w:rsidRPr="001555E1">
        <w:rPr>
          <w:rStyle w:val="CharDivText"/>
        </w:rPr>
        <w:t>profit sub</w:t>
      </w:r>
      <w:r w:rsidR="005F757A" w:rsidRPr="001555E1">
        <w:rPr>
          <w:rStyle w:val="CharDivText"/>
        </w:rPr>
        <w:noBreakHyphen/>
      </w:r>
      <w:r w:rsidRPr="001555E1">
        <w:rPr>
          <w:rStyle w:val="CharDivText"/>
        </w:rPr>
        <w:t>entities</w:t>
      </w:r>
      <w:bookmarkEnd w:id="484"/>
    </w:p>
    <w:p w:rsidR="00300522" w:rsidRPr="005F757A" w:rsidRDefault="00300522" w:rsidP="00300522">
      <w:pPr>
        <w:pStyle w:val="ActHead5"/>
      </w:pPr>
      <w:bookmarkStart w:id="485" w:name="_Toc454529797"/>
      <w:r w:rsidRPr="001555E1">
        <w:rPr>
          <w:rStyle w:val="CharSectno"/>
        </w:rPr>
        <w:t>63</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485"/>
    </w:p>
    <w:p w:rsidR="00300522" w:rsidRPr="005F757A" w:rsidRDefault="00300522" w:rsidP="00300522">
      <w:pPr>
        <w:pStyle w:val="BoxText"/>
      </w:pPr>
      <w:r w:rsidRPr="005F757A">
        <w:t>Some kinds of non</w:t>
      </w:r>
      <w:r w:rsidR="005F757A">
        <w:noBreakHyphen/>
      </w:r>
      <w:r w:rsidRPr="005F757A">
        <w:t>profit entities may choose to have some (or all) of their separately identifiable branches treated as separate entities for GST purposes.</w:t>
      </w:r>
    </w:p>
    <w:p w:rsidR="00300522" w:rsidRPr="005F757A" w:rsidRDefault="00300522" w:rsidP="00300522">
      <w:pPr>
        <w:pStyle w:val="notetext"/>
      </w:pPr>
      <w:r w:rsidRPr="005F757A">
        <w:t>Note:</w:t>
      </w:r>
      <w:r w:rsidRPr="005F757A">
        <w:tab/>
        <w:t>The parent entities then cease to be responsible, for GST purposes, for these branches. (By way of contrast, parent entities would remain responsible for their branches if they registered them under Division</w:t>
      </w:r>
      <w:r w:rsidR="005F757A">
        <w:t> </w:t>
      </w:r>
      <w:r w:rsidRPr="005F757A">
        <w:t>54.)</w:t>
      </w:r>
    </w:p>
    <w:p w:rsidR="00300522" w:rsidRPr="005F757A" w:rsidRDefault="00300522" w:rsidP="00300522">
      <w:pPr>
        <w:pStyle w:val="ActHead5"/>
      </w:pPr>
      <w:bookmarkStart w:id="486" w:name="_Toc454529798"/>
      <w:r w:rsidRPr="001555E1">
        <w:rPr>
          <w:rStyle w:val="CharSectno"/>
        </w:rPr>
        <w:t>63</w:t>
      </w:r>
      <w:r w:rsidR="005F757A" w:rsidRPr="001555E1">
        <w:rPr>
          <w:rStyle w:val="CharSectno"/>
        </w:rPr>
        <w:noBreakHyphen/>
      </w:r>
      <w:r w:rsidRPr="001555E1">
        <w:rPr>
          <w:rStyle w:val="CharSectno"/>
        </w:rPr>
        <w:t>5</w:t>
      </w:r>
      <w:r w:rsidRPr="005F757A">
        <w:t xml:space="preserve">  Entities that may choose to apply this Division</w:t>
      </w:r>
      <w:bookmarkEnd w:id="486"/>
    </w:p>
    <w:p w:rsidR="00300522" w:rsidRPr="005F757A" w:rsidRDefault="00300522" w:rsidP="00300522">
      <w:pPr>
        <w:pStyle w:val="subsection"/>
      </w:pPr>
      <w:r w:rsidRPr="005F757A">
        <w:tab/>
        <w:t>(1)</w:t>
      </w:r>
      <w:r w:rsidRPr="005F757A">
        <w:tab/>
        <w:t>An entity may choose to apply this Division.</w:t>
      </w:r>
    </w:p>
    <w:p w:rsidR="00300522" w:rsidRPr="005F757A" w:rsidRDefault="00300522" w:rsidP="00300522">
      <w:pPr>
        <w:pStyle w:val="subsection"/>
      </w:pPr>
      <w:r w:rsidRPr="005F757A">
        <w:tab/>
        <w:t>(2)</w:t>
      </w:r>
      <w:r w:rsidRPr="005F757A">
        <w:tab/>
        <w:t xml:space="preserve">However, the entity must be </w:t>
      </w:r>
      <w:r w:rsidR="005F757A" w:rsidRPr="005F757A">
        <w:rPr>
          <w:position w:val="6"/>
          <w:sz w:val="16"/>
          <w:szCs w:val="16"/>
        </w:rPr>
        <w:t>*</w:t>
      </w:r>
      <w:r w:rsidRPr="005F757A">
        <w:t>registered and must be:</w:t>
      </w:r>
    </w:p>
    <w:p w:rsidR="00300522" w:rsidRPr="005F757A" w:rsidRDefault="00300522" w:rsidP="00300522">
      <w:pPr>
        <w:pStyle w:val="paragraph"/>
      </w:pPr>
      <w:r w:rsidRPr="005F757A">
        <w:tab/>
        <w:t>(a)</w:t>
      </w:r>
      <w:r w:rsidRPr="005F757A">
        <w:tab/>
      </w:r>
      <w:r w:rsidR="001D6FDC" w:rsidRPr="005F757A">
        <w:t xml:space="preserve">an </w:t>
      </w:r>
      <w:r w:rsidR="005F757A" w:rsidRPr="005F757A">
        <w:rPr>
          <w:position w:val="6"/>
          <w:sz w:val="16"/>
        </w:rPr>
        <w:t>*</w:t>
      </w:r>
      <w:r w:rsidR="001D6FDC" w:rsidRPr="005F757A">
        <w:t>endorsed charity</w:t>
      </w:r>
      <w:r w:rsidRPr="005F757A">
        <w:t xml:space="preserve"> or a </w:t>
      </w:r>
      <w:r w:rsidR="005F757A" w:rsidRPr="005F757A">
        <w:rPr>
          <w:position w:val="6"/>
          <w:sz w:val="16"/>
        </w:rPr>
        <w:t>*</w:t>
      </w:r>
      <w:r w:rsidRPr="005F757A">
        <w:t>government school; or</w:t>
      </w:r>
    </w:p>
    <w:p w:rsidR="00300522" w:rsidRPr="005F757A" w:rsidRDefault="00300522" w:rsidP="00300522">
      <w:pPr>
        <w:pStyle w:val="paragraph"/>
      </w:pPr>
      <w:r w:rsidRPr="005F757A">
        <w:tab/>
        <w:t>(aa)</w:t>
      </w:r>
      <w:r w:rsidRPr="005F757A">
        <w:tab/>
        <w:t xml:space="preserve">a </w:t>
      </w:r>
      <w:r w:rsidR="005F757A" w:rsidRPr="005F757A">
        <w:rPr>
          <w:position w:val="6"/>
          <w:sz w:val="16"/>
        </w:rPr>
        <w:t>*</w:t>
      </w:r>
      <w:r w:rsidRPr="005F757A">
        <w:t>gift</w:t>
      </w:r>
      <w:r w:rsidR="005F757A">
        <w:noBreakHyphen/>
      </w:r>
      <w:r w:rsidRPr="005F757A">
        <w:t>deductible entity that is a non</w:t>
      </w:r>
      <w:r w:rsidR="005F757A">
        <w:noBreakHyphen/>
      </w:r>
      <w:r w:rsidRPr="005F757A">
        <w:t>profit body; or</w:t>
      </w:r>
    </w:p>
    <w:p w:rsidR="00300522" w:rsidRPr="005F757A" w:rsidRDefault="00300522" w:rsidP="00300522">
      <w:pPr>
        <w:pStyle w:val="paragraph"/>
      </w:pPr>
      <w:r w:rsidRPr="005F757A">
        <w:tab/>
        <w:t>(b)</w:t>
      </w:r>
      <w:r w:rsidRPr="005F757A">
        <w:tab/>
        <w:t>a non</w:t>
      </w:r>
      <w:r w:rsidR="005F757A">
        <w:noBreakHyphen/>
      </w:r>
      <w:r w:rsidRPr="005F757A">
        <w:t xml:space="preserve">profit body that is exempt from income tax under any of these provisions of the </w:t>
      </w:r>
      <w:r w:rsidR="005F757A" w:rsidRPr="005F757A">
        <w:rPr>
          <w:position w:val="6"/>
          <w:sz w:val="16"/>
          <w:szCs w:val="16"/>
        </w:rPr>
        <w:t>*</w:t>
      </w:r>
      <w:r w:rsidRPr="005F757A">
        <w:t>ITAA 1997:</w:t>
      </w:r>
    </w:p>
    <w:p w:rsidR="00300522" w:rsidRPr="005F757A" w:rsidRDefault="00300522" w:rsidP="00300522">
      <w:pPr>
        <w:pStyle w:val="paragraphsub"/>
      </w:pPr>
      <w:r w:rsidRPr="005F757A">
        <w:tab/>
        <w:t>(i)</w:t>
      </w:r>
      <w:r w:rsidRPr="005F757A">
        <w:tab/>
        <w:t>section</w:t>
      </w:r>
      <w:r w:rsidR="005F757A">
        <w:t> </w:t>
      </w:r>
      <w:r w:rsidRPr="005F757A">
        <w:t>50</w:t>
      </w:r>
      <w:r w:rsidR="005F757A">
        <w:noBreakHyphen/>
      </w:r>
      <w:r w:rsidRPr="005F757A">
        <w:t xml:space="preserve">5 (charity, </w:t>
      </w:r>
      <w:r w:rsidR="005B4EAC" w:rsidRPr="005F757A">
        <w:t>education and science</w:t>
      </w:r>
      <w:r w:rsidRPr="005F757A">
        <w:t>);</w:t>
      </w:r>
    </w:p>
    <w:p w:rsidR="00300522" w:rsidRPr="005F757A" w:rsidRDefault="00300522" w:rsidP="00300522">
      <w:pPr>
        <w:pStyle w:val="paragraphsub"/>
      </w:pPr>
      <w:r w:rsidRPr="005F757A">
        <w:tab/>
        <w:t>(ii)</w:t>
      </w:r>
      <w:r w:rsidRPr="005F757A">
        <w:tab/>
        <w:t>section</w:t>
      </w:r>
      <w:r w:rsidR="005F757A">
        <w:t> </w:t>
      </w:r>
      <w:r w:rsidRPr="005F757A">
        <w:t>50</w:t>
      </w:r>
      <w:r w:rsidR="005F757A">
        <w:noBreakHyphen/>
      </w:r>
      <w:r w:rsidRPr="005F757A">
        <w:t>10 (community service);</w:t>
      </w:r>
    </w:p>
    <w:p w:rsidR="00300522" w:rsidRPr="005F757A" w:rsidRDefault="00300522" w:rsidP="00300522">
      <w:pPr>
        <w:pStyle w:val="paragraphsub"/>
      </w:pPr>
      <w:r w:rsidRPr="005F757A">
        <w:tab/>
        <w:t>(iii)</w:t>
      </w:r>
      <w:r w:rsidRPr="005F757A">
        <w:tab/>
        <w:t>section</w:t>
      </w:r>
      <w:r w:rsidR="005F757A">
        <w:t> </w:t>
      </w:r>
      <w:r w:rsidRPr="005F757A">
        <w:t>50</w:t>
      </w:r>
      <w:r w:rsidR="005F757A">
        <w:noBreakHyphen/>
      </w:r>
      <w:r w:rsidRPr="005F757A">
        <w:t>15 (employees and employers);</w:t>
      </w:r>
    </w:p>
    <w:p w:rsidR="00300522" w:rsidRPr="005F757A" w:rsidRDefault="00300522" w:rsidP="00300522">
      <w:pPr>
        <w:pStyle w:val="paragraphsub"/>
      </w:pPr>
      <w:r w:rsidRPr="005F757A">
        <w:tab/>
        <w:t>(iv)</w:t>
      </w:r>
      <w:r w:rsidRPr="005F757A">
        <w:tab/>
        <w:t>section</w:t>
      </w:r>
      <w:r w:rsidR="005F757A">
        <w:t> </w:t>
      </w:r>
      <w:r w:rsidRPr="005F757A">
        <w:t>50</w:t>
      </w:r>
      <w:r w:rsidR="005F757A">
        <w:noBreakHyphen/>
      </w:r>
      <w:r w:rsidRPr="005F757A">
        <w:t>40 (primary and secondary resources, and tourism);</w:t>
      </w:r>
    </w:p>
    <w:p w:rsidR="00300522" w:rsidRPr="005F757A" w:rsidRDefault="00300522" w:rsidP="00300522">
      <w:pPr>
        <w:pStyle w:val="paragraphsub"/>
      </w:pPr>
      <w:r w:rsidRPr="005F757A">
        <w:tab/>
        <w:t>(v)</w:t>
      </w:r>
      <w:r w:rsidRPr="005F757A">
        <w:tab/>
        <w:t>item</w:t>
      </w:r>
      <w:r w:rsidR="005F757A">
        <w:t> </w:t>
      </w:r>
      <w:r w:rsidRPr="005F757A">
        <w:t>9.1 or 9.2 of section</w:t>
      </w:r>
      <w:r w:rsidR="005F757A">
        <w:t> </w:t>
      </w:r>
      <w:r w:rsidRPr="005F757A">
        <w:t>50</w:t>
      </w:r>
      <w:r w:rsidR="005F757A">
        <w:noBreakHyphen/>
      </w:r>
      <w:r w:rsidRPr="005F757A">
        <w:t>45 (sports, culture and recreation).</w:t>
      </w:r>
    </w:p>
    <w:p w:rsidR="00300522" w:rsidRPr="005F757A" w:rsidRDefault="00300522" w:rsidP="00300522">
      <w:pPr>
        <w:pStyle w:val="ActHead5"/>
      </w:pPr>
      <w:bookmarkStart w:id="487" w:name="_Toc454529799"/>
      <w:r w:rsidRPr="001555E1">
        <w:rPr>
          <w:rStyle w:val="CharSectno"/>
        </w:rPr>
        <w:t>63</w:t>
      </w:r>
      <w:r w:rsidR="005F757A" w:rsidRPr="001555E1">
        <w:rPr>
          <w:rStyle w:val="CharSectno"/>
        </w:rPr>
        <w:noBreakHyphen/>
      </w:r>
      <w:r w:rsidRPr="001555E1">
        <w:rPr>
          <w:rStyle w:val="CharSectno"/>
        </w:rPr>
        <w:t>10</w:t>
      </w:r>
      <w:r w:rsidRPr="005F757A">
        <w:t xml:space="preserve">  Period for which a choice has effect</w:t>
      </w:r>
      <w:bookmarkEnd w:id="487"/>
    </w:p>
    <w:p w:rsidR="00300522" w:rsidRPr="005F757A" w:rsidRDefault="00300522" w:rsidP="00300522">
      <w:pPr>
        <w:pStyle w:val="subsection"/>
      </w:pPr>
      <w:r w:rsidRPr="005F757A">
        <w:tab/>
        <w:t>(1)</w:t>
      </w:r>
      <w:r w:rsidRPr="005F757A">
        <w:tab/>
        <w:t>The choice has effect from the time the entity makes the choice.</w:t>
      </w:r>
    </w:p>
    <w:p w:rsidR="00300522" w:rsidRPr="005F757A" w:rsidRDefault="00300522" w:rsidP="00300522">
      <w:pPr>
        <w:pStyle w:val="subsection"/>
      </w:pPr>
      <w:r w:rsidRPr="005F757A">
        <w:tab/>
        <w:t>(2)</w:t>
      </w:r>
      <w:r w:rsidRPr="005F757A">
        <w:tab/>
        <w:t>The choice ceases to have effect if:</w:t>
      </w:r>
    </w:p>
    <w:p w:rsidR="00300522" w:rsidRPr="005F757A" w:rsidRDefault="00300522" w:rsidP="00300522">
      <w:pPr>
        <w:pStyle w:val="paragraph"/>
      </w:pPr>
      <w:r w:rsidRPr="005F757A">
        <w:tab/>
        <w:t>(a)</w:t>
      </w:r>
      <w:r w:rsidRPr="005F757A">
        <w:tab/>
        <w:t>the entity revokes the choice; or</w:t>
      </w:r>
    </w:p>
    <w:p w:rsidR="00300522" w:rsidRPr="005F757A" w:rsidRDefault="00300522" w:rsidP="00300522">
      <w:pPr>
        <w:pStyle w:val="paragraph"/>
      </w:pPr>
      <w:r w:rsidRPr="005F757A">
        <w:lastRenderedPageBreak/>
        <w:tab/>
        <w:t>(b)</w:t>
      </w:r>
      <w:r w:rsidRPr="005F757A">
        <w:tab/>
        <w:t>the entity ceases to meet the requirements of subsection</w:t>
      </w:r>
      <w:r w:rsidR="005F757A">
        <w:t> </w:t>
      </w:r>
      <w:r w:rsidRPr="005F757A">
        <w:t>63</w:t>
      </w:r>
      <w:r w:rsidR="005F757A">
        <w:noBreakHyphen/>
      </w:r>
      <w:r w:rsidRPr="005F757A">
        <w:t>5(2).</w:t>
      </w:r>
    </w:p>
    <w:p w:rsidR="00300522" w:rsidRPr="005F757A" w:rsidRDefault="00300522" w:rsidP="00300522">
      <w:pPr>
        <w:pStyle w:val="subsection"/>
      </w:pPr>
      <w:r w:rsidRPr="005F757A">
        <w:tab/>
        <w:t>(3)</w:t>
      </w:r>
      <w:r w:rsidRPr="005F757A">
        <w:tab/>
        <w:t>However, the entity:</w:t>
      </w:r>
    </w:p>
    <w:p w:rsidR="00300522" w:rsidRPr="005F757A" w:rsidRDefault="00300522" w:rsidP="00300522">
      <w:pPr>
        <w:pStyle w:val="paragraph"/>
      </w:pPr>
      <w:r w:rsidRPr="005F757A">
        <w:tab/>
        <w:t>(a)</w:t>
      </w:r>
      <w:r w:rsidRPr="005F757A">
        <w:tab/>
        <w:t>cannot revoke the choice within 12 months after the day on which the entity made the choice; and</w:t>
      </w:r>
    </w:p>
    <w:p w:rsidR="00300522" w:rsidRPr="005F757A" w:rsidRDefault="00300522" w:rsidP="00300522">
      <w:pPr>
        <w:pStyle w:val="paragraph"/>
      </w:pPr>
      <w:r w:rsidRPr="005F757A">
        <w:tab/>
        <w:t>(b)</w:t>
      </w:r>
      <w:r w:rsidRPr="005F757A">
        <w:tab/>
        <w:t>cannot make a further choice within 12 months after the day on which the entity revoked a previous choice.</w:t>
      </w:r>
    </w:p>
    <w:p w:rsidR="00300522" w:rsidRPr="005F757A" w:rsidRDefault="00300522" w:rsidP="00300522">
      <w:pPr>
        <w:pStyle w:val="ActHead5"/>
      </w:pPr>
      <w:bookmarkStart w:id="488" w:name="_Toc454529800"/>
      <w:r w:rsidRPr="001555E1">
        <w:rPr>
          <w:rStyle w:val="CharSectno"/>
        </w:rPr>
        <w:t>63</w:t>
      </w:r>
      <w:r w:rsidR="005F757A" w:rsidRPr="001555E1">
        <w:rPr>
          <w:rStyle w:val="CharSectno"/>
        </w:rPr>
        <w:noBreakHyphen/>
      </w:r>
      <w:r w:rsidRPr="001555E1">
        <w:rPr>
          <w:rStyle w:val="CharSectno"/>
        </w:rPr>
        <w:t>15</w:t>
      </w:r>
      <w:r w:rsidRPr="005F757A">
        <w:t xml:space="preserve">  Consequences of choosing to apply this Division</w:t>
      </w:r>
      <w:bookmarkEnd w:id="488"/>
    </w:p>
    <w:p w:rsidR="00300522" w:rsidRPr="005F757A" w:rsidRDefault="00300522" w:rsidP="00300522">
      <w:pPr>
        <w:pStyle w:val="subsection"/>
      </w:pPr>
      <w:r w:rsidRPr="005F757A">
        <w:tab/>
        <w:t>(1)</w:t>
      </w:r>
      <w:r w:rsidRPr="005F757A">
        <w:tab/>
        <w:t xml:space="preserve">While the choice has effect, any branch of the entity is treated, for the purposes of the </w:t>
      </w:r>
      <w:r w:rsidR="005F757A" w:rsidRPr="005F757A">
        <w:rPr>
          <w:position w:val="6"/>
          <w:sz w:val="16"/>
          <w:szCs w:val="16"/>
        </w:rPr>
        <w:t>*</w:t>
      </w:r>
      <w:r w:rsidRPr="005F757A">
        <w:t>GST law (other than sections</w:t>
      </w:r>
      <w:r w:rsidR="005F757A">
        <w:t> </w:t>
      </w:r>
      <w:r w:rsidRPr="005F757A">
        <w:t>63</w:t>
      </w:r>
      <w:r w:rsidR="005F757A">
        <w:noBreakHyphen/>
      </w:r>
      <w:r w:rsidRPr="005F757A">
        <w:t>5 and 63</w:t>
      </w:r>
      <w:r w:rsidR="005F757A">
        <w:noBreakHyphen/>
      </w:r>
      <w:r w:rsidRPr="005F757A">
        <w:t>10 and this section), as an entity if that branch:</w:t>
      </w:r>
    </w:p>
    <w:p w:rsidR="00300522" w:rsidRPr="005F757A" w:rsidRDefault="00300522" w:rsidP="00300522">
      <w:pPr>
        <w:pStyle w:val="paragraph"/>
      </w:pPr>
      <w:r w:rsidRPr="005F757A">
        <w:tab/>
        <w:t>(a)</w:t>
      </w:r>
      <w:r w:rsidRPr="005F757A">
        <w:tab/>
        <w:t>maintains an independent system of accounting; and</w:t>
      </w:r>
    </w:p>
    <w:p w:rsidR="00300522" w:rsidRPr="005F757A" w:rsidRDefault="00300522" w:rsidP="00300522">
      <w:pPr>
        <w:pStyle w:val="paragraph"/>
      </w:pPr>
      <w:r w:rsidRPr="005F757A">
        <w:tab/>
        <w:t>(b)</w:t>
      </w:r>
      <w:r w:rsidRPr="005F757A">
        <w:tab/>
        <w:t>can be separately identified by reference to:</w:t>
      </w:r>
    </w:p>
    <w:p w:rsidR="00300522" w:rsidRPr="005F757A" w:rsidRDefault="00300522" w:rsidP="00300522">
      <w:pPr>
        <w:pStyle w:val="paragraphsub"/>
      </w:pPr>
      <w:r w:rsidRPr="005F757A">
        <w:tab/>
        <w:t>(i)</w:t>
      </w:r>
      <w:r w:rsidRPr="005F757A">
        <w:tab/>
        <w:t>the nature of the activities carried on through the branch; or</w:t>
      </w:r>
    </w:p>
    <w:p w:rsidR="00300522" w:rsidRPr="005F757A" w:rsidRDefault="00300522" w:rsidP="00300522">
      <w:pPr>
        <w:pStyle w:val="paragraphsub"/>
      </w:pPr>
      <w:r w:rsidRPr="005F757A">
        <w:tab/>
        <w:t>(ii)</w:t>
      </w:r>
      <w:r w:rsidRPr="005F757A">
        <w:tab/>
        <w:t>the location of the branch; and</w:t>
      </w:r>
    </w:p>
    <w:p w:rsidR="00300522" w:rsidRPr="005F757A" w:rsidRDefault="00300522" w:rsidP="00300522">
      <w:pPr>
        <w:pStyle w:val="paragraph"/>
      </w:pPr>
      <w:r w:rsidRPr="005F757A">
        <w:tab/>
        <w:t>(c)</w:t>
      </w:r>
      <w:r w:rsidRPr="005F757A">
        <w:tab/>
        <w:t>is referred to in the entity’s records to the effect that it is to be treated as a separate entity for the purposes of the GST law.</w:t>
      </w:r>
    </w:p>
    <w:p w:rsidR="00300522" w:rsidRPr="005F757A" w:rsidRDefault="00300522" w:rsidP="00300522">
      <w:pPr>
        <w:pStyle w:val="subsection"/>
      </w:pPr>
      <w:r w:rsidRPr="005F757A">
        <w:tab/>
        <w:t>(2)</w:t>
      </w:r>
      <w:r w:rsidRPr="005F757A">
        <w:tab/>
        <w:t>The branch’s treatment as an entity ceases if:</w:t>
      </w:r>
    </w:p>
    <w:p w:rsidR="00300522" w:rsidRPr="005F757A" w:rsidRDefault="00300522" w:rsidP="00300522">
      <w:pPr>
        <w:pStyle w:val="paragraph"/>
      </w:pPr>
      <w:r w:rsidRPr="005F757A">
        <w:tab/>
        <w:t>(a)</w:t>
      </w:r>
      <w:r w:rsidRPr="005F757A">
        <w:tab/>
        <w:t>the choice ceases to have effect; or</w:t>
      </w:r>
    </w:p>
    <w:p w:rsidR="00300522" w:rsidRPr="005F757A" w:rsidRDefault="00300522" w:rsidP="00300522">
      <w:pPr>
        <w:pStyle w:val="paragraph"/>
      </w:pPr>
      <w:r w:rsidRPr="005F757A">
        <w:tab/>
        <w:t>(b)</w:t>
      </w:r>
      <w:r w:rsidRPr="005F757A">
        <w:tab/>
        <w:t xml:space="preserve"> the branch ceases to meet the requirements of </w:t>
      </w:r>
      <w:r w:rsidR="005F757A">
        <w:t>paragraphs (</w:t>
      </w:r>
      <w:r w:rsidRPr="005F757A">
        <w:t>1)(a), (b) and (c).</w:t>
      </w:r>
    </w:p>
    <w:p w:rsidR="00300522" w:rsidRPr="005F757A" w:rsidRDefault="00300522" w:rsidP="00300522">
      <w:pPr>
        <w:pStyle w:val="subsection2"/>
      </w:pPr>
      <w:r w:rsidRPr="005F757A">
        <w:t xml:space="preserve">However, if the branch is </w:t>
      </w:r>
      <w:r w:rsidR="005F757A" w:rsidRPr="005F757A">
        <w:rPr>
          <w:position w:val="6"/>
          <w:sz w:val="16"/>
          <w:szCs w:val="16"/>
        </w:rPr>
        <w:t>*</w:t>
      </w:r>
      <w:r w:rsidRPr="005F757A">
        <w:t>registered, its treatment as an entity continues until its registration is cancelled.</w:t>
      </w:r>
    </w:p>
    <w:p w:rsidR="00300522" w:rsidRPr="005F757A" w:rsidRDefault="00300522" w:rsidP="00300522">
      <w:pPr>
        <w:pStyle w:val="subsection"/>
      </w:pPr>
      <w:r w:rsidRPr="005F757A">
        <w:tab/>
        <w:t>(3)</w:t>
      </w:r>
      <w:r w:rsidRPr="005F757A">
        <w:tab/>
        <w:t xml:space="preserve">At all times during its treatment as an entity, the branch is a </w:t>
      </w:r>
      <w:r w:rsidRPr="005F757A">
        <w:rPr>
          <w:b/>
          <w:bCs/>
          <w:i/>
          <w:iCs/>
        </w:rPr>
        <w:t>non</w:t>
      </w:r>
      <w:r w:rsidR="005F757A">
        <w:rPr>
          <w:b/>
          <w:bCs/>
          <w:i/>
          <w:iCs/>
        </w:rPr>
        <w:noBreakHyphen/>
      </w:r>
      <w:r w:rsidRPr="005F757A">
        <w:rPr>
          <w:b/>
          <w:bCs/>
          <w:i/>
          <w:iCs/>
        </w:rPr>
        <w:t>profit sub</w:t>
      </w:r>
      <w:r w:rsidR="005F757A">
        <w:rPr>
          <w:b/>
          <w:bCs/>
          <w:i/>
          <w:iCs/>
        </w:rPr>
        <w:noBreakHyphen/>
      </w:r>
      <w:r w:rsidRPr="005F757A">
        <w:rPr>
          <w:b/>
          <w:bCs/>
          <w:i/>
          <w:iCs/>
        </w:rPr>
        <w:t>entity</w:t>
      </w:r>
      <w:r w:rsidRPr="005F757A">
        <w:t>.</w:t>
      </w:r>
    </w:p>
    <w:p w:rsidR="00300522" w:rsidRPr="005F757A" w:rsidRDefault="00300522" w:rsidP="00300522">
      <w:pPr>
        <w:pStyle w:val="ActHead5"/>
      </w:pPr>
      <w:bookmarkStart w:id="489" w:name="_Toc454529801"/>
      <w:r w:rsidRPr="001555E1">
        <w:rPr>
          <w:rStyle w:val="CharSectno"/>
        </w:rPr>
        <w:lastRenderedPageBreak/>
        <w:t>63</w:t>
      </w:r>
      <w:r w:rsidR="005F757A" w:rsidRPr="001555E1">
        <w:rPr>
          <w:rStyle w:val="CharSectno"/>
        </w:rPr>
        <w:noBreakHyphen/>
      </w:r>
      <w:r w:rsidRPr="001555E1">
        <w:rPr>
          <w:rStyle w:val="CharSectno"/>
        </w:rPr>
        <w:t>20</w:t>
      </w:r>
      <w:r w:rsidRPr="005F757A">
        <w:t xml:space="preserve">  Non</w:t>
      </w:r>
      <w:r w:rsidR="005F757A">
        <w:noBreakHyphen/>
      </w:r>
      <w:r w:rsidRPr="005F757A">
        <w:t>profit sub</w:t>
      </w:r>
      <w:r w:rsidR="005F757A">
        <w:noBreakHyphen/>
      </w:r>
      <w:r w:rsidRPr="005F757A">
        <w:t>entities may register</w:t>
      </w:r>
      <w:bookmarkEnd w:id="489"/>
    </w:p>
    <w:p w:rsidR="00300522" w:rsidRPr="005F757A" w:rsidRDefault="00300522" w:rsidP="00300522">
      <w:pPr>
        <w:pStyle w:val="subsection"/>
      </w:pPr>
      <w:r w:rsidRPr="005F757A">
        <w:tab/>
        <w:t>(1)</w:t>
      </w:r>
      <w:r w:rsidRPr="005F757A">
        <w:tab/>
        <w:t xml:space="preserve">A </w:t>
      </w:r>
      <w:r w:rsidR="005F757A" w:rsidRPr="005F757A">
        <w:rPr>
          <w:position w:val="6"/>
          <w:sz w:val="16"/>
          <w:szCs w:val="16"/>
        </w:rPr>
        <w:t>*</w:t>
      </w:r>
      <w:r w:rsidRPr="005F757A">
        <w:t>non</w:t>
      </w:r>
      <w:r w:rsidR="005F757A">
        <w:noBreakHyphen/>
      </w:r>
      <w:r w:rsidRPr="005F757A">
        <w:t>profit sub</w:t>
      </w:r>
      <w:r w:rsidR="005F757A">
        <w:noBreakHyphen/>
      </w:r>
      <w:r w:rsidRPr="005F757A">
        <w:t xml:space="preserve">entity may apply to be </w:t>
      </w:r>
      <w:r w:rsidR="005F757A" w:rsidRPr="005F757A">
        <w:rPr>
          <w:position w:val="6"/>
          <w:sz w:val="16"/>
          <w:szCs w:val="16"/>
        </w:rPr>
        <w:t>*</w:t>
      </w:r>
      <w:r w:rsidRPr="005F757A">
        <w:t>registered under section</w:t>
      </w:r>
      <w:r w:rsidR="005F757A">
        <w:t> </w:t>
      </w:r>
      <w:r w:rsidRPr="005F757A">
        <w:t>23</w:t>
      </w:r>
      <w:r w:rsidR="005F757A">
        <w:noBreakHyphen/>
      </w:r>
      <w:r w:rsidRPr="005F757A">
        <w:t xml:space="preserve">10 even if it is not </w:t>
      </w:r>
      <w:r w:rsidR="005F757A" w:rsidRPr="005F757A">
        <w:rPr>
          <w:position w:val="6"/>
          <w:sz w:val="16"/>
          <w:szCs w:val="16"/>
        </w:rPr>
        <w:t>*</w:t>
      </w:r>
      <w:r w:rsidRPr="005F757A">
        <w:t xml:space="preserve">carrying on an </w:t>
      </w:r>
      <w:r w:rsidR="005F757A" w:rsidRPr="005F757A">
        <w:rPr>
          <w:position w:val="6"/>
          <w:sz w:val="16"/>
          <w:szCs w:val="16"/>
        </w:rPr>
        <w:t>*</w:t>
      </w:r>
      <w:r w:rsidRPr="005F757A">
        <w:t>enterprise and is not intending to carry on an enterprise.</w:t>
      </w:r>
    </w:p>
    <w:p w:rsidR="00300522" w:rsidRPr="005F757A" w:rsidRDefault="00300522" w:rsidP="00300522">
      <w:pPr>
        <w:pStyle w:val="subsection"/>
      </w:pPr>
      <w:r w:rsidRPr="005F757A">
        <w:tab/>
        <w:t>(2)</w:t>
      </w:r>
      <w:r w:rsidRPr="005F757A">
        <w:tab/>
        <w:t xml:space="preserve">The Commissioner must </w:t>
      </w:r>
      <w:r w:rsidR="005F757A" w:rsidRPr="005F757A">
        <w:rPr>
          <w:position w:val="6"/>
          <w:sz w:val="16"/>
          <w:szCs w:val="16"/>
        </w:rPr>
        <w:t>*</w:t>
      </w:r>
      <w:r w:rsidRPr="005F757A">
        <w:t xml:space="preserve">register the </w:t>
      </w:r>
      <w:r w:rsidR="005F757A" w:rsidRPr="005F757A">
        <w:rPr>
          <w:position w:val="6"/>
          <w:sz w:val="16"/>
          <w:szCs w:val="16"/>
        </w:rPr>
        <w:t>*</w:t>
      </w:r>
      <w:r w:rsidRPr="005F757A">
        <w:t>non</w:t>
      </w:r>
      <w:r w:rsidR="005F757A">
        <w:noBreakHyphen/>
      </w:r>
      <w:r w:rsidRPr="005F757A">
        <w:t>profit sub</w:t>
      </w:r>
      <w:r w:rsidR="005F757A">
        <w:noBreakHyphen/>
      </w:r>
      <w:r w:rsidRPr="005F757A">
        <w:t xml:space="preserve">entity whether or not the Commissioner is satisfied that it is </w:t>
      </w:r>
      <w:r w:rsidR="005F757A" w:rsidRPr="005F757A">
        <w:rPr>
          <w:position w:val="6"/>
          <w:sz w:val="16"/>
          <w:szCs w:val="16"/>
        </w:rPr>
        <w:t>*</w:t>
      </w:r>
      <w:r w:rsidRPr="005F757A">
        <w:t xml:space="preserve">carrying on an </w:t>
      </w:r>
      <w:r w:rsidR="005F757A" w:rsidRPr="005F757A">
        <w:rPr>
          <w:position w:val="6"/>
          <w:sz w:val="16"/>
          <w:szCs w:val="16"/>
        </w:rPr>
        <w:t>*</w:t>
      </w:r>
      <w:r w:rsidRPr="005F757A">
        <w:t>enterprise or intending to carry on an enterprise.</w:t>
      </w:r>
    </w:p>
    <w:p w:rsidR="00300522" w:rsidRPr="005F757A" w:rsidRDefault="00300522" w:rsidP="00300522">
      <w:pPr>
        <w:pStyle w:val="subsection"/>
      </w:pPr>
      <w:r w:rsidRPr="005F757A">
        <w:tab/>
        <w:t>(3)</w:t>
      </w:r>
      <w:r w:rsidRPr="005F757A">
        <w:tab/>
        <w:t>This section has effect despite section</w:t>
      </w:r>
      <w:r w:rsidR="005F757A">
        <w:t> </w:t>
      </w:r>
      <w:r w:rsidRPr="005F757A">
        <w:t>23</w:t>
      </w:r>
      <w:r w:rsidR="005F757A">
        <w:noBreakHyphen/>
      </w:r>
      <w:r w:rsidRPr="005F757A">
        <w:t>10 (which is about who may be registered) and section</w:t>
      </w:r>
      <w:r w:rsidR="005F757A">
        <w:t> </w:t>
      </w:r>
      <w:r w:rsidRPr="005F757A">
        <w:t>25</w:t>
      </w:r>
      <w:r w:rsidR="005F757A">
        <w:noBreakHyphen/>
      </w:r>
      <w:r w:rsidRPr="005F757A">
        <w:t>5 (which is about when the Commissioner must register an entity).</w:t>
      </w:r>
    </w:p>
    <w:p w:rsidR="00300522" w:rsidRPr="005F757A" w:rsidRDefault="00300522" w:rsidP="00300522">
      <w:pPr>
        <w:pStyle w:val="ActHead5"/>
      </w:pPr>
      <w:bookmarkStart w:id="490" w:name="_Toc454529802"/>
      <w:r w:rsidRPr="001555E1">
        <w:rPr>
          <w:rStyle w:val="CharSectno"/>
        </w:rPr>
        <w:t>63</w:t>
      </w:r>
      <w:r w:rsidR="005F757A" w:rsidRPr="001555E1">
        <w:rPr>
          <w:rStyle w:val="CharSectno"/>
        </w:rPr>
        <w:noBreakHyphen/>
      </w:r>
      <w:r w:rsidRPr="001555E1">
        <w:rPr>
          <w:rStyle w:val="CharSectno"/>
        </w:rPr>
        <w:t>25</w:t>
      </w:r>
      <w:r w:rsidRPr="005F757A">
        <w:t xml:space="preserve">  Registration turnover threshold for non</w:t>
      </w:r>
      <w:r w:rsidR="005F757A">
        <w:noBreakHyphen/>
      </w:r>
      <w:r w:rsidRPr="005F757A">
        <w:t>profit sub</w:t>
      </w:r>
      <w:r w:rsidR="005F757A">
        <w:noBreakHyphen/>
      </w:r>
      <w:r w:rsidRPr="005F757A">
        <w:t>entities</w:t>
      </w:r>
      <w:bookmarkEnd w:id="490"/>
    </w:p>
    <w:p w:rsidR="006706FD" w:rsidRPr="005F757A" w:rsidRDefault="006706FD" w:rsidP="006706FD">
      <w:pPr>
        <w:pStyle w:val="subsection"/>
        <w:ind w:left="1140" w:hanging="1140"/>
      </w:pPr>
      <w:r w:rsidRPr="005F757A">
        <w:tab/>
        <w:t>(1)</w:t>
      </w:r>
      <w:r w:rsidRPr="005F757A">
        <w:tab/>
        <w:t>Subsection</w:t>
      </w:r>
      <w:r w:rsidR="005F757A">
        <w:t> </w:t>
      </w:r>
      <w:r w:rsidRPr="005F757A">
        <w:t>23</w:t>
      </w:r>
      <w:r w:rsidR="005F757A">
        <w:noBreakHyphen/>
      </w:r>
      <w:r w:rsidRPr="005F757A">
        <w:t xml:space="preserve">15(2) applies in relation to a </w:t>
      </w:r>
      <w:r w:rsidR="005F757A" w:rsidRPr="005F757A">
        <w:rPr>
          <w:position w:val="6"/>
          <w:sz w:val="16"/>
        </w:rPr>
        <w:t>*</w:t>
      </w:r>
      <w:r w:rsidRPr="005F757A">
        <w:t>non</w:t>
      </w:r>
      <w:r w:rsidR="005F757A">
        <w:noBreakHyphen/>
      </w:r>
      <w:r w:rsidRPr="005F757A">
        <w:t>profit sub</w:t>
      </w:r>
      <w:r w:rsidR="005F757A">
        <w:noBreakHyphen/>
      </w:r>
      <w:r w:rsidRPr="005F757A">
        <w:t xml:space="preserve">entity of an entity (the </w:t>
      </w:r>
      <w:r w:rsidRPr="005F757A">
        <w:rPr>
          <w:b/>
          <w:i/>
        </w:rPr>
        <w:t>parent entity</w:t>
      </w:r>
      <w:r w:rsidRPr="005F757A">
        <w:t>) whether or not the parent entity is a non</w:t>
      </w:r>
      <w:r w:rsidR="005F757A">
        <w:noBreakHyphen/>
      </w:r>
      <w:r w:rsidRPr="005F757A">
        <w:t>profit body.</w:t>
      </w:r>
    </w:p>
    <w:p w:rsidR="00300522" w:rsidRPr="005F757A" w:rsidRDefault="00300522" w:rsidP="00300522">
      <w:pPr>
        <w:pStyle w:val="subsection"/>
      </w:pPr>
      <w:r w:rsidRPr="005F757A">
        <w:tab/>
      </w:r>
      <w:r w:rsidR="006706FD" w:rsidRPr="005F757A">
        <w:t>(2)</w:t>
      </w:r>
      <w:r w:rsidRPr="005F757A">
        <w:tab/>
        <w:t>Regulations made for the purposes of paragraph</w:t>
      </w:r>
      <w:r w:rsidR="005F757A">
        <w:t> </w:t>
      </w:r>
      <w:r w:rsidRPr="005F757A">
        <w:t>23</w:t>
      </w:r>
      <w:r w:rsidR="005F757A">
        <w:noBreakHyphen/>
      </w:r>
      <w:r w:rsidRPr="005F757A">
        <w:t>15(2)(b) may:</w:t>
      </w:r>
    </w:p>
    <w:p w:rsidR="00300522" w:rsidRPr="005F757A" w:rsidRDefault="00300522" w:rsidP="00300522">
      <w:pPr>
        <w:pStyle w:val="paragraph"/>
      </w:pPr>
      <w:r w:rsidRPr="005F757A">
        <w:tab/>
        <w:t>(a)</w:t>
      </w:r>
      <w:r w:rsidRPr="005F757A">
        <w:tab/>
        <w:t xml:space="preserve">provide that they apply only to </w:t>
      </w:r>
      <w:r w:rsidR="005F757A" w:rsidRPr="005F757A">
        <w:rPr>
          <w:position w:val="6"/>
          <w:sz w:val="16"/>
          <w:szCs w:val="16"/>
        </w:rPr>
        <w:t>*</w:t>
      </w:r>
      <w:r w:rsidRPr="005F757A">
        <w:t>non</w:t>
      </w:r>
      <w:r w:rsidR="005F757A">
        <w:noBreakHyphen/>
      </w:r>
      <w:r w:rsidRPr="005F757A">
        <w:t>profit sub</w:t>
      </w:r>
      <w:r w:rsidR="005F757A">
        <w:noBreakHyphen/>
      </w:r>
      <w:r w:rsidRPr="005F757A">
        <w:t>entities, or only to other non</w:t>
      </w:r>
      <w:r w:rsidR="005F757A">
        <w:noBreakHyphen/>
      </w:r>
      <w:r w:rsidRPr="005F757A">
        <w:t>profit entities; or</w:t>
      </w:r>
    </w:p>
    <w:p w:rsidR="00300522" w:rsidRPr="005F757A" w:rsidRDefault="00300522" w:rsidP="00300522">
      <w:pPr>
        <w:pStyle w:val="paragraph"/>
      </w:pPr>
      <w:r w:rsidRPr="005F757A">
        <w:tab/>
        <w:t>(b)</w:t>
      </w:r>
      <w:r w:rsidRPr="005F757A">
        <w:tab/>
        <w:t xml:space="preserve">specify one amount for </w:t>
      </w:r>
      <w:r w:rsidR="005F757A" w:rsidRPr="005F757A">
        <w:rPr>
          <w:position w:val="6"/>
          <w:sz w:val="16"/>
          <w:szCs w:val="16"/>
        </w:rPr>
        <w:t>*</w:t>
      </w:r>
      <w:r w:rsidRPr="005F757A">
        <w:t>non</w:t>
      </w:r>
      <w:r w:rsidR="005F757A">
        <w:noBreakHyphen/>
      </w:r>
      <w:r w:rsidRPr="005F757A">
        <w:t>profit sub</w:t>
      </w:r>
      <w:r w:rsidR="005F757A">
        <w:noBreakHyphen/>
      </w:r>
      <w:r w:rsidRPr="005F757A">
        <w:t>entities and a different amount for other non</w:t>
      </w:r>
      <w:r w:rsidR="005F757A">
        <w:noBreakHyphen/>
      </w:r>
      <w:r w:rsidRPr="005F757A">
        <w:t>profit entities.</w:t>
      </w:r>
    </w:p>
    <w:p w:rsidR="00D90601" w:rsidRPr="005F757A" w:rsidRDefault="00D90601" w:rsidP="00D90601">
      <w:pPr>
        <w:pStyle w:val="ActHead5"/>
      </w:pPr>
      <w:bookmarkStart w:id="491" w:name="_Toc454529803"/>
      <w:r w:rsidRPr="001555E1">
        <w:rPr>
          <w:rStyle w:val="CharSectno"/>
        </w:rPr>
        <w:t>63</w:t>
      </w:r>
      <w:r w:rsidR="005F757A" w:rsidRPr="001555E1">
        <w:rPr>
          <w:rStyle w:val="CharSectno"/>
        </w:rPr>
        <w:noBreakHyphen/>
      </w:r>
      <w:r w:rsidRPr="001555E1">
        <w:rPr>
          <w:rStyle w:val="CharSectno"/>
        </w:rPr>
        <w:t>27</w:t>
      </w:r>
      <w:r w:rsidRPr="005F757A">
        <w:t xml:space="preserve">  Application of particular provisions relating to charities etc.</w:t>
      </w:r>
      <w:bookmarkEnd w:id="491"/>
    </w:p>
    <w:p w:rsidR="006706FD" w:rsidRPr="005F757A" w:rsidRDefault="006706FD" w:rsidP="006706FD">
      <w:pPr>
        <w:pStyle w:val="SubsectionHead"/>
      </w:pPr>
      <w:r w:rsidRPr="005F757A">
        <w:t>Application of particular provisions</w:t>
      </w:r>
    </w:p>
    <w:p w:rsidR="006706FD" w:rsidRPr="005F757A" w:rsidRDefault="006706FD" w:rsidP="006706FD">
      <w:pPr>
        <w:pStyle w:val="subsection"/>
      </w:pPr>
      <w:r w:rsidRPr="005F757A">
        <w:tab/>
        <w:t>(1)</w:t>
      </w:r>
      <w:r w:rsidRPr="005F757A">
        <w:tab/>
        <w:t xml:space="preserve">For the purposes of the provisions mentioned in </w:t>
      </w:r>
      <w:r w:rsidR="005F757A">
        <w:t>subsection (</w:t>
      </w:r>
      <w:r w:rsidRPr="005F757A">
        <w:t xml:space="preserve">2), a </w:t>
      </w:r>
      <w:r w:rsidR="005F757A" w:rsidRPr="005F757A">
        <w:rPr>
          <w:position w:val="6"/>
          <w:sz w:val="16"/>
        </w:rPr>
        <w:t>*</w:t>
      </w:r>
      <w:r w:rsidRPr="005F757A">
        <w:t>non</w:t>
      </w:r>
      <w:r w:rsidR="005F757A">
        <w:noBreakHyphen/>
      </w:r>
      <w:r w:rsidRPr="005F757A">
        <w:t>profit sub</w:t>
      </w:r>
      <w:r w:rsidR="005F757A">
        <w:noBreakHyphen/>
      </w:r>
      <w:r w:rsidRPr="005F757A">
        <w:t xml:space="preserve">entity of an entity (the </w:t>
      </w:r>
      <w:r w:rsidRPr="005F757A">
        <w:rPr>
          <w:b/>
          <w:i/>
        </w:rPr>
        <w:t>parent entity</w:t>
      </w:r>
      <w:r w:rsidRPr="005F757A">
        <w:t>) is taken to be a body of the following type, if the parent entity is a body of that type:</w:t>
      </w:r>
    </w:p>
    <w:p w:rsidR="006706FD" w:rsidRPr="005F757A" w:rsidRDefault="006706FD" w:rsidP="006706FD">
      <w:pPr>
        <w:pStyle w:val="paragraph"/>
      </w:pPr>
      <w:r w:rsidRPr="005F757A">
        <w:tab/>
        <w:t>(a)</w:t>
      </w:r>
      <w:r w:rsidRPr="005F757A">
        <w:tab/>
        <w:t>a non</w:t>
      </w:r>
      <w:r w:rsidR="005F757A">
        <w:noBreakHyphen/>
      </w:r>
      <w:r w:rsidRPr="005F757A">
        <w:t>profit body;</w:t>
      </w:r>
    </w:p>
    <w:p w:rsidR="006706FD" w:rsidRPr="005F757A" w:rsidRDefault="006706FD" w:rsidP="006706FD">
      <w:pPr>
        <w:pStyle w:val="paragraph"/>
      </w:pPr>
      <w:r w:rsidRPr="005F757A">
        <w:tab/>
        <w:t>(b)</w:t>
      </w:r>
      <w:r w:rsidRPr="005F757A">
        <w:tab/>
      </w:r>
      <w:r w:rsidR="000D34C8" w:rsidRPr="005F757A">
        <w:t>a</w:t>
      </w:r>
      <w:r w:rsidRPr="005F757A">
        <w:t xml:space="preserve"> </w:t>
      </w:r>
      <w:r w:rsidR="005F757A" w:rsidRPr="005F757A">
        <w:rPr>
          <w:position w:val="6"/>
          <w:sz w:val="16"/>
        </w:rPr>
        <w:t>*</w:t>
      </w:r>
      <w:r w:rsidRPr="005F757A">
        <w:t>gift</w:t>
      </w:r>
      <w:r w:rsidR="005F757A">
        <w:noBreakHyphen/>
      </w:r>
      <w:r w:rsidRPr="005F757A">
        <w:t>deductible entity;</w:t>
      </w:r>
    </w:p>
    <w:p w:rsidR="006706FD" w:rsidRPr="005F757A" w:rsidRDefault="006706FD" w:rsidP="006706FD">
      <w:pPr>
        <w:pStyle w:val="paragraph"/>
      </w:pPr>
      <w:r w:rsidRPr="005F757A">
        <w:tab/>
        <w:t>(c)</w:t>
      </w:r>
      <w:r w:rsidRPr="005F757A">
        <w:tab/>
        <w:t xml:space="preserve">a </w:t>
      </w:r>
      <w:r w:rsidR="005F757A" w:rsidRPr="005F757A">
        <w:rPr>
          <w:position w:val="6"/>
          <w:sz w:val="16"/>
        </w:rPr>
        <w:t>*</w:t>
      </w:r>
      <w:r w:rsidRPr="005F757A">
        <w:t>government school;</w:t>
      </w:r>
    </w:p>
    <w:p w:rsidR="00A11688" w:rsidRPr="005F757A" w:rsidRDefault="00A11688" w:rsidP="00A11688">
      <w:pPr>
        <w:pStyle w:val="paragraph"/>
      </w:pPr>
      <w:r w:rsidRPr="005F757A">
        <w:tab/>
        <w:t>(d)</w:t>
      </w:r>
      <w:r w:rsidRPr="005F757A">
        <w:tab/>
        <w:t xml:space="preserve">an </w:t>
      </w:r>
      <w:r w:rsidR="005F757A" w:rsidRPr="005F757A">
        <w:rPr>
          <w:position w:val="6"/>
          <w:sz w:val="16"/>
        </w:rPr>
        <w:t>*</w:t>
      </w:r>
      <w:r w:rsidRPr="005F757A">
        <w:t>endorsed charity;</w:t>
      </w:r>
    </w:p>
    <w:p w:rsidR="006706FD" w:rsidRPr="005F757A" w:rsidRDefault="006706FD" w:rsidP="006706FD">
      <w:pPr>
        <w:pStyle w:val="paragraph"/>
      </w:pPr>
      <w:r w:rsidRPr="005F757A">
        <w:lastRenderedPageBreak/>
        <w:tab/>
        <w:t>(e)</w:t>
      </w:r>
      <w:r w:rsidRPr="005F757A">
        <w:tab/>
        <w:t>a gift</w:t>
      </w:r>
      <w:r w:rsidR="005F757A">
        <w:noBreakHyphen/>
      </w:r>
      <w:r w:rsidRPr="005F757A">
        <w:t xml:space="preserve">deductible entity endorsed as a deductible gift recipient (within the meaning of the </w:t>
      </w:r>
      <w:r w:rsidR="005F757A" w:rsidRPr="005F757A">
        <w:rPr>
          <w:position w:val="6"/>
          <w:sz w:val="16"/>
        </w:rPr>
        <w:t>*</w:t>
      </w:r>
      <w:r w:rsidRPr="005F757A">
        <w:t>ITAA 1997) under section</w:t>
      </w:r>
      <w:r w:rsidR="005F757A">
        <w:t> </w:t>
      </w:r>
      <w:r w:rsidRPr="005F757A">
        <w:t>30</w:t>
      </w:r>
      <w:r w:rsidR="005F757A">
        <w:noBreakHyphen/>
      </w:r>
      <w:r w:rsidRPr="005F757A">
        <w:t>120 of the ITAA 1997;</w:t>
      </w:r>
    </w:p>
    <w:p w:rsidR="006706FD" w:rsidRPr="005F757A" w:rsidRDefault="006706FD" w:rsidP="006706FD">
      <w:pPr>
        <w:pStyle w:val="paragraph"/>
      </w:pPr>
      <w:r w:rsidRPr="005F757A">
        <w:tab/>
        <w:t>(f)</w:t>
      </w:r>
      <w:r w:rsidRPr="005F757A">
        <w:tab/>
        <w:t>a fund, authority or institution of a kind referred to in paragraph</w:t>
      </w:r>
      <w:r w:rsidR="005F757A">
        <w:t> </w:t>
      </w:r>
      <w:r w:rsidRPr="005F757A">
        <w:t>30</w:t>
      </w:r>
      <w:r w:rsidR="005F757A">
        <w:noBreakHyphen/>
      </w:r>
      <w:r w:rsidRPr="005F757A">
        <w:t>125(1)(b) of the ITAA 1997;</w:t>
      </w:r>
    </w:p>
    <w:p w:rsidR="006706FD" w:rsidRPr="005F757A" w:rsidRDefault="006706FD" w:rsidP="006706FD">
      <w:pPr>
        <w:pStyle w:val="paragraph"/>
      </w:pPr>
      <w:r w:rsidRPr="005F757A">
        <w:tab/>
        <w:t>(g)</w:t>
      </w:r>
      <w:r w:rsidRPr="005F757A">
        <w:tab/>
        <w:t xml:space="preserve">a body that has a particular </w:t>
      </w:r>
      <w:r w:rsidR="005F757A" w:rsidRPr="005F757A">
        <w:rPr>
          <w:position w:val="6"/>
          <w:sz w:val="16"/>
        </w:rPr>
        <w:t>*</w:t>
      </w:r>
      <w:r w:rsidRPr="005F757A">
        <w:t>gift</w:t>
      </w:r>
      <w:r w:rsidR="005F757A">
        <w:noBreakHyphen/>
      </w:r>
      <w:r w:rsidRPr="005F757A">
        <w:t>deductible purpose;</w:t>
      </w:r>
    </w:p>
    <w:p w:rsidR="006706FD" w:rsidRPr="005F757A" w:rsidRDefault="006706FD" w:rsidP="006706FD">
      <w:pPr>
        <w:pStyle w:val="paragraph"/>
      </w:pPr>
      <w:r w:rsidRPr="005F757A">
        <w:tab/>
        <w:t>(h)</w:t>
      </w:r>
      <w:r w:rsidRPr="005F757A">
        <w:tab/>
        <w:t xml:space="preserve">a body that operates a particular </w:t>
      </w:r>
      <w:r w:rsidR="005F757A" w:rsidRPr="005F757A">
        <w:rPr>
          <w:position w:val="6"/>
          <w:sz w:val="16"/>
        </w:rPr>
        <w:t>*</w:t>
      </w:r>
      <w:r w:rsidRPr="005F757A">
        <w:t>retirement village;</w:t>
      </w:r>
    </w:p>
    <w:p w:rsidR="006706FD" w:rsidRPr="005F757A" w:rsidRDefault="006706FD" w:rsidP="006706FD">
      <w:pPr>
        <w:pStyle w:val="paragraph"/>
      </w:pPr>
      <w:r w:rsidRPr="005F757A">
        <w:tab/>
        <w:t>(i)</w:t>
      </w:r>
      <w:r w:rsidRPr="005F757A">
        <w:tab/>
        <w:t xml:space="preserve">a particular </w:t>
      </w:r>
      <w:r w:rsidR="005F757A" w:rsidRPr="005F757A">
        <w:rPr>
          <w:position w:val="6"/>
          <w:sz w:val="16"/>
        </w:rPr>
        <w:t>*</w:t>
      </w:r>
      <w:r w:rsidRPr="005F757A">
        <w:t>school.</w:t>
      </w:r>
    </w:p>
    <w:p w:rsidR="006706FD" w:rsidRPr="005F757A" w:rsidRDefault="006706FD" w:rsidP="006706FD">
      <w:pPr>
        <w:pStyle w:val="subsection"/>
      </w:pPr>
      <w:r w:rsidRPr="005F757A">
        <w:tab/>
        <w:t>(2)</w:t>
      </w:r>
      <w:r w:rsidRPr="005F757A">
        <w:tab/>
        <w:t>The provisions are:</w:t>
      </w:r>
    </w:p>
    <w:p w:rsidR="006706FD" w:rsidRPr="005F757A" w:rsidRDefault="006706FD" w:rsidP="006706FD">
      <w:pPr>
        <w:pStyle w:val="paragraph"/>
      </w:pPr>
      <w:r w:rsidRPr="005F757A">
        <w:tab/>
        <w:t>(a)</w:t>
      </w:r>
      <w:r w:rsidRPr="005F757A">
        <w:tab/>
      </w:r>
      <w:r w:rsidR="004847AA" w:rsidRPr="005F757A">
        <w:t>subsection</w:t>
      </w:r>
      <w:r w:rsidR="005F757A">
        <w:t> </w:t>
      </w:r>
      <w:r w:rsidR="004847AA" w:rsidRPr="005F757A">
        <w:t>9</w:t>
      </w:r>
      <w:r w:rsidR="005F757A">
        <w:noBreakHyphen/>
      </w:r>
      <w:r w:rsidR="004847AA" w:rsidRPr="005F757A">
        <w:t>17(2</w:t>
      </w:r>
      <w:r w:rsidR="00A53099" w:rsidRPr="005F757A">
        <w:t>) (g</w:t>
      </w:r>
      <w:r w:rsidRPr="005F757A">
        <w:t>ifts to non</w:t>
      </w:r>
      <w:r w:rsidR="005F757A">
        <w:noBreakHyphen/>
      </w:r>
      <w:r w:rsidRPr="005F757A">
        <w:t>profit bodies not consideration); and</w:t>
      </w:r>
    </w:p>
    <w:p w:rsidR="006706FD" w:rsidRPr="005F757A" w:rsidRDefault="006706FD" w:rsidP="006706FD">
      <w:pPr>
        <w:pStyle w:val="paragraph"/>
      </w:pPr>
      <w:r w:rsidRPr="005F757A">
        <w:tab/>
        <w:t>(b)</w:t>
      </w:r>
      <w:r w:rsidRPr="005F757A">
        <w:tab/>
        <w:t>Subdivision</w:t>
      </w:r>
      <w:r w:rsidR="005F757A">
        <w:t> </w:t>
      </w:r>
      <w:r w:rsidRPr="005F757A">
        <w:t>38</w:t>
      </w:r>
      <w:r w:rsidR="005F757A">
        <w:noBreakHyphen/>
      </w:r>
      <w:r w:rsidRPr="005F757A">
        <w:t xml:space="preserve">G (Activities of </w:t>
      </w:r>
      <w:r w:rsidR="0067102F" w:rsidRPr="005F757A">
        <w:t>charities</w:t>
      </w:r>
      <w:r w:rsidRPr="005F757A">
        <w:t xml:space="preserve"> etc.); and</w:t>
      </w:r>
    </w:p>
    <w:p w:rsidR="006706FD" w:rsidRPr="005F757A" w:rsidRDefault="006706FD" w:rsidP="006706FD">
      <w:pPr>
        <w:pStyle w:val="paragraph"/>
      </w:pPr>
      <w:r w:rsidRPr="005F757A">
        <w:tab/>
        <w:t>(c)</w:t>
      </w:r>
      <w:r w:rsidRPr="005F757A">
        <w:tab/>
        <w:t>Subdivision</w:t>
      </w:r>
      <w:r w:rsidR="005F757A">
        <w:t> </w:t>
      </w:r>
      <w:r w:rsidRPr="005F757A">
        <w:t>40</w:t>
      </w:r>
      <w:r w:rsidR="005F757A">
        <w:noBreakHyphen/>
      </w:r>
      <w:r w:rsidRPr="005F757A">
        <w:t>E (Schools tuckshops and canteens); and</w:t>
      </w:r>
    </w:p>
    <w:p w:rsidR="006706FD" w:rsidRPr="005F757A" w:rsidRDefault="006706FD" w:rsidP="006706FD">
      <w:pPr>
        <w:pStyle w:val="paragraph"/>
      </w:pPr>
      <w:r w:rsidRPr="005F757A">
        <w:tab/>
        <w:t>(d)</w:t>
      </w:r>
      <w:r w:rsidRPr="005F757A">
        <w:tab/>
        <w:t>Subdivision</w:t>
      </w:r>
      <w:r w:rsidR="005F757A">
        <w:t> </w:t>
      </w:r>
      <w:r w:rsidRPr="005F757A">
        <w:t>40</w:t>
      </w:r>
      <w:r w:rsidR="005F757A">
        <w:noBreakHyphen/>
      </w:r>
      <w:r w:rsidRPr="005F757A">
        <w:t>F (fund</w:t>
      </w:r>
      <w:r w:rsidR="005F757A">
        <w:noBreakHyphen/>
      </w:r>
      <w:r w:rsidRPr="005F757A">
        <w:t>raising events); and</w:t>
      </w:r>
    </w:p>
    <w:p w:rsidR="006706FD" w:rsidRPr="005F757A" w:rsidRDefault="006706FD" w:rsidP="006706FD">
      <w:pPr>
        <w:pStyle w:val="paragraph"/>
      </w:pPr>
      <w:r w:rsidRPr="005F757A">
        <w:tab/>
        <w:t>(e)</w:t>
      </w:r>
      <w:r w:rsidRPr="005F757A">
        <w:tab/>
        <w:t>section</w:t>
      </w:r>
      <w:r w:rsidR="005F757A">
        <w:t> </w:t>
      </w:r>
      <w:r w:rsidRPr="005F757A">
        <w:t>111</w:t>
      </w:r>
      <w:r w:rsidR="005F757A">
        <w:noBreakHyphen/>
      </w:r>
      <w:r w:rsidRPr="005F757A">
        <w:t>18 (reimbursement of volunteers’ expenses); and</w:t>
      </w:r>
    </w:p>
    <w:p w:rsidR="006706FD" w:rsidRPr="005F757A" w:rsidRDefault="006706FD" w:rsidP="006706FD">
      <w:pPr>
        <w:pStyle w:val="paragraph"/>
      </w:pPr>
      <w:r w:rsidRPr="005F757A">
        <w:tab/>
        <w:t>(f)</w:t>
      </w:r>
      <w:r w:rsidRPr="005F757A">
        <w:tab/>
        <w:t>section</w:t>
      </w:r>
      <w:r w:rsidR="005F757A">
        <w:t> </w:t>
      </w:r>
      <w:r w:rsidRPr="005F757A">
        <w:t>129</w:t>
      </w:r>
      <w:r w:rsidR="005F757A">
        <w:noBreakHyphen/>
      </w:r>
      <w:r w:rsidRPr="005F757A">
        <w:t>45 (Gifts to gift</w:t>
      </w:r>
      <w:r w:rsidR="005F757A">
        <w:noBreakHyphen/>
      </w:r>
      <w:r w:rsidRPr="005F757A">
        <w:t>deductible entities); and</w:t>
      </w:r>
    </w:p>
    <w:p w:rsidR="006706FD" w:rsidRPr="005F757A" w:rsidRDefault="006706FD" w:rsidP="006706FD">
      <w:pPr>
        <w:pStyle w:val="paragraph"/>
      </w:pPr>
      <w:r w:rsidRPr="005F757A">
        <w:tab/>
        <w:t>(g)</w:t>
      </w:r>
      <w:r w:rsidRPr="005F757A">
        <w:tab/>
        <w:t>Division</w:t>
      </w:r>
      <w:r w:rsidR="005F757A">
        <w:t> </w:t>
      </w:r>
      <w:r w:rsidRPr="005F757A">
        <w:t xml:space="preserve">157 (Accounting basis of </w:t>
      </w:r>
      <w:r w:rsidR="0067102F" w:rsidRPr="005F757A">
        <w:t>charities</w:t>
      </w:r>
      <w:r w:rsidRPr="005F757A">
        <w:t xml:space="preserve"> etc.).</w:t>
      </w:r>
    </w:p>
    <w:p w:rsidR="006706FD" w:rsidRPr="005F757A" w:rsidRDefault="006706FD" w:rsidP="006706FD">
      <w:pPr>
        <w:pStyle w:val="subsection"/>
      </w:pPr>
      <w:r w:rsidRPr="005F757A">
        <w:tab/>
        <w:t>(3)</w:t>
      </w:r>
      <w:r w:rsidRPr="005F757A">
        <w:tab/>
        <w:t xml:space="preserve">To avoid doubt, </w:t>
      </w:r>
      <w:r w:rsidR="005F757A">
        <w:t>subsection (</w:t>
      </w:r>
      <w:r w:rsidRPr="005F757A">
        <w:t xml:space="preserve">1) does not prevent the </w:t>
      </w:r>
      <w:r w:rsidR="005F757A" w:rsidRPr="005F757A">
        <w:rPr>
          <w:position w:val="6"/>
          <w:sz w:val="16"/>
        </w:rPr>
        <w:t>*</w:t>
      </w:r>
      <w:r w:rsidRPr="005F757A">
        <w:t>non</w:t>
      </w:r>
      <w:r w:rsidR="005F757A">
        <w:noBreakHyphen/>
      </w:r>
      <w:r w:rsidRPr="005F757A">
        <w:t>profit sub</w:t>
      </w:r>
      <w:r w:rsidR="005F757A">
        <w:noBreakHyphen/>
      </w:r>
      <w:r w:rsidRPr="005F757A">
        <w:t>entity being a body of a particular type merely because the parent entity is not a body of that type.</w:t>
      </w:r>
    </w:p>
    <w:p w:rsidR="00300522" w:rsidRPr="005F757A" w:rsidRDefault="00300522" w:rsidP="00300522">
      <w:pPr>
        <w:pStyle w:val="ActHead5"/>
      </w:pPr>
      <w:bookmarkStart w:id="492" w:name="_Toc454529804"/>
      <w:r w:rsidRPr="001555E1">
        <w:rPr>
          <w:rStyle w:val="CharSectno"/>
        </w:rPr>
        <w:t>63</w:t>
      </w:r>
      <w:r w:rsidR="005F757A" w:rsidRPr="001555E1">
        <w:rPr>
          <w:rStyle w:val="CharSectno"/>
        </w:rPr>
        <w:noBreakHyphen/>
      </w:r>
      <w:r w:rsidRPr="001555E1">
        <w:rPr>
          <w:rStyle w:val="CharSectno"/>
        </w:rPr>
        <w:t>30</w:t>
      </w:r>
      <w:r w:rsidRPr="005F757A">
        <w:t xml:space="preserve">  When non</w:t>
      </w:r>
      <w:r w:rsidR="005F757A">
        <w:noBreakHyphen/>
      </w:r>
      <w:r w:rsidRPr="005F757A">
        <w:t>profit sub</w:t>
      </w:r>
      <w:r w:rsidR="005F757A">
        <w:noBreakHyphen/>
      </w:r>
      <w:r w:rsidRPr="005F757A">
        <w:t>entities must apply for cancellation of registration</w:t>
      </w:r>
      <w:bookmarkEnd w:id="492"/>
    </w:p>
    <w:p w:rsidR="00300522" w:rsidRPr="005F757A" w:rsidRDefault="00300522" w:rsidP="00300522">
      <w:pPr>
        <w:pStyle w:val="subsection"/>
      </w:pPr>
      <w:r w:rsidRPr="005F757A">
        <w:tab/>
        <w:t>(1)</w:t>
      </w:r>
      <w:r w:rsidRPr="005F757A">
        <w:tab/>
        <w:t xml:space="preserve">If a </w:t>
      </w:r>
      <w:r w:rsidR="005F757A" w:rsidRPr="005F757A">
        <w:rPr>
          <w:position w:val="6"/>
          <w:sz w:val="16"/>
          <w:szCs w:val="16"/>
        </w:rPr>
        <w:t>*</w:t>
      </w:r>
      <w:r w:rsidRPr="005F757A">
        <w:t>non</w:t>
      </w:r>
      <w:r w:rsidR="005F757A">
        <w:noBreakHyphen/>
      </w:r>
      <w:r w:rsidRPr="005F757A">
        <w:t>profit sub</w:t>
      </w:r>
      <w:r w:rsidR="005F757A">
        <w:noBreakHyphen/>
      </w:r>
      <w:r w:rsidRPr="005F757A">
        <w:t xml:space="preserve">entity is </w:t>
      </w:r>
      <w:r w:rsidR="005F757A" w:rsidRPr="005F757A">
        <w:rPr>
          <w:position w:val="6"/>
          <w:sz w:val="16"/>
          <w:szCs w:val="16"/>
        </w:rPr>
        <w:t>*</w:t>
      </w:r>
      <w:r w:rsidRPr="005F757A">
        <w:t>registered and it does not meet the requirements of paragraphs 63</w:t>
      </w:r>
      <w:r w:rsidR="005F757A">
        <w:noBreakHyphen/>
      </w:r>
      <w:r w:rsidRPr="005F757A">
        <w:t xml:space="preserve">15(1)(a), (b) and (c), it must apply to the Commissioner in the </w:t>
      </w:r>
      <w:r w:rsidR="005F757A" w:rsidRPr="005F757A">
        <w:rPr>
          <w:position w:val="6"/>
          <w:sz w:val="16"/>
          <w:szCs w:val="16"/>
        </w:rPr>
        <w:t>*</w:t>
      </w:r>
      <w:r w:rsidRPr="005F757A">
        <w:t xml:space="preserve">approved form for cancellation of its </w:t>
      </w:r>
      <w:r w:rsidR="005F757A" w:rsidRPr="005F757A">
        <w:rPr>
          <w:position w:val="6"/>
          <w:sz w:val="16"/>
          <w:szCs w:val="16"/>
        </w:rPr>
        <w:t>*</w:t>
      </w:r>
      <w:r w:rsidRPr="005F757A">
        <w:t>registration. It must lodge the application within 21 days after the day on which it ceased to meet those requirements.</w:t>
      </w:r>
    </w:p>
    <w:p w:rsidR="00300522" w:rsidRPr="005F757A" w:rsidRDefault="00300522" w:rsidP="00300522">
      <w:pPr>
        <w:pStyle w:val="subsection"/>
      </w:pPr>
      <w:r w:rsidRPr="005F757A">
        <w:tab/>
        <w:t>(2)</w:t>
      </w:r>
      <w:r w:rsidRPr="005F757A">
        <w:tab/>
        <w:t>Section</w:t>
      </w:r>
      <w:r w:rsidR="005F757A">
        <w:t> </w:t>
      </w:r>
      <w:r w:rsidRPr="005F757A">
        <w:t>25</w:t>
      </w:r>
      <w:r w:rsidR="005F757A">
        <w:noBreakHyphen/>
      </w:r>
      <w:r w:rsidRPr="005F757A">
        <w:t xml:space="preserve">50 (which is about cancelling registration) does not apply to </w:t>
      </w:r>
      <w:r w:rsidR="005F757A" w:rsidRPr="005F757A">
        <w:rPr>
          <w:position w:val="6"/>
          <w:sz w:val="16"/>
          <w:szCs w:val="16"/>
        </w:rPr>
        <w:t>*</w:t>
      </w:r>
      <w:r w:rsidRPr="005F757A">
        <w:t>non</w:t>
      </w:r>
      <w:r w:rsidR="005F757A">
        <w:noBreakHyphen/>
      </w:r>
      <w:r w:rsidRPr="005F757A">
        <w:t>profit sub</w:t>
      </w:r>
      <w:r w:rsidR="005F757A">
        <w:noBreakHyphen/>
      </w:r>
      <w:r w:rsidRPr="005F757A">
        <w:t>entities.</w:t>
      </w:r>
    </w:p>
    <w:p w:rsidR="00300522" w:rsidRPr="005F757A" w:rsidRDefault="00300522" w:rsidP="00300522">
      <w:pPr>
        <w:pStyle w:val="ActHead5"/>
      </w:pPr>
      <w:bookmarkStart w:id="493" w:name="_Toc454529805"/>
      <w:r w:rsidRPr="001555E1">
        <w:rPr>
          <w:rStyle w:val="CharSectno"/>
        </w:rPr>
        <w:lastRenderedPageBreak/>
        <w:t>63</w:t>
      </w:r>
      <w:r w:rsidR="005F757A" w:rsidRPr="001555E1">
        <w:rPr>
          <w:rStyle w:val="CharSectno"/>
        </w:rPr>
        <w:noBreakHyphen/>
      </w:r>
      <w:r w:rsidRPr="001555E1">
        <w:rPr>
          <w:rStyle w:val="CharSectno"/>
        </w:rPr>
        <w:t>35</w:t>
      </w:r>
      <w:r w:rsidRPr="005F757A">
        <w:t xml:space="preserve">  When the Commissioner must cancel registration of non</w:t>
      </w:r>
      <w:r w:rsidR="005F757A">
        <w:noBreakHyphen/>
      </w:r>
      <w:r w:rsidRPr="005F757A">
        <w:t>profit sub</w:t>
      </w:r>
      <w:r w:rsidR="005F757A">
        <w:noBreakHyphen/>
      </w:r>
      <w:r w:rsidRPr="005F757A">
        <w:t>entities</w:t>
      </w:r>
      <w:bookmarkEnd w:id="493"/>
    </w:p>
    <w:p w:rsidR="00300522" w:rsidRPr="005F757A" w:rsidRDefault="00300522" w:rsidP="00300522">
      <w:pPr>
        <w:pStyle w:val="subsection"/>
      </w:pPr>
      <w:r w:rsidRPr="005F757A">
        <w:tab/>
        <w:t>(1)</w:t>
      </w:r>
      <w:r w:rsidRPr="005F757A">
        <w:tab/>
        <w:t xml:space="preserve">The Commissioner must cancel </w:t>
      </w:r>
      <w:r w:rsidR="005F757A" w:rsidRPr="005F757A">
        <w:rPr>
          <w:position w:val="6"/>
          <w:sz w:val="16"/>
          <w:szCs w:val="16"/>
        </w:rPr>
        <w:t>*</w:t>
      </w:r>
      <w:r w:rsidRPr="005F757A">
        <w:t xml:space="preserve">registration of a </w:t>
      </w:r>
      <w:r w:rsidR="005F757A" w:rsidRPr="005F757A">
        <w:rPr>
          <w:position w:val="6"/>
          <w:sz w:val="16"/>
          <w:szCs w:val="16"/>
        </w:rPr>
        <w:t>*</w:t>
      </w:r>
      <w:r w:rsidRPr="005F757A">
        <w:t>non</w:t>
      </w:r>
      <w:r w:rsidR="005F757A">
        <w:noBreakHyphen/>
      </w:r>
      <w:r w:rsidRPr="005F757A">
        <w:t>profit sub</w:t>
      </w:r>
      <w:r w:rsidR="005F757A">
        <w:noBreakHyphen/>
      </w:r>
      <w:r w:rsidRPr="005F757A">
        <w:t>entity (even if it has not applied for cancellation of the registration) if the Commissioner is satisfied that the sub</w:t>
      </w:r>
      <w:r w:rsidR="005F757A">
        <w:noBreakHyphen/>
      </w:r>
      <w:r w:rsidRPr="005F757A">
        <w:t>entity does not meet the requirements of paragraphs 63</w:t>
      </w:r>
      <w:r w:rsidR="005F757A">
        <w:noBreakHyphen/>
      </w:r>
      <w:r w:rsidRPr="005F757A">
        <w:t>15(1)(a), (b) and (c).</w:t>
      </w:r>
    </w:p>
    <w:p w:rsidR="00300522" w:rsidRPr="005F757A" w:rsidRDefault="00300522" w:rsidP="00300522">
      <w:pPr>
        <w:pStyle w:val="notetext"/>
      </w:pPr>
      <w:r w:rsidRPr="005F757A">
        <w:t>Note:</w:t>
      </w:r>
      <w:r w:rsidRPr="005F757A">
        <w:tab/>
        <w:t>Cancelling registration under this subsection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subsection"/>
      </w:pPr>
      <w:r w:rsidRPr="005F757A">
        <w:tab/>
        <w:t>(2)</w:t>
      </w:r>
      <w:r w:rsidRPr="005F757A">
        <w:tab/>
        <w:t>The Commissioner must notify the sub</w:t>
      </w:r>
      <w:r w:rsidR="005F757A">
        <w:noBreakHyphen/>
      </w:r>
      <w:r w:rsidRPr="005F757A">
        <w:t>entity if the Commissioner decides to cancel its registration. The notice must specify the date of effect of the cancellation.</w:t>
      </w:r>
    </w:p>
    <w:p w:rsidR="00300522" w:rsidRPr="005F757A" w:rsidRDefault="00300522" w:rsidP="00300522">
      <w:pPr>
        <w:pStyle w:val="subsection"/>
      </w:pPr>
      <w:r w:rsidRPr="005F757A">
        <w:tab/>
        <w:t>(3)</w:t>
      </w:r>
      <w:r w:rsidRPr="005F757A">
        <w:tab/>
        <w:t>Subsection</w:t>
      </w:r>
      <w:r w:rsidR="005F757A">
        <w:t> </w:t>
      </w:r>
      <w:r w:rsidRPr="005F757A">
        <w:t>25</w:t>
      </w:r>
      <w:r w:rsidR="005F757A">
        <w:noBreakHyphen/>
      </w:r>
      <w:r w:rsidRPr="005F757A">
        <w:t>55(2</w:t>
      </w:r>
      <w:r w:rsidR="00A53099" w:rsidRPr="005F757A">
        <w:t>) (w</w:t>
      </w:r>
      <w:r w:rsidRPr="005F757A">
        <w:t xml:space="preserve">hich is about cancelling registration) does not apply to </w:t>
      </w:r>
      <w:r w:rsidR="005F757A" w:rsidRPr="005F757A">
        <w:rPr>
          <w:position w:val="6"/>
          <w:sz w:val="16"/>
          <w:szCs w:val="16"/>
        </w:rPr>
        <w:t>*</w:t>
      </w:r>
      <w:r w:rsidRPr="005F757A">
        <w:t>non</w:t>
      </w:r>
      <w:r w:rsidR="005F757A">
        <w:noBreakHyphen/>
      </w:r>
      <w:r w:rsidRPr="005F757A">
        <w:t>profit sub</w:t>
      </w:r>
      <w:r w:rsidR="005F757A">
        <w:noBreakHyphen/>
      </w:r>
      <w:r w:rsidRPr="005F757A">
        <w:t>entities.</w:t>
      </w:r>
    </w:p>
    <w:p w:rsidR="00300522" w:rsidRPr="005F757A" w:rsidRDefault="00300522" w:rsidP="00300522">
      <w:pPr>
        <w:pStyle w:val="ActHead5"/>
      </w:pPr>
      <w:bookmarkStart w:id="494" w:name="_Toc454529806"/>
      <w:r w:rsidRPr="001555E1">
        <w:rPr>
          <w:rStyle w:val="CharSectno"/>
        </w:rPr>
        <w:t>63</w:t>
      </w:r>
      <w:r w:rsidR="005F757A" w:rsidRPr="001555E1">
        <w:rPr>
          <w:rStyle w:val="CharSectno"/>
        </w:rPr>
        <w:noBreakHyphen/>
      </w:r>
      <w:r w:rsidRPr="001555E1">
        <w:rPr>
          <w:rStyle w:val="CharSectno"/>
        </w:rPr>
        <w:t>40</w:t>
      </w:r>
      <w:r w:rsidRPr="005F757A">
        <w:t xml:space="preserve">  Effect on adjustments of becoming a non</w:t>
      </w:r>
      <w:r w:rsidR="005F757A">
        <w:noBreakHyphen/>
      </w:r>
      <w:r w:rsidRPr="005F757A">
        <w:t>profit sub</w:t>
      </w:r>
      <w:r w:rsidR="005F757A">
        <w:noBreakHyphen/>
      </w:r>
      <w:r w:rsidRPr="005F757A">
        <w:t>entity</w:t>
      </w:r>
      <w:bookmarkEnd w:id="494"/>
    </w:p>
    <w:p w:rsidR="00300522" w:rsidRPr="005F757A" w:rsidRDefault="00300522" w:rsidP="00300522">
      <w:pPr>
        <w:pStyle w:val="subsection"/>
      </w:pPr>
      <w:r w:rsidRPr="005F757A">
        <w:tab/>
        <w:t>(1)</w:t>
      </w:r>
      <w:r w:rsidRPr="005F757A">
        <w:tab/>
        <w:t xml:space="preserve">If a branch of an entity becomes a </w:t>
      </w:r>
      <w:r w:rsidR="005F757A" w:rsidRPr="005F757A">
        <w:rPr>
          <w:position w:val="6"/>
          <w:sz w:val="16"/>
          <w:szCs w:val="16"/>
        </w:rPr>
        <w:t>*</w:t>
      </w:r>
      <w:r w:rsidRPr="005F757A">
        <w:t>non</w:t>
      </w:r>
      <w:r w:rsidR="005F757A">
        <w:noBreakHyphen/>
      </w:r>
      <w:r w:rsidRPr="005F757A">
        <w:t>profit sub</w:t>
      </w:r>
      <w:r w:rsidR="005F757A">
        <w:noBreakHyphen/>
      </w:r>
      <w:r w:rsidRPr="005F757A">
        <w:t xml:space="preserve">entity, any </w:t>
      </w:r>
      <w:r w:rsidR="005F757A" w:rsidRPr="005F757A">
        <w:rPr>
          <w:position w:val="6"/>
          <w:sz w:val="16"/>
          <w:szCs w:val="16"/>
        </w:rPr>
        <w:t>*</w:t>
      </w:r>
      <w:r w:rsidRPr="005F757A">
        <w:t>adjustment arising afterwards in relation to a supply, acquisition or importation, made by the entity through the branch before it became a non</w:t>
      </w:r>
      <w:r w:rsidR="005F757A">
        <w:noBreakHyphen/>
      </w:r>
      <w:r w:rsidRPr="005F757A">
        <w:t>profit sub</w:t>
      </w:r>
      <w:r w:rsidR="005F757A">
        <w:noBreakHyphen/>
      </w:r>
      <w:r w:rsidRPr="005F757A">
        <w:t>entity:</w:t>
      </w:r>
    </w:p>
    <w:p w:rsidR="00300522" w:rsidRPr="005F757A" w:rsidRDefault="00300522" w:rsidP="00300522">
      <w:pPr>
        <w:pStyle w:val="paragraph"/>
      </w:pPr>
      <w:r w:rsidRPr="005F757A">
        <w:tab/>
        <w:t>(a)</w:t>
      </w:r>
      <w:r w:rsidRPr="005F757A">
        <w:tab/>
        <w:t>is taken to be an adjustment that the non</w:t>
      </w:r>
      <w:r w:rsidR="005F757A">
        <w:noBreakHyphen/>
      </w:r>
      <w:r w:rsidRPr="005F757A">
        <w:t>profit sub</w:t>
      </w:r>
      <w:r w:rsidR="005F757A">
        <w:noBreakHyphen/>
      </w:r>
      <w:r w:rsidRPr="005F757A">
        <w:t>entity has, as if the non</w:t>
      </w:r>
      <w:r w:rsidR="005F757A">
        <w:noBreakHyphen/>
      </w:r>
      <w:r w:rsidRPr="005F757A">
        <w:t>profit sub</w:t>
      </w:r>
      <w:r w:rsidR="005F757A">
        <w:noBreakHyphen/>
      </w:r>
      <w:r w:rsidRPr="005F757A">
        <w:t>entity had made the supply, acquisition or importation; and</w:t>
      </w:r>
    </w:p>
    <w:p w:rsidR="00300522" w:rsidRPr="005F757A" w:rsidRDefault="00300522" w:rsidP="00300522">
      <w:pPr>
        <w:pStyle w:val="paragraph"/>
      </w:pPr>
      <w:r w:rsidRPr="005F757A">
        <w:tab/>
        <w:t>(b)</w:t>
      </w:r>
      <w:r w:rsidRPr="005F757A">
        <w:tab/>
        <w:t>is not taken to be an adjustment that the entity has.</w:t>
      </w:r>
    </w:p>
    <w:p w:rsidR="00300522" w:rsidRPr="005F757A" w:rsidRDefault="00300522" w:rsidP="00300522">
      <w:pPr>
        <w:pStyle w:val="subsection"/>
      </w:pPr>
      <w:r w:rsidRPr="005F757A">
        <w:tab/>
        <w:t>(2)</w:t>
      </w:r>
      <w:r w:rsidRPr="005F757A">
        <w:tab/>
        <w:t xml:space="preserve">For the purpose of applying </w:t>
      </w:r>
      <w:r w:rsidR="005F757A">
        <w:t>subsection (</w:t>
      </w:r>
      <w:r w:rsidRPr="005F757A">
        <w:t>1) to an adjustment under Division</w:t>
      </w:r>
      <w:r w:rsidR="005F757A">
        <w:t> </w:t>
      </w:r>
      <w:r w:rsidRPr="005F757A">
        <w:t xml:space="preserve">129 relating to a thing acquired or imported before the branch became a </w:t>
      </w:r>
      <w:r w:rsidR="005F757A" w:rsidRPr="005F757A">
        <w:rPr>
          <w:position w:val="6"/>
          <w:sz w:val="16"/>
          <w:szCs w:val="16"/>
        </w:rPr>
        <w:t>*</w:t>
      </w:r>
      <w:r w:rsidRPr="005F757A">
        <w:t>non</w:t>
      </w:r>
      <w:r w:rsidR="005F757A">
        <w:noBreakHyphen/>
      </w:r>
      <w:r w:rsidRPr="005F757A">
        <w:t>profit sub</w:t>
      </w:r>
      <w:r w:rsidR="005F757A">
        <w:noBreakHyphen/>
      </w:r>
      <w:r w:rsidRPr="005F757A">
        <w:t xml:space="preserve">entity, that </w:t>
      </w:r>
      <w:r w:rsidR="00A53099" w:rsidRPr="005F757A">
        <w:t>Division</w:t>
      </w:r>
      <w:r w:rsidR="00A36DB5" w:rsidRPr="005F757A">
        <w:t xml:space="preserve"> </w:t>
      </w:r>
      <w:r w:rsidRPr="005F757A">
        <w:t>applies as if:</w:t>
      </w:r>
    </w:p>
    <w:p w:rsidR="00300522" w:rsidRPr="005F757A" w:rsidRDefault="00300522" w:rsidP="00300522">
      <w:pPr>
        <w:pStyle w:val="paragraph"/>
      </w:pPr>
      <w:r w:rsidRPr="005F757A">
        <w:tab/>
        <w:t>(a)</w:t>
      </w:r>
      <w:r w:rsidRPr="005F757A">
        <w:tab/>
        <w:t xml:space="preserve">the extent to which the acquisition or importation of the thing was for a </w:t>
      </w:r>
      <w:r w:rsidR="005F757A" w:rsidRPr="005F757A">
        <w:rPr>
          <w:position w:val="6"/>
          <w:sz w:val="16"/>
          <w:szCs w:val="16"/>
        </w:rPr>
        <w:t>*</w:t>
      </w:r>
      <w:r w:rsidRPr="005F757A">
        <w:t>creditable purpose were the extent to which the non</w:t>
      </w:r>
      <w:r w:rsidR="005F757A">
        <w:noBreakHyphen/>
      </w:r>
      <w:r w:rsidRPr="005F757A">
        <w:t>profit sub</w:t>
      </w:r>
      <w:r w:rsidR="005F757A">
        <w:noBreakHyphen/>
      </w:r>
      <w:r w:rsidRPr="005F757A">
        <w:t>entity acquired or imported it for a creditable purpose; and</w:t>
      </w:r>
    </w:p>
    <w:p w:rsidR="00300522" w:rsidRPr="005F757A" w:rsidRDefault="00300522" w:rsidP="00300522">
      <w:pPr>
        <w:pStyle w:val="paragraph"/>
      </w:pPr>
      <w:r w:rsidRPr="005F757A">
        <w:lastRenderedPageBreak/>
        <w:tab/>
        <w:t>(b)</w:t>
      </w:r>
      <w:r w:rsidRPr="005F757A">
        <w:tab/>
        <w:t xml:space="preserve">the extent to which the thing has been </w:t>
      </w:r>
      <w:r w:rsidR="005F757A" w:rsidRPr="005F757A">
        <w:rPr>
          <w:position w:val="6"/>
          <w:sz w:val="16"/>
          <w:szCs w:val="16"/>
        </w:rPr>
        <w:t>*</w:t>
      </w:r>
      <w:r w:rsidRPr="005F757A">
        <w:t>applied for a creditable purpose since its acquisition or importation were the extent to which the non</w:t>
      </w:r>
      <w:r w:rsidR="005F757A">
        <w:noBreakHyphen/>
      </w:r>
      <w:r w:rsidRPr="005F757A">
        <w:t>profit sub</w:t>
      </w:r>
      <w:r w:rsidR="005F757A">
        <w:noBreakHyphen/>
      </w:r>
      <w:r w:rsidRPr="005F757A">
        <w:t>entity applied it for a creditable purpose.</w:t>
      </w:r>
    </w:p>
    <w:p w:rsidR="00300522" w:rsidRPr="005F757A" w:rsidRDefault="00300522" w:rsidP="00300522">
      <w:pPr>
        <w:pStyle w:val="ActHead5"/>
      </w:pPr>
      <w:bookmarkStart w:id="495" w:name="_Toc454529807"/>
      <w:r w:rsidRPr="001555E1">
        <w:rPr>
          <w:rStyle w:val="CharSectno"/>
        </w:rPr>
        <w:t>63</w:t>
      </w:r>
      <w:r w:rsidR="005F757A" w:rsidRPr="001555E1">
        <w:rPr>
          <w:rStyle w:val="CharSectno"/>
        </w:rPr>
        <w:noBreakHyphen/>
      </w:r>
      <w:r w:rsidRPr="001555E1">
        <w:rPr>
          <w:rStyle w:val="CharSectno"/>
        </w:rPr>
        <w:t>45</w:t>
      </w:r>
      <w:r w:rsidRPr="005F757A">
        <w:t xml:space="preserve">  Effect on adjustments of ceasing to be a non</w:t>
      </w:r>
      <w:r w:rsidR="005F757A">
        <w:noBreakHyphen/>
      </w:r>
      <w:r w:rsidRPr="005F757A">
        <w:t>profit sub</w:t>
      </w:r>
      <w:r w:rsidR="005F757A">
        <w:noBreakHyphen/>
      </w:r>
      <w:r w:rsidRPr="005F757A">
        <w:t>entity</w:t>
      </w:r>
      <w:bookmarkEnd w:id="495"/>
    </w:p>
    <w:p w:rsidR="00300522" w:rsidRPr="005F757A" w:rsidRDefault="00300522" w:rsidP="00300522">
      <w:pPr>
        <w:pStyle w:val="subsection"/>
      </w:pPr>
      <w:r w:rsidRPr="005F757A">
        <w:tab/>
        <w:t>(1)</w:t>
      </w:r>
      <w:r w:rsidRPr="005F757A">
        <w:tab/>
        <w:t xml:space="preserve">If a branch of an entity ceases to be a </w:t>
      </w:r>
      <w:r w:rsidR="005F757A" w:rsidRPr="005F757A">
        <w:rPr>
          <w:position w:val="6"/>
          <w:sz w:val="16"/>
          <w:szCs w:val="16"/>
        </w:rPr>
        <w:t>*</w:t>
      </w:r>
      <w:r w:rsidRPr="005F757A">
        <w:t>non</w:t>
      </w:r>
      <w:r w:rsidR="005F757A">
        <w:noBreakHyphen/>
      </w:r>
      <w:r w:rsidRPr="005F757A">
        <w:t>profit sub</w:t>
      </w:r>
      <w:r w:rsidR="005F757A">
        <w:noBreakHyphen/>
      </w:r>
      <w:r w:rsidRPr="005F757A">
        <w:t xml:space="preserve">entity, any </w:t>
      </w:r>
      <w:r w:rsidR="005F757A" w:rsidRPr="005F757A">
        <w:rPr>
          <w:position w:val="6"/>
          <w:sz w:val="16"/>
          <w:szCs w:val="16"/>
        </w:rPr>
        <w:t>*</w:t>
      </w:r>
      <w:r w:rsidRPr="005F757A">
        <w:t>adjustment arising afterwards in relation to a supply, acquisition or importation, made by the branch while it was a non</w:t>
      </w:r>
      <w:r w:rsidR="005F757A">
        <w:noBreakHyphen/>
      </w:r>
      <w:r w:rsidRPr="005F757A">
        <w:t xml:space="preserve">profit </w:t>
      </w:r>
      <w:r w:rsidRPr="005F757A">
        <w:br/>
        <w:t>sub</w:t>
      </w:r>
      <w:r w:rsidR="005F757A">
        <w:noBreakHyphen/>
      </w:r>
      <w:r w:rsidRPr="005F757A">
        <w:t>entity, is taken to be an adjustment that the entity has, as if the entity had made the supply, acquisition or importation.</w:t>
      </w:r>
    </w:p>
    <w:p w:rsidR="00300522" w:rsidRPr="005F757A" w:rsidRDefault="00300522" w:rsidP="00300522">
      <w:pPr>
        <w:pStyle w:val="subsection"/>
      </w:pPr>
      <w:r w:rsidRPr="005F757A">
        <w:tab/>
        <w:t>(2)</w:t>
      </w:r>
      <w:r w:rsidRPr="005F757A">
        <w:tab/>
        <w:t xml:space="preserve">For the purpose of applying </w:t>
      </w:r>
      <w:r w:rsidR="005F757A">
        <w:t>subsection (</w:t>
      </w:r>
      <w:r w:rsidRPr="005F757A">
        <w:t>1) to an adjustment under Division</w:t>
      </w:r>
      <w:r w:rsidR="005F757A">
        <w:t> </w:t>
      </w:r>
      <w:r w:rsidRPr="005F757A">
        <w:t xml:space="preserve">129 relating to a thing acquired or imported before the branch ceased to be a </w:t>
      </w:r>
      <w:r w:rsidR="005F757A" w:rsidRPr="005F757A">
        <w:rPr>
          <w:position w:val="6"/>
          <w:sz w:val="16"/>
          <w:szCs w:val="16"/>
        </w:rPr>
        <w:t>*</w:t>
      </w:r>
      <w:r w:rsidRPr="005F757A">
        <w:t>non</w:t>
      </w:r>
      <w:r w:rsidR="005F757A">
        <w:noBreakHyphen/>
      </w:r>
      <w:r w:rsidRPr="005F757A">
        <w:t>profit sub</w:t>
      </w:r>
      <w:r w:rsidR="005F757A">
        <w:noBreakHyphen/>
      </w:r>
      <w:r w:rsidRPr="005F757A">
        <w:t xml:space="preserve">entity, that </w:t>
      </w:r>
      <w:r w:rsidR="00A53099" w:rsidRPr="005F757A">
        <w:t>Division</w:t>
      </w:r>
      <w:r w:rsidR="00A36DB5" w:rsidRPr="005F757A">
        <w:t xml:space="preserve"> </w:t>
      </w:r>
      <w:r w:rsidRPr="005F757A">
        <w:t>applies as if:</w:t>
      </w:r>
    </w:p>
    <w:p w:rsidR="00300522" w:rsidRPr="005F757A" w:rsidRDefault="00300522" w:rsidP="00300522">
      <w:pPr>
        <w:pStyle w:val="paragraph"/>
      </w:pPr>
      <w:r w:rsidRPr="005F757A">
        <w:tab/>
        <w:t>(a)</w:t>
      </w:r>
      <w:r w:rsidRPr="005F757A">
        <w:tab/>
        <w:t xml:space="preserve">the extent to which the acquisition or importation of the thing was for a </w:t>
      </w:r>
      <w:r w:rsidR="005F757A" w:rsidRPr="005F757A">
        <w:rPr>
          <w:position w:val="6"/>
          <w:sz w:val="16"/>
          <w:szCs w:val="16"/>
        </w:rPr>
        <w:t>*</w:t>
      </w:r>
      <w:r w:rsidRPr="005F757A">
        <w:t>creditable purpose were the extent to which the entity acquired or imported it for a creditable purpose; and</w:t>
      </w:r>
    </w:p>
    <w:p w:rsidR="00300522" w:rsidRPr="005F757A" w:rsidRDefault="00300522" w:rsidP="00300522">
      <w:pPr>
        <w:pStyle w:val="paragraph"/>
      </w:pPr>
      <w:r w:rsidRPr="005F757A">
        <w:tab/>
        <w:t>(b)</w:t>
      </w:r>
      <w:r w:rsidRPr="005F757A">
        <w:tab/>
        <w:t xml:space="preserve">the extent to which the thing has been </w:t>
      </w:r>
      <w:r w:rsidR="005F757A" w:rsidRPr="005F757A">
        <w:rPr>
          <w:position w:val="6"/>
          <w:sz w:val="16"/>
          <w:szCs w:val="16"/>
        </w:rPr>
        <w:t>*</w:t>
      </w:r>
      <w:r w:rsidRPr="005F757A">
        <w:t>applied for a creditable purpose since its acquisition or importation were the extent to which the entity applied it for a creditable purpose.</w:t>
      </w:r>
    </w:p>
    <w:p w:rsidR="00300522" w:rsidRPr="005F757A" w:rsidRDefault="00300522" w:rsidP="00300522">
      <w:pPr>
        <w:pStyle w:val="ActHead5"/>
      </w:pPr>
      <w:bookmarkStart w:id="496" w:name="_Toc454529808"/>
      <w:r w:rsidRPr="001555E1">
        <w:rPr>
          <w:rStyle w:val="CharSectno"/>
        </w:rPr>
        <w:t>63</w:t>
      </w:r>
      <w:r w:rsidR="005F757A" w:rsidRPr="001555E1">
        <w:rPr>
          <w:rStyle w:val="CharSectno"/>
        </w:rPr>
        <w:noBreakHyphen/>
      </w:r>
      <w:r w:rsidRPr="001555E1">
        <w:rPr>
          <w:rStyle w:val="CharSectno"/>
        </w:rPr>
        <w:t>50</w:t>
      </w:r>
      <w:r w:rsidRPr="005F757A">
        <w:t xml:space="preserve">  Membership requirements of GST groups</w:t>
      </w:r>
      <w:bookmarkEnd w:id="496"/>
      <w:r w:rsidRPr="005F757A">
        <w:t xml:space="preserve"> </w:t>
      </w:r>
    </w:p>
    <w:p w:rsidR="00300522" w:rsidRPr="005F757A" w:rsidRDefault="00300522" w:rsidP="00300522">
      <w:pPr>
        <w:pStyle w:val="subsection"/>
      </w:pPr>
      <w:r w:rsidRPr="005F757A">
        <w:tab/>
      </w:r>
      <w:r w:rsidRPr="005F757A">
        <w:tab/>
        <w:t xml:space="preserve">A </w:t>
      </w:r>
      <w:r w:rsidR="005F757A" w:rsidRPr="005F757A">
        <w:rPr>
          <w:position w:val="6"/>
          <w:sz w:val="16"/>
          <w:szCs w:val="16"/>
        </w:rPr>
        <w:t>*</w:t>
      </w:r>
      <w:r w:rsidRPr="005F757A">
        <w:t>non</w:t>
      </w:r>
      <w:r w:rsidR="005F757A">
        <w:noBreakHyphen/>
      </w:r>
      <w:r w:rsidRPr="005F757A">
        <w:t>profit sub</w:t>
      </w:r>
      <w:r w:rsidR="005F757A">
        <w:noBreakHyphen/>
      </w:r>
      <w:r w:rsidRPr="005F757A">
        <w:t xml:space="preserve">entity </w:t>
      </w:r>
      <w:r w:rsidRPr="005F757A">
        <w:rPr>
          <w:b/>
          <w:bCs/>
          <w:i/>
          <w:iCs/>
        </w:rPr>
        <w:t>satisfies the membership requirements</w:t>
      </w:r>
      <w:r w:rsidRPr="005F757A">
        <w:t xml:space="preserve"> for a </w:t>
      </w:r>
      <w:r w:rsidR="005F757A" w:rsidRPr="005F757A">
        <w:rPr>
          <w:position w:val="6"/>
          <w:sz w:val="16"/>
          <w:szCs w:val="16"/>
        </w:rPr>
        <w:t>*</w:t>
      </w:r>
      <w:r w:rsidRPr="005F757A">
        <w:t xml:space="preserve">GST group, or a proposed GST group, if: </w:t>
      </w:r>
    </w:p>
    <w:p w:rsidR="00300522" w:rsidRPr="005F757A" w:rsidRDefault="00300522" w:rsidP="00300522">
      <w:pPr>
        <w:pStyle w:val="paragraph"/>
      </w:pPr>
      <w:r w:rsidRPr="005F757A">
        <w:tab/>
        <w:t>(a)</w:t>
      </w:r>
      <w:r w:rsidRPr="005F757A">
        <w:tab/>
        <w:t xml:space="preserve">it is </w:t>
      </w:r>
      <w:r w:rsidR="005F757A" w:rsidRPr="005F757A">
        <w:rPr>
          <w:position w:val="6"/>
          <w:sz w:val="16"/>
          <w:szCs w:val="16"/>
        </w:rPr>
        <w:t>*</w:t>
      </w:r>
      <w:r w:rsidRPr="005F757A">
        <w:t xml:space="preserve">registered; and </w:t>
      </w:r>
    </w:p>
    <w:p w:rsidR="00300522" w:rsidRPr="005F757A" w:rsidRDefault="00300522" w:rsidP="00300522">
      <w:pPr>
        <w:pStyle w:val="paragraph"/>
      </w:pPr>
      <w:r w:rsidRPr="005F757A">
        <w:tab/>
        <w:t>(b)</w:t>
      </w:r>
      <w:r w:rsidRPr="005F757A">
        <w:tab/>
        <w:t xml:space="preserve">it has the same tax periods applying to it as the tax periods applying to all the other members of the GST group or proposed GST group; and </w:t>
      </w:r>
    </w:p>
    <w:p w:rsidR="00300522" w:rsidRPr="005F757A" w:rsidRDefault="00300522" w:rsidP="00300522">
      <w:pPr>
        <w:pStyle w:val="paragraph"/>
      </w:pPr>
      <w:r w:rsidRPr="005F757A">
        <w:tab/>
        <w:t>(c)</w:t>
      </w:r>
      <w:r w:rsidRPr="005F757A">
        <w:tab/>
        <w:t xml:space="preserve">it accounts on the same basis as all those other members; and </w:t>
      </w:r>
    </w:p>
    <w:p w:rsidR="00300522" w:rsidRPr="005F757A" w:rsidRDefault="00300522" w:rsidP="00300522">
      <w:pPr>
        <w:pStyle w:val="paragraph"/>
      </w:pPr>
      <w:r w:rsidRPr="005F757A">
        <w:tab/>
        <w:t>(d)</w:t>
      </w:r>
      <w:r w:rsidRPr="005F757A">
        <w:tab/>
        <w:t xml:space="preserve">it is not a </w:t>
      </w:r>
      <w:r w:rsidR="005F757A" w:rsidRPr="005F757A">
        <w:rPr>
          <w:position w:val="6"/>
          <w:sz w:val="16"/>
          <w:szCs w:val="16"/>
        </w:rPr>
        <w:t>*</w:t>
      </w:r>
      <w:r w:rsidRPr="005F757A">
        <w:t xml:space="preserve">member of any other GST group; and </w:t>
      </w:r>
    </w:p>
    <w:p w:rsidR="00300522" w:rsidRPr="005F757A" w:rsidRDefault="00300522" w:rsidP="00300522">
      <w:pPr>
        <w:pStyle w:val="paragraph"/>
      </w:pPr>
      <w:r w:rsidRPr="005F757A">
        <w:tab/>
        <w:t>(e)</w:t>
      </w:r>
      <w:r w:rsidRPr="005F757A">
        <w:tab/>
        <w:t xml:space="preserve">each of the other members of the GST group or proposed GST group is either: </w:t>
      </w:r>
    </w:p>
    <w:p w:rsidR="00300522" w:rsidRPr="005F757A" w:rsidRDefault="00300522" w:rsidP="00300522">
      <w:pPr>
        <w:pStyle w:val="paragraphsub"/>
      </w:pPr>
      <w:r w:rsidRPr="005F757A">
        <w:lastRenderedPageBreak/>
        <w:tab/>
        <w:t>(i)</w:t>
      </w:r>
      <w:r w:rsidRPr="005F757A">
        <w:tab/>
        <w:t>the entity of which the non</w:t>
      </w:r>
      <w:r w:rsidR="005F757A">
        <w:noBreakHyphen/>
      </w:r>
      <w:r w:rsidRPr="005F757A">
        <w:t>profit sub</w:t>
      </w:r>
      <w:r w:rsidR="005F757A">
        <w:noBreakHyphen/>
      </w:r>
      <w:r w:rsidRPr="005F757A">
        <w:t xml:space="preserve">entity is a branch; or </w:t>
      </w:r>
    </w:p>
    <w:p w:rsidR="00300522" w:rsidRPr="005F757A" w:rsidRDefault="00300522" w:rsidP="00300522">
      <w:pPr>
        <w:pStyle w:val="paragraphsub"/>
      </w:pPr>
      <w:r w:rsidRPr="005F757A">
        <w:tab/>
        <w:t>(ii)</w:t>
      </w:r>
      <w:r w:rsidRPr="005F757A">
        <w:tab/>
        <w:t>another branch of that entity that is a non</w:t>
      </w:r>
      <w:r w:rsidR="005F757A">
        <w:noBreakHyphen/>
      </w:r>
      <w:r w:rsidRPr="005F757A">
        <w:t>profit sub</w:t>
      </w:r>
      <w:r w:rsidR="005F757A">
        <w:noBreakHyphen/>
      </w:r>
      <w:r w:rsidRPr="005F757A">
        <w:t xml:space="preserve">entity. </w:t>
      </w:r>
    </w:p>
    <w:p w:rsidR="00300522" w:rsidRPr="005F757A" w:rsidRDefault="00300522" w:rsidP="00A36DB5">
      <w:pPr>
        <w:pStyle w:val="ActHead2"/>
        <w:pageBreakBefore/>
      </w:pPr>
      <w:bookmarkStart w:id="497" w:name="_Toc454529809"/>
      <w:r w:rsidRPr="001555E1">
        <w:rPr>
          <w:rStyle w:val="CharPartNo"/>
        </w:rPr>
        <w:lastRenderedPageBreak/>
        <w:t>Part</w:t>
      </w:r>
      <w:r w:rsidR="005F757A" w:rsidRPr="001555E1">
        <w:rPr>
          <w:rStyle w:val="CharPartNo"/>
        </w:rPr>
        <w:t> </w:t>
      </w:r>
      <w:r w:rsidRPr="001555E1">
        <w:rPr>
          <w:rStyle w:val="CharPartNo"/>
        </w:rPr>
        <w:t>4</w:t>
      </w:r>
      <w:r w:rsidR="005F757A" w:rsidRPr="001555E1">
        <w:rPr>
          <w:rStyle w:val="CharPartNo"/>
        </w:rPr>
        <w:noBreakHyphen/>
      </w:r>
      <w:r w:rsidRPr="001555E1">
        <w:rPr>
          <w:rStyle w:val="CharPartNo"/>
        </w:rPr>
        <w:t>2</w:t>
      </w:r>
      <w:r w:rsidRPr="005F757A">
        <w:t>—</w:t>
      </w:r>
      <w:r w:rsidRPr="001555E1">
        <w:rPr>
          <w:rStyle w:val="CharPartText"/>
        </w:rPr>
        <w:t>Special rules mainly about supplies and acquisitions</w:t>
      </w:r>
      <w:bookmarkEnd w:id="497"/>
    </w:p>
    <w:p w:rsidR="00300522" w:rsidRPr="005F757A" w:rsidRDefault="00300522" w:rsidP="00300522">
      <w:pPr>
        <w:pStyle w:val="notemargin"/>
      </w:pPr>
      <w:r w:rsidRPr="005F757A">
        <w:t>Note:</w:t>
      </w:r>
      <w:r w:rsidRPr="005F757A">
        <w:tab/>
        <w:t xml:space="preserve">The special rules in this </w:t>
      </w:r>
      <w:r w:rsidR="00A53099" w:rsidRPr="005F757A">
        <w:t>Part</w:t>
      </w:r>
      <w:r w:rsidR="00A36DB5" w:rsidRPr="005F757A">
        <w:t xml:space="preserve"> </w:t>
      </w:r>
      <w:r w:rsidRPr="005F757A">
        <w:t>mainly modify the operation of Part</w:t>
      </w:r>
      <w:r w:rsidR="005F757A">
        <w:t> </w:t>
      </w:r>
      <w:r w:rsidRPr="005F757A">
        <w:t>2</w:t>
      </w:r>
      <w:r w:rsidR="005F757A">
        <w:noBreakHyphen/>
      </w:r>
      <w:r w:rsidRPr="005F757A">
        <w:t>2, but they may affect other Parts of Chapter</w:t>
      </w:r>
      <w:r w:rsidR="005F757A">
        <w:t> </w:t>
      </w:r>
      <w:r w:rsidRPr="005F757A">
        <w:t>2 in minor ways.</w:t>
      </w:r>
    </w:p>
    <w:p w:rsidR="00300522" w:rsidRPr="005F757A" w:rsidRDefault="00300522" w:rsidP="00300522">
      <w:pPr>
        <w:pStyle w:val="ActHead3"/>
      </w:pPr>
      <w:bookmarkStart w:id="498" w:name="_Toc454529810"/>
      <w:r w:rsidRPr="001555E1">
        <w:rPr>
          <w:rStyle w:val="CharDivNo"/>
        </w:rPr>
        <w:t>Division</w:t>
      </w:r>
      <w:r w:rsidR="005F757A" w:rsidRPr="001555E1">
        <w:rPr>
          <w:rStyle w:val="CharDivNo"/>
        </w:rPr>
        <w:t> </w:t>
      </w:r>
      <w:r w:rsidRPr="001555E1">
        <w:rPr>
          <w:rStyle w:val="CharDivNo"/>
        </w:rPr>
        <w:t>66</w:t>
      </w:r>
      <w:r w:rsidRPr="005F757A">
        <w:t>—</w:t>
      </w:r>
      <w:r w:rsidRPr="001555E1">
        <w:rPr>
          <w:rStyle w:val="CharDivText"/>
        </w:rPr>
        <w:t>Second</w:t>
      </w:r>
      <w:r w:rsidR="005F757A" w:rsidRPr="001555E1">
        <w:rPr>
          <w:rStyle w:val="CharDivText"/>
        </w:rPr>
        <w:noBreakHyphen/>
      </w:r>
      <w:r w:rsidRPr="001555E1">
        <w:rPr>
          <w:rStyle w:val="CharDivText"/>
        </w:rPr>
        <w:t>hand goods</w:t>
      </w:r>
      <w:bookmarkEnd w:id="498"/>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66</w:t>
      </w:r>
      <w:r w:rsidR="005F757A">
        <w:noBreakHyphen/>
      </w:r>
      <w:r w:rsidRPr="005F757A">
        <w:t>A</w:t>
      </w:r>
      <w:r w:rsidRPr="005F757A">
        <w:tab/>
        <w:t>Input tax credits for acquiring second</w:t>
      </w:r>
      <w:r w:rsidR="005F757A">
        <w:noBreakHyphen/>
      </w:r>
      <w:r w:rsidRPr="005F757A">
        <w:t>hand goods</w:t>
      </w:r>
    </w:p>
    <w:p w:rsidR="00300522" w:rsidRPr="005F757A" w:rsidRDefault="00300522" w:rsidP="00300522">
      <w:pPr>
        <w:pStyle w:val="TofSectsSubdiv"/>
      </w:pPr>
      <w:r w:rsidRPr="005F757A">
        <w:t>66</w:t>
      </w:r>
      <w:r w:rsidR="005F757A">
        <w:noBreakHyphen/>
      </w:r>
      <w:r w:rsidRPr="005F757A">
        <w:t>B</w:t>
      </w:r>
      <w:r w:rsidRPr="005F757A">
        <w:tab/>
        <w:t>Acquisitions of second</w:t>
      </w:r>
      <w:r w:rsidR="005F757A">
        <w:noBreakHyphen/>
      </w:r>
      <w:r w:rsidRPr="005F757A">
        <w:t xml:space="preserve">hand goods that are divided for </w:t>
      </w:r>
      <w:r w:rsidRPr="005F757A">
        <w:br/>
        <w:t>re</w:t>
      </w:r>
      <w:r w:rsidR="005F757A">
        <w:noBreakHyphen/>
      </w:r>
      <w:r w:rsidRPr="005F757A">
        <w:t>supply</w:t>
      </w:r>
    </w:p>
    <w:p w:rsidR="00300522" w:rsidRPr="005F757A" w:rsidRDefault="00300522" w:rsidP="00300522">
      <w:pPr>
        <w:pStyle w:val="ActHead5"/>
      </w:pPr>
      <w:bookmarkStart w:id="499" w:name="_Toc454529811"/>
      <w:r w:rsidRPr="001555E1">
        <w:rPr>
          <w:rStyle w:val="CharSectno"/>
        </w:rPr>
        <w:t>66</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499"/>
    </w:p>
    <w:p w:rsidR="00300522" w:rsidRPr="005F757A" w:rsidRDefault="00300522" w:rsidP="00300522">
      <w:pPr>
        <w:pStyle w:val="BoxText"/>
      </w:pPr>
      <w:r w:rsidRPr="005F757A">
        <w:t xml:space="preserve">This </w:t>
      </w:r>
      <w:r w:rsidR="00A53099" w:rsidRPr="005F757A">
        <w:t>Division</w:t>
      </w:r>
      <w:r w:rsidR="00A36DB5" w:rsidRPr="005F757A">
        <w:t xml:space="preserve"> </w:t>
      </w:r>
      <w:r w:rsidRPr="005F757A">
        <w:t>allows you to claim input tax credits for your acquisitions of second</w:t>
      </w:r>
      <w:r w:rsidR="005F757A">
        <w:noBreakHyphen/>
      </w:r>
      <w:r w:rsidRPr="005F757A">
        <w:t>hand goods, even though GST was not payable on the supply of the goods to you. However, some limitations apply, and a form of global accounting is used for some acquisitions of second</w:t>
      </w:r>
      <w:r w:rsidR="005F757A">
        <w:noBreakHyphen/>
      </w:r>
      <w:r w:rsidRPr="005F757A">
        <w:t>hand goods that are divided for re</w:t>
      </w:r>
      <w:r w:rsidR="005F757A">
        <w:noBreakHyphen/>
      </w:r>
      <w:r w:rsidRPr="005F757A">
        <w:t>supply.</w:t>
      </w:r>
    </w:p>
    <w:p w:rsidR="00300522" w:rsidRPr="005F757A" w:rsidRDefault="00300522" w:rsidP="00300522">
      <w:pPr>
        <w:pStyle w:val="ActHead4"/>
      </w:pPr>
      <w:bookmarkStart w:id="500" w:name="_Toc454529812"/>
      <w:r w:rsidRPr="001555E1">
        <w:rPr>
          <w:rStyle w:val="CharSubdNo"/>
        </w:rPr>
        <w:t>Subdivision</w:t>
      </w:r>
      <w:r w:rsidR="005F757A" w:rsidRPr="001555E1">
        <w:rPr>
          <w:rStyle w:val="CharSubdNo"/>
        </w:rPr>
        <w:t> </w:t>
      </w:r>
      <w:r w:rsidRPr="001555E1">
        <w:rPr>
          <w:rStyle w:val="CharSubdNo"/>
        </w:rPr>
        <w:t>66</w:t>
      </w:r>
      <w:r w:rsidR="005F757A" w:rsidRPr="001555E1">
        <w:rPr>
          <w:rStyle w:val="CharSubdNo"/>
        </w:rPr>
        <w:noBreakHyphen/>
      </w:r>
      <w:r w:rsidRPr="001555E1">
        <w:rPr>
          <w:rStyle w:val="CharSubdNo"/>
        </w:rPr>
        <w:t>A</w:t>
      </w:r>
      <w:r w:rsidRPr="005F757A">
        <w:t>—</w:t>
      </w:r>
      <w:r w:rsidRPr="001555E1">
        <w:rPr>
          <w:rStyle w:val="CharSubdText"/>
        </w:rPr>
        <w:t>Input tax credits for acquiring second</w:t>
      </w:r>
      <w:r w:rsidR="005F757A" w:rsidRPr="001555E1">
        <w:rPr>
          <w:rStyle w:val="CharSubdText"/>
        </w:rPr>
        <w:noBreakHyphen/>
      </w:r>
      <w:r w:rsidRPr="001555E1">
        <w:rPr>
          <w:rStyle w:val="CharSubdText"/>
        </w:rPr>
        <w:t>hand goods</w:t>
      </w:r>
      <w:bookmarkEnd w:id="500"/>
    </w:p>
    <w:p w:rsidR="00300522" w:rsidRPr="005F757A" w:rsidRDefault="00300522" w:rsidP="00300522">
      <w:pPr>
        <w:pStyle w:val="ActHead5"/>
      </w:pPr>
      <w:bookmarkStart w:id="501" w:name="_Toc454529813"/>
      <w:r w:rsidRPr="001555E1">
        <w:rPr>
          <w:rStyle w:val="CharSectno"/>
        </w:rPr>
        <w:t>66</w:t>
      </w:r>
      <w:r w:rsidR="005F757A" w:rsidRPr="001555E1">
        <w:rPr>
          <w:rStyle w:val="CharSectno"/>
        </w:rPr>
        <w:noBreakHyphen/>
      </w:r>
      <w:r w:rsidRPr="001555E1">
        <w:rPr>
          <w:rStyle w:val="CharSectno"/>
        </w:rPr>
        <w:t>5</w:t>
      </w:r>
      <w:r w:rsidRPr="005F757A">
        <w:t xml:space="preserve">  Creditable acquisitions of second</w:t>
      </w:r>
      <w:r w:rsidR="005F757A">
        <w:noBreakHyphen/>
      </w:r>
      <w:r w:rsidRPr="005F757A">
        <w:t>hand goods</w:t>
      </w:r>
      <w:bookmarkEnd w:id="501"/>
    </w:p>
    <w:p w:rsidR="00300522" w:rsidRPr="005F757A" w:rsidRDefault="00300522" w:rsidP="00300522">
      <w:pPr>
        <w:pStyle w:val="subsection"/>
      </w:pPr>
      <w:r w:rsidRPr="005F757A">
        <w:tab/>
        <w:t>(1)</w:t>
      </w:r>
      <w:r w:rsidRPr="005F757A">
        <w:tab/>
        <w:t xml:space="preserve">If you acquire </w:t>
      </w:r>
      <w:r w:rsidR="005F757A" w:rsidRPr="005F757A">
        <w:rPr>
          <w:position w:val="6"/>
          <w:sz w:val="16"/>
          <w:szCs w:val="16"/>
        </w:rPr>
        <w:t>*</w:t>
      </w:r>
      <w:r w:rsidRPr="005F757A">
        <w:t>second</w:t>
      </w:r>
      <w:r w:rsidR="005F757A">
        <w:noBreakHyphen/>
      </w:r>
      <w:r w:rsidRPr="005F757A">
        <w:t xml:space="preserve">hand goods for the purposes of sale or exchange (but not for manufacture) in the ordinary course of </w:t>
      </w:r>
      <w:r w:rsidR="005F757A" w:rsidRPr="005F757A">
        <w:rPr>
          <w:position w:val="6"/>
          <w:sz w:val="16"/>
          <w:szCs w:val="16"/>
        </w:rPr>
        <w:t>*</w:t>
      </w:r>
      <w:r w:rsidRPr="005F757A">
        <w:t xml:space="preserve">business, the fact that the supply of the goods to you is not a </w:t>
      </w:r>
      <w:r w:rsidR="005F757A" w:rsidRPr="005F757A">
        <w:rPr>
          <w:position w:val="6"/>
          <w:sz w:val="16"/>
          <w:szCs w:val="16"/>
        </w:rPr>
        <w:t>*</w:t>
      </w:r>
      <w:r w:rsidRPr="005F757A">
        <w:t xml:space="preserve">taxable supply does not stop the acquisition being a </w:t>
      </w:r>
      <w:r w:rsidR="005F757A" w:rsidRPr="005F757A">
        <w:rPr>
          <w:position w:val="6"/>
          <w:sz w:val="16"/>
          <w:szCs w:val="16"/>
        </w:rPr>
        <w:t>*</w:t>
      </w:r>
      <w:r w:rsidRPr="005F757A">
        <w:t>creditable acquisition.</w:t>
      </w:r>
    </w:p>
    <w:p w:rsidR="00300522" w:rsidRPr="005F757A" w:rsidRDefault="00300522" w:rsidP="00300522">
      <w:pPr>
        <w:pStyle w:val="subsection"/>
      </w:pPr>
      <w:r w:rsidRPr="005F757A">
        <w:tab/>
        <w:t>(2)</w:t>
      </w:r>
      <w:r w:rsidRPr="005F757A">
        <w:tab/>
        <w:t>However, this section does not apply, and is taken never to have applied, to the acquisition if:</w:t>
      </w:r>
    </w:p>
    <w:p w:rsidR="00300522" w:rsidRPr="005F757A" w:rsidRDefault="00300522" w:rsidP="00300522">
      <w:pPr>
        <w:pStyle w:val="paragraph"/>
      </w:pPr>
      <w:r w:rsidRPr="005F757A">
        <w:lastRenderedPageBreak/>
        <w:tab/>
        <w:t>(a)</w:t>
      </w:r>
      <w:r w:rsidRPr="005F757A">
        <w:tab/>
        <w:t xml:space="preserve">the supply of the goods to you was a </w:t>
      </w:r>
      <w:r w:rsidR="005F757A" w:rsidRPr="005F757A">
        <w:rPr>
          <w:position w:val="6"/>
          <w:sz w:val="16"/>
          <w:szCs w:val="16"/>
        </w:rPr>
        <w:t>*</w:t>
      </w:r>
      <w:r w:rsidRPr="005F757A">
        <w:t xml:space="preserve">taxable supply, or was </w:t>
      </w:r>
      <w:r w:rsidR="005F757A" w:rsidRPr="005F757A">
        <w:rPr>
          <w:position w:val="6"/>
          <w:sz w:val="16"/>
          <w:szCs w:val="16"/>
        </w:rPr>
        <w:t>*</w:t>
      </w:r>
      <w:r w:rsidRPr="005F757A">
        <w:t>GST</w:t>
      </w:r>
      <w:r w:rsidR="005F757A">
        <w:noBreakHyphen/>
      </w:r>
      <w:r w:rsidRPr="005F757A">
        <w:t>free; or</w:t>
      </w:r>
    </w:p>
    <w:p w:rsidR="00300522" w:rsidRPr="005F757A" w:rsidRDefault="00300522" w:rsidP="00300522">
      <w:pPr>
        <w:pStyle w:val="paragraph"/>
      </w:pPr>
      <w:r w:rsidRPr="005F757A">
        <w:tab/>
        <w:t>(b)</w:t>
      </w:r>
      <w:r w:rsidRPr="005F757A">
        <w:tab/>
        <w:t xml:space="preserve">you </w:t>
      </w:r>
      <w:r w:rsidR="005F757A" w:rsidRPr="005F757A">
        <w:rPr>
          <w:position w:val="6"/>
          <w:sz w:val="16"/>
          <w:szCs w:val="16"/>
        </w:rPr>
        <w:t>*</w:t>
      </w:r>
      <w:r w:rsidRPr="005F757A">
        <w:t>imported the goods; or</w:t>
      </w:r>
    </w:p>
    <w:p w:rsidR="00300522" w:rsidRPr="005F757A" w:rsidRDefault="00300522" w:rsidP="00300522">
      <w:pPr>
        <w:pStyle w:val="paragraph"/>
      </w:pPr>
      <w:r w:rsidRPr="005F757A">
        <w:tab/>
        <w:t>(c)</w:t>
      </w:r>
      <w:r w:rsidRPr="005F757A">
        <w:tab/>
        <w:t>the supply of the goods to you was a supply by way of hire; or</w:t>
      </w:r>
    </w:p>
    <w:p w:rsidR="00300522" w:rsidRPr="005F757A" w:rsidRDefault="00300522" w:rsidP="00300522">
      <w:pPr>
        <w:pStyle w:val="paragraph"/>
      </w:pPr>
      <w:r w:rsidRPr="005F757A">
        <w:tab/>
        <w:t>(d)</w:t>
      </w:r>
      <w:r w:rsidRPr="005F757A">
        <w:tab/>
        <w:t>Subdivision</w:t>
      </w:r>
      <w:r w:rsidR="005F757A">
        <w:t> </w:t>
      </w:r>
      <w:r w:rsidRPr="005F757A">
        <w:t>66</w:t>
      </w:r>
      <w:r w:rsidR="005F757A">
        <w:noBreakHyphen/>
      </w:r>
      <w:r w:rsidRPr="005F757A">
        <w:t>B applies to the acquisition; or</w:t>
      </w:r>
    </w:p>
    <w:p w:rsidR="00300522" w:rsidRPr="005F757A" w:rsidRDefault="00300522" w:rsidP="00300522">
      <w:pPr>
        <w:pStyle w:val="paragraph"/>
      </w:pPr>
      <w:r w:rsidRPr="005F757A">
        <w:tab/>
        <w:t>(e)</w:t>
      </w:r>
      <w:r w:rsidRPr="005F757A">
        <w:tab/>
        <w:t>you make a supply of the goods that is not a taxable supply.</w:t>
      </w:r>
    </w:p>
    <w:p w:rsidR="00300522" w:rsidRPr="005F757A" w:rsidRDefault="00300522" w:rsidP="00300522">
      <w:pPr>
        <w:pStyle w:val="subsection"/>
      </w:pPr>
      <w:r w:rsidRPr="005F757A">
        <w:tab/>
        <w:t>(3)</w:t>
      </w:r>
      <w:r w:rsidRPr="005F757A">
        <w:tab/>
        <w:t>This section has effect despite section</w:t>
      </w:r>
      <w:r w:rsidR="005F757A">
        <w:t> </w:t>
      </w:r>
      <w:r w:rsidRPr="005F757A">
        <w:t>11</w:t>
      </w:r>
      <w:r w:rsidR="005F757A">
        <w:noBreakHyphen/>
      </w:r>
      <w:r w:rsidRPr="005F757A">
        <w:t>5 (which is about what is a creditable acquisition).</w:t>
      </w:r>
    </w:p>
    <w:p w:rsidR="00300522" w:rsidRPr="005F757A" w:rsidRDefault="00300522" w:rsidP="00300522">
      <w:pPr>
        <w:pStyle w:val="ActHead5"/>
      </w:pPr>
      <w:bookmarkStart w:id="502" w:name="_Toc454529814"/>
      <w:r w:rsidRPr="001555E1">
        <w:rPr>
          <w:rStyle w:val="CharSectno"/>
        </w:rPr>
        <w:t>66</w:t>
      </w:r>
      <w:r w:rsidR="005F757A" w:rsidRPr="001555E1">
        <w:rPr>
          <w:rStyle w:val="CharSectno"/>
        </w:rPr>
        <w:noBreakHyphen/>
      </w:r>
      <w:r w:rsidRPr="001555E1">
        <w:rPr>
          <w:rStyle w:val="CharSectno"/>
        </w:rPr>
        <w:t>10</w:t>
      </w:r>
      <w:r w:rsidRPr="005F757A">
        <w:t xml:space="preserve">  Amounts of input tax credits for creditable acquisitions of second</w:t>
      </w:r>
      <w:r w:rsidR="005F757A">
        <w:noBreakHyphen/>
      </w:r>
      <w:r w:rsidRPr="005F757A">
        <w:t>hand goods</w:t>
      </w:r>
      <w:bookmarkEnd w:id="502"/>
    </w:p>
    <w:p w:rsidR="00300522" w:rsidRPr="005F757A" w:rsidRDefault="00300522" w:rsidP="00300522">
      <w:pPr>
        <w:pStyle w:val="subsection"/>
      </w:pPr>
      <w:r w:rsidRPr="005F757A">
        <w:tab/>
        <w:t>(1)</w:t>
      </w:r>
      <w:r w:rsidRPr="005F757A">
        <w:tab/>
        <w:t xml:space="preserve">The amount of the input tax credit for a </w:t>
      </w:r>
      <w:r w:rsidR="005F757A" w:rsidRPr="005F757A">
        <w:rPr>
          <w:position w:val="6"/>
          <w:sz w:val="16"/>
          <w:szCs w:val="16"/>
        </w:rPr>
        <w:t>*</w:t>
      </w:r>
      <w:r w:rsidRPr="005F757A">
        <w:t xml:space="preserve">creditable acquisition of </w:t>
      </w:r>
      <w:r w:rsidR="005F757A" w:rsidRPr="005F757A">
        <w:rPr>
          <w:position w:val="6"/>
          <w:sz w:val="16"/>
          <w:szCs w:val="16"/>
        </w:rPr>
        <w:t>*</w:t>
      </w:r>
      <w:r w:rsidRPr="005F757A">
        <w:t>second</w:t>
      </w:r>
      <w:r w:rsidR="005F757A">
        <w:noBreakHyphen/>
      </w:r>
      <w:r w:rsidRPr="005F757A">
        <w:t xml:space="preserve">hand goods for which the </w:t>
      </w:r>
      <w:r w:rsidR="005F757A" w:rsidRPr="005F757A">
        <w:rPr>
          <w:position w:val="6"/>
          <w:sz w:val="16"/>
          <w:szCs w:val="16"/>
        </w:rPr>
        <w:t>*</w:t>
      </w:r>
      <w:r w:rsidRPr="005F757A">
        <w:t>consideration is more than $300 is:</w:t>
      </w:r>
    </w:p>
    <w:p w:rsidR="00300522" w:rsidRPr="005F757A" w:rsidRDefault="00300522" w:rsidP="00300522">
      <w:pPr>
        <w:pStyle w:val="paragraph"/>
      </w:pPr>
      <w:r w:rsidRPr="005F757A">
        <w:tab/>
        <w:t>(a)</w:t>
      </w:r>
      <w:r w:rsidRPr="005F757A">
        <w:tab/>
        <w:t xml:space="preserve">an amount equal to </w:t>
      </w:r>
      <w:r w:rsidRPr="005F757A">
        <w:rPr>
          <w:position w:val="6"/>
          <w:sz w:val="16"/>
          <w:szCs w:val="16"/>
        </w:rPr>
        <w:t>1</w:t>
      </w:r>
      <w:r w:rsidRPr="005F757A">
        <w:t>/</w:t>
      </w:r>
      <w:r w:rsidRPr="005F757A">
        <w:rPr>
          <w:sz w:val="16"/>
          <w:szCs w:val="16"/>
        </w:rPr>
        <w:t>11</w:t>
      </w:r>
      <w:r w:rsidRPr="005F757A">
        <w:t xml:space="preserve"> of the </w:t>
      </w:r>
      <w:r w:rsidR="005F757A" w:rsidRPr="005F757A">
        <w:rPr>
          <w:position w:val="6"/>
          <w:sz w:val="16"/>
          <w:szCs w:val="16"/>
        </w:rPr>
        <w:t>*</w:t>
      </w:r>
      <w:r w:rsidRPr="005F757A">
        <w:t>consideration that you provide, or are liable to provide, for the acquisition; or</w:t>
      </w:r>
    </w:p>
    <w:p w:rsidR="00300522" w:rsidRPr="005F757A" w:rsidRDefault="00300522" w:rsidP="00300522">
      <w:pPr>
        <w:pStyle w:val="paragraph"/>
      </w:pPr>
      <w:r w:rsidRPr="005F757A">
        <w:tab/>
        <w:t>(b)</w:t>
      </w:r>
      <w:r w:rsidRPr="005F757A">
        <w:tab/>
        <w:t xml:space="preserve">if that amount is more than the amount of the GST payable on a </w:t>
      </w:r>
      <w:r w:rsidR="005F757A" w:rsidRPr="005F757A">
        <w:rPr>
          <w:position w:val="6"/>
          <w:sz w:val="16"/>
          <w:szCs w:val="16"/>
        </w:rPr>
        <w:t>*</w:t>
      </w:r>
      <w:r w:rsidRPr="005F757A">
        <w:t>taxable supply of the goods that you make—the amount of GST on that taxable supply.</w:t>
      </w:r>
    </w:p>
    <w:p w:rsidR="00300522" w:rsidRPr="005F757A" w:rsidRDefault="00300522" w:rsidP="00300522">
      <w:pPr>
        <w:pStyle w:val="subsection"/>
      </w:pPr>
      <w:r w:rsidRPr="005F757A">
        <w:tab/>
        <w:t>(1A)</w:t>
      </w:r>
      <w:r w:rsidRPr="005F757A">
        <w:tab/>
        <w:t xml:space="preserve">The amount of the input tax credit for a </w:t>
      </w:r>
      <w:r w:rsidR="005F757A" w:rsidRPr="005F757A">
        <w:rPr>
          <w:position w:val="6"/>
          <w:sz w:val="16"/>
          <w:szCs w:val="16"/>
        </w:rPr>
        <w:t>*</w:t>
      </w:r>
      <w:r w:rsidRPr="005F757A">
        <w:t xml:space="preserve">creditable acquisition of </w:t>
      </w:r>
      <w:r w:rsidR="005F757A" w:rsidRPr="005F757A">
        <w:rPr>
          <w:position w:val="6"/>
          <w:sz w:val="16"/>
          <w:szCs w:val="16"/>
        </w:rPr>
        <w:t>*</w:t>
      </w:r>
      <w:r w:rsidRPr="005F757A">
        <w:t>second</w:t>
      </w:r>
      <w:r w:rsidR="005F757A">
        <w:noBreakHyphen/>
      </w:r>
      <w:r w:rsidRPr="005F757A">
        <w:t xml:space="preserve">hand goods for which the </w:t>
      </w:r>
      <w:r w:rsidR="005F757A" w:rsidRPr="005F757A">
        <w:rPr>
          <w:position w:val="6"/>
          <w:sz w:val="16"/>
          <w:szCs w:val="16"/>
        </w:rPr>
        <w:t>*</w:t>
      </w:r>
      <w:r w:rsidRPr="005F757A">
        <w:t xml:space="preserve">consideration is $300 or less is an amount equal to </w:t>
      </w:r>
      <w:r w:rsidRPr="005F757A">
        <w:rPr>
          <w:position w:val="6"/>
          <w:sz w:val="16"/>
          <w:szCs w:val="16"/>
        </w:rPr>
        <w:t>1</w:t>
      </w:r>
      <w:r w:rsidRPr="005F757A">
        <w:t>/</w:t>
      </w:r>
      <w:r w:rsidRPr="005F757A">
        <w:rPr>
          <w:sz w:val="16"/>
          <w:szCs w:val="16"/>
        </w:rPr>
        <w:t>11</w:t>
      </w:r>
      <w:r w:rsidRPr="005F757A">
        <w:t xml:space="preserve"> of the </w:t>
      </w:r>
      <w:r w:rsidR="005F757A" w:rsidRPr="005F757A">
        <w:rPr>
          <w:position w:val="6"/>
          <w:sz w:val="16"/>
          <w:szCs w:val="16"/>
        </w:rPr>
        <w:t>*</w:t>
      </w:r>
      <w:r w:rsidRPr="005F757A">
        <w:t>consideration that you provide, or are liable to provide, for the acquisition.</w:t>
      </w:r>
    </w:p>
    <w:p w:rsidR="00300522" w:rsidRPr="005F757A" w:rsidRDefault="00300522" w:rsidP="00300522">
      <w:pPr>
        <w:pStyle w:val="subsection"/>
      </w:pPr>
      <w:r w:rsidRPr="005F757A">
        <w:tab/>
        <w:t>(2)</w:t>
      </w:r>
      <w:r w:rsidRPr="005F757A">
        <w:tab/>
        <w:t xml:space="preserve">However, this section does not apply if the supply of the goods to you is a </w:t>
      </w:r>
      <w:r w:rsidR="005F757A" w:rsidRPr="005F757A">
        <w:rPr>
          <w:position w:val="6"/>
          <w:sz w:val="16"/>
          <w:szCs w:val="16"/>
        </w:rPr>
        <w:t>*</w:t>
      </w:r>
      <w:r w:rsidRPr="005F757A">
        <w:t>taxable supply.</w:t>
      </w:r>
    </w:p>
    <w:p w:rsidR="00300522" w:rsidRPr="005F757A" w:rsidRDefault="00300522" w:rsidP="00300522">
      <w:pPr>
        <w:pStyle w:val="subsection"/>
      </w:pPr>
      <w:r w:rsidRPr="005F757A">
        <w:tab/>
        <w:t>(3)</w:t>
      </w:r>
      <w:r w:rsidRPr="005F757A">
        <w:tab/>
        <w:t>This section has effect despite section</w:t>
      </w:r>
      <w:r w:rsidR="005F757A">
        <w:t> </w:t>
      </w:r>
      <w:r w:rsidRPr="005F757A">
        <w:t>11</w:t>
      </w:r>
      <w:r w:rsidR="005F757A">
        <w:noBreakHyphen/>
      </w:r>
      <w:r w:rsidRPr="005F757A">
        <w:t>25 (which is about the amount of input tax credits for creditable acquisitions).</w:t>
      </w:r>
    </w:p>
    <w:p w:rsidR="00300522" w:rsidRPr="005F757A" w:rsidRDefault="00300522" w:rsidP="00300522">
      <w:pPr>
        <w:pStyle w:val="ActHead5"/>
      </w:pPr>
      <w:bookmarkStart w:id="503" w:name="_Toc454529815"/>
      <w:r w:rsidRPr="001555E1">
        <w:rPr>
          <w:rStyle w:val="CharSectno"/>
        </w:rPr>
        <w:t>66</w:t>
      </w:r>
      <w:r w:rsidR="005F757A" w:rsidRPr="001555E1">
        <w:rPr>
          <w:rStyle w:val="CharSectno"/>
        </w:rPr>
        <w:noBreakHyphen/>
      </w:r>
      <w:r w:rsidRPr="001555E1">
        <w:rPr>
          <w:rStyle w:val="CharSectno"/>
        </w:rPr>
        <w:t>15</w:t>
      </w:r>
      <w:r w:rsidRPr="005F757A">
        <w:t xml:space="preserve">  Attributing input tax credits for creditable acquisitions of second</w:t>
      </w:r>
      <w:r w:rsidR="005F757A">
        <w:noBreakHyphen/>
      </w:r>
      <w:r w:rsidRPr="005F757A">
        <w:t>hand goods</w:t>
      </w:r>
      <w:bookmarkEnd w:id="503"/>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keepLines/>
      </w:pPr>
      <w:r w:rsidRPr="005F757A">
        <w:lastRenderedPageBreak/>
        <w:tab/>
        <w:t>(a)</w:t>
      </w:r>
      <w:r w:rsidRPr="005F757A">
        <w:tab/>
        <w:t xml:space="preserve">you are entitled, under this Division, to the input tax credit for a </w:t>
      </w:r>
      <w:r w:rsidR="005F757A" w:rsidRPr="005F757A">
        <w:rPr>
          <w:position w:val="6"/>
          <w:sz w:val="16"/>
          <w:szCs w:val="16"/>
        </w:rPr>
        <w:t>*</w:t>
      </w:r>
      <w:r w:rsidRPr="005F757A">
        <w:t xml:space="preserve">creditable acquisition of </w:t>
      </w:r>
      <w:r w:rsidR="005F757A" w:rsidRPr="005F757A">
        <w:rPr>
          <w:position w:val="6"/>
          <w:sz w:val="16"/>
          <w:szCs w:val="16"/>
        </w:rPr>
        <w:t>*</w:t>
      </w:r>
      <w:r w:rsidRPr="005F757A">
        <w:t>second</w:t>
      </w:r>
      <w:r w:rsidR="005F757A">
        <w:noBreakHyphen/>
      </w:r>
      <w:r w:rsidRPr="005F757A">
        <w:t>hand goods; and</w:t>
      </w:r>
    </w:p>
    <w:p w:rsidR="00300522" w:rsidRPr="005F757A" w:rsidRDefault="00300522" w:rsidP="00300522">
      <w:pPr>
        <w:pStyle w:val="paragraph"/>
      </w:pPr>
      <w:r w:rsidRPr="005F757A">
        <w:tab/>
        <w:t>(b)</w:t>
      </w:r>
      <w:r w:rsidRPr="005F757A">
        <w:tab/>
        <w:t xml:space="preserve">either the </w:t>
      </w:r>
      <w:r w:rsidR="005F757A" w:rsidRPr="005F757A">
        <w:rPr>
          <w:position w:val="6"/>
          <w:sz w:val="16"/>
          <w:szCs w:val="16"/>
        </w:rPr>
        <w:t>*</w:t>
      </w:r>
      <w:r w:rsidRPr="005F757A">
        <w:t>consideration for the acquisition was more than $300 or you choose to have this section apply to the acquisition;</w:t>
      </w:r>
    </w:p>
    <w:p w:rsidR="00300522" w:rsidRPr="005F757A" w:rsidRDefault="00300522" w:rsidP="00300522">
      <w:pPr>
        <w:pStyle w:val="subsection2"/>
      </w:pPr>
      <w:r w:rsidRPr="005F757A">
        <w:t>the input tax credit for the acquisition is attributable to:</w:t>
      </w:r>
    </w:p>
    <w:p w:rsidR="00300522" w:rsidRPr="005F757A" w:rsidRDefault="00300522" w:rsidP="00300522">
      <w:pPr>
        <w:pStyle w:val="paragraph"/>
      </w:pPr>
      <w:r w:rsidRPr="005F757A">
        <w:tab/>
        <w:t>(c)</w:t>
      </w:r>
      <w:r w:rsidRPr="005F757A">
        <w:tab/>
        <w:t xml:space="preserve">the tax period in which any </w:t>
      </w:r>
      <w:r w:rsidR="005F757A" w:rsidRPr="005F757A">
        <w:rPr>
          <w:position w:val="6"/>
          <w:sz w:val="16"/>
          <w:szCs w:val="16"/>
        </w:rPr>
        <w:t>*</w:t>
      </w:r>
      <w:r w:rsidRPr="005F757A">
        <w:t xml:space="preserve">consideration is received for a subsequent </w:t>
      </w:r>
      <w:r w:rsidR="005F757A" w:rsidRPr="005F757A">
        <w:rPr>
          <w:position w:val="6"/>
          <w:sz w:val="16"/>
          <w:szCs w:val="16"/>
        </w:rPr>
        <w:t>*</w:t>
      </w:r>
      <w:r w:rsidRPr="005F757A">
        <w:t>taxable supply of the goods; or</w:t>
      </w:r>
    </w:p>
    <w:p w:rsidR="00300522" w:rsidRPr="005F757A" w:rsidRDefault="00300522" w:rsidP="00300522">
      <w:pPr>
        <w:pStyle w:val="paragraph"/>
      </w:pPr>
      <w:r w:rsidRPr="005F757A">
        <w:tab/>
        <w:t>(d)</w:t>
      </w:r>
      <w:r w:rsidRPr="005F757A">
        <w:tab/>
        <w:t xml:space="preserve">if, before any of the consideration is received, you have issued an </w:t>
      </w:r>
      <w:r w:rsidR="005F757A" w:rsidRPr="005F757A">
        <w:rPr>
          <w:position w:val="6"/>
          <w:sz w:val="16"/>
          <w:szCs w:val="16"/>
        </w:rPr>
        <w:t>*</w:t>
      </w:r>
      <w:r w:rsidRPr="005F757A">
        <w:t>invoice relating to the supply—the tax period in which the invoice is issued.</w:t>
      </w:r>
    </w:p>
    <w:p w:rsidR="00300522" w:rsidRPr="005F757A" w:rsidRDefault="00300522" w:rsidP="00300522">
      <w:pPr>
        <w:pStyle w:val="subsection"/>
      </w:pPr>
      <w:r w:rsidRPr="005F757A">
        <w:tab/>
        <w:t>(2)</w:t>
      </w:r>
      <w:r w:rsidRPr="005F757A">
        <w:tab/>
        <w:t xml:space="preserve">However, if you </w:t>
      </w:r>
      <w:r w:rsidR="005F757A" w:rsidRPr="005F757A">
        <w:rPr>
          <w:position w:val="6"/>
          <w:sz w:val="16"/>
          <w:szCs w:val="16"/>
        </w:rPr>
        <w:t>*</w:t>
      </w:r>
      <w:r w:rsidRPr="005F757A">
        <w:t>account on a cash basis, then:</w:t>
      </w:r>
    </w:p>
    <w:p w:rsidR="00300522" w:rsidRPr="005F757A" w:rsidRDefault="00300522" w:rsidP="00300522">
      <w:pPr>
        <w:pStyle w:val="paragraph"/>
      </w:pPr>
      <w:r w:rsidRPr="005F757A">
        <w:tab/>
        <w:t>(a)</w:t>
      </w:r>
      <w:r w:rsidRPr="005F757A">
        <w:tab/>
        <w:t xml:space="preserve">if, in a tax period, </w:t>
      </w:r>
      <w:r w:rsidRPr="005F757A">
        <w:rPr>
          <w:i/>
          <w:iCs/>
        </w:rPr>
        <w:t>all</w:t>
      </w:r>
      <w:r w:rsidRPr="005F757A">
        <w:t xml:space="preserve"> of the </w:t>
      </w:r>
      <w:r w:rsidR="005F757A" w:rsidRPr="005F757A">
        <w:rPr>
          <w:position w:val="6"/>
          <w:sz w:val="16"/>
          <w:szCs w:val="16"/>
        </w:rPr>
        <w:t>*</w:t>
      </w:r>
      <w:r w:rsidRPr="005F757A">
        <w:t xml:space="preserve">consideration is received for the subsequent </w:t>
      </w:r>
      <w:r w:rsidR="005F757A" w:rsidRPr="005F757A">
        <w:rPr>
          <w:position w:val="6"/>
          <w:sz w:val="16"/>
          <w:szCs w:val="16"/>
        </w:rPr>
        <w:t>*</w:t>
      </w:r>
      <w:r w:rsidRPr="005F757A">
        <w:t>taxable supply—the input tax credit for the acquisition is attributable to that tax period; or</w:t>
      </w:r>
    </w:p>
    <w:p w:rsidR="00300522" w:rsidRPr="005F757A" w:rsidRDefault="00300522" w:rsidP="00300522">
      <w:pPr>
        <w:pStyle w:val="paragraph"/>
      </w:pPr>
      <w:r w:rsidRPr="005F757A">
        <w:tab/>
        <w:t>(b)</w:t>
      </w:r>
      <w:r w:rsidRPr="005F757A">
        <w:tab/>
        <w:t xml:space="preserve">if, in a tax period, </w:t>
      </w:r>
      <w:r w:rsidRPr="005F757A">
        <w:rPr>
          <w:i/>
          <w:iCs/>
        </w:rPr>
        <w:t>part</w:t>
      </w:r>
      <w:r w:rsidRPr="005F757A">
        <w:t xml:space="preserve"> of the consideration is received—the input tax credit for the acquisition is attributable to that tax period, but only to the extent that the consideration is received in that tax period; or</w:t>
      </w:r>
    </w:p>
    <w:p w:rsidR="00300522" w:rsidRPr="005F757A" w:rsidRDefault="00300522" w:rsidP="00300522">
      <w:pPr>
        <w:pStyle w:val="paragraph"/>
      </w:pPr>
      <w:r w:rsidRPr="005F757A">
        <w:tab/>
        <w:t>(c)</w:t>
      </w:r>
      <w:r w:rsidRPr="005F757A">
        <w:tab/>
        <w:t xml:space="preserve">if, in a tax period, </w:t>
      </w:r>
      <w:r w:rsidRPr="005F757A">
        <w:rPr>
          <w:i/>
          <w:iCs/>
        </w:rPr>
        <w:t>none</w:t>
      </w:r>
      <w:r w:rsidRPr="005F757A">
        <w:t xml:space="preserve"> of the consideration is received—none of the input tax credit for the acquisition is attributable to that tax period.</w:t>
      </w:r>
    </w:p>
    <w:p w:rsidR="00300522" w:rsidRPr="005F757A" w:rsidRDefault="00300522" w:rsidP="00300522">
      <w:pPr>
        <w:pStyle w:val="subsection"/>
      </w:pPr>
      <w:r w:rsidRPr="005F757A">
        <w:tab/>
        <w:t>(4)</w:t>
      </w:r>
      <w:r w:rsidRPr="005F757A">
        <w:tab/>
        <w:t>This section has effect despite section</w:t>
      </w:r>
      <w:r w:rsidR="005F757A">
        <w:t> </w:t>
      </w:r>
      <w:r w:rsidRPr="005F757A">
        <w:t>29</w:t>
      </w:r>
      <w:r w:rsidR="005F757A">
        <w:noBreakHyphen/>
      </w:r>
      <w:r w:rsidRPr="005F757A">
        <w:t>10 (which is about attributing the input tax credits for creditable acquisitions).</w:t>
      </w:r>
    </w:p>
    <w:p w:rsidR="00300522" w:rsidRPr="005F757A" w:rsidRDefault="00300522" w:rsidP="00300522">
      <w:pPr>
        <w:pStyle w:val="ActHead5"/>
      </w:pPr>
      <w:bookmarkStart w:id="504" w:name="_Toc454529816"/>
      <w:r w:rsidRPr="001555E1">
        <w:rPr>
          <w:rStyle w:val="CharSectno"/>
        </w:rPr>
        <w:t>66</w:t>
      </w:r>
      <w:r w:rsidR="005F757A" w:rsidRPr="001555E1">
        <w:rPr>
          <w:rStyle w:val="CharSectno"/>
        </w:rPr>
        <w:noBreakHyphen/>
      </w:r>
      <w:r w:rsidRPr="001555E1">
        <w:rPr>
          <w:rStyle w:val="CharSectno"/>
        </w:rPr>
        <w:t>17</w:t>
      </w:r>
      <w:r w:rsidRPr="005F757A">
        <w:t xml:space="preserve">  Records of creditable acquisitions of second</w:t>
      </w:r>
      <w:r w:rsidR="005F757A">
        <w:noBreakHyphen/>
      </w:r>
      <w:r w:rsidRPr="005F757A">
        <w:t>hand goods</w:t>
      </w:r>
      <w:bookmarkEnd w:id="504"/>
    </w:p>
    <w:p w:rsidR="00300522" w:rsidRPr="005F757A" w:rsidRDefault="00300522" w:rsidP="00300522">
      <w:pPr>
        <w:pStyle w:val="subsection"/>
      </w:pPr>
      <w:r w:rsidRPr="005F757A">
        <w:tab/>
        <w:t>(1)</w:t>
      </w:r>
      <w:r w:rsidRPr="005F757A">
        <w:tab/>
        <w:t xml:space="preserve">If you make a </w:t>
      </w:r>
      <w:r w:rsidR="005F757A" w:rsidRPr="005F757A">
        <w:rPr>
          <w:position w:val="6"/>
          <w:sz w:val="16"/>
          <w:szCs w:val="16"/>
        </w:rPr>
        <w:t>*</w:t>
      </w:r>
      <w:r w:rsidRPr="005F757A">
        <w:t>creditable acquisition of second</w:t>
      </w:r>
      <w:r w:rsidR="005F757A">
        <w:noBreakHyphen/>
      </w:r>
      <w:r w:rsidRPr="005F757A">
        <w:t xml:space="preserve">hand goods and the supply of the goods to you was not a </w:t>
      </w:r>
      <w:r w:rsidR="005F757A" w:rsidRPr="005F757A">
        <w:rPr>
          <w:position w:val="6"/>
          <w:sz w:val="16"/>
          <w:szCs w:val="16"/>
        </w:rPr>
        <w:t>*</w:t>
      </w:r>
      <w:r w:rsidRPr="005F757A">
        <w:t>taxable supply:</w:t>
      </w:r>
    </w:p>
    <w:p w:rsidR="00300522" w:rsidRPr="005F757A" w:rsidRDefault="00300522" w:rsidP="00300522">
      <w:pPr>
        <w:pStyle w:val="paragraph"/>
      </w:pPr>
      <w:r w:rsidRPr="005F757A">
        <w:tab/>
        <w:t>(a)</w:t>
      </w:r>
      <w:r w:rsidRPr="005F757A">
        <w:tab/>
        <w:t>subsection</w:t>
      </w:r>
      <w:r w:rsidR="005F757A">
        <w:t> </w:t>
      </w:r>
      <w:r w:rsidRPr="005F757A">
        <w:t>29</w:t>
      </w:r>
      <w:r w:rsidR="005F757A">
        <w:noBreakHyphen/>
      </w:r>
      <w:r w:rsidRPr="005F757A">
        <w:t xml:space="preserve">10(3) applies to the acquisition as if references to a </w:t>
      </w:r>
      <w:r w:rsidR="005F757A" w:rsidRPr="005F757A">
        <w:rPr>
          <w:position w:val="6"/>
          <w:sz w:val="16"/>
          <w:szCs w:val="16"/>
        </w:rPr>
        <w:t>*</w:t>
      </w:r>
      <w:r w:rsidRPr="005F757A">
        <w:t>tax invoice were references to a record you prepared that complies with this section; and</w:t>
      </w:r>
    </w:p>
    <w:p w:rsidR="00300522" w:rsidRPr="005F757A" w:rsidRDefault="00300522" w:rsidP="00300522">
      <w:pPr>
        <w:pStyle w:val="paragraph"/>
      </w:pPr>
      <w:r w:rsidRPr="005F757A">
        <w:tab/>
        <w:t>(b)</w:t>
      </w:r>
      <w:r w:rsidRPr="005F757A">
        <w:tab/>
        <w:t>subsection</w:t>
      </w:r>
      <w:r w:rsidR="005F757A">
        <w:t> </w:t>
      </w:r>
      <w:r w:rsidRPr="005F757A">
        <w:t>29</w:t>
      </w:r>
      <w:r w:rsidR="005F757A">
        <w:noBreakHyphen/>
      </w:r>
      <w:r w:rsidRPr="005F757A">
        <w:t xml:space="preserve">20(3) applies to an adjustment event relating to the acquisition as if references to an </w:t>
      </w:r>
      <w:r w:rsidR="005F757A" w:rsidRPr="005F757A">
        <w:rPr>
          <w:position w:val="6"/>
          <w:sz w:val="16"/>
          <w:szCs w:val="16"/>
        </w:rPr>
        <w:t>*</w:t>
      </w:r>
      <w:r w:rsidRPr="005F757A">
        <w:t xml:space="preserve">adjustment note were </w:t>
      </w:r>
      <w:r w:rsidRPr="005F757A">
        <w:lastRenderedPageBreak/>
        <w:t>references to a record you prepared that complies with this section.</w:t>
      </w:r>
    </w:p>
    <w:p w:rsidR="00300522" w:rsidRPr="005F757A" w:rsidRDefault="00300522" w:rsidP="00CF5A0B">
      <w:pPr>
        <w:pStyle w:val="subsection"/>
        <w:keepNext/>
        <w:keepLines/>
      </w:pPr>
      <w:r w:rsidRPr="005F757A">
        <w:tab/>
        <w:t>(2)</w:t>
      </w:r>
      <w:r w:rsidRPr="005F757A">
        <w:tab/>
        <w:t>To comply with this section, the record must:</w:t>
      </w:r>
    </w:p>
    <w:p w:rsidR="00300522" w:rsidRPr="005F757A" w:rsidRDefault="00300522" w:rsidP="00300522">
      <w:pPr>
        <w:pStyle w:val="paragraph"/>
      </w:pPr>
      <w:r w:rsidRPr="005F757A">
        <w:tab/>
        <w:t>(a)</w:t>
      </w:r>
      <w:r w:rsidRPr="005F757A">
        <w:tab/>
        <w:t>set out the name and address of the entity that supplied the goods to you; and</w:t>
      </w:r>
    </w:p>
    <w:p w:rsidR="00300522" w:rsidRPr="005F757A" w:rsidRDefault="00300522" w:rsidP="00300522">
      <w:pPr>
        <w:pStyle w:val="paragraph"/>
      </w:pPr>
      <w:r w:rsidRPr="005F757A">
        <w:tab/>
        <w:t>(b)</w:t>
      </w:r>
      <w:r w:rsidRPr="005F757A">
        <w:tab/>
        <w:t>describe the goods (including their quantity); and</w:t>
      </w:r>
    </w:p>
    <w:p w:rsidR="00300522" w:rsidRPr="005F757A" w:rsidRDefault="00300522" w:rsidP="00300522">
      <w:pPr>
        <w:pStyle w:val="paragraph"/>
      </w:pPr>
      <w:r w:rsidRPr="005F757A">
        <w:tab/>
        <w:t>(c)</w:t>
      </w:r>
      <w:r w:rsidRPr="005F757A">
        <w:tab/>
        <w:t xml:space="preserve">set out the date of, and the </w:t>
      </w:r>
      <w:r w:rsidR="005F757A" w:rsidRPr="005F757A">
        <w:rPr>
          <w:position w:val="6"/>
          <w:sz w:val="16"/>
          <w:szCs w:val="16"/>
        </w:rPr>
        <w:t>*</w:t>
      </w:r>
      <w:r w:rsidRPr="005F757A">
        <w:t>consideration for, the acquisition.</w:t>
      </w:r>
    </w:p>
    <w:p w:rsidR="00300522" w:rsidRPr="005F757A" w:rsidRDefault="00300522" w:rsidP="00300522">
      <w:pPr>
        <w:pStyle w:val="subsection"/>
      </w:pPr>
      <w:r w:rsidRPr="005F757A">
        <w:tab/>
        <w:t>(2A)</w:t>
      </w:r>
      <w:r w:rsidRPr="005F757A">
        <w:tab/>
        <w:t>Subsection</w:t>
      </w:r>
      <w:r w:rsidR="005F757A">
        <w:t> </w:t>
      </w:r>
      <w:r w:rsidRPr="005F757A">
        <w:t>29</w:t>
      </w:r>
      <w:r w:rsidR="005F757A">
        <w:noBreakHyphen/>
      </w:r>
      <w:r w:rsidRPr="005F757A">
        <w:t xml:space="preserve">10(3) does not apply to a </w:t>
      </w:r>
      <w:r w:rsidR="005F757A" w:rsidRPr="005F757A">
        <w:rPr>
          <w:position w:val="6"/>
          <w:sz w:val="16"/>
          <w:szCs w:val="16"/>
        </w:rPr>
        <w:t>*</w:t>
      </w:r>
      <w:r w:rsidRPr="005F757A">
        <w:t xml:space="preserve">creditable acquisition of </w:t>
      </w:r>
      <w:r w:rsidR="005F757A" w:rsidRPr="005F757A">
        <w:rPr>
          <w:position w:val="6"/>
          <w:sz w:val="16"/>
          <w:szCs w:val="16"/>
        </w:rPr>
        <w:t>*</w:t>
      </w:r>
      <w:r w:rsidRPr="005F757A">
        <w:t>second</w:t>
      </w:r>
      <w:r w:rsidR="005F757A">
        <w:noBreakHyphen/>
      </w:r>
      <w:r w:rsidRPr="005F757A">
        <w:t xml:space="preserve">hand goods if: </w:t>
      </w:r>
    </w:p>
    <w:p w:rsidR="00300522" w:rsidRPr="005F757A" w:rsidRDefault="00300522" w:rsidP="00300522">
      <w:pPr>
        <w:pStyle w:val="paragraph"/>
      </w:pPr>
      <w:r w:rsidRPr="005F757A">
        <w:tab/>
        <w:t>(a)</w:t>
      </w:r>
      <w:r w:rsidRPr="005F757A">
        <w:tab/>
        <w:t xml:space="preserve">the supply to which the acquisition relates is not a </w:t>
      </w:r>
      <w:r w:rsidR="005F757A" w:rsidRPr="005F757A">
        <w:rPr>
          <w:position w:val="6"/>
          <w:sz w:val="16"/>
          <w:szCs w:val="16"/>
        </w:rPr>
        <w:t>*</w:t>
      </w:r>
      <w:r w:rsidRPr="005F757A">
        <w:t xml:space="preserve">taxable supply; and </w:t>
      </w:r>
    </w:p>
    <w:p w:rsidR="00300522" w:rsidRPr="005F757A" w:rsidRDefault="00300522" w:rsidP="00300522">
      <w:pPr>
        <w:pStyle w:val="paragraph"/>
      </w:pPr>
      <w:r w:rsidRPr="005F757A">
        <w:tab/>
        <w:t>(b)</w:t>
      </w:r>
      <w:r w:rsidRPr="005F757A">
        <w:tab/>
        <w:t xml:space="preserve">the amount that would have been the </w:t>
      </w:r>
      <w:r w:rsidR="005F757A" w:rsidRPr="005F757A">
        <w:rPr>
          <w:position w:val="6"/>
          <w:sz w:val="16"/>
          <w:szCs w:val="16"/>
        </w:rPr>
        <w:t>*</w:t>
      </w:r>
      <w:r w:rsidRPr="005F757A">
        <w:t xml:space="preserve">value of the supply (if it had been a </w:t>
      </w:r>
      <w:r w:rsidR="005F757A" w:rsidRPr="005F757A">
        <w:rPr>
          <w:position w:val="6"/>
          <w:sz w:val="16"/>
          <w:szCs w:val="16"/>
        </w:rPr>
        <w:t>*</w:t>
      </w:r>
      <w:r w:rsidRPr="005F757A">
        <w:t>taxable supply) does not exceed $50, or such higher amount as the regulations made for the purposes of subsection</w:t>
      </w:r>
      <w:r w:rsidR="005F757A">
        <w:t> </w:t>
      </w:r>
      <w:r w:rsidRPr="005F757A">
        <w:t>29</w:t>
      </w:r>
      <w:r w:rsidR="005F757A">
        <w:noBreakHyphen/>
      </w:r>
      <w:r w:rsidRPr="005F757A">
        <w:t xml:space="preserve">80(1) specify. </w:t>
      </w:r>
    </w:p>
    <w:p w:rsidR="00300522" w:rsidRPr="005F757A" w:rsidRDefault="00300522" w:rsidP="00300522">
      <w:pPr>
        <w:pStyle w:val="subsection"/>
      </w:pPr>
      <w:r w:rsidRPr="005F757A">
        <w:tab/>
        <w:t>(2B)</w:t>
      </w:r>
      <w:r w:rsidRPr="005F757A">
        <w:tab/>
        <w:t>Subsection</w:t>
      </w:r>
      <w:r w:rsidR="005F757A">
        <w:t> </w:t>
      </w:r>
      <w:r w:rsidRPr="005F757A">
        <w:t>29</w:t>
      </w:r>
      <w:r w:rsidR="005F757A">
        <w:noBreakHyphen/>
      </w:r>
      <w:r w:rsidRPr="005F757A">
        <w:t xml:space="preserve">20(3) does not apply to a </w:t>
      </w:r>
      <w:r w:rsidR="005F757A" w:rsidRPr="005F757A">
        <w:rPr>
          <w:position w:val="6"/>
          <w:sz w:val="16"/>
          <w:szCs w:val="16"/>
        </w:rPr>
        <w:t>*</w:t>
      </w:r>
      <w:r w:rsidRPr="005F757A">
        <w:t xml:space="preserve">decreasing adjustment relating to a </w:t>
      </w:r>
      <w:r w:rsidR="005F757A" w:rsidRPr="005F757A">
        <w:rPr>
          <w:position w:val="6"/>
          <w:sz w:val="16"/>
          <w:szCs w:val="16"/>
        </w:rPr>
        <w:t>*</w:t>
      </w:r>
      <w:r w:rsidRPr="005F757A">
        <w:t xml:space="preserve">creditable acquisition of </w:t>
      </w:r>
      <w:r w:rsidR="005F757A" w:rsidRPr="005F757A">
        <w:rPr>
          <w:position w:val="6"/>
          <w:sz w:val="16"/>
          <w:szCs w:val="16"/>
        </w:rPr>
        <w:t>*</w:t>
      </w:r>
      <w:r w:rsidRPr="005F757A">
        <w:t>second</w:t>
      </w:r>
      <w:r w:rsidR="005F757A">
        <w:noBreakHyphen/>
      </w:r>
      <w:r w:rsidRPr="005F757A">
        <w:t xml:space="preserve">hand goods if: </w:t>
      </w:r>
    </w:p>
    <w:p w:rsidR="00300522" w:rsidRPr="005F757A" w:rsidRDefault="00300522" w:rsidP="00300522">
      <w:pPr>
        <w:pStyle w:val="paragraph"/>
      </w:pPr>
      <w:r w:rsidRPr="005F757A">
        <w:tab/>
        <w:t>(a)</w:t>
      </w:r>
      <w:r w:rsidRPr="005F757A">
        <w:tab/>
        <w:t xml:space="preserve">the supply to which the acquisition relates is not a </w:t>
      </w:r>
      <w:r w:rsidR="005F757A" w:rsidRPr="005F757A">
        <w:rPr>
          <w:position w:val="6"/>
          <w:sz w:val="16"/>
          <w:szCs w:val="16"/>
        </w:rPr>
        <w:t>*</w:t>
      </w:r>
      <w:r w:rsidRPr="005F757A">
        <w:t xml:space="preserve">taxable supply; and </w:t>
      </w:r>
    </w:p>
    <w:p w:rsidR="00300522" w:rsidRPr="005F757A" w:rsidRDefault="00300522" w:rsidP="00300522">
      <w:pPr>
        <w:pStyle w:val="paragraph"/>
      </w:pPr>
      <w:r w:rsidRPr="005F757A">
        <w:tab/>
        <w:t>(b)</w:t>
      </w:r>
      <w:r w:rsidRPr="005F757A">
        <w:tab/>
        <w:t>the amount of the adjustment does not exceed $50, or such higher amount as the regulations made for the purposes of subsection</w:t>
      </w:r>
      <w:r w:rsidR="005F757A">
        <w:t> </w:t>
      </w:r>
      <w:r w:rsidRPr="005F757A">
        <w:t>29</w:t>
      </w:r>
      <w:r w:rsidR="005F757A">
        <w:noBreakHyphen/>
      </w:r>
      <w:r w:rsidRPr="005F757A">
        <w:t xml:space="preserve">80(2) specify. </w:t>
      </w:r>
    </w:p>
    <w:p w:rsidR="00300522" w:rsidRPr="005F757A" w:rsidRDefault="00300522" w:rsidP="00300522">
      <w:pPr>
        <w:pStyle w:val="subsection"/>
      </w:pPr>
      <w:r w:rsidRPr="005F757A">
        <w:tab/>
        <w:t>(3)</w:t>
      </w:r>
      <w:r w:rsidRPr="005F757A">
        <w:tab/>
        <w:t>This section has effect despite section</w:t>
      </w:r>
      <w:r w:rsidR="005F757A">
        <w:t> </w:t>
      </w:r>
      <w:r w:rsidRPr="005F757A">
        <w:t>29</w:t>
      </w:r>
      <w:r w:rsidR="005F757A">
        <w:noBreakHyphen/>
      </w:r>
      <w:r w:rsidRPr="005F757A">
        <w:t>10 (which is about attributing the input tax credits for creditable acquisitions) and section</w:t>
      </w:r>
      <w:r w:rsidR="005F757A">
        <w:t> </w:t>
      </w:r>
      <w:r w:rsidRPr="005F757A">
        <w:t>29</w:t>
      </w:r>
      <w:r w:rsidR="005F757A">
        <w:noBreakHyphen/>
      </w:r>
      <w:r w:rsidRPr="005F757A">
        <w:t>20 (which is about attributing decreasing adjustments).</w:t>
      </w:r>
    </w:p>
    <w:p w:rsidR="00300522" w:rsidRPr="005F757A" w:rsidRDefault="00300522" w:rsidP="00300522">
      <w:pPr>
        <w:pStyle w:val="ActHead4"/>
      </w:pPr>
      <w:bookmarkStart w:id="505" w:name="_Toc454529817"/>
      <w:r w:rsidRPr="001555E1">
        <w:rPr>
          <w:rStyle w:val="CharSubdNo"/>
        </w:rPr>
        <w:lastRenderedPageBreak/>
        <w:t>Subdivision</w:t>
      </w:r>
      <w:r w:rsidR="005F757A" w:rsidRPr="001555E1">
        <w:rPr>
          <w:rStyle w:val="CharSubdNo"/>
        </w:rPr>
        <w:t> </w:t>
      </w:r>
      <w:r w:rsidRPr="001555E1">
        <w:rPr>
          <w:rStyle w:val="CharSubdNo"/>
        </w:rPr>
        <w:t>66</w:t>
      </w:r>
      <w:r w:rsidR="005F757A" w:rsidRPr="001555E1">
        <w:rPr>
          <w:rStyle w:val="CharSubdNo"/>
        </w:rPr>
        <w:noBreakHyphen/>
      </w:r>
      <w:r w:rsidRPr="001555E1">
        <w:rPr>
          <w:rStyle w:val="CharSubdNo"/>
        </w:rPr>
        <w:t>B</w:t>
      </w:r>
      <w:r w:rsidRPr="005F757A">
        <w:t>—</w:t>
      </w:r>
      <w:r w:rsidRPr="001555E1">
        <w:rPr>
          <w:rStyle w:val="CharSubdText"/>
        </w:rPr>
        <w:t>Acquisitions of second</w:t>
      </w:r>
      <w:r w:rsidR="005F757A" w:rsidRPr="001555E1">
        <w:rPr>
          <w:rStyle w:val="CharSubdText"/>
        </w:rPr>
        <w:noBreakHyphen/>
      </w:r>
      <w:r w:rsidRPr="001555E1">
        <w:rPr>
          <w:rStyle w:val="CharSubdText"/>
        </w:rPr>
        <w:t>hand goods that are divided for re</w:t>
      </w:r>
      <w:r w:rsidR="005F757A" w:rsidRPr="001555E1">
        <w:rPr>
          <w:rStyle w:val="CharSubdText"/>
        </w:rPr>
        <w:noBreakHyphen/>
      </w:r>
      <w:r w:rsidRPr="001555E1">
        <w:rPr>
          <w:rStyle w:val="CharSubdText"/>
        </w:rPr>
        <w:t>supply</w:t>
      </w:r>
      <w:bookmarkEnd w:id="505"/>
    </w:p>
    <w:p w:rsidR="00300522" w:rsidRPr="005F757A" w:rsidRDefault="00300522" w:rsidP="00300522">
      <w:pPr>
        <w:pStyle w:val="ActHead5"/>
      </w:pPr>
      <w:bookmarkStart w:id="506" w:name="_Toc454529818"/>
      <w:r w:rsidRPr="001555E1">
        <w:rPr>
          <w:rStyle w:val="CharSectno"/>
        </w:rPr>
        <w:t>66</w:t>
      </w:r>
      <w:r w:rsidR="005F757A" w:rsidRPr="001555E1">
        <w:rPr>
          <w:rStyle w:val="CharSectno"/>
        </w:rPr>
        <w:noBreakHyphen/>
      </w:r>
      <w:r w:rsidRPr="001555E1">
        <w:rPr>
          <w:rStyle w:val="CharSectno"/>
        </w:rPr>
        <w:t>40</w:t>
      </w:r>
      <w:r w:rsidRPr="005F757A">
        <w:t xml:space="preserve">  Acquisitions of second</w:t>
      </w:r>
      <w:r w:rsidR="005F757A">
        <w:noBreakHyphen/>
      </w:r>
      <w:r w:rsidRPr="005F757A">
        <w:t>hand goods that can be used to offset GST on future re</w:t>
      </w:r>
      <w:r w:rsidR="005F757A">
        <w:noBreakHyphen/>
      </w:r>
      <w:r w:rsidRPr="005F757A">
        <w:t>supplies</w:t>
      </w:r>
      <w:bookmarkEnd w:id="506"/>
    </w:p>
    <w:p w:rsidR="00300522" w:rsidRPr="005F757A" w:rsidRDefault="00300522" w:rsidP="00300522">
      <w:pPr>
        <w:pStyle w:val="subsection"/>
      </w:pPr>
      <w:r w:rsidRPr="005F757A">
        <w:tab/>
        <w:t>(1)</w:t>
      </w:r>
      <w:r w:rsidRPr="005F757A">
        <w:tab/>
        <w:t xml:space="preserve">This </w:t>
      </w:r>
      <w:r w:rsidR="00A53099" w:rsidRPr="005F757A">
        <w:t>Subdivision</w:t>
      </w:r>
      <w:r w:rsidR="00A36DB5" w:rsidRPr="005F757A">
        <w:t xml:space="preserve"> </w:t>
      </w:r>
      <w:r w:rsidRPr="005F757A">
        <w:t xml:space="preserve">applies to an acquisition of </w:t>
      </w:r>
      <w:r w:rsidR="005F757A" w:rsidRPr="005F757A">
        <w:rPr>
          <w:position w:val="6"/>
          <w:sz w:val="16"/>
          <w:szCs w:val="16"/>
        </w:rPr>
        <w:t>*</w:t>
      </w:r>
      <w:r w:rsidRPr="005F757A">
        <w:t>second</w:t>
      </w:r>
      <w:r w:rsidR="005F757A">
        <w:noBreakHyphen/>
      </w:r>
      <w:r w:rsidRPr="005F757A">
        <w:t>hand goods if:</w:t>
      </w:r>
    </w:p>
    <w:p w:rsidR="00300522" w:rsidRPr="005F757A" w:rsidRDefault="00300522" w:rsidP="00300522">
      <w:pPr>
        <w:pStyle w:val="paragraph"/>
      </w:pPr>
      <w:r w:rsidRPr="005F757A">
        <w:tab/>
        <w:t>(a)</w:t>
      </w:r>
      <w:r w:rsidRPr="005F757A">
        <w:tab/>
        <w:t xml:space="preserve">you acquire the goods for the purposes of sale or exchange (but not for manufacture) in the ordinary course of </w:t>
      </w:r>
      <w:r w:rsidR="005F757A" w:rsidRPr="005F757A">
        <w:rPr>
          <w:position w:val="6"/>
          <w:sz w:val="16"/>
          <w:szCs w:val="16"/>
        </w:rPr>
        <w:t>*</w:t>
      </w:r>
      <w:r w:rsidRPr="005F757A">
        <w:t>business; and</w:t>
      </w:r>
    </w:p>
    <w:p w:rsidR="00300522" w:rsidRPr="005F757A" w:rsidRDefault="00300522" w:rsidP="00300522">
      <w:pPr>
        <w:pStyle w:val="paragraph"/>
      </w:pPr>
      <w:r w:rsidRPr="005F757A">
        <w:tab/>
        <w:t>(b)</w:t>
      </w:r>
      <w:r w:rsidRPr="005F757A">
        <w:tab/>
        <w:t xml:space="preserve">either the </w:t>
      </w:r>
      <w:r w:rsidR="005F757A" w:rsidRPr="005F757A">
        <w:rPr>
          <w:position w:val="6"/>
          <w:sz w:val="16"/>
          <w:szCs w:val="16"/>
        </w:rPr>
        <w:t>*</w:t>
      </w:r>
      <w:r w:rsidRPr="005F757A">
        <w:t>consideration for the acquisition was more than $300 or you choose to have this section apply to the acquisition; and</w:t>
      </w:r>
    </w:p>
    <w:p w:rsidR="00300522" w:rsidRPr="005F757A" w:rsidRDefault="00300522" w:rsidP="00300522">
      <w:pPr>
        <w:pStyle w:val="paragraph"/>
      </w:pPr>
      <w:r w:rsidRPr="005F757A">
        <w:tab/>
        <w:t>(c)</w:t>
      </w:r>
      <w:r w:rsidRPr="005F757A">
        <w:tab/>
        <w:t>the goods are of such a kind, or they are supplied to you in such a way, that it would be reasonable to expect you to divide them before supplying them in 2 or more separate supplies; and</w:t>
      </w:r>
    </w:p>
    <w:p w:rsidR="00300522" w:rsidRPr="005F757A" w:rsidRDefault="00300522" w:rsidP="00300522">
      <w:pPr>
        <w:pStyle w:val="paragraph"/>
      </w:pPr>
      <w:r w:rsidRPr="005F757A">
        <w:tab/>
        <w:t>(d)</w:t>
      </w:r>
      <w:r w:rsidRPr="005F757A">
        <w:tab/>
        <w:t>you do not subsequently make a single supply of the entirety of the goods acquired.</w:t>
      </w:r>
    </w:p>
    <w:p w:rsidR="00300522" w:rsidRPr="005F757A" w:rsidRDefault="00300522" w:rsidP="00300522">
      <w:pPr>
        <w:pStyle w:val="subsection"/>
      </w:pPr>
      <w:r w:rsidRPr="005F757A">
        <w:tab/>
        <w:t>(2)</w:t>
      </w:r>
      <w:r w:rsidRPr="005F757A">
        <w:tab/>
        <w:t xml:space="preserve">However, this </w:t>
      </w:r>
      <w:r w:rsidR="00A53099" w:rsidRPr="005F757A">
        <w:t>Subdivision</w:t>
      </w:r>
      <w:r w:rsidR="00A36DB5" w:rsidRPr="005F757A">
        <w:t xml:space="preserve"> </w:t>
      </w:r>
      <w:r w:rsidRPr="005F757A">
        <w:t>does not apply, and is taken never to have applied, to the acquisition if:</w:t>
      </w:r>
    </w:p>
    <w:p w:rsidR="00300522" w:rsidRPr="005F757A" w:rsidRDefault="00300522" w:rsidP="00300522">
      <w:pPr>
        <w:pStyle w:val="paragraph"/>
      </w:pPr>
      <w:r w:rsidRPr="005F757A">
        <w:tab/>
        <w:t>(a)</w:t>
      </w:r>
      <w:r w:rsidRPr="005F757A">
        <w:tab/>
        <w:t xml:space="preserve">the </w:t>
      </w:r>
      <w:r w:rsidR="005F757A" w:rsidRPr="005F757A">
        <w:rPr>
          <w:position w:val="6"/>
          <w:sz w:val="16"/>
          <w:szCs w:val="16"/>
        </w:rPr>
        <w:t>*</w:t>
      </w:r>
      <w:r w:rsidRPr="005F757A">
        <w:t>consideration for the acquisition separately itemises the consideration for the different goods acquired, and your division of the goods before supplying them:</w:t>
      </w:r>
    </w:p>
    <w:p w:rsidR="00300522" w:rsidRPr="005F757A" w:rsidRDefault="00300522" w:rsidP="00300522">
      <w:pPr>
        <w:pStyle w:val="paragraphsub"/>
      </w:pPr>
      <w:r w:rsidRPr="005F757A">
        <w:tab/>
        <w:t>(i)</w:t>
      </w:r>
      <w:r w:rsidRPr="005F757A">
        <w:tab/>
        <w:t>corresponds to that itemisation; or</w:t>
      </w:r>
    </w:p>
    <w:p w:rsidR="00300522" w:rsidRPr="005F757A" w:rsidRDefault="00300522" w:rsidP="00300522">
      <w:pPr>
        <w:pStyle w:val="paragraphsub"/>
      </w:pPr>
      <w:r w:rsidRPr="005F757A">
        <w:tab/>
        <w:t>(ii)</w:t>
      </w:r>
      <w:r w:rsidRPr="005F757A">
        <w:tab/>
        <w:t>does not involve dividing the goods any further than the division indicated by that itemisation; or</w:t>
      </w:r>
    </w:p>
    <w:p w:rsidR="00300522" w:rsidRPr="005F757A" w:rsidRDefault="00300522" w:rsidP="00300522">
      <w:pPr>
        <w:pStyle w:val="paragraph"/>
      </w:pPr>
      <w:r w:rsidRPr="005F757A">
        <w:tab/>
        <w:t>(b)</w:t>
      </w:r>
      <w:r w:rsidRPr="005F757A">
        <w:tab/>
        <w:t xml:space="preserve">the supply of the goods to you was a </w:t>
      </w:r>
      <w:r w:rsidR="005F757A" w:rsidRPr="005F757A">
        <w:rPr>
          <w:position w:val="6"/>
          <w:sz w:val="16"/>
          <w:szCs w:val="16"/>
        </w:rPr>
        <w:t>*</w:t>
      </w:r>
      <w:r w:rsidRPr="005F757A">
        <w:t xml:space="preserve">taxable supply, or was </w:t>
      </w:r>
      <w:r w:rsidR="005F757A" w:rsidRPr="005F757A">
        <w:rPr>
          <w:position w:val="6"/>
          <w:sz w:val="16"/>
          <w:szCs w:val="16"/>
        </w:rPr>
        <w:t>*</w:t>
      </w:r>
      <w:r w:rsidRPr="005F757A">
        <w:t>GST</w:t>
      </w:r>
      <w:r w:rsidR="005F757A">
        <w:noBreakHyphen/>
      </w:r>
      <w:r w:rsidRPr="005F757A">
        <w:t>free; or</w:t>
      </w:r>
    </w:p>
    <w:p w:rsidR="00300522" w:rsidRPr="005F757A" w:rsidRDefault="00300522" w:rsidP="00300522">
      <w:pPr>
        <w:pStyle w:val="paragraph"/>
      </w:pPr>
      <w:r w:rsidRPr="005F757A">
        <w:tab/>
        <w:t>(c)</w:t>
      </w:r>
      <w:r w:rsidRPr="005F757A">
        <w:tab/>
        <w:t xml:space="preserve">you </w:t>
      </w:r>
      <w:r w:rsidR="005F757A" w:rsidRPr="005F757A">
        <w:rPr>
          <w:position w:val="6"/>
          <w:sz w:val="16"/>
          <w:szCs w:val="16"/>
        </w:rPr>
        <w:t>*</w:t>
      </w:r>
      <w:r w:rsidRPr="005F757A">
        <w:t>imported the goods; or</w:t>
      </w:r>
    </w:p>
    <w:p w:rsidR="00300522" w:rsidRPr="005F757A" w:rsidRDefault="00300522" w:rsidP="00300522">
      <w:pPr>
        <w:pStyle w:val="paragraph"/>
      </w:pPr>
      <w:r w:rsidRPr="005F757A">
        <w:tab/>
        <w:t>(d)</w:t>
      </w:r>
      <w:r w:rsidRPr="005F757A">
        <w:tab/>
        <w:t>the supply of the goods to you was a supply by way of hire; or</w:t>
      </w:r>
    </w:p>
    <w:p w:rsidR="00300522" w:rsidRPr="005F757A" w:rsidRDefault="00300522" w:rsidP="00300522">
      <w:pPr>
        <w:pStyle w:val="paragraph"/>
      </w:pPr>
      <w:r w:rsidRPr="005F757A">
        <w:tab/>
        <w:t>(e)</w:t>
      </w:r>
      <w:r w:rsidRPr="005F757A">
        <w:tab/>
        <w:t>you make a supply of the goods, or of part of the goods, that is not a taxable supply (other than because of section</w:t>
      </w:r>
      <w:r w:rsidR="005F757A">
        <w:t> </w:t>
      </w:r>
      <w:r w:rsidRPr="005F757A">
        <w:t>66</w:t>
      </w:r>
      <w:r w:rsidR="005F757A">
        <w:noBreakHyphen/>
      </w:r>
      <w:r w:rsidRPr="005F757A">
        <w:t>45).</w:t>
      </w:r>
    </w:p>
    <w:p w:rsidR="00300522" w:rsidRPr="005F757A" w:rsidRDefault="00300522" w:rsidP="00300522">
      <w:pPr>
        <w:pStyle w:val="ActHead5"/>
      </w:pPr>
      <w:bookmarkStart w:id="507" w:name="_Toc454529819"/>
      <w:r w:rsidRPr="001555E1">
        <w:rPr>
          <w:rStyle w:val="CharSectno"/>
        </w:rPr>
        <w:lastRenderedPageBreak/>
        <w:t>66</w:t>
      </w:r>
      <w:r w:rsidR="005F757A" w:rsidRPr="001555E1">
        <w:rPr>
          <w:rStyle w:val="CharSectno"/>
        </w:rPr>
        <w:noBreakHyphen/>
      </w:r>
      <w:r w:rsidRPr="001555E1">
        <w:rPr>
          <w:rStyle w:val="CharSectno"/>
        </w:rPr>
        <w:t>45</w:t>
      </w:r>
      <w:r w:rsidRPr="005F757A">
        <w:t xml:space="preserve">  Future re</w:t>
      </w:r>
      <w:r w:rsidR="005F757A">
        <w:noBreakHyphen/>
      </w:r>
      <w:r w:rsidRPr="005F757A">
        <w:t>supplies that are not taxable supplies</w:t>
      </w:r>
      <w:bookmarkEnd w:id="507"/>
    </w:p>
    <w:p w:rsidR="00300522" w:rsidRPr="005F757A" w:rsidRDefault="00300522" w:rsidP="00300522">
      <w:pPr>
        <w:pStyle w:val="subsection"/>
      </w:pPr>
      <w:r w:rsidRPr="005F757A">
        <w:tab/>
        <w:t>(1)</w:t>
      </w:r>
      <w:r w:rsidRPr="005F757A">
        <w:tab/>
        <w:t xml:space="preserve">A supply you make is not a </w:t>
      </w:r>
      <w:r w:rsidR="005F757A" w:rsidRPr="005F757A">
        <w:rPr>
          <w:position w:val="6"/>
          <w:sz w:val="16"/>
          <w:szCs w:val="16"/>
        </w:rPr>
        <w:t>*</w:t>
      </w:r>
      <w:r w:rsidRPr="005F757A">
        <w:t>taxable supply if:</w:t>
      </w:r>
    </w:p>
    <w:p w:rsidR="00300522" w:rsidRPr="005F757A" w:rsidRDefault="00300522" w:rsidP="00300522">
      <w:pPr>
        <w:pStyle w:val="paragraph"/>
      </w:pPr>
      <w:r w:rsidRPr="005F757A">
        <w:tab/>
        <w:t>(a)</w:t>
      </w:r>
      <w:r w:rsidRPr="005F757A">
        <w:tab/>
        <w:t xml:space="preserve">it is a supply of goods that were part of an acquisition you made that was an acquisition of </w:t>
      </w:r>
      <w:r w:rsidR="005F757A" w:rsidRPr="005F757A">
        <w:rPr>
          <w:position w:val="6"/>
          <w:sz w:val="16"/>
          <w:szCs w:val="16"/>
        </w:rPr>
        <w:t>*</w:t>
      </w:r>
      <w:r w:rsidRPr="005F757A">
        <w:t>second</w:t>
      </w:r>
      <w:r w:rsidR="005F757A">
        <w:noBreakHyphen/>
      </w:r>
      <w:r w:rsidRPr="005F757A">
        <w:t xml:space="preserve">hand goods to which this </w:t>
      </w:r>
      <w:r w:rsidR="00A53099" w:rsidRPr="005F757A">
        <w:t>Subdivision</w:t>
      </w:r>
      <w:r w:rsidR="00A36DB5" w:rsidRPr="005F757A">
        <w:t xml:space="preserve"> </w:t>
      </w:r>
      <w:r w:rsidRPr="005F757A">
        <w:t>applied; and</w:t>
      </w:r>
    </w:p>
    <w:p w:rsidR="00300522" w:rsidRPr="005F757A" w:rsidRDefault="00300522" w:rsidP="00300522">
      <w:pPr>
        <w:pStyle w:val="paragraph"/>
      </w:pPr>
      <w:r w:rsidRPr="005F757A">
        <w:tab/>
        <w:t>(b)</w:t>
      </w:r>
      <w:r w:rsidRPr="005F757A">
        <w:tab/>
        <w:t xml:space="preserve">your </w:t>
      </w:r>
      <w:r w:rsidR="005F757A" w:rsidRPr="005F757A">
        <w:rPr>
          <w:position w:val="6"/>
          <w:sz w:val="16"/>
          <w:szCs w:val="16"/>
        </w:rPr>
        <w:t>*</w:t>
      </w:r>
      <w:r w:rsidRPr="005F757A">
        <w:t>total Subdivision</w:t>
      </w:r>
      <w:r w:rsidR="005F757A">
        <w:t> </w:t>
      </w:r>
      <w:r w:rsidRPr="005F757A">
        <w:t>66</w:t>
      </w:r>
      <w:r w:rsidR="005F757A">
        <w:noBreakHyphen/>
      </w:r>
      <w:r w:rsidRPr="005F757A">
        <w:t xml:space="preserve">B credit amount is more than your </w:t>
      </w:r>
      <w:r w:rsidR="005F757A" w:rsidRPr="005F757A">
        <w:rPr>
          <w:position w:val="6"/>
          <w:sz w:val="16"/>
          <w:szCs w:val="16"/>
        </w:rPr>
        <w:t>*</w:t>
      </w:r>
      <w:r w:rsidRPr="005F757A">
        <w:t>total Subdivision</w:t>
      </w:r>
      <w:r w:rsidR="005F757A">
        <w:t> </w:t>
      </w:r>
      <w:r w:rsidRPr="005F757A">
        <w:t>66</w:t>
      </w:r>
      <w:r w:rsidR="005F757A">
        <w:noBreakHyphen/>
      </w:r>
      <w:r w:rsidRPr="005F757A">
        <w:t>B GST amount; and</w:t>
      </w:r>
    </w:p>
    <w:p w:rsidR="00300522" w:rsidRPr="005F757A" w:rsidRDefault="00300522" w:rsidP="00300522">
      <w:pPr>
        <w:pStyle w:val="paragraph"/>
      </w:pPr>
      <w:r w:rsidRPr="005F757A">
        <w:tab/>
        <w:t>(c)</w:t>
      </w:r>
      <w:r w:rsidRPr="005F757A">
        <w:tab/>
        <w:t>what would be the amount of GST payable on the supply, if the supply were a taxable supply, is less than or equal to the difference between:</w:t>
      </w:r>
    </w:p>
    <w:p w:rsidR="00300522" w:rsidRPr="005F757A" w:rsidRDefault="00300522" w:rsidP="00300522">
      <w:pPr>
        <w:pStyle w:val="paragraphsub"/>
      </w:pPr>
      <w:r w:rsidRPr="005F757A">
        <w:tab/>
        <w:t>(i)</w:t>
      </w:r>
      <w:r w:rsidRPr="005F757A">
        <w:tab/>
        <w:t xml:space="preserve">your </w:t>
      </w:r>
      <w:r w:rsidR="005F757A" w:rsidRPr="005F757A">
        <w:rPr>
          <w:position w:val="6"/>
          <w:sz w:val="16"/>
          <w:szCs w:val="16"/>
        </w:rPr>
        <w:t>*</w:t>
      </w:r>
      <w:r w:rsidRPr="005F757A">
        <w:t>total Subdivision</w:t>
      </w:r>
      <w:r w:rsidR="005F757A">
        <w:t> </w:t>
      </w:r>
      <w:r w:rsidRPr="005F757A">
        <w:t>66</w:t>
      </w:r>
      <w:r w:rsidR="005F757A">
        <w:noBreakHyphen/>
      </w:r>
      <w:r w:rsidRPr="005F757A">
        <w:t>B credit amount; and</w:t>
      </w:r>
    </w:p>
    <w:p w:rsidR="00300522" w:rsidRPr="005F757A" w:rsidRDefault="00300522" w:rsidP="00300522">
      <w:pPr>
        <w:pStyle w:val="paragraphsub"/>
      </w:pPr>
      <w:r w:rsidRPr="005F757A">
        <w:tab/>
        <w:t>(ii)</w:t>
      </w:r>
      <w:r w:rsidRPr="005F757A">
        <w:tab/>
        <w:t xml:space="preserve">your </w:t>
      </w:r>
      <w:r w:rsidR="005F757A" w:rsidRPr="005F757A">
        <w:rPr>
          <w:position w:val="6"/>
          <w:sz w:val="16"/>
          <w:szCs w:val="16"/>
        </w:rPr>
        <w:t>*</w:t>
      </w:r>
      <w:r w:rsidRPr="005F757A">
        <w:t>total Subdivision</w:t>
      </w:r>
      <w:r w:rsidR="005F757A">
        <w:t> </w:t>
      </w:r>
      <w:r w:rsidRPr="005F757A">
        <w:t>66</w:t>
      </w:r>
      <w:r w:rsidR="005F757A">
        <w:noBreakHyphen/>
      </w:r>
      <w:r w:rsidRPr="005F757A">
        <w:t>B GST amount.</w:t>
      </w:r>
    </w:p>
    <w:p w:rsidR="00300522" w:rsidRPr="005F757A" w:rsidRDefault="00300522" w:rsidP="00300522">
      <w:pPr>
        <w:pStyle w:val="notetext"/>
      </w:pPr>
      <w:r w:rsidRPr="005F757A">
        <w:t>Note:</w:t>
      </w:r>
      <w:r w:rsidRPr="005F757A">
        <w:tab/>
        <w:t>This section will not apply unless the record keeping requirements of section</w:t>
      </w:r>
      <w:r w:rsidR="005F757A">
        <w:t> </w:t>
      </w:r>
      <w:r w:rsidRPr="005F757A">
        <w:t>66</w:t>
      </w:r>
      <w:r w:rsidR="005F757A">
        <w:noBreakHyphen/>
      </w:r>
      <w:r w:rsidRPr="005F757A">
        <w:t>55 are met.</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5 (which is about what are taxable supplies).</w:t>
      </w:r>
    </w:p>
    <w:p w:rsidR="00300522" w:rsidRPr="005F757A" w:rsidRDefault="00300522" w:rsidP="00300522">
      <w:pPr>
        <w:pStyle w:val="ActHead5"/>
      </w:pPr>
      <w:bookmarkStart w:id="508" w:name="_Toc454529820"/>
      <w:r w:rsidRPr="001555E1">
        <w:rPr>
          <w:rStyle w:val="CharSectno"/>
        </w:rPr>
        <w:t>66</w:t>
      </w:r>
      <w:r w:rsidR="005F757A" w:rsidRPr="001555E1">
        <w:rPr>
          <w:rStyle w:val="CharSectno"/>
        </w:rPr>
        <w:noBreakHyphen/>
      </w:r>
      <w:r w:rsidRPr="001555E1">
        <w:rPr>
          <w:rStyle w:val="CharSectno"/>
        </w:rPr>
        <w:t>50</w:t>
      </w:r>
      <w:r w:rsidRPr="005F757A">
        <w:t xml:space="preserve">  Future re</w:t>
      </w:r>
      <w:r w:rsidR="005F757A">
        <w:noBreakHyphen/>
      </w:r>
      <w:r w:rsidRPr="005F757A">
        <w:t>supplies on which GST is reduced</w:t>
      </w:r>
      <w:bookmarkEnd w:id="508"/>
    </w:p>
    <w:p w:rsidR="00300522" w:rsidRPr="005F757A" w:rsidRDefault="00300522" w:rsidP="00300522">
      <w:pPr>
        <w:pStyle w:val="subsection"/>
      </w:pPr>
      <w:r w:rsidRPr="005F757A">
        <w:tab/>
        <w:t>(1)</w:t>
      </w:r>
      <w:r w:rsidRPr="005F757A">
        <w:tab/>
        <w:t xml:space="preserve">The amount of GST on a </w:t>
      </w:r>
      <w:r w:rsidR="005F757A" w:rsidRPr="005F757A">
        <w:rPr>
          <w:position w:val="6"/>
          <w:sz w:val="16"/>
          <w:szCs w:val="16"/>
        </w:rPr>
        <w:t>*</w:t>
      </w:r>
      <w:r w:rsidRPr="005F757A">
        <w:t>taxable supply you make is reduced if:</w:t>
      </w:r>
    </w:p>
    <w:p w:rsidR="00300522" w:rsidRPr="005F757A" w:rsidRDefault="00300522" w:rsidP="00300522">
      <w:pPr>
        <w:pStyle w:val="paragraph"/>
      </w:pPr>
      <w:r w:rsidRPr="005F757A">
        <w:tab/>
        <w:t>(a)</w:t>
      </w:r>
      <w:r w:rsidRPr="005F757A">
        <w:tab/>
        <w:t xml:space="preserve">it is a supply of goods that were part of an acquisition you made that was an acquisition of </w:t>
      </w:r>
      <w:r w:rsidR="005F757A" w:rsidRPr="005F757A">
        <w:rPr>
          <w:position w:val="6"/>
          <w:sz w:val="16"/>
          <w:szCs w:val="16"/>
        </w:rPr>
        <w:t>*</w:t>
      </w:r>
      <w:r w:rsidRPr="005F757A">
        <w:t>second</w:t>
      </w:r>
      <w:r w:rsidR="005F757A">
        <w:noBreakHyphen/>
      </w:r>
      <w:r w:rsidRPr="005F757A">
        <w:t xml:space="preserve">hand goods to which this </w:t>
      </w:r>
      <w:r w:rsidR="00A53099" w:rsidRPr="005F757A">
        <w:t>Subdivision</w:t>
      </w:r>
      <w:r w:rsidR="00A36DB5" w:rsidRPr="005F757A">
        <w:t xml:space="preserve"> </w:t>
      </w:r>
      <w:r w:rsidRPr="005F757A">
        <w:t>applied; and</w:t>
      </w:r>
    </w:p>
    <w:p w:rsidR="00300522" w:rsidRPr="005F757A" w:rsidRDefault="00300522" w:rsidP="00300522">
      <w:pPr>
        <w:pStyle w:val="paragraph"/>
      </w:pPr>
      <w:r w:rsidRPr="005F757A">
        <w:tab/>
        <w:t>(b)</w:t>
      </w:r>
      <w:r w:rsidRPr="005F757A">
        <w:tab/>
        <w:t xml:space="preserve">your </w:t>
      </w:r>
      <w:r w:rsidR="005F757A" w:rsidRPr="005F757A">
        <w:rPr>
          <w:position w:val="6"/>
          <w:sz w:val="16"/>
          <w:szCs w:val="16"/>
        </w:rPr>
        <w:t>*</w:t>
      </w:r>
      <w:r w:rsidRPr="005F757A">
        <w:t>total Subdivision</w:t>
      </w:r>
      <w:r w:rsidR="005F757A">
        <w:t> </w:t>
      </w:r>
      <w:r w:rsidRPr="005F757A">
        <w:t>66</w:t>
      </w:r>
      <w:r w:rsidR="005F757A">
        <w:noBreakHyphen/>
      </w:r>
      <w:r w:rsidRPr="005F757A">
        <w:t xml:space="preserve">B credit amount is more than your </w:t>
      </w:r>
      <w:r w:rsidR="005F757A" w:rsidRPr="005F757A">
        <w:rPr>
          <w:position w:val="6"/>
          <w:sz w:val="16"/>
          <w:szCs w:val="16"/>
        </w:rPr>
        <w:t>*</w:t>
      </w:r>
      <w:r w:rsidRPr="005F757A">
        <w:t>total Subdivision</w:t>
      </w:r>
      <w:r w:rsidR="005F757A">
        <w:t> </w:t>
      </w:r>
      <w:r w:rsidRPr="005F757A">
        <w:t>66</w:t>
      </w:r>
      <w:r w:rsidR="005F757A">
        <w:noBreakHyphen/>
      </w:r>
      <w:r w:rsidRPr="005F757A">
        <w:t>B GST amount; and</w:t>
      </w:r>
    </w:p>
    <w:p w:rsidR="00300522" w:rsidRPr="005F757A" w:rsidRDefault="00300522" w:rsidP="00300522">
      <w:pPr>
        <w:pStyle w:val="paragraph"/>
      </w:pPr>
      <w:r w:rsidRPr="005F757A">
        <w:tab/>
        <w:t>(c)</w:t>
      </w:r>
      <w:r w:rsidRPr="005F757A">
        <w:tab/>
        <w:t>what would be the amount of GST payable on the supply, if the amount were not reduced under this section, is more than the difference between:</w:t>
      </w:r>
    </w:p>
    <w:p w:rsidR="00300522" w:rsidRPr="005F757A" w:rsidRDefault="00300522" w:rsidP="00300522">
      <w:pPr>
        <w:pStyle w:val="paragraphsub"/>
      </w:pPr>
      <w:r w:rsidRPr="005F757A">
        <w:tab/>
        <w:t>(i)</w:t>
      </w:r>
      <w:r w:rsidRPr="005F757A">
        <w:tab/>
        <w:t>your total Subdivision</w:t>
      </w:r>
      <w:r w:rsidR="005F757A">
        <w:t> </w:t>
      </w:r>
      <w:r w:rsidRPr="005F757A">
        <w:t>66</w:t>
      </w:r>
      <w:r w:rsidR="005F757A">
        <w:noBreakHyphen/>
      </w:r>
      <w:r w:rsidRPr="005F757A">
        <w:t>B credit amount; and</w:t>
      </w:r>
    </w:p>
    <w:p w:rsidR="00300522" w:rsidRPr="005F757A" w:rsidRDefault="00300522" w:rsidP="00300522">
      <w:pPr>
        <w:pStyle w:val="paragraphsub"/>
      </w:pPr>
      <w:r w:rsidRPr="005F757A">
        <w:tab/>
        <w:t>(ii)</w:t>
      </w:r>
      <w:r w:rsidRPr="005F757A">
        <w:tab/>
        <w:t>your total Subdivision</w:t>
      </w:r>
      <w:r w:rsidR="005F757A">
        <w:t> </w:t>
      </w:r>
      <w:r w:rsidRPr="005F757A">
        <w:t>66</w:t>
      </w:r>
      <w:r w:rsidR="005F757A">
        <w:noBreakHyphen/>
      </w:r>
      <w:r w:rsidRPr="005F757A">
        <w:t>B GST amount.</w:t>
      </w:r>
    </w:p>
    <w:p w:rsidR="00300522" w:rsidRPr="005F757A" w:rsidRDefault="00300522" w:rsidP="00300522">
      <w:pPr>
        <w:pStyle w:val="notetext"/>
      </w:pPr>
      <w:r w:rsidRPr="005F757A">
        <w:t>Note:</w:t>
      </w:r>
      <w:r w:rsidRPr="005F757A">
        <w:tab/>
        <w:t>This section will not apply unless the record keeping requirements of section</w:t>
      </w:r>
      <w:r w:rsidR="005F757A">
        <w:t> </w:t>
      </w:r>
      <w:r w:rsidRPr="005F757A">
        <w:t>66</w:t>
      </w:r>
      <w:r w:rsidR="005F757A">
        <w:noBreakHyphen/>
      </w:r>
      <w:r w:rsidRPr="005F757A">
        <w:t>55 are met.</w:t>
      </w:r>
    </w:p>
    <w:p w:rsidR="00300522" w:rsidRPr="005F757A" w:rsidRDefault="00300522" w:rsidP="00300522">
      <w:pPr>
        <w:pStyle w:val="subsection"/>
      </w:pPr>
      <w:r w:rsidRPr="005F757A">
        <w:tab/>
        <w:t>(2)</w:t>
      </w:r>
      <w:r w:rsidRPr="005F757A">
        <w:tab/>
        <w:t>The amount by which the GST on the supply is reduced is an amount equal to the difference between:</w:t>
      </w:r>
    </w:p>
    <w:p w:rsidR="00300522" w:rsidRPr="005F757A" w:rsidRDefault="00300522" w:rsidP="00300522">
      <w:pPr>
        <w:pStyle w:val="paragraph"/>
      </w:pPr>
      <w:r w:rsidRPr="005F757A">
        <w:lastRenderedPageBreak/>
        <w:tab/>
        <w:t>(a)</w:t>
      </w:r>
      <w:r w:rsidRPr="005F757A">
        <w:tab/>
        <w:t xml:space="preserve">your </w:t>
      </w:r>
      <w:r w:rsidR="005F757A" w:rsidRPr="005F757A">
        <w:rPr>
          <w:position w:val="6"/>
          <w:sz w:val="16"/>
          <w:szCs w:val="16"/>
        </w:rPr>
        <w:t>*</w:t>
      </w:r>
      <w:r w:rsidRPr="005F757A">
        <w:t>total Subdivision</w:t>
      </w:r>
      <w:r w:rsidR="005F757A">
        <w:t> </w:t>
      </w:r>
      <w:r w:rsidRPr="005F757A">
        <w:t>66</w:t>
      </w:r>
      <w:r w:rsidR="005F757A">
        <w:noBreakHyphen/>
      </w:r>
      <w:r w:rsidRPr="005F757A">
        <w:t>B credit amount; and</w:t>
      </w:r>
    </w:p>
    <w:p w:rsidR="00300522" w:rsidRPr="005F757A" w:rsidRDefault="00300522" w:rsidP="00300522">
      <w:pPr>
        <w:pStyle w:val="paragraph"/>
      </w:pPr>
      <w:r w:rsidRPr="005F757A">
        <w:tab/>
        <w:t>(b)</w:t>
      </w:r>
      <w:r w:rsidRPr="005F757A">
        <w:tab/>
        <w:t xml:space="preserve">your </w:t>
      </w:r>
      <w:r w:rsidR="005F757A" w:rsidRPr="005F757A">
        <w:rPr>
          <w:position w:val="6"/>
          <w:sz w:val="16"/>
          <w:szCs w:val="16"/>
        </w:rPr>
        <w:t>*</w:t>
      </w:r>
      <w:r w:rsidRPr="005F757A">
        <w:t>total Subdivision</w:t>
      </w:r>
      <w:r w:rsidR="005F757A">
        <w:t> </w:t>
      </w:r>
      <w:r w:rsidRPr="005F757A">
        <w:t>66</w:t>
      </w:r>
      <w:r w:rsidR="005F757A">
        <w:noBreakHyphen/>
      </w:r>
      <w:r w:rsidRPr="005F757A">
        <w:t>B GST amount.</w:t>
      </w:r>
    </w:p>
    <w:p w:rsidR="00300522" w:rsidRPr="005F757A" w:rsidRDefault="00300522" w:rsidP="00300522">
      <w:pPr>
        <w:pStyle w:val="subsection"/>
      </w:pPr>
      <w:r w:rsidRPr="005F757A">
        <w:tab/>
        <w:t>(3)</w:t>
      </w:r>
      <w:r w:rsidRPr="005F757A">
        <w:tab/>
        <w:t>This section has effect despite section</w:t>
      </w:r>
      <w:r w:rsidR="005F757A">
        <w:t> </w:t>
      </w:r>
      <w:r w:rsidRPr="005F757A">
        <w:t>9</w:t>
      </w:r>
      <w:r w:rsidR="005F757A">
        <w:noBreakHyphen/>
      </w:r>
      <w:r w:rsidRPr="005F757A">
        <w:t>70 (which is about the amount of GST on taxable supplies).</w:t>
      </w:r>
    </w:p>
    <w:p w:rsidR="00300522" w:rsidRPr="005F757A" w:rsidRDefault="00300522" w:rsidP="00300522">
      <w:pPr>
        <w:pStyle w:val="notetext"/>
      </w:pPr>
      <w:r w:rsidRPr="005F757A">
        <w:t>Note:</w:t>
      </w:r>
      <w:r w:rsidRPr="005F757A">
        <w:tab/>
        <w:t>Section</w:t>
      </w:r>
      <w:r w:rsidR="005F757A">
        <w:t> </w:t>
      </w:r>
      <w:r w:rsidRPr="005F757A">
        <w:t>9</w:t>
      </w:r>
      <w:r w:rsidR="005F757A">
        <w:noBreakHyphen/>
      </w:r>
      <w:r w:rsidRPr="005F757A">
        <w:t xml:space="preserve">90 (rounding of amounts of GST) can apply to amounts of GST worked out using this section. </w:t>
      </w:r>
    </w:p>
    <w:p w:rsidR="00300522" w:rsidRPr="005F757A" w:rsidRDefault="00300522" w:rsidP="00300522">
      <w:pPr>
        <w:pStyle w:val="ActHead5"/>
      </w:pPr>
      <w:bookmarkStart w:id="509" w:name="_Toc454529821"/>
      <w:r w:rsidRPr="001555E1">
        <w:rPr>
          <w:rStyle w:val="CharSectno"/>
        </w:rPr>
        <w:t>66</w:t>
      </w:r>
      <w:r w:rsidR="005F757A" w:rsidRPr="001555E1">
        <w:rPr>
          <w:rStyle w:val="CharSectno"/>
        </w:rPr>
        <w:noBreakHyphen/>
      </w:r>
      <w:r w:rsidRPr="001555E1">
        <w:rPr>
          <w:rStyle w:val="CharSectno"/>
        </w:rPr>
        <w:t>55</w:t>
      </w:r>
      <w:r w:rsidRPr="005F757A">
        <w:t xml:space="preserve">  Records of acquisitions of second</w:t>
      </w:r>
      <w:r w:rsidR="005F757A">
        <w:noBreakHyphen/>
      </w:r>
      <w:r w:rsidRPr="005F757A">
        <w:t xml:space="preserve">hand goods to which this </w:t>
      </w:r>
      <w:r w:rsidR="00A53099" w:rsidRPr="005F757A">
        <w:t>Subdivision</w:t>
      </w:r>
      <w:r w:rsidR="00A36DB5" w:rsidRPr="005F757A">
        <w:t xml:space="preserve"> </w:t>
      </w:r>
      <w:r w:rsidRPr="005F757A">
        <w:t>applied</w:t>
      </w:r>
      <w:bookmarkEnd w:id="509"/>
    </w:p>
    <w:p w:rsidR="00300522" w:rsidRPr="005F757A" w:rsidRDefault="00300522" w:rsidP="00300522">
      <w:pPr>
        <w:pStyle w:val="subsection"/>
      </w:pPr>
      <w:r w:rsidRPr="005F757A">
        <w:tab/>
      </w:r>
      <w:r w:rsidRPr="005F757A">
        <w:tab/>
        <w:t>Sections</w:t>
      </w:r>
      <w:r w:rsidR="005F757A">
        <w:t> </w:t>
      </w:r>
      <w:r w:rsidRPr="005F757A">
        <w:t>66</w:t>
      </w:r>
      <w:r w:rsidR="005F757A">
        <w:noBreakHyphen/>
      </w:r>
      <w:r w:rsidRPr="005F757A">
        <w:t>45 and 66</w:t>
      </w:r>
      <w:r w:rsidR="005F757A">
        <w:noBreakHyphen/>
      </w:r>
      <w:r w:rsidRPr="005F757A">
        <w:t xml:space="preserve">50 do not apply to a supply of goods you made unless you hold a record, relating to the acquisition of </w:t>
      </w:r>
      <w:r w:rsidR="005F757A" w:rsidRPr="005F757A">
        <w:rPr>
          <w:position w:val="6"/>
          <w:sz w:val="16"/>
          <w:szCs w:val="16"/>
        </w:rPr>
        <w:t>*</w:t>
      </w:r>
      <w:r w:rsidRPr="005F757A">
        <w:t>second</w:t>
      </w:r>
      <w:r w:rsidR="005F757A">
        <w:noBreakHyphen/>
      </w:r>
      <w:r w:rsidRPr="005F757A">
        <w:t>hand goods of which the goods supplied were a part, that:</w:t>
      </w:r>
    </w:p>
    <w:p w:rsidR="00300522" w:rsidRPr="005F757A" w:rsidRDefault="00300522" w:rsidP="00300522">
      <w:pPr>
        <w:pStyle w:val="paragraph"/>
      </w:pPr>
      <w:r w:rsidRPr="005F757A">
        <w:tab/>
        <w:t>(a)</w:t>
      </w:r>
      <w:r w:rsidRPr="005F757A">
        <w:tab/>
        <w:t>sets out the name and address of the entity that supplied the goods to you; and</w:t>
      </w:r>
    </w:p>
    <w:p w:rsidR="00300522" w:rsidRPr="005F757A" w:rsidRDefault="00300522" w:rsidP="00300522">
      <w:pPr>
        <w:pStyle w:val="paragraph"/>
      </w:pPr>
      <w:r w:rsidRPr="005F757A">
        <w:tab/>
        <w:t>(b)</w:t>
      </w:r>
      <w:r w:rsidRPr="005F757A">
        <w:tab/>
        <w:t>describes the goods (including their quantity); and</w:t>
      </w:r>
    </w:p>
    <w:p w:rsidR="00300522" w:rsidRPr="005F757A" w:rsidRDefault="00300522" w:rsidP="00300522">
      <w:pPr>
        <w:pStyle w:val="paragraph"/>
      </w:pPr>
      <w:r w:rsidRPr="005F757A">
        <w:tab/>
        <w:t>(c)</w:t>
      </w:r>
      <w:r w:rsidRPr="005F757A">
        <w:tab/>
        <w:t xml:space="preserve">sets out the date of, and the </w:t>
      </w:r>
      <w:r w:rsidR="005F757A" w:rsidRPr="005F757A">
        <w:rPr>
          <w:position w:val="6"/>
          <w:sz w:val="16"/>
          <w:szCs w:val="16"/>
        </w:rPr>
        <w:t>*</w:t>
      </w:r>
      <w:r w:rsidRPr="005F757A">
        <w:t>consideration for, the acquisition.</w:t>
      </w:r>
    </w:p>
    <w:p w:rsidR="00300522" w:rsidRPr="005F757A" w:rsidRDefault="00300522" w:rsidP="00300522">
      <w:pPr>
        <w:pStyle w:val="ActHead5"/>
      </w:pPr>
      <w:bookmarkStart w:id="510" w:name="_Toc454529822"/>
      <w:r w:rsidRPr="001555E1">
        <w:rPr>
          <w:rStyle w:val="CharSectno"/>
        </w:rPr>
        <w:t>66</w:t>
      </w:r>
      <w:r w:rsidR="005F757A" w:rsidRPr="001555E1">
        <w:rPr>
          <w:rStyle w:val="CharSectno"/>
        </w:rPr>
        <w:noBreakHyphen/>
      </w:r>
      <w:r w:rsidRPr="001555E1">
        <w:rPr>
          <w:rStyle w:val="CharSectno"/>
        </w:rPr>
        <w:t>60</w:t>
      </w:r>
      <w:r w:rsidRPr="005F757A">
        <w:t xml:space="preserve">  Input tax credits for acquiring second</w:t>
      </w:r>
      <w:r w:rsidR="005F757A">
        <w:noBreakHyphen/>
      </w:r>
      <w:r w:rsidRPr="005F757A">
        <w:t>hand goods the supply of which is not fully taxable</w:t>
      </w:r>
      <w:bookmarkEnd w:id="510"/>
    </w:p>
    <w:p w:rsidR="00300522" w:rsidRPr="005F757A" w:rsidRDefault="00300522" w:rsidP="00300522">
      <w:pPr>
        <w:pStyle w:val="subsection"/>
      </w:pPr>
      <w:r w:rsidRPr="005F757A">
        <w:tab/>
        <w:t>(1)</w:t>
      </w:r>
      <w:r w:rsidRPr="005F757A">
        <w:tab/>
        <w:t xml:space="preserve">If an entity acquires </w:t>
      </w:r>
      <w:r w:rsidR="005F757A" w:rsidRPr="005F757A">
        <w:rPr>
          <w:position w:val="6"/>
          <w:sz w:val="16"/>
          <w:szCs w:val="16"/>
        </w:rPr>
        <w:t>*</w:t>
      </w:r>
      <w:r w:rsidRPr="005F757A">
        <w:t>second</w:t>
      </w:r>
      <w:r w:rsidR="005F757A">
        <w:noBreakHyphen/>
      </w:r>
      <w:r w:rsidRPr="005F757A">
        <w:t>hand goods, and, because of section</w:t>
      </w:r>
      <w:r w:rsidR="005F757A">
        <w:t> </w:t>
      </w:r>
      <w:r w:rsidRPr="005F757A">
        <w:t>66</w:t>
      </w:r>
      <w:r w:rsidR="005F757A">
        <w:noBreakHyphen/>
      </w:r>
      <w:r w:rsidRPr="005F757A">
        <w:t xml:space="preserve">45 and for no other reason, the supply of the goods to the entity is not a </w:t>
      </w:r>
      <w:r w:rsidR="005F757A" w:rsidRPr="005F757A">
        <w:rPr>
          <w:position w:val="6"/>
          <w:sz w:val="16"/>
          <w:szCs w:val="16"/>
        </w:rPr>
        <w:t>*</w:t>
      </w:r>
      <w:r w:rsidRPr="005F757A">
        <w:t>taxable supply:</w:t>
      </w:r>
    </w:p>
    <w:p w:rsidR="00300522" w:rsidRPr="005F757A" w:rsidRDefault="00300522" w:rsidP="00300522">
      <w:pPr>
        <w:pStyle w:val="paragraph"/>
      </w:pPr>
      <w:r w:rsidRPr="005F757A">
        <w:tab/>
        <w:t>(a)</w:t>
      </w:r>
      <w:r w:rsidRPr="005F757A">
        <w:tab/>
        <w:t xml:space="preserve">the fact that the supply is not a taxable supply does not stop the acquisition being a </w:t>
      </w:r>
      <w:r w:rsidR="005F757A" w:rsidRPr="005F757A">
        <w:rPr>
          <w:position w:val="6"/>
          <w:sz w:val="16"/>
          <w:szCs w:val="16"/>
        </w:rPr>
        <w:t>*</w:t>
      </w:r>
      <w:r w:rsidRPr="005F757A">
        <w:t>creditable acquisition; and</w:t>
      </w:r>
    </w:p>
    <w:p w:rsidR="00300522" w:rsidRPr="005F757A" w:rsidRDefault="00300522" w:rsidP="00300522">
      <w:pPr>
        <w:pStyle w:val="paragraph"/>
      </w:pPr>
      <w:r w:rsidRPr="005F757A">
        <w:tab/>
        <w:t>(b)</w:t>
      </w:r>
      <w:r w:rsidRPr="005F757A">
        <w:tab/>
        <w:t>the amount of the input tax credit for the creditable acquisition is worked out as if the supply were a taxable supply.</w:t>
      </w:r>
    </w:p>
    <w:p w:rsidR="00300522" w:rsidRPr="005F757A" w:rsidRDefault="00300522" w:rsidP="00300522">
      <w:pPr>
        <w:pStyle w:val="subsection"/>
      </w:pPr>
      <w:r w:rsidRPr="005F757A">
        <w:tab/>
        <w:t>(2)</w:t>
      </w:r>
      <w:r w:rsidRPr="005F757A">
        <w:tab/>
        <w:t>If:</w:t>
      </w:r>
    </w:p>
    <w:p w:rsidR="00300522" w:rsidRPr="005F757A" w:rsidRDefault="00300522" w:rsidP="00300522">
      <w:pPr>
        <w:pStyle w:val="paragraph"/>
      </w:pPr>
      <w:r w:rsidRPr="005F757A">
        <w:tab/>
        <w:t>(a)</w:t>
      </w:r>
      <w:r w:rsidRPr="005F757A">
        <w:tab/>
        <w:t xml:space="preserve">an entity makes a </w:t>
      </w:r>
      <w:r w:rsidR="005F757A" w:rsidRPr="005F757A">
        <w:rPr>
          <w:position w:val="6"/>
          <w:sz w:val="16"/>
          <w:szCs w:val="16"/>
        </w:rPr>
        <w:t>*</w:t>
      </w:r>
      <w:r w:rsidRPr="005F757A">
        <w:t xml:space="preserve">creditable acquisition of </w:t>
      </w:r>
      <w:r w:rsidR="005F757A" w:rsidRPr="005F757A">
        <w:rPr>
          <w:position w:val="6"/>
          <w:sz w:val="16"/>
          <w:szCs w:val="16"/>
        </w:rPr>
        <w:t>*</w:t>
      </w:r>
      <w:r w:rsidRPr="005F757A">
        <w:t>second</w:t>
      </w:r>
      <w:r w:rsidR="005F757A">
        <w:noBreakHyphen/>
      </w:r>
      <w:r w:rsidRPr="005F757A">
        <w:t>hand goods; and</w:t>
      </w:r>
    </w:p>
    <w:p w:rsidR="00300522" w:rsidRPr="005F757A" w:rsidRDefault="00300522" w:rsidP="00300522">
      <w:pPr>
        <w:pStyle w:val="paragraph"/>
      </w:pPr>
      <w:r w:rsidRPr="005F757A">
        <w:tab/>
        <w:t>(b)</w:t>
      </w:r>
      <w:r w:rsidRPr="005F757A">
        <w:tab/>
        <w:t>the amount of GST on the supply of the goods to the entity was reduced because of section</w:t>
      </w:r>
      <w:r w:rsidR="005F757A">
        <w:t> </w:t>
      </w:r>
      <w:r w:rsidRPr="005F757A">
        <w:t>66</w:t>
      </w:r>
      <w:r w:rsidR="005F757A">
        <w:noBreakHyphen/>
      </w:r>
      <w:r w:rsidRPr="005F757A">
        <w:t>50;</w:t>
      </w:r>
    </w:p>
    <w:p w:rsidR="00300522" w:rsidRPr="005F757A" w:rsidRDefault="00300522" w:rsidP="00300522">
      <w:pPr>
        <w:pStyle w:val="subsection2"/>
      </w:pPr>
      <w:r w:rsidRPr="005F757A">
        <w:lastRenderedPageBreak/>
        <w:t>the amount of the input tax credit for the creditable acquisition is worked out as if that amount of GST had not been so reduced.</w:t>
      </w:r>
    </w:p>
    <w:p w:rsidR="00300522" w:rsidRPr="005F757A" w:rsidRDefault="00300522" w:rsidP="00300522">
      <w:pPr>
        <w:pStyle w:val="subsection"/>
      </w:pPr>
      <w:r w:rsidRPr="005F757A">
        <w:tab/>
        <w:t>(3)</w:t>
      </w:r>
      <w:r w:rsidRPr="005F757A">
        <w:tab/>
        <w:t>This section has effect despite section</w:t>
      </w:r>
      <w:r w:rsidR="005F757A">
        <w:t> </w:t>
      </w:r>
      <w:r w:rsidRPr="005F757A">
        <w:t>11</w:t>
      </w:r>
      <w:r w:rsidR="005F757A">
        <w:noBreakHyphen/>
      </w:r>
      <w:r w:rsidRPr="005F757A">
        <w:t>5 (which is about what is a creditable acquisition) and section</w:t>
      </w:r>
      <w:r w:rsidR="005F757A">
        <w:t> </w:t>
      </w:r>
      <w:r w:rsidRPr="005F757A">
        <w:t>11</w:t>
      </w:r>
      <w:r w:rsidR="005F757A">
        <w:noBreakHyphen/>
      </w:r>
      <w:r w:rsidRPr="005F757A">
        <w:t>25 (which is about the amount of input tax credits for creditable acquisitions).</w:t>
      </w:r>
    </w:p>
    <w:p w:rsidR="00300522" w:rsidRPr="005F757A" w:rsidRDefault="00300522" w:rsidP="00300522">
      <w:pPr>
        <w:pStyle w:val="ActHead5"/>
      </w:pPr>
      <w:bookmarkStart w:id="511" w:name="_Toc454529823"/>
      <w:r w:rsidRPr="001555E1">
        <w:rPr>
          <w:rStyle w:val="CharSectno"/>
        </w:rPr>
        <w:t>66</w:t>
      </w:r>
      <w:r w:rsidR="005F757A" w:rsidRPr="001555E1">
        <w:rPr>
          <w:rStyle w:val="CharSectno"/>
        </w:rPr>
        <w:noBreakHyphen/>
      </w:r>
      <w:r w:rsidRPr="001555E1">
        <w:rPr>
          <w:rStyle w:val="CharSectno"/>
        </w:rPr>
        <w:t>65</w:t>
      </w:r>
      <w:r w:rsidRPr="005F757A">
        <w:t xml:space="preserve">  Total Subdivision</w:t>
      </w:r>
      <w:r w:rsidR="005F757A">
        <w:t> </w:t>
      </w:r>
      <w:r w:rsidRPr="005F757A">
        <w:t>66</w:t>
      </w:r>
      <w:r w:rsidR="005F757A">
        <w:noBreakHyphen/>
      </w:r>
      <w:r w:rsidRPr="005F757A">
        <w:t>B credit amounts and Subdivision</w:t>
      </w:r>
      <w:r w:rsidR="005F757A">
        <w:t> </w:t>
      </w:r>
      <w:r w:rsidRPr="005F757A">
        <w:t>66</w:t>
      </w:r>
      <w:r w:rsidR="005F757A">
        <w:noBreakHyphen/>
      </w:r>
      <w:r w:rsidRPr="005F757A">
        <w:t>B GST amounts</w:t>
      </w:r>
      <w:bookmarkEnd w:id="511"/>
    </w:p>
    <w:p w:rsidR="00300522" w:rsidRPr="005F757A" w:rsidRDefault="00300522" w:rsidP="00300522">
      <w:pPr>
        <w:pStyle w:val="subsection"/>
      </w:pPr>
      <w:r w:rsidRPr="005F757A">
        <w:tab/>
        <w:t>(1)</w:t>
      </w:r>
      <w:r w:rsidRPr="005F757A">
        <w:tab/>
        <w:t xml:space="preserve">Your </w:t>
      </w:r>
      <w:r w:rsidRPr="005F757A">
        <w:rPr>
          <w:b/>
          <w:bCs/>
          <w:i/>
          <w:iCs/>
        </w:rPr>
        <w:t>total Subdivision</w:t>
      </w:r>
      <w:r w:rsidR="005F757A">
        <w:rPr>
          <w:b/>
          <w:bCs/>
          <w:i/>
          <w:iCs/>
        </w:rPr>
        <w:t> </w:t>
      </w:r>
      <w:r w:rsidRPr="005F757A">
        <w:rPr>
          <w:b/>
          <w:bCs/>
          <w:i/>
          <w:iCs/>
        </w:rPr>
        <w:t>66</w:t>
      </w:r>
      <w:r w:rsidR="005F757A">
        <w:rPr>
          <w:b/>
          <w:bCs/>
          <w:i/>
          <w:iCs/>
        </w:rPr>
        <w:noBreakHyphen/>
      </w:r>
      <w:r w:rsidRPr="005F757A">
        <w:rPr>
          <w:b/>
          <w:bCs/>
          <w:i/>
          <w:iCs/>
        </w:rPr>
        <w:t>B credit amount</w:t>
      </w:r>
      <w:r w:rsidRPr="005F757A">
        <w:t xml:space="preserve"> is the sum of the amounts of the input tax credits to which you would have been entitled, for all your acquisitions of </w:t>
      </w:r>
      <w:r w:rsidR="005F757A" w:rsidRPr="005F757A">
        <w:rPr>
          <w:position w:val="6"/>
          <w:sz w:val="16"/>
          <w:szCs w:val="16"/>
        </w:rPr>
        <w:t>*</w:t>
      </w:r>
      <w:r w:rsidRPr="005F757A">
        <w:t>second</w:t>
      </w:r>
      <w:r w:rsidR="005F757A">
        <w:noBreakHyphen/>
      </w:r>
      <w:r w:rsidRPr="005F757A">
        <w:t xml:space="preserve">hand goods to which this </w:t>
      </w:r>
      <w:r w:rsidR="00A53099" w:rsidRPr="005F757A">
        <w:t>Subdivision</w:t>
      </w:r>
      <w:r w:rsidR="00A36DB5" w:rsidRPr="005F757A">
        <w:t xml:space="preserve"> </w:t>
      </w:r>
      <w:r w:rsidRPr="005F757A">
        <w:t xml:space="preserve">applied, if this </w:t>
      </w:r>
      <w:r w:rsidR="00A53099" w:rsidRPr="005F757A">
        <w:t>Subdivision</w:t>
      </w:r>
      <w:r w:rsidR="00A36DB5" w:rsidRPr="005F757A">
        <w:t xml:space="preserve"> </w:t>
      </w:r>
      <w:r w:rsidRPr="005F757A">
        <w:t>had not applied to them.</w:t>
      </w:r>
    </w:p>
    <w:p w:rsidR="00300522" w:rsidRPr="005F757A" w:rsidRDefault="00300522" w:rsidP="00CF5A0B">
      <w:pPr>
        <w:pStyle w:val="subsection"/>
        <w:keepNext/>
        <w:keepLines/>
      </w:pPr>
      <w:r w:rsidRPr="005F757A">
        <w:tab/>
        <w:t>(2)</w:t>
      </w:r>
      <w:r w:rsidRPr="005F757A">
        <w:tab/>
        <w:t xml:space="preserve">Your </w:t>
      </w:r>
      <w:r w:rsidRPr="005F757A">
        <w:rPr>
          <w:b/>
          <w:i/>
        </w:rPr>
        <w:t>total Subdivision</w:t>
      </w:r>
      <w:r w:rsidR="005F757A">
        <w:rPr>
          <w:b/>
          <w:i/>
        </w:rPr>
        <w:t> </w:t>
      </w:r>
      <w:r w:rsidRPr="005F757A">
        <w:rPr>
          <w:b/>
          <w:i/>
        </w:rPr>
        <w:t>66</w:t>
      </w:r>
      <w:r w:rsidR="005F757A">
        <w:rPr>
          <w:b/>
          <w:i/>
        </w:rPr>
        <w:noBreakHyphen/>
      </w:r>
      <w:r w:rsidRPr="005F757A">
        <w:rPr>
          <w:b/>
          <w:i/>
        </w:rPr>
        <w:t>B GST amount</w:t>
      </w:r>
      <w:r w:rsidRPr="005F757A">
        <w:t xml:space="preserve"> is the sum of:</w:t>
      </w:r>
    </w:p>
    <w:p w:rsidR="00300522" w:rsidRPr="005F757A" w:rsidRDefault="00300522" w:rsidP="00300522">
      <w:pPr>
        <w:pStyle w:val="paragraph"/>
      </w:pPr>
      <w:r w:rsidRPr="005F757A">
        <w:tab/>
        <w:t>(a)</w:t>
      </w:r>
      <w:r w:rsidRPr="005F757A">
        <w:tab/>
        <w:t>all the amounts of GST that, but for the operation of section</w:t>
      </w:r>
      <w:r w:rsidR="005F757A">
        <w:t> </w:t>
      </w:r>
      <w:r w:rsidRPr="005F757A">
        <w:t>66</w:t>
      </w:r>
      <w:r w:rsidR="005F757A">
        <w:noBreakHyphen/>
      </w:r>
      <w:r w:rsidRPr="005F757A">
        <w:t>45, would have been payable on supplies that you made; and</w:t>
      </w:r>
    </w:p>
    <w:p w:rsidR="00300522" w:rsidRPr="005F757A" w:rsidRDefault="00300522" w:rsidP="00300522">
      <w:pPr>
        <w:pStyle w:val="paragraph"/>
      </w:pPr>
      <w:r w:rsidRPr="005F757A">
        <w:tab/>
        <w:t>(b)</w:t>
      </w:r>
      <w:r w:rsidRPr="005F757A">
        <w:tab/>
        <w:t>all the amounts by which GST payable on supplies that you made has been reduced under section</w:t>
      </w:r>
      <w:r w:rsidR="005F757A">
        <w:t> </w:t>
      </w:r>
      <w:r w:rsidRPr="005F757A">
        <w:t>66</w:t>
      </w:r>
      <w:r w:rsidR="005F757A">
        <w:noBreakHyphen/>
      </w:r>
      <w:r w:rsidRPr="005F757A">
        <w:t>50.</w:t>
      </w:r>
    </w:p>
    <w:p w:rsidR="00300522" w:rsidRPr="005F757A" w:rsidRDefault="00300522" w:rsidP="00300522">
      <w:pPr>
        <w:pStyle w:val="ActHead5"/>
      </w:pPr>
      <w:bookmarkStart w:id="512" w:name="_Toc454529824"/>
      <w:r w:rsidRPr="001555E1">
        <w:rPr>
          <w:rStyle w:val="CharSectno"/>
        </w:rPr>
        <w:t>66</w:t>
      </w:r>
      <w:r w:rsidR="005F757A" w:rsidRPr="001555E1">
        <w:rPr>
          <w:rStyle w:val="CharSectno"/>
        </w:rPr>
        <w:noBreakHyphen/>
      </w:r>
      <w:r w:rsidRPr="001555E1">
        <w:rPr>
          <w:rStyle w:val="CharSectno"/>
        </w:rPr>
        <w:t>70</w:t>
      </w:r>
      <w:r w:rsidRPr="005F757A">
        <w:t xml:space="preserve">  Commissioner may determine rules for applying this Subdivision</w:t>
      </w:r>
      <w:bookmarkEnd w:id="512"/>
    </w:p>
    <w:p w:rsidR="00300522" w:rsidRPr="005F757A" w:rsidRDefault="00300522" w:rsidP="00300522">
      <w:pPr>
        <w:pStyle w:val="subsection"/>
      </w:pPr>
      <w:r w:rsidRPr="005F757A">
        <w:tab/>
        <w:t>(1)</w:t>
      </w:r>
      <w:r w:rsidRPr="005F757A">
        <w:tab/>
        <w:t>The Commissioner may, in writing, determine:</w:t>
      </w:r>
    </w:p>
    <w:p w:rsidR="00300522" w:rsidRPr="005F757A" w:rsidRDefault="00300522" w:rsidP="00300522">
      <w:pPr>
        <w:pStyle w:val="paragraph"/>
      </w:pPr>
      <w:r w:rsidRPr="005F757A">
        <w:tab/>
        <w:t>(a)</w:t>
      </w:r>
      <w:r w:rsidRPr="005F757A">
        <w:tab/>
        <w:t xml:space="preserve">that acquisitions of </w:t>
      </w:r>
      <w:r w:rsidR="005F757A" w:rsidRPr="005F757A">
        <w:rPr>
          <w:position w:val="6"/>
          <w:sz w:val="16"/>
          <w:szCs w:val="16"/>
        </w:rPr>
        <w:t>*</w:t>
      </w:r>
      <w:r w:rsidRPr="005F757A">
        <w:t>second</w:t>
      </w:r>
      <w:r w:rsidR="005F757A">
        <w:noBreakHyphen/>
      </w:r>
      <w:r w:rsidRPr="005F757A">
        <w:t>hand goods of a specified kind are, or are not, acquisitions of second</w:t>
      </w:r>
      <w:r w:rsidR="005F757A">
        <w:noBreakHyphen/>
      </w:r>
      <w:r w:rsidRPr="005F757A">
        <w:t xml:space="preserve">hand goods to which this </w:t>
      </w:r>
      <w:r w:rsidR="00A53099" w:rsidRPr="005F757A">
        <w:t>Subdivision</w:t>
      </w:r>
      <w:r w:rsidR="00A36DB5" w:rsidRPr="005F757A">
        <w:t xml:space="preserve"> </w:t>
      </w:r>
      <w:r w:rsidRPr="005F757A">
        <w:t>applies; or</w:t>
      </w:r>
    </w:p>
    <w:p w:rsidR="00300522" w:rsidRPr="005F757A" w:rsidRDefault="00300522" w:rsidP="00300522">
      <w:pPr>
        <w:pStyle w:val="paragraph"/>
      </w:pPr>
      <w:r w:rsidRPr="005F757A">
        <w:tab/>
        <w:t>(b)</w:t>
      </w:r>
      <w:r w:rsidRPr="005F757A">
        <w:tab/>
        <w:t xml:space="preserve">how </w:t>
      </w:r>
      <w:r w:rsidR="005F757A" w:rsidRPr="005F757A">
        <w:rPr>
          <w:position w:val="6"/>
          <w:sz w:val="16"/>
          <w:szCs w:val="16"/>
        </w:rPr>
        <w:t>*</w:t>
      </w:r>
      <w:r w:rsidRPr="005F757A">
        <w:t>total Subdivision</w:t>
      </w:r>
      <w:r w:rsidR="005F757A">
        <w:t> </w:t>
      </w:r>
      <w:r w:rsidRPr="005F757A">
        <w:t>66</w:t>
      </w:r>
      <w:r w:rsidR="005F757A">
        <w:noBreakHyphen/>
      </w:r>
      <w:r w:rsidRPr="005F757A">
        <w:t xml:space="preserve">B credit amounts or </w:t>
      </w:r>
      <w:r w:rsidR="005F757A" w:rsidRPr="005F757A">
        <w:rPr>
          <w:position w:val="6"/>
          <w:sz w:val="16"/>
          <w:szCs w:val="16"/>
        </w:rPr>
        <w:t>*</w:t>
      </w:r>
      <w:r w:rsidRPr="005F757A">
        <w:t>total Subdivision</w:t>
      </w:r>
      <w:r w:rsidR="005F757A">
        <w:t> </w:t>
      </w:r>
      <w:r w:rsidRPr="005F757A">
        <w:t>66</w:t>
      </w:r>
      <w:r w:rsidR="005F757A">
        <w:noBreakHyphen/>
      </w:r>
      <w:r w:rsidRPr="005F757A">
        <w:t>B GST amounts are to be worked out in specified circumstances.</w:t>
      </w:r>
    </w:p>
    <w:p w:rsidR="00300522" w:rsidRPr="005F757A" w:rsidRDefault="00300522" w:rsidP="00300522">
      <w:pPr>
        <w:pStyle w:val="subsection"/>
      </w:pPr>
      <w:r w:rsidRPr="005F757A">
        <w:tab/>
        <w:t>(2)</w:t>
      </w:r>
      <w:r w:rsidRPr="005F757A">
        <w:tab/>
        <w:t xml:space="preserve">Determinations under </w:t>
      </w:r>
      <w:r w:rsidR="005F757A">
        <w:t>subsection (</w:t>
      </w:r>
      <w:r w:rsidRPr="005F757A">
        <w:t xml:space="preserve">1) override the provisions of this </w:t>
      </w:r>
      <w:r w:rsidR="00A53099" w:rsidRPr="005F757A">
        <w:t>Subdivision</w:t>
      </w:r>
      <w:r w:rsidR="00A36DB5" w:rsidRPr="005F757A">
        <w:t xml:space="preserve"> </w:t>
      </w:r>
      <w:r w:rsidRPr="005F757A">
        <w:t>(except this section), but only to the extent of any inconsistency.</w:t>
      </w:r>
    </w:p>
    <w:p w:rsidR="00300522" w:rsidRPr="005F757A" w:rsidRDefault="00300522" w:rsidP="00A36DB5">
      <w:pPr>
        <w:pStyle w:val="ActHead3"/>
        <w:pageBreakBefore/>
      </w:pPr>
      <w:bookmarkStart w:id="513" w:name="_Toc454529825"/>
      <w:r w:rsidRPr="001555E1">
        <w:rPr>
          <w:rStyle w:val="CharDivNo"/>
        </w:rPr>
        <w:lastRenderedPageBreak/>
        <w:t>Division</w:t>
      </w:r>
      <w:r w:rsidR="005F757A" w:rsidRPr="001555E1">
        <w:rPr>
          <w:rStyle w:val="CharDivNo"/>
        </w:rPr>
        <w:t> </w:t>
      </w:r>
      <w:r w:rsidRPr="001555E1">
        <w:rPr>
          <w:rStyle w:val="CharDivNo"/>
        </w:rPr>
        <w:t>69</w:t>
      </w:r>
      <w:r w:rsidRPr="005F757A">
        <w:t>—</w:t>
      </w:r>
      <w:r w:rsidRPr="001555E1">
        <w:rPr>
          <w:rStyle w:val="CharDivText"/>
        </w:rPr>
        <w:t>Non</w:t>
      </w:r>
      <w:r w:rsidR="005F757A" w:rsidRPr="001555E1">
        <w:rPr>
          <w:rStyle w:val="CharDivText"/>
        </w:rPr>
        <w:noBreakHyphen/>
      </w:r>
      <w:r w:rsidRPr="001555E1">
        <w:rPr>
          <w:rStyle w:val="CharDivText"/>
        </w:rPr>
        <w:t>deductible expenses</w:t>
      </w:r>
      <w:bookmarkEnd w:id="513"/>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69</w:t>
      </w:r>
      <w:r w:rsidR="005F757A">
        <w:noBreakHyphen/>
      </w:r>
      <w:r w:rsidRPr="005F757A">
        <w:t>A</w:t>
      </w:r>
      <w:r w:rsidRPr="005F757A">
        <w:tab/>
        <w:t>Non</w:t>
      </w:r>
      <w:r w:rsidR="005F757A">
        <w:noBreakHyphen/>
      </w:r>
      <w:r w:rsidRPr="005F757A">
        <w:t>deductible expenses generally</w:t>
      </w:r>
    </w:p>
    <w:p w:rsidR="00300522" w:rsidRPr="005F757A" w:rsidRDefault="00300522" w:rsidP="00300522">
      <w:pPr>
        <w:pStyle w:val="TofSectsSubdiv"/>
      </w:pPr>
      <w:r w:rsidRPr="005F757A">
        <w:t>69</w:t>
      </w:r>
      <w:r w:rsidR="005F757A">
        <w:noBreakHyphen/>
      </w:r>
      <w:r w:rsidRPr="005F757A">
        <w:t>B</w:t>
      </w:r>
      <w:r w:rsidRPr="005F757A">
        <w:tab/>
        <w:t>Elections for GST purposes relating to meal entertainment and entertainment facilities</w:t>
      </w:r>
    </w:p>
    <w:p w:rsidR="00300522" w:rsidRPr="005F757A" w:rsidRDefault="00300522" w:rsidP="00300522">
      <w:pPr>
        <w:pStyle w:val="ActHead5"/>
      </w:pPr>
      <w:bookmarkStart w:id="514" w:name="_Toc454529826"/>
      <w:r w:rsidRPr="001555E1">
        <w:rPr>
          <w:rStyle w:val="CharSectno"/>
        </w:rPr>
        <w:t>69</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514"/>
    </w:p>
    <w:p w:rsidR="00300522" w:rsidRPr="005F757A" w:rsidRDefault="00300522" w:rsidP="00300522">
      <w:pPr>
        <w:pStyle w:val="BoxText"/>
      </w:pPr>
      <w:r w:rsidRPr="005F757A">
        <w:t>Some expenses that are not deductible under the ITAA 1997 do not give rise to creditable acquisitions or creditable importations. The amount of input tax credits on some creditable acquisitions or creditable importations of cars is reduced.</w:t>
      </w:r>
    </w:p>
    <w:p w:rsidR="00300522" w:rsidRPr="005F757A" w:rsidRDefault="00300522" w:rsidP="00300522">
      <w:pPr>
        <w:pStyle w:val="ActHead4"/>
      </w:pPr>
      <w:bookmarkStart w:id="515" w:name="_Toc454529827"/>
      <w:r w:rsidRPr="001555E1">
        <w:rPr>
          <w:rStyle w:val="CharSubdNo"/>
        </w:rPr>
        <w:t>Subdivision</w:t>
      </w:r>
      <w:r w:rsidR="005F757A" w:rsidRPr="001555E1">
        <w:rPr>
          <w:rStyle w:val="CharSubdNo"/>
        </w:rPr>
        <w:t> </w:t>
      </w:r>
      <w:r w:rsidRPr="001555E1">
        <w:rPr>
          <w:rStyle w:val="CharSubdNo"/>
        </w:rPr>
        <w:t>69</w:t>
      </w:r>
      <w:r w:rsidR="005F757A" w:rsidRPr="001555E1">
        <w:rPr>
          <w:rStyle w:val="CharSubdNo"/>
        </w:rPr>
        <w:noBreakHyphen/>
      </w:r>
      <w:r w:rsidRPr="001555E1">
        <w:rPr>
          <w:rStyle w:val="CharSubdNo"/>
        </w:rPr>
        <w:t>A</w:t>
      </w:r>
      <w:r w:rsidRPr="005F757A">
        <w:t>—</w:t>
      </w:r>
      <w:r w:rsidRPr="001555E1">
        <w:rPr>
          <w:rStyle w:val="CharSubdText"/>
        </w:rPr>
        <w:t>Non</w:t>
      </w:r>
      <w:r w:rsidR="005F757A" w:rsidRPr="001555E1">
        <w:rPr>
          <w:rStyle w:val="CharSubdText"/>
        </w:rPr>
        <w:noBreakHyphen/>
      </w:r>
      <w:r w:rsidRPr="001555E1">
        <w:rPr>
          <w:rStyle w:val="CharSubdText"/>
        </w:rPr>
        <w:t>deductible expenses generally</w:t>
      </w:r>
      <w:bookmarkEnd w:id="515"/>
    </w:p>
    <w:p w:rsidR="00300522" w:rsidRPr="005F757A" w:rsidRDefault="00300522" w:rsidP="00300522">
      <w:pPr>
        <w:pStyle w:val="ActHead5"/>
      </w:pPr>
      <w:bookmarkStart w:id="516" w:name="_Toc454529828"/>
      <w:r w:rsidRPr="001555E1">
        <w:rPr>
          <w:rStyle w:val="CharSectno"/>
        </w:rPr>
        <w:t>69</w:t>
      </w:r>
      <w:r w:rsidR="005F757A" w:rsidRPr="001555E1">
        <w:rPr>
          <w:rStyle w:val="CharSectno"/>
        </w:rPr>
        <w:noBreakHyphen/>
      </w:r>
      <w:r w:rsidRPr="001555E1">
        <w:rPr>
          <w:rStyle w:val="CharSectno"/>
        </w:rPr>
        <w:t>5</w:t>
      </w:r>
      <w:r w:rsidRPr="005F757A">
        <w:t xml:space="preserve">  Non</w:t>
      </w:r>
      <w:r w:rsidR="005F757A">
        <w:noBreakHyphen/>
      </w:r>
      <w:r w:rsidRPr="005F757A">
        <w:t>deductible expenses do not give rise to creditable acquisitions or creditable importations</w:t>
      </w:r>
      <w:bookmarkEnd w:id="516"/>
    </w:p>
    <w:p w:rsidR="00300522" w:rsidRPr="005F757A" w:rsidRDefault="00300522" w:rsidP="00300522">
      <w:pPr>
        <w:pStyle w:val="subsection"/>
      </w:pPr>
      <w:r w:rsidRPr="005F757A">
        <w:tab/>
        <w:t>(1)</w:t>
      </w:r>
      <w:r w:rsidRPr="005F757A">
        <w:tab/>
        <w:t xml:space="preserve">An acquisition is not a </w:t>
      </w:r>
      <w:r w:rsidR="005F757A" w:rsidRPr="005F757A">
        <w:rPr>
          <w:position w:val="6"/>
          <w:sz w:val="16"/>
          <w:szCs w:val="16"/>
        </w:rPr>
        <w:t>*</w:t>
      </w:r>
      <w:r w:rsidRPr="005F757A">
        <w:t xml:space="preserve">creditable acquisition to the extent that it is a </w:t>
      </w:r>
      <w:r w:rsidR="005F757A" w:rsidRPr="005F757A">
        <w:rPr>
          <w:position w:val="6"/>
          <w:sz w:val="16"/>
          <w:szCs w:val="16"/>
        </w:rPr>
        <w:t>*</w:t>
      </w:r>
      <w:r w:rsidRPr="005F757A">
        <w:t>non</w:t>
      </w:r>
      <w:r w:rsidR="005F757A">
        <w:noBreakHyphen/>
      </w:r>
      <w:r w:rsidRPr="005F757A">
        <w:t>deductible expense.</w:t>
      </w:r>
    </w:p>
    <w:p w:rsidR="00300522" w:rsidRPr="005F757A" w:rsidRDefault="00300522" w:rsidP="00300522">
      <w:pPr>
        <w:pStyle w:val="subsection"/>
      </w:pPr>
      <w:r w:rsidRPr="005F757A">
        <w:tab/>
        <w:t>(2)</w:t>
      </w:r>
      <w:r w:rsidRPr="005F757A">
        <w:tab/>
        <w:t xml:space="preserve">An importation is not a </w:t>
      </w:r>
      <w:r w:rsidR="005F757A" w:rsidRPr="005F757A">
        <w:rPr>
          <w:position w:val="6"/>
          <w:sz w:val="16"/>
          <w:szCs w:val="16"/>
        </w:rPr>
        <w:t>*</w:t>
      </w:r>
      <w:r w:rsidRPr="005F757A">
        <w:t xml:space="preserve">creditable importation to the extent that it is a </w:t>
      </w:r>
      <w:r w:rsidR="005F757A" w:rsidRPr="005F757A">
        <w:rPr>
          <w:position w:val="6"/>
          <w:sz w:val="16"/>
          <w:szCs w:val="16"/>
        </w:rPr>
        <w:t>*</w:t>
      </w:r>
      <w:r w:rsidRPr="005F757A">
        <w:t>non</w:t>
      </w:r>
      <w:r w:rsidR="005F757A">
        <w:noBreakHyphen/>
      </w:r>
      <w:r w:rsidRPr="005F757A">
        <w:t>deductible expense.</w:t>
      </w:r>
    </w:p>
    <w:p w:rsidR="00300522" w:rsidRPr="005F757A" w:rsidRDefault="00300522" w:rsidP="00300522">
      <w:pPr>
        <w:pStyle w:val="subsection"/>
      </w:pPr>
      <w:r w:rsidRPr="005F757A">
        <w:tab/>
        <w:t>(3)</w:t>
      </w:r>
      <w:r w:rsidRPr="005F757A">
        <w:tab/>
        <w:t xml:space="preserve">An acquisition or importation is a </w:t>
      </w:r>
      <w:r w:rsidRPr="005F757A">
        <w:rPr>
          <w:b/>
          <w:bCs/>
          <w:i/>
          <w:iCs/>
        </w:rPr>
        <w:t>non</w:t>
      </w:r>
      <w:r w:rsidR="005F757A">
        <w:rPr>
          <w:b/>
          <w:bCs/>
          <w:i/>
          <w:iCs/>
        </w:rPr>
        <w:noBreakHyphen/>
      </w:r>
      <w:r w:rsidRPr="005F757A">
        <w:rPr>
          <w:b/>
          <w:bCs/>
          <w:i/>
          <w:iCs/>
        </w:rPr>
        <w:t>deductible expense</w:t>
      </w:r>
      <w:r w:rsidRPr="005F757A">
        <w:t xml:space="preserve"> if it is not deductible under Division</w:t>
      </w:r>
      <w:r w:rsidR="005F757A">
        <w:t> </w:t>
      </w:r>
      <w:r w:rsidRPr="005F757A">
        <w:t xml:space="preserve">8 of the </w:t>
      </w:r>
      <w:r w:rsidR="005F757A" w:rsidRPr="005F757A">
        <w:rPr>
          <w:position w:val="6"/>
          <w:sz w:val="16"/>
          <w:szCs w:val="16"/>
        </w:rPr>
        <w:t>*</w:t>
      </w:r>
      <w:r w:rsidRPr="005F757A">
        <w:t>ITAA 1997 because of one of the following:</w:t>
      </w:r>
    </w:p>
    <w:p w:rsidR="00300522" w:rsidRPr="005F757A" w:rsidRDefault="00300522" w:rsidP="00300522">
      <w:pPr>
        <w:pStyle w:val="paragraph"/>
      </w:pPr>
      <w:r w:rsidRPr="005F757A">
        <w:tab/>
        <w:t>(a)</w:t>
      </w:r>
      <w:r w:rsidRPr="005F757A">
        <w:tab/>
        <w:t>section</w:t>
      </w:r>
      <w:r w:rsidR="005F757A">
        <w:t> </w:t>
      </w:r>
      <w:r w:rsidRPr="005F757A">
        <w:t>26</w:t>
      </w:r>
      <w:r w:rsidR="005F757A">
        <w:noBreakHyphen/>
      </w:r>
      <w:r w:rsidRPr="005F757A">
        <w:t xml:space="preserve">5 of the </w:t>
      </w:r>
      <w:r w:rsidR="005F757A" w:rsidRPr="005F757A">
        <w:rPr>
          <w:position w:val="6"/>
          <w:sz w:val="16"/>
          <w:szCs w:val="16"/>
        </w:rPr>
        <w:t>*</w:t>
      </w:r>
      <w:r w:rsidRPr="005F757A">
        <w:t>ITAA 1997 (Penalties);</w:t>
      </w:r>
    </w:p>
    <w:p w:rsidR="00300522" w:rsidRPr="005F757A" w:rsidRDefault="00300522" w:rsidP="00300522">
      <w:pPr>
        <w:pStyle w:val="paragraph"/>
      </w:pPr>
      <w:r w:rsidRPr="005F757A">
        <w:tab/>
        <w:t>(b)</w:t>
      </w:r>
      <w:r w:rsidRPr="005F757A">
        <w:tab/>
        <w:t>section</w:t>
      </w:r>
      <w:r w:rsidR="005F757A">
        <w:t> </w:t>
      </w:r>
      <w:r w:rsidRPr="005F757A">
        <w:t>26</w:t>
      </w:r>
      <w:r w:rsidR="005F757A">
        <w:noBreakHyphen/>
      </w:r>
      <w:r w:rsidRPr="005F757A">
        <w:t xml:space="preserve">30 of the </w:t>
      </w:r>
      <w:r w:rsidR="005F757A" w:rsidRPr="005F757A">
        <w:rPr>
          <w:position w:val="6"/>
          <w:sz w:val="16"/>
          <w:szCs w:val="16"/>
        </w:rPr>
        <w:t>*</w:t>
      </w:r>
      <w:r w:rsidRPr="005F757A">
        <w:t>ITAA 1997 (Relative’s travel expenses);</w:t>
      </w:r>
    </w:p>
    <w:p w:rsidR="00300522" w:rsidRPr="005F757A" w:rsidRDefault="00300522" w:rsidP="00300522">
      <w:pPr>
        <w:pStyle w:val="paragraph"/>
      </w:pPr>
      <w:r w:rsidRPr="005F757A">
        <w:tab/>
        <w:t>(c)</w:t>
      </w:r>
      <w:r w:rsidRPr="005F757A">
        <w:tab/>
        <w:t>section</w:t>
      </w:r>
      <w:r w:rsidR="005F757A">
        <w:t> </w:t>
      </w:r>
      <w:r w:rsidRPr="005F757A">
        <w:t>26</w:t>
      </w:r>
      <w:r w:rsidR="005F757A">
        <w:noBreakHyphen/>
      </w:r>
      <w:r w:rsidRPr="005F757A">
        <w:t xml:space="preserve">40 of the </w:t>
      </w:r>
      <w:r w:rsidR="005F757A" w:rsidRPr="005F757A">
        <w:rPr>
          <w:position w:val="6"/>
          <w:sz w:val="16"/>
          <w:szCs w:val="16"/>
        </w:rPr>
        <w:t>*</w:t>
      </w:r>
      <w:r w:rsidRPr="005F757A">
        <w:t>ITAA 1997 (Maintaining your family);</w:t>
      </w:r>
    </w:p>
    <w:p w:rsidR="00300522" w:rsidRPr="005F757A" w:rsidRDefault="00300522" w:rsidP="00300522">
      <w:pPr>
        <w:pStyle w:val="paragraph"/>
      </w:pPr>
      <w:r w:rsidRPr="005F757A">
        <w:tab/>
        <w:t>(d)</w:t>
      </w:r>
      <w:r w:rsidRPr="005F757A">
        <w:tab/>
        <w:t>section</w:t>
      </w:r>
      <w:r w:rsidR="005F757A">
        <w:t> </w:t>
      </w:r>
      <w:r w:rsidRPr="005F757A">
        <w:t>26</w:t>
      </w:r>
      <w:r w:rsidR="005F757A">
        <w:noBreakHyphen/>
      </w:r>
      <w:r w:rsidRPr="005F757A">
        <w:t xml:space="preserve">45 of the </w:t>
      </w:r>
      <w:r w:rsidR="005F757A" w:rsidRPr="005F757A">
        <w:rPr>
          <w:position w:val="6"/>
          <w:sz w:val="16"/>
          <w:szCs w:val="16"/>
        </w:rPr>
        <w:t>*</w:t>
      </w:r>
      <w:r w:rsidRPr="005F757A">
        <w:t>ITAA 1997 (Recreational club expenses);</w:t>
      </w:r>
    </w:p>
    <w:p w:rsidR="00300522" w:rsidRPr="005F757A" w:rsidRDefault="00300522" w:rsidP="00300522">
      <w:pPr>
        <w:pStyle w:val="paragraph"/>
      </w:pPr>
      <w:r w:rsidRPr="005F757A">
        <w:lastRenderedPageBreak/>
        <w:tab/>
        <w:t>(e)</w:t>
      </w:r>
      <w:r w:rsidRPr="005F757A">
        <w:tab/>
        <w:t>section</w:t>
      </w:r>
      <w:r w:rsidR="005F757A">
        <w:t> </w:t>
      </w:r>
      <w:r w:rsidRPr="005F757A">
        <w:t>26</w:t>
      </w:r>
      <w:r w:rsidR="005F757A">
        <w:noBreakHyphen/>
      </w:r>
      <w:r w:rsidRPr="005F757A">
        <w:t xml:space="preserve">50 of the </w:t>
      </w:r>
      <w:r w:rsidR="005F757A" w:rsidRPr="005F757A">
        <w:rPr>
          <w:position w:val="6"/>
          <w:sz w:val="16"/>
          <w:szCs w:val="16"/>
        </w:rPr>
        <w:t>*</w:t>
      </w:r>
      <w:r w:rsidRPr="005F757A">
        <w:t>ITAA 1997 (Expenses for a leisure facility);</w:t>
      </w:r>
    </w:p>
    <w:p w:rsidR="00300522" w:rsidRPr="005F757A" w:rsidRDefault="00300522" w:rsidP="00300522">
      <w:pPr>
        <w:pStyle w:val="paragraph"/>
      </w:pPr>
      <w:r w:rsidRPr="005F757A">
        <w:tab/>
        <w:t>(f)</w:t>
      </w:r>
      <w:r w:rsidRPr="005F757A">
        <w:tab/>
        <w:t>Division</w:t>
      </w:r>
      <w:r w:rsidR="005F757A">
        <w:t> </w:t>
      </w:r>
      <w:r w:rsidRPr="005F757A">
        <w:t xml:space="preserve">32 of the </w:t>
      </w:r>
      <w:r w:rsidR="005F757A" w:rsidRPr="005F757A">
        <w:rPr>
          <w:position w:val="6"/>
          <w:sz w:val="16"/>
          <w:szCs w:val="16"/>
        </w:rPr>
        <w:t>*</w:t>
      </w:r>
      <w:r w:rsidRPr="005F757A">
        <w:t>ITAA 1997 (Entertainment expenses);</w:t>
      </w:r>
    </w:p>
    <w:p w:rsidR="00300522" w:rsidRPr="005F757A" w:rsidRDefault="00300522" w:rsidP="00300522">
      <w:pPr>
        <w:pStyle w:val="paragraph"/>
      </w:pPr>
      <w:r w:rsidRPr="005F757A">
        <w:tab/>
        <w:t>(g)</w:t>
      </w:r>
      <w:r w:rsidRPr="005F757A">
        <w:tab/>
        <w:t>Division</w:t>
      </w:r>
      <w:r w:rsidR="005F757A">
        <w:t> </w:t>
      </w:r>
      <w:r w:rsidRPr="005F757A">
        <w:t xml:space="preserve">34 of the </w:t>
      </w:r>
      <w:r w:rsidR="005F757A" w:rsidRPr="005F757A">
        <w:rPr>
          <w:position w:val="6"/>
          <w:sz w:val="16"/>
          <w:szCs w:val="16"/>
        </w:rPr>
        <w:t>*</w:t>
      </w:r>
      <w:r w:rsidRPr="005F757A">
        <w:t>ITAA 1997 (Non</w:t>
      </w:r>
      <w:r w:rsidR="005F757A">
        <w:noBreakHyphen/>
      </w:r>
      <w:r w:rsidRPr="005F757A">
        <w:t>compulsory uniforms);</w:t>
      </w:r>
    </w:p>
    <w:p w:rsidR="00300522" w:rsidRPr="005F757A" w:rsidRDefault="00300522" w:rsidP="00300522">
      <w:pPr>
        <w:pStyle w:val="paragraph"/>
      </w:pPr>
      <w:r w:rsidRPr="005F757A">
        <w:tab/>
        <w:t>(h)</w:t>
      </w:r>
      <w:r w:rsidRPr="005F757A">
        <w:tab/>
        <w:t>section</w:t>
      </w:r>
      <w:r w:rsidR="005F757A">
        <w:t> </w:t>
      </w:r>
      <w:r w:rsidRPr="005F757A">
        <w:t xml:space="preserve">51AK of the </w:t>
      </w:r>
      <w:r w:rsidR="005F757A" w:rsidRPr="005F757A">
        <w:rPr>
          <w:position w:val="6"/>
          <w:sz w:val="16"/>
        </w:rPr>
        <w:t>*</w:t>
      </w:r>
      <w:r w:rsidRPr="005F757A">
        <w:t>ITAA 1936 (Agreements for the provision of non</w:t>
      </w:r>
      <w:r w:rsidR="005F757A">
        <w:noBreakHyphen/>
      </w:r>
      <w:r w:rsidRPr="005F757A">
        <w:t>deductible non</w:t>
      </w:r>
      <w:r w:rsidR="005F757A">
        <w:noBreakHyphen/>
      </w:r>
      <w:r w:rsidRPr="005F757A">
        <w:t>cash business benefits).</w:t>
      </w:r>
    </w:p>
    <w:p w:rsidR="00300522" w:rsidRPr="005F757A" w:rsidRDefault="00300522" w:rsidP="00300522">
      <w:pPr>
        <w:pStyle w:val="subsection"/>
      </w:pPr>
      <w:r w:rsidRPr="005F757A">
        <w:tab/>
        <w:t>(3A)</w:t>
      </w:r>
      <w:r w:rsidRPr="005F757A">
        <w:tab/>
        <w:t xml:space="preserve">An acquisition or importation is also a </w:t>
      </w:r>
      <w:r w:rsidRPr="005F757A">
        <w:rPr>
          <w:b/>
          <w:bCs/>
          <w:i/>
          <w:iCs/>
        </w:rPr>
        <w:t>non</w:t>
      </w:r>
      <w:r w:rsidR="005F757A">
        <w:rPr>
          <w:b/>
          <w:bCs/>
          <w:i/>
          <w:iCs/>
        </w:rPr>
        <w:noBreakHyphen/>
      </w:r>
      <w:r w:rsidRPr="005F757A">
        <w:rPr>
          <w:b/>
          <w:bCs/>
          <w:i/>
          <w:iCs/>
        </w:rPr>
        <w:t>deductible expense</w:t>
      </w:r>
      <w:r w:rsidRPr="005F757A">
        <w:t xml:space="preserve"> to the extent that it is not deductible under Division</w:t>
      </w:r>
      <w:r w:rsidR="005F757A">
        <w:t> </w:t>
      </w:r>
      <w:r w:rsidRPr="005F757A">
        <w:t xml:space="preserve">8 of the </w:t>
      </w:r>
      <w:r w:rsidR="005F757A" w:rsidRPr="005F757A">
        <w:rPr>
          <w:position w:val="6"/>
          <w:sz w:val="16"/>
          <w:szCs w:val="16"/>
        </w:rPr>
        <w:t>*</w:t>
      </w:r>
      <w:r w:rsidRPr="005F757A">
        <w:t>ITAA 1997 because of one of the following:</w:t>
      </w:r>
    </w:p>
    <w:p w:rsidR="00300522" w:rsidRPr="005F757A" w:rsidRDefault="00300522" w:rsidP="00300522">
      <w:pPr>
        <w:pStyle w:val="paragraph"/>
      </w:pPr>
      <w:r w:rsidRPr="005F757A">
        <w:tab/>
        <w:t>(a)</w:t>
      </w:r>
      <w:r w:rsidRPr="005F757A">
        <w:tab/>
        <w:t>section</w:t>
      </w:r>
      <w:r w:rsidR="005F757A">
        <w:t> </w:t>
      </w:r>
      <w:r w:rsidRPr="005F757A">
        <w:t xml:space="preserve">51AEA of the </w:t>
      </w:r>
      <w:r w:rsidR="005F757A" w:rsidRPr="005F757A">
        <w:rPr>
          <w:position w:val="6"/>
          <w:sz w:val="16"/>
          <w:szCs w:val="16"/>
        </w:rPr>
        <w:t>*</w:t>
      </w:r>
      <w:r w:rsidRPr="005F757A">
        <w:t>ITAA 1936 (Meal entertainment—election to use the 50/50 split method);</w:t>
      </w:r>
    </w:p>
    <w:p w:rsidR="00300522" w:rsidRPr="005F757A" w:rsidRDefault="00300522" w:rsidP="00300522">
      <w:pPr>
        <w:pStyle w:val="paragraph"/>
      </w:pPr>
      <w:r w:rsidRPr="005F757A">
        <w:tab/>
        <w:t>(b)</w:t>
      </w:r>
      <w:r w:rsidRPr="005F757A">
        <w:tab/>
        <w:t>section</w:t>
      </w:r>
      <w:r w:rsidR="005F757A">
        <w:t> </w:t>
      </w:r>
      <w:r w:rsidRPr="005F757A">
        <w:t>51AEB of the ITAA 1936 (Meal entertainment—election to use the 12 week register method);</w:t>
      </w:r>
    </w:p>
    <w:p w:rsidR="00300522" w:rsidRPr="005F757A" w:rsidRDefault="00300522" w:rsidP="00300522">
      <w:pPr>
        <w:pStyle w:val="paragraph"/>
      </w:pPr>
      <w:r w:rsidRPr="005F757A">
        <w:tab/>
        <w:t>(c)</w:t>
      </w:r>
      <w:r w:rsidRPr="005F757A">
        <w:tab/>
        <w:t>section</w:t>
      </w:r>
      <w:r w:rsidR="005F757A">
        <w:t> </w:t>
      </w:r>
      <w:r w:rsidRPr="005F757A">
        <w:t>51AEC of the ITAA 1936 (Entertainment facility—election to use the 50/50 split method).</w:t>
      </w:r>
    </w:p>
    <w:p w:rsidR="00300522" w:rsidRPr="005F757A" w:rsidRDefault="00300522" w:rsidP="00300522">
      <w:pPr>
        <w:pStyle w:val="subsection"/>
      </w:pPr>
      <w:r w:rsidRPr="005F757A">
        <w:tab/>
        <w:t>(4)</w:t>
      </w:r>
      <w:r w:rsidRPr="005F757A">
        <w:tab/>
        <w:t xml:space="preserve">If the entity making the acquisition or importation is an </w:t>
      </w:r>
      <w:r w:rsidR="005F757A" w:rsidRPr="005F757A">
        <w:rPr>
          <w:position w:val="6"/>
          <w:sz w:val="16"/>
          <w:szCs w:val="16"/>
        </w:rPr>
        <w:t>*</w:t>
      </w:r>
      <w:r w:rsidRPr="005F757A">
        <w:t xml:space="preserve">exempt entity, the acquisition or importation is a </w:t>
      </w:r>
      <w:r w:rsidRPr="005F757A">
        <w:rPr>
          <w:b/>
          <w:bCs/>
          <w:i/>
          <w:iCs/>
        </w:rPr>
        <w:t>non</w:t>
      </w:r>
      <w:r w:rsidR="005F757A">
        <w:rPr>
          <w:b/>
          <w:bCs/>
          <w:i/>
          <w:iCs/>
        </w:rPr>
        <w:noBreakHyphen/>
      </w:r>
      <w:r w:rsidRPr="005F757A">
        <w:rPr>
          <w:b/>
          <w:bCs/>
          <w:i/>
          <w:iCs/>
        </w:rPr>
        <w:t>deductible expense</w:t>
      </w:r>
      <w:r w:rsidRPr="005F757A">
        <w:t xml:space="preserve"> if it would have been a non</w:t>
      </w:r>
      <w:r w:rsidR="005F757A">
        <w:noBreakHyphen/>
      </w:r>
      <w:r w:rsidRPr="005F757A">
        <w:t xml:space="preserve">deductible expense under </w:t>
      </w:r>
      <w:r w:rsidR="005F757A">
        <w:t>subsection (</w:t>
      </w:r>
      <w:r w:rsidRPr="005F757A">
        <w:t>3) or (3A) had the entity not been an exempt entity.</w:t>
      </w:r>
    </w:p>
    <w:p w:rsidR="00300522" w:rsidRPr="005F757A" w:rsidRDefault="00300522" w:rsidP="00300522">
      <w:pPr>
        <w:pStyle w:val="subsection"/>
      </w:pPr>
      <w:r w:rsidRPr="005F757A">
        <w:tab/>
        <w:t>(5)</w:t>
      </w:r>
      <w:r w:rsidRPr="005F757A">
        <w:tab/>
        <w:t>This section has effect despite sections</w:t>
      </w:r>
      <w:r w:rsidR="005F757A">
        <w:t> </w:t>
      </w:r>
      <w:r w:rsidRPr="005F757A">
        <w:t>11</w:t>
      </w:r>
      <w:r w:rsidR="005F757A">
        <w:noBreakHyphen/>
      </w:r>
      <w:r w:rsidRPr="005F757A">
        <w:t>5 and 15</w:t>
      </w:r>
      <w:r w:rsidR="005F757A">
        <w:noBreakHyphen/>
      </w:r>
      <w:r w:rsidRPr="005F757A">
        <w:t>5 (which are about what is a creditable acquisition and what is a creditable importation).</w:t>
      </w:r>
    </w:p>
    <w:p w:rsidR="00300522" w:rsidRPr="005F757A" w:rsidRDefault="00300522" w:rsidP="00300522">
      <w:pPr>
        <w:pStyle w:val="ActHead5"/>
      </w:pPr>
      <w:bookmarkStart w:id="517" w:name="_Toc454529829"/>
      <w:r w:rsidRPr="001555E1">
        <w:rPr>
          <w:rStyle w:val="CharSectno"/>
        </w:rPr>
        <w:t>69</w:t>
      </w:r>
      <w:r w:rsidR="005F757A" w:rsidRPr="001555E1">
        <w:rPr>
          <w:rStyle w:val="CharSectno"/>
        </w:rPr>
        <w:noBreakHyphen/>
      </w:r>
      <w:r w:rsidRPr="001555E1">
        <w:rPr>
          <w:rStyle w:val="CharSectno"/>
        </w:rPr>
        <w:t>10</w:t>
      </w:r>
      <w:r w:rsidRPr="005F757A">
        <w:t xml:space="preserve">  Amounts of input tax credits for creditable acquisitions or creditable importations of certain cars</w:t>
      </w:r>
      <w:bookmarkEnd w:id="517"/>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you are entitled to an input tax credit for a </w:t>
      </w:r>
      <w:r w:rsidR="005F757A" w:rsidRPr="005F757A">
        <w:rPr>
          <w:position w:val="6"/>
          <w:sz w:val="16"/>
          <w:szCs w:val="16"/>
        </w:rPr>
        <w:t>*</w:t>
      </w:r>
      <w:r w:rsidRPr="005F757A">
        <w:t xml:space="preserve">creditable acquisition or </w:t>
      </w:r>
      <w:r w:rsidR="005F757A" w:rsidRPr="005F757A">
        <w:rPr>
          <w:position w:val="6"/>
          <w:sz w:val="16"/>
          <w:szCs w:val="16"/>
        </w:rPr>
        <w:t>*</w:t>
      </w:r>
      <w:r w:rsidRPr="005F757A">
        <w:t xml:space="preserve">creditable importation of a </w:t>
      </w:r>
      <w:r w:rsidR="005F757A" w:rsidRPr="005F757A">
        <w:rPr>
          <w:position w:val="6"/>
          <w:sz w:val="16"/>
          <w:szCs w:val="16"/>
        </w:rPr>
        <w:t>*</w:t>
      </w:r>
      <w:r w:rsidRPr="005F757A">
        <w:t>car; and</w:t>
      </w:r>
    </w:p>
    <w:p w:rsidR="00300522" w:rsidRPr="005F757A" w:rsidRDefault="00300522" w:rsidP="00300522">
      <w:pPr>
        <w:pStyle w:val="paragraph"/>
      </w:pPr>
      <w:r w:rsidRPr="005F757A">
        <w:tab/>
        <w:t>(b)</w:t>
      </w:r>
      <w:r w:rsidRPr="005F757A">
        <w:tab/>
        <w:t xml:space="preserve">you are not, for the purposes of the </w:t>
      </w:r>
      <w:r w:rsidRPr="005F757A">
        <w:rPr>
          <w:i/>
          <w:iCs/>
        </w:rPr>
        <w:t>A New Tax System (Luxury Car Tax) Act 1999</w:t>
      </w:r>
      <w:r w:rsidRPr="005F757A">
        <w:t xml:space="preserve">, entitled to quote an </w:t>
      </w:r>
      <w:r w:rsidR="005F757A" w:rsidRPr="005F757A">
        <w:rPr>
          <w:position w:val="6"/>
          <w:sz w:val="16"/>
          <w:szCs w:val="16"/>
        </w:rPr>
        <w:t>*</w:t>
      </w:r>
      <w:r w:rsidRPr="005F757A">
        <w:t>ABN in relation to the supply to which the creditable acquisition relates, or in relation to the importation, as the case requires; and</w:t>
      </w:r>
    </w:p>
    <w:p w:rsidR="00300522" w:rsidRPr="005F757A" w:rsidRDefault="00300522" w:rsidP="00300522">
      <w:pPr>
        <w:pStyle w:val="paragraph"/>
      </w:pPr>
      <w:r w:rsidRPr="005F757A">
        <w:lastRenderedPageBreak/>
        <w:tab/>
        <w:t>(c)</w:t>
      </w:r>
      <w:r w:rsidRPr="005F757A">
        <w:tab/>
        <w:t xml:space="preserve">the </w:t>
      </w:r>
      <w:r w:rsidR="005F757A" w:rsidRPr="005F757A">
        <w:rPr>
          <w:position w:val="6"/>
          <w:sz w:val="16"/>
          <w:szCs w:val="16"/>
        </w:rPr>
        <w:t>*</w:t>
      </w:r>
      <w:r w:rsidRPr="005F757A">
        <w:t xml:space="preserve">GST inclusive market value of the car exceeds the </w:t>
      </w:r>
      <w:r w:rsidR="005F757A" w:rsidRPr="005F757A">
        <w:rPr>
          <w:position w:val="6"/>
          <w:sz w:val="16"/>
          <w:szCs w:val="16"/>
        </w:rPr>
        <w:t>*</w:t>
      </w:r>
      <w:r w:rsidRPr="005F757A">
        <w:t xml:space="preserve">car limit for the </w:t>
      </w:r>
      <w:r w:rsidR="005F757A" w:rsidRPr="005F757A">
        <w:rPr>
          <w:position w:val="6"/>
          <w:sz w:val="16"/>
          <w:szCs w:val="16"/>
        </w:rPr>
        <w:t>*</w:t>
      </w:r>
      <w:r w:rsidRPr="005F757A">
        <w:t>financial year in which you first used the car for any purpose;</w:t>
      </w:r>
    </w:p>
    <w:p w:rsidR="00300522" w:rsidRPr="005F757A" w:rsidRDefault="00300522" w:rsidP="00300522">
      <w:pPr>
        <w:pStyle w:val="subsection2"/>
      </w:pPr>
      <w:r w:rsidRPr="005F757A">
        <w:t xml:space="preserve">the amount of the input tax credit on the acquisition or importation is the amount of GST payable on the supply or importation of the car up to </w:t>
      </w:r>
      <w:r w:rsidRPr="005F757A">
        <w:rPr>
          <w:position w:val="6"/>
          <w:sz w:val="16"/>
          <w:szCs w:val="16"/>
        </w:rPr>
        <w:t>1</w:t>
      </w:r>
      <w:r w:rsidRPr="005F757A">
        <w:t>/</w:t>
      </w:r>
      <w:r w:rsidRPr="005F757A">
        <w:rPr>
          <w:sz w:val="16"/>
          <w:szCs w:val="16"/>
        </w:rPr>
        <w:t>11</w:t>
      </w:r>
      <w:r w:rsidRPr="005F757A">
        <w:t xml:space="preserve"> of that limit.</w:t>
      </w:r>
    </w:p>
    <w:p w:rsidR="00300522" w:rsidRPr="005F757A" w:rsidRDefault="00300522" w:rsidP="00300522">
      <w:pPr>
        <w:pStyle w:val="subsection"/>
      </w:pPr>
      <w:r w:rsidRPr="005F757A">
        <w:tab/>
        <w:t>(2)</w:t>
      </w:r>
      <w:r w:rsidRPr="005F757A">
        <w:tab/>
        <w:t>However, if:</w:t>
      </w:r>
    </w:p>
    <w:p w:rsidR="00300522" w:rsidRPr="005F757A" w:rsidRDefault="00300522" w:rsidP="00300522">
      <w:pPr>
        <w:pStyle w:val="paragraph"/>
      </w:pPr>
      <w:r w:rsidRPr="005F757A">
        <w:tab/>
        <w:t>(a)</w:t>
      </w:r>
      <w:r w:rsidRPr="005F757A">
        <w:tab/>
        <w:t xml:space="preserve">the supply of the car is </w:t>
      </w:r>
      <w:r w:rsidR="005F757A" w:rsidRPr="005F757A">
        <w:rPr>
          <w:position w:val="6"/>
          <w:sz w:val="16"/>
          <w:szCs w:val="16"/>
        </w:rPr>
        <w:t>*</w:t>
      </w:r>
      <w:r w:rsidRPr="005F757A">
        <w:t>GST</w:t>
      </w:r>
      <w:r w:rsidR="005F757A">
        <w:noBreakHyphen/>
      </w:r>
      <w:r w:rsidRPr="005F757A">
        <w:t>free to any extent under Subdivision</w:t>
      </w:r>
      <w:r w:rsidR="005F757A">
        <w:t> </w:t>
      </w:r>
      <w:r w:rsidRPr="005F757A">
        <w:t>38</w:t>
      </w:r>
      <w:r w:rsidR="005F757A">
        <w:noBreakHyphen/>
      </w:r>
      <w:r w:rsidRPr="005F757A">
        <w:t>P; or</w:t>
      </w:r>
    </w:p>
    <w:p w:rsidR="00300522" w:rsidRPr="005F757A" w:rsidRDefault="00300522" w:rsidP="00300522">
      <w:pPr>
        <w:pStyle w:val="paragraph"/>
      </w:pPr>
      <w:r w:rsidRPr="005F757A">
        <w:tab/>
        <w:t>(b)</w:t>
      </w:r>
      <w:r w:rsidRPr="005F757A">
        <w:tab/>
        <w:t>the importation of the car is non</w:t>
      </w:r>
      <w:r w:rsidR="005F757A">
        <w:noBreakHyphen/>
      </w:r>
      <w:r w:rsidRPr="005F757A">
        <w:t>taxable to any extent under paragraph</w:t>
      </w:r>
      <w:r w:rsidR="005F757A">
        <w:t> </w:t>
      </w:r>
      <w:r w:rsidRPr="005F757A">
        <w:t>13</w:t>
      </w:r>
      <w:r w:rsidR="005F757A">
        <w:noBreakHyphen/>
      </w:r>
      <w:r w:rsidRPr="005F757A">
        <w:t>10(b) because it would have been GST</w:t>
      </w:r>
      <w:r w:rsidR="005F757A">
        <w:noBreakHyphen/>
      </w:r>
      <w:r w:rsidRPr="005F757A">
        <w:t>free to any extent under Subdivision</w:t>
      </w:r>
      <w:r w:rsidR="005F757A">
        <w:t> </w:t>
      </w:r>
      <w:r w:rsidRPr="005F757A">
        <w:t>38</w:t>
      </w:r>
      <w:r w:rsidR="005F757A">
        <w:noBreakHyphen/>
      </w:r>
      <w:r w:rsidRPr="005F757A">
        <w:t>P if it had been a supply;</w:t>
      </w:r>
    </w:p>
    <w:p w:rsidR="00300522" w:rsidRPr="005F757A" w:rsidRDefault="00300522" w:rsidP="00300522">
      <w:pPr>
        <w:pStyle w:val="subsection2"/>
      </w:pPr>
      <w:r w:rsidRPr="005F757A">
        <w:t>you are not entitled to the input tax credit for the acquisition or importation.</w:t>
      </w:r>
    </w:p>
    <w:p w:rsidR="00300522" w:rsidRPr="005F757A" w:rsidRDefault="00300522" w:rsidP="00300522">
      <w:pPr>
        <w:pStyle w:val="subsection"/>
      </w:pPr>
      <w:r w:rsidRPr="005F757A">
        <w:tab/>
        <w:t>(3)</w:t>
      </w:r>
      <w:r w:rsidRPr="005F757A">
        <w:tab/>
        <w:t xml:space="preserve">If your acquisition or importation is </w:t>
      </w:r>
      <w:r w:rsidR="005F757A" w:rsidRPr="005F757A">
        <w:rPr>
          <w:position w:val="6"/>
          <w:sz w:val="16"/>
          <w:szCs w:val="16"/>
        </w:rPr>
        <w:t>*</w:t>
      </w:r>
      <w:r w:rsidRPr="005F757A">
        <w:t xml:space="preserve">partly creditable, the input tax credit is reduced to the extent (expressed as a percentage) to which the acquisition or importation is made for a </w:t>
      </w:r>
      <w:r w:rsidR="005F757A" w:rsidRPr="005F757A">
        <w:rPr>
          <w:position w:val="6"/>
          <w:sz w:val="16"/>
          <w:szCs w:val="16"/>
        </w:rPr>
        <w:t>*</w:t>
      </w:r>
      <w:r w:rsidRPr="005F757A">
        <w:t>creditable purpose.</w:t>
      </w:r>
    </w:p>
    <w:p w:rsidR="00300522" w:rsidRPr="005F757A" w:rsidRDefault="00300522" w:rsidP="00300522">
      <w:pPr>
        <w:pStyle w:val="subsection"/>
      </w:pPr>
      <w:r w:rsidRPr="005F757A">
        <w:tab/>
        <w:t>(4)</w:t>
      </w:r>
      <w:r w:rsidRPr="005F757A">
        <w:tab/>
        <w:t>This section does not apply in relation to:</w:t>
      </w:r>
    </w:p>
    <w:p w:rsidR="00300522" w:rsidRPr="005F757A" w:rsidRDefault="00300522" w:rsidP="00300522">
      <w:pPr>
        <w:pStyle w:val="paragraph"/>
      </w:pPr>
      <w:r w:rsidRPr="005F757A">
        <w:tab/>
        <w:t>(a)</w:t>
      </w:r>
      <w:r w:rsidRPr="005F757A">
        <w:tab/>
        <w:t xml:space="preserve">the acquisition or importation of a </w:t>
      </w:r>
      <w:r w:rsidR="005F757A" w:rsidRPr="005F757A">
        <w:rPr>
          <w:position w:val="6"/>
          <w:sz w:val="16"/>
          <w:szCs w:val="16"/>
        </w:rPr>
        <w:t>*</w:t>
      </w:r>
      <w:r w:rsidRPr="005F757A">
        <w:t xml:space="preserve">car that is not a </w:t>
      </w:r>
      <w:r w:rsidR="005F757A" w:rsidRPr="005F757A">
        <w:rPr>
          <w:position w:val="6"/>
          <w:sz w:val="16"/>
          <w:szCs w:val="16"/>
        </w:rPr>
        <w:t>*</w:t>
      </w:r>
      <w:r w:rsidRPr="005F757A">
        <w:t>luxury car because of subsection</w:t>
      </w:r>
      <w:r w:rsidR="005F757A">
        <w:t> </w:t>
      </w:r>
      <w:r w:rsidRPr="005F757A">
        <w:t>25</w:t>
      </w:r>
      <w:r w:rsidR="005F757A">
        <w:noBreakHyphen/>
      </w:r>
      <w:r w:rsidRPr="005F757A">
        <w:t xml:space="preserve">1(2) of the </w:t>
      </w:r>
      <w:r w:rsidRPr="005F757A">
        <w:rPr>
          <w:i/>
          <w:iCs/>
        </w:rPr>
        <w:t>A New Tax System (Luxury Car Tax) Act 1999</w:t>
      </w:r>
      <w:r w:rsidRPr="005F757A">
        <w:t>; or</w:t>
      </w:r>
    </w:p>
    <w:p w:rsidR="00300522" w:rsidRPr="005F757A" w:rsidRDefault="00300522" w:rsidP="00300522">
      <w:pPr>
        <w:pStyle w:val="notepara"/>
      </w:pPr>
      <w:r w:rsidRPr="005F757A">
        <w:t>Note:</w:t>
      </w:r>
      <w:r w:rsidRPr="005F757A">
        <w:tab/>
        <w:t>Emergency vehicles, cars fitted to transport disabled people, non</w:t>
      </w:r>
      <w:r w:rsidR="005F757A">
        <w:noBreakHyphen/>
      </w:r>
      <w:r w:rsidRPr="005F757A">
        <w:t>passenger commercial vehicles, motor homes and campervans are not luxury cars under that subsection.</w:t>
      </w:r>
    </w:p>
    <w:p w:rsidR="00300522" w:rsidRPr="005F757A" w:rsidRDefault="00300522" w:rsidP="00300522">
      <w:pPr>
        <w:pStyle w:val="paragraph"/>
      </w:pPr>
      <w:r w:rsidRPr="005F757A">
        <w:tab/>
        <w:t>(b)</w:t>
      </w:r>
      <w:r w:rsidRPr="005F757A">
        <w:tab/>
        <w:t>the acquisition of a car by lease or hire.</w:t>
      </w:r>
    </w:p>
    <w:p w:rsidR="00300522" w:rsidRPr="005F757A" w:rsidRDefault="00300522" w:rsidP="00300522">
      <w:pPr>
        <w:pStyle w:val="subsection"/>
      </w:pPr>
      <w:r w:rsidRPr="005F757A">
        <w:tab/>
        <w:t>(5)</w:t>
      </w:r>
      <w:r w:rsidRPr="005F757A">
        <w:tab/>
        <w:t>This section has effect despite sections</w:t>
      </w:r>
      <w:r w:rsidR="005F757A">
        <w:t> </w:t>
      </w:r>
      <w:r w:rsidRPr="005F757A">
        <w:t>11</w:t>
      </w:r>
      <w:r w:rsidR="005F757A">
        <w:noBreakHyphen/>
      </w:r>
      <w:r w:rsidRPr="005F757A">
        <w:t>25 and 15</w:t>
      </w:r>
      <w:r w:rsidR="005F757A">
        <w:noBreakHyphen/>
      </w:r>
      <w:r w:rsidRPr="005F757A">
        <w:t>20 (which are about the amount of input tax credits on creditable acquisitions and creditable importations).</w:t>
      </w:r>
    </w:p>
    <w:p w:rsidR="00300522" w:rsidRPr="005F757A" w:rsidRDefault="00300522" w:rsidP="00300522">
      <w:pPr>
        <w:pStyle w:val="ActHead4"/>
      </w:pPr>
      <w:bookmarkStart w:id="518" w:name="_Toc454529830"/>
      <w:r w:rsidRPr="001555E1">
        <w:rPr>
          <w:rStyle w:val="CharSubdNo"/>
        </w:rPr>
        <w:lastRenderedPageBreak/>
        <w:t>Subdivision</w:t>
      </w:r>
      <w:r w:rsidR="005F757A" w:rsidRPr="001555E1">
        <w:rPr>
          <w:rStyle w:val="CharSubdNo"/>
        </w:rPr>
        <w:t> </w:t>
      </w:r>
      <w:r w:rsidRPr="001555E1">
        <w:rPr>
          <w:rStyle w:val="CharSubdNo"/>
        </w:rPr>
        <w:t>69</w:t>
      </w:r>
      <w:r w:rsidR="005F757A" w:rsidRPr="001555E1">
        <w:rPr>
          <w:rStyle w:val="CharSubdNo"/>
        </w:rPr>
        <w:noBreakHyphen/>
      </w:r>
      <w:r w:rsidRPr="001555E1">
        <w:rPr>
          <w:rStyle w:val="CharSubdNo"/>
        </w:rPr>
        <w:t>B</w:t>
      </w:r>
      <w:r w:rsidRPr="005F757A">
        <w:t>—</w:t>
      </w:r>
      <w:r w:rsidRPr="001555E1">
        <w:rPr>
          <w:rStyle w:val="CharSubdText"/>
        </w:rPr>
        <w:t>Elections for GST purposes relating to meal entertainment and entertainment facilities</w:t>
      </w:r>
      <w:bookmarkEnd w:id="518"/>
    </w:p>
    <w:p w:rsidR="00300522" w:rsidRPr="005F757A" w:rsidRDefault="00300522" w:rsidP="00300522">
      <w:pPr>
        <w:pStyle w:val="ActHead5"/>
      </w:pPr>
      <w:bookmarkStart w:id="519" w:name="_Toc454529831"/>
      <w:r w:rsidRPr="001555E1">
        <w:rPr>
          <w:rStyle w:val="CharSectno"/>
        </w:rPr>
        <w:t>69</w:t>
      </w:r>
      <w:r w:rsidR="005F757A" w:rsidRPr="001555E1">
        <w:rPr>
          <w:rStyle w:val="CharSectno"/>
        </w:rPr>
        <w:noBreakHyphen/>
      </w:r>
      <w:r w:rsidRPr="001555E1">
        <w:rPr>
          <w:rStyle w:val="CharSectno"/>
        </w:rPr>
        <w:t>15</w:t>
      </w:r>
      <w:r w:rsidRPr="005F757A">
        <w:t xml:space="preserve">  What this </w:t>
      </w:r>
      <w:r w:rsidR="00A53099" w:rsidRPr="005F757A">
        <w:t>Subdivision</w:t>
      </w:r>
      <w:r w:rsidR="00A36DB5" w:rsidRPr="005F757A">
        <w:t xml:space="preserve"> </w:t>
      </w:r>
      <w:r w:rsidRPr="005F757A">
        <w:t>is about</w:t>
      </w:r>
      <w:bookmarkEnd w:id="519"/>
    </w:p>
    <w:p w:rsidR="00300522" w:rsidRPr="005F757A" w:rsidRDefault="00300522" w:rsidP="00300522">
      <w:pPr>
        <w:pStyle w:val="BoxText"/>
      </w:pPr>
      <w:r w:rsidRPr="005F757A">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5F757A" w:rsidRDefault="00300522" w:rsidP="00300522">
      <w:pPr>
        <w:pStyle w:val="BoxText"/>
      </w:pPr>
      <w:r w:rsidRPr="005F757A">
        <w:t xml:space="preserve">This </w:t>
      </w:r>
      <w:r w:rsidR="00A53099" w:rsidRPr="005F757A">
        <w:t>Subdivision</w:t>
      </w:r>
      <w:r w:rsidR="00A36DB5" w:rsidRPr="005F757A">
        <w:t xml:space="preserve"> </w:t>
      </w:r>
      <w:r w:rsidRPr="005F757A">
        <w:t>allows elections to be made for GST purposes so that GST returns can take into account the likely application of subsection</w:t>
      </w:r>
      <w:r w:rsidR="005F757A">
        <w:t> </w:t>
      </w:r>
      <w:r w:rsidRPr="005F757A">
        <w:t>69</w:t>
      </w:r>
      <w:r w:rsidR="005F757A">
        <w:noBreakHyphen/>
      </w:r>
      <w:r w:rsidRPr="005F757A">
        <w:t>5(3A) to those expenses, before the fringe benefits tax elections are made.</w:t>
      </w:r>
    </w:p>
    <w:p w:rsidR="00300522" w:rsidRPr="005F757A" w:rsidRDefault="00300522" w:rsidP="00300522">
      <w:pPr>
        <w:pStyle w:val="ActHead5"/>
      </w:pPr>
      <w:bookmarkStart w:id="520" w:name="_Toc454529832"/>
      <w:r w:rsidRPr="001555E1">
        <w:rPr>
          <w:rStyle w:val="CharSectno"/>
        </w:rPr>
        <w:t>69</w:t>
      </w:r>
      <w:r w:rsidR="005F757A" w:rsidRPr="001555E1">
        <w:rPr>
          <w:rStyle w:val="CharSectno"/>
        </w:rPr>
        <w:noBreakHyphen/>
      </w:r>
      <w:r w:rsidRPr="001555E1">
        <w:rPr>
          <w:rStyle w:val="CharSectno"/>
        </w:rPr>
        <w:t>20</w:t>
      </w:r>
      <w:r w:rsidRPr="005F757A">
        <w:t xml:space="preserve">  Effect of elections on net amounts</w:t>
      </w:r>
      <w:bookmarkEnd w:id="520"/>
    </w:p>
    <w:p w:rsidR="00300522" w:rsidRPr="005F757A" w:rsidRDefault="00300522" w:rsidP="00300522">
      <w:pPr>
        <w:pStyle w:val="subsection"/>
      </w:pPr>
      <w:r w:rsidRPr="005F757A">
        <w:tab/>
        <w:t>(1)</w:t>
      </w:r>
      <w:r w:rsidRPr="005F757A">
        <w:tab/>
        <w:t xml:space="preserve">If you make an election under this </w:t>
      </w:r>
      <w:r w:rsidR="00A53099" w:rsidRPr="005F757A">
        <w:t>Subdivision</w:t>
      </w:r>
      <w:r w:rsidR="00A36DB5" w:rsidRPr="005F757A">
        <w:t xml:space="preserve"> </w:t>
      </w:r>
      <w:r w:rsidRPr="005F757A">
        <w:t xml:space="preserve">that has effect during a particular tax period, your </w:t>
      </w:r>
      <w:r w:rsidR="005F757A" w:rsidRPr="005F757A">
        <w:rPr>
          <w:position w:val="6"/>
          <w:sz w:val="16"/>
          <w:szCs w:val="16"/>
        </w:rPr>
        <w:t>*</w:t>
      </w:r>
      <w:r w:rsidRPr="005F757A">
        <w:t>net amount for the tax period must be worked out on the basis of that election.</w:t>
      </w:r>
    </w:p>
    <w:p w:rsidR="00300522" w:rsidRPr="005F757A" w:rsidRDefault="00300522" w:rsidP="00300522">
      <w:pPr>
        <w:pStyle w:val="subsection"/>
      </w:pPr>
      <w:r w:rsidRPr="005F757A">
        <w:tab/>
        <w:t>(2)</w:t>
      </w:r>
      <w:r w:rsidRPr="005F757A">
        <w:tab/>
        <w:t>This section has effect despite section</w:t>
      </w:r>
      <w:r w:rsidR="005F757A">
        <w:t> </w:t>
      </w:r>
      <w:r w:rsidRPr="005F757A">
        <w:t>17</w:t>
      </w:r>
      <w:r w:rsidR="005F757A">
        <w:noBreakHyphen/>
      </w:r>
      <w:r w:rsidRPr="005F757A">
        <w:t>5 (which is about working out your net amount).</w:t>
      </w:r>
    </w:p>
    <w:p w:rsidR="00300522" w:rsidRPr="005F757A" w:rsidRDefault="00300522" w:rsidP="00300522">
      <w:pPr>
        <w:pStyle w:val="ActHead5"/>
      </w:pPr>
      <w:bookmarkStart w:id="521" w:name="_Toc454529833"/>
      <w:r w:rsidRPr="001555E1">
        <w:rPr>
          <w:rStyle w:val="CharSectno"/>
        </w:rPr>
        <w:t>69</w:t>
      </w:r>
      <w:r w:rsidR="005F757A" w:rsidRPr="001555E1">
        <w:rPr>
          <w:rStyle w:val="CharSectno"/>
        </w:rPr>
        <w:noBreakHyphen/>
      </w:r>
      <w:r w:rsidRPr="001555E1">
        <w:rPr>
          <w:rStyle w:val="CharSectno"/>
        </w:rPr>
        <w:t>25</w:t>
      </w:r>
      <w:r w:rsidRPr="005F757A">
        <w:t xml:space="preserve">  Election to use the 50/50 split method for meal entertainment</w:t>
      </w:r>
      <w:bookmarkEnd w:id="521"/>
    </w:p>
    <w:p w:rsidR="00300522" w:rsidRPr="005F757A" w:rsidRDefault="00300522" w:rsidP="00300522">
      <w:pPr>
        <w:pStyle w:val="subsection"/>
      </w:pPr>
      <w:r w:rsidRPr="005F757A">
        <w:tab/>
      </w:r>
      <w:r w:rsidRPr="005F757A">
        <w:tab/>
        <w:t xml:space="preserve">You may elect to have acquisitions or importations treated, for the purposes of this Subdivision, as </w:t>
      </w:r>
      <w:r w:rsidR="005F757A" w:rsidRPr="005F757A">
        <w:rPr>
          <w:position w:val="6"/>
          <w:sz w:val="16"/>
          <w:szCs w:val="16"/>
        </w:rPr>
        <w:t>*</w:t>
      </w:r>
      <w:r w:rsidRPr="005F757A">
        <w:t>non</w:t>
      </w:r>
      <w:r w:rsidR="005F757A">
        <w:noBreakHyphen/>
      </w:r>
      <w:r w:rsidRPr="005F757A">
        <w:t>deductible expenses because of paragraph</w:t>
      </w:r>
      <w:r w:rsidR="005F757A">
        <w:t> </w:t>
      </w:r>
      <w:r w:rsidRPr="005F757A">
        <w:t>69</w:t>
      </w:r>
      <w:r w:rsidR="005F757A">
        <w:noBreakHyphen/>
      </w:r>
      <w:r w:rsidRPr="005F757A">
        <w:t>5(3A)(a), to the extent that the acquisitions or importations would be non</w:t>
      </w:r>
      <w:r w:rsidR="005F757A">
        <w:noBreakHyphen/>
      </w:r>
      <w:r w:rsidRPr="005F757A">
        <w:t>deductible expenses because of that paragraph if:</w:t>
      </w:r>
    </w:p>
    <w:p w:rsidR="00300522" w:rsidRPr="005F757A" w:rsidRDefault="00300522" w:rsidP="00300522">
      <w:pPr>
        <w:pStyle w:val="paragraph"/>
      </w:pPr>
      <w:r w:rsidRPr="005F757A">
        <w:tab/>
        <w:t>(a)</w:t>
      </w:r>
      <w:r w:rsidRPr="005F757A">
        <w:tab/>
        <w:t>an election were in force under section</w:t>
      </w:r>
      <w:r w:rsidR="005F757A">
        <w:t> </w:t>
      </w:r>
      <w:r w:rsidRPr="005F757A">
        <w:t xml:space="preserve">37AA of the </w:t>
      </w:r>
      <w:r w:rsidRPr="005F757A">
        <w:rPr>
          <w:i/>
          <w:iCs/>
        </w:rPr>
        <w:t>Fringe Benefits Tax Assessment Act 1986</w:t>
      </w:r>
      <w:r w:rsidRPr="005F757A">
        <w:t xml:space="preserve"> (but no further election were in force under section</w:t>
      </w:r>
      <w:r w:rsidR="005F757A">
        <w:t> </w:t>
      </w:r>
      <w:r w:rsidRPr="005F757A">
        <w:t>37CA of that Act); and</w:t>
      </w:r>
    </w:p>
    <w:p w:rsidR="00300522" w:rsidRPr="005F757A" w:rsidRDefault="00300522" w:rsidP="00300522">
      <w:pPr>
        <w:pStyle w:val="paragraph"/>
      </w:pPr>
      <w:r w:rsidRPr="005F757A">
        <w:lastRenderedPageBreak/>
        <w:tab/>
        <w:t>(b)</w:t>
      </w:r>
      <w:r w:rsidRPr="005F757A">
        <w:tab/>
        <w:t>section</w:t>
      </w:r>
      <w:r w:rsidR="005F757A">
        <w:t> </w:t>
      </w:r>
      <w:r w:rsidRPr="005F757A">
        <w:t xml:space="preserve">51AEA of the </w:t>
      </w:r>
      <w:r w:rsidR="005F757A" w:rsidRPr="005F757A">
        <w:rPr>
          <w:position w:val="6"/>
          <w:sz w:val="16"/>
          <w:szCs w:val="16"/>
        </w:rPr>
        <w:t>*</w:t>
      </w:r>
      <w:r w:rsidRPr="005F757A">
        <w:t>ITAA 1936 were to apply, because of that election, to expenses relating to the acquisitions or importations.</w:t>
      </w:r>
    </w:p>
    <w:p w:rsidR="00300522" w:rsidRPr="005F757A" w:rsidRDefault="00300522" w:rsidP="00300522">
      <w:pPr>
        <w:pStyle w:val="ActHead5"/>
      </w:pPr>
      <w:bookmarkStart w:id="522" w:name="_Toc454529834"/>
      <w:r w:rsidRPr="001555E1">
        <w:rPr>
          <w:rStyle w:val="CharSectno"/>
        </w:rPr>
        <w:t>69</w:t>
      </w:r>
      <w:r w:rsidR="005F757A" w:rsidRPr="001555E1">
        <w:rPr>
          <w:rStyle w:val="CharSectno"/>
        </w:rPr>
        <w:noBreakHyphen/>
      </w:r>
      <w:r w:rsidRPr="001555E1">
        <w:rPr>
          <w:rStyle w:val="CharSectno"/>
        </w:rPr>
        <w:t>30</w:t>
      </w:r>
      <w:r w:rsidRPr="005F757A">
        <w:t xml:space="preserve">  Election to use the 12 week register method for meal entertainment</w:t>
      </w:r>
      <w:bookmarkEnd w:id="522"/>
    </w:p>
    <w:p w:rsidR="00300522" w:rsidRPr="005F757A" w:rsidRDefault="00300522" w:rsidP="00300522">
      <w:pPr>
        <w:pStyle w:val="subsection"/>
      </w:pPr>
      <w:r w:rsidRPr="005F757A">
        <w:tab/>
        <w:t>(1)</w:t>
      </w:r>
      <w:r w:rsidRPr="005F757A">
        <w:tab/>
        <w:t xml:space="preserve">You may elect to have acquisitions or importations treated, for the purposes of this Subdivision, as </w:t>
      </w:r>
      <w:r w:rsidR="005F757A" w:rsidRPr="005F757A">
        <w:rPr>
          <w:position w:val="6"/>
          <w:sz w:val="16"/>
          <w:szCs w:val="16"/>
        </w:rPr>
        <w:t>*</w:t>
      </w:r>
      <w:r w:rsidRPr="005F757A">
        <w:t>non</w:t>
      </w:r>
      <w:r w:rsidR="005F757A">
        <w:noBreakHyphen/>
      </w:r>
      <w:r w:rsidRPr="005F757A">
        <w:t>deductible expenses because of paragraph</w:t>
      </w:r>
      <w:r w:rsidR="005F757A">
        <w:t> </w:t>
      </w:r>
      <w:r w:rsidRPr="005F757A">
        <w:t>69</w:t>
      </w:r>
      <w:r w:rsidR="005F757A">
        <w:noBreakHyphen/>
      </w:r>
      <w:r w:rsidRPr="005F757A">
        <w:t>5(3A)(b), to the extent that the acquisitions or importations would be non</w:t>
      </w:r>
      <w:r w:rsidR="005F757A">
        <w:noBreakHyphen/>
      </w:r>
      <w:r w:rsidRPr="005F757A">
        <w:t>deductible expenses because of that paragraph if:</w:t>
      </w:r>
    </w:p>
    <w:p w:rsidR="00300522" w:rsidRPr="005F757A" w:rsidRDefault="00300522" w:rsidP="00300522">
      <w:pPr>
        <w:pStyle w:val="paragraph"/>
      </w:pPr>
      <w:r w:rsidRPr="005F757A">
        <w:tab/>
        <w:t>(a)</w:t>
      </w:r>
      <w:r w:rsidRPr="005F757A">
        <w:tab/>
        <w:t>an election were in force under section</w:t>
      </w:r>
      <w:r w:rsidR="005F757A">
        <w:t> </w:t>
      </w:r>
      <w:r w:rsidRPr="005F757A">
        <w:t xml:space="preserve">37CA of the </w:t>
      </w:r>
      <w:r w:rsidRPr="005F757A">
        <w:rPr>
          <w:i/>
          <w:iCs/>
        </w:rPr>
        <w:t>Fringe Benefits Tax Assessment Act 1986</w:t>
      </w:r>
      <w:r w:rsidRPr="005F757A">
        <w:t>; and</w:t>
      </w:r>
    </w:p>
    <w:p w:rsidR="00300522" w:rsidRPr="005F757A" w:rsidRDefault="00300522" w:rsidP="00300522">
      <w:pPr>
        <w:pStyle w:val="paragraph"/>
      </w:pPr>
      <w:r w:rsidRPr="005F757A">
        <w:tab/>
        <w:t>(b)</w:t>
      </w:r>
      <w:r w:rsidRPr="005F757A">
        <w:tab/>
        <w:t>section</w:t>
      </w:r>
      <w:r w:rsidR="005F757A">
        <w:t> </w:t>
      </w:r>
      <w:r w:rsidRPr="005F757A">
        <w:t xml:space="preserve">51AEB of the </w:t>
      </w:r>
      <w:r w:rsidR="005F757A" w:rsidRPr="005F757A">
        <w:rPr>
          <w:position w:val="6"/>
          <w:sz w:val="16"/>
          <w:szCs w:val="16"/>
        </w:rPr>
        <w:t>*</w:t>
      </w:r>
      <w:r w:rsidRPr="005F757A">
        <w:t>ITAA 1936 were to apply, because of that election, to expenses relating to the acquisitions or importations.</w:t>
      </w:r>
    </w:p>
    <w:p w:rsidR="00300522" w:rsidRPr="005F757A" w:rsidRDefault="00300522" w:rsidP="00300522">
      <w:pPr>
        <w:pStyle w:val="subsection"/>
      </w:pPr>
      <w:r w:rsidRPr="005F757A">
        <w:tab/>
        <w:t>(2)</w:t>
      </w:r>
      <w:r w:rsidRPr="005F757A">
        <w:tab/>
        <w:t xml:space="preserve">However, you cannot make the election unless you have a </w:t>
      </w:r>
      <w:r w:rsidR="005F757A" w:rsidRPr="005F757A">
        <w:rPr>
          <w:position w:val="6"/>
          <w:sz w:val="16"/>
          <w:szCs w:val="16"/>
        </w:rPr>
        <w:t>*</w:t>
      </w:r>
      <w:r w:rsidRPr="005F757A">
        <w:t>valid meal entertainment register.</w:t>
      </w:r>
    </w:p>
    <w:p w:rsidR="00300522" w:rsidRPr="005F757A" w:rsidRDefault="00300522" w:rsidP="00300522">
      <w:pPr>
        <w:pStyle w:val="ActHead5"/>
      </w:pPr>
      <w:bookmarkStart w:id="523" w:name="_Toc454529835"/>
      <w:r w:rsidRPr="001555E1">
        <w:rPr>
          <w:rStyle w:val="CharSectno"/>
        </w:rPr>
        <w:t>69</w:t>
      </w:r>
      <w:r w:rsidR="005F757A" w:rsidRPr="001555E1">
        <w:rPr>
          <w:rStyle w:val="CharSectno"/>
        </w:rPr>
        <w:noBreakHyphen/>
      </w:r>
      <w:r w:rsidRPr="001555E1">
        <w:rPr>
          <w:rStyle w:val="CharSectno"/>
        </w:rPr>
        <w:t>35</w:t>
      </w:r>
      <w:r w:rsidRPr="005F757A">
        <w:t xml:space="preserve">  Election to use the 50/50 split method for entertainment facilities</w:t>
      </w:r>
      <w:bookmarkEnd w:id="523"/>
    </w:p>
    <w:p w:rsidR="00300522" w:rsidRPr="005F757A" w:rsidRDefault="00300522" w:rsidP="00300522">
      <w:pPr>
        <w:pStyle w:val="subsection"/>
      </w:pPr>
      <w:r w:rsidRPr="005F757A">
        <w:tab/>
      </w:r>
      <w:r w:rsidRPr="005F757A">
        <w:tab/>
        <w:t xml:space="preserve">You may elect to have acquisitions or importations treated, for the purposes of this Subdivision, as </w:t>
      </w:r>
      <w:r w:rsidR="005F757A" w:rsidRPr="005F757A">
        <w:rPr>
          <w:position w:val="6"/>
          <w:sz w:val="16"/>
          <w:szCs w:val="16"/>
        </w:rPr>
        <w:t>*</w:t>
      </w:r>
      <w:r w:rsidRPr="005F757A">
        <w:t>non</w:t>
      </w:r>
      <w:r w:rsidR="005F757A">
        <w:noBreakHyphen/>
      </w:r>
      <w:r w:rsidRPr="005F757A">
        <w:t>deductible expenses because of paragraph</w:t>
      </w:r>
      <w:r w:rsidR="005F757A">
        <w:t> </w:t>
      </w:r>
      <w:r w:rsidRPr="005F757A">
        <w:t>69</w:t>
      </w:r>
      <w:r w:rsidR="005F757A">
        <w:noBreakHyphen/>
      </w:r>
      <w:r w:rsidRPr="005F757A">
        <w:t>5(3A)(c), to the extent that the acquisitions or importations would be non</w:t>
      </w:r>
      <w:r w:rsidR="005F757A">
        <w:noBreakHyphen/>
      </w:r>
      <w:r w:rsidRPr="005F757A">
        <w:t>deductible expenses because of that paragraph if:</w:t>
      </w:r>
    </w:p>
    <w:p w:rsidR="00300522" w:rsidRPr="005F757A" w:rsidRDefault="00300522" w:rsidP="00300522">
      <w:pPr>
        <w:pStyle w:val="paragraph"/>
      </w:pPr>
      <w:r w:rsidRPr="005F757A">
        <w:tab/>
        <w:t>(a)</w:t>
      </w:r>
      <w:r w:rsidRPr="005F757A">
        <w:tab/>
        <w:t>an election were in force under section</w:t>
      </w:r>
      <w:r w:rsidR="005F757A">
        <w:t> </w:t>
      </w:r>
      <w:r w:rsidRPr="005F757A">
        <w:t xml:space="preserve">152B of the </w:t>
      </w:r>
      <w:r w:rsidRPr="005F757A">
        <w:rPr>
          <w:i/>
          <w:iCs/>
        </w:rPr>
        <w:t>Fringe Benefits Tax Assessment Act 1986</w:t>
      </w:r>
      <w:r w:rsidRPr="005F757A">
        <w:t>; and</w:t>
      </w:r>
    </w:p>
    <w:p w:rsidR="00300522" w:rsidRPr="005F757A" w:rsidRDefault="00300522" w:rsidP="00300522">
      <w:pPr>
        <w:pStyle w:val="paragraph"/>
      </w:pPr>
      <w:r w:rsidRPr="005F757A">
        <w:tab/>
        <w:t>(b)</w:t>
      </w:r>
      <w:r w:rsidRPr="005F757A">
        <w:tab/>
        <w:t>section</w:t>
      </w:r>
      <w:r w:rsidR="005F757A">
        <w:t> </w:t>
      </w:r>
      <w:r w:rsidRPr="005F757A">
        <w:t xml:space="preserve">51AEC of the </w:t>
      </w:r>
      <w:r w:rsidR="005F757A" w:rsidRPr="005F757A">
        <w:rPr>
          <w:position w:val="6"/>
          <w:sz w:val="16"/>
          <w:szCs w:val="16"/>
        </w:rPr>
        <w:t>*</w:t>
      </w:r>
      <w:r w:rsidRPr="005F757A">
        <w:t>ITAA 1936 were to apply, because of that election, to expenses relating to the acquisitions or importations.</w:t>
      </w:r>
    </w:p>
    <w:p w:rsidR="00300522" w:rsidRPr="005F757A" w:rsidRDefault="00300522" w:rsidP="00300522">
      <w:pPr>
        <w:pStyle w:val="ActHead5"/>
      </w:pPr>
      <w:bookmarkStart w:id="524" w:name="_Toc454529836"/>
      <w:r w:rsidRPr="001555E1">
        <w:rPr>
          <w:rStyle w:val="CharSectno"/>
        </w:rPr>
        <w:lastRenderedPageBreak/>
        <w:t>69</w:t>
      </w:r>
      <w:r w:rsidR="005F757A" w:rsidRPr="001555E1">
        <w:rPr>
          <w:rStyle w:val="CharSectno"/>
        </w:rPr>
        <w:noBreakHyphen/>
      </w:r>
      <w:r w:rsidRPr="001555E1">
        <w:rPr>
          <w:rStyle w:val="CharSectno"/>
        </w:rPr>
        <w:t>40</w:t>
      </w:r>
      <w:r w:rsidRPr="005F757A">
        <w:t xml:space="preserve">  When elections take effect</w:t>
      </w:r>
      <w:bookmarkEnd w:id="524"/>
    </w:p>
    <w:p w:rsidR="00300522" w:rsidRPr="005F757A" w:rsidRDefault="00300522" w:rsidP="00300522">
      <w:pPr>
        <w:pStyle w:val="subsection"/>
      </w:pPr>
      <w:r w:rsidRPr="005F757A">
        <w:tab/>
        <w:t>(1)</w:t>
      </w:r>
      <w:r w:rsidRPr="005F757A">
        <w:tab/>
        <w:t xml:space="preserve">An election under this </w:t>
      </w:r>
      <w:r w:rsidR="00A53099" w:rsidRPr="005F757A">
        <w:t>Subdivision</w:t>
      </w:r>
      <w:r w:rsidR="00A36DB5" w:rsidRPr="005F757A">
        <w:t xml:space="preserve"> </w:t>
      </w:r>
      <w:r w:rsidRPr="005F757A">
        <w:t>is taken to have effect, or to have had effect, from the start of the tax period specified in the election.</w:t>
      </w:r>
    </w:p>
    <w:p w:rsidR="00300522" w:rsidRPr="005F757A" w:rsidRDefault="00300522" w:rsidP="00300522">
      <w:pPr>
        <w:pStyle w:val="subsection"/>
      </w:pPr>
      <w:r w:rsidRPr="005F757A">
        <w:tab/>
        <w:t>(2)</w:t>
      </w:r>
      <w:r w:rsidRPr="005F757A">
        <w:tab/>
        <w:t>The tax period may be a future tax period or the current tax period. It cannot be a tax period that has already come to an end.</w:t>
      </w:r>
    </w:p>
    <w:p w:rsidR="00300522" w:rsidRPr="005F757A" w:rsidRDefault="00300522" w:rsidP="00300522">
      <w:pPr>
        <w:pStyle w:val="ActHead5"/>
      </w:pPr>
      <w:bookmarkStart w:id="525" w:name="_Toc454529837"/>
      <w:r w:rsidRPr="001555E1">
        <w:rPr>
          <w:rStyle w:val="CharSectno"/>
        </w:rPr>
        <w:t>69</w:t>
      </w:r>
      <w:r w:rsidR="005F757A" w:rsidRPr="001555E1">
        <w:rPr>
          <w:rStyle w:val="CharSectno"/>
        </w:rPr>
        <w:noBreakHyphen/>
      </w:r>
      <w:r w:rsidRPr="001555E1">
        <w:rPr>
          <w:rStyle w:val="CharSectno"/>
        </w:rPr>
        <w:t>45</w:t>
      </w:r>
      <w:r w:rsidRPr="005F757A">
        <w:t xml:space="preserve">  When elections cease to have effect</w:t>
      </w:r>
      <w:bookmarkEnd w:id="525"/>
    </w:p>
    <w:p w:rsidR="00300522" w:rsidRPr="005F757A" w:rsidRDefault="00300522" w:rsidP="00300522">
      <w:pPr>
        <w:pStyle w:val="subsection"/>
      </w:pPr>
      <w:r w:rsidRPr="005F757A">
        <w:tab/>
      </w:r>
      <w:r w:rsidRPr="005F757A">
        <w:tab/>
        <w:t>If a circumstance specified in the second column of the following table occurs, the election ceases to have effect from the start of the tax period specified in the third column:</w:t>
      </w:r>
    </w:p>
    <w:p w:rsidR="00300522" w:rsidRPr="005F757A"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5F757A" w:rsidTr="00A53099">
        <w:trPr>
          <w:tblHeader/>
        </w:trPr>
        <w:tc>
          <w:tcPr>
            <w:tcW w:w="7088" w:type="dxa"/>
            <w:gridSpan w:val="4"/>
            <w:tcBorders>
              <w:top w:val="single" w:sz="12" w:space="0" w:color="auto"/>
              <w:bottom w:val="single" w:sz="6" w:space="0" w:color="auto"/>
            </w:tcBorders>
            <w:shd w:val="clear" w:color="auto" w:fill="auto"/>
          </w:tcPr>
          <w:p w:rsidR="00300522" w:rsidRPr="005F757A" w:rsidRDefault="00300522" w:rsidP="00F5734B">
            <w:pPr>
              <w:pStyle w:val="Tabletext"/>
              <w:keepNext/>
              <w:keepLines/>
              <w:rPr>
                <w:b/>
              </w:rPr>
            </w:pPr>
            <w:r w:rsidRPr="005F757A">
              <w:rPr>
                <w:b/>
                <w:bCs/>
              </w:rPr>
              <w:t>When elections cease to have effect</w:t>
            </w:r>
          </w:p>
        </w:tc>
      </w:tr>
      <w:tr w:rsidR="00300522" w:rsidRPr="005F757A" w:rsidTr="00A53099">
        <w:trPr>
          <w:tblHeader/>
        </w:trPr>
        <w:tc>
          <w:tcPr>
            <w:tcW w:w="709" w:type="dxa"/>
            <w:tcBorders>
              <w:top w:val="single" w:sz="6" w:space="0" w:color="auto"/>
              <w:bottom w:val="single" w:sz="12" w:space="0" w:color="auto"/>
            </w:tcBorders>
            <w:shd w:val="clear" w:color="auto" w:fill="auto"/>
          </w:tcPr>
          <w:p w:rsidR="00300522" w:rsidRPr="005F757A" w:rsidRDefault="00300522" w:rsidP="00F5734B">
            <w:pPr>
              <w:pStyle w:val="Tabletext"/>
              <w:keepNext/>
              <w:keepLines/>
              <w:rPr>
                <w:b/>
              </w:rPr>
            </w:pPr>
            <w:r w:rsidRPr="005F757A">
              <w:rPr>
                <w:b/>
                <w:bCs/>
              </w:rPr>
              <w:t>Item</w:t>
            </w:r>
          </w:p>
        </w:tc>
        <w:tc>
          <w:tcPr>
            <w:tcW w:w="1701" w:type="dxa"/>
            <w:tcBorders>
              <w:top w:val="single" w:sz="6" w:space="0" w:color="auto"/>
              <w:bottom w:val="single" w:sz="12" w:space="0" w:color="auto"/>
            </w:tcBorders>
            <w:shd w:val="clear" w:color="auto" w:fill="auto"/>
          </w:tcPr>
          <w:p w:rsidR="00300522" w:rsidRPr="005F757A" w:rsidRDefault="00300522" w:rsidP="00F5734B">
            <w:pPr>
              <w:pStyle w:val="Tabletext"/>
              <w:keepNext/>
              <w:keepLines/>
              <w:rPr>
                <w:b/>
              </w:rPr>
            </w:pPr>
            <w:r w:rsidRPr="005F757A">
              <w:rPr>
                <w:b/>
                <w:bCs/>
              </w:rPr>
              <w:t>Kind of election</w:t>
            </w:r>
          </w:p>
        </w:tc>
        <w:tc>
          <w:tcPr>
            <w:tcW w:w="2268" w:type="dxa"/>
            <w:tcBorders>
              <w:top w:val="single" w:sz="6" w:space="0" w:color="auto"/>
              <w:bottom w:val="single" w:sz="12" w:space="0" w:color="auto"/>
            </w:tcBorders>
            <w:shd w:val="clear" w:color="auto" w:fill="auto"/>
          </w:tcPr>
          <w:p w:rsidR="00300522" w:rsidRPr="005F757A" w:rsidRDefault="00300522" w:rsidP="00F5734B">
            <w:pPr>
              <w:pStyle w:val="Tabletext"/>
              <w:keepNext/>
              <w:keepLines/>
              <w:rPr>
                <w:b/>
              </w:rPr>
            </w:pPr>
            <w:r w:rsidRPr="005F757A">
              <w:rPr>
                <w:b/>
                <w:bCs/>
              </w:rPr>
              <w:t>Circumstance</w:t>
            </w:r>
          </w:p>
        </w:tc>
        <w:tc>
          <w:tcPr>
            <w:tcW w:w="2410" w:type="dxa"/>
            <w:tcBorders>
              <w:top w:val="single" w:sz="6" w:space="0" w:color="auto"/>
              <w:bottom w:val="single" w:sz="12" w:space="0" w:color="auto"/>
            </w:tcBorders>
            <w:shd w:val="clear" w:color="auto" w:fill="auto"/>
          </w:tcPr>
          <w:p w:rsidR="00300522" w:rsidRPr="005F757A" w:rsidRDefault="00300522" w:rsidP="00F5734B">
            <w:pPr>
              <w:pStyle w:val="Tabletext"/>
              <w:keepNext/>
              <w:keepLines/>
              <w:rPr>
                <w:b/>
              </w:rPr>
            </w:pPr>
            <w:r w:rsidRPr="005F757A">
              <w:rPr>
                <w:b/>
                <w:bCs/>
              </w:rPr>
              <w:t>Tax period</w:t>
            </w:r>
          </w:p>
        </w:tc>
      </w:tr>
      <w:tr w:rsidR="00300522" w:rsidRPr="005F757A" w:rsidTr="00A53099">
        <w:tc>
          <w:tcPr>
            <w:tcW w:w="709" w:type="dxa"/>
            <w:tcBorders>
              <w:top w:val="single" w:sz="12" w:space="0" w:color="auto"/>
            </w:tcBorders>
            <w:shd w:val="clear" w:color="auto" w:fill="auto"/>
          </w:tcPr>
          <w:p w:rsidR="00300522" w:rsidRPr="005F757A" w:rsidRDefault="00300522" w:rsidP="00F5734B">
            <w:pPr>
              <w:pStyle w:val="Tabletext"/>
              <w:keepNext/>
              <w:keepLines/>
            </w:pPr>
            <w:r w:rsidRPr="005F757A">
              <w:t>1</w:t>
            </w:r>
          </w:p>
        </w:tc>
        <w:tc>
          <w:tcPr>
            <w:tcW w:w="1701" w:type="dxa"/>
            <w:tcBorders>
              <w:top w:val="single" w:sz="12" w:space="0" w:color="auto"/>
            </w:tcBorders>
            <w:shd w:val="clear" w:color="auto" w:fill="auto"/>
          </w:tcPr>
          <w:p w:rsidR="00300522" w:rsidRPr="005F757A" w:rsidRDefault="00300522" w:rsidP="00F5734B">
            <w:pPr>
              <w:pStyle w:val="Tabletext"/>
              <w:keepNext/>
              <w:keepLines/>
            </w:pPr>
            <w:r w:rsidRPr="005F757A">
              <w:t>Any election under this Subdivision</w:t>
            </w:r>
          </w:p>
        </w:tc>
        <w:tc>
          <w:tcPr>
            <w:tcW w:w="2268" w:type="dxa"/>
            <w:tcBorders>
              <w:top w:val="single" w:sz="12" w:space="0" w:color="auto"/>
            </w:tcBorders>
            <w:shd w:val="clear" w:color="auto" w:fill="auto"/>
          </w:tcPr>
          <w:p w:rsidR="00300522" w:rsidRPr="005F757A" w:rsidRDefault="00300522" w:rsidP="00F5734B">
            <w:pPr>
              <w:pStyle w:val="Tabletext"/>
              <w:keepNext/>
              <w:keepLines/>
            </w:pPr>
            <w:r w:rsidRPr="005F757A">
              <w:t>You withdraw the election</w:t>
            </w:r>
          </w:p>
        </w:tc>
        <w:tc>
          <w:tcPr>
            <w:tcW w:w="2410" w:type="dxa"/>
            <w:tcBorders>
              <w:top w:val="single" w:sz="12" w:space="0" w:color="auto"/>
            </w:tcBorders>
            <w:shd w:val="clear" w:color="auto" w:fill="auto"/>
          </w:tcPr>
          <w:p w:rsidR="00300522" w:rsidRPr="005F757A" w:rsidRDefault="00300522" w:rsidP="00F5734B">
            <w:pPr>
              <w:pStyle w:val="Tabletext"/>
              <w:keepNext/>
              <w:keepLines/>
            </w:pPr>
            <w:r w:rsidRPr="005F757A">
              <w:t>The tax period (which must not be a past tax period) specified in the withdrawal</w:t>
            </w:r>
          </w:p>
        </w:tc>
      </w:tr>
      <w:tr w:rsidR="00300522" w:rsidRPr="005F757A" w:rsidTr="00A53099">
        <w:tc>
          <w:tcPr>
            <w:tcW w:w="709" w:type="dxa"/>
            <w:shd w:val="clear" w:color="auto" w:fill="auto"/>
          </w:tcPr>
          <w:p w:rsidR="00300522" w:rsidRPr="005F757A" w:rsidRDefault="00300522" w:rsidP="00300522">
            <w:pPr>
              <w:pStyle w:val="Tabletext"/>
            </w:pPr>
            <w:r w:rsidRPr="005F757A">
              <w:t>2</w:t>
            </w:r>
          </w:p>
        </w:tc>
        <w:tc>
          <w:tcPr>
            <w:tcW w:w="1701" w:type="dxa"/>
            <w:shd w:val="clear" w:color="auto" w:fill="auto"/>
          </w:tcPr>
          <w:p w:rsidR="00300522" w:rsidRPr="005F757A" w:rsidRDefault="00300522" w:rsidP="00300522">
            <w:pPr>
              <w:pStyle w:val="Tabletext"/>
            </w:pPr>
            <w:r w:rsidRPr="005F757A">
              <w:t>An election under section</w:t>
            </w:r>
            <w:r w:rsidR="005F757A">
              <w:t> </w:t>
            </w:r>
            <w:r w:rsidRPr="005F757A">
              <w:t>69</w:t>
            </w:r>
            <w:r w:rsidR="005F757A">
              <w:noBreakHyphen/>
            </w:r>
            <w:r w:rsidRPr="005F757A">
              <w:t>25</w:t>
            </w:r>
          </w:p>
        </w:tc>
        <w:tc>
          <w:tcPr>
            <w:tcW w:w="2268" w:type="dxa"/>
            <w:shd w:val="clear" w:color="auto" w:fill="auto"/>
          </w:tcPr>
          <w:p w:rsidR="00300522" w:rsidRPr="005F757A" w:rsidRDefault="00300522" w:rsidP="00300522">
            <w:pPr>
              <w:pStyle w:val="Tabletext"/>
            </w:pPr>
            <w:r w:rsidRPr="005F757A">
              <w:t>You make an election under section</w:t>
            </w:r>
            <w:r w:rsidR="005F757A">
              <w:t> </w:t>
            </w:r>
            <w:r w:rsidRPr="005F757A">
              <w:t>69</w:t>
            </w:r>
            <w:r w:rsidR="005F757A">
              <w:noBreakHyphen/>
            </w:r>
            <w:r w:rsidRPr="005F757A">
              <w:t>30</w:t>
            </w:r>
          </w:p>
        </w:tc>
        <w:tc>
          <w:tcPr>
            <w:tcW w:w="2410" w:type="dxa"/>
            <w:shd w:val="clear" w:color="auto" w:fill="auto"/>
          </w:tcPr>
          <w:p w:rsidR="00300522" w:rsidRPr="005F757A" w:rsidRDefault="00300522" w:rsidP="00300522">
            <w:pPr>
              <w:pStyle w:val="Tabletext"/>
            </w:pPr>
            <w:r w:rsidRPr="005F757A">
              <w:t>The tax period at the start of which the election under section</w:t>
            </w:r>
            <w:r w:rsidR="005F757A">
              <w:t> </w:t>
            </w:r>
            <w:r w:rsidRPr="005F757A">
              <w:t>69</w:t>
            </w:r>
            <w:r w:rsidR="005F757A">
              <w:noBreakHyphen/>
            </w:r>
            <w:r w:rsidRPr="005F757A">
              <w:t>30 takes effect</w:t>
            </w:r>
          </w:p>
        </w:tc>
      </w:tr>
      <w:tr w:rsidR="00300522" w:rsidRPr="005F757A" w:rsidTr="00A53099">
        <w:tc>
          <w:tcPr>
            <w:tcW w:w="709" w:type="dxa"/>
            <w:shd w:val="clear" w:color="auto" w:fill="auto"/>
          </w:tcPr>
          <w:p w:rsidR="00300522" w:rsidRPr="005F757A" w:rsidRDefault="00300522" w:rsidP="00300522">
            <w:pPr>
              <w:pStyle w:val="Tabletext"/>
            </w:pPr>
            <w:r w:rsidRPr="005F757A">
              <w:t>3</w:t>
            </w:r>
          </w:p>
        </w:tc>
        <w:tc>
          <w:tcPr>
            <w:tcW w:w="1701" w:type="dxa"/>
            <w:shd w:val="clear" w:color="auto" w:fill="auto"/>
          </w:tcPr>
          <w:p w:rsidR="00300522" w:rsidRPr="005F757A" w:rsidRDefault="00300522" w:rsidP="00300522">
            <w:pPr>
              <w:pStyle w:val="Tabletext"/>
            </w:pPr>
            <w:r w:rsidRPr="005F757A">
              <w:t>An election under section</w:t>
            </w:r>
            <w:r w:rsidR="005F757A">
              <w:t> </w:t>
            </w:r>
            <w:r w:rsidRPr="005F757A">
              <w:t>69</w:t>
            </w:r>
            <w:r w:rsidR="005F757A">
              <w:noBreakHyphen/>
            </w:r>
            <w:r w:rsidRPr="005F757A">
              <w:t>30</w:t>
            </w:r>
          </w:p>
        </w:tc>
        <w:tc>
          <w:tcPr>
            <w:tcW w:w="2268" w:type="dxa"/>
            <w:shd w:val="clear" w:color="auto" w:fill="auto"/>
          </w:tcPr>
          <w:p w:rsidR="00300522" w:rsidRPr="005F757A" w:rsidRDefault="00300522" w:rsidP="00300522">
            <w:pPr>
              <w:pStyle w:val="Tabletext"/>
            </w:pPr>
            <w:r w:rsidRPr="005F757A">
              <w:t>You make an election under section</w:t>
            </w:r>
            <w:r w:rsidR="005F757A">
              <w:t> </w:t>
            </w:r>
            <w:r w:rsidRPr="005F757A">
              <w:t>69</w:t>
            </w:r>
            <w:r w:rsidR="005F757A">
              <w:noBreakHyphen/>
            </w:r>
            <w:r w:rsidRPr="005F757A">
              <w:t>25</w:t>
            </w:r>
          </w:p>
        </w:tc>
        <w:tc>
          <w:tcPr>
            <w:tcW w:w="2410" w:type="dxa"/>
            <w:shd w:val="clear" w:color="auto" w:fill="auto"/>
          </w:tcPr>
          <w:p w:rsidR="00300522" w:rsidRPr="005F757A" w:rsidRDefault="00300522" w:rsidP="00300522">
            <w:pPr>
              <w:pStyle w:val="Tabletext"/>
            </w:pPr>
            <w:r w:rsidRPr="005F757A">
              <w:t>The tax period at the start of which the election under section</w:t>
            </w:r>
            <w:r w:rsidR="005F757A">
              <w:t> </w:t>
            </w:r>
            <w:r w:rsidRPr="005F757A">
              <w:t>69</w:t>
            </w:r>
            <w:r w:rsidR="005F757A">
              <w:noBreakHyphen/>
            </w:r>
            <w:r w:rsidRPr="005F757A">
              <w:t>25 takes effect</w:t>
            </w:r>
          </w:p>
        </w:tc>
      </w:tr>
      <w:tr w:rsidR="00300522" w:rsidRPr="005F757A" w:rsidTr="00A53099">
        <w:tc>
          <w:tcPr>
            <w:tcW w:w="709" w:type="dxa"/>
            <w:shd w:val="clear" w:color="auto" w:fill="auto"/>
          </w:tcPr>
          <w:p w:rsidR="00300522" w:rsidRPr="005F757A" w:rsidRDefault="00300522" w:rsidP="00300522">
            <w:pPr>
              <w:pStyle w:val="Tabletext"/>
            </w:pPr>
            <w:r w:rsidRPr="005F757A">
              <w:t>4</w:t>
            </w:r>
          </w:p>
        </w:tc>
        <w:tc>
          <w:tcPr>
            <w:tcW w:w="1701" w:type="dxa"/>
            <w:shd w:val="clear" w:color="auto" w:fill="auto"/>
          </w:tcPr>
          <w:p w:rsidR="00300522" w:rsidRPr="005F757A" w:rsidRDefault="00300522" w:rsidP="00300522">
            <w:pPr>
              <w:pStyle w:val="Tabletext"/>
            </w:pPr>
            <w:r w:rsidRPr="005F757A">
              <w:t>An election under section</w:t>
            </w:r>
            <w:r w:rsidR="005F757A">
              <w:t> </w:t>
            </w:r>
            <w:r w:rsidRPr="005F757A">
              <w:t>69</w:t>
            </w:r>
            <w:r w:rsidR="005F757A">
              <w:noBreakHyphen/>
            </w:r>
            <w:r w:rsidRPr="005F757A">
              <w:t>30</w:t>
            </w:r>
          </w:p>
        </w:tc>
        <w:tc>
          <w:tcPr>
            <w:tcW w:w="2268" w:type="dxa"/>
            <w:shd w:val="clear" w:color="auto" w:fill="auto"/>
          </w:tcPr>
          <w:p w:rsidR="00300522" w:rsidRPr="005F757A" w:rsidRDefault="00300522" w:rsidP="00300522">
            <w:pPr>
              <w:pStyle w:val="Tabletext"/>
            </w:pPr>
            <w:r w:rsidRPr="005F757A">
              <w:t xml:space="preserve">You cease to have a </w:t>
            </w:r>
            <w:r w:rsidR="005F757A" w:rsidRPr="005F757A">
              <w:rPr>
                <w:position w:val="6"/>
                <w:sz w:val="16"/>
                <w:szCs w:val="16"/>
              </w:rPr>
              <w:t>*</w:t>
            </w:r>
            <w:r w:rsidRPr="005F757A">
              <w:t>valid meal entertainment register</w:t>
            </w:r>
          </w:p>
        </w:tc>
        <w:tc>
          <w:tcPr>
            <w:tcW w:w="2410" w:type="dxa"/>
            <w:shd w:val="clear" w:color="auto" w:fill="auto"/>
          </w:tcPr>
          <w:p w:rsidR="00300522" w:rsidRPr="005F757A" w:rsidRDefault="00300522" w:rsidP="00300522">
            <w:pPr>
              <w:pStyle w:val="Tabletext"/>
            </w:pPr>
            <w:r w:rsidRPr="005F757A">
              <w:t>The tax period during which you cease to have such a register</w:t>
            </w:r>
          </w:p>
        </w:tc>
      </w:tr>
      <w:tr w:rsidR="00300522" w:rsidRPr="005F757A" w:rsidTr="00A53099">
        <w:tc>
          <w:tcPr>
            <w:tcW w:w="709" w:type="dxa"/>
            <w:tcBorders>
              <w:bottom w:val="single" w:sz="4" w:space="0" w:color="auto"/>
            </w:tcBorders>
            <w:shd w:val="clear" w:color="auto" w:fill="auto"/>
          </w:tcPr>
          <w:p w:rsidR="00300522" w:rsidRPr="005F757A" w:rsidRDefault="00300522" w:rsidP="00300522">
            <w:pPr>
              <w:pStyle w:val="Tabletext"/>
            </w:pPr>
            <w:r w:rsidRPr="005F757A">
              <w:t>5</w:t>
            </w:r>
          </w:p>
        </w:tc>
        <w:tc>
          <w:tcPr>
            <w:tcW w:w="1701" w:type="dxa"/>
            <w:tcBorders>
              <w:bottom w:val="single" w:sz="4" w:space="0" w:color="auto"/>
            </w:tcBorders>
            <w:shd w:val="clear" w:color="auto" w:fill="auto"/>
          </w:tcPr>
          <w:p w:rsidR="00300522" w:rsidRPr="005F757A" w:rsidRDefault="00300522" w:rsidP="00300522">
            <w:pPr>
              <w:pStyle w:val="Tabletext"/>
            </w:pPr>
            <w:r w:rsidRPr="005F757A">
              <w:t>An election under section</w:t>
            </w:r>
            <w:r w:rsidR="005F757A">
              <w:t> </w:t>
            </w:r>
            <w:r w:rsidRPr="005F757A">
              <w:t>69</w:t>
            </w:r>
            <w:r w:rsidR="005F757A">
              <w:noBreakHyphen/>
            </w:r>
            <w:r w:rsidRPr="005F757A">
              <w:t>25 or 69</w:t>
            </w:r>
            <w:r w:rsidR="005F757A">
              <w:noBreakHyphen/>
            </w:r>
            <w:r w:rsidRPr="005F757A">
              <w:t>30</w:t>
            </w:r>
          </w:p>
        </w:tc>
        <w:tc>
          <w:tcPr>
            <w:tcW w:w="2268" w:type="dxa"/>
            <w:tcBorders>
              <w:bottom w:val="single" w:sz="4" w:space="0" w:color="auto"/>
            </w:tcBorders>
            <w:shd w:val="clear" w:color="auto" w:fill="auto"/>
          </w:tcPr>
          <w:p w:rsidR="00300522" w:rsidRPr="005F757A" w:rsidRDefault="00300522" w:rsidP="00300522">
            <w:pPr>
              <w:pStyle w:val="Tabletext"/>
            </w:pPr>
            <w:r w:rsidRPr="005F757A">
              <w:t>You make an election under section</w:t>
            </w:r>
            <w:r w:rsidR="005F757A">
              <w:t> </w:t>
            </w:r>
            <w:r w:rsidRPr="005F757A">
              <w:t xml:space="preserve">37AA or 37CA of the </w:t>
            </w:r>
            <w:r w:rsidRPr="005F757A">
              <w:rPr>
                <w:i/>
                <w:iCs/>
              </w:rPr>
              <w:t>Fringe Benefits Tax Assessment Act 1986</w:t>
            </w:r>
          </w:p>
        </w:tc>
        <w:tc>
          <w:tcPr>
            <w:tcW w:w="2410" w:type="dxa"/>
            <w:tcBorders>
              <w:bottom w:val="single" w:sz="4" w:space="0" w:color="auto"/>
            </w:tcBorders>
            <w:shd w:val="clear" w:color="auto" w:fill="auto"/>
          </w:tcPr>
          <w:p w:rsidR="00300522" w:rsidRPr="005F757A" w:rsidRDefault="00300522" w:rsidP="00300522">
            <w:pPr>
              <w:pStyle w:val="Tabletext"/>
            </w:pPr>
            <w:r w:rsidRPr="005F757A">
              <w:t>The tax period during which the election is made</w:t>
            </w:r>
          </w:p>
        </w:tc>
      </w:tr>
      <w:tr w:rsidR="00300522" w:rsidRPr="005F757A" w:rsidTr="00A53099">
        <w:tc>
          <w:tcPr>
            <w:tcW w:w="709" w:type="dxa"/>
            <w:tcBorders>
              <w:bottom w:val="single" w:sz="12" w:space="0" w:color="auto"/>
            </w:tcBorders>
            <w:shd w:val="clear" w:color="auto" w:fill="auto"/>
          </w:tcPr>
          <w:p w:rsidR="00300522" w:rsidRPr="005F757A" w:rsidRDefault="00300522" w:rsidP="00300522">
            <w:pPr>
              <w:pStyle w:val="Tabletext"/>
            </w:pPr>
            <w:r w:rsidRPr="005F757A">
              <w:t>6</w:t>
            </w:r>
          </w:p>
        </w:tc>
        <w:tc>
          <w:tcPr>
            <w:tcW w:w="1701" w:type="dxa"/>
            <w:tcBorders>
              <w:bottom w:val="single" w:sz="12" w:space="0" w:color="auto"/>
            </w:tcBorders>
            <w:shd w:val="clear" w:color="auto" w:fill="auto"/>
          </w:tcPr>
          <w:p w:rsidR="00300522" w:rsidRPr="005F757A" w:rsidRDefault="00300522" w:rsidP="00300522">
            <w:pPr>
              <w:pStyle w:val="Tabletext"/>
            </w:pPr>
            <w:r w:rsidRPr="005F757A">
              <w:t>An election under section</w:t>
            </w:r>
            <w:r w:rsidR="005F757A">
              <w:t> </w:t>
            </w:r>
            <w:r w:rsidRPr="005F757A">
              <w:t>69</w:t>
            </w:r>
            <w:r w:rsidR="005F757A">
              <w:noBreakHyphen/>
            </w:r>
            <w:r w:rsidRPr="005F757A">
              <w:t>35</w:t>
            </w:r>
          </w:p>
        </w:tc>
        <w:tc>
          <w:tcPr>
            <w:tcW w:w="2268" w:type="dxa"/>
            <w:tcBorders>
              <w:bottom w:val="single" w:sz="12" w:space="0" w:color="auto"/>
            </w:tcBorders>
            <w:shd w:val="clear" w:color="auto" w:fill="auto"/>
          </w:tcPr>
          <w:p w:rsidR="00300522" w:rsidRPr="005F757A" w:rsidRDefault="00300522" w:rsidP="00300522">
            <w:pPr>
              <w:pStyle w:val="Tabletext"/>
            </w:pPr>
            <w:r w:rsidRPr="005F757A">
              <w:t>You make an election under section</w:t>
            </w:r>
            <w:r w:rsidR="005F757A">
              <w:t> </w:t>
            </w:r>
            <w:r w:rsidRPr="005F757A">
              <w:t xml:space="preserve">152B of </w:t>
            </w:r>
            <w:r w:rsidRPr="005F757A">
              <w:lastRenderedPageBreak/>
              <w:t>that Act</w:t>
            </w:r>
          </w:p>
        </w:tc>
        <w:tc>
          <w:tcPr>
            <w:tcW w:w="2410" w:type="dxa"/>
            <w:tcBorders>
              <w:bottom w:val="single" w:sz="12" w:space="0" w:color="auto"/>
            </w:tcBorders>
            <w:shd w:val="clear" w:color="auto" w:fill="auto"/>
          </w:tcPr>
          <w:p w:rsidR="00300522" w:rsidRPr="005F757A" w:rsidRDefault="00300522" w:rsidP="00300522">
            <w:pPr>
              <w:pStyle w:val="Tabletext"/>
            </w:pPr>
            <w:r w:rsidRPr="005F757A">
              <w:lastRenderedPageBreak/>
              <w:t>The tax period during which the election is made</w:t>
            </w:r>
          </w:p>
        </w:tc>
      </w:tr>
    </w:tbl>
    <w:p w:rsidR="00300522" w:rsidRPr="005F757A" w:rsidRDefault="00300522" w:rsidP="00300522">
      <w:pPr>
        <w:pStyle w:val="ActHead5"/>
      </w:pPr>
      <w:bookmarkStart w:id="526" w:name="_Toc454529838"/>
      <w:r w:rsidRPr="001555E1">
        <w:rPr>
          <w:rStyle w:val="CharSectno"/>
        </w:rPr>
        <w:lastRenderedPageBreak/>
        <w:t>69</w:t>
      </w:r>
      <w:r w:rsidR="005F757A" w:rsidRPr="001555E1">
        <w:rPr>
          <w:rStyle w:val="CharSectno"/>
        </w:rPr>
        <w:noBreakHyphen/>
      </w:r>
      <w:r w:rsidRPr="001555E1">
        <w:rPr>
          <w:rStyle w:val="CharSectno"/>
        </w:rPr>
        <w:t>50</w:t>
      </w:r>
      <w:r w:rsidRPr="005F757A">
        <w:t xml:space="preserve">  Adjustment events relating to elections</w:t>
      </w:r>
      <w:bookmarkEnd w:id="526"/>
    </w:p>
    <w:p w:rsidR="00300522" w:rsidRPr="005F757A" w:rsidRDefault="00300522" w:rsidP="00300522">
      <w:pPr>
        <w:pStyle w:val="subsection"/>
      </w:pPr>
      <w:r w:rsidRPr="005F757A">
        <w:tab/>
        <w:t>(1)</w:t>
      </w:r>
      <w:r w:rsidRPr="005F757A">
        <w:tab/>
        <w:t xml:space="preserve">The following are </w:t>
      </w:r>
      <w:r w:rsidRPr="005F757A">
        <w:rPr>
          <w:b/>
          <w:bCs/>
          <w:i/>
          <w:iCs/>
        </w:rPr>
        <w:t>adjustment events</w:t>
      </w:r>
      <w:r w:rsidRPr="005F757A">
        <w:t xml:space="preserve"> if they have the effect of changing the extent to which an acquisition you made is a </w:t>
      </w:r>
      <w:r w:rsidR="005F757A" w:rsidRPr="005F757A">
        <w:rPr>
          <w:position w:val="6"/>
          <w:sz w:val="16"/>
          <w:szCs w:val="16"/>
        </w:rPr>
        <w:t>*</w:t>
      </w:r>
      <w:r w:rsidRPr="005F757A">
        <w:t>creditable acquisition:</w:t>
      </w:r>
    </w:p>
    <w:p w:rsidR="00300522" w:rsidRPr="005F757A" w:rsidRDefault="00300522" w:rsidP="00300522">
      <w:pPr>
        <w:pStyle w:val="paragraph"/>
      </w:pPr>
      <w:r w:rsidRPr="005F757A">
        <w:tab/>
        <w:t>(a)</w:t>
      </w:r>
      <w:r w:rsidRPr="005F757A">
        <w:tab/>
        <w:t xml:space="preserve">an election you make under this </w:t>
      </w:r>
      <w:r w:rsidR="00A53099" w:rsidRPr="005F757A">
        <w:t>Subdivision</w:t>
      </w:r>
      <w:r w:rsidR="00A36DB5" w:rsidRPr="005F757A">
        <w:t xml:space="preserve"> </w:t>
      </w:r>
      <w:r w:rsidRPr="005F757A">
        <w:t xml:space="preserve">ceases to have effect at a time other than the start of an </w:t>
      </w:r>
      <w:r w:rsidR="005F757A" w:rsidRPr="005F757A">
        <w:rPr>
          <w:position w:val="6"/>
          <w:sz w:val="16"/>
          <w:szCs w:val="16"/>
        </w:rPr>
        <w:t>*</w:t>
      </w:r>
      <w:r w:rsidRPr="005F757A">
        <w:t>FBT year;</w:t>
      </w:r>
    </w:p>
    <w:p w:rsidR="00300522" w:rsidRPr="005F757A" w:rsidRDefault="00300522" w:rsidP="00300522">
      <w:pPr>
        <w:pStyle w:val="paragraph"/>
      </w:pPr>
      <w:r w:rsidRPr="005F757A">
        <w:tab/>
        <w:t>(b)</w:t>
      </w:r>
      <w:r w:rsidRPr="005F757A">
        <w:tab/>
        <w:t>an election is made under section</w:t>
      </w:r>
      <w:r w:rsidR="005F757A">
        <w:t> </w:t>
      </w:r>
      <w:r w:rsidRPr="005F757A">
        <w:t xml:space="preserve">37AA, 37CA or 152B of the </w:t>
      </w:r>
      <w:r w:rsidRPr="005F757A">
        <w:rPr>
          <w:i/>
          <w:iCs/>
        </w:rPr>
        <w:t>Fringe Benefits Tax Assessment Act 1986</w:t>
      </w:r>
      <w:r w:rsidRPr="005F757A">
        <w:t xml:space="preserve"> for an FBT year, without one or more corresponding elections under this </w:t>
      </w:r>
      <w:r w:rsidR="00A53099" w:rsidRPr="005F757A">
        <w:t>Subdivision</w:t>
      </w:r>
      <w:r w:rsidR="00A36DB5" w:rsidRPr="005F757A">
        <w:t xml:space="preserve"> </w:t>
      </w:r>
      <w:r w:rsidRPr="005F757A">
        <w:t>having been made covering all the tax periods in that year;</w:t>
      </w:r>
    </w:p>
    <w:p w:rsidR="00300522" w:rsidRPr="005F757A" w:rsidRDefault="00300522" w:rsidP="00F5734B">
      <w:pPr>
        <w:pStyle w:val="paragraph"/>
        <w:keepNext/>
        <w:keepLines/>
      </w:pPr>
      <w:r w:rsidRPr="005F757A">
        <w:tab/>
        <w:t>(c)</w:t>
      </w:r>
      <w:r w:rsidRPr="005F757A">
        <w:tab/>
        <w:t>an election is not made under section</w:t>
      </w:r>
      <w:r w:rsidR="005F757A">
        <w:t> </w:t>
      </w:r>
      <w:r w:rsidRPr="005F757A">
        <w:t xml:space="preserve">37AA, 37CA or 152B of that Act for an FBT year, but one or more corresponding elections have been made under this </w:t>
      </w:r>
      <w:r w:rsidR="00A53099" w:rsidRPr="005F757A">
        <w:t>Subdivision</w:t>
      </w:r>
      <w:r w:rsidR="00A36DB5" w:rsidRPr="005F757A">
        <w:t xml:space="preserve"> </w:t>
      </w:r>
      <w:r w:rsidRPr="005F757A">
        <w:t>covering one or more of the tax periods in that year.</w:t>
      </w:r>
    </w:p>
    <w:p w:rsidR="00300522" w:rsidRPr="005F757A" w:rsidRDefault="00300522" w:rsidP="00300522">
      <w:pPr>
        <w:pStyle w:val="subsection"/>
      </w:pPr>
      <w:r w:rsidRPr="005F757A">
        <w:tab/>
        <w:t>(2)</w:t>
      </w:r>
      <w:r w:rsidRPr="005F757A">
        <w:tab/>
        <w:t xml:space="preserve">However, an </w:t>
      </w:r>
      <w:r w:rsidR="005F757A" w:rsidRPr="005F757A">
        <w:rPr>
          <w:position w:val="6"/>
          <w:sz w:val="16"/>
          <w:szCs w:val="16"/>
        </w:rPr>
        <w:t>*</w:t>
      </w:r>
      <w:r w:rsidRPr="005F757A">
        <w:t>adjustment event under this section arises only in respect of a tax period in which:</w:t>
      </w:r>
    </w:p>
    <w:p w:rsidR="00300522" w:rsidRPr="005F757A" w:rsidRDefault="00300522" w:rsidP="00300522">
      <w:pPr>
        <w:pStyle w:val="paragraph"/>
      </w:pPr>
      <w:r w:rsidRPr="005F757A">
        <w:tab/>
        <w:t>(a)</w:t>
      </w:r>
      <w:r w:rsidRPr="005F757A">
        <w:tab/>
        <w:t>the day occurs by which you are required, under section</w:t>
      </w:r>
      <w:r w:rsidR="005F757A">
        <w:t> </w:t>
      </w:r>
      <w:r w:rsidRPr="005F757A">
        <w:t xml:space="preserve">68 of the </w:t>
      </w:r>
      <w:r w:rsidRPr="005F757A">
        <w:rPr>
          <w:i/>
          <w:iCs/>
        </w:rPr>
        <w:t>Fringe Benefits Tax Assessment Act 1986</w:t>
      </w:r>
      <w:r w:rsidRPr="005F757A">
        <w:t xml:space="preserve">, to furnish a return to the Commissioner relating to an </w:t>
      </w:r>
      <w:r w:rsidR="005F757A" w:rsidRPr="005F757A">
        <w:rPr>
          <w:position w:val="6"/>
          <w:sz w:val="16"/>
          <w:szCs w:val="16"/>
        </w:rPr>
        <w:t>*</w:t>
      </w:r>
      <w:r w:rsidRPr="005F757A">
        <w:t>FBT year; or</w:t>
      </w:r>
    </w:p>
    <w:p w:rsidR="00300522" w:rsidRPr="005F757A" w:rsidRDefault="00300522" w:rsidP="00300522">
      <w:pPr>
        <w:pStyle w:val="paragraph"/>
      </w:pPr>
      <w:r w:rsidRPr="005F757A">
        <w:tab/>
        <w:t>(b)</w:t>
      </w:r>
      <w:r w:rsidRPr="005F757A">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5F757A" w:rsidRDefault="00300522" w:rsidP="00300522">
      <w:pPr>
        <w:pStyle w:val="subsection"/>
      </w:pPr>
      <w:r w:rsidRPr="005F757A">
        <w:tab/>
        <w:t>(3)</w:t>
      </w:r>
      <w:r w:rsidRPr="005F757A">
        <w:tab/>
        <w:t>Subdivision</w:t>
      </w:r>
      <w:r w:rsidR="005F757A">
        <w:t> </w:t>
      </w:r>
      <w:r w:rsidRPr="005F757A">
        <w:t>19</w:t>
      </w:r>
      <w:r w:rsidR="005F757A">
        <w:noBreakHyphen/>
      </w:r>
      <w:r w:rsidRPr="005F757A">
        <w:t xml:space="preserve">C applies to the acquisition in question as if every </w:t>
      </w:r>
      <w:r w:rsidR="005F757A" w:rsidRPr="005F757A">
        <w:rPr>
          <w:position w:val="6"/>
          <w:sz w:val="16"/>
          <w:szCs w:val="16"/>
        </w:rPr>
        <w:t>*</w:t>
      </w:r>
      <w:r w:rsidRPr="005F757A">
        <w:t xml:space="preserve">adjustment event under this section that occurred during the </w:t>
      </w:r>
      <w:r w:rsidR="005F757A" w:rsidRPr="005F757A">
        <w:rPr>
          <w:position w:val="6"/>
          <w:sz w:val="16"/>
          <w:szCs w:val="16"/>
        </w:rPr>
        <w:t>*</w:t>
      </w:r>
      <w:r w:rsidRPr="005F757A">
        <w:t>FBT year, and that relates to the acquisition, occurred during the tax period referred to in paragraph</w:t>
      </w:r>
      <w:r w:rsidR="005F757A">
        <w:t> </w:t>
      </w:r>
      <w:r w:rsidRPr="005F757A">
        <w:t>19</w:t>
      </w:r>
      <w:r w:rsidR="005F757A">
        <w:noBreakHyphen/>
      </w:r>
      <w:r w:rsidRPr="005F757A">
        <w:t>70(a).</w:t>
      </w:r>
    </w:p>
    <w:p w:rsidR="00300522" w:rsidRPr="005F757A" w:rsidRDefault="00300522" w:rsidP="00300522">
      <w:pPr>
        <w:pStyle w:val="subsection"/>
      </w:pPr>
      <w:r w:rsidRPr="005F757A">
        <w:lastRenderedPageBreak/>
        <w:tab/>
        <w:t>(4)</w:t>
      </w:r>
      <w:r w:rsidRPr="005F757A">
        <w:tab/>
        <w:t>This table sets out when elections that you make or fail to make under section</w:t>
      </w:r>
      <w:r w:rsidR="005F757A">
        <w:t> </w:t>
      </w:r>
      <w:r w:rsidRPr="005F757A">
        <w:t xml:space="preserve">37AA, 37CA or 152B of the </w:t>
      </w:r>
      <w:r w:rsidRPr="005F757A">
        <w:rPr>
          <w:i/>
          <w:iCs/>
        </w:rPr>
        <w:t>Fringe Benefits Tax Assessment Act 1986</w:t>
      </w:r>
      <w:r w:rsidRPr="005F757A">
        <w:t xml:space="preserve"> correspond to elections under this Subdivision:</w:t>
      </w:r>
    </w:p>
    <w:p w:rsidR="00300522" w:rsidRPr="005F757A"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5F757A" w:rsidTr="00A53099">
        <w:trPr>
          <w:tblHeader/>
        </w:trPr>
        <w:tc>
          <w:tcPr>
            <w:tcW w:w="5977"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Corresponding elections</w:t>
            </w:r>
          </w:p>
        </w:tc>
      </w:tr>
      <w:tr w:rsidR="00300522" w:rsidRPr="005F757A" w:rsidTr="00F5734B">
        <w:trPr>
          <w:tblHeader/>
        </w:trPr>
        <w:tc>
          <w:tcPr>
            <w:tcW w:w="70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2835"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 xml:space="preserve">These elections under the </w:t>
            </w:r>
            <w:r w:rsidRPr="005F757A">
              <w:rPr>
                <w:b/>
                <w:bCs/>
                <w:i/>
                <w:iCs/>
              </w:rPr>
              <w:t>Fringe Benefits Tax Assessment Act 1986</w:t>
            </w:r>
            <w:r w:rsidRPr="005F757A">
              <w:rPr>
                <w:b/>
                <w:bCs/>
              </w:rPr>
              <w:t>.</w:t>
            </w:r>
            <w:r w:rsidRPr="005F757A">
              <w:rPr>
                <w:b/>
                <w:bCs/>
                <w:i/>
                <w:iCs/>
              </w:rPr>
              <w:t>..</w:t>
            </w:r>
          </w:p>
        </w:tc>
        <w:tc>
          <w:tcPr>
            <w:tcW w:w="2433"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correspond to these elections under this Subdivision...</w:t>
            </w:r>
          </w:p>
        </w:tc>
      </w:tr>
      <w:tr w:rsidR="00300522" w:rsidRPr="005F757A" w:rsidTr="00F5734B">
        <w:tc>
          <w:tcPr>
            <w:tcW w:w="709" w:type="dxa"/>
            <w:tcBorders>
              <w:top w:val="single" w:sz="12" w:space="0" w:color="auto"/>
            </w:tcBorders>
            <w:shd w:val="clear" w:color="auto" w:fill="auto"/>
          </w:tcPr>
          <w:p w:rsidR="00300522" w:rsidRPr="005F757A" w:rsidRDefault="00300522" w:rsidP="00300522">
            <w:pPr>
              <w:pStyle w:val="Tabletext"/>
            </w:pPr>
            <w:r w:rsidRPr="005F757A">
              <w:t>1</w:t>
            </w:r>
          </w:p>
        </w:tc>
        <w:tc>
          <w:tcPr>
            <w:tcW w:w="2835" w:type="dxa"/>
            <w:tcBorders>
              <w:top w:val="single" w:sz="12" w:space="0" w:color="auto"/>
            </w:tcBorders>
            <w:shd w:val="clear" w:color="auto" w:fill="auto"/>
          </w:tcPr>
          <w:p w:rsidR="00300522" w:rsidRPr="005F757A" w:rsidRDefault="00300522" w:rsidP="00300522">
            <w:pPr>
              <w:pStyle w:val="Tabletext"/>
            </w:pPr>
            <w:r w:rsidRPr="005F757A">
              <w:t>an election under section</w:t>
            </w:r>
            <w:r w:rsidR="005F757A">
              <w:t> </w:t>
            </w:r>
            <w:r w:rsidRPr="005F757A">
              <w:t>37AA, but without a further election under section</w:t>
            </w:r>
            <w:r w:rsidR="005F757A">
              <w:t> </w:t>
            </w:r>
            <w:r w:rsidRPr="005F757A">
              <w:t>37CA</w:t>
            </w:r>
          </w:p>
        </w:tc>
        <w:tc>
          <w:tcPr>
            <w:tcW w:w="2433" w:type="dxa"/>
            <w:tcBorders>
              <w:top w:val="single" w:sz="12" w:space="0" w:color="auto"/>
            </w:tcBorders>
            <w:shd w:val="clear" w:color="auto" w:fill="auto"/>
          </w:tcPr>
          <w:p w:rsidR="00300522" w:rsidRPr="005F757A" w:rsidRDefault="00300522" w:rsidP="00300522">
            <w:pPr>
              <w:pStyle w:val="Tabletext"/>
            </w:pPr>
            <w:r w:rsidRPr="005F757A">
              <w:t>an election under section</w:t>
            </w:r>
            <w:r w:rsidR="005F757A">
              <w:t> </w:t>
            </w:r>
            <w:r w:rsidRPr="005F757A">
              <w:t>69</w:t>
            </w:r>
            <w:r w:rsidR="005F757A">
              <w:noBreakHyphen/>
            </w:r>
            <w:r w:rsidRPr="005F757A">
              <w:t>25</w:t>
            </w:r>
          </w:p>
        </w:tc>
      </w:tr>
      <w:tr w:rsidR="00300522" w:rsidRPr="005F757A" w:rsidTr="00F5734B">
        <w:tc>
          <w:tcPr>
            <w:tcW w:w="709" w:type="dxa"/>
            <w:tcBorders>
              <w:bottom w:val="single" w:sz="4" w:space="0" w:color="auto"/>
            </w:tcBorders>
            <w:shd w:val="clear" w:color="auto" w:fill="auto"/>
          </w:tcPr>
          <w:p w:rsidR="00300522" w:rsidRPr="005F757A" w:rsidRDefault="00300522" w:rsidP="00300522">
            <w:pPr>
              <w:pStyle w:val="Tabletext"/>
            </w:pPr>
            <w:r w:rsidRPr="005F757A">
              <w:t>2</w:t>
            </w:r>
          </w:p>
        </w:tc>
        <w:tc>
          <w:tcPr>
            <w:tcW w:w="2835" w:type="dxa"/>
            <w:tcBorders>
              <w:bottom w:val="single" w:sz="4" w:space="0" w:color="auto"/>
            </w:tcBorders>
            <w:shd w:val="clear" w:color="auto" w:fill="auto"/>
          </w:tcPr>
          <w:p w:rsidR="00300522" w:rsidRPr="005F757A" w:rsidRDefault="00300522" w:rsidP="00300522">
            <w:pPr>
              <w:pStyle w:val="Tabletext"/>
            </w:pPr>
            <w:r w:rsidRPr="005F757A">
              <w:t>an election under section</w:t>
            </w:r>
            <w:r w:rsidR="005F757A">
              <w:t> </w:t>
            </w:r>
            <w:r w:rsidRPr="005F757A">
              <w:t>37AA, together with a further election under section</w:t>
            </w:r>
            <w:r w:rsidR="005F757A">
              <w:t> </w:t>
            </w:r>
            <w:r w:rsidRPr="005F757A">
              <w:t>37CA</w:t>
            </w:r>
          </w:p>
        </w:tc>
        <w:tc>
          <w:tcPr>
            <w:tcW w:w="2433" w:type="dxa"/>
            <w:tcBorders>
              <w:bottom w:val="single" w:sz="4" w:space="0" w:color="auto"/>
            </w:tcBorders>
            <w:shd w:val="clear" w:color="auto" w:fill="auto"/>
          </w:tcPr>
          <w:p w:rsidR="00300522" w:rsidRPr="005F757A" w:rsidRDefault="00300522" w:rsidP="00300522">
            <w:pPr>
              <w:pStyle w:val="Tabletext"/>
            </w:pPr>
            <w:r w:rsidRPr="005F757A">
              <w:t>an election under section</w:t>
            </w:r>
            <w:r w:rsidR="005F757A">
              <w:t> </w:t>
            </w:r>
            <w:r w:rsidRPr="005F757A">
              <w:t>69</w:t>
            </w:r>
            <w:r w:rsidR="005F757A">
              <w:noBreakHyphen/>
            </w:r>
            <w:r w:rsidRPr="005F757A">
              <w:t>30</w:t>
            </w:r>
          </w:p>
        </w:tc>
      </w:tr>
      <w:tr w:rsidR="00300522" w:rsidRPr="005F757A" w:rsidTr="00F5734B">
        <w:tc>
          <w:tcPr>
            <w:tcW w:w="709" w:type="dxa"/>
            <w:tcBorders>
              <w:bottom w:val="single" w:sz="12" w:space="0" w:color="auto"/>
            </w:tcBorders>
            <w:shd w:val="clear" w:color="auto" w:fill="auto"/>
          </w:tcPr>
          <w:p w:rsidR="00300522" w:rsidRPr="005F757A" w:rsidRDefault="00300522" w:rsidP="00F5734B">
            <w:pPr>
              <w:pStyle w:val="Tabletext"/>
            </w:pPr>
            <w:r w:rsidRPr="005F757A">
              <w:t>3</w:t>
            </w:r>
          </w:p>
        </w:tc>
        <w:tc>
          <w:tcPr>
            <w:tcW w:w="2835" w:type="dxa"/>
            <w:tcBorders>
              <w:bottom w:val="single" w:sz="12" w:space="0" w:color="auto"/>
            </w:tcBorders>
            <w:shd w:val="clear" w:color="auto" w:fill="auto"/>
          </w:tcPr>
          <w:p w:rsidR="00300522" w:rsidRPr="005F757A" w:rsidRDefault="00300522" w:rsidP="00F5734B">
            <w:pPr>
              <w:pStyle w:val="Tabletext"/>
            </w:pPr>
            <w:r w:rsidRPr="005F757A">
              <w:t>an election under section</w:t>
            </w:r>
            <w:r w:rsidR="005F757A">
              <w:t> </w:t>
            </w:r>
            <w:r w:rsidRPr="005F757A">
              <w:t>152B</w:t>
            </w:r>
          </w:p>
        </w:tc>
        <w:tc>
          <w:tcPr>
            <w:tcW w:w="2433" w:type="dxa"/>
            <w:tcBorders>
              <w:bottom w:val="single" w:sz="12" w:space="0" w:color="auto"/>
            </w:tcBorders>
            <w:shd w:val="clear" w:color="auto" w:fill="auto"/>
          </w:tcPr>
          <w:p w:rsidR="00300522" w:rsidRPr="005F757A" w:rsidRDefault="00300522" w:rsidP="00F5734B">
            <w:pPr>
              <w:pStyle w:val="Tabletext"/>
            </w:pPr>
            <w:r w:rsidRPr="005F757A">
              <w:t>an election under section</w:t>
            </w:r>
            <w:r w:rsidR="005F757A">
              <w:t> </w:t>
            </w:r>
            <w:r w:rsidRPr="005F757A">
              <w:t>69</w:t>
            </w:r>
            <w:r w:rsidR="005F757A">
              <w:noBreakHyphen/>
            </w:r>
            <w:r w:rsidRPr="005F757A">
              <w:t>35</w:t>
            </w:r>
          </w:p>
        </w:tc>
      </w:tr>
    </w:tbl>
    <w:p w:rsidR="00300522" w:rsidRPr="005F757A" w:rsidRDefault="00300522" w:rsidP="00300522">
      <w:pPr>
        <w:pStyle w:val="ActHead5"/>
      </w:pPr>
      <w:bookmarkStart w:id="527" w:name="_Toc454529839"/>
      <w:r w:rsidRPr="001555E1">
        <w:rPr>
          <w:rStyle w:val="CharSectno"/>
        </w:rPr>
        <w:t>69</w:t>
      </w:r>
      <w:r w:rsidR="005F757A" w:rsidRPr="001555E1">
        <w:rPr>
          <w:rStyle w:val="CharSectno"/>
        </w:rPr>
        <w:noBreakHyphen/>
      </w:r>
      <w:r w:rsidRPr="001555E1">
        <w:rPr>
          <w:rStyle w:val="CharSectno"/>
        </w:rPr>
        <w:t>55</w:t>
      </w:r>
      <w:r w:rsidRPr="005F757A">
        <w:t xml:space="preserve">  Adjustment notes not required</w:t>
      </w:r>
      <w:bookmarkEnd w:id="527"/>
    </w:p>
    <w:p w:rsidR="00300522" w:rsidRPr="005F757A" w:rsidRDefault="00300522" w:rsidP="00300522">
      <w:pPr>
        <w:pStyle w:val="subsection"/>
      </w:pPr>
      <w:r w:rsidRPr="005F757A">
        <w:tab/>
      </w:r>
      <w:r w:rsidRPr="005F757A">
        <w:tab/>
        <w:t>Subsection</w:t>
      </w:r>
      <w:r w:rsidR="005F757A">
        <w:t> </w:t>
      </w:r>
      <w:r w:rsidRPr="005F757A">
        <w:t>29</w:t>
      </w:r>
      <w:r w:rsidR="005F757A">
        <w:noBreakHyphen/>
      </w:r>
      <w:r w:rsidRPr="005F757A">
        <w:t xml:space="preserve">20(3) does not apply to a </w:t>
      </w:r>
      <w:r w:rsidR="005F757A" w:rsidRPr="005F757A">
        <w:rPr>
          <w:position w:val="6"/>
          <w:sz w:val="16"/>
          <w:szCs w:val="16"/>
        </w:rPr>
        <w:t>*</w:t>
      </w:r>
      <w:r w:rsidRPr="005F757A">
        <w:t xml:space="preserve">decreasing adjustment arising from an </w:t>
      </w:r>
      <w:r w:rsidR="005F757A" w:rsidRPr="005F757A">
        <w:rPr>
          <w:position w:val="6"/>
          <w:sz w:val="16"/>
          <w:szCs w:val="16"/>
        </w:rPr>
        <w:t>*</w:t>
      </w:r>
      <w:r w:rsidRPr="005F757A">
        <w:t>adjustment event of a kind referred to in section</w:t>
      </w:r>
      <w:r w:rsidR="005F757A">
        <w:t> </w:t>
      </w:r>
      <w:r w:rsidRPr="005F757A">
        <w:t>69</w:t>
      </w:r>
      <w:r w:rsidR="005F757A">
        <w:noBreakHyphen/>
      </w:r>
      <w:r w:rsidRPr="005F757A">
        <w:t>50.</w:t>
      </w:r>
    </w:p>
    <w:p w:rsidR="00300522" w:rsidRPr="005F757A" w:rsidRDefault="00300522" w:rsidP="00A36DB5">
      <w:pPr>
        <w:pStyle w:val="ActHead3"/>
        <w:pageBreakBefore/>
      </w:pPr>
      <w:bookmarkStart w:id="528" w:name="_Toc454529840"/>
      <w:r w:rsidRPr="001555E1">
        <w:rPr>
          <w:rStyle w:val="CharDivNo"/>
        </w:rPr>
        <w:lastRenderedPageBreak/>
        <w:t>Division</w:t>
      </w:r>
      <w:r w:rsidR="005F757A" w:rsidRPr="001555E1">
        <w:rPr>
          <w:rStyle w:val="CharDivNo"/>
        </w:rPr>
        <w:t> </w:t>
      </w:r>
      <w:r w:rsidRPr="001555E1">
        <w:rPr>
          <w:rStyle w:val="CharDivNo"/>
        </w:rPr>
        <w:t>70</w:t>
      </w:r>
      <w:r w:rsidRPr="005F757A">
        <w:t>—</w:t>
      </w:r>
      <w:r w:rsidRPr="001555E1">
        <w:rPr>
          <w:rStyle w:val="CharDivText"/>
        </w:rPr>
        <w:t>Financial supplies (reduced credit acquisitions)</w:t>
      </w:r>
      <w:bookmarkEnd w:id="528"/>
    </w:p>
    <w:p w:rsidR="00300522" w:rsidRPr="005F757A" w:rsidRDefault="00300522" w:rsidP="00300522">
      <w:pPr>
        <w:pStyle w:val="ActHead5"/>
      </w:pPr>
      <w:bookmarkStart w:id="529" w:name="_Toc454529841"/>
      <w:r w:rsidRPr="001555E1">
        <w:rPr>
          <w:rStyle w:val="CharSectno"/>
        </w:rPr>
        <w:t>70</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529"/>
    </w:p>
    <w:p w:rsidR="00300522" w:rsidRPr="005F757A" w:rsidRDefault="00300522" w:rsidP="00300522">
      <w:pPr>
        <w:pStyle w:val="BoxText"/>
      </w:pPr>
      <w:r w:rsidRPr="005F757A">
        <w:t>In some cases, acquisitions relating to financial supplies can attract a reduced input tax credit, even though no input tax credit could arise under the basic rules.</w:t>
      </w:r>
    </w:p>
    <w:p w:rsidR="00300522" w:rsidRPr="005F757A" w:rsidRDefault="00300522" w:rsidP="00300522">
      <w:pPr>
        <w:pStyle w:val="ActHead5"/>
      </w:pPr>
      <w:bookmarkStart w:id="530" w:name="_Toc454529842"/>
      <w:r w:rsidRPr="001555E1">
        <w:rPr>
          <w:rStyle w:val="CharSectno"/>
        </w:rPr>
        <w:t>70</w:t>
      </w:r>
      <w:r w:rsidR="005F757A" w:rsidRPr="001555E1">
        <w:rPr>
          <w:rStyle w:val="CharSectno"/>
        </w:rPr>
        <w:noBreakHyphen/>
      </w:r>
      <w:r w:rsidRPr="001555E1">
        <w:rPr>
          <w:rStyle w:val="CharSectno"/>
        </w:rPr>
        <w:t>5</w:t>
      </w:r>
      <w:r w:rsidRPr="005F757A">
        <w:t xml:space="preserve">  Acquisitions that attract the reduced credit</w:t>
      </w:r>
      <w:bookmarkEnd w:id="530"/>
    </w:p>
    <w:p w:rsidR="00300522" w:rsidRPr="005F757A" w:rsidRDefault="00300522" w:rsidP="00300522">
      <w:pPr>
        <w:pStyle w:val="subsection"/>
      </w:pPr>
      <w:r w:rsidRPr="005F757A">
        <w:tab/>
        <w:t>(1)</w:t>
      </w:r>
      <w:r w:rsidRPr="005F757A">
        <w:tab/>
        <w:t xml:space="preserve">The regulations may provide that acquisitions of a specified kind that relate to making </w:t>
      </w:r>
      <w:r w:rsidR="005F757A" w:rsidRPr="005F757A">
        <w:rPr>
          <w:position w:val="6"/>
          <w:sz w:val="16"/>
          <w:szCs w:val="16"/>
        </w:rPr>
        <w:t>*</w:t>
      </w:r>
      <w:r w:rsidRPr="005F757A">
        <w:t xml:space="preserve">financial supplies can give rise to an entitlement to a reduced input tax credit. These are </w:t>
      </w:r>
      <w:r w:rsidRPr="005F757A">
        <w:rPr>
          <w:b/>
          <w:bCs/>
          <w:i/>
          <w:iCs/>
        </w:rPr>
        <w:t>reduced credit acquisitions</w:t>
      </w:r>
      <w:r w:rsidRPr="005F757A">
        <w:t>.</w:t>
      </w:r>
    </w:p>
    <w:p w:rsidR="00300522" w:rsidRPr="005F757A" w:rsidRDefault="00300522" w:rsidP="00300522">
      <w:pPr>
        <w:pStyle w:val="subsection"/>
      </w:pPr>
      <w:r w:rsidRPr="005F757A">
        <w:tab/>
        <w:t>(1A)</w:t>
      </w:r>
      <w:r w:rsidRPr="005F757A">
        <w:tab/>
        <w:t xml:space="preserve">However, an acquisition is not a reduced credit acquisition to the extent (if any) that, without this </w:t>
      </w:r>
      <w:r w:rsidR="00A53099" w:rsidRPr="005F757A">
        <w:t>Division</w:t>
      </w:r>
      <w:r w:rsidR="00A36DB5" w:rsidRPr="005F757A">
        <w:t xml:space="preserve"> </w:t>
      </w:r>
      <w:r w:rsidRPr="005F757A">
        <w:t xml:space="preserve">applying, an entity is entitled to an input tax credit for the acquisition. </w:t>
      </w:r>
    </w:p>
    <w:p w:rsidR="00300522" w:rsidRPr="005F757A" w:rsidRDefault="00300522" w:rsidP="00300522">
      <w:pPr>
        <w:pStyle w:val="notetext"/>
      </w:pPr>
      <w:r w:rsidRPr="005F757A">
        <w:t>Note:</w:t>
      </w:r>
      <w:r w:rsidRPr="005F757A">
        <w:tab/>
        <w:t>Acquisitions relating to financial supplies can give rise to input tax credits: see subsections</w:t>
      </w:r>
      <w:r w:rsidR="005F757A">
        <w:t> </w:t>
      </w:r>
      <w:r w:rsidRPr="005F757A">
        <w:t>11</w:t>
      </w:r>
      <w:r w:rsidR="005F757A">
        <w:noBreakHyphen/>
      </w:r>
      <w:r w:rsidRPr="005F757A">
        <w:t xml:space="preserve">15(4) and (5). </w:t>
      </w:r>
    </w:p>
    <w:p w:rsidR="00300522" w:rsidRPr="005F757A" w:rsidRDefault="00300522" w:rsidP="00300522">
      <w:pPr>
        <w:pStyle w:val="subsection"/>
      </w:pPr>
      <w:r w:rsidRPr="005F757A">
        <w:tab/>
        <w:t>(2)</w:t>
      </w:r>
      <w:r w:rsidRPr="005F757A">
        <w:tab/>
        <w:t xml:space="preserve">For each kind of </w:t>
      </w:r>
      <w:r w:rsidR="005F757A" w:rsidRPr="005F757A">
        <w:rPr>
          <w:position w:val="6"/>
          <w:sz w:val="16"/>
          <w:szCs w:val="16"/>
        </w:rPr>
        <w:t>*</w:t>
      </w:r>
      <w:r w:rsidRPr="005F757A">
        <w:t>reduced credit acquisition specified, the regulations must specify a percentage to which the input tax credit is reduced.</w:t>
      </w:r>
    </w:p>
    <w:p w:rsidR="00300522" w:rsidRPr="005F757A" w:rsidRDefault="00300522" w:rsidP="00300522">
      <w:pPr>
        <w:pStyle w:val="ActHead5"/>
      </w:pPr>
      <w:bookmarkStart w:id="531" w:name="_Toc454529843"/>
      <w:r w:rsidRPr="001555E1">
        <w:rPr>
          <w:rStyle w:val="CharSectno"/>
        </w:rPr>
        <w:t>70</w:t>
      </w:r>
      <w:r w:rsidR="005F757A" w:rsidRPr="001555E1">
        <w:rPr>
          <w:rStyle w:val="CharSectno"/>
        </w:rPr>
        <w:noBreakHyphen/>
      </w:r>
      <w:r w:rsidRPr="001555E1">
        <w:rPr>
          <w:rStyle w:val="CharSectno"/>
        </w:rPr>
        <w:t>10</w:t>
      </w:r>
      <w:r w:rsidRPr="005F757A">
        <w:t xml:space="preserve">  Extended meaning of </w:t>
      </w:r>
      <w:r w:rsidRPr="005F757A">
        <w:rPr>
          <w:i/>
          <w:iCs/>
        </w:rPr>
        <w:t>creditable purpose</w:t>
      </w:r>
      <w:bookmarkEnd w:id="531"/>
    </w:p>
    <w:p w:rsidR="00300522" w:rsidRPr="005F757A" w:rsidRDefault="00300522" w:rsidP="00300522">
      <w:pPr>
        <w:pStyle w:val="subsection"/>
      </w:pPr>
      <w:r w:rsidRPr="005F757A">
        <w:tab/>
        <w:t>(1)</w:t>
      </w:r>
      <w:r w:rsidRPr="005F757A">
        <w:tab/>
        <w:t xml:space="preserve">The fact that a </w:t>
      </w:r>
      <w:r w:rsidR="005F757A" w:rsidRPr="005F757A">
        <w:rPr>
          <w:position w:val="6"/>
          <w:sz w:val="16"/>
          <w:szCs w:val="16"/>
        </w:rPr>
        <w:t>*</w:t>
      </w:r>
      <w:r w:rsidRPr="005F757A">
        <w:t xml:space="preserve">reduced credit acquisition relates to making </w:t>
      </w:r>
      <w:r w:rsidR="005F757A" w:rsidRPr="005F757A">
        <w:rPr>
          <w:position w:val="6"/>
          <w:sz w:val="16"/>
          <w:szCs w:val="16"/>
        </w:rPr>
        <w:t>*</w:t>
      </w:r>
      <w:r w:rsidRPr="005F757A">
        <w:t xml:space="preserve">financial supplies does not stop it being for a </w:t>
      </w:r>
      <w:r w:rsidR="005F757A" w:rsidRPr="005F757A">
        <w:rPr>
          <w:position w:val="6"/>
          <w:sz w:val="16"/>
          <w:szCs w:val="16"/>
        </w:rPr>
        <w:t>*</w:t>
      </w:r>
      <w:r w:rsidRPr="005F757A">
        <w:t>creditable purpose, to the extent that it relates to making financial supplies.</w:t>
      </w:r>
    </w:p>
    <w:p w:rsidR="00300522" w:rsidRPr="005F757A" w:rsidRDefault="00300522" w:rsidP="00300522">
      <w:pPr>
        <w:pStyle w:val="subsection"/>
      </w:pPr>
      <w:r w:rsidRPr="005F757A">
        <w:tab/>
        <w:t>(2)</w:t>
      </w:r>
      <w:r w:rsidRPr="005F757A">
        <w:tab/>
        <w:t xml:space="preserve">The fact that you </w:t>
      </w:r>
      <w:r w:rsidR="005F757A" w:rsidRPr="005F757A">
        <w:rPr>
          <w:position w:val="6"/>
          <w:sz w:val="16"/>
          <w:szCs w:val="16"/>
        </w:rPr>
        <w:t>*</w:t>
      </w:r>
      <w:r w:rsidRPr="005F757A">
        <w:t xml:space="preserve">apply a </w:t>
      </w:r>
      <w:r w:rsidR="005F757A" w:rsidRPr="005F757A">
        <w:rPr>
          <w:position w:val="6"/>
          <w:sz w:val="16"/>
          <w:szCs w:val="16"/>
        </w:rPr>
        <w:t>*</w:t>
      </w:r>
      <w:r w:rsidRPr="005F757A">
        <w:t xml:space="preserve">reduced credit acquisition in making </w:t>
      </w:r>
      <w:r w:rsidR="005F757A" w:rsidRPr="005F757A">
        <w:rPr>
          <w:position w:val="6"/>
          <w:sz w:val="16"/>
          <w:szCs w:val="16"/>
        </w:rPr>
        <w:t>*</w:t>
      </w:r>
      <w:r w:rsidRPr="005F757A">
        <w:t xml:space="preserve">financial supplies does not stop it being applied for a </w:t>
      </w:r>
      <w:r w:rsidR="005F757A" w:rsidRPr="005F757A">
        <w:rPr>
          <w:position w:val="6"/>
          <w:sz w:val="16"/>
          <w:szCs w:val="16"/>
        </w:rPr>
        <w:t>*</w:t>
      </w:r>
      <w:r w:rsidRPr="005F757A">
        <w:t>creditable purpose, to the extent that it relates to making financial supplies.</w:t>
      </w:r>
    </w:p>
    <w:p w:rsidR="00300522" w:rsidRPr="005F757A" w:rsidRDefault="00300522" w:rsidP="00300522">
      <w:pPr>
        <w:pStyle w:val="subsection"/>
      </w:pPr>
      <w:r w:rsidRPr="005F757A">
        <w:lastRenderedPageBreak/>
        <w:tab/>
        <w:t>(3)</w:t>
      </w:r>
      <w:r w:rsidRPr="005F757A">
        <w:tab/>
        <w:t>This section has effect despite sections</w:t>
      </w:r>
      <w:r w:rsidR="005F757A">
        <w:t> </w:t>
      </w:r>
      <w:r w:rsidRPr="005F757A">
        <w:t>11</w:t>
      </w:r>
      <w:r w:rsidR="005F757A">
        <w:noBreakHyphen/>
      </w:r>
      <w:r w:rsidRPr="005F757A">
        <w:t>15 and 129</w:t>
      </w:r>
      <w:r w:rsidR="005F757A">
        <w:noBreakHyphen/>
      </w:r>
      <w:r w:rsidRPr="005F757A">
        <w:t>50 (which are about the meaning of creditable purpose).</w:t>
      </w:r>
    </w:p>
    <w:p w:rsidR="00300522" w:rsidRPr="005F757A" w:rsidRDefault="00300522" w:rsidP="00300522">
      <w:pPr>
        <w:pStyle w:val="ActHead5"/>
      </w:pPr>
      <w:bookmarkStart w:id="532" w:name="_Toc454529844"/>
      <w:r w:rsidRPr="001555E1">
        <w:rPr>
          <w:rStyle w:val="CharSectno"/>
        </w:rPr>
        <w:t>70</w:t>
      </w:r>
      <w:r w:rsidR="005F757A" w:rsidRPr="001555E1">
        <w:rPr>
          <w:rStyle w:val="CharSectno"/>
        </w:rPr>
        <w:noBreakHyphen/>
      </w:r>
      <w:r w:rsidRPr="001555E1">
        <w:rPr>
          <w:rStyle w:val="CharSectno"/>
        </w:rPr>
        <w:t>15</w:t>
      </w:r>
      <w:r w:rsidRPr="005F757A">
        <w:t xml:space="preserve">  How much are the reduced input tax credits?</w:t>
      </w:r>
      <w:bookmarkEnd w:id="532"/>
    </w:p>
    <w:p w:rsidR="00300522" w:rsidRPr="005F757A" w:rsidRDefault="00300522" w:rsidP="00300522">
      <w:pPr>
        <w:pStyle w:val="subsection"/>
      </w:pPr>
      <w:r w:rsidRPr="005F757A">
        <w:tab/>
        <w:t>(1)</w:t>
      </w:r>
      <w:r w:rsidRPr="005F757A">
        <w:tab/>
        <w:t xml:space="preserve">The amount of an input tax credit for a </w:t>
      </w:r>
      <w:r w:rsidR="005F757A" w:rsidRPr="005F757A">
        <w:rPr>
          <w:position w:val="6"/>
          <w:sz w:val="16"/>
          <w:szCs w:val="16"/>
        </w:rPr>
        <w:t>*</w:t>
      </w:r>
      <w:r w:rsidRPr="005F757A">
        <w:t xml:space="preserve">creditable acquisition of a </w:t>
      </w:r>
      <w:r w:rsidR="005F757A" w:rsidRPr="005F757A">
        <w:rPr>
          <w:position w:val="6"/>
          <w:sz w:val="16"/>
          <w:szCs w:val="16"/>
        </w:rPr>
        <w:t>*</w:t>
      </w:r>
      <w:r w:rsidRPr="005F757A">
        <w:t>reduced credit acquisition is an amount equal to the GST payable on the supply of the acquisition multiplied by the percentage specified under subsection</w:t>
      </w:r>
      <w:r w:rsidR="005F757A">
        <w:t> </w:t>
      </w:r>
      <w:r w:rsidRPr="005F757A">
        <w:t>70</w:t>
      </w:r>
      <w:r w:rsidR="005F757A">
        <w:noBreakHyphen/>
      </w:r>
      <w:r w:rsidRPr="005F757A">
        <w:t>5(2) for acquisitions of that kind.</w:t>
      </w:r>
    </w:p>
    <w:p w:rsidR="00300522" w:rsidRPr="005F757A" w:rsidRDefault="00300522" w:rsidP="00300522">
      <w:pPr>
        <w:pStyle w:val="subsection"/>
      </w:pPr>
      <w:r w:rsidRPr="005F757A">
        <w:tab/>
        <w:t>(2)</w:t>
      </w:r>
      <w:r w:rsidRPr="005F757A">
        <w:tab/>
        <w:t xml:space="preserve">However, the amount of such an input tax credit is further reduced if the acquisition is only </w:t>
      </w:r>
      <w:r w:rsidR="005F757A" w:rsidRPr="005F757A">
        <w:rPr>
          <w:position w:val="6"/>
          <w:sz w:val="16"/>
          <w:szCs w:val="16"/>
        </w:rPr>
        <w:t>*</w:t>
      </w:r>
      <w:r w:rsidRPr="005F757A">
        <w:t>partly creditable.</w:t>
      </w:r>
    </w:p>
    <w:p w:rsidR="00300522" w:rsidRPr="005F757A" w:rsidRDefault="00300522" w:rsidP="00300522">
      <w:pPr>
        <w:pStyle w:val="subsection"/>
      </w:pPr>
      <w:r w:rsidRPr="005F757A">
        <w:tab/>
        <w:t>(3)</w:t>
      </w:r>
      <w:r w:rsidRPr="005F757A">
        <w:tab/>
        <w:t>This section has effect despite section</w:t>
      </w:r>
      <w:r w:rsidR="005F757A">
        <w:t> </w:t>
      </w:r>
      <w:r w:rsidRPr="005F757A">
        <w:t>11</w:t>
      </w:r>
      <w:r w:rsidR="005F757A">
        <w:noBreakHyphen/>
      </w:r>
      <w:r w:rsidRPr="005F757A">
        <w:t>25 (which is about the amount of input tax credits).</w:t>
      </w:r>
    </w:p>
    <w:p w:rsidR="00300522" w:rsidRPr="005F757A" w:rsidRDefault="00300522" w:rsidP="00300522">
      <w:pPr>
        <w:pStyle w:val="ActHead5"/>
      </w:pPr>
      <w:bookmarkStart w:id="533" w:name="_Toc454529845"/>
      <w:r w:rsidRPr="001555E1">
        <w:rPr>
          <w:rStyle w:val="CharSectno"/>
        </w:rPr>
        <w:t>70</w:t>
      </w:r>
      <w:r w:rsidR="005F757A" w:rsidRPr="001555E1">
        <w:rPr>
          <w:rStyle w:val="CharSectno"/>
        </w:rPr>
        <w:noBreakHyphen/>
      </w:r>
      <w:r w:rsidRPr="001555E1">
        <w:rPr>
          <w:rStyle w:val="CharSectno"/>
        </w:rPr>
        <w:t>20</w:t>
      </w:r>
      <w:r w:rsidRPr="005F757A">
        <w:t xml:space="preserve">  Extent of creditable purpose</w:t>
      </w:r>
      <w:bookmarkEnd w:id="533"/>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a </w:t>
      </w:r>
      <w:r w:rsidR="005F757A" w:rsidRPr="005F757A">
        <w:rPr>
          <w:position w:val="6"/>
          <w:sz w:val="16"/>
          <w:szCs w:val="16"/>
        </w:rPr>
        <w:t>*</w:t>
      </w:r>
      <w:r w:rsidRPr="005F757A">
        <w:t xml:space="preserve">reduced credit acquisition is a </w:t>
      </w:r>
      <w:r w:rsidR="005F757A" w:rsidRPr="005F757A">
        <w:rPr>
          <w:position w:val="6"/>
          <w:sz w:val="16"/>
          <w:szCs w:val="16"/>
        </w:rPr>
        <w:t>*</w:t>
      </w:r>
      <w:r w:rsidRPr="005F757A">
        <w:t>creditable acquisition; and</w:t>
      </w:r>
    </w:p>
    <w:p w:rsidR="00300522" w:rsidRPr="005F757A" w:rsidRDefault="00300522" w:rsidP="00300522">
      <w:pPr>
        <w:pStyle w:val="paragraph"/>
      </w:pPr>
      <w:r w:rsidRPr="005F757A">
        <w:tab/>
        <w:t>(b)</w:t>
      </w:r>
      <w:r w:rsidRPr="005F757A">
        <w:tab/>
        <w:t xml:space="preserve">it is not wholly for a </w:t>
      </w:r>
      <w:r w:rsidR="005F757A" w:rsidRPr="005F757A">
        <w:rPr>
          <w:position w:val="6"/>
          <w:sz w:val="16"/>
          <w:szCs w:val="16"/>
        </w:rPr>
        <w:t>*</w:t>
      </w:r>
      <w:r w:rsidRPr="005F757A">
        <w:t>creditable purpose because of this Division;</w:t>
      </w:r>
    </w:p>
    <w:p w:rsidR="00300522" w:rsidRPr="005F757A" w:rsidRDefault="00300522" w:rsidP="00300522">
      <w:pPr>
        <w:pStyle w:val="subsection2"/>
      </w:pPr>
      <w:r w:rsidRPr="005F757A">
        <w:t xml:space="preserve">it is </w:t>
      </w:r>
      <w:r w:rsidR="005F757A" w:rsidRPr="005F757A">
        <w:rPr>
          <w:position w:val="6"/>
          <w:sz w:val="16"/>
          <w:szCs w:val="16"/>
        </w:rPr>
        <w:t>*</w:t>
      </w:r>
      <w:r w:rsidRPr="005F757A">
        <w:t>partly creditable.</w:t>
      </w:r>
    </w:p>
    <w:p w:rsidR="00300522" w:rsidRPr="005F757A" w:rsidRDefault="00300522" w:rsidP="00300522">
      <w:pPr>
        <w:pStyle w:val="subsection"/>
      </w:pPr>
      <w:r w:rsidRPr="005F757A">
        <w:tab/>
        <w:t>(2)</w:t>
      </w:r>
      <w:r w:rsidRPr="005F757A">
        <w:tab/>
        <w:t xml:space="preserve">The extent to which the acquisition is acquired or applied for a </w:t>
      </w:r>
      <w:r w:rsidR="005F757A" w:rsidRPr="005F757A">
        <w:rPr>
          <w:position w:val="6"/>
          <w:sz w:val="16"/>
          <w:szCs w:val="16"/>
        </w:rPr>
        <w:t>*</w:t>
      </w:r>
      <w:r w:rsidRPr="005F757A">
        <w:t>creditable purpose is worked out using the following formula:</w:t>
      </w:r>
    </w:p>
    <w:p w:rsidR="00300522" w:rsidRPr="005F757A" w:rsidRDefault="00143843" w:rsidP="00A53099">
      <w:pPr>
        <w:pStyle w:val="Formula"/>
        <w:spacing w:before="120" w:after="120"/>
      </w:pPr>
      <w:r w:rsidRPr="005F757A">
        <w:rPr>
          <w:noProof/>
        </w:rPr>
        <w:drawing>
          <wp:inline distT="0" distB="0" distL="0" distR="0" wp14:anchorId="6AB56669" wp14:editId="4C26B751">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bCs/>
          <w:i/>
          <w:iCs/>
        </w:rPr>
        <w:t>extent of creditable purpose</w:t>
      </w:r>
      <w:r w:rsidRPr="005F757A">
        <w:t xml:space="preserve"> is the extent to which the purpose for which you applied or acquired the acquisition was a </w:t>
      </w:r>
      <w:r w:rsidR="005F757A" w:rsidRPr="005F757A">
        <w:rPr>
          <w:position w:val="6"/>
          <w:sz w:val="16"/>
          <w:szCs w:val="16"/>
        </w:rPr>
        <w:t>*</w:t>
      </w:r>
      <w:r w:rsidRPr="005F757A">
        <w:t>creditable purpose otherwise than because of this Division, expressed as a percentage.</w:t>
      </w:r>
    </w:p>
    <w:p w:rsidR="00300522" w:rsidRPr="005F757A" w:rsidRDefault="00300522" w:rsidP="00300522">
      <w:pPr>
        <w:pStyle w:val="Definition"/>
      </w:pPr>
      <w:r w:rsidRPr="005F757A">
        <w:rPr>
          <w:b/>
          <w:bCs/>
          <w:i/>
          <w:iCs/>
        </w:rPr>
        <w:t>extent of Division</w:t>
      </w:r>
      <w:r w:rsidR="005F757A">
        <w:rPr>
          <w:b/>
          <w:bCs/>
          <w:i/>
          <w:iCs/>
        </w:rPr>
        <w:t> </w:t>
      </w:r>
      <w:r w:rsidRPr="005F757A">
        <w:rPr>
          <w:b/>
          <w:bCs/>
          <w:i/>
          <w:iCs/>
        </w:rPr>
        <w:t>70 creditable purpose</w:t>
      </w:r>
      <w:r w:rsidRPr="005F757A">
        <w:t xml:space="preserve"> is the extent to which the purpose for which you applied or acquired the acquisition was a </w:t>
      </w:r>
      <w:r w:rsidR="005F757A" w:rsidRPr="005F757A">
        <w:rPr>
          <w:position w:val="6"/>
          <w:sz w:val="16"/>
          <w:szCs w:val="16"/>
        </w:rPr>
        <w:lastRenderedPageBreak/>
        <w:t>*</w:t>
      </w:r>
      <w:r w:rsidRPr="005F757A">
        <w:t>creditable purpose because of this Division, expressed as a percentage.</w:t>
      </w:r>
    </w:p>
    <w:p w:rsidR="00300522" w:rsidRPr="005F757A" w:rsidRDefault="00300522" w:rsidP="00300522">
      <w:pPr>
        <w:pStyle w:val="Definition"/>
      </w:pPr>
      <w:r w:rsidRPr="005F757A">
        <w:rPr>
          <w:b/>
          <w:bCs/>
          <w:i/>
          <w:iCs/>
        </w:rPr>
        <w:t>percentage credit reduction</w:t>
      </w:r>
      <w:r w:rsidRPr="005F757A">
        <w:t xml:space="preserve"> is the reduced input tax credit percentage prescribed for the purposes of subsection</w:t>
      </w:r>
      <w:r w:rsidR="005F757A">
        <w:t> </w:t>
      </w:r>
      <w:r w:rsidRPr="005F757A">
        <w:t>70</w:t>
      </w:r>
      <w:r w:rsidR="005F757A">
        <w:noBreakHyphen/>
      </w:r>
      <w:r w:rsidRPr="005F757A">
        <w:t>5(2) for an acquisition of that kind.</w:t>
      </w:r>
    </w:p>
    <w:p w:rsidR="00300522" w:rsidRPr="005F757A" w:rsidRDefault="00300522" w:rsidP="00300522">
      <w:pPr>
        <w:pStyle w:val="notetext"/>
      </w:pPr>
      <w:r w:rsidRPr="005F757A">
        <w:t>Note:</w:t>
      </w:r>
      <w:r w:rsidRPr="005F757A">
        <w:tab/>
        <w:t>This section affects sections</w:t>
      </w:r>
      <w:r w:rsidR="005F757A">
        <w:t> </w:t>
      </w:r>
      <w:r w:rsidRPr="005F757A">
        <w:t>11</w:t>
      </w:r>
      <w:r w:rsidR="005F757A">
        <w:noBreakHyphen/>
      </w:r>
      <w:r w:rsidRPr="005F757A">
        <w:t>30 and 129</w:t>
      </w:r>
      <w:r w:rsidR="005F757A">
        <w:noBreakHyphen/>
      </w:r>
      <w:r w:rsidRPr="005F757A">
        <w:t>40. It is used even if the reduced credit acquisition is used wholly in carrying on your enterprise (unless the acquisition was wholly for a creditable purpose because of this Division, then section</w:t>
      </w:r>
      <w:r w:rsidR="005F757A">
        <w:t> </w:t>
      </w:r>
      <w:r w:rsidRPr="005F757A">
        <w:t>70</w:t>
      </w:r>
      <w:r w:rsidR="005F757A">
        <w:noBreakHyphen/>
      </w:r>
      <w:r w:rsidRPr="005F757A">
        <w:t>15 applies).</w:t>
      </w:r>
    </w:p>
    <w:p w:rsidR="00300522" w:rsidRPr="005F757A" w:rsidRDefault="00300522" w:rsidP="00300522">
      <w:pPr>
        <w:pStyle w:val="notetext"/>
      </w:pPr>
      <w:r w:rsidRPr="005F757A">
        <w:t>Example 1:</w:t>
      </w:r>
      <w:r w:rsidRPr="005F757A">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5F757A" w:rsidRDefault="00143843" w:rsidP="00A53099">
      <w:pPr>
        <w:pStyle w:val="Formula"/>
        <w:spacing w:before="120" w:after="120"/>
        <w:ind w:left="1985"/>
      </w:pPr>
      <w:r w:rsidRPr="005F757A">
        <w:rPr>
          <w:noProof/>
        </w:rPr>
        <w:drawing>
          <wp:inline distT="0" distB="0" distL="0" distR="0" wp14:anchorId="04536ADB" wp14:editId="0F371187">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5F757A" w:rsidRDefault="00300522" w:rsidP="00300522">
      <w:pPr>
        <w:pStyle w:val="notetext"/>
      </w:pPr>
      <w:r w:rsidRPr="005F757A">
        <w:tab/>
        <w:t>Applying section</w:t>
      </w:r>
      <w:r w:rsidR="005F757A">
        <w:t> </w:t>
      </w:r>
      <w:r w:rsidRPr="005F757A">
        <w:t>11</w:t>
      </w:r>
      <w:r w:rsidR="005F757A">
        <w:noBreakHyphen/>
      </w:r>
      <w:r w:rsidRPr="005F757A">
        <w:t>30, your input tax credit is $8,000 (assuming you were liable for all the consideration).</w:t>
      </w:r>
    </w:p>
    <w:p w:rsidR="00300522" w:rsidRPr="005F757A" w:rsidRDefault="00300522" w:rsidP="00300522">
      <w:pPr>
        <w:pStyle w:val="notetext"/>
      </w:pPr>
      <w:r w:rsidRPr="005F757A">
        <w:t>Example 2:</w:t>
      </w:r>
      <w:r w:rsidRPr="005F757A">
        <w:tab/>
        <w:t>You subsequently apply the acquisition partly in making financial supplies (40%), partly in making taxable supplies (40%) and partly for private use (20%). The extent to which you made the acquisition for a creditable purpose is:</w:t>
      </w:r>
    </w:p>
    <w:p w:rsidR="00300522" w:rsidRPr="005F757A" w:rsidRDefault="00143843" w:rsidP="00A53099">
      <w:pPr>
        <w:pStyle w:val="Formula"/>
        <w:spacing w:before="120" w:after="120"/>
        <w:ind w:left="1985"/>
      </w:pPr>
      <w:r w:rsidRPr="005F757A">
        <w:rPr>
          <w:noProof/>
        </w:rPr>
        <w:drawing>
          <wp:inline distT="0" distB="0" distL="0" distR="0" wp14:anchorId="4EA823D6" wp14:editId="2373A0A3">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5F757A" w:rsidRDefault="00300522" w:rsidP="00300522">
      <w:pPr>
        <w:pStyle w:val="notetext"/>
      </w:pPr>
      <w:r w:rsidRPr="005F757A">
        <w:tab/>
        <w:t>Applying Division</w:t>
      </w:r>
      <w:r w:rsidR="005F757A">
        <w:t> </w:t>
      </w:r>
      <w:r w:rsidRPr="005F757A">
        <w:t>129, your input tax credit is reduced to $6,000, giving you an increasing adjustment of $2,000.</w:t>
      </w:r>
    </w:p>
    <w:p w:rsidR="00300522" w:rsidRPr="005F757A" w:rsidRDefault="00300522" w:rsidP="00300522">
      <w:pPr>
        <w:pStyle w:val="subsection"/>
      </w:pPr>
      <w:r w:rsidRPr="005F757A">
        <w:tab/>
        <w:t>(3)</w:t>
      </w:r>
      <w:r w:rsidRPr="005F757A">
        <w:tab/>
        <w:t xml:space="preserve">The Commissioner may determine, in writing, one or more ways in which to work out, for the purpose of </w:t>
      </w:r>
      <w:r w:rsidR="005F757A">
        <w:t>subsection (</w:t>
      </w:r>
      <w:r w:rsidRPr="005F757A">
        <w:t xml:space="preserve">2), the extent to which an acquisition is for a </w:t>
      </w:r>
      <w:r w:rsidR="005F757A" w:rsidRPr="005F757A">
        <w:rPr>
          <w:position w:val="6"/>
          <w:sz w:val="16"/>
          <w:szCs w:val="16"/>
        </w:rPr>
        <w:t>*</w:t>
      </w:r>
      <w:r w:rsidRPr="005F757A">
        <w:t>creditable purpose.</w:t>
      </w:r>
    </w:p>
    <w:p w:rsidR="00300522" w:rsidRPr="005F757A" w:rsidRDefault="00300522" w:rsidP="00300522">
      <w:pPr>
        <w:pStyle w:val="ActHead5"/>
      </w:pPr>
      <w:bookmarkStart w:id="534" w:name="_Toc454529846"/>
      <w:r w:rsidRPr="001555E1">
        <w:rPr>
          <w:rStyle w:val="CharSectno"/>
        </w:rPr>
        <w:t>70</w:t>
      </w:r>
      <w:r w:rsidR="005F757A" w:rsidRPr="001555E1">
        <w:rPr>
          <w:rStyle w:val="CharSectno"/>
        </w:rPr>
        <w:noBreakHyphen/>
      </w:r>
      <w:r w:rsidRPr="001555E1">
        <w:rPr>
          <w:rStyle w:val="CharSectno"/>
        </w:rPr>
        <w:t>25</w:t>
      </w:r>
      <w:r w:rsidRPr="005F757A">
        <w:t xml:space="preserve">  </w:t>
      </w:r>
      <w:smartTag w:uri="urn:schemas-microsoft-com:office:smarttags" w:element="City">
        <w:smartTag w:uri="urn:schemas-microsoft-com:office:smarttags" w:element="place">
          <w:r w:rsidRPr="005F757A">
            <w:t>Sale</w:t>
          </w:r>
        </w:smartTag>
      </w:smartTag>
      <w:r w:rsidRPr="005F757A">
        <w:t xml:space="preserve"> of reduced credit acquisitions (Division</w:t>
      </w:r>
      <w:r w:rsidR="005F757A">
        <w:t> </w:t>
      </w:r>
      <w:r w:rsidRPr="005F757A">
        <w:t>132)</w:t>
      </w:r>
      <w:bookmarkEnd w:id="534"/>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you supply a </w:t>
      </w:r>
      <w:r w:rsidR="005F757A" w:rsidRPr="005F757A">
        <w:rPr>
          <w:position w:val="6"/>
          <w:sz w:val="16"/>
          <w:szCs w:val="16"/>
        </w:rPr>
        <w:t>*</w:t>
      </w:r>
      <w:r w:rsidRPr="005F757A">
        <w:t>reduced credit acquisition in circumstances to which Division</w:t>
      </w:r>
      <w:r w:rsidR="005F757A">
        <w:t> </w:t>
      </w:r>
      <w:r w:rsidRPr="005F757A">
        <w:t>132 applies; and</w:t>
      </w:r>
    </w:p>
    <w:p w:rsidR="00300522" w:rsidRPr="005F757A" w:rsidRDefault="00300522" w:rsidP="00300522">
      <w:pPr>
        <w:pStyle w:val="paragraph"/>
      </w:pPr>
      <w:r w:rsidRPr="005F757A">
        <w:lastRenderedPageBreak/>
        <w:tab/>
        <w:t>(b)</w:t>
      </w:r>
      <w:r w:rsidRPr="005F757A">
        <w:tab/>
        <w:t xml:space="preserve">you made the acquisition for a </w:t>
      </w:r>
      <w:r w:rsidR="005F757A" w:rsidRPr="005F757A">
        <w:rPr>
          <w:position w:val="6"/>
          <w:sz w:val="16"/>
          <w:szCs w:val="16"/>
        </w:rPr>
        <w:t>*</w:t>
      </w:r>
      <w:r w:rsidRPr="005F757A">
        <w:t xml:space="preserve">creditable purpose because of this Division, or you applied the acquisition for a </w:t>
      </w:r>
      <w:r w:rsidR="005F757A" w:rsidRPr="005F757A">
        <w:rPr>
          <w:position w:val="6"/>
          <w:sz w:val="16"/>
          <w:szCs w:val="16"/>
        </w:rPr>
        <w:t>*</w:t>
      </w:r>
      <w:r w:rsidRPr="005F757A">
        <w:t>creditable purpose because of this Division;</w:t>
      </w:r>
    </w:p>
    <w:p w:rsidR="00300522" w:rsidRPr="005F757A" w:rsidRDefault="00300522" w:rsidP="00300522">
      <w:pPr>
        <w:pStyle w:val="subsection2"/>
      </w:pPr>
      <w:r w:rsidRPr="005F757A">
        <w:t>this section applies for the purposes of Division</w:t>
      </w:r>
      <w:r w:rsidR="005F757A">
        <w:t> </w:t>
      </w:r>
      <w:r w:rsidRPr="005F757A">
        <w:t>132.</w:t>
      </w:r>
    </w:p>
    <w:p w:rsidR="00300522" w:rsidRPr="005F757A" w:rsidRDefault="00300522" w:rsidP="00300522">
      <w:pPr>
        <w:pStyle w:val="subsection"/>
      </w:pPr>
      <w:r w:rsidRPr="005F757A">
        <w:tab/>
        <w:t>(2)</w:t>
      </w:r>
      <w:r w:rsidRPr="005F757A">
        <w:tab/>
        <w:t>In working out the full input tax credit in subsection</w:t>
      </w:r>
      <w:r w:rsidR="005F757A">
        <w:t> </w:t>
      </w:r>
      <w:r w:rsidRPr="005F757A">
        <w:t>132</w:t>
      </w:r>
      <w:r w:rsidR="005F757A">
        <w:noBreakHyphen/>
      </w:r>
      <w:r w:rsidRPr="005F757A">
        <w:t xml:space="preserve">5(2), the reference to a </w:t>
      </w:r>
      <w:r w:rsidR="005F757A" w:rsidRPr="005F757A">
        <w:rPr>
          <w:position w:val="6"/>
          <w:sz w:val="16"/>
          <w:szCs w:val="16"/>
        </w:rPr>
        <w:t>*</w:t>
      </w:r>
      <w:r w:rsidRPr="005F757A">
        <w:t xml:space="preserve">creditable purpose in </w:t>
      </w:r>
      <w:r w:rsidR="005F757A">
        <w:t>paragraph (</w:t>
      </w:r>
      <w:r w:rsidRPr="005F757A">
        <w:t xml:space="preserve">a) of the definition of </w:t>
      </w:r>
      <w:r w:rsidRPr="005F757A">
        <w:rPr>
          <w:b/>
          <w:bCs/>
          <w:i/>
          <w:iCs/>
        </w:rPr>
        <w:t>full input tax credit</w:t>
      </w:r>
      <w:r w:rsidRPr="005F757A">
        <w:t xml:space="preserve"> is to be read as a reference to a </w:t>
      </w:r>
      <w:r w:rsidR="005F757A" w:rsidRPr="005F757A">
        <w:rPr>
          <w:position w:val="6"/>
          <w:sz w:val="16"/>
          <w:szCs w:val="16"/>
        </w:rPr>
        <w:t>*</w:t>
      </w:r>
      <w:r w:rsidRPr="005F757A">
        <w:t>creditable purpose otherwise than because of Division</w:t>
      </w:r>
      <w:r w:rsidR="005F757A">
        <w:t> </w:t>
      </w:r>
      <w:r w:rsidRPr="005F757A">
        <w:t>70.</w:t>
      </w:r>
    </w:p>
    <w:p w:rsidR="00300522" w:rsidRPr="005F757A" w:rsidRDefault="00300522" w:rsidP="00300522">
      <w:pPr>
        <w:pStyle w:val="subsection"/>
      </w:pPr>
      <w:r w:rsidRPr="005F757A">
        <w:tab/>
        <w:t>(3)</w:t>
      </w:r>
      <w:r w:rsidRPr="005F757A">
        <w:tab/>
        <w:t>In working out the adjusted input tax credit in subsection</w:t>
      </w:r>
      <w:r w:rsidR="005F757A">
        <w:t> </w:t>
      </w:r>
      <w:r w:rsidRPr="005F757A">
        <w:t>132</w:t>
      </w:r>
      <w:r w:rsidR="005F757A">
        <w:noBreakHyphen/>
      </w:r>
      <w:r w:rsidRPr="005F757A">
        <w:t xml:space="preserve">5(2), the extent of the </w:t>
      </w:r>
      <w:r w:rsidR="005F757A" w:rsidRPr="005F757A">
        <w:rPr>
          <w:position w:val="6"/>
          <w:sz w:val="16"/>
          <w:szCs w:val="16"/>
        </w:rPr>
        <w:t>*</w:t>
      </w:r>
      <w:r w:rsidRPr="005F757A">
        <w:t>creditable purpose because of subsection</w:t>
      </w:r>
      <w:r w:rsidR="005F757A">
        <w:t> </w:t>
      </w:r>
      <w:r w:rsidRPr="005F757A">
        <w:t>132</w:t>
      </w:r>
      <w:r w:rsidR="005F757A">
        <w:noBreakHyphen/>
      </w:r>
      <w:r w:rsidRPr="005F757A">
        <w:t>5(4) is increased by the following extent:</w:t>
      </w:r>
    </w:p>
    <w:p w:rsidR="00300522" w:rsidRPr="005F757A" w:rsidRDefault="00143843" w:rsidP="00A53099">
      <w:pPr>
        <w:pStyle w:val="Formula"/>
        <w:spacing w:before="120" w:after="120"/>
      </w:pPr>
      <w:r w:rsidRPr="005F757A">
        <w:rPr>
          <w:noProof/>
        </w:rPr>
        <w:drawing>
          <wp:inline distT="0" distB="0" distL="0" distR="0" wp14:anchorId="25E6432A" wp14:editId="0DAB73B5">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bCs/>
          <w:i/>
          <w:iCs/>
        </w:rPr>
        <w:t>extent of Division</w:t>
      </w:r>
      <w:r w:rsidR="005F757A">
        <w:rPr>
          <w:b/>
          <w:bCs/>
          <w:i/>
          <w:iCs/>
        </w:rPr>
        <w:t> </w:t>
      </w:r>
      <w:r w:rsidRPr="005F757A">
        <w:rPr>
          <w:b/>
          <w:bCs/>
          <w:i/>
          <w:iCs/>
        </w:rPr>
        <w:t>70 creditable purpose</w:t>
      </w:r>
      <w:r w:rsidRPr="005F757A">
        <w:t xml:space="preserve"> has the same meaning as in section</w:t>
      </w:r>
      <w:r w:rsidR="005F757A">
        <w:t> </w:t>
      </w:r>
      <w:r w:rsidRPr="005F757A">
        <w:t>70</w:t>
      </w:r>
      <w:r w:rsidR="005F757A">
        <w:noBreakHyphen/>
      </w:r>
      <w:r w:rsidRPr="005F757A">
        <w:t>20.</w:t>
      </w:r>
    </w:p>
    <w:p w:rsidR="00300522" w:rsidRPr="005F757A" w:rsidRDefault="00300522" w:rsidP="00300522">
      <w:pPr>
        <w:pStyle w:val="Definition"/>
      </w:pPr>
      <w:r w:rsidRPr="005F757A">
        <w:rPr>
          <w:b/>
          <w:bCs/>
          <w:i/>
          <w:iCs/>
        </w:rPr>
        <w:t>percentage credit reduction</w:t>
      </w:r>
      <w:r w:rsidRPr="005F757A">
        <w:t xml:space="preserve"> has the same meaning as in section</w:t>
      </w:r>
      <w:r w:rsidR="005F757A">
        <w:t> </w:t>
      </w:r>
      <w:r w:rsidRPr="005F757A">
        <w:t>70</w:t>
      </w:r>
      <w:r w:rsidR="005F757A">
        <w:noBreakHyphen/>
      </w:r>
      <w:r w:rsidRPr="005F757A">
        <w:t>20.</w:t>
      </w:r>
    </w:p>
    <w:p w:rsidR="00300522" w:rsidRPr="005F757A" w:rsidRDefault="00300522" w:rsidP="00A36DB5">
      <w:pPr>
        <w:pStyle w:val="ActHead3"/>
        <w:pageBreakBefore/>
      </w:pPr>
      <w:bookmarkStart w:id="535" w:name="_Toc454529847"/>
      <w:r w:rsidRPr="001555E1">
        <w:rPr>
          <w:rStyle w:val="CharDivNo"/>
        </w:rPr>
        <w:lastRenderedPageBreak/>
        <w:t>Division</w:t>
      </w:r>
      <w:r w:rsidR="005F757A" w:rsidRPr="001555E1">
        <w:rPr>
          <w:rStyle w:val="CharDivNo"/>
        </w:rPr>
        <w:t> </w:t>
      </w:r>
      <w:r w:rsidRPr="001555E1">
        <w:rPr>
          <w:rStyle w:val="CharDivNo"/>
        </w:rPr>
        <w:t>71</w:t>
      </w:r>
      <w:r w:rsidRPr="005F757A">
        <w:t>—</w:t>
      </w:r>
      <w:r w:rsidRPr="001555E1">
        <w:rPr>
          <w:rStyle w:val="CharDivText"/>
        </w:rPr>
        <w:t>Fringe benefits provided by input taxed suppliers</w:t>
      </w:r>
      <w:bookmarkEnd w:id="535"/>
    </w:p>
    <w:p w:rsidR="00300522" w:rsidRPr="001555E1" w:rsidRDefault="00A53099" w:rsidP="00300522">
      <w:pPr>
        <w:pStyle w:val="Header"/>
      </w:pPr>
      <w:r w:rsidRPr="001555E1">
        <w:rPr>
          <w:rStyle w:val="CharSubdNo"/>
        </w:rPr>
        <w:t xml:space="preserve"> </w:t>
      </w:r>
      <w:r w:rsidRPr="001555E1">
        <w:rPr>
          <w:rStyle w:val="CharSubdText"/>
        </w:rPr>
        <w:t xml:space="preserve"> </w:t>
      </w:r>
    </w:p>
    <w:p w:rsidR="00300522" w:rsidRPr="005F757A" w:rsidRDefault="00300522" w:rsidP="00300522">
      <w:pPr>
        <w:pStyle w:val="ActHead5"/>
      </w:pPr>
      <w:bookmarkStart w:id="536" w:name="_Toc454529848"/>
      <w:r w:rsidRPr="001555E1">
        <w:rPr>
          <w:rStyle w:val="CharSectno"/>
        </w:rPr>
        <w:t>71</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536"/>
    </w:p>
    <w:p w:rsidR="00300522" w:rsidRPr="005F757A" w:rsidRDefault="00300522" w:rsidP="00300522">
      <w:pPr>
        <w:pStyle w:val="BoxText"/>
      </w:pPr>
      <w:r w:rsidRPr="005F757A">
        <w:t>Suppliers making input taxed supplies may not be entitled to input tax credits for acquisitions or importations they make to provide fringe benefits to their employees.</w:t>
      </w:r>
    </w:p>
    <w:p w:rsidR="00300522" w:rsidRPr="005F757A" w:rsidRDefault="00300522" w:rsidP="00300522">
      <w:pPr>
        <w:pStyle w:val="notetext"/>
      </w:pPr>
      <w:r w:rsidRPr="005F757A">
        <w:t>Note:</w:t>
      </w:r>
      <w:r w:rsidRPr="005F757A">
        <w:tab/>
        <w:t xml:space="preserve">Under the </w:t>
      </w:r>
      <w:r w:rsidRPr="005F757A">
        <w:rPr>
          <w:i/>
          <w:iCs/>
        </w:rPr>
        <w:t>Fringe Benefits Tax Assessment Act 1986</w:t>
      </w:r>
      <w:r w:rsidRPr="005F757A">
        <w:t>, a lower rate of fringe benefits tax is payable for providing fringe benefits without entitlement to input tax credits.</w:t>
      </w:r>
    </w:p>
    <w:p w:rsidR="00300522" w:rsidRPr="005F757A" w:rsidRDefault="00300522" w:rsidP="00300522">
      <w:pPr>
        <w:pStyle w:val="ActHead5"/>
      </w:pPr>
      <w:bookmarkStart w:id="537" w:name="_Toc454529849"/>
      <w:r w:rsidRPr="001555E1">
        <w:rPr>
          <w:rStyle w:val="CharSectno"/>
        </w:rPr>
        <w:t>71</w:t>
      </w:r>
      <w:r w:rsidR="005F757A" w:rsidRPr="001555E1">
        <w:rPr>
          <w:rStyle w:val="CharSectno"/>
        </w:rPr>
        <w:noBreakHyphen/>
      </w:r>
      <w:r w:rsidRPr="001555E1">
        <w:rPr>
          <w:rStyle w:val="CharSectno"/>
        </w:rPr>
        <w:t>5</w:t>
      </w:r>
      <w:r w:rsidRPr="005F757A">
        <w:t xml:space="preserve">  Acquisitions by input taxed suppliers to provide fringe benefits</w:t>
      </w:r>
      <w:bookmarkEnd w:id="537"/>
    </w:p>
    <w:p w:rsidR="00300522" w:rsidRPr="005F757A" w:rsidRDefault="00300522" w:rsidP="00300522">
      <w:pPr>
        <w:pStyle w:val="subsection"/>
      </w:pPr>
      <w:r w:rsidRPr="005F757A">
        <w:tab/>
        <w:t>(1)</w:t>
      </w:r>
      <w:r w:rsidRPr="005F757A">
        <w:tab/>
        <w:t xml:space="preserve">An acquisition that solely or partly relates to making supplies that are </w:t>
      </w:r>
      <w:r w:rsidR="005F757A" w:rsidRPr="005F757A">
        <w:rPr>
          <w:position w:val="6"/>
          <w:sz w:val="16"/>
          <w:szCs w:val="16"/>
        </w:rPr>
        <w:t>*</w:t>
      </w:r>
      <w:r w:rsidRPr="005F757A">
        <w:t xml:space="preserve">input taxed is not a </w:t>
      </w:r>
      <w:r w:rsidR="005F757A" w:rsidRPr="005F757A">
        <w:rPr>
          <w:position w:val="6"/>
          <w:sz w:val="16"/>
          <w:szCs w:val="16"/>
        </w:rPr>
        <w:t>*</w:t>
      </w:r>
      <w:r w:rsidRPr="005F757A">
        <w:t>creditable acquisition if:</w:t>
      </w:r>
    </w:p>
    <w:p w:rsidR="00300522" w:rsidRPr="005F757A" w:rsidRDefault="00300522" w:rsidP="00300522">
      <w:pPr>
        <w:pStyle w:val="paragraph"/>
      </w:pPr>
      <w:r w:rsidRPr="005F757A">
        <w:tab/>
        <w:t>(a)</w:t>
      </w:r>
      <w:r w:rsidRPr="005F757A">
        <w:tab/>
        <w:t>the acquisition would (but for this section) be an acquisition of a kind referred to in paragraph</w:t>
      </w:r>
      <w:r w:rsidR="005F757A">
        <w:t> </w:t>
      </w:r>
      <w:r w:rsidRPr="005F757A">
        <w:t xml:space="preserve">149A(2)(b) of the </w:t>
      </w:r>
      <w:r w:rsidRPr="005F757A">
        <w:rPr>
          <w:i/>
          <w:iCs/>
        </w:rPr>
        <w:t>Fringe Benefits Tax Assessment Act 1986</w:t>
      </w:r>
      <w:r w:rsidRPr="005F757A">
        <w:t>; and</w:t>
      </w:r>
    </w:p>
    <w:p w:rsidR="00300522" w:rsidRPr="005F757A" w:rsidRDefault="00300522" w:rsidP="00300522">
      <w:pPr>
        <w:pStyle w:val="paragraph"/>
      </w:pPr>
      <w:r w:rsidRPr="005F757A">
        <w:tab/>
        <w:t>(b)</w:t>
      </w:r>
      <w:r w:rsidRPr="005F757A">
        <w:tab/>
        <w:t xml:space="preserve">the acquisition specifically relates to the provision of a particular benefit (within the meaning of that Act) in respect of which </w:t>
      </w:r>
      <w:r w:rsidR="005F757A" w:rsidRPr="005F757A">
        <w:rPr>
          <w:position w:val="6"/>
          <w:sz w:val="16"/>
          <w:szCs w:val="16"/>
        </w:rPr>
        <w:t>*</w:t>
      </w:r>
      <w:r w:rsidRPr="005F757A">
        <w:t>fringe benefits tax is or will be payable.</w:t>
      </w:r>
    </w:p>
    <w:p w:rsidR="00300522" w:rsidRPr="005F757A" w:rsidRDefault="00300522" w:rsidP="00300522">
      <w:pPr>
        <w:pStyle w:val="subsection"/>
      </w:pPr>
      <w:r w:rsidRPr="005F757A">
        <w:tab/>
        <w:t>(2)</w:t>
      </w:r>
      <w:r w:rsidRPr="005F757A">
        <w:tab/>
        <w:t>However, this section does not apply to an acquisition if:</w:t>
      </w:r>
    </w:p>
    <w:p w:rsidR="00300522" w:rsidRPr="005F757A" w:rsidRDefault="00300522" w:rsidP="00300522">
      <w:pPr>
        <w:pStyle w:val="paragraph"/>
      </w:pPr>
      <w:r w:rsidRPr="005F757A">
        <w:tab/>
        <w:t>(a)</w:t>
      </w:r>
      <w:r w:rsidRPr="005F757A">
        <w:tab/>
        <w:t xml:space="preserve">the only reason it relates to making supplies that are </w:t>
      </w:r>
      <w:r w:rsidR="005F757A" w:rsidRPr="005F757A">
        <w:rPr>
          <w:position w:val="6"/>
          <w:sz w:val="16"/>
          <w:szCs w:val="16"/>
        </w:rPr>
        <w:t>*</w:t>
      </w:r>
      <w:r w:rsidRPr="005F757A">
        <w:t xml:space="preserve">input taxed is because it relates to making </w:t>
      </w:r>
      <w:r w:rsidR="005F757A" w:rsidRPr="005F757A">
        <w:rPr>
          <w:position w:val="6"/>
          <w:sz w:val="16"/>
          <w:szCs w:val="16"/>
        </w:rPr>
        <w:t>*</w:t>
      </w:r>
      <w:r w:rsidRPr="005F757A">
        <w:t>financial supplies; and</w:t>
      </w:r>
    </w:p>
    <w:p w:rsidR="00300522" w:rsidRPr="005F757A" w:rsidRDefault="00300522" w:rsidP="00300522">
      <w:pPr>
        <w:pStyle w:val="paragraph"/>
      </w:pPr>
      <w:r w:rsidRPr="005F757A">
        <w:tab/>
        <w:t>(b)</w:t>
      </w:r>
      <w:r w:rsidRPr="005F757A">
        <w:tab/>
        <w:t xml:space="preserve">you do not </w:t>
      </w:r>
      <w:r w:rsidR="005F757A" w:rsidRPr="005F757A">
        <w:rPr>
          <w:position w:val="6"/>
          <w:sz w:val="16"/>
          <w:szCs w:val="16"/>
        </w:rPr>
        <w:t>*</w:t>
      </w:r>
      <w:r w:rsidRPr="005F757A">
        <w:t>exceed the financial acquisitions threshold.</w:t>
      </w:r>
    </w:p>
    <w:p w:rsidR="00300522" w:rsidRPr="005F757A" w:rsidRDefault="00300522" w:rsidP="00300522">
      <w:pPr>
        <w:pStyle w:val="subsection"/>
      </w:pPr>
      <w:r w:rsidRPr="005F757A">
        <w:tab/>
        <w:t>(3)</w:t>
      </w:r>
      <w:r w:rsidRPr="005F757A">
        <w:tab/>
        <w:t>This section has effect despite section</w:t>
      </w:r>
      <w:r w:rsidR="005F757A">
        <w:t> </w:t>
      </w:r>
      <w:r w:rsidRPr="005F757A">
        <w:t>11</w:t>
      </w:r>
      <w:r w:rsidR="005F757A">
        <w:noBreakHyphen/>
      </w:r>
      <w:r w:rsidRPr="005F757A">
        <w:t>5 (which is about what is a creditable acquisition).</w:t>
      </w:r>
    </w:p>
    <w:p w:rsidR="00300522" w:rsidRPr="005F757A" w:rsidRDefault="00300522" w:rsidP="00F26F26">
      <w:pPr>
        <w:pStyle w:val="ActHead5"/>
      </w:pPr>
      <w:bookmarkStart w:id="538" w:name="_Toc454529850"/>
      <w:r w:rsidRPr="001555E1">
        <w:rPr>
          <w:rStyle w:val="CharSectno"/>
        </w:rPr>
        <w:lastRenderedPageBreak/>
        <w:t>71</w:t>
      </w:r>
      <w:r w:rsidR="005F757A" w:rsidRPr="001555E1">
        <w:rPr>
          <w:rStyle w:val="CharSectno"/>
        </w:rPr>
        <w:noBreakHyphen/>
      </w:r>
      <w:r w:rsidRPr="001555E1">
        <w:rPr>
          <w:rStyle w:val="CharSectno"/>
        </w:rPr>
        <w:t>10</w:t>
      </w:r>
      <w:r w:rsidRPr="005F757A">
        <w:t xml:space="preserve">  Importations by input taxed suppliers to provide fringe benefits</w:t>
      </w:r>
      <w:bookmarkEnd w:id="538"/>
    </w:p>
    <w:p w:rsidR="00300522" w:rsidRPr="005F757A" w:rsidRDefault="00300522" w:rsidP="00F26F26">
      <w:pPr>
        <w:pStyle w:val="subsection"/>
        <w:keepNext/>
        <w:keepLines/>
      </w:pPr>
      <w:r w:rsidRPr="005F757A">
        <w:tab/>
        <w:t>(1)</w:t>
      </w:r>
      <w:r w:rsidRPr="005F757A">
        <w:tab/>
        <w:t xml:space="preserve">An importation that solely or partly relates to making supplies that are </w:t>
      </w:r>
      <w:r w:rsidR="005F757A" w:rsidRPr="005F757A">
        <w:rPr>
          <w:position w:val="6"/>
          <w:sz w:val="16"/>
          <w:szCs w:val="16"/>
        </w:rPr>
        <w:t>*</w:t>
      </w:r>
      <w:r w:rsidRPr="005F757A">
        <w:t xml:space="preserve">input taxed is not a </w:t>
      </w:r>
      <w:r w:rsidR="005F757A" w:rsidRPr="005F757A">
        <w:rPr>
          <w:position w:val="6"/>
          <w:sz w:val="16"/>
          <w:szCs w:val="16"/>
        </w:rPr>
        <w:t>*</w:t>
      </w:r>
      <w:r w:rsidRPr="005F757A">
        <w:t>creditable importation if:</w:t>
      </w:r>
    </w:p>
    <w:p w:rsidR="00300522" w:rsidRPr="005F757A" w:rsidRDefault="00300522" w:rsidP="00300522">
      <w:pPr>
        <w:pStyle w:val="paragraph"/>
      </w:pPr>
      <w:r w:rsidRPr="005F757A">
        <w:tab/>
        <w:t>(a)</w:t>
      </w:r>
      <w:r w:rsidRPr="005F757A">
        <w:tab/>
        <w:t>the importation would (but for this section) be an importation of a kind referred to in paragraph</w:t>
      </w:r>
      <w:r w:rsidR="005F757A">
        <w:t> </w:t>
      </w:r>
      <w:r w:rsidRPr="005F757A">
        <w:t xml:space="preserve">149A(2)(b) of the </w:t>
      </w:r>
      <w:r w:rsidRPr="005F757A">
        <w:rPr>
          <w:i/>
          <w:iCs/>
        </w:rPr>
        <w:t>Fringe Benefits Tax Assessment Act 1986</w:t>
      </w:r>
      <w:r w:rsidRPr="005F757A">
        <w:t>; and</w:t>
      </w:r>
    </w:p>
    <w:p w:rsidR="00300522" w:rsidRPr="005F757A" w:rsidRDefault="00300522" w:rsidP="00300522">
      <w:pPr>
        <w:pStyle w:val="paragraph"/>
      </w:pPr>
      <w:r w:rsidRPr="005F757A">
        <w:tab/>
        <w:t>(b)</w:t>
      </w:r>
      <w:r w:rsidRPr="005F757A">
        <w:tab/>
        <w:t xml:space="preserve">the importation specifically relates to the provision of a particular benefit (within the meaning of that Act) in respect of which </w:t>
      </w:r>
      <w:r w:rsidR="005F757A" w:rsidRPr="005F757A">
        <w:rPr>
          <w:position w:val="6"/>
          <w:sz w:val="16"/>
          <w:szCs w:val="16"/>
        </w:rPr>
        <w:t>*</w:t>
      </w:r>
      <w:r w:rsidRPr="005F757A">
        <w:t>fringe benefits tax is or will be payable.</w:t>
      </w:r>
    </w:p>
    <w:p w:rsidR="00300522" w:rsidRPr="005F757A" w:rsidRDefault="00300522" w:rsidP="00300522">
      <w:pPr>
        <w:pStyle w:val="subsection"/>
      </w:pPr>
      <w:r w:rsidRPr="005F757A">
        <w:tab/>
        <w:t>(2)</w:t>
      </w:r>
      <w:r w:rsidRPr="005F757A">
        <w:tab/>
        <w:t>However, this section does not apply to an importation if:</w:t>
      </w:r>
    </w:p>
    <w:p w:rsidR="00300522" w:rsidRPr="005F757A" w:rsidRDefault="00300522" w:rsidP="00300522">
      <w:pPr>
        <w:pStyle w:val="paragraph"/>
      </w:pPr>
      <w:r w:rsidRPr="005F757A">
        <w:tab/>
        <w:t>(a)</w:t>
      </w:r>
      <w:r w:rsidRPr="005F757A">
        <w:tab/>
        <w:t xml:space="preserve">the only reason it relates to making supplies that are </w:t>
      </w:r>
      <w:r w:rsidR="005F757A" w:rsidRPr="005F757A">
        <w:rPr>
          <w:position w:val="6"/>
          <w:sz w:val="16"/>
          <w:szCs w:val="16"/>
        </w:rPr>
        <w:t>*</w:t>
      </w:r>
      <w:r w:rsidRPr="005F757A">
        <w:t xml:space="preserve">input taxed is because it relates to making </w:t>
      </w:r>
      <w:r w:rsidR="005F757A" w:rsidRPr="005F757A">
        <w:rPr>
          <w:position w:val="6"/>
          <w:sz w:val="16"/>
          <w:szCs w:val="16"/>
        </w:rPr>
        <w:t>*</w:t>
      </w:r>
      <w:r w:rsidRPr="005F757A">
        <w:t>financial supplies; and</w:t>
      </w:r>
    </w:p>
    <w:p w:rsidR="00300522" w:rsidRPr="005F757A" w:rsidRDefault="00300522" w:rsidP="00300522">
      <w:pPr>
        <w:pStyle w:val="paragraph"/>
      </w:pPr>
      <w:r w:rsidRPr="005F757A">
        <w:tab/>
        <w:t>(b)</w:t>
      </w:r>
      <w:r w:rsidRPr="005F757A">
        <w:tab/>
        <w:t xml:space="preserve">you do not </w:t>
      </w:r>
      <w:r w:rsidR="005F757A" w:rsidRPr="005F757A">
        <w:rPr>
          <w:position w:val="6"/>
          <w:sz w:val="16"/>
          <w:szCs w:val="16"/>
        </w:rPr>
        <w:t>*</w:t>
      </w:r>
      <w:r w:rsidRPr="005F757A">
        <w:t>exceed the financial acquisitions threshold.</w:t>
      </w:r>
    </w:p>
    <w:p w:rsidR="00300522" w:rsidRPr="005F757A" w:rsidRDefault="00300522" w:rsidP="00300522">
      <w:pPr>
        <w:pStyle w:val="subsection"/>
      </w:pPr>
      <w:r w:rsidRPr="005F757A">
        <w:tab/>
        <w:t>(3)</w:t>
      </w:r>
      <w:r w:rsidRPr="005F757A">
        <w:tab/>
        <w:t>This section has effect despite section</w:t>
      </w:r>
      <w:r w:rsidR="005F757A">
        <w:t> </w:t>
      </w:r>
      <w:r w:rsidRPr="005F757A">
        <w:t>15</w:t>
      </w:r>
      <w:r w:rsidR="005F757A">
        <w:noBreakHyphen/>
      </w:r>
      <w:r w:rsidRPr="005F757A">
        <w:t>5 (which is about what is a creditable importation).</w:t>
      </w:r>
    </w:p>
    <w:p w:rsidR="00300522" w:rsidRPr="005F757A" w:rsidRDefault="00300522" w:rsidP="00A36DB5">
      <w:pPr>
        <w:pStyle w:val="ActHead3"/>
        <w:pageBreakBefore/>
      </w:pPr>
      <w:bookmarkStart w:id="539" w:name="_Toc454529851"/>
      <w:r w:rsidRPr="001555E1">
        <w:rPr>
          <w:rStyle w:val="CharDivNo"/>
        </w:rPr>
        <w:lastRenderedPageBreak/>
        <w:t>Division</w:t>
      </w:r>
      <w:r w:rsidR="005F757A" w:rsidRPr="001555E1">
        <w:rPr>
          <w:rStyle w:val="CharDivNo"/>
        </w:rPr>
        <w:t> </w:t>
      </w:r>
      <w:r w:rsidRPr="001555E1">
        <w:rPr>
          <w:rStyle w:val="CharDivNo"/>
        </w:rPr>
        <w:t>72</w:t>
      </w:r>
      <w:r w:rsidRPr="005F757A">
        <w:t>—</w:t>
      </w:r>
      <w:r w:rsidRPr="001555E1">
        <w:rPr>
          <w:rStyle w:val="CharDivText"/>
        </w:rPr>
        <w:t>Associates</w:t>
      </w:r>
      <w:bookmarkEnd w:id="539"/>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72</w:t>
      </w:r>
      <w:r w:rsidR="005F757A">
        <w:noBreakHyphen/>
      </w:r>
      <w:r w:rsidRPr="005F757A">
        <w:t>A</w:t>
      </w:r>
      <w:r w:rsidRPr="005F757A">
        <w:tab/>
        <w:t>Supplies without consideration</w:t>
      </w:r>
    </w:p>
    <w:p w:rsidR="00300522" w:rsidRPr="005F757A" w:rsidRDefault="00300522" w:rsidP="00300522">
      <w:pPr>
        <w:pStyle w:val="TofSectsSubdiv"/>
      </w:pPr>
      <w:r w:rsidRPr="005F757A">
        <w:t>72</w:t>
      </w:r>
      <w:r w:rsidR="005F757A">
        <w:noBreakHyphen/>
      </w:r>
      <w:r w:rsidRPr="005F757A">
        <w:t>B</w:t>
      </w:r>
      <w:r w:rsidRPr="005F757A">
        <w:tab/>
        <w:t>Acquisitions without consideration</w:t>
      </w:r>
    </w:p>
    <w:p w:rsidR="00300522" w:rsidRPr="005F757A" w:rsidRDefault="00300522" w:rsidP="00300522">
      <w:pPr>
        <w:pStyle w:val="TofSectsSubdiv"/>
      </w:pPr>
      <w:r w:rsidRPr="005F757A">
        <w:t>72</w:t>
      </w:r>
      <w:r w:rsidR="005F757A">
        <w:noBreakHyphen/>
      </w:r>
      <w:r w:rsidRPr="005F757A">
        <w:t>C</w:t>
      </w:r>
      <w:r w:rsidRPr="005F757A">
        <w:tab/>
        <w:t>Supplies for inadequate consideration</w:t>
      </w:r>
    </w:p>
    <w:p w:rsidR="00300522" w:rsidRPr="005F757A" w:rsidRDefault="00300522" w:rsidP="00300522">
      <w:pPr>
        <w:pStyle w:val="TofSectsSubdiv"/>
      </w:pPr>
      <w:r w:rsidRPr="005F757A">
        <w:t>72</w:t>
      </w:r>
      <w:r w:rsidR="005F757A">
        <w:noBreakHyphen/>
      </w:r>
      <w:r w:rsidRPr="005F757A">
        <w:t>D</w:t>
      </w:r>
      <w:r w:rsidRPr="005F757A">
        <w:tab/>
        <w:t xml:space="preserve">Application of this </w:t>
      </w:r>
      <w:r w:rsidR="00A53099" w:rsidRPr="005F757A">
        <w:t>Division</w:t>
      </w:r>
      <w:r w:rsidR="00A36DB5" w:rsidRPr="005F757A">
        <w:t xml:space="preserve"> </w:t>
      </w:r>
      <w:r w:rsidRPr="005F757A">
        <w:t>to certain sub</w:t>
      </w:r>
      <w:r w:rsidR="005F757A">
        <w:noBreakHyphen/>
      </w:r>
      <w:r w:rsidRPr="005F757A">
        <w:t>entities</w:t>
      </w:r>
    </w:p>
    <w:p w:rsidR="00300522" w:rsidRPr="005F757A" w:rsidRDefault="00300522" w:rsidP="00300522">
      <w:pPr>
        <w:pStyle w:val="ActHead5"/>
      </w:pPr>
      <w:bookmarkStart w:id="540" w:name="_Toc454529852"/>
      <w:r w:rsidRPr="001555E1">
        <w:rPr>
          <w:rStyle w:val="CharSectno"/>
        </w:rPr>
        <w:t>72</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540"/>
    </w:p>
    <w:p w:rsidR="00300522" w:rsidRPr="005F757A" w:rsidRDefault="00300522" w:rsidP="00300522">
      <w:pPr>
        <w:pStyle w:val="BoxText"/>
      </w:pPr>
      <w:r w:rsidRPr="005F757A">
        <w:t xml:space="preserve">This </w:t>
      </w:r>
      <w:r w:rsidR="00A53099" w:rsidRPr="005F757A">
        <w:t>Division</w:t>
      </w:r>
      <w:r w:rsidR="00A36DB5" w:rsidRPr="005F757A">
        <w:t xml:space="preserve"> </w:t>
      </w:r>
      <w:r w:rsidRPr="005F757A">
        <w:t xml:space="preserve">ensures that supplies to, and acquisitions from, your associates </w:t>
      </w:r>
      <w:r w:rsidRPr="005F757A">
        <w:rPr>
          <w:i/>
          <w:iCs/>
        </w:rPr>
        <w:t>without</w:t>
      </w:r>
      <w:r w:rsidRPr="005F757A">
        <w:t xml:space="preserve"> consideration are brought within the GST system, and that supplies to your associates for inadequate consideration are properly valued for GST purposes.</w:t>
      </w:r>
    </w:p>
    <w:p w:rsidR="00300522" w:rsidRPr="005F757A" w:rsidRDefault="00300522" w:rsidP="00300522">
      <w:pPr>
        <w:pStyle w:val="ActHead4"/>
      </w:pPr>
      <w:bookmarkStart w:id="541" w:name="_Toc454529853"/>
      <w:r w:rsidRPr="001555E1">
        <w:rPr>
          <w:rStyle w:val="CharSubdNo"/>
        </w:rPr>
        <w:t>Subdivision</w:t>
      </w:r>
      <w:r w:rsidR="005F757A" w:rsidRPr="001555E1">
        <w:rPr>
          <w:rStyle w:val="CharSubdNo"/>
        </w:rPr>
        <w:t> </w:t>
      </w:r>
      <w:r w:rsidRPr="001555E1">
        <w:rPr>
          <w:rStyle w:val="CharSubdNo"/>
        </w:rPr>
        <w:t>72</w:t>
      </w:r>
      <w:r w:rsidR="005F757A" w:rsidRPr="001555E1">
        <w:rPr>
          <w:rStyle w:val="CharSubdNo"/>
        </w:rPr>
        <w:noBreakHyphen/>
      </w:r>
      <w:r w:rsidRPr="001555E1">
        <w:rPr>
          <w:rStyle w:val="CharSubdNo"/>
        </w:rPr>
        <w:t>A</w:t>
      </w:r>
      <w:r w:rsidRPr="005F757A">
        <w:t>—</w:t>
      </w:r>
      <w:r w:rsidRPr="001555E1">
        <w:rPr>
          <w:rStyle w:val="CharSubdText"/>
        </w:rPr>
        <w:t>Supplies without consideration</w:t>
      </w:r>
      <w:bookmarkEnd w:id="541"/>
    </w:p>
    <w:p w:rsidR="00300522" w:rsidRPr="005F757A" w:rsidRDefault="00300522" w:rsidP="00300522">
      <w:pPr>
        <w:pStyle w:val="ActHead5"/>
      </w:pPr>
      <w:bookmarkStart w:id="542" w:name="_Toc454529854"/>
      <w:r w:rsidRPr="001555E1">
        <w:rPr>
          <w:rStyle w:val="CharSectno"/>
        </w:rPr>
        <w:t>72</w:t>
      </w:r>
      <w:r w:rsidR="005F757A" w:rsidRPr="001555E1">
        <w:rPr>
          <w:rStyle w:val="CharSectno"/>
        </w:rPr>
        <w:noBreakHyphen/>
      </w:r>
      <w:r w:rsidRPr="001555E1">
        <w:rPr>
          <w:rStyle w:val="CharSectno"/>
        </w:rPr>
        <w:t>5</w:t>
      </w:r>
      <w:r w:rsidRPr="005F757A">
        <w:t xml:space="preserve">  Taxable supplies without consideration</w:t>
      </w:r>
      <w:bookmarkEnd w:id="542"/>
    </w:p>
    <w:p w:rsidR="00300522" w:rsidRPr="005F757A" w:rsidRDefault="00300522" w:rsidP="00300522">
      <w:pPr>
        <w:pStyle w:val="subsection"/>
      </w:pPr>
      <w:r w:rsidRPr="005F757A">
        <w:tab/>
        <w:t>(1)</w:t>
      </w:r>
      <w:r w:rsidRPr="005F757A">
        <w:tab/>
        <w:t xml:space="preserve">The fact that a supply to your </w:t>
      </w:r>
      <w:r w:rsidR="005F757A" w:rsidRPr="005F757A">
        <w:rPr>
          <w:position w:val="6"/>
          <w:sz w:val="16"/>
          <w:szCs w:val="16"/>
        </w:rPr>
        <w:t>*</w:t>
      </w:r>
      <w:r w:rsidRPr="005F757A">
        <w:t xml:space="preserve">associate is without </w:t>
      </w:r>
      <w:r w:rsidR="005F757A" w:rsidRPr="005F757A">
        <w:rPr>
          <w:position w:val="6"/>
          <w:sz w:val="16"/>
          <w:szCs w:val="16"/>
        </w:rPr>
        <w:t>*</w:t>
      </w:r>
      <w:r w:rsidRPr="005F757A">
        <w:t xml:space="preserve">consideration, does not stop the supply being a </w:t>
      </w:r>
      <w:r w:rsidR="005F757A" w:rsidRPr="005F757A">
        <w:rPr>
          <w:position w:val="6"/>
          <w:sz w:val="16"/>
          <w:szCs w:val="16"/>
        </w:rPr>
        <w:t>*</w:t>
      </w:r>
      <w:r w:rsidRPr="005F757A">
        <w:t>taxable supply if:</w:t>
      </w:r>
    </w:p>
    <w:p w:rsidR="00300522" w:rsidRPr="005F757A" w:rsidRDefault="00300522" w:rsidP="00300522">
      <w:pPr>
        <w:pStyle w:val="paragraph"/>
      </w:pPr>
      <w:r w:rsidRPr="005F757A">
        <w:tab/>
        <w:t>(a)</w:t>
      </w:r>
      <w:r w:rsidRPr="005F757A">
        <w:tab/>
        <w:t xml:space="preserve">your associate is not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 or</w:t>
      </w:r>
    </w:p>
    <w:p w:rsidR="00300522" w:rsidRPr="005F757A" w:rsidRDefault="00300522" w:rsidP="00300522">
      <w:pPr>
        <w:pStyle w:val="paragraph"/>
      </w:pPr>
      <w:r w:rsidRPr="005F757A">
        <w:tab/>
        <w:t>(b)</w:t>
      </w:r>
      <w:r w:rsidRPr="005F757A">
        <w:tab/>
        <w:t xml:space="preserve">your associate acquires the thing supplied otherwise than solely for a </w:t>
      </w:r>
      <w:r w:rsidR="005F757A" w:rsidRPr="005F757A">
        <w:rPr>
          <w:position w:val="6"/>
          <w:sz w:val="16"/>
          <w:szCs w:val="16"/>
        </w:rPr>
        <w:t>*</w:t>
      </w:r>
      <w:r w:rsidRPr="005F757A">
        <w:t>creditable purpose.</w:t>
      </w:r>
    </w:p>
    <w:p w:rsidR="001626B8" w:rsidRPr="005F757A" w:rsidRDefault="001626B8" w:rsidP="001626B8">
      <w:pPr>
        <w:pStyle w:val="subsection"/>
      </w:pPr>
      <w:r w:rsidRPr="005F757A">
        <w:tab/>
        <w:t>(2)</w:t>
      </w:r>
      <w:r w:rsidRPr="005F757A">
        <w:tab/>
        <w:t>This section has effect despite paragraphs 9</w:t>
      </w:r>
      <w:r w:rsidR="005F757A">
        <w:noBreakHyphen/>
      </w:r>
      <w:r w:rsidRPr="005F757A">
        <w:t>5(a) and 84</w:t>
      </w:r>
      <w:r w:rsidR="005F757A">
        <w:noBreakHyphen/>
      </w:r>
      <w:r w:rsidRPr="005F757A">
        <w:t>5(1)(d) (which would otherwise require a taxable supply to be for consideration).</w:t>
      </w:r>
    </w:p>
    <w:p w:rsidR="00300522" w:rsidRPr="005F757A" w:rsidRDefault="00300522" w:rsidP="00300522">
      <w:pPr>
        <w:pStyle w:val="subsection"/>
      </w:pPr>
      <w:r w:rsidRPr="005F757A">
        <w:tab/>
        <w:t>(3)</w:t>
      </w:r>
      <w:r w:rsidRPr="005F757A">
        <w:tab/>
        <w:t xml:space="preserve">However, this section does not apply to any supply that is constituted by an insured entity settling a claim under an </w:t>
      </w:r>
      <w:r w:rsidR="005F757A" w:rsidRPr="005F757A">
        <w:rPr>
          <w:position w:val="6"/>
          <w:sz w:val="16"/>
          <w:szCs w:val="16"/>
        </w:rPr>
        <w:t>*</w:t>
      </w:r>
      <w:r w:rsidRPr="005F757A">
        <w:t xml:space="preserve">insurance policy or by an entity (other than an </w:t>
      </w:r>
      <w:r w:rsidR="005F757A" w:rsidRPr="005F757A">
        <w:rPr>
          <w:position w:val="6"/>
          <w:sz w:val="16"/>
        </w:rPr>
        <w:t>*</w:t>
      </w:r>
      <w:r w:rsidRPr="005F757A">
        <w:t xml:space="preserve">operator) settling a claim under a </w:t>
      </w:r>
      <w:r w:rsidR="005F757A" w:rsidRPr="005F757A">
        <w:rPr>
          <w:position w:val="6"/>
          <w:sz w:val="16"/>
        </w:rPr>
        <w:t>*</w:t>
      </w:r>
      <w:r w:rsidRPr="005F757A">
        <w:t>compulsory third party scheme.</w:t>
      </w:r>
    </w:p>
    <w:p w:rsidR="00300522" w:rsidRPr="005F757A" w:rsidRDefault="00300522" w:rsidP="00300522">
      <w:pPr>
        <w:pStyle w:val="ActHead5"/>
      </w:pPr>
      <w:bookmarkStart w:id="543" w:name="_Toc454529855"/>
      <w:r w:rsidRPr="001555E1">
        <w:rPr>
          <w:rStyle w:val="CharSectno"/>
        </w:rPr>
        <w:lastRenderedPageBreak/>
        <w:t>72</w:t>
      </w:r>
      <w:r w:rsidR="005F757A" w:rsidRPr="001555E1">
        <w:rPr>
          <w:rStyle w:val="CharSectno"/>
        </w:rPr>
        <w:noBreakHyphen/>
      </w:r>
      <w:r w:rsidRPr="001555E1">
        <w:rPr>
          <w:rStyle w:val="CharSectno"/>
        </w:rPr>
        <w:t>10</w:t>
      </w:r>
      <w:r w:rsidRPr="005F757A">
        <w:t xml:space="preserve">  The value of taxable supplies without consideration</w:t>
      </w:r>
      <w:bookmarkEnd w:id="543"/>
    </w:p>
    <w:p w:rsidR="00300522" w:rsidRPr="005F757A" w:rsidRDefault="00300522" w:rsidP="00300522">
      <w:pPr>
        <w:pStyle w:val="subsection"/>
      </w:pPr>
      <w:r w:rsidRPr="005F757A">
        <w:tab/>
        <w:t>(1)</w:t>
      </w:r>
      <w:r w:rsidRPr="005F757A">
        <w:tab/>
        <w:t xml:space="preserve">If a supply to your </w:t>
      </w:r>
      <w:r w:rsidR="005F757A" w:rsidRPr="005F757A">
        <w:rPr>
          <w:position w:val="6"/>
          <w:sz w:val="16"/>
          <w:szCs w:val="16"/>
        </w:rPr>
        <w:t>*</w:t>
      </w:r>
      <w:r w:rsidRPr="005F757A">
        <w:t xml:space="preserve">associate without </w:t>
      </w:r>
      <w:r w:rsidR="005F757A" w:rsidRPr="005F757A">
        <w:rPr>
          <w:position w:val="6"/>
          <w:sz w:val="16"/>
          <w:szCs w:val="16"/>
        </w:rPr>
        <w:t>*</w:t>
      </w:r>
      <w:r w:rsidRPr="005F757A">
        <w:t xml:space="preserve">consideration is a </w:t>
      </w:r>
      <w:r w:rsidR="005F757A" w:rsidRPr="005F757A">
        <w:rPr>
          <w:position w:val="6"/>
          <w:sz w:val="16"/>
          <w:szCs w:val="16"/>
        </w:rPr>
        <w:t>*</w:t>
      </w:r>
      <w:r w:rsidRPr="005F757A">
        <w:t xml:space="preserve">taxable supply, its </w:t>
      </w:r>
      <w:r w:rsidRPr="005F757A">
        <w:rPr>
          <w:b/>
          <w:bCs/>
          <w:i/>
          <w:iCs/>
        </w:rPr>
        <w:t>value</w:t>
      </w:r>
      <w:r w:rsidRPr="005F757A">
        <w:t xml:space="preserve"> is the </w:t>
      </w:r>
      <w:r w:rsidR="005F757A" w:rsidRPr="005F757A">
        <w:rPr>
          <w:position w:val="6"/>
          <w:sz w:val="16"/>
          <w:szCs w:val="16"/>
        </w:rPr>
        <w:t>*</w:t>
      </w:r>
      <w:r w:rsidRPr="005F757A">
        <w:t>GST exclusive market value of the supply.</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75 (which is about the value of taxable supplies).</w:t>
      </w:r>
    </w:p>
    <w:p w:rsidR="001626B8" w:rsidRPr="005F757A" w:rsidRDefault="001626B8" w:rsidP="001626B8">
      <w:pPr>
        <w:pStyle w:val="subsection"/>
      </w:pPr>
      <w:r w:rsidRPr="005F757A">
        <w:tab/>
        <w:t>(3)</w:t>
      </w:r>
      <w:r w:rsidRPr="005F757A">
        <w:tab/>
        <w:t xml:space="preserve">This section does not apply to a supply that is a </w:t>
      </w:r>
      <w:r w:rsidR="005F757A" w:rsidRPr="005F757A">
        <w:rPr>
          <w:position w:val="6"/>
          <w:sz w:val="16"/>
        </w:rPr>
        <w:t>*</w:t>
      </w:r>
      <w:r w:rsidRPr="005F757A">
        <w:t>taxable supply because of section</w:t>
      </w:r>
      <w:r w:rsidR="005F757A">
        <w:t> </w:t>
      </w:r>
      <w:r w:rsidRPr="005F757A">
        <w:t>84</w:t>
      </w:r>
      <w:r w:rsidR="005F757A">
        <w:noBreakHyphen/>
      </w:r>
      <w:r w:rsidRPr="005F757A">
        <w:t>5 (which is about offshore supplies other than goods or real property).</w:t>
      </w:r>
    </w:p>
    <w:p w:rsidR="00300522" w:rsidRPr="005F757A" w:rsidRDefault="00300522" w:rsidP="00300522">
      <w:pPr>
        <w:pStyle w:val="ActHead5"/>
      </w:pPr>
      <w:bookmarkStart w:id="544" w:name="_Toc454529856"/>
      <w:r w:rsidRPr="001555E1">
        <w:rPr>
          <w:rStyle w:val="CharSectno"/>
        </w:rPr>
        <w:t>72</w:t>
      </w:r>
      <w:r w:rsidR="005F757A" w:rsidRPr="001555E1">
        <w:rPr>
          <w:rStyle w:val="CharSectno"/>
        </w:rPr>
        <w:noBreakHyphen/>
      </w:r>
      <w:r w:rsidRPr="001555E1">
        <w:rPr>
          <w:rStyle w:val="CharSectno"/>
        </w:rPr>
        <w:t>15</w:t>
      </w:r>
      <w:r w:rsidRPr="005F757A">
        <w:t xml:space="preserve">  Attributing the GST to tax periods</w:t>
      </w:r>
      <w:bookmarkEnd w:id="544"/>
    </w:p>
    <w:p w:rsidR="00300522" w:rsidRPr="005F757A" w:rsidRDefault="00300522" w:rsidP="00300522">
      <w:pPr>
        <w:pStyle w:val="subsection"/>
      </w:pPr>
      <w:r w:rsidRPr="005F757A">
        <w:tab/>
        <w:t>(1)</w:t>
      </w:r>
      <w:r w:rsidRPr="005F757A">
        <w:tab/>
        <w:t xml:space="preserve">The tax period to which the GST on a </w:t>
      </w:r>
      <w:r w:rsidR="005F757A" w:rsidRPr="005F757A">
        <w:rPr>
          <w:position w:val="6"/>
          <w:sz w:val="16"/>
          <w:szCs w:val="16"/>
        </w:rPr>
        <w:t>*</w:t>
      </w:r>
      <w:r w:rsidRPr="005F757A">
        <w:t xml:space="preserve">taxable supply to your </w:t>
      </w:r>
      <w:r w:rsidR="005F757A" w:rsidRPr="005F757A">
        <w:rPr>
          <w:position w:val="6"/>
          <w:sz w:val="16"/>
          <w:szCs w:val="16"/>
        </w:rPr>
        <w:t>*</w:t>
      </w:r>
      <w:r w:rsidRPr="005F757A">
        <w:t xml:space="preserve">associate without </w:t>
      </w:r>
      <w:r w:rsidR="005F757A" w:rsidRPr="005F757A">
        <w:rPr>
          <w:position w:val="6"/>
          <w:sz w:val="16"/>
          <w:szCs w:val="16"/>
        </w:rPr>
        <w:t>*</w:t>
      </w:r>
      <w:r w:rsidRPr="005F757A">
        <w:t xml:space="preserve">consideration is attributable is the tax period in which the supply first becomes a supply that is </w:t>
      </w:r>
      <w:r w:rsidR="005F757A" w:rsidRPr="005F757A">
        <w:rPr>
          <w:position w:val="6"/>
          <w:sz w:val="16"/>
          <w:szCs w:val="16"/>
        </w:rPr>
        <w:t>*</w:t>
      </w:r>
      <w:r w:rsidRPr="005F757A">
        <w:t xml:space="preserve">connected with </w:t>
      </w:r>
      <w:r w:rsidR="004B256E" w:rsidRPr="005F757A">
        <w:t>the indirect tax zone</w:t>
      </w:r>
      <w:r w:rsidRPr="005F757A">
        <w:t>.</w:t>
      </w:r>
    </w:p>
    <w:p w:rsidR="00300522" w:rsidRPr="005F757A" w:rsidRDefault="00300522" w:rsidP="00300522">
      <w:pPr>
        <w:pStyle w:val="subsection"/>
      </w:pPr>
      <w:r w:rsidRPr="005F757A">
        <w:tab/>
        <w:t>(2)</w:t>
      </w:r>
      <w:r w:rsidRPr="005F757A">
        <w:tab/>
        <w:t>This section has effect despite section</w:t>
      </w:r>
      <w:r w:rsidR="005F757A">
        <w:t> </w:t>
      </w:r>
      <w:r w:rsidRPr="005F757A">
        <w:t>29</w:t>
      </w:r>
      <w:r w:rsidR="005F757A">
        <w:noBreakHyphen/>
      </w:r>
      <w:r w:rsidRPr="005F757A">
        <w:t>5 (which is about attributing GST on taxable supplies).</w:t>
      </w:r>
    </w:p>
    <w:p w:rsidR="00A3312B" w:rsidRPr="005F757A" w:rsidRDefault="00A3312B" w:rsidP="00A3312B">
      <w:pPr>
        <w:pStyle w:val="ActHead5"/>
      </w:pPr>
      <w:bookmarkStart w:id="545" w:name="_Toc454529857"/>
      <w:r w:rsidRPr="001555E1">
        <w:rPr>
          <w:rStyle w:val="CharSectno"/>
        </w:rPr>
        <w:t>72</w:t>
      </w:r>
      <w:r w:rsidR="005F757A" w:rsidRPr="001555E1">
        <w:rPr>
          <w:rStyle w:val="CharSectno"/>
        </w:rPr>
        <w:noBreakHyphen/>
      </w:r>
      <w:r w:rsidRPr="001555E1">
        <w:rPr>
          <w:rStyle w:val="CharSectno"/>
        </w:rPr>
        <w:t>20</w:t>
      </w:r>
      <w:r w:rsidRPr="005F757A">
        <w:t xml:space="preserve">  Supplies and acquisitions that would otherwise be sales etc.</w:t>
      </w:r>
      <w:bookmarkEnd w:id="545"/>
    </w:p>
    <w:p w:rsidR="00A3312B" w:rsidRPr="005F757A" w:rsidRDefault="00A3312B" w:rsidP="00A3312B">
      <w:pPr>
        <w:pStyle w:val="subsection"/>
      </w:pPr>
      <w:r w:rsidRPr="005F757A">
        <w:tab/>
        <w:t>(1)</w:t>
      </w:r>
      <w:r w:rsidRPr="005F757A">
        <w:tab/>
        <w:t xml:space="preserve">If, apart from a lack of </w:t>
      </w:r>
      <w:r w:rsidR="005F757A" w:rsidRPr="005F757A">
        <w:rPr>
          <w:position w:val="6"/>
          <w:sz w:val="16"/>
        </w:rPr>
        <w:t>*</w:t>
      </w:r>
      <w:r w:rsidRPr="005F757A">
        <w:t>consideration:</w:t>
      </w:r>
    </w:p>
    <w:p w:rsidR="00A3312B" w:rsidRPr="005F757A" w:rsidRDefault="00A3312B" w:rsidP="00A3312B">
      <w:pPr>
        <w:pStyle w:val="paragraph"/>
      </w:pPr>
      <w:r w:rsidRPr="005F757A">
        <w:tab/>
        <w:t>(a)</w:t>
      </w:r>
      <w:r w:rsidRPr="005F757A">
        <w:tab/>
        <w:t xml:space="preserve">a supply to your </w:t>
      </w:r>
      <w:r w:rsidR="005F757A" w:rsidRPr="005F757A">
        <w:rPr>
          <w:position w:val="6"/>
          <w:sz w:val="16"/>
        </w:rPr>
        <w:t>*</w:t>
      </w:r>
      <w:r w:rsidRPr="005F757A">
        <w:t>associate from you; or</w:t>
      </w:r>
    </w:p>
    <w:p w:rsidR="00A3312B" w:rsidRPr="005F757A" w:rsidRDefault="00A3312B" w:rsidP="00A3312B">
      <w:pPr>
        <w:pStyle w:val="paragraph"/>
      </w:pPr>
      <w:r w:rsidRPr="005F757A">
        <w:tab/>
        <w:t>(b)</w:t>
      </w:r>
      <w:r w:rsidRPr="005F757A">
        <w:tab/>
        <w:t>a supply to you from your associate;</w:t>
      </w:r>
    </w:p>
    <w:p w:rsidR="00A3312B" w:rsidRPr="005F757A" w:rsidRDefault="00A3312B" w:rsidP="00A3312B">
      <w:pPr>
        <w:pStyle w:val="subsection2"/>
      </w:pPr>
      <w:r w:rsidRPr="005F757A">
        <w:t xml:space="preserve">would be a sale or some other kind of supply, the supply is taken for the purposes of the </w:t>
      </w:r>
      <w:r w:rsidR="005F757A" w:rsidRPr="005F757A">
        <w:rPr>
          <w:position w:val="6"/>
          <w:sz w:val="16"/>
        </w:rPr>
        <w:t>*</w:t>
      </w:r>
      <w:r w:rsidRPr="005F757A">
        <w:t>GST law to be a supply of that kind.</w:t>
      </w:r>
    </w:p>
    <w:p w:rsidR="00A3312B" w:rsidRPr="005F757A" w:rsidRDefault="00A3312B" w:rsidP="00A3312B">
      <w:pPr>
        <w:pStyle w:val="subsection"/>
      </w:pPr>
      <w:r w:rsidRPr="005F757A">
        <w:tab/>
        <w:t>(2)</w:t>
      </w:r>
      <w:r w:rsidRPr="005F757A">
        <w:tab/>
        <w:t xml:space="preserve">If, apart from a lack of </w:t>
      </w:r>
      <w:r w:rsidR="005F757A" w:rsidRPr="005F757A">
        <w:rPr>
          <w:position w:val="6"/>
          <w:sz w:val="16"/>
        </w:rPr>
        <w:t>*</w:t>
      </w:r>
      <w:r w:rsidRPr="005F757A">
        <w:t>consideration:</w:t>
      </w:r>
    </w:p>
    <w:p w:rsidR="00A3312B" w:rsidRPr="005F757A" w:rsidRDefault="00A3312B" w:rsidP="00A3312B">
      <w:pPr>
        <w:pStyle w:val="paragraph"/>
      </w:pPr>
      <w:r w:rsidRPr="005F757A">
        <w:tab/>
        <w:t>(a)</w:t>
      </w:r>
      <w:r w:rsidRPr="005F757A">
        <w:tab/>
        <w:t xml:space="preserve">an acquisition by your </w:t>
      </w:r>
      <w:r w:rsidR="005F757A" w:rsidRPr="005F757A">
        <w:rPr>
          <w:position w:val="6"/>
          <w:sz w:val="16"/>
        </w:rPr>
        <w:t>*</w:t>
      </w:r>
      <w:r w:rsidRPr="005F757A">
        <w:t>associate from you; or</w:t>
      </w:r>
    </w:p>
    <w:p w:rsidR="00A3312B" w:rsidRPr="005F757A" w:rsidRDefault="00A3312B" w:rsidP="00A3312B">
      <w:pPr>
        <w:pStyle w:val="paragraph"/>
      </w:pPr>
      <w:r w:rsidRPr="005F757A">
        <w:tab/>
        <w:t>(b)</w:t>
      </w:r>
      <w:r w:rsidRPr="005F757A">
        <w:tab/>
        <w:t>an acquisition by you from your associate;</w:t>
      </w:r>
    </w:p>
    <w:p w:rsidR="00A3312B" w:rsidRPr="005F757A" w:rsidRDefault="00A3312B" w:rsidP="00A3312B">
      <w:pPr>
        <w:pStyle w:val="subsection2"/>
      </w:pPr>
      <w:r w:rsidRPr="005F757A">
        <w:t xml:space="preserve">would be by sale or some other means, the acquisition is taken for the purposes of the </w:t>
      </w:r>
      <w:r w:rsidR="005F757A" w:rsidRPr="005F757A">
        <w:rPr>
          <w:position w:val="6"/>
          <w:sz w:val="16"/>
        </w:rPr>
        <w:t>*</w:t>
      </w:r>
      <w:r w:rsidRPr="005F757A">
        <w:t>GST law to be an acquisition by that means.</w:t>
      </w:r>
    </w:p>
    <w:p w:rsidR="00A3312B" w:rsidRPr="005F757A" w:rsidRDefault="00A3312B" w:rsidP="00A3312B">
      <w:pPr>
        <w:pStyle w:val="ActHead5"/>
      </w:pPr>
      <w:bookmarkStart w:id="546" w:name="_Toc454529858"/>
      <w:r w:rsidRPr="001555E1">
        <w:rPr>
          <w:rStyle w:val="CharSectno"/>
        </w:rPr>
        <w:lastRenderedPageBreak/>
        <w:t>72</w:t>
      </w:r>
      <w:r w:rsidR="005F757A" w:rsidRPr="001555E1">
        <w:rPr>
          <w:rStyle w:val="CharSectno"/>
        </w:rPr>
        <w:noBreakHyphen/>
      </w:r>
      <w:r w:rsidRPr="001555E1">
        <w:rPr>
          <w:rStyle w:val="CharSectno"/>
        </w:rPr>
        <w:t>25</w:t>
      </w:r>
      <w:r w:rsidRPr="005F757A">
        <w:t xml:space="preserve">  Supplies that would otherwise be GST</w:t>
      </w:r>
      <w:r w:rsidR="005F757A">
        <w:noBreakHyphen/>
      </w:r>
      <w:r w:rsidRPr="005F757A">
        <w:t>free, input taxed or financial supplies</w:t>
      </w:r>
      <w:bookmarkEnd w:id="546"/>
    </w:p>
    <w:p w:rsidR="00A3312B" w:rsidRPr="005F757A" w:rsidRDefault="00A3312B" w:rsidP="00A3312B">
      <w:pPr>
        <w:pStyle w:val="subsection"/>
      </w:pPr>
      <w:r w:rsidRPr="005F757A">
        <w:tab/>
      </w:r>
      <w:r w:rsidRPr="005F757A">
        <w:tab/>
        <w:t xml:space="preserve">The fact that a supply to or from your </w:t>
      </w:r>
      <w:r w:rsidR="005F757A" w:rsidRPr="005F757A">
        <w:rPr>
          <w:position w:val="6"/>
          <w:sz w:val="16"/>
        </w:rPr>
        <w:t>*</w:t>
      </w:r>
      <w:r w:rsidRPr="005F757A">
        <w:t xml:space="preserve">associate is without </w:t>
      </w:r>
      <w:r w:rsidR="005F757A" w:rsidRPr="005F757A">
        <w:rPr>
          <w:position w:val="6"/>
          <w:sz w:val="16"/>
        </w:rPr>
        <w:t>*</w:t>
      </w:r>
      <w:r w:rsidRPr="005F757A">
        <w:t xml:space="preserve">consideration does not stop the supply from being any of the following for the purposes of the </w:t>
      </w:r>
      <w:r w:rsidR="005F757A" w:rsidRPr="005F757A">
        <w:rPr>
          <w:position w:val="6"/>
          <w:sz w:val="16"/>
        </w:rPr>
        <w:t>*</w:t>
      </w:r>
      <w:r w:rsidRPr="005F757A">
        <w:t>GST law:</w:t>
      </w:r>
    </w:p>
    <w:p w:rsidR="00A3312B" w:rsidRPr="005F757A" w:rsidRDefault="00A3312B" w:rsidP="00A3312B">
      <w:pPr>
        <w:pStyle w:val="paragraph"/>
      </w:pPr>
      <w:r w:rsidRPr="005F757A">
        <w:tab/>
        <w:t>(a)</w:t>
      </w:r>
      <w:r w:rsidRPr="005F757A">
        <w:tab/>
        <w:t xml:space="preserve">a </w:t>
      </w:r>
      <w:r w:rsidR="005F757A" w:rsidRPr="005F757A">
        <w:rPr>
          <w:position w:val="6"/>
          <w:sz w:val="16"/>
        </w:rPr>
        <w:t>*</w:t>
      </w:r>
      <w:r w:rsidRPr="005F757A">
        <w:t>GST</w:t>
      </w:r>
      <w:r w:rsidR="005F757A">
        <w:noBreakHyphen/>
      </w:r>
      <w:r w:rsidRPr="005F757A">
        <w:t>free supply;</w:t>
      </w:r>
    </w:p>
    <w:p w:rsidR="00A3312B" w:rsidRPr="005F757A" w:rsidRDefault="00A3312B" w:rsidP="00F26F26">
      <w:pPr>
        <w:pStyle w:val="paragraph"/>
        <w:keepNext/>
        <w:keepLines/>
      </w:pPr>
      <w:r w:rsidRPr="005F757A">
        <w:tab/>
        <w:t>(b)</w:t>
      </w:r>
      <w:r w:rsidRPr="005F757A">
        <w:tab/>
        <w:t xml:space="preserve">a supply that is </w:t>
      </w:r>
      <w:r w:rsidR="005F757A" w:rsidRPr="005F757A">
        <w:rPr>
          <w:position w:val="6"/>
          <w:sz w:val="16"/>
        </w:rPr>
        <w:t>*</w:t>
      </w:r>
      <w:r w:rsidRPr="005F757A">
        <w:t>input taxed;</w:t>
      </w:r>
    </w:p>
    <w:p w:rsidR="00A3312B" w:rsidRPr="005F757A" w:rsidRDefault="00A3312B" w:rsidP="00A3312B">
      <w:pPr>
        <w:pStyle w:val="paragraph"/>
      </w:pPr>
      <w:r w:rsidRPr="005F757A">
        <w:tab/>
        <w:t>(c)</w:t>
      </w:r>
      <w:r w:rsidRPr="005F757A">
        <w:tab/>
        <w:t xml:space="preserve">a </w:t>
      </w:r>
      <w:r w:rsidR="005F757A" w:rsidRPr="005F757A">
        <w:rPr>
          <w:position w:val="6"/>
          <w:sz w:val="16"/>
        </w:rPr>
        <w:t>*</w:t>
      </w:r>
      <w:r w:rsidRPr="005F757A">
        <w:t>financial supply.</w:t>
      </w:r>
    </w:p>
    <w:p w:rsidR="00300522" w:rsidRPr="005F757A" w:rsidRDefault="00300522" w:rsidP="00300522">
      <w:pPr>
        <w:pStyle w:val="ActHead4"/>
      </w:pPr>
      <w:bookmarkStart w:id="547" w:name="_Toc454529859"/>
      <w:r w:rsidRPr="001555E1">
        <w:rPr>
          <w:rStyle w:val="CharSubdNo"/>
        </w:rPr>
        <w:t>Subdivision</w:t>
      </w:r>
      <w:r w:rsidR="005F757A" w:rsidRPr="001555E1">
        <w:rPr>
          <w:rStyle w:val="CharSubdNo"/>
        </w:rPr>
        <w:t> </w:t>
      </w:r>
      <w:r w:rsidRPr="001555E1">
        <w:rPr>
          <w:rStyle w:val="CharSubdNo"/>
        </w:rPr>
        <w:t>72</w:t>
      </w:r>
      <w:r w:rsidR="005F757A" w:rsidRPr="001555E1">
        <w:rPr>
          <w:rStyle w:val="CharSubdNo"/>
        </w:rPr>
        <w:noBreakHyphen/>
      </w:r>
      <w:r w:rsidRPr="001555E1">
        <w:rPr>
          <w:rStyle w:val="CharSubdNo"/>
        </w:rPr>
        <w:t>B</w:t>
      </w:r>
      <w:r w:rsidRPr="005F757A">
        <w:t>—</w:t>
      </w:r>
      <w:r w:rsidRPr="001555E1">
        <w:rPr>
          <w:rStyle w:val="CharSubdText"/>
        </w:rPr>
        <w:t>Acquisitions without consideration</w:t>
      </w:r>
      <w:bookmarkEnd w:id="547"/>
    </w:p>
    <w:p w:rsidR="00300522" w:rsidRPr="005F757A" w:rsidRDefault="00300522" w:rsidP="00300522">
      <w:pPr>
        <w:pStyle w:val="ActHead5"/>
      </w:pPr>
      <w:bookmarkStart w:id="548" w:name="_Toc454529860"/>
      <w:r w:rsidRPr="001555E1">
        <w:rPr>
          <w:rStyle w:val="CharSectno"/>
        </w:rPr>
        <w:t>72</w:t>
      </w:r>
      <w:r w:rsidR="005F757A" w:rsidRPr="001555E1">
        <w:rPr>
          <w:rStyle w:val="CharSectno"/>
        </w:rPr>
        <w:noBreakHyphen/>
      </w:r>
      <w:r w:rsidRPr="001555E1">
        <w:rPr>
          <w:rStyle w:val="CharSectno"/>
        </w:rPr>
        <w:t>40</w:t>
      </w:r>
      <w:r w:rsidRPr="005F757A">
        <w:t xml:space="preserve">  Creditable acquisitions without consideration</w:t>
      </w:r>
      <w:bookmarkEnd w:id="548"/>
    </w:p>
    <w:p w:rsidR="00300522" w:rsidRPr="005F757A" w:rsidRDefault="00300522" w:rsidP="00300522">
      <w:pPr>
        <w:pStyle w:val="subsection"/>
        <w:rPr>
          <w:i/>
          <w:iCs/>
        </w:rPr>
      </w:pPr>
      <w:r w:rsidRPr="005F757A">
        <w:tab/>
        <w:t>(1)</w:t>
      </w:r>
      <w:r w:rsidRPr="005F757A">
        <w:tab/>
        <w:t xml:space="preserve">The fact that an acquisition from your </w:t>
      </w:r>
      <w:r w:rsidR="005F757A" w:rsidRPr="005F757A">
        <w:rPr>
          <w:position w:val="6"/>
          <w:sz w:val="16"/>
          <w:szCs w:val="16"/>
        </w:rPr>
        <w:t>*</w:t>
      </w:r>
      <w:r w:rsidRPr="005F757A">
        <w:t xml:space="preserve">associate is without </w:t>
      </w:r>
      <w:r w:rsidR="005F757A" w:rsidRPr="005F757A">
        <w:rPr>
          <w:position w:val="6"/>
          <w:sz w:val="16"/>
          <w:szCs w:val="16"/>
        </w:rPr>
        <w:t>*</w:t>
      </w:r>
      <w:r w:rsidRPr="005F757A">
        <w:t xml:space="preserve">consideration does not stop the acquisition being a </w:t>
      </w:r>
      <w:r w:rsidR="005F757A" w:rsidRPr="005F757A">
        <w:rPr>
          <w:position w:val="6"/>
          <w:sz w:val="16"/>
          <w:szCs w:val="16"/>
        </w:rPr>
        <w:t>*</w:t>
      </w:r>
      <w:r w:rsidRPr="005F757A">
        <w:t xml:space="preserve">creditable acquisition if you acquire the thing supplied otherwise than solely for a </w:t>
      </w:r>
      <w:r w:rsidR="005F757A" w:rsidRPr="005F757A">
        <w:rPr>
          <w:position w:val="6"/>
          <w:sz w:val="16"/>
          <w:szCs w:val="16"/>
        </w:rPr>
        <w:t>*</w:t>
      </w:r>
      <w:r w:rsidRPr="005F757A">
        <w:t>creditable purpose.</w:t>
      </w:r>
    </w:p>
    <w:p w:rsidR="00300522" w:rsidRPr="005F757A" w:rsidRDefault="00300522" w:rsidP="00300522">
      <w:pPr>
        <w:pStyle w:val="subsection"/>
      </w:pPr>
      <w:r w:rsidRPr="005F757A">
        <w:tab/>
        <w:t>(2)</w:t>
      </w:r>
      <w:r w:rsidRPr="005F757A">
        <w:tab/>
        <w:t>This section has effect despite paragraph</w:t>
      </w:r>
      <w:r w:rsidR="005F757A">
        <w:t> </w:t>
      </w:r>
      <w:r w:rsidRPr="005F757A">
        <w:t>11</w:t>
      </w:r>
      <w:r w:rsidR="005F757A">
        <w:noBreakHyphen/>
      </w:r>
      <w:r w:rsidRPr="005F757A">
        <w:t>5(c</w:t>
      </w:r>
      <w:r w:rsidR="00A53099" w:rsidRPr="005F757A">
        <w:t>) (w</w:t>
      </w:r>
      <w:r w:rsidRPr="005F757A">
        <w:t>hich would otherwise require a creditable acquisition to be for consideration).</w:t>
      </w:r>
    </w:p>
    <w:p w:rsidR="00300522" w:rsidRPr="005F757A" w:rsidRDefault="00300522" w:rsidP="00300522">
      <w:pPr>
        <w:pStyle w:val="subsection"/>
      </w:pPr>
      <w:r w:rsidRPr="005F757A">
        <w:tab/>
        <w:t>(3)</w:t>
      </w:r>
      <w:r w:rsidRPr="005F757A">
        <w:tab/>
        <w:t xml:space="preserve">However, this section does not apply to any acquisition that is constituted by an insurer settling a claim under an </w:t>
      </w:r>
      <w:r w:rsidR="005F757A" w:rsidRPr="005F757A">
        <w:rPr>
          <w:position w:val="6"/>
          <w:sz w:val="16"/>
          <w:szCs w:val="16"/>
        </w:rPr>
        <w:t>*</w:t>
      </w:r>
      <w:r w:rsidRPr="005F757A">
        <w:t xml:space="preserve">insurance policy or by an </w:t>
      </w:r>
      <w:r w:rsidR="005F757A" w:rsidRPr="005F757A">
        <w:rPr>
          <w:position w:val="6"/>
          <w:sz w:val="16"/>
        </w:rPr>
        <w:t>*</w:t>
      </w:r>
      <w:r w:rsidRPr="005F757A">
        <w:t xml:space="preserve">operator settling a claim under a </w:t>
      </w:r>
      <w:r w:rsidR="005F757A" w:rsidRPr="005F757A">
        <w:rPr>
          <w:position w:val="6"/>
          <w:sz w:val="16"/>
        </w:rPr>
        <w:t>*</w:t>
      </w:r>
      <w:r w:rsidRPr="005F757A">
        <w:t>compulsory third party scheme.</w:t>
      </w:r>
    </w:p>
    <w:p w:rsidR="00300522" w:rsidRPr="005F757A" w:rsidRDefault="00300522" w:rsidP="00300522">
      <w:pPr>
        <w:pStyle w:val="ActHead5"/>
      </w:pPr>
      <w:bookmarkStart w:id="549" w:name="_Toc454529861"/>
      <w:r w:rsidRPr="001555E1">
        <w:rPr>
          <w:rStyle w:val="CharSectno"/>
        </w:rPr>
        <w:t>72</w:t>
      </w:r>
      <w:r w:rsidR="005F757A" w:rsidRPr="001555E1">
        <w:rPr>
          <w:rStyle w:val="CharSectno"/>
        </w:rPr>
        <w:noBreakHyphen/>
      </w:r>
      <w:r w:rsidRPr="001555E1">
        <w:rPr>
          <w:rStyle w:val="CharSectno"/>
        </w:rPr>
        <w:t>45</w:t>
      </w:r>
      <w:r w:rsidRPr="005F757A">
        <w:t xml:space="preserve">  The amount of the input tax credit</w:t>
      </w:r>
      <w:bookmarkEnd w:id="549"/>
    </w:p>
    <w:p w:rsidR="00300522" w:rsidRPr="005F757A" w:rsidRDefault="00300522" w:rsidP="00300522">
      <w:pPr>
        <w:pStyle w:val="subsection"/>
      </w:pPr>
      <w:r w:rsidRPr="005F757A">
        <w:tab/>
        <w:t>(1)</w:t>
      </w:r>
      <w:r w:rsidRPr="005F757A">
        <w:tab/>
        <w:t xml:space="preserve">The amount of the input tax credit on an acquisition from your </w:t>
      </w:r>
      <w:r w:rsidR="005F757A" w:rsidRPr="005F757A">
        <w:rPr>
          <w:position w:val="6"/>
          <w:sz w:val="16"/>
          <w:szCs w:val="16"/>
        </w:rPr>
        <w:t>*</w:t>
      </w:r>
      <w:r w:rsidRPr="005F757A">
        <w:t xml:space="preserve">associate that is without </w:t>
      </w:r>
      <w:r w:rsidR="005F757A" w:rsidRPr="005F757A">
        <w:rPr>
          <w:position w:val="6"/>
          <w:sz w:val="16"/>
          <w:szCs w:val="16"/>
        </w:rPr>
        <w:t>*</w:t>
      </w:r>
      <w:r w:rsidRPr="005F757A">
        <w:t>consideration is as follows:</w:t>
      </w:r>
    </w:p>
    <w:p w:rsidR="00300522" w:rsidRPr="005F757A" w:rsidRDefault="00143843" w:rsidP="00A53099">
      <w:pPr>
        <w:pStyle w:val="Formula"/>
        <w:spacing w:before="120" w:after="120"/>
      </w:pPr>
      <w:r w:rsidRPr="005F757A">
        <w:rPr>
          <w:noProof/>
        </w:rPr>
        <w:drawing>
          <wp:inline distT="0" distB="0" distL="0" distR="0" wp14:anchorId="0582AB3E" wp14:editId="00F01DC1">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bCs/>
          <w:i/>
          <w:iCs/>
        </w:rPr>
        <w:t>extent of creditable purpose</w:t>
      </w:r>
      <w:r w:rsidRPr="005F757A">
        <w:t xml:space="preserve"> is the extent to which the creditable acquisition is for a </w:t>
      </w:r>
      <w:r w:rsidR="005F757A" w:rsidRPr="005F757A">
        <w:rPr>
          <w:position w:val="6"/>
          <w:sz w:val="16"/>
          <w:szCs w:val="16"/>
        </w:rPr>
        <w:t>*</w:t>
      </w:r>
      <w:r w:rsidRPr="005F757A">
        <w:t>creditable purpose, expressed as a percentage of the total purpose of the acquisition.</w:t>
      </w:r>
    </w:p>
    <w:p w:rsidR="00300522" w:rsidRPr="005F757A" w:rsidRDefault="00300522" w:rsidP="00300522">
      <w:pPr>
        <w:pStyle w:val="Definition"/>
      </w:pPr>
      <w:r w:rsidRPr="005F757A">
        <w:rPr>
          <w:b/>
          <w:bCs/>
          <w:i/>
          <w:iCs/>
        </w:rPr>
        <w:lastRenderedPageBreak/>
        <w:t>full input tax credit</w:t>
      </w:r>
      <w:r w:rsidRPr="005F757A">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5F757A" w:rsidRDefault="00300522" w:rsidP="00300522">
      <w:pPr>
        <w:pStyle w:val="subsection"/>
      </w:pPr>
      <w:r w:rsidRPr="005F757A">
        <w:tab/>
        <w:t>(1A)</w:t>
      </w:r>
      <w:r w:rsidRPr="005F757A">
        <w:tab/>
        <w:t>However, if:</w:t>
      </w:r>
    </w:p>
    <w:p w:rsidR="00300522" w:rsidRPr="005F757A" w:rsidRDefault="00300522" w:rsidP="00300522">
      <w:pPr>
        <w:pStyle w:val="paragraph"/>
      </w:pPr>
      <w:r w:rsidRPr="005F757A">
        <w:tab/>
        <w:t>(a)</w:t>
      </w:r>
      <w:r w:rsidRPr="005F757A">
        <w:tab/>
        <w:t xml:space="preserve">an </w:t>
      </w:r>
      <w:r w:rsidR="005F757A" w:rsidRPr="005F757A">
        <w:rPr>
          <w:position w:val="6"/>
          <w:sz w:val="16"/>
        </w:rPr>
        <w:t>*</w:t>
      </w:r>
      <w:r w:rsidRPr="005F757A">
        <w:t>annual apportionment election that you have made has effect at the end of the tax period to which the input tax credit is attributable; and</w:t>
      </w:r>
    </w:p>
    <w:p w:rsidR="00300522" w:rsidRPr="005F757A" w:rsidRDefault="00300522" w:rsidP="00300522">
      <w:pPr>
        <w:pStyle w:val="paragraph"/>
      </w:pPr>
      <w:r w:rsidRPr="005F757A">
        <w:tab/>
        <w:t>(b)</w:t>
      </w:r>
      <w:r w:rsidRPr="005F757A">
        <w:tab/>
        <w:t>the acquisition is not an acquisition of a kind specified in the regulations made for the purposes of paragraph</w:t>
      </w:r>
      <w:r w:rsidR="005F757A">
        <w:t> </w:t>
      </w:r>
      <w:r w:rsidRPr="005F757A">
        <w:t>131</w:t>
      </w:r>
      <w:r w:rsidR="005F757A">
        <w:noBreakHyphen/>
      </w:r>
      <w:r w:rsidRPr="005F757A">
        <w:t>40(1)(b);</w:t>
      </w:r>
    </w:p>
    <w:p w:rsidR="00300522" w:rsidRPr="005F757A" w:rsidRDefault="00300522" w:rsidP="00300522">
      <w:pPr>
        <w:pStyle w:val="subsection2"/>
      </w:pPr>
      <w:r w:rsidRPr="005F757A">
        <w:t>the amount of the input tax credit on the acquisition is worked out under section</w:t>
      </w:r>
      <w:r w:rsidR="005F757A">
        <w:t> </w:t>
      </w:r>
      <w:r w:rsidRPr="005F757A">
        <w:t>131</w:t>
      </w:r>
      <w:r w:rsidR="005F757A">
        <w:noBreakHyphen/>
      </w:r>
      <w:r w:rsidRPr="005F757A">
        <w:t xml:space="preserve">40 as if you had provided, or had been liable to provide, all of the </w:t>
      </w:r>
      <w:r w:rsidR="005F757A" w:rsidRPr="005F757A">
        <w:rPr>
          <w:position w:val="6"/>
          <w:sz w:val="16"/>
        </w:rPr>
        <w:t>*</w:t>
      </w:r>
      <w:r w:rsidRPr="005F757A">
        <w:t>consideration for the acquisition.</w:t>
      </w:r>
    </w:p>
    <w:p w:rsidR="00300522" w:rsidRPr="005F757A" w:rsidRDefault="00300522" w:rsidP="00300522">
      <w:pPr>
        <w:pStyle w:val="subsection"/>
      </w:pPr>
      <w:r w:rsidRPr="005F757A">
        <w:tab/>
        <w:t>(2)</w:t>
      </w:r>
      <w:r w:rsidRPr="005F757A">
        <w:tab/>
        <w:t>This section has effect despite subsection</w:t>
      </w:r>
      <w:r w:rsidR="005F757A">
        <w:t> </w:t>
      </w:r>
      <w:r w:rsidRPr="005F757A">
        <w:t>11</w:t>
      </w:r>
      <w:r w:rsidR="005F757A">
        <w:noBreakHyphen/>
      </w:r>
      <w:r w:rsidRPr="005F757A">
        <w:t>30(3</w:t>
      </w:r>
      <w:r w:rsidR="00A53099" w:rsidRPr="005F757A">
        <w:t>) (w</w:t>
      </w:r>
      <w:r w:rsidRPr="005F757A">
        <w:t>hich is about the amount of input tax credits on partly creditable acquisitions).</w:t>
      </w:r>
    </w:p>
    <w:p w:rsidR="00300522" w:rsidRPr="005F757A" w:rsidRDefault="00300522" w:rsidP="00300522">
      <w:pPr>
        <w:pStyle w:val="ActHead5"/>
      </w:pPr>
      <w:bookmarkStart w:id="550" w:name="_Toc454529862"/>
      <w:r w:rsidRPr="001555E1">
        <w:rPr>
          <w:rStyle w:val="CharSectno"/>
        </w:rPr>
        <w:t>72</w:t>
      </w:r>
      <w:r w:rsidR="005F757A" w:rsidRPr="001555E1">
        <w:rPr>
          <w:rStyle w:val="CharSectno"/>
        </w:rPr>
        <w:noBreakHyphen/>
      </w:r>
      <w:r w:rsidRPr="001555E1">
        <w:rPr>
          <w:rStyle w:val="CharSectno"/>
        </w:rPr>
        <w:t>50</w:t>
      </w:r>
      <w:r w:rsidRPr="005F757A">
        <w:t xml:space="preserve">  Attributing the input tax credit to tax periods</w:t>
      </w:r>
      <w:bookmarkEnd w:id="550"/>
    </w:p>
    <w:p w:rsidR="00300522" w:rsidRPr="005F757A" w:rsidRDefault="00300522" w:rsidP="00300522">
      <w:pPr>
        <w:pStyle w:val="subsection"/>
      </w:pPr>
      <w:r w:rsidRPr="005F757A">
        <w:tab/>
        <w:t>(1)</w:t>
      </w:r>
      <w:r w:rsidRPr="005F757A">
        <w:tab/>
        <w:t xml:space="preserve">The tax period to which the input tax credit for a </w:t>
      </w:r>
      <w:r w:rsidR="005F757A" w:rsidRPr="005F757A">
        <w:rPr>
          <w:position w:val="6"/>
          <w:sz w:val="16"/>
          <w:szCs w:val="16"/>
        </w:rPr>
        <w:t>*</w:t>
      </w:r>
      <w:r w:rsidRPr="005F757A">
        <w:t xml:space="preserve">creditable acquisition from your </w:t>
      </w:r>
      <w:r w:rsidR="005F757A" w:rsidRPr="005F757A">
        <w:rPr>
          <w:position w:val="6"/>
          <w:sz w:val="16"/>
          <w:szCs w:val="16"/>
        </w:rPr>
        <w:t>*</w:t>
      </w:r>
      <w:r w:rsidRPr="005F757A">
        <w:t xml:space="preserve">associate without </w:t>
      </w:r>
      <w:r w:rsidR="005F757A" w:rsidRPr="005F757A">
        <w:rPr>
          <w:position w:val="6"/>
          <w:sz w:val="16"/>
          <w:szCs w:val="16"/>
        </w:rPr>
        <w:t>*</w:t>
      </w:r>
      <w:r w:rsidRPr="005F757A">
        <w:t xml:space="preserve">consideration is attributable is the tax period in which the supply to which the acquisition relates first becomes a supply that is </w:t>
      </w:r>
      <w:r w:rsidR="005F757A" w:rsidRPr="005F757A">
        <w:rPr>
          <w:position w:val="6"/>
          <w:sz w:val="16"/>
          <w:szCs w:val="16"/>
        </w:rPr>
        <w:t>*</w:t>
      </w:r>
      <w:r w:rsidRPr="005F757A">
        <w:t xml:space="preserve">connected with </w:t>
      </w:r>
      <w:r w:rsidR="004B256E" w:rsidRPr="005F757A">
        <w:t>the indirect tax zone</w:t>
      </w:r>
      <w:r w:rsidRPr="005F757A">
        <w:t>.</w:t>
      </w:r>
    </w:p>
    <w:p w:rsidR="00300522" w:rsidRPr="005F757A" w:rsidRDefault="00300522" w:rsidP="00300522">
      <w:pPr>
        <w:pStyle w:val="subsection"/>
      </w:pPr>
      <w:r w:rsidRPr="005F757A">
        <w:tab/>
        <w:t>(2)</w:t>
      </w:r>
      <w:r w:rsidRPr="005F757A">
        <w:tab/>
        <w:t>This section has effect despite section</w:t>
      </w:r>
      <w:r w:rsidR="005F757A">
        <w:t> </w:t>
      </w:r>
      <w:r w:rsidRPr="005F757A">
        <w:t>29</w:t>
      </w:r>
      <w:r w:rsidR="005F757A">
        <w:noBreakHyphen/>
      </w:r>
      <w:r w:rsidRPr="005F757A">
        <w:t>10 (which is about attributing input tax credits for creditable acquisitions).</w:t>
      </w:r>
    </w:p>
    <w:p w:rsidR="00300522" w:rsidRPr="005F757A" w:rsidRDefault="00300522" w:rsidP="00300522">
      <w:pPr>
        <w:pStyle w:val="ActHead4"/>
      </w:pPr>
      <w:bookmarkStart w:id="551" w:name="_Toc454529863"/>
      <w:r w:rsidRPr="001555E1">
        <w:rPr>
          <w:rStyle w:val="CharSubdNo"/>
        </w:rPr>
        <w:t>Subdivision</w:t>
      </w:r>
      <w:r w:rsidR="005F757A" w:rsidRPr="001555E1">
        <w:rPr>
          <w:rStyle w:val="CharSubdNo"/>
        </w:rPr>
        <w:t> </w:t>
      </w:r>
      <w:r w:rsidRPr="001555E1">
        <w:rPr>
          <w:rStyle w:val="CharSubdNo"/>
        </w:rPr>
        <w:t>72</w:t>
      </w:r>
      <w:r w:rsidR="005F757A" w:rsidRPr="001555E1">
        <w:rPr>
          <w:rStyle w:val="CharSubdNo"/>
        </w:rPr>
        <w:noBreakHyphen/>
      </w:r>
      <w:r w:rsidRPr="001555E1">
        <w:rPr>
          <w:rStyle w:val="CharSubdNo"/>
        </w:rPr>
        <w:t>C</w:t>
      </w:r>
      <w:r w:rsidRPr="005F757A">
        <w:t>—</w:t>
      </w:r>
      <w:r w:rsidRPr="001555E1">
        <w:rPr>
          <w:rStyle w:val="CharSubdText"/>
        </w:rPr>
        <w:t>Supplies for inadequate consideration</w:t>
      </w:r>
      <w:bookmarkEnd w:id="551"/>
    </w:p>
    <w:p w:rsidR="00300522" w:rsidRPr="005F757A" w:rsidRDefault="00300522" w:rsidP="00300522">
      <w:pPr>
        <w:pStyle w:val="ActHead5"/>
      </w:pPr>
      <w:bookmarkStart w:id="552" w:name="_Toc454529864"/>
      <w:r w:rsidRPr="001555E1">
        <w:rPr>
          <w:rStyle w:val="CharSectno"/>
        </w:rPr>
        <w:t>72</w:t>
      </w:r>
      <w:r w:rsidR="005F757A" w:rsidRPr="001555E1">
        <w:rPr>
          <w:rStyle w:val="CharSectno"/>
        </w:rPr>
        <w:noBreakHyphen/>
      </w:r>
      <w:r w:rsidRPr="001555E1">
        <w:rPr>
          <w:rStyle w:val="CharSectno"/>
        </w:rPr>
        <w:t>70</w:t>
      </w:r>
      <w:r w:rsidRPr="005F757A">
        <w:t xml:space="preserve">  The value of taxable supplies for inadequate consideration</w:t>
      </w:r>
      <w:bookmarkEnd w:id="552"/>
    </w:p>
    <w:p w:rsidR="00300522" w:rsidRPr="005F757A" w:rsidRDefault="00300522" w:rsidP="00300522">
      <w:pPr>
        <w:pStyle w:val="subsection"/>
      </w:pPr>
      <w:r w:rsidRPr="005F757A">
        <w:tab/>
        <w:t>(1)</w:t>
      </w:r>
      <w:r w:rsidRPr="005F757A">
        <w:tab/>
        <w:t xml:space="preserve">If a supply to your </w:t>
      </w:r>
      <w:r w:rsidR="005F757A" w:rsidRPr="005F757A">
        <w:rPr>
          <w:position w:val="6"/>
          <w:sz w:val="16"/>
          <w:szCs w:val="16"/>
        </w:rPr>
        <w:t>*</w:t>
      </w:r>
      <w:r w:rsidRPr="005F757A">
        <w:t xml:space="preserve">associate for </w:t>
      </w:r>
      <w:r w:rsidR="005F757A" w:rsidRPr="005F757A">
        <w:rPr>
          <w:position w:val="6"/>
          <w:sz w:val="16"/>
          <w:szCs w:val="16"/>
        </w:rPr>
        <w:t>*</w:t>
      </w:r>
      <w:r w:rsidRPr="005F757A">
        <w:t xml:space="preserve">consideration that is </w:t>
      </w:r>
      <w:r w:rsidRPr="005F757A">
        <w:rPr>
          <w:i/>
          <w:iCs/>
        </w:rPr>
        <w:t>less</w:t>
      </w:r>
      <w:r w:rsidRPr="005F757A">
        <w:t xml:space="preserve"> than the </w:t>
      </w:r>
      <w:r w:rsidR="005F757A" w:rsidRPr="005F757A">
        <w:rPr>
          <w:position w:val="6"/>
          <w:sz w:val="16"/>
          <w:szCs w:val="16"/>
        </w:rPr>
        <w:t>*</w:t>
      </w:r>
      <w:r w:rsidRPr="005F757A">
        <w:t xml:space="preserve">GST inclusive market value is a </w:t>
      </w:r>
      <w:r w:rsidR="005F757A" w:rsidRPr="005F757A">
        <w:rPr>
          <w:position w:val="6"/>
          <w:sz w:val="16"/>
          <w:szCs w:val="16"/>
        </w:rPr>
        <w:t>*</w:t>
      </w:r>
      <w:r w:rsidRPr="005F757A">
        <w:t xml:space="preserve">taxable supply, its </w:t>
      </w:r>
      <w:r w:rsidRPr="005F757A">
        <w:rPr>
          <w:b/>
          <w:bCs/>
          <w:i/>
          <w:iCs/>
        </w:rPr>
        <w:t>value</w:t>
      </w:r>
      <w:r w:rsidRPr="005F757A">
        <w:t xml:space="preserve"> is the </w:t>
      </w:r>
      <w:r w:rsidR="005F757A" w:rsidRPr="005F757A">
        <w:rPr>
          <w:position w:val="6"/>
          <w:sz w:val="16"/>
          <w:szCs w:val="16"/>
        </w:rPr>
        <w:t>*</w:t>
      </w:r>
      <w:r w:rsidRPr="005F757A">
        <w:t>GST exclusive market value of the supply.</w:t>
      </w:r>
    </w:p>
    <w:p w:rsidR="00300522" w:rsidRPr="005F757A" w:rsidRDefault="00300522" w:rsidP="00300522">
      <w:pPr>
        <w:pStyle w:val="subsection"/>
      </w:pPr>
      <w:r w:rsidRPr="005F757A">
        <w:tab/>
        <w:t>(2)</w:t>
      </w:r>
      <w:r w:rsidRPr="005F757A">
        <w:tab/>
      </w:r>
      <w:r w:rsidR="005F757A">
        <w:t>Subsection (</w:t>
      </w:r>
      <w:r w:rsidRPr="005F757A">
        <w:t>1) does not apply if:</w:t>
      </w:r>
    </w:p>
    <w:p w:rsidR="00300522" w:rsidRPr="005F757A" w:rsidRDefault="00300522" w:rsidP="00300522">
      <w:pPr>
        <w:pStyle w:val="paragraph"/>
      </w:pPr>
      <w:r w:rsidRPr="005F757A">
        <w:lastRenderedPageBreak/>
        <w:tab/>
        <w:t>(a)</w:t>
      </w:r>
      <w:r w:rsidRPr="005F757A">
        <w:tab/>
        <w:t xml:space="preserve">your associate is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 and</w:t>
      </w:r>
    </w:p>
    <w:p w:rsidR="00300522" w:rsidRPr="005F757A" w:rsidRDefault="00300522" w:rsidP="00300522">
      <w:pPr>
        <w:pStyle w:val="paragraph"/>
      </w:pPr>
      <w:r w:rsidRPr="005F757A">
        <w:tab/>
        <w:t>(b)</w:t>
      </w:r>
      <w:r w:rsidRPr="005F757A">
        <w:tab/>
        <w:t xml:space="preserve">your associate acquires the thing supplied </w:t>
      </w:r>
      <w:r w:rsidRPr="005F757A">
        <w:rPr>
          <w:i/>
          <w:iCs/>
        </w:rPr>
        <w:t>solely</w:t>
      </w:r>
      <w:r w:rsidRPr="005F757A">
        <w:t xml:space="preserve"> for a </w:t>
      </w:r>
      <w:r w:rsidR="005F757A" w:rsidRPr="005F757A">
        <w:rPr>
          <w:position w:val="6"/>
          <w:sz w:val="16"/>
          <w:szCs w:val="16"/>
        </w:rPr>
        <w:t>*</w:t>
      </w:r>
      <w:r w:rsidRPr="005F757A">
        <w:t>creditable purpose.</w:t>
      </w:r>
    </w:p>
    <w:p w:rsidR="00300522" w:rsidRPr="005F757A" w:rsidRDefault="00300522" w:rsidP="00300522">
      <w:pPr>
        <w:pStyle w:val="subsection"/>
      </w:pPr>
      <w:r w:rsidRPr="005F757A">
        <w:tab/>
        <w:t>(3)</w:t>
      </w:r>
      <w:r w:rsidRPr="005F757A">
        <w:tab/>
        <w:t>This section has effect despite section</w:t>
      </w:r>
      <w:r w:rsidR="005F757A">
        <w:t> </w:t>
      </w:r>
      <w:r w:rsidRPr="005F757A">
        <w:t>9</w:t>
      </w:r>
      <w:r w:rsidR="005F757A">
        <w:noBreakHyphen/>
      </w:r>
      <w:r w:rsidRPr="005F757A">
        <w:t>75 (which is about the value of taxable supplies).</w:t>
      </w:r>
    </w:p>
    <w:p w:rsidR="001626B8" w:rsidRPr="005F757A" w:rsidRDefault="001626B8" w:rsidP="001626B8">
      <w:pPr>
        <w:pStyle w:val="subsection"/>
      </w:pPr>
      <w:r w:rsidRPr="005F757A">
        <w:tab/>
        <w:t>(4)</w:t>
      </w:r>
      <w:r w:rsidRPr="005F757A">
        <w:tab/>
        <w:t xml:space="preserve">This section does not apply to a supply that is a </w:t>
      </w:r>
      <w:r w:rsidR="005F757A" w:rsidRPr="005F757A">
        <w:rPr>
          <w:position w:val="6"/>
          <w:sz w:val="16"/>
        </w:rPr>
        <w:t>*</w:t>
      </w:r>
      <w:r w:rsidRPr="005F757A">
        <w:t>taxable supply because of section</w:t>
      </w:r>
      <w:r w:rsidR="005F757A">
        <w:t> </w:t>
      </w:r>
      <w:r w:rsidRPr="005F757A">
        <w:t>84</w:t>
      </w:r>
      <w:r w:rsidR="005F757A">
        <w:noBreakHyphen/>
      </w:r>
      <w:r w:rsidRPr="005F757A">
        <w:t>5 (which is about offshore supplies other than goods or real property).</w:t>
      </w:r>
    </w:p>
    <w:p w:rsidR="00300522" w:rsidRPr="005F757A" w:rsidRDefault="00300522" w:rsidP="00300522">
      <w:pPr>
        <w:pStyle w:val="ActHead4"/>
      </w:pPr>
      <w:bookmarkStart w:id="553" w:name="_Toc454529865"/>
      <w:r w:rsidRPr="001555E1">
        <w:rPr>
          <w:rStyle w:val="CharSubdNo"/>
        </w:rPr>
        <w:t>Subdivision</w:t>
      </w:r>
      <w:r w:rsidR="005F757A" w:rsidRPr="001555E1">
        <w:rPr>
          <w:rStyle w:val="CharSubdNo"/>
        </w:rPr>
        <w:t> </w:t>
      </w:r>
      <w:r w:rsidRPr="001555E1">
        <w:rPr>
          <w:rStyle w:val="CharSubdNo"/>
        </w:rPr>
        <w:t>72</w:t>
      </w:r>
      <w:r w:rsidR="005F757A" w:rsidRPr="001555E1">
        <w:rPr>
          <w:rStyle w:val="CharSubdNo"/>
        </w:rPr>
        <w:noBreakHyphen/>
      </w:r>
      <w:r w:rsidRPr="001555E1">
        <w:rPr>
          <w:rStyle w:val="CharSubdNo"/>
        </w:rPr>
        <w:t>D</w:t>
      </w:r>
      <w:r w:rsidRPr="005F757A">
        <w:t>—</w:t>
      </w:r>
      <w:r w:rsidRPr="001555E1">
        <w:rPr>
          <w:rStyle w:val="CharSubdText"/>
        </w:rPr>
        <w:t xml:space="preserve">Application of this </w:t>
      </w:r>
      <w:r w:rsidR="00A53099" w:rsidRPr="001555E1">
        <w:rPr>
          <w:rStyle w:val="CharSubdText"/>
        </w:rPr>
        <w:t>Division</w:t>
      </w:r>
      <w:r w:rsidR="00A36DB5" w:rsidRPr="001555E1">
        <w:rPr>
          <w:rStyle w:val="CharSubdText"/>
        </w:rPr>
        <w:t xml:space="preserve"> </w:t>
      </w:r>
      <w:r w:rsidRPr="001555E1">
        <w:rPr>
          <w:rStyle w:val="CharSubdText"/>
        </w:rPr>
        <w:t>to certain sub</w:t>
      </w:r>
      <w:r w:rsidR="005F757A" w:rsidRPr="001555E1">
        <w:rPr>
          <w:rStyle w:val="CharSubdText"/>
        </w:rPr>
        <w:noBreakHyphen/>
      </w:r>
      <w:r w:rsidRPr="001555E1">
        <w:rPr>
          <w:rStyle w:val="CharSubdText"/>
        </w:rPr>
        <w:t>entities</w:t>
      </w:r>
      <w:bookmarkEnd w:id="553"/>
      <w:r w:rsidRPr="001555E1">
        <w:rPr>
          <w:rStyle w:val="CharSubdText"/>
        </w:rPr>
        <w:t xml:space="preserve"> </w:t>
      </w:r>
    </w:p>
    <w:p w:rsidR="00300522" w:rsidRPr="005F757A" w:rsidRDefault="00300522" w:rsidP="00300522">
      <w:pPr>
        <w:pStyle w:val="ActHead5"/>
      </w:pPr>
      <w:bookmarkStart w:id="554" w:name="_Toc454529866"/>
      <w:r w:rsidRPr="001555E1">
        <w:rPr>
          <w:rStyle w:val="CharSectno"/>
        </w:rPr>
        <w:t>72</w:t>
      </w:r>
      <w:r w:rsidR="005F757A" w:rsidRPr="001555E1">
        <w:rPr>
          <w:rStyle w:val="CharSectno"/>
        </w:rPr>
        <w:noBreakHyphen/>
      </w:r>
      <w:r w:rsidRPr="001555E1">
        <w:rPr>
          <w:rStyle w:val="CharSectno"/>
        </w:rPr>
        <w:t>90</w:t>
      </w:r>
      <w:r w:rsidRPr="005F757A">
        <w:t xml:space="preserve">  GST branches</w:t>
      </w:r>
      <w:bookmarkEnd w:id="554"/>
      <w:r w:rsidRPr="005F757A">
        <w:t xml:space="preserve"> </w:t>
      </w:r>
    </w:p>
    <w:p w:rsidR="00300522" w:rsidRPr="005F757A" w:rsidRDefault="00300522" w:rsidP="00300522">
      <w:pPr>
        <w:pStyle w:val="subsection"/>
      </w:pPr>
      <w:r w:rsidRPr="005F757A">
        <w:tab/>
      </w:r>
      <w:r w:rsidRPr="005F757A">
        <w:tab/>
        <w:t xml:space="preserve">This </w:t>
      </w:r>
      <w:r w:rsidR="00A53099" w:rsidRPr="005F757A">
        <w:t>Division</w:t>
      </w:r>
      <w:r w:rsidR="00A36DB5" w:rsidRPr="005F757A">
        <w:t xml:space="preserve"> </w:t>
      </w:r>
      <w:r w:rsidRPr="005F757A">
        <w:t xml:space="preserve">applies to a </w:t>
      </w:r>
      <w:r w:rsidR="005F757A" w:rsidRPr="005F757A">
        <w:rPr>
          <w:position w:val="6"/>
          <w:sz w:val="16"/>
          <w:szCs w:val="16"/>
        </w:rPr>
        <w:t>*</w:t>
      </w:r>
      <w:r w:rsidRPr="005F757A">
        <w:t xml:space="preserve">GST branch of an entity as if the GST branch were an </w:t>
      </w:r>
      <w:r w:rsidR="005F757A" w:rsidRPr="005F757A">
        <w:rPr>
          <w:position w:val="6"/>
          <w:sz w:val="16"/>
          <w:szCs w:val="16"/>
        </w:rPr>
        <w:t>*</w:t>
      </w:r>
      <w:r w:rsidRPr="005F757A">
        <w:t xml:space="preserve">associate of: </w:t>
      </w:r>
    </w:p>
    <w:p w:rsidR="00300522" w:rsidRPr="005F757A" w:rsidRDefault="00300522" w:rsidP="00300522">
      <w:pPr>
        <w:pStyle w:val="paragraph"/>
      </w:pPr>
      <w:r w:rsidRPr="005F757A">
        <w:tab/>
        <w:t>(a)</w:t>
      </w:r>
      <w:r w:rsidRPr="005F757A">
        <w:tab/>
        <w:t xml:space="preserve">that entity; and </w:t>
      </w:r>
    </w:p>
    <w:p w:rsidR="00300522" w:rsidRPr="005F757A" w:rsidRDefault="00300522" w:rsidP="00300522">
      <w:pPr>
        <w:pStyle w:val="paragraph"/>
      </w:pPr>
      <w:r w:rsidRPr="005F757A">
        <w:tab/>
        <w:t>(b)</w:t>
      </w:r>
      <w:r w:rsidRPr="005F757A">
        <w:tab/>
        <w:t xml:space="preserve">every other GST branch of that entity; and </w:t>
      </w:r>
    </w:p>
    <w:p w:rsidR="00300522" w:rsidRPr="005F757A" w:rsidRDefault="00300522" w:rsidP="00300522">
      <w:pPr>
        <w:pStyle w:val="paragraph"/>
      </w:pPr>
      <w:r w:rsidRPr="005F757A">
        <w:tab/>
        <w:t>(c)</w:t>
      </w:r>
      <w:r w:rsidRPr="005F757A">
        <w:tab/>
        <w:t xml:space="preserve">any other associate of that entity. </w:t>
      </w:r>
    </w:p>
    <w:p w:rsidR="00300522" w:rsidRPr="005F757A" w:rsidRDefault="00300522" w:rsidP="00300522">
      <w:pPr>
        <w:pStyle w:val="ActHead5"/>
      </w:pPr>
      <w:bookmarkStart w:id="555" w:name="_Toc454529867"/>
      <w:r w:rsidRPr="001555E1">
        <w:rPr>
          <w:rStyle w:val="CharSectno"/>
        </w:rPr>
        <w:t>72</w:t>
      </w:r>
      <w:r w:rsidR="005F757A" w:rsidRPr="001555E1">
        <w:rPr>
          <w:rStyle w:val="CharSectno"/>
        </w:rPr>
        <w:noBreakHyphen/>
      </w:r>
      <w:r w:rsidRPr="001555E1">
        <w:rPr>
          <w:rStyle w:val="CharSectno"/>
        </w:rPr>
        <w:t>92</w:t>
      </w:r>
      <w:r w:rsidRPr="005F757A">
        <w:t xml:space="preserve">  Non</w:t>
      </w:r>
      <w:r w:rsidR="005F757A">
        <w:noBreakHyphen/>
      </w:r>
      <w:r w:rsidRPr="005F757A">
        <w:t>profit sub</w:t>
      </w:r>
      <w:r w:rsidR="005F757A">
        <w:noBreakHyphen/>
      </w:r>
      <w:r w:rsidRPr="005F757A">
        <w:t>entities</w:t>
      </w:r>
      <w:bookmarkEnd w:id="555"/>
    </w:p>
    <w:p w:rsidR="00300522" w:rsidRPr="005F757A" w:rsidRDefault="00300522" w:rsidP="00300522">
      <w:pPr>
        <w:pStyle w:val="subsection"/>
      </w:pPr>
      <w:r w:rsidRPr="005F757A">
        <w:tab/>
      </w:r>
      <w:r w:rsidRPr="005F757A">
        <w:tab/>
        <w:t xml:space="preserve">This </w:t>
      </w:r>
      <w:r w:rsidR="00A53099" w:rsidRPr="005F757A">
        <w:t>Division</w:t>
      </w:r>
      <w:r w:rsidR="00A36DB5" w:rsidRPr="005F757A">
        <w:t xml:space="preserve"> </w:t>
      </w:r>
      <w:r w:rsidRPr="005F757A">
        <w:t xml:space="preserve">applies to a </w:t>
      </w:r>
      <w:r w:rsidR="005F757A" w:rsidRPr="005F757A">
        <w:rPr>
          <w:position w:val="6"/>
          <w:sz w:val="16"/>
          <w:szCs w:val="16"/>
        </w:rPr>
        <w:t>*</w:t>
      </w:r>
      <w:r w:rsidRPr="005F757A">
        <w:t>non</w:t>
      </w:r>
      <w:r w:rsidR="005F757A">
        <w:noBreakHyphen/>
      </w:r>
      <w:r w:rsidRPr="005F757A">
        <w:t>profit sub</w:t>
      </w:r>
      <w:r w:rsidR="005F757A">
        <w:noBreakHyphen/>
      </w:r>
      <w:r w:rsidRPr="005F757A">
        <w:t>entity of an entity as if the non</w:t>
      </w:r>
      <w:r w:rsidR="005F757A">
        <w:noBreakHyphen/>
      </w:r>
      <w:r w:rsidRPr="005F757A">
        <w:t>profit sub</w:t>
      </w:r>
      <w:r w:rsidR="005F757A">
        <w:noBreakHyphen/>
      </w:r>
      <w:r w:rsidRPr="005F757A">
        <w:t xml:space="preserve">entity were an </w:t>
      </w:r>
      <w:r w:rsidR="005F757A" w:rsidRPr="005F757A">
        <w:rPr>
          <w:position w:val="6"/>
          <w:sz w:val="16"/>
          <w:szCs w:val="16"/>
        </w:rPr>
        <w:t>*</w:t>
      </w:r>
      <w:r w:rsidRPr="005F757A">
        <w:t>associate of:</w:t>
      </w:r>
    </w:p>
    <w:p w:rsidR="00300522" w:rsidRPr="005F757A" w:rsidRDefault="00300522" w:rsidP="00300522">
      <w:pPr>
        <w:pStyle w:val="paragraph"/>
      </w:pPr>
      <w:r w:rsidRPr="005F757A">
        <w:tab/>
        <w:t>(a)</w:t>
      </w:r>
      <w:r w:rsidRPr="005F757A">
        <w:tab/>
        <w:t>that entity; and</w:t>
      </w:r>
    </w:p>
    <w:p w:rsidR="00300522" w:rsidRPr="005F757A" w:rsidRDefault="00300522" w:rsidP="00300522">
      <w:pPr>
        <w:pStyle w:val="paragraph"/>
      </w:pPr>
      <w:r w:rsidRPr="005F757A">
        <w:tab/>
        <w:t>(b)</w:t>
      </w:r>
      <w:r w:rsidRPr="005F757A">
        <w:tab/>
        <w:t>every other non</w:t>
      </w:r>
      <w:r w:rsidR="005F757A">
        <w:noBreakHyphen/>
      </w:r>
      <w:r w:rsidRPr="005F757A">
        <w:t>profit sub</w:t>
      </w:r>
      <w:r w:rsidR="005F757A">
        <w:noBreakHyphen/>
      </w:r>
      <w:r w:rsidRPr="005F757A">
        <w:t>entity of that entity; and</w:t>
      </w:r>
    </w:p>
    <w:p w:rsidR="00300522" w:rsidRPr="005F757A" w:rsidRDefault="00300522" w:rsidP="00300522">
      <w:pPr>
        <w:pStyle w:val="paragraph"/>
      </w:pPr>
      <w:r w:rsidRPr="005F757A">
        <w:tab/>
        <w:t>(c)</w:t>
      </w:r>
      <w:r w:rsidRPr="005F757A">
        <w:tab/>
        <w:t>any other associate of that entity.</w:t>
      </w:r>
    </w:p>
    <w:p w:rsidR="00300522" w:rsidRPr="005F757A" w:rsidRDefault="00300522" w:rsidP="00300522">
      <w:pPr>
        <w:pStyle w:val="ActHead5"/>
      </w:pPr>
      <w:bookmarkStart w:id="556" w:name="_Toc454529868"/>
      <w:r w:rsidRPr="001555E1">
        <w:rPr>
          <w:rStyle w:val="CharSectno"/>
        </w:rPr>
        <w:t>72</w:t>
      </w:r>
      <w:r w:rsidR="005F757A" w:rsidRPr="001555E1">
        <w:rPr>
          <w:rStyle w:val="CharSectno"/>
        </w:rPr>
        <w:noBreakHyphen/>
      </w:r>
      <w:r w:rsidRPr="001555E1">
        <w:rPr>
          <w:rStyle w:val="CharSectno"/>
        </w:rPr>
        <w:t>95</w:t>
      </w:r>
      <w:r w:rsidRPr="005F757A">
        <w:t xml:space="preserve">  </w:t>
      </w:r>
      <w:smartTag w:uri="urn:schemas-microsoft-com:office:smarttags" w:element="PlaceType">
        <w:r w:rsidRPr="005F757A">
          <w:t>Commonwealth</w:t>
        </w:r>
      </w:smartTag>
      <w:r w:rsidRPr="005F757A">
        <w:t xml:space="preserve"> government entities</w:t>
      </w:r>
      <w:bookmarkEnd w:id="556"/>
      <w:r w:rsidRPr="005F757A">
        <w:t xml:space="preserve"> </w:t>
      </w:r>
    </w:p>
    <w:p w:rsidR="00300522" w:rsidRPr="005F757A" w:rsidRDefault="00300522" w:rsidP="00300522">
      <w:pPr>
        <w:pStyle w:val="subsection"/>
      </w:pPr>
      <w:r w:rsidRPr="005F757A">
        <w:tab/>
      </w:r>
      <w:r w:rsidR="00680286" w:rsidRPr="005F757A">
        <w:t>(1)</w:t>
      </w:r>
      <w:r w:rsidRPr="005F757A">
        <w:tab/>
        <w:t xml:space="preserve">This </w:t>
      </w:r>
      <w:r w:rsidR="00A53099" w:rsidRPr="005F757A">
        <w:t>Division</w:t>
      </w:r>
      <w:r w:rsidR="00A36DB5" w:rsidRPr="005F757A">
        <w:t xml:space="preserve"> </w:t>
      </w:r>
      <w:r w:rsidRPr="005F757A">
        <w:t xml:space="preserve">applies to a </w:t>
      </w:r>
      <w:r w:rsidR="005F757A" w:rsidRPr="005F757A">
        <w:rPr>
          <w:position w:val="6"/>
          <w:sz w:val="16"/>
          <w:szCs w:val="16"/>
        </w:rPr>
        <w:t>*</w:t>
      </w:r>
      <w:r w:rsidRPr="005F757A">
        <w:t xml:space="preserve">government entity that is: </w:t>
      </w:r>
    </w:p>
    <w:p w:rsidR="00300522" w:rsidRPr="005F757A" w:rsidRDefault="00300522" w:rsidP="00300522">
      <w:pPr>
        <w:pStyle w:val="paragraph"/>
      </w:pPr>
      <w:r w:rsidRPr="005F757A">
        <w:tab/>
        <w:t>(a)</w:t>
      </w:r>
      <w:r w:rsidRPr="005F757A">
        <w:tab/>
        <w:t xml:space="preserve">a Department of State of the Commonwealth; or </w:t>
      </w:r>
    </w:p>
    <w:p w:rsidR="00300522" w:rsidRPr="005F757A" w:rsidRDefault="00300522" w:rsidP="00300522">
      <w:pPr>
        <w:pStyle w:val="paragraph"/>
      </w:pPr>
      <w:r w:rsidRPr="005F757A">
        <w:tab/>
        <w:t>(b)</w:t>
      </w:r>
      <w:r w:rsidRPr="005F757A">
        <w:tab/>
        <w:t>a Department of the Parliament</w:t>
      </w:r>
      <w:r w:rsidR="00E957F5" w:rsidRPr="005F757A">
        <w:t xml:space="preserve"> established under the </w:t>
      </w:r>
      <w:r w:rsidR="00E957F5" w:rsidRPr="005F757A">
        <w:rPr>
          <w:i/>
        </w:rPr>
        <w:t>Parliamentary Service Act 1999</w:t>
      </w:r>
      <w:r w:rsidRPr="005F757A">
        <w:t xml:space="preserve">; or </w:t>
      </w:r>
    </w:p>
    <w:p w:rsidR="00300522" w:rsidRPr="005F757A" w:rsidRDefault="00300522" w:rsidP="00300522">
      <w:pPr>
        <w:pStyle w:val="paragraph"/>
      </w:pPr>
      <w:r w:rsidRPr="005F757A">
        <w:lastRenderedPageBreak/>
        <w:tab/>
        <w:t>(c)</w:t>
      </w:r>
      <w:r w:rsidRPr="005F757A">
        <w:tab/>
        <w:t xml:space="preserve">an Executive Agency, or Statutory Agency, within the meaning of the </w:t>
      </w:r>
      <w:r w:rsidRPr="005F757A">
        <w:rPr>
          <w:i/>
          <w:iCs/>
        </w:rPr>
        <w:t>Public Service Act 1999</w:t>
      </w:r>
      <w:r w:rsidRPr="005F757A">
        <w:t xml:space="preserve">; or </w:t>
      </w:r>
    </w:p>
    <w:p w:rsidR="00300522" w:rsidRPr="005F757A" w:rsidRDefault="00300522" w:rsidP="00300522">
      <w:pPr>
        <w:pStyle w:val="paragraph"/>
      </w:pPr>
      <w:r w:rsidRPr="005F757A">
        <w:tab/>
        <w:t>(d)</w:t>
      </w:r>
      <w:r w:rsidRPr="005F757A">
        <w:tab/>
        <w:t xml:space="preserve">an organisation, established by the Commonwealth, of a kind referred to in </w:t>
      </w:r>
      <w:r w:rsidR="005F757A">
        <w:t>paragraph (</w:t>
      </w:r>
      <w:r w:rsidRPr="005F757A">
        <w:t xml:space="preserve">e) of the definition of </w:t>
      </w:r>
      <w:r w:rsidRPr="005F757A">
        <w:rPr>
          <w:b/>
          <w:bCs/>
          <w:i/>
          <w:iCs/>
        </w:rPr>
        <w:t>government entity</w:t>
      </w:r>
      <w:r w:rsidRPr="005F757A">
        <w:t xml:space="preserve"> in section</w:t>
      </w:r>
      <w:r w:rsidR="005F757A">
        <w:t> </w:t>
      </w:r>
      <w:r w:rsidRPr="005F757A">
        <w:t xml:space="preserve">41 of the </w:t>
      </w:r>
      <w:r w:rsidRPr="005F757A">
        <w:rPr>
          <w:i/>
          <w:iCs/>
        </w:rPr>
        <w:t>A New Tax System (Australian Business Number) Act 1999</w:t>
      </w:r>
      <w:r w:rsidRPr="005F757A">
        <w:t xml:space="preserve">; </w:t>
      </w:r>
    </w:p>
    <w:p w:rsidR="00300522" w:rsidRPr="005F757A" w:rsidRDefault="00300522" w:rsidP="00300522">
      <w:pPr>
        <w:pStyle w:val="subsection2"/>
      </w:pPr>
      <w:r w:rsidRPr="005F757A">
        <w:t xml:space="preserve">as if the government entity were an </w:t>
      </w:r>
      <w:r w:rsidR="005F757A" w:rsidRPr="005F757A">
        <w:rPr>
          <w:position w:val="6"/>
          <w:sz w:val="16"/>
          <w:szCs w:val="16"/>
        </w:rPr>
        <w:t>*</w:t>
      </w:r>
      <w:r w:rsidRPr="005F757A">
        <w:t xml:space="preserve">associate of the Commonwealth, of every other government entity of a kind referred to in </w:t>
      </w:r>
      <w:r w:rsidR="005F757A">
        <w:t>paragraph (</w:t>
      </w:r>
      <w:r w:rsidRPr="005F757A">
        <w:t xml:space="preserve">a), (b), (c) or (d) and of any other associate of the Commonwealth. </w:t>
      </w:r>
    </w:p>
    <w:p w:rsidR="001B0D62" w:rsidRPr="005F757A" w:rsidRDefault="001B0D62" w:rsidP="001B0D62">
      <w:pPr>
        <w:pStyle w:val="subsection"/>
      </w:pPr>
      <w:r w:rsidRPr="005F757A">
        <w:tab/>
        <w:t>(2)</w:t>
      </w:r>
      <w:r w:rsidRPr="005F757A">
        <w:tab/>
        <w:t xml:space="preserve">However, this </w:t>
      </w:r>
      <w:r w:rsidR="00A53099" w:rsidRPr="005F757A">
        <w:t>Division</w:t>
      </w:r>
      <w:r w:rsidR="00A36DB5" w:rsidRPr="005F757A">
        <w:t xml:space="preserve"> </w:t>
      </w:r>
      <w:r w:rsidRPr="005F757A">
        <w:t>does not apply to a supply or acquisition if a payment for the supply or acquisition is covered by subsection</w:t>
      </w:r>
      <w:r w:rsidR="005F757A">
        <w:t> </w:t>
      </w:r>
      <w:r w:rsidRPr="005F757A">
        <w:t>9</w:t>
      </w:r>
      <w:r w:rsidR="005F757A">
        <w:noBreakHyphen/>
      </w:r>
      <w:r w:rsidRPr="005F757A">
        <w:t>17(3) or (4).</w:t>
      </w:r>
    </w:p>
    <w:p w:rsidR="00300522" w:rsidRPr="005F757A" w:rsidRDefault="00300522" w:rsidP="00CF5A0B">
      <w:pPr>
        <w:pStyle w:val="ActHead5"/>
      </w:pPr>
      <w:bookmarkStart w:id="557" w:name="_Toc454529869"/>
      <w:r w:rsidRPr="001555E1">
        <w:rPr>
          <w:rStyle w:val="CharSectno"/>
        </w:rPr>
        <w:t>72</w:t>
      </w:r>
      <w:r w:rsidR="005F757A" w:rsidRPr="001555E1">
        <w:rPr>
          <w:rStyle w:val="CharSectno"/>
        </w:rPr>
        <w:noBreakHyphen/>
      </w:r>
      <w:r w:rsidRPr="001555E1">
        <w:rPr>
          <w:rStyle w:val="CharSectno"/>
        </w:rPr>
        <w:t>100</w:t>
      </w:r>
      <w:r w:rsidRPr="005F757A">
        <w:t xml:space="preserve">  </w:t>
      </w:r>
      <w:smartTag w:uri="urn:schemas-microsoft-com:office:smarttags" w:element="PlaceType">
        <w:r w:rsidRPr="005F757A">
          <w:t>State</w:t>
        </w:r>
      </w:smartTag>
      <w:r w:rsidRPr="005F757A">
        <w:t xml:space="preserve"> or Territory government entities</w:t>
      </w:r>
      <w:bookmarkEnd w:id="557"/>
      <w:r w:rsidRPr="005F757A">
        <w:t xml:space="preserve"> </w:t>
      </w:r>
    </w:p>
    <w:p w:rsidR="00300522" w:rsidRPr="005F757A" w:rsidRDefault="00300522" w:rsidP="00CF5A0B">
      <w:pPr>
        <w:pStyle w:val="subsection"/>
        <w:keepNext/>
      </w:pPr>
      <w:r w:rsidRPr="005F757A">
        <w:tab/>
      </w:r>
      <w:r w:rsidR="00DC17AA" w:rsidRPr="005F757A">
        <w:t>(1)</w:t>
      </w:r>
      <w:r w:rsidRPr="005F757A">
        <w:tab/>
        <w:t xml:space="preserve">This </w:t>
      </w:r>
      <w:r w:rsidR="00A53099" w:rsidRPr="005F757A">
        <w:t>Division</w:t>
      </w:r>
      <w:r w:rsidR="00A36DB5" w:rsidRPr="005F757A">
        <w:t xml:space="preserve"> </w:t>
      </w:r>
      <w:r w:rsidRPr="005F757A">
        <w:t xml:space="preserve">applies to a </w:t>
      </w:r>
      <w:r w:rsidR="005F757A" w:rsidRPr="005F757A">
        <w:rPr>
          <w:position w:val="6"/>
          <w:sz w:val="16"/>
          <w:szCs w:val="16"/>
        </w:rPr>
        <w:t>*</w:t>
      </w:r>
      <w:r w:rsidRPr="005F757A">
        <w:t xml:space="preserve">government entity that is: </w:t>
      </w:r>
    </w:p>
    <w:p w:rsidR="00300522" w:rsidRPr="005F757A" w:rsidRDefault="00300522" w:rsidP="00300522">
      <w:pPr>
        <w:pStyle w:val="paragraph"/>
      </w:pPr>
      <w:r w:rsidRPr="005F757A">
        <w:tab/>
        <w:t>(a)</w:t>
      </w:r>
      <w:r w:rsidRPr="005F757A">
        <w:tab/>
        <w:t xml:space="preserve">a Department of State of a State or Territory; or </w:t>
      </w:r>
    </w:p>
    <w:p w:rsidR="00300522" w:rsidRPr="005F757A" w:rsidRDefault="00300522" w:rsidP="00300522">
      <w:pPr>
        <w:pStyle w:val="paragraph"/>
      </w:pPr>
      <w:r w:rsidRPr="005F757A">
        <w:tab/>
        <w:t>(b)</w:t>
      </w:r>
      <w:r w:rsidRPr="005F757A">
        <w:tab/>
        <w:t xml:space="preserve">an organisation, established by a State or Territory, of a kind referred to in </w:t>
      </w:r>
      <w:r w:rsidR="005F757A">
        <w:t>paragraph (</w:t>
      </w:r>
      <w:r w:rsidRPr="005F757A">
        <w:t xml:space="preserve">e) of the definition of </w:t>
      </w:r>
      <w:r w:rsidRPr="005F757A">
        <w:rPr>
          <w:b/>
          <w:bCs/>
          <w:i/>
          <w:iCs/>
        </w:rPr>
        <w:t>government entity</w:t>
      </w:r>
      <w:r w:rsidRPr="005F757A">
        <w:t xml:space="preserve"> in section</w:t>
      </w:r>
      <w:r w:rsidR="005F757A">
        <w:t> </w:t>
      </w:r>
      <w:r w:rsidRPr="005F757A">
        <w:t xml:space="preserve">41 of the </w:t>
      </w:r>
      <w:r w:rsidRPr="005F757A">
        <w:rPr>
          <w:i/>
          <w:iCs/>
        </w:rPr>
        <w:t>A New Tax System (Australian Business Number) Act 1999</w:t>
      </w:r>
      <w:r w:rsidRPr="005F757A">
        <w:t xml:space="preserve">; </w:t>
      </w:r>
    </w:p>
    <w:p w:rsidR="00300522" w:rsidRPr="005F757A" w:rsidRDefault="00300522" w:rsidP="00300522">
      <w:pPr>
        <w:pStyle w:val="subsection2"/>
      </w:pPr>
      <w:r w:rsidRPr="005F757A">
        <w:t xml:space="preserve">as if the government entity were an </w:t>
      </w:r>
      <w:r w:rsidR="005F757A" w:rsidRPr="005F757A">
        <w:rPr>
          <w:position w:val="6"/>
          <w:sz w:val="16"/>
          <w:szCs w:val="16"/>
        </w:rPr>
        <w:t>*</w:t>
      </w:r>
      <w:r w:rsidRPr="005F757A">
        <w:t xml:space="preserve">associate of: </w:t>
      </w:r>
    </w:p>
    <w:p w:rsidR="00300522" w:rsidRPr="005F757A" w:rsidRDefault="00300522" w:rsidP="00300522">
      <w:pPr>
        <w:pStyle w:val="paragraph"/>
      </w:pPr>
      <w:r w:rsidRPr="005F757A">
        <w:tab/>
        <w:t>(c)</w:t>
      </w:r>
      <w:r w:rsidRPr="005F757A">
        <w:tab/>
        <w:t xml:space="preserve">that State or Territory; and </w:t>
      </w:r>
    </w:p>
    <w:p w:rsidR="00300522" w:rsidRPr="005F757A" w:rsidRDefault="00300522" w:rsidP="00300522">
      <w:pPr>
        <w:pStyle w:val="paragraph"/>
      </w:pPr>
      <w:r w:rsidRPr="005F757A">
        <w:tab/>
        <w:t>(d)</w:t>
      </w:r>
      <w:r w:rsidRPr="005F757A">
        <w:tab/>
        <w:t xml:space="preserve">every other Department of State of that State or Territory, or organisation, established by that State or Territory, of a kind referred to in </w:t>
      </w:r>
      <w:r w:rsidR="005F757A">
        <w:t>paragraph (</w:t>
      </w:r>
      <w:r w:rsidRPr="005F757A">
        <w:t xml:space="preserve">e) of that definition; and </w:t>
      </w:r>
    </w:p>
    <w:p w:rsidR="00300522" w:rsidRPr="005F757A" w:rsidRDefault="00300522" w:rsidP="00300522">
      <w:pPr>
        <w:pStyle w:val="paragraph"/>
      </w:pPr>
      <w:r w:rsidRPr="005F757A">
        <w:tab/>
        <w:t>(e)</w:t>
      </w:r>
      <w:r w:rsidRPr="005F757A">
        <w:tab/>
        <w:t xml:space="preserve">any other associate of that State or Territory. </w:t>
      </w:r>
    </w:p>
    <w:p w:rsidR="008259C5" w:rsidRPr="005F757A" w:rsidRDefault="008259C5" w:rsidP="008259C5">
      <w:pPr>
        <w:pStyle w:val="subsection"/>
      </w:pPr>
      <w:r w:rsidRPr="005F757A">
        <w:tab/>
        <w:t>(2)</w:t>
      </w:r>
      <w:r w:rsidRPr="005F757A">
        <w:tab/>
        <w:t xml:space="preserve">However, this </w:t>
      </w:r>
      <w:r w:rsidR="00A53099" w:rsidRPr="005F757A">
        <w:t>Division</w:t>
      </w:r>
      <w:r w:rsidR="00A36DB5" w:rsidRPr="005F757A">
        <w:t xml:space="preserve"> </w:t>
      </w:r>
      <w:r w:rsidRPr="005F757A">
        <w:t>does not apply to a supply or acquisition if a payment for the supply or acquisition is covered by subsection</w:t>
      </w:r>
      <w:r w:rsidR="005F757A">
        <w:t> </w:t>
      </w:r>
      <w:r w:rsidRPr="005F757A">
        <w:t>9</w:t>
      </w:r>
      <w:r w:rsidR="005F757A">
        <w:noBreakHyphen/>
      </w:r>
      <w:r w:rsidRPr="005F757A">
        <w:t>17(3) or (4).</w:t>
      </w:r>
    </w:p>
    <w:p w:rsidR="00300522" w:rsidRPr="005F757A" w:rsidRDefault="00300522" w:rsidP="00A36DB5">
      <w:pPr>
        <w:pStyle w:val="ActHead3"/>
        <w:pageBreakBefore/>
      </w:pPr>
      <w:bookmarkStart w:id="558" w:name="_Toc454529870"/>
      <w:r w:rsidRPr="001555E1">
        <w:rPr>
          <w:rStyle w:val="CharDivNo"/>
        </w:rPr>
        <w:lastRenderedPageBreak/>
        <w:t>Division</w:t>
      </w:r>
      <w:r w:rsidR="005F757A" w:rsidRPr="001555E1">
        <w:rPr>
          <w:rStyle w:val="CharDivNo"/>
        </w:rPr>
        <w:t> </w:t>
      </w:r>
      <w:r w:rsidRPr="001555E1">
        <w:rPr>
          <w:rStyle w:val="CharDivNo"/>
        </w:rPr>
        <w:t>75</w:t>
      </w:r>
      <w:r w:rsidRPr="005F757A">
        <w:t>—</w:t>
      </w:r>
      <w:smartTag w:uri="urn:schemas-microsoft-com:office:smarttags" w:element="City">
        <w:smartTag w:uri="urn:schemas-microsoft-com:office:smarttags" w:element="place">
          <w:r w:rsidRPr="001555E1">
            <w:rPr>
              <w:rStyle w:val="CharDivText"/>
            </w:rPr>
            <w:t>Sale</w:t>
          </w:r>
        </w:smartTag>
      </w:smartTag>
      <w:r w:rsidRPr="001555E1">
        <w:rPr>
          <w:rStyle w:val="CharDivText"/>
        </w:rPr>
        <w:t xml:space="preserve"> of freehold interests etc.</w:t>
      </w:r>
      <w:bookmarkEnd w:id="558"/>
    </w:p>
    <w:p w:rsidR="00300522" w:rsidRPr="005F757A" w:rsidRDefault="00300522" w:rsidP="00300522">
      <w:pPr>
        <w:pStyle w:val="ActHead5"/>
      </w:pPr>
      <w:bookmarkStart w:id="559" w:name="_Toc454529871"/>
      <w:r w:rsidRPr="001555E1">
        <w:rPr>
          <w:rStyle w:val="CharSectno"/>
        </w:rPr>
        <w:t>75</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559"/>
    </w:p>
    <w:p w:rsidR="00300522" w:rsidRPr="005F757A" w:rsidRDefault="00300522" w:rsidP="00300522">
      <w:pPr>
        <w:pStyle w:val="BoxText"/>
      </w:pPr>
      <w:r w:rsidRPr="005F757A">
        <w:t xml:space="preserve">This </w:t>
      </w:r>
      <w:r w:rsidR="00A53099" w:rsidRPr="005F757A">
        <w:t>Division</w:t>
      </w:r>
      <w:r w:rsidR="00A36DB5" w:rsidRPr="005F757A">
        <w:t xml:space="preserve"> </w:t>
      </w:r>
      <w:r w:rsidRPr="005F757A">
        <w:t>allows you to use a margin scheme to bring within the GST system your taxable supplies of freehold interests in land, of stratum units and of long</w:t>
      </w:r>
      <w:r w:rsidR="005F757A">
        <w:noBreakHyphen/>
      </w:r>
      <w:r w:rsidRPr="005F757A">
        <w:t>term leases.</w:t>
      </w:r>
    </w:p>
    <w:p w:rsidR="00300522" w:rsidRPr="005F757A" w:rsidRDefault="00300522" w:rsidP="00300522">
      <w:pPr>
        <w:pStyle w:val="ActHead5"/>
      </w:pPr>
      <w:bookmarkStart w:id="560" w:name="_Toc454529872"/>
      <w:r w:rsidRPr="001555E1">
        <w:rPr>
          <w:rStyle w:val="CharSectno"/>
        </w:rPr>
        <w:t>75</w:t>
      </w:r>
      <w:r w:rsidR="005F757A" w:rsidRPr="001555E1">
        <w:rPr>
          <w:rStyle w:val="CharSectno"/>
        </w:rPr>
        <w:noBreakHyphen/>
      </w:r>
      <w:r w:rsidRPr="001555E1">
        <w:rPr>
          <w:rStyle w:val="CharSectno"/>
        </w:rPr>
        <w:t>5</w:t>
      </w:r>
      <w:r w:rsidRPr="005F757A">
        <w:t xml:space="preserve">  Applying the margin scheme</w:t>
      </w:r>
      <w:bookmarkEnd w:id="560"/>
    </w:p>
    <w:p w:rsidR="00300522" w:rsidRPr="005F757A" w:rsidRDefault="00300522" w:rsidP="00300522">
      <w:pPr>
        <w:pStyle w:val="subsection"/>
      </w:pPr>
      <w:r w:rsidRPr="005F757A">
        <w:tab/>
        <w:t>(1)</w:t>
      </w:r>
      <w:r w:rsidRPr="005F757A">
        <w:tab/>
        <w:t xml:space="preserve">The </w:t>
      </w:r>
      <w:r w:rsidR="005F757A" w:rsidRPr="005F757A">
        <w:rPr>
          <w:position w:val="6"/>
          <w:sz w:val="16"/>
        </w:rPr>
        <w:t>*</w:t>
      </w:r>
      <w:r w:rsidRPr="005F757A">
        <w:t xml:space="preserve">margin scheme applies in working out the amount of GST on a </w:t>
      </w:r>
      <w:r w:rsidR="005F757A" w:rsidRPr="005F757A">
        <w:rPr>
          <w:position w:val="6"/>
          <w:sz w:val="16"/>
        </w:rPr>
        <w:t>*</w:t>
      </w:r>
      <w:r w:rsidRPr="005F757A">
        <w:t xml:space="preserve">taxable supply of </w:t>
      </w:r>
      <w:r w:rsidR="005F757A" w:rsidRPr="005F757A">
        <w:rPr>
          <w:position w:val="6"/>
          <w:sz w:val="16"/>
        </w:rPr>
        <w:t>*</w:t>
      </w:r>
      <w:r w:rsidRPr="005F757A">
        <w:t>real property that you make by:</w:t>
      </w:r>
    </w:p>
    <w:p w:rsidR="00300522" w:rsidRPr="005F757A" w:rsidRDefault="00300522" w:rsidP="00300522">
      <w:pPr>
        <w:pStyle w:val="paragraph"/>
      </w:pPr>
      <w:r w:rsidRPr="005F757A">
        <w:tab/>
        <w:t>(a)</w:t>
      </w:r>
      <w:r w:rsidRPr="005F757A">
        <w:tab/>
        <w:t>selling a freehold interest in land; or</w:t>
      </w:r>
    </w:p>
    <w:p w:rsidR="00300522" w:rsidRPr="005F757A" w:rsidRDefault="00300522" w:rsidP="00300522">
      <w:pPr>
        <w:pStyle w:val="paragraph"/>
      </w:pPr>
      <w:r w:rsidRPr="005F757A">
        <w:tab/>
        <w:t>(b)</w:t>
      </w:r>
      <w:r w:rsidRPr="005F757A">
        <w:tab/>
        <w:t xml:space="preserve">selling a </w:t>
      </w:r>
      <w:r w:rsidR="005F757A" w:rsidRPr="005F757A">
        <w:rPr>
          <w:position w:val="6"/>
          <w:sz w:val="16"/>
        </w:rPr>
        <w:t>*</w:t>
      </w:r>
      <w:r w:rsidRPr="005F757A">
        <w:t>stratum unit; or</w:t>
      </w:r>
    </w:p>
    <w:p w:rsidR="00300522" w:rsidRPr="005F757A" w:rsidRDefault="00300522" w:rsidP="00300522">
      <w:pPr>
        <w:pStyle w:val="paragraph"/>
      </w:pPr>
      <w:r w:rsidRPr="005F757A">
        <w:tab/>
        <w:t>(c)</w:t>
      </w:r>
      <w:r w:rsidRPr="005F757A">
        <w:tab/>
        <w:t xml:space="preserve">granting or selling a </w:t>
      </w:r>
      <w:r w:rsidR="005F757A" w:rsidRPr="005F757A">
        <w:rPr>
          <w:position w:val="6"/>
          <w:sz w:val="16"/>
        </w:rPr>
        <w:t>*</w:t>
      </w:r>
      <w:r w:rsidRPr="005F757A">
        <w:t>long</w:t>
      </w:r>
      <w:r w:rsidR="005F757A">
        <w:noBreakHyphen/>
      </w:r>
      <w:r w:rsidRPr="005F757A">
        <w:t>term lease;</w:t>
      </w:r>
    </w:p>
    <w:p w:rsidR="00300522" w:rsidRPr="005F757A" w:rsidRDefault="00300522" w:rsidP="00300522">
      <w:pPr>
        <w:pStyle w:val="subsection2"/>
      </w:pPr>
      <w:r w:rsidRPr="005F757A">
        <w:t xml:space="preserve">if you and the </w:t>
      </w:r>
      <w:r w:rsidR="005F757A" w:rsidRPr="005F757A">
        <w:rPr>
          <w:position w:val="6"/>
          <w:sz w:val="16"/>
        </w:rPr>
        <w:t>*</w:t>
      </w:r>
      <w:r w:rsidRPr="005F757A">
        <w:t>recipient of the supply have agreed in writing that the margin scheme is to apply.</w:t>
      </w:r>
    </w:p>
    <w:p w:rsidR="00300522" w:rsidRPr="005F757A" w:rsidRDefault="00300522" w:rsidP="00300522">
      <w:pPr>
        <w:pStyle w:val="subsection"/>
      </w:pPr>
      <w:r w:rsidRPr="005F757A">
        <w:tab/>
        <w:t>(1A)</w:t>
      </w:r>
      <w:r w:rsidRPr="005F757A">
        <w:tab/>
        <w:t>The agreement must be made:</w:t>
      </w:r>
    </w:p>
    <w:p w:rsidR="00300522" w:rsidRPr="005F757A" w:rsidRDefault="00300522" w:rsidP="00300522">
      <w:pPr>
        <w:pStyle w:val="paragraph"/>
      </w:pPr>
      <w:r w:rsidRPr="005F757A">
        <w:tab/>
        <w:t>(a)</w:t>
      </w:r>
      <w:r w:rsidRPr="005F757A">
        <w:tab/>
        <w:t>on or before the making of the supply; or</w:t>
      </w:r>
    </w:p>
    <w:p w:rsidR="00300522" w:rsidRPr="005F757A" w:rsidRDefault="00300522" w:rsidP="00300522">
      <w:pPr>
        <w:pStyle w:val="paragraph"/>
      </w:pPr>
      <w:r w:rsidRPr="005F757A">
        <w:tab/>
        <w:t>(b)</w:t>
      </w:r>
      <w:r w:rsidRPr="005F757A">
        <w:tab/>
        <w:t>within such further period as the Commissioner allows.</w:t>
      </w:r>
    </w:p>
    <w:p w:rsidR="00300522" w:rsidRPr="005F757A" w:rsidRDefault="00300522" w:rsidP="00300522">
      <w:pPr>
        <w:pStyle w:val="notetext"/>
      </w:pPr>
      <w:r w:rsidRPr="005F757A">
        <w:t>Note:</w:t>
      </w:r>
      <w:r w:rsidRPr="005F757A">
        <w:tab/>
        <w:t>Refusing to allow, or allowing, a further period within which to make an agreement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rPr>
        <w:t>Taxation Administration Act 1953</w:t>
      </w:r>
      <w:r w:rsidRPr="005F757A">
        <w:t>).</w:t>
      </w:r>
    </w:p>
    <w:p w:rsidR="003B2CC2" w:rsidRPr="005F757A" w:rsidRDefault="003B2CC2" w:rsidP="003B2CC2">
      <w:pPr>
        <w:pStyle w:val="subsection"/>
      </w:pPr>
      <w:r w:rsidRPr="005F757A">
        <w:tab/>
        <w:t>(1B)</w:t>
      </w:r>
      <w:r w:rsidRPr="005F757A">
        <w:tab/>
        <w:t xml:space="preserve">A supply that you make to your </w:t>
      </w:r>
      <w:r w:rsidR="005F757A" w:rsidRPr="005F757A">
        <w:rPr>
          <w:position w:val="6"/>
          <w:sz w:val="16"/>
        </w:rPr>
        <w:t>*</w:t>
      </w:r>
      <w:r w:rsidRPr="005F757A">
        <w:t xml:space="preserve">associate is taken for the purposes of </w:t>
      </w:r>
      <w:r w:rsidR="005F757A">
        <w:t>subsection (</w:t>
      </w:r>
      <w:r w:rsidRPr="005F757A">
        <w:t xml:space="preserve">1) to be a sale to your associate whether or not the supply is for </w:t>
      </w:r>
      <w:r w:rsidR="005F757A" w:rsidRPr="005F757A">
        <w:rPr>
          <w:position w:val="6"/>
          <w:sz w:val="16"/>
        </w:rPr>
        <w:t>*</w:t>
      </w:r>
      <w:r w:rsidRPr="005F757A">
        <w:t>consideration.</w:t>
      </w:r>
    </w:p>
    <w:p w:rsidR="00300522" w:rsidRPr="005F757A" w:rsidRDefault="00300522" w:rsidP="00300522">
      <w:pPr>
        <w:pStyle w:val="subsection"/>
      </w:pPr>
      <w:r w:rsidRPr="005F757A">
        <w:tab/>
        <w:t>(2)</w:t>
      </w:r>
      <w:r w:rsidRPr="005F757A">
        <w:tab/>
        <w:t xml:space="preserve">However, the </w:t>
      </w:r>
      <w:r w:rsidR="005F757A" w:rsidRPr="005F757A">
        <w:rPr>
          <w:position w:val="6"/>
          <w:sz w:val="16"/>
        </w:rPr>
        <w:t>*</w:t>
      </w:r>
      <w:r w:rsidRPr="005F757A">
        <w:t xml:space="preserve">margin scheme does not apply if you acquired the entire freehold interest, </w:t>
      </w:r>
      <w:r w:rsidR="005F757A" w:rsidRPr="005F757A">
        <w:rPr>
          <w:position w:val="6"/>
          <w:sz w:val="16"/>
        </w:rPr>
        <w:t>*</w:t>
      </w:r>
      <w:r w:rsidRPr="005F757A">
        <w:t xml:space="preserve">stratum unit or </w:t>
      </w:r>
      <w:r w:rsidR="005F757A" w:rsidRPr="005F757A">
        <w:rPr>
          <w:position w:val="6"/>
          <w:sz w:val="16"/>
        </w:rPr>
        <w:t>*</w:t>
      </w:r>
      <w:r w:rsidRPr="005F757A">
        <w:t>long</w:t>
      </w:r>
      <w:r w:rsidR="005F757A">
        <w:noBreakHyphen/>
      </w:r>
      <w:r w:rsidRPr="005F757A">
        <w:t xml:space="preserve">term lease through a supply that was </w:t>
      </w:r>
      <w:r w:rsidR="005F757A" w:rsidRPr="005F757A">
        <w:rPr>
          <w:position w:val="6"/>
          <w:sz w:val="16"/>
        </w:rPr>
        <w:t>*</w:t>
      </w:r>
      <w:r w:rsidRPr="005F757A">
        <w:t>ineligible for the margin scheme.</w:t>
      </w:r>
    </w:p>
    <w:p w:rsidR="00300522" w:rsidRPr="005F757A" w:rsidRDefault="00300522" w:rsidP="00300522">
      <w:pPr>
        <w:pStyle w:val="notetext"/>
      </w:pPr>
      <w:r w:rsidRPr="005F757A">
        <w:t>Note:</w:t>
      </w:r>
      <w:r w:rsidRPr="005F757A">
        <w:tab/>
        <w:t>If you acquired part of the interest, unit or lease through a supply that was ineligible for the margin scheme, you may have an increasing adjustment: see section</w:t>
      </w:r>
      <w:r w:rsidR="005F757A">
        <w:t> </w:t>
      </w:r>
      <w:r w:rsidRPr="005F757A">
        <w:t>75</w:t>
      </w:r>
      <w:r w:rsidR="005F757A">
        <w:noBreakHyphen/>
      </w:r>
      <w:r w:rsidRPr="005F757A">
        <w:t>22.</w:t>
      </w:r>
    </w:p>
    <w:p w:rsidR="00300522" w:rsidRPr="005F757A" w:rsidRDefault="00300522" w:rsidP="00F6332C">
      <w:pPr>
        <w:pStyle w:val="subsection"/>
        <w:keepNext/>
        <w:keepLines/>
      </w:pPr>
      <w:r w:rsidRPr="005F757A">
        <w:lastRenderedPageBreak/>
        <w:tab/>
        <w:t>(3)</w:t>
      </w:r>
      <w:r w:rsidRPr="005F757A">
        <w:tab/>
        <w:t xml:space="preserve">A supply is </w:t>
      </w:r>
      <w:r w:rsidRPr="005F757A">
        <w:rPr>
          <w:b/>
          <w:i/>
        </w:rPr>
        <w:t>ineligible for the margin scheme</w:t>
      </w:r>
      <w:r w:rsidRPr="005F757A">
        <w:t xml:space="preserve"> if:</w:t>
      </w:r>
    </w:p>
    <w:p w:rsidR="00300522" w:rsidRPr="005F757A" w:rsidRDefault="00300522" w:rsidP="00300522">
      <w:pPr>
        <w:pStyle w:val="paragraph"/>
      </w:pPr>
      <w:r w:rsidRPr="005F757A">
        <w:tab/>
        <w:t>(a)</w:t>
      </w:r>
      <w:r w:rsidRPr="005F757A">
        <w:tab/>
        <w:t xml:space="preserve">it is a </w:t>
      </w:r>
      <w:r w:rsidR="005F757A" w:rsidRPr="005F757A">
        <w:rPr>
          <w:position w:val="6"/>
          <w:sz w:val="16"/>
        </w:rPr>
        <w:t>*</w:t>
      </w:r>
      <w:r w:rsidRPr="005F757A">
        <w:t xml:space="preserve">taxable supply on which the GST was worked out without applying the </w:t>
      </w:r>
      <w:r w:rsidR="005F757A" w:rsidRPr="005F757A">
        <w:rPr>
          <w:position w:val="6"/>
          <w:sz w:val="16"/>
        </w:rPr>
        <w:t>*</w:t>
      </w:r>
      <w:r w:rsidRPr="005F757A">
        <w:t>margin scheme; or</w:t>
      </w:r>
    </w:p>
    <w:p w:rsidR="00300522" w:rsidRPr="005F757A" w:rsidRDefault="00300522" w:rsidP="00300522">
      <w:pPr>
        <w:pStyle w:val="paragraph"/>
      </w:pPr>
      <w:r w:rsidRPr="005F757A">
        <w:tab/>
        <w:t>(b)</w:t>
      </w:r>
      <w:r w:rsidRPr="005F757A">
        <w:tab/>
        <w:t xml:space="preserve">it is a supply of a thing you acquired by </w:t>
      </w:r>
      <w:r w:rsidR="005F757A" w:rsidRPr="005F757A">
        <w:rPr>
          <w:position w:val="6"/>
          <w:sz w:val="16"/>
        </w:rPr>
        <w:t>*</w:t>
      </w:r>
      <w:r w:rsidRPr="005F757A">
        <w:t>inheriting it from a deceased person, and the deceased person had acquired all of it through a supply that was ineligible for the margin scheme; or</w:t>
      </w:r>
    </w:p>
    <w:p w:rsidR="00300522" w:rsidRPr="005F757A" w:rsidRDefault="00300522" w:rsidP="00300522">
      <w:pPr>
        <w:pStyle w:val="paragraph"/>
      </w:pPr>
      <w:r w:rsidRPr="005F757A">
        <w:tab/>
        <w:t>(c)</w:t>
      </w:r>
      <w:r w:rsidRPr="005F757A">
        <w:tab/>
        <w:t>it is a supply in relation to which all of the following apply:</w:t>
      </w:r>
    </w:p>
    <w:p w:rsidR="00300522" w:rsidRPr="005F757A" w:rsidRDefault="00300522" w:rsidP="00300522">
      <w:pPr>
        <w:pStyle w:val="paragraphsub"/>
      </w:pPr>
      <w:r w:rsidRPr="005F757A">
        <w:tab/>
        <w:t>(i)</w:t>
      </w:r>
      <w:r w:rsidRPr="005F757A">
        <w:tab/>
        <w:t xml:space="preserve">you were a </w:t>
      </w:r>
      <w:r w:rsidR="005F757A" w:rsidRPr="005F757A">
        <w:rPr>
          <w:position w:val="6"/>
          <w:sz w:val="16"/>
        </w:rPr>
        <w:t>*</w:t>
      </w:r>
      <w:r w:rsidRPr="005F757A">
        <w:t xml:space="preserve">member of a </w:t>
      </w:r>
      <w:r w:rsidR="005F757A" w:rsidRPr="005F757A">
        <w:rPr>
          <w:position w:val="6"/>
          <w:sz w:val="16"/>
        </w:rPr>
        <w:t>*</w:t>
      </w:r>
      <w:r w:rsidRPr="005F757A">
        <w:t>GST group at the time you acquired the interest, unit or lease in question;</w:t>
      </w:r>
    </w:p>
    <w:p w:rsidR="00300522" w:rsidRPr="005F757A" w:rsidRDefault="00300522" w:rsidP="00300522">
      <w:pPr>
        <w:pStyle w:val="paragraphsub"/>
      </w:pPr>
      <w:r w:rsidRPr="005F757A">
        <w:tab/>
        <w:t>(ii)</w:t>
      </w:r>
      <w:r w:rsidRPr="005F757A">
        <w:tab/>
        <w:t>the entity from whom you acquired it was a member of the GST group at that time;</w:t>
      </w:r>
    </w:p>
    <w:p w:rsidR="00300522" w:rsidRPr="005F757A" w:rsidRDefault="00300522" w:rsidP="00300522">
      <w:pPr>
        <w:pStyle w:val="paragraphsub"/>
      </w:pPr>
      <w:r w:rsidRPr="005F757A">
        <w:tab/>
        <w:t>(iii)</w:t>
      </w:r>
      <w:r w:rsidRPr="005F757A">
        <w:tab/>
        <w:t>the last supply of the interest, unit or lease by an entity who was not (at the time of that supply) a member of the GST group to an entity who was (at that time) such a member was a supply that was ineligible for the margin scheme; or</w:t>
      </w:r>
    </w:p>
    <w:p w:rsidR="00300522" w:rsidRPr="005F757A" w:rsidRDefault="00300522" w:rsidP="00300522">
      <w:pPr>
        <w:pStyle w:val="paragraph"/>
      </w:pPr>
      <w:r w:rsidRPr="005F757A">
        <w:tab/>
        <w:t>(d)</w:t>
      </w:r>
      <w:r w:rsidRPr="005F757A">
        <w:tab/>
        <w:t>it is a supply in relation to which both of the following apply:</w:t>
      </w:r>
    </w:p>
    <w:p w:rsidR="00300522" w:rsidRPr="005F757A" w:rsidRDefault="00300522" w:rsidP="00300522">
      <w:pPr>
        <w:pStyle w:val="paragraphsub"/>
      </w:pPr>
      <w:r w:rsidRPr="005F757A">
        <w:tab/>
        <w:t>(i)</w:t>
      </w:r>
      <w:r w:rsidRPr="005F757A">
        <w:tab/>
        <w:t xml:space="preserve">you acquired the interest, unit or lease from the </w:t>
      </w:r>
      <w:r w:rsidR="005F757A" w:rsidRPr="005F757A">
        <w:rPr>
          <w:position w:val="6"/>
          <w:sz w:val="16"/>
        </w:rPr>
        <w:t>*</w:t>
      </w:r>
      <w:r w:rsidRPr="005F757A">
        <w:t xml:space="preserve">joint venture operator of a </w:t>
      </w:r>
      <w:r w:rsidR="005F757A" w:rsidRPr="005F757A">
        <w:rPr>
          <w:position w:val="6"/>
          <w:sz w:val="16"/>
        </w:rPr>
        <w:t>*</w:t>
      </w:r>
      <w:r w:rsidRPr="005F757A">
        <w:t xml:space="preserve">GST joint venture at a time when you were a </w:t>
      </w:r>
      <w:r w:rsidR="005F757A" w:rsidRPr="005F757A">
        <w:rPr>
          <w:position w:val="6"/>
          <w:sz w:val="16"/>
        </w:rPr>
        <w:t>*</w:t>
      </w:r>
      <w:r w:rsidRPr="005F757A">
        <w:t>participant in the joint venture;</w:t>
      </w:r>
    </w:p>
    <w:p w:rsidR="00300522" w:rsidRPr="005F757A" w:rsidRDefault="00300522" w:rsidP="00300522">
      <w:pPr>
        <w:pStyle w:val="paragraphsub"/>
      </w:pPr>
      <w:r w:rsidRPr="005F757A">
        <w:tab/>
        <w:t>(ii)</w:t>
      </w:r>
      <w:r w:rsidRPr="005F757A">
        <w:tab/>
        <w:t>the joint venture operator had acquired the interest, unit or lease through a supply that was ineligible for the margin scheme</w:t>
      </w:r>
      <w:r w:rsidR="003B2CC2" w:rsidRPr="005F757A">
        <w:t>; or</w:t>
      </w:r>
    </w:p>
    <w:p w:rsidR="003B2CC2" w:rsidRPr="005F757A" w:rsidRDefault="003B2CC2" w:rsidP="003B2CC2">
      <w:pPr>
        <w:pStyle w:val="paragraph"/>
      </w:pPr>
      <w:r w:rsidRPr="005F757A">
        <w:tab/>
        <w:t>(e)</w:t>
      </w:r>
      <w:r w:rsidRPr="005F757A">
        <w:tab/>
        <w:t>it is a supply in relation to which all of the following apply:</w:t>
      </w:r>
    </w:p>
    <w:p w:rsidR="003B2CC2" w:rsidRPr="005F757A" w:rsidRDefault="003B2CC2" w:rsidP="003B2CC2">
      <w:pPr>
        <w:pStyle w:val="paragraphsub"/>
      </w:pPr>
      <w:r w:rsidRPr="005F757A">
        <w:tab/>
        <w:t>(i)</w:t>
      </w:r>
      <w:r w:rsidRPr="005F757A">
        <w:tab/>
        <w:t xml:space="preserve">you acquired the interest, unit or lease from an entity as, or as part of, a </w:t>
      </w:r>
      <w:r w:rsidR="005F757A" w:rsidRPr="005F757A">
        <w:rPr>
          <w:position w:val="6"/>
          <w:sz w:val="16"/>
        </w:rPr>
        <w:t>*</w:t>
      </w:r>
      <w:r w:rsidRPr="005F757A">
        <w:t xml:space="preserve">supply of a going concern to you that was </w:t>
      </w:r>
      <w:r w:rsidR="005F757A" w:rsidRPr="005F757A">
        <w:rPr>
          <w:position w:val="6"/>
          <w:sz w:val="16"/>
        </w:rPr>
        <w:t>*</w:t>
      </w:r>
      <w:r w:rsidRPr="005F757A">
        <w:t>GST</w:t>
      </w:r>
      <w:r w:rsidR="005F757A">
        <w:noBreakHyphen/>
      </w:r>
      <w:r w:rsidRPr="005F757A">
        <w:t>free under Subdivision</w:t>
      </w:r>
      <w:r w:rsidR="005F757A">
        <w:t> </w:t>
      </w:r>
      <w:r w:rsidRPr="005F757A">
        <w:t>38</w:t>
      </w:r>
      <w:r w:rsidR="005F757A">
        <w:noBreakHyphen/>
      </w:r>
      <w:r w:rsidRPr="005F757A">
        <w:t>J;</w:t>
      </w:r>
    </w:p>
    <w:p w:rsidR="003B2CC2" w:rsidRPr="005F757A" w:rsidRDefault="003B2CC2" w:rsidP="003B2CC2">
      <w:pPr>
        <w:pStyle w:val="paragraphsub"/>
      </w:pPr>
      <w:r w:rsidRPr="005F757A">
        <w:tab/>
        <w:t>(ii)</w:t>
      </w:r>
      <w:r w:rsidRPr="005F757A">
        <w:tab/>
        <w:t xml:space="preserve">the entity was </w:t>
      </w:r>
      <w:r w:rsidR="005F757A" w:rsidRPr="005F757A">
        <w:rPr>
          <w:position w:val="6"/>
          <w:sz w:val="16"/>
        </w:rPr>
        <w:t>*</w:t>
      </w:r>
      <w:r w:rsidRPr="005F757A">
        <w:t xml:space="preserve">registered or </w:t>
      </w:r>
      <w:r w:rsidR="005F757A" w:rsidRPr="005F757A">
        <w:rPr>
          <w:position w:val="6"/>
          <w:sz w:val="16"/>
        </w:rPr>
        <w:t>*</w:t>
      </w:r>
      <w:r w:rsidRPr="005F757A">
        <w:t>required to be registered, at the time of the acquisition;</w:t>
      </w:r>
    </w:p>
    <w:p w:rsidR="003B2CC2" w:rsidRPr="005F757A" w:rsidRDefault="003B2CC2" w:rsidP="003B2CC2">
      <w:pPr>
        <w:pStyle w:val="paragraphsub"/>
      </w:pPr>
      <w:r w:rsidRPr="005F757A">
        <w:tab/>
        <w:t>(iii)</w:t>
      </w:r>
      <w:r w:rsidRPr="005F757A">
        <w:tab/>
        <w:t>the entity had acquired the entire interest, unit or lease through a taxable supply on which the GST was worked out without applying the margin scheme; or</w:t>
      </w:r>
    </w:p>
    <w:p w:rsidR="003B2CC2" w:rsidRPr="005F757A" w:rsidRDefault="003B2CC2" w:rsidP="003B2CC2">
      <w:pPr>
        <w:pStyle w:val="paragraph"/>
      </w:pPr>
      <w:r w:rsidRPr="005F757A">
        <w:tab/>
        <w:t>(f)</w:t>
      </w:r>
      <w:r w:rsidRPr="005F757A">
        <w:tab/>
        <w:t>it is a supply in relation to which all of the following apply:</w:t>
      </w:r>
    </w:p>
    <w:p w:rsidR="003B2CC2" w:rsidRPr="005F757A" w:rsidRDefault="003B2CC2" w:rsidP="003B2CC2">
      <w:pPr>
        <w:pStyle w:val="paragraphsub"/>
      </w:pPr>
      <w:r w:rsidRPr="005F757A">
        <w:lastRenderedPageBreak/>
        <w:tab/>
        <w:t>(i)</w:t>
      </w:r>
      <w:r w:rsidRPr="005F757A">
        <w:tab/>
        <w:t>you acquired the interest, unit or lease from an entity as, or as part of, a supply to you that was GST</w:t>
      </w:r>
      <w:r w:rsidR="005F757A">
        <w:noBreakHyphen/>
      </w:r>
      <w:r w:rsidRPr="005F757A">
        <w:t>free under Subdivision</w:t>
      </w:r>
      <w:r w:rsidR="005F757A">
        <w:t> </w:t>
      </w:r>
      <w:r w:rsidRPr="005F757A">
        <w:t>38</w:t>
      </w:r>
      <w:r w:rsidR="005F757A">
        <w:noBreakHyphen/>
      </w:r>
      <w:r w:rsidRPr="005F757A">
        <w:t>O;</w:t>
      </w:r>
    </w:p>
    <w:p w:rsidR="003B2CC2" w:rsidRPr="005F757A" w:rsidRDefault="003B2CC2" w:rsidP="003B2CC2">
      <w:pPr>
        <w:pStyle w:val="paragraphsub"/>
      </w:pPr>
      <w:r w:rsidRPr="005F757A">
        <w:tab/>
        <w:t>(ii)</w:t>
      </w:r>
      <w:r w:rsidRPr="005F757A">
        <w:tab/>
        <w:t>the entity was registered or required to be registered, at the time of the acquisition;</w:t>
      </w:r>
    </w:p>
    <w:p w:rsidR="003B2CC2" w:rsidRPr="005F757A" w:rsidRDefault="003B2CC2" w:rsidP="003B2CC2">
      <w:pPr>
        <w:pStyle w:val="paragraphsub"/>
      </w:pPr>
      <w:r w:rsidRPr="005F757A">
        <w:tab/>
        <w:t>(iii)</w:t>
      </w:r>
      <w:r w:rsidRPr="005F757A">
        <w:tab/>
        <w:t>the entity had acquired the entire interest, unit or lease through a taxable supply on which the GST was worked out without applying the margin scheme; or</w:t>
      </w:r>
    </w:p>
    <w:p w:rsidR="003B2CC2" w:rsidRPr="005F757A" w:rsidRDefault="003B2CC2" w:rsidP="003B2CC2">
      <w:pPr>
        <w:pStyle w:val="paragraph"/>
      </w:pPr>
      <w:r w:rsidRPr="005F757A">
        <w:tab/>
        <w:t>(g)</w:t>
      </w:r>
      <w:r w:rsidRPr="005F757A">
        <w:tab/>
        <w:t>it is a supply in relation to which all of the following apply:</w:t>
      </w:r>
    </w:p>
    <w:p w:rsidR="003B2CC2" w:rsidRPr="005F757A" w:rsidRDefault="003B2CC2" w:rsidP="003B2CC2">
      <w:pPr>
        <w:pStyle w:val="paragraphsub"/>
      </w:pPr>
      <w:r w:rsidRPr="005F757A">
        <w:tab/>
        <w:t>(i)</w:t>
      </w:r>
      <w:r w:rsidRPr="005F757A">
        <w:tab/>
        <w:t xml:space="preserve">you acquired the interest, unit or lease from an entity who was your </w:t>
      </w:r>
      <w:r w:rsidR="005F757A" w:rsidRPr="005F757A">
        <w:rPr>
          <w:position w:val="6"/>
          <w:sz w:val="16"/>
        </w:rPr>
        <w:t>*</w:t>
      </w:r>
      <w:r w:rsidRPr="005F757A">
        <w:t>associate, and who was registered or required to be registered, at the time of the acquisition;</w:t>
      </w:r>
    </w:p>
    <w:p w:rsidR="003B2CC2" w:rsidRPr="005F757A" w:rsidRDefault="003B2CC2" w:rsidP="003B2CC2">
      <w:pPr>
        <w:pStyle w:val="paragraphsub"/>
      </w:pPr>
      <w:r w:rsidRPr="005F757A">
        <w:tab/>
        <w:t>(ii)</w:t>
      </w:r>
      <w:r w:rsidRPr="005F757A">
        <w:tab/>
        <w:t xml:space="preserve">the acquisition from your associate was without </w:t>
      </w:r>
      <w:r w:rsidR="005F757A" w:rsidRPr="005F757A">
        <w:rPr>
          <w:position w:val="6"/>
          <w:sz w:val="16"/>
        </w:rPr>
        <w:t>*</w:t>
      </w:r>
      <w:r w:rsidRPr="005F757A">
        <w:t>consideration;</w:t>
      </w:r>
    </w:p>
    <w:p w:rsidR="003B2CC2" w:rsidRPr="005F757A" w:rsidRDefault="003B2CC2" w:rsidP="003B2CC2">
      <w:pPr>
        <w:pStyle w:val="paragraphsub"/>
      </w:pPr>
      <w:r w:rsidRPr="005F757A">
        <w:tab/>
        <w:t>(iii)</w:t>
      </w:r>
      <w:r w:rsidRPr="005F757A">
        <w:tab/>
        <w:t>the supply by your associate was not a taxable supply;</w:t>
      </w:r>
    </w:p>
    <w:p w:rsidR="003B2CC2" w:rsidRPr="005F757A" w:rsidRDefault="003B2CC2" w:rsidP="003B2CC2">
      <w:pPr>
        <w:pStyle w:val="paragraphsub"/>
      </w:pPr>
      <w:r w:rsidRPr="005F757A">
        <w:tab/>
        <w:t>(iv)</w:t>
      </w:r>
      <w:r w:rsidRPr="005F757A">
        <w:tab/>
        <w:t xml:space="preserve">your associate made the supply in the course or furtherance of an </w:t>
      </w:r>
      <w:r w:rsidR="005F757A" w:rsidRPr="005F757A">
        <w:rPr>
          <w:position w:val="6"/>
          <w:sz w:val="16"/>
        </w:rPr>
        <w:t>*</w:t>
      </w:r>
      <w:r w:rsidRPr="005F757A">
        <w:t xml:space="preserve">enterprise that your associate </w:t>
      </w:r>
      <w:r w:rsidR="005F757A" w:rsidRPr="005F757A">
        <w:rPr>
          <w:position w:val="6"/>
          <w:sz w:val="16"/>
        </w:rPr>
        <w:t>*</w:t>
      </w:r>
      <w:r w:rsidRPr="005F757A">
        <w:t>carried on;</w:t>
      </w:r>
    </w:p>
    <w:p w:rsidR="003B2CC2" w:rsidRPr="005F757A" w:rsidRDefault="003B2CC2" w:rsidP="003B2CC2">
      <w:pPr>
        <w:pStyle w:val="paragraphsub"/>
      </w:pPr>
      <w:r w:rsidRPr="005F757A">
        <w:tab/>
        <w:t>(v)</w:t>
      </w:r>
      <w:r w:rsidRPr="005F757A">
        <w:tab/>
        <w:t>your associate had acquired the entire interest, unit or lease through a taxable supply on which the GST was worked out without applying the margin scheme.</w:t>
      </w:r>
    </w:p>
    <w:p w:rsidR="003A7A7B" w:rsidRPr="005F757A" w:rsidRDefault="003A7A7B" w:rsidP="003A7A7B">
      <w:pPr>
        <w:pStyle w:val="subsection"/>
      </w:pPr>
      <w:r w:rsidRPr="005F757A">
        <w:tab/>
        <w:t>(3A)</w:t>
      </w:r>
      <w:r w:rsidRPr="005F757A">
        <w:tab/>
      </w:r>
      <w:r w:rsidR="005F757A">
        <w:t>Subparagraphs (</w:t>
      </w:r>
      <w:r w:rsidRPr="005F757A">
        <w:t xml:space="preserve">3)(g)(iii) and (iv) do not apply if the acquisition from your </w:t>
      </w:r>
      <w:r w:rsidR="005F757A" w:rsidRPr="005F757A">
        <w:rPr>
          <w:position w:val="6"/>
          <w:sz w:val="16"/>
        </w:rPr>
        <w:t>*</w:t>
      </w:r>
      <w:r w:rsidRPr="005F757A">
        <w:t>associate was not by means of a supply by your associate.</w:t>
      </w:r>
    </w:p>
    <w:p w:rsidR="00300522" w:rsidRPr="005F757A" w:rsidRDefault="00300522" w:rsidP="00300522">
      <w:pPr>
        <w:pStyle w:val="subsection"/>
      </w:pPr>
      <w:r w:rsidRPr="005F757A">
        <w:tab/>
        <w:t>(4)</w:t>
      </w:r>
      <w:r w:rsidRPr="005F757A">
        <w:tab/>
        <w:t xml:space="preserve">A reference in </w:t>
      </w:r>
      <w:r w:rsidR="005F757A">
        <w:t>paragraph (</w:t>
      </w:r>
      <w:r w:rsidRPr="005F757A">
        <w:t>3)(b), (c) or (d) to a supply that was ineligible for the margin scheme is a reference to a supply:</w:t>
      </w:r>
    </w:p>
    <w:p w:rsidR="00300522" w:rsidRPr="005F757A" w:rsidRDefault="00300522" w:rsidP="00300522">
      <w:pPr>
        <w:pStyle w:val="paragraph"/>
      </w:pPr>
      <w:r w:rsidRPr="005F757A">
        <w:tab/>
        <w:t>(a)</w:t>
      </w:r>
      <w:r w:rsidRPr="005F757A">
        <w:tab/>
        <w:t xml:space="preserve">that was ineligible for the margin scheme because of one or more previous applications of </w:t>
      </w:r>
      <w:r w:rsidR="005F757A">
        <w:t>subsection (</w:t>
      </w:r>
      <w:r w:rsidRPr="005F757A">
        <w:t>3); or</w:t>
      </w:r>
    </w:p>
    <w:p w:rsidR="00300522" w:rsidRPr="005F757A" w:rsidRDefault="00300522" w:rsidP="00300522">
      <w:pPr>
        <w:pStyle w:val="paragraph"/>
      </w:pPr>
      <w:r w:rsidRPr="005F757A">
        <w:tab/>
        <w:t>(b)</w:t>
      </w:r>
      <w:r w:rsidRPr="005F757A">
        <w:tab/>
        <w:t xml:space="preserve">that would have been ineligible for the margin scheme for that reason if </w:t>
      </w:r>
      <w:r w:rsidR="005F757A">
        <w:t>subsection (</w:t>
      </w:r>
      <w:r w:rsidRPr="005F757A">
        <w:t>3) had been in force at all relevant times.</w:t>
      </w:r>
    </w:p>
    <w:p w:rsidR="00300522" w:rsidRPr="005F757A" w:rsidRDefault="00300522" w:rsidP="00300522">
      <w:pPr>
        <w:pStyle w:val="ActHead5"/>
      </w:pPr>
      <w:bookmarkStart w:id="561" w:name="_Toc454529873"/>
      <w:r w:rsidRPr="001555E1">
        <w:rPr>
          <w:rStyle w:val="CharSectno"/>
        </w:rPr>
        <w:lastRenderedPageBreak/>
        <w:t>75</w:t>
      </w:r>
      <w:r w:rsidR="005F757A" w:rsidRPr="001555E1">
        <w:rPr>
          <w:rStyle w:val="CharSectno"/>
        </w:rPr>
        <w:noBreakHyphen/>
      </w:r>
      <w:r w:rsidRPr="001555E1">
        <w:rPr>
          <w:rStyle w:val="CharSectno"/>
        </w:rPr>
        <w:t>10</w:t>
      </w:r>
      <w:r w:rsidRPr="005F757A">
        <w:t xml:space="preserve">  The amount of GST on taxable supplies</w:t>
      </w:r>
      <w:bookmarkEnd w:id="561"/>
    </w:p>
    <w:p w:rsidR="00300522" w:rsidRPr="005F757A" w:rsidRDefault="00300522" w:rsidP="00300522">
      <w:pPr>
        <w:pStyle w:val="subsection"/>
      </w:pPr>
      <w:r w:rsidRPr="005F757A">
        <w:tab/>
        <w:t>(1)</w:t>
      </w:r>
      <w:r w:rsidRPr="005F757A">
        <w:tab/>
        <w:t xml:space="preserve">If a </w:t>
      </w:r>
      <w:r w:rsidR="005F757A" w:rsidRPr="005F757A">
        <w:rPr>
          <w:position w:val="6"/>
          <w:sz w:val="16"/>
          <w:szCs w:val="16"/>
        </w:rPr>
        <w:t>*</w:t>
      </w:r>
      <w:r w:rsidRPr="005F757A">
        <w:t xml:space="preserve">taxable supply of </w:t>
      </w:r>
      <w:r w:rsidR="005F757A" w:rsidRPr="005F757A">
        <w:rPr>
          <w:position w:val="6"/>
          <w:sz w:val="16"/>
          <w:szCs w:val="16"/>
        </w:rPr>
        <w:t>*</w:t>
      </w:r>
      <w:r w:rsidRPr="005F757A">
        <w:t xml:space="preserve">real property is under the </w:t>
      </w:r>
      <w:r w:rsidR="005F757A" w:rsidRPr="005F757A">
        <w:rPr>
          <w:position w:val="6"/>
          <w:sz w:val="16"/>
          <w:szCs w:val="16"/>
        </w:rPr>
        <w:t>*</w:t>
      </w:r>
      <w:r w:rsidRPr="005F757A">
        <w:t>margin scheme, the amount of GST on the supply i</w:t>
      </w:r>
      <w:smartTag w:uri="urn:schemas-microsoft-com:office:smarttags" w:element="PersonName">
        <w:r w:rsidRPr="005F757A">
          <w:t xml:space="preserve">s </w:t>
        </w:r>
        <w:r w:rsidRPr="005F757A">
          <w:rPr>
            <w:position w:val="6"/>
            <w:sz w:val="16"/>
            <w:szCs w:val="16"/>
          </w:rPr>
          <w:t>1</w:t>
        </w:r>
      </w:smartTag>
      <w:r w:rsidRPr="005F757A">
        <w:t>/</w:t>
      </w:r>
      <w:r w:rsidRPr="005F757A">
        <w:rPr>
          <w:sz w:val="16"/>
          <w:szCs w:val="16"/>
        </w:rPr>
        <w:t>11</w:t>
      </w:r>
      <w:r w:rsidRPr="005F757A">
        <w:t xml:space="preserve"> of the </w:t>
      </w:r>
      <w:r w:rsidR="005F757A" w:rsidRPr="005F757A">
        <w:rPr>
          <w:position w:val="6"/>
          <w:sz w:val="16"/>
          <w:szCs w:val="16"/>
        </w:rPr>
        <w:t>*</w:t>
      </w:r>
      <w:r w:rsidRPr="005F757A">
        <w:t>margin for the supply.</w:t>
      </w:r>
    </w:p>
    <w:p w:rsidR="00300522" w:rsidRPr="005F757A" w:rsidRDefault="00300522" w:rsidP="00F26F26">
      <w:pPr>
        <w:pStyle w:val="subsection"/>
        <w:keepNext/>
        <w:keepLines/>
      </w:pPr>
      <w:r w:rsidRPr="005F757A">
        <w:tab/>
        <w:t>(2)</w:t>
      </w:r>
      <w:r w:rsidRPr="005F757A">
        <w:tab/>
        <w:t xml:space="preserve">Subject to </w:t>
      </w:r>
      <w:r w:rsidR="005F757A">
        <w:t>subsection (</w:t>
      </w:r>
      <w:r w:rsidRPr="005F757A">
        <w:t>3) and section</w:t>
      </w:r>
      <w:r w:rsidR="005F757A">
        <w:t> </w:t>
      </w:r>
      <w:r w:rsidRPr="005F757A">
        <w:t>75</w:t>
      </w:r>
      <w:r w:rsidR="005F757A">
        <w:noBreakHyphen/>
      </w:r>
      <w:r w:rsidRPr="005F757A">
        <w:t xml:space="preserve">11, the </w:t>
      </w:r>
      <w:r w:rsidRPr="005F757A">
        <w:rPr>
          <w:b/>
          <w:i/>
        </w:rPr>
        <w:t>margin</w:t>
      </w:r>
      <w:r w:rsidRPr="005F757A">
        <w:t xml:space="preserve"> for the supply is the amount by which the </w:t>
      </w:r>
      <w:r w:rsidR="005F757A" w:rsidRPr="005F757A">
        <w:rPr>
          <w:position w:val="6"/>
          <w:sz w:val="16"/>
          <w:szCs w:val="16"/>
        </w:rPr>
        <w:t>*</w:t>
      </w:r>
      <w:r w:rsidRPr="005F757A">
        <w:t>consideration for the supply exceeds the consideration for your acquisition of the interest, unit or lease in question.</w:t>
      </w:r>
    </w:p>
    <w:p w:rsidR="00300522" w:rsidRPr="005F757A" w:rsidRDefault="00300522" w:rsidP="00300522">
      <w:pPr>
        <w:pStyle w:val="subsection"/>
        <w:keepNext/>
      </w:pPr>
      <w:r w:rsidRPr="005F757A">
        <w:tab/>
        <w:t>(3)</w:t>
      </w:r>
      <w:r w:rsidRPr="005F757A">
        <w:tab/>
        <w:t>Subject to section</w:t>
      </w:r>
      <w:r w:rsidR="005F757A">
        <w:t> </w:t>
      </w:r>
      <w:r w:rsidRPr="005F757A">
        <w:t>75</w:t>
      </w:r>
      <w:r w:rsidR="005F757A">
        <w:noBreakHyphen/>
      </w:r>
      <w:r w:rsidRPr="005F757A">
        <w:t>11, if:</w:t>
      </w:r>
    </w:p>
    <w:p w:rsidR="00300522" w:rsidRPr="005F757A" w:rsidRDefault="00300522" w:rsidP="00300522">
      <w:pPr>
        <w:pStyle w:val="paragraph"/>
      </w:pPr>
      <w:r w:rsidRPr="005F757A">
        <w:tab/>
        <w:t>(a)</w:t>
      </w:r>
      <w:r w:rsidRPr="005F757A">
        <w:tab/>
        <w:t>the circumstances specified in an item in the second column of the table in this subsection apply to the supply; and</w:t>
      </w:r>
    </w:p>
    <w:p w:rsidR="00300522" w:rsidRPr="005F757A" w:rsidRDefault="00300522" w:rsidP="00300522">
      <w:pPr>
        <w:pStyle w:val="paragraph"/>
        <w:keepLines/>
      </w:pPr>
      <w:r w:rsidRPr="005F757A">
        <w:tab/>
        <w:t>(b)</w:t>
      </w:r>
      <w:r w:rsidRPr="005F757A">
        <w:tab/>
        <w:t xml:space="preserve">an </w:t>
      </w:r>
      <w:r w:rsidR="005F757A" w:rsidRPr="005F757A">
        <w:rPr>
          <w:position w:val="6"/>
          <w:sz w:val="16"/>
        </w:rPr>
        <w:t>*</w:t>
      </w:r>
      <w:r w:rsidRPr="005F757A">
        <w:t xml:space="preserve">approved valuation of the freehold interest, </w:t>
      </w:r>
      <w:r w:rsidR="005F757A" w:rsidRPr="005F757A">
        <w:rPr>
          <w:position w:val="6"/>
          <w:sz w:val="16"/>
          <w:szCs w:val="16"/>
        </w:rPr>
        <w:t>*</w:t>
      </w:r>
      <w:r w:rsidRPr="005F757A">
        <w:t xml:space="preserve">stratum unit or </w:t>
      </w:r>
      <w:r w:rsidR="005F757A" w:rsidRPr="005F757A">
        <w:rPr>
          <w:position w:val="6"/>
          <w:sz w:val="16"/>
          <w:szCs w:val="16"/>
        </w:rPr>
        <w:t>*</w:t>
      </w:r>
      <w:r w:rsidRPr="005F757A">
        <w:t>long</w:t>
      </w:r>
      <w:r w:rsidR="005F757A">
        <w:noBreakHyphen/>
      </w:r>
      <w:r w:rsidRPr="005F757A">
        <w:t>term lease, as at the day specified in the corresponding item in the third column of the table, has been made;</w:t>
      </w:r>
    </w:p>
    <w:p w:rsidR="00300522" w:rsidRPr="005F757A" w:rsidRDefault="00300522" w:rsidP="00300522">
      <w:pPr>
        <w:pStyle w:val="subsection2"/>
      </w:pPr>
      <w:r w:rsidRPr="005F757A">
        <w:t xml:space="preserve">the </w:t>
      </w:r>
      <w:r w:rsidRPr="005F757A">
        <w:rPr>
          <w:b/>
          <w:bCs/>
          <w:i/>
          <w:iCs/>
        </w:rPr>
        <w:t>margin</w:t>
      </w:r>
      <w:r w:rsidRPr="005F757A">
        <w:t xml:space="preserve"> for the supply is the amount by which the </w:t>
      </w:r>
      <w:r w:rsidR="005F757A" w:rsidRPr="005F757A">
        <w:rPr>
          <w:position w:val="6"/>
          <w:sz w:val="16"/>
          <w:szCs w:val="16"/>
        </w:rPr>
        <w:t>*</w:t>
      </w:r>
      <w:r w:rsidRPr="005F757A">
        <w:t>consideration for the supply exceeds that valuation of the interest, unit or lease.</w:t>
      </w:r>
    </w:p>
    <w:p w:rsidR="00300522" w:rsidRPr="005F757A"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5F757A" w:rsidTr="00A53099">
        <w:trPr>
          <w:tblHeader/>
        </w:trPr>
        <w:tc>
          <w:tcPr>
            <w:tcW w:w="6031"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Use of valuations to work out margins</w:t>
            </w:r>
          </w:p>
        </w:tc>
      </w:tr>
      <w:tr w:rsidR="00300522" w:rsidRPr="005F757A"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349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When valuations may be used</w:t>
            </w:r>
          </w:p>
        </w:tc>
        <w:tc>
          <w:tcPr>
            <w:tcW w:w="155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Days when valuations are to be made</w:t>
            </w:r>
          </w:p>
        </w:tc>
      </w:tr>
      <w:tr w:rsidR="00300522" w:rsidRPr="005F757A" w:rsidTr="00A53099">
        <w:tblPrEx>
          <w:tblCellMar>
            <w:left w:w="107" w:type="dxa"/>
            <w:right w:w="107" w:type="dxa"/>
          </w:tblCellMar>
        </w:tblPrEx>
        <w:tc>
          <w:tcPr>
            <w:tcW w:w="978" w:type="dxa"/>
            <w:tcBorders>
              <w:top w:val="single" w:sz="12" w:space="0" w:color="auto"/>
            </w:tcBorders>
            <w:shd w:val="clear" w:color="auto" w:fill="auto"/>
          </w:tcPr>
          <w:p w:rsidR="00300522" w:rsidRPr="005F757A" w:rsidRDefault="00300522" w:rsidP="00300522">
            <w:pPr>
              <w:pStyle w:val="Tabletext"/>
            </w:pPr>
            <w:r w:rsidRPr="005F757A">
              <w:t>1</w:t>
            </w:r>
          </w:p>
        </w:tc>
        <w:tc>
          <w:tcPr>
            <w:tcW w:w="3494" w:type="dxa"/>
            <w:tcBorders>
              <w:top w:val="single" w:sz="12" w:space="0" w:color="auto"/>
            </w:tcBorders>
            <w:shd w:val="clear" w:color="auto" w:fill="auto"/>
          </w:tcPr>
          <w:p w:rsidR="00300522" w:rsidRPr="005F757A" w:rsidRDefault="00300522" w:rsidP="00300522">
            <w:pPr>
              <w:pStyle w:val="Tabletext"/>
            </w:pPr>
            <w:r w:rsidRPr="005F757A">
              <w:t>The supplier acquired the interest, unit or lease before 1</w:t>
            </w:r>
            <w:r w:rsidR="005F757A">
              <w:t> </w:t>
            </w:r>
            <w:r w:rsidRPr="005F757A">
              <w:t>July 2000, and items</w:t>
            </w:r>
            <w:r w:rsidR="005F757A">
              <w:t> </w:t>
            </w:r>
            <w:r w:rsidRPr="005F757A">
              <w:t>2, 3 and 4 do not apply.</w:t>
            </w:r>
          </w:p>
        </w:tc>
        <w:tc>
          <w:tcPr>
            <w:tcW w:w="1559" w:type="dxa"/>
            <w:tcBorders>
              <w:top w:val="single" w:sz="12" w:space="0" w:color="auto"/>
            </w:tcBorders>
            <w:shd w:val="clear" w:color="auto" w:fill="auto"/>
          </w:tcPr>
          <w:p w:rsidR="00300522" w:rsidRPr="005F757A" w:rsidRDefault="00300522" w:rsidP="00300522">
            <w:pPr>
              <w:pStyle w:val="Tabletext"/>
            </w:pPr>
            <w:r w:rsidRPr="005F757A">
              <w:t>1</w:t>
            </w:r>
            <w:r w:rsidR="005F757A">
              <w:t> </w:t>
            </w:r>
            <w:r w:rsidRPr="005F757A">
              <w:t>July 2000</w:t>
            </w:r>
          </w:p>
        </w:tc>
      </w:tr>
      <w:tr w:rsidR="00300522" w:rsidRPr="005F757A" w:rsidTr="00BA274F">
        <w:tblPrEx>
          <w:tblCellMar>
            <w:left w:w="107" w:type="dxa"/>
            <w:right w:w="107" w:type="dxa"/>
          </w:tblCellMar>
        </w:tblPrEx>
        <w:tc>
          <w:tcPr>
            <w:tcW w:w="978" w:type="dxa"/>
            <w:tcBorders>
              <w:bottom w:val="single" w:sz="4" w:space="0" w:color="auto"/>
            </w:tcBorders>
            <w:shd w:val="clear" w:color="auto" w:fill="auto"/>
          </w:tcPr>
          <w:p w:rsidR="00300522" w:rsidRPr="005F757A" w:rsidRDefault="00300522" w:rsidP="00300522">
            <w:pPr>
              <w:pStyle w:val="Tabletext"/>
            </w:pPr>
            <w:r w:rsidRPr="005F757A">
              <w:t>2</w:t>
            </w:r>
          </w:p>
        </w:tc>
        <w:tc>
          <w:tcPr>
            <w:tcW w:w="3494" w:type="dxa"/>
            <w:tcBorders>
              <w:bottom w:val="single" w:sz="4" w:space="0" w:color="auto"/>
            </w:tcBorders>
            <w:shd w:val="clear" w:color="auto" w:fill="auto"/>
          </w:tcPr>
          <w:p w:rsidR="00300522" w:rsidRPr="005F757A" w:rsidRDefault="00300522" w:rsidP="00300522">
            <w:pPr>
              <w:pStyle w:val="Tabletext"/>
            </w:pPr>
            <w:r w:rsidRPr="005F757A">
              <w:t>The supplier acquired the interest, unit or lease before 1</w:t>
            </w:r>
            <w:r w:rsidR="005F757A">
              <w:t> </w:t>
            </w:r>
            <w:r w:rsidRPr="005F757A">
              <w:t xml:space="preserve">July 2000, but does not become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 until after 1</w:t>
            </w:r>
            <w:r w:rsidR="005F757A">
              <w:t> </w:t>
            </w:r>
            <w:r w:rsidRPr="005F757A">
              <w:t>July 2000.</w:t>
            </w:r>
          </w:p>
        </w:tc>
        <w:tc>
          <w:tcPr>
            <w:tcW w:w="1559" w:type="dxa"/>
            <w:tcBorders>
              <w:bottom w:val="single" w:sz="4" w:space="0" w:color="auto"/>
            </w:tcBorders>
            <w:shd w:val="clear" w:color="auto" w:fill="auto"/>
          </w:tcPr>
          <w:p w:rsidR="00300522" w:rsidRPr="005F757A" w:rsidRDefault="00300522" w:rsidP="00300522">
            <w:pPr>
              <w:pStyle w:val="Tabletext"/>
            </w:pPr>
            <w:r w:rsidRPr="005F757A">
              <w:t>The date of effect of your registration, or the day on which you applied for registration (if it is earlier)</w:t>
            </w:r>
          </w:p>
        </w:tc>
      </w:tr>
      <w:tr w:rsidR="00300522" w:rsidRPr="005F757A" w:rsidTr="00BA274F">
        <w:tblPrEx>
          <w:tblCellMar>
            <w:left w:w="107" w:type="dxa"/>
            <w:right w:w="107" w:type="dxa"/>
          </w:tblCellMar>
        </w:tblPrEx>
        <w:trPr>
          <w:trHeight w:val="1170"/>
        </w:trPr>
        <w:tc>
          <w:tcPr>
            <w:tcW w:w="978" w:type="dxa"/>
            <w:tcBorders>
              <w:bottom w:val="nil"/>
            </w:tcBorders>
            <w:shd w:val="clear" w:color="auto" w:fill="auto"/>
          </w:tcPr>
          <w:p w:rsidR="00300522" w:rsidRPr="005F757A" w:rsidRDefault="00300522" w:rsidP="00300522">
            <w:pPr>
              <w:pStyle w:val="Tabletext"/>
            </w:pPr>
            <w:r w:rsidRPr="005F757A">
              <w:lastRenderedPageBreak/>
              <w:t>2A</w:t>
            </w:r>
          </w:p>
        </w:tc>
        <w:tc>
          <w:tcPr>
            <w:tcW w:w="3494" w:type="dxa"/>
            <w:tcBorders>
              <w:bottom w:val="nil"/>
            </w:tcBorders>
            <w:shd w:val="clear" w:color="auto" w:fill="auto"/>
          </w:tcPr>
          <w:p w:rsidR="00300522" w:rsidRPr="005F757A" w:rsidRDefault="00300522" w:rsidP="00300522">
            <w:pPr>
              <w:pStyle w:val="Tabletext"/>
            </w:pPr>
            <w:r w:rsidRPr="005F757A">
              <w:t>The supplier acquired the interest, unit or lease on or after 1</w:t>
            </w:r>
            <w:r w:rsidR="005F757A">
              <w:t> </w:t>
            </w:r>
            <w:r w:rsidRPr="005F757A">
              <w:t>July 2000, but the supply to the supplier:</w:t>
            </w:r>
          </w:p>
          <w:p w:rsidR="00300522" w:rsidRPr="005F757A" w:rsidRDefault="00300522" w:rsidP="00300522">
            <w:pPr>
              <w:pStyle w:val="Tablea"/>
            </w:pPr>
            <w:r w:rsidRPr="005F757A">
              <w:t xml:space="preserve">(a) was </w:t>
            </w:r>
            <w:r w:rsidR="005F757A" w:rsidRPr="005F757A">
              <w:rPr>
                <w:position w:val="6"/>
                <w:sz w:val="16"/>
                <w:szCs w:val="16"/>
              </w:rPr>
              <w:t>*</w:t>
            </w:r>
            <w:r w:rsidRPr="005F757A">
              <w:t>GST</w:t>
            </w:r>
            <w:r w:rsidR="005F757A">
              <w:noBreakHyphen/>
            </w:r>
            <w:r w:rsidRPr="005F757A">
              <w:t>free under subsection</w:t>
            </w:r>
            <w:r w:rsidR="005F757A">
              <w:t> </w:t>
            </w:r>
            <w:r w:rsidRPr="005F757A">
              <w:t>38</w:t>
            </w:r>
            <w:r w:rsidR="005F757A">
              <w:noBreakHyphen/>
            </w:r>
            <w:r w:rsidRPr="005F757A">
              <w:t>445(1A); and</w:t>
            </w:r>
          </w:p>
        </w:tc>
        <w:tc>
          <w:tcPr>
            <w:tcW w:w="1559" w:type="dxa"/>
            <w:tcBorders>
              <w:bottom w:val="nil"/>
            </w:tcBorders>
            <w:shd w:val="clear" w:color="auto" w:fill="auto"/>
          </w:tcPr>
          <w:p w:rsidR="00300522" w:rsidRPr="005F757A" w:rsidRDefault="00300522" w:rsidP="00300522">
            <w:pPr>
              <w:pStyle w:val="Tabletext"/>
            </w:pPr>
            <w:r w:rsidRPr="005F757A">
              <w:t>1</w:t>
            </w:r>
            <w:r w:rsidR="005F757A">
              <w:t> </w:t>
            </w:r>
            <w:r w:rsidRPr="005F757A">
              <w:t>July 2000</w:t>
            </w:r>
          </w:p>
        </w:tc>
      </w:tr>
      <w:tr w:rsidR="00F5734B" w:rsidRPr="005F757A" w:rsidTr="00BA274F">
        <w:tblPrEx>
          <w:tblCellMar>
            <w:left w:w="107" w:type="dxa"/>
            <w:right w:w="107" w:type="dxa"/>
          </w:tblCellMar>
        </w:tblPrEx>
        <w:trPr>
          <w:trHeight w:val="900"/>
        </w:trPr>
        <w:tc>
          <w:tcPr>
            <w:tcW w:w="978" w:type="dxa"/>
            <w:tcBorders>
              <w:top w:val="nil"/>
            </w:tcBorders>
            <w:shd w:val="clear" w:color="auto" w:fill="auto"/>
          </w:tcPr>
          <w:p w:rsidR="00F5734B" w:rsidRPr="005F757A" w:rsidRDefault="00F5734B" w:rsidP="00300522">
            <w:pPr>
              <w:pStyle w:val="Tabletext"/>
            </w:pPr>
          </w:p>
        </w:tc>
        <w:tc>
          <w:tcPr>
            <w:tcW w:w="3494" w:type="dxa"/>
            <w:tcBorders>
              <w:top w:val="nil"/>
            </w:tcBorders>
            <w:shd w:val="clear" w:color="auto" w:fill="auto"/>
          </w:tcPr>
          <w:p w:rsidR="00F5734B" w:rsidRPr="005F757A" w:rsidRDefault="00F5734B" w:rsidP="00300522">
            <w:pPr>
              <w:pStyle w:val="Tablea"/>
            </w:pPr>
            <w:r w:rsidRPr="005F757A">
              <w:t>(b) related to a supply before 1</w:t>
            </w:r>
            <w:r w:rsidR="005F757A">
              <w:t> </w:t>
            </w:r>
            <w:r w:rsidRPr="005F757A">
              <w:t>July 2000, by way of lease, that would have been GST</w:t>
            </w:r>
            <w:r w:rsidR="005F757A">
              <w:noBreakHyphen/>
            </w:r>
            <w:r w:rsidRPr="005F757A">
              <w:t>free under section</w:t>
            </w:r>
            <w:r w:rsidR="005F757A">
              <w:t> </w:t>
            </w:r>
            <w:r w:rsidRPr="005F757A">
              <w:t>38</w:t>
            </w:r>
            <w:r w:rsidR="005F757A">
              <w:noBreakHyphen/>
            </w:r>
            <w:r w:rsidRPr="005F757A">
              <w:t>450 had it been made on or after 1</w:t>
            </w:r>
            <w:r w:rsidR="005F757A">
              <w:t> </w:t>
            </w:r>
            <w:r w:rsidRPr="005F757A">
              <w:t>July 2000.</w:t>
            </w:r>
          </w:p>
        </w:tc>
        <w:tc>
          <w:tcPr>
            <w:tcW w:w="1559" w:type="dxa"/>
            <w:tcBorders>
              <w:top w:val="nil"/>
            </w:tcBorders>
            <w:shd w:val="clear" w:color="auto" w:fill="auto"/>
          </w:tcPr>
          <w:p w:rsidR="00F5734B" w:rsidRPr="005F757A" w:rsidRDefault="00F5734B" w:rsidP="00300522">
            <w:pPr>
              <w:pStyle w:val="Tabletext"/>
            </w:pPr>
          </w:p>
        </w:tc>
      </w:tr>
      <w:tr w:rsidR="00300522" w:rsidRPr="005F757A" w:rsidTr="00A53099">
        <w:tblPrEx>
          <w:tblCellMar>
            <w:left w:w="107" w:type="dxa"/>
            <w:right w:w="107" w:type="dxa"/>
          </w:tblCellMar>
        </w:tblPrEx>
        <w:tc>
          <w:tcPr>
            <w:tcW w:w="978" w:type="dxa"/>
            <w:tcBorders>
              <w:bottom w:val="single" w:sz="4" w:space="0" w:color="auto"/>
            </w:tcBorders>
            <w:shd w:val="clear" w:color="auto" w:fill="auto"/>
          </w:tcPr>
          <w:p w:rsidR="00300522" w:rsidRPr="005F757A" w:rsidRDefault="00300522" w:rsidP="00300522">
            <w:pPr>
              <w:pStyle w:val="Tabletext"/>
            </w:pPr>
            <w:r w:rsidRPr="005F757A">
              <w:t>3</w:t>
            </w:r>
          </w:p>
        </w:tc>
        <w:tc>
          <w:tcPr>
            <w:tcW w:w="3494" w:type="dxa"/>
            <w:tcBorders>
              <w:bottom w:val="single" w:sz="4" w:space="0" w:color="auto"/>
            </w:tcBorders>
            <w:shd w:val="clear" w:color="auto" w:fill="auto"/>
          </w:tcPr>
          <w:p w:rsidR="00300522" w:rsidRPr="005F757A" w:rsidRDefault="00300522" w:rsidP="00300522">
            <w:pPr>
              <w:pStyle w:val="Tabletext"/>
            </w:pPr>
            <w:r w:rsidRPr="005F757A">
              <w:t xml:space="preserve">The supplier is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 and has held the interest, unit or lease since before 1</w:t>
            </w:r>
            <w:r w:rsidR="005F757A">
              <w:t> </w:t>
            </w:r>
            <w:r w:rsidRPr="005F757A">
              <w:t>July 2000, and there were improvements on the land or premises in question as at 1</w:t>
            </w:r>
            <w:r w:rsidR="005F757A">
              <w:t> </w:t>
            </w:r>
            <w:r w:rsidRPr="005F757A">
              <w:t>July 2000.</w:t>
            </w:r>
          </w:p>
        </w:tc>
        <w:tc>
          <w:tcPr>
            <w:tcW w:w="1559" w:type="dxa"/>
            <w:tcBorders>
              <w:bottom w:val="single" w:sz="4" w:space="0" w:color="auto"/>
            </w:tcBorders>
            <w:shd w:val="clear" w:color="auto" w:fill="auto"/>
          </w:tcPr>
          <w:p w:rsidR="00300522" w:rsidRPr="005F757A" w:rsidRDefault="00300522" w:rsidP="00300522">
            <w:pPr>
              <w:pStyle w:val="Tabletext"/>
            </w:pPr>
            <w:r w:rsidRPr="005F757A">
              <w:t>1</w:t>
            </w:r>
            <w:r w:rsidR="005F757A">
              <w:t> </w:t>
            </w:r>
            <w:r w:rsidRPr="005F757A">
              <w:t>July 2000</w:t>
            </w:r>
          </w:p>
        </w:tc>
      </w:tr>
      <w:tr w:rsidR="00300522" w:rsidRPr="005F757A" w:rsidTr="00A53099">
        <w:tblPrEx>
          <w:tblCellMar>
            <w:left w:w="107" w:type="dxa"/>
            <w:right w:w="107" w:type="dxa"/>
          </w:tblCellMar>
        </w:tblPrEx>
        <w:tc>
          <w:tcPr>
            <w:tcW w:w="978" w:type="dxa"/>
            <w:tcBorders>
              <w:bottom w:val="single" w:sz="12" w:space="0" w:color="auto"/>
            </w:tcBorders>
            <w:shd w:val="clear" w:color="auto" w:fill="auto"/>
          </w:tcPr>
          <w:p w:rsidR="00300522" w:rsidRPr="005F757A" w:rsidRDefault="00300522" w:rsidP="00300522">
            <w:pPr>
              <w:pStyle w:val="Tabletext"/>
            </w:pPr>
            <w:r w:rsidRPr="005F757A">
              <w:t>4</w:t>
            </w:r>
          </w:p>
        </w:tc>
        <w:tc>
          <w:tcPr>
            <w:tcW w:w="3494" w:type="dxa"/>
            <w:tcBorders>
              <w:bottom w:val="single" w:sz="12" w:space="0" w:color="auto"/>
            </w:tcBorders>
            <w:shd w:val="clear" w:color="auto" w:fill="auto"/>
          </w:tcPr>
          <w:p w:rsidR="00300522" w:rsidRPr="005F757A" w:rsidRDefault="00300522" w:rsidP="00300522">
            <w:pPr>
              <w:pStyle w:val="Tabletext"/>
            </w:pPr>
            <w:r w:rsidRPr="005F757A">
              <w:t>The supplier is the Commonwealth, a State or a Territory and has held the interest, unit or lease since before 1</w:t>
            </w:r>
            <w:r w:rsidR="005F757A">
              <w:t> </w:t>
            </w:r>
            <w:r w:rsidRPr="005F757A">
              <w:t>July 2000, and there were no improvements on the land or premises in question as at 1</w:t>
            </w:r>
            <w:r w:rsidR="005F757A">
              <w:t> </w:t>
            </w:r>
            <w:r w:rsidRPr="005F757A">
              <w:t>July 2000.</w:t>
            </w:r>
          </w:p>
        </w:tc>
        <w:tc>
          <w:tcPr>
            <w:tcW w:w="1559" w:type="dxa"/>
            <w:tcBorders>
              <w:bottom w:val="single" w:sz="12" w:space="0" w:color="auto"/>
            </w:tcBorders>
            <w:shd w:val="clear" w:color="auto" w:fill="auto"/>
          </w:tcPr>
          <w:p w:rsidR="00300522" w:rsidRPr="005F757A" w:rsidRDefault="00300522" w:rsidP="00300522">
            <w:pPr>
              <w:pStyle w:val="Tabletext"/>
            </w:pPr>
            <w:r w:rsidRPr="005F757A">
              <w:t xml:space="preserve">The day on which the </w:t>
            </w:r>
            <w:r w:rsidR="005F757A" w:rsidRPr="005F757A">
              <w:rPr>
                <w:position w:val="6"/>
                <w:sz w:val="16"/>
                <w:szCs w:val="16"/>
              </w:rPr>
              <w:t>*</w:t>
            </w:r>
            <w:r w:rsidRPr="005F757A">
              <w:t>taxable supply takes place</w:t>
            </w:r>
          </w:p>
        </w:tc>
      </w:tr>
    </w:tbl>
    <w:p w:rsidR="00300522" w:rsidRPr="005F757A" w:rsidRDefault="00300522" w:rsidP="00300522">
      <w:pPr>
        <w:pStyle w:val="subsection"/>
      </w:pPr>
      <w:r w:rsidRPr="005F757A">
        <w:tab/>
        <w:t>(3A)</w:t>
      </w:r>
      <w:r w:rsidRPr="005F757A">
        <w:tab/>
        <w:t>If:</w:t>
      </w:r>
    </w:p>
    <w:p w:rsidR="00300522" w:rsidRPr="005F757A" w:rsidRDefault="00300522" w:rsidP="00300522">
      <w:pPr>
        <w:pStyle w:val="paragraph"/>
      </w:pPr>
      <w:r w:rsidRPr="005F757A">
        <w:tab/>
        <w:t>(a)</w:t>
      </w:r>
      <w:r w:rsidRPr="005F757A">
        <w:tab/>
        <w:t>the circumstances specified in item</w:t>
      </w:r>
      <w:r w:rsidR="005F757A">
        <w:t> </w:t>
      </w:r>
      <w:r w:rsidRPr="005F757A">
        <w:t xml:space="preserve">4 in the second column of the table in </w:t>
      </w:r>
      <w:r w:rsidR="005F757A">
        <w:t>subsection (</w:t>
      </w:r>
      <w:r w:rsidRPr="005F757A">
        <w:t>3) apply to the supply; and</w:t>
      </w:r>
    </w:p>
    <w:p w:rsidR="00300522" w:rsidRPr="005F757A" w:rsidRDefault="00300522" w:rsidP="00300522">
      <w:pPr>
        <w:pStyle w:val="paragraph"/>
      </w:pPr>
      <w:r w:rsidRPr="005F757A">
        <w:tab/>
        <w:t>(b)</w:t>
      </w:r>
      <w:r w:rsidRPr="005F757A">
        <w:tab/>
        <w:t xml:space="preserve">there are improvements on the land or premises in question on the day on which the </w:t>
      </w:r>
      <w:r w:rsidR="005F757A" w:rsidRPr="005F757A">
        <w:rPr>
          <w:position w:val="6"/>
          <w:sz w:val="16"/>
          <w:szCs w:val="16"/>
        </w:rPr>
        <w:t>*</w:t>
      </w:r>
      <w:r w:rsidRPr="005F757A">
        <w:t>taxable supply takes place;</w:t>
      </w:r>
    </w:p>
    <w:p w:rsidR="00300522" w:rsidRPr="005F757A" w:rsidRDefault="00300522" w:rsidP="00300522">
      <w:pPr>
        <w:pStyle w:val="subsection2"/>
      </w:pPr>
      <w:r w:rsidRPr="005F757A">
        <w:t>the valuation is to be made as if there are no improvements on the land or premises on that day.</w:t>
      </w:r>
    </w:p>
    <w:p w:rsidR="00300522" w:rsidRPr="005F757A" w:rsidRDefault="00300522" w:rsidP="00300522">
      <w:pPr>
        <w:pStyle w:val="subsection"/>
      </w:pPr>
      <w:r w:rsidRPr="005F757A">
        <w:tab/>
        <w:t>(4)</w:t>
      </w:r>
      <w:r w:rsidRPr="005F757A">
        <w:tab/>
        <w:t>This section has effect despite section</w:t>
      </w:r>
      <w:r w:rsidR="005F757A">
        <w:t> </w:t>
      </w:r>
      <w:r w:rsidRPr="005F757A">
        <w:t>9</w:t>
      </w:r>
      <w:r w:rsidR="005F757A">
        <w:noBreakHyphen/>
      </w:r>
      <w:r w:rsidRPr="005F757A">
        <w:t>70 (which is about the amount of GST on taxable supplies).</w:t>
      </w:r>
    </w:p>
    <w:p w:rsidR="00300522" w:rsidRPr="005F757A" w:rsidRDefault="00300522" w:rsidP="00300522">
      <w:pPr>
        <w:pStyle w:val="notetext"/>
      </w:pPr>
      <w:r w:rsidRPr="005F757A">
        <w:lastRenderedPageBreak/>
        <w:t>Note:</w:t>
      </w:r>
      <w:r w:rsidRPr="005F757A">
        <w:tab/>
        <w:t>Section</w:t>
      </w:r>
      <w:r w:rsidR="005F757A">
        <w:t> </w:t>
      </w:r>
      <w:r w:rsidRPr="005F757A">
        <w:t>9</w:t>
      </w:r>
      <w:r w:rsidR="005F757A">
        <w:noBreakHyphen/>
      </w:r>
      <w:r w:rsidRPr="005F757A">
        <w:t xml:space="preserve">90 (rounding of amounts of GST) can apply to amounts of GST worked out using this section. </w:t>
      </w:r>
    </w:p>
    <w:p w:rsidR="00300522" w:rsidRPr="005F757A" w:rsidRDefault="00300522" w:rsidP="0004657D">
      <w:pPr>
        <w:pStyle w:val="ActHead5"/>
      </w:pPr>
      <w:bookmarkStart w:id="562" w:name="_Toc454529874"/>
      <w:r w:rsidRPr="001555E1">
        <w:rPr>
          <w:rStyle w:val="CharSectno"/>
        </w:rPr>
        <w:t>75</w:t>
      </w:r>
      <w:r w:rsidR="005F757A" w:rsidRPr="001555E1">
        <w:rPr>
          <w:rStyle w:val="CharSectno"/>
        </w:rPr>
        <w:noBreakHyphen/>
      </w:r>
      <w:r w:rsidRPr="001555E1">
        <w:rPr>
          <w:rStyle w:val="CharSectno"/>
        </w:rPr>
        <w:t>11</w:t>
      </w:r>
      <w:r w:rsidRPr="005F757A">
        <w:t xml:space="preserve">  Margins for supplies of real property in particular circumstances</w:t>
      </w:r>
      <w:bookmarkEnd w:id="562"/>
    </w:p>
    <w:p w:rsidR="00300522" w:rsidRPr="005F757A" w:rsidRDefault="00300522" w:rsidP="0004657D">
      <w:pPr>
        <w:pStyle w:val="SubsectionHead"/>
      </w:pPr>
      <w:r w:rsidRPr="005F757A">
        <w:t>Margin for supply of real property acquired from fellow member of GST group</w:t>
      </w:r>
    </w:p>
    <w:p w:rsidR="00300522" w:rsidRPr="005F757A" w:rsidRDefault="00300522" w:rsidP="0004657D">
      <w:pPr>
        <w:pStyle w:val="subsection"/>
        <w:keepNext/>
        <w:keepLines/>
      </w:pPr>
      <w:r w:rsidRPr="005F757A">
        <w:tab/>
        <w:t>(1)</w:t>
      </w:r>
      <w:r w:rsidRPr="005F757A">
        <w:tab/>
        <w:t>If:</w:t>
      </w:r>
    </w:p>
    <w:p w:rsidR="00300522" w:rsidRPr="005F757A" w:rsidRDefault="00300522" w:rsidP="0004657D">
      <w:pPr>
        <w:pStyle w:val="paragraph"/>
        <w:keepNext/>
        <w:keepLines/>
      </w:pPr>
      <w:r w:rsidRPr="005F757A">
        <w:tab/>
        <w:t>(a)</w:t>
      </w:r>
      <w:r w:rsidRPr="005F757A">
        <w:tab/>
        <w:t xml:space="preserve">you acquired the interest, unit or lease in question at a time when both you and the entity from whom you acquired it were </w:t>
      </w:r>
      <w:r w:rsidR="005F757A" w:rsidRPr="005F757A">
        <w:rPr>
          <w:position w:val="6"/>
          <w:sz w:val="16"/>
        </w:rPr>
        <w:t>*</w:t>
      </w:r>
      <w:r w:rsidRPr="005F757A">
        <w:t xml:space="preserve">members of the same </w:t>
      </w:r>
      <w:r w:rsidR="005F757A" w:rsidRPr="005F757A">
        <w:rPr>
          <w:position w:val="6"/>
          <w:sz w:val="16"/>
        </w:rPr>
        <w:t>*</w:t>
      </w:r>
      <w:r w:rsidRPr="005F757A">
        <w:t>GST group; and</w:t>
      </w:r>
    </w:p>
    <w:p w:rsidR="00300522" w:rsidRPr="005F757A" w:rsidRDefault="00300522" w:rsidP="0004657D">
      <w:pPr>
        <w:pStyle w:val="paragraph"/>
        <w:keepNext/>
        <w:keepLines/>
      </w:pPr>
      <w:r w:rsidRPr="005F757A">
        <w:tab/>
        <w:t>(b)</w:t>
      </w:r>
      <w:r w:rsidRPr="005F757A">
        <w:tab/>
        <w:t>on or after 1</w:t>
      </w:r>
      <w:r w:rsidR="005F757A">
        <w:t> </w:t>
      </w:r>
      <w:r w:rsidRPr="005F757A">
        <w:t xml:space="preserve">July 2000, there has been a supply (an </w:t>
      </w:r>
      <w:r w:rsidRPr="005F757A">
        <w:rPr>
          <w:b/>
          <w:i/>
        </w:rPr>
        <w:t>earlier supply</w:t>
      </w:r>
      <w:r w:rsidRPr="005F757A">
        <w:t>) of the interest, unit or lease that occurred at a time when the supplier was not a member of the GST group; and</w:t>
      </w:r>
    </w:p>
    <w:p w:rsidR="00300522" w:rsidRPr="005F757A" w:rsidRDefault="00300522" w:rsidP="0004657D">
      <w:pPr>
        <w:pStyle w:val="paragraph"/>
        <w:keepNext/>
        <w:keepLines/>
      </w:pPr>
      <w:r w:rsidRPr="005F757A">
        <w:tab/>
        <w:t>(ba)</w:t>
      </w:r>
      <w:r w:rsidRPr="005F757A">
        <w:tab/>
        <w:t xml:space="preserve">the </w:t>
      </w:r>
      <w:r w:rsidR="005F757A" w:rsidRPr="005F757A">
        <w:rPr>
          <w:position w:val="6"/>
          <w:sz w:val="16"/>
        </w:rPr>
        <w:t>*</w:t>
      </w:r>
      <w:r w:rsidRPr="005F757A">
        <w:t>recipient was at that time, or subsequently became, a member of the GST group;</w:t>
      </w:r>
    </w:p>
    <w:p w:rsidR="00300522" w:rsidRPr="005F757A" w:rsidRDefault="00300522" w:rsidP="00300522">
      <w:pPr>
        <w:pStyle w:val="subsection2"/>
      </w:pPr>
      <w:r w:rsidRPr="005F757A">
        <w:t xml:space="preserve">the </w:t>
      </w:r>
      <w:r w:rsidRPr="005F757A">
        <w:rPr>
          <w:b/>
          <w:i/>
        </w:rPr>
        <w:t>margin</w:t>
      </w:r>
      <w:r w:rsidRPr="005F757A">
        <w:t xml:space="preserve"> for the supply you make is the amount by which the </w:t>
      </w:r>
      <w:r w:rsidR="005F757A" w:rsidRPr="005F757A">
        <w:rPr>
          <w:position w:val="6"/>
          <w:sz w:val="16"/>
        </w:rPr>
        <w:t>*</w:t>
      </w:r>
      <w:r w:rsidRPr="005F757A">
        <w:t>consideration for the supply exceeds:</w:t>
      </w:r>
    </w:p>
    <w:p w:rsidR="00300522" w:rsidRPr="005F757A" w:rsidRDefault="00300522" w:rsidP="00300522">
      <w:pPr>
        <w:pStyle w:val="paragraph"/>
      </w:pPr>
      <w:r w:rsidRPr="005F757A">
        <w:tab/>
        <w:t>(c)</w:t>
      </w:r>
      <w:r w:rsidRPr="005F757A">
        <w:tab/>
        <w:t xml:space="preserve">the consideration for the last such earlier supply, if the supplier and the recipient were not </w:t>
      </w:r>
      <w:r w:rsidR="005F757A" w:rsidRPr="005F757A">
        <w:rPr>
          <w:position w:val="6"/>
          <w:sz w:val="16"/>
        </w:rPr>
        <w:t>*</w:t>
      </w:r>
      <w:r w:rsidRPr="005F757A">
        <w:t>associates at that time; or</w:t>
      </w:r>
    </w:p>
    <w:p w:rsidR="00300522" w:rsidRPr="005F757A" w:rsidRDefault="00300522" w:rsidP="00300522">
      <w:pPr>
        <w:pStyle w:val="paragraph"/>
      </w:pPr>
      <w:r w:rsidRPr="005F757A">
        <w:tab/>
        <w:t>(d)</w:t>
      </w:r>
      <w:r w:rsidRPr="005F757A">
        <w:tab/>
        <w:t xml:space="preserve">the </w:t>
      </w:r>
      <w:r w:rsidR="005F757A" w:rsidRPr="005F757A">
        <w:rPr>
          <w:position w:val="6"/>
          <w:sz w:val="16"/>
        </w:rPr>
        <w:t>*</w:t>
      </w:r>
      <w:r w:rsidRPr="005F757A">
        <w:t>GST inclusive market value of the interest, unit or lease at that time, if the 2 entities were associates at that time.</w:t>
      </w:r>
    </w:p>
    <w:p w:rsidR="00300522" w:rsidRPr="005F757A" w:rsidRDefault="00300522" w:rsidP="00300522">
      <w:pPr>
        <w:pStyle w:val="subsection"/>
      </w:pPr>
      <w:r w:rsidRPr="005F757A">
        <w:tab/>
        <w:t>(2)</w:t>
      </w:r>
      <w:r w:rsidRPr="005F757A">
        <w:tab/>
        <w:t>If:</w:t>
      </w:r>
    </w:p>
    <w:p w:rsidR="00300522" w:rsidRPr="005F757A" w:rsidRDefault="00300522" w:rsidP="00300522">
      <w:pPr>
        <w:pStyle w:val="paragraph"/>
      </w:pPr>
      <w:r w:rsidRPr="005F757A">
        <w:tab/>
        <w:t>(a)</w:t>
      </w:r>
      <w:r w:rsidRPr="005F757A">
        <w:tab/>
        <w:t xml:space="preserve">you acquired the interest, unit or lease in question at a time when both you and the entity from whom you acquired it were </w:t>
      </w:r>
      <w:r w:rsidR="005F757A" w:rsidRPr="005F757A">
        <w:rPr>
          <w:position w:val="6"/>
          <w:sz w:val="16"/>
        </w:rPr>
        <w:t>*</w:t>
      </w:r>
      <w:r w:rsidRPr="005F757A">
        <w:t xml:space="preserve">members of the same </w:t>
      </w:r>
      <w:r w:rsidR="005F757A" w:rsidRPr="005F757A">
        <w:rPr>
          <w:position w:val="6"/>
          <w:sz w:val="16"/>
        </w:rPr>
        <w:t>*</w:t>
      </w:r>
      <w:r w:rsidRPr="005F757A">
        <w:t>GST group; and</w:t>
      </w:r>
    </w:p>
    <w:p w:rsidR="00300522" w:rsidRPr="005F757A" w:rsidRDefault="00300522" w:rsidP="00300522">
      <w:pPr>
        <w:pStyle w:val="paragraph"/>
      </w:pPr>
      <w:r w:rsidRPr="005F757A">
        <w:tab/>
        <w:t>(b)</w:t>
      </w:r>
      <w:r w:rsidRPr="005F757A">
        <w:tab/>
      </w:r>
      <w:r w:rsidR="005F757A">
        <w:t>subsection (</w:t>
      </w:r>
      <w:r w:rsidRPr="005F757A">
        <w:t>1) does not apply;</w:t>
      </w:r>
    </w:p>
    <w:p w:rsidR="00300522" w:rsidRPr="005F757A" w:rsidRDefault="00300522" w:rsidP="00300522">
      <w:pPr>
        <w:pStyle w:val="subsection2"/>
      </w:pPr>
      <w:r w:rsidRPr="005F757A">
        <w:t xml:space="preserve">the </w:t>
      </w:r>
      <w:r w:rsidRPr="005F757A">
        <w:rPr>
          <w:b/>
          <w:i/>
        </w:rPr>
        <w:t>margin</w:t>
      </w:r>
      <w:r w:rsidRPr="005F757A">
        <w:t xml:space="preserve"> for the supply you make is the amount by which the </w:t>
      </w:r>
      <w:r w:rsidR="005F757A" w:rsidRPr="005F757A">
        <w:rPr>
          <w:position w:val="6"/>
          <w:sz w:val="16"/>
        </w:rPr>
        <w:t>*</w:t>
      </w:r>
      <w:r w:rsidRPr="005F757A">
        <w:t xml:space="preserve">consideration for the supply exceeds an </w:t>
      </w:r>
      <w:r w:rsidR="005F757A" w:rsidRPr="005F757A">
        <w:rPr>
          <w:position w:val="6"/>
          <w:sz w:val="16"/>
        </w:rPr>
        <w:t>*</w:t>
      </w:r>
      <w:r w:rsidRPr="005F757A">
        <w:t>approved valuation of the interest, unit or lease as at 1</w:t>
      </w:r>
      <w:r w:rsidR="005F757A">
        <w:t> </w:t>
      </w:r>
      <w:r w:rsidRPr="005F757A">
        <w:t>July 2000.</w:t>
      </w:r>
    </w:p>
    <w:p w:rsidR="00300522" w:rsidRPr="005F757A" w:rsidRDefault="00300522" w:rsidP="00300522">
      <w:pPr>
        <w:pStyle w:val="SubsectionHead"/>
      </w:pPr>
      <w:r w:rsidRPr="005F757A">
        <w:lastRenderedPageBreak/>
        <w:t>Margin for supply of real property acquired from joint venture operator of a GST joint venture</w:t>
      </w:r>
    </w:p>
    <w:p w:rsidR="00300522" w:rsidRPr="005F757A" w:rsidRDefault="00300522" w:rsidP="00300522">
      <w:pPr>
        <w:pStyle w:val="subsection"/>
      </w:pPr>
      <w:r w:rsidRPr="005F757A">
        <w:tab/>
        <w:t>(2A)</w:t>
      </w:r>
      <w:r w:rsidRPr="005F757A">
        <w:tab/>
        <w:t>If:</w:t>
      </w:r>
    </w:p>
    <w:p w:rsidR="00300522" w:rsidRPr="005F757A" w:rsidRDefault="00300522" w:rsidP="00300522">
      <w:pPr>
        <w:pStyle w:val="paragraph"/>
      </w:pPr>
      <w:r w:rsidRPr="005F757A">
        <w:tab/>
        <w:t>(a)</w:t>
      </w:r>
      <w:r w:rsidRPr="005F757A">
        <w:tab/>
        <w:t xml:space="preserve">you acquired the interest, unit or lease in question at a time when you were a </w:t>
      </w:r>
      <w:r w:rsidR="005F757A" w:rsidRPr="005F757A">
        <w:rPr>
          <w:position w:val="6"/>
          <w:sz w:val="16"/>
        </w:rPr>
        <w:t>*</w:t>
      </w:r>
      <w:r w:rsidRPr="005F757A">
        <w:t xml:space="preserve">participant in a </w:t>
      </w:r>
      <w:r w:rsidR="005F757A" w:rsidRPr="005F757A">
        <w:rPr>
          <w:position w:val="6"/>
          <w:sz w:val="16"/>
        </w:rPr>
        <w:t>*</w:t>
      </w:r>
      <w:r w:rsidRPr="005F757A">
        <w:t xml:space="preserve">GST joint venture and the entity from whom you acquired it was the </w:t>
      </w:r>
      <w:r w:rsidR="005F757A" w:rsidRPr="005F757A">
        <w:rPr>
          <w:position w:val="6"/>
          <w:sz w:val="16"/>
        </w:rPr>
        <w:t>*</w:t>
      </w:r>
      <w:r w:rsidRPr="005F757A">
        <w:t>joint venture operator of the joint venture; and</w:t>
      </w:r>
    </w:p>
    <w:p w:rsidR="00300522" w:rsidRPr="005F757A" w:rsidRDefault="00300522" w:rsidP="00300522">
      <w:pPr>
        <w:pStyle w:val="paragraph"/>
      </w:pPr>
      <w:r w:rsidRPr="005F757A">
        <w:tab/>
        <w:t>(b)</w:t>
      </w:r>
      <w:r w:rsidRPr="005F757A">
        <w:tab/>
        <w:t>you acquired the interest, unit or lease for consumption, use or supply in the course of activities for which the joint venture was entered into; and</w:t>
      </w:r>
    </w:p>
    <w:p w:rsidR="00300522" w:rsidRPr="005F757A" w:rsidRDefault="00300522" w:rsidP="00300522">
      <w:pPr>
        <w:pStyle w:val="paragraph"/>
      </w:pPr>
      <w:r w:rsidRPr="005F757A">
        <w:tab/>
        <w:t>(c)</w:t>
      </w:r>
      <w:r w:rsidRPr="005F757A">
        <w:tab/>
        <w:t>on or after 1</w:t>
      </w:r>
      <w:r w:rsidR="005F757A">
        <w:t> </w:t>
      </w:r>
      <w:r w:rsidRPr="005F757A">
        <w:t xml:space="preserve">July 2000, there has been a supply (an </w:t>
      </w:r>
      <w:r w:rsidRPr="005F757A">
        <w:rPr>
          <w:b/>
          <w:i/>
        </w:rPr>
        <w:t>earlier supply</w:t>
      </w:r>
      <w:r w:rsidRPr="005F757A">
        <w:t>) of the interest, unit or lease to the entity from whom you acquired it (whether or not that entity was the joint venture operator of the joint venture at the time of that acquisition);</w:t>
      </w:r>
    </w:p>
    <w:p w:rsidR="00300522" w:rsidRPr="005F757A" w:rsidRDefault="00300522" w:rsidP="00300522">
      <w:pPr>
        <w:pStyle w:val="subsection2"/>
      </w:pPr>
      <w:r w:rsidRPr="005F757A">
        <w:t xml:space="preserve">the </w:t>
      </w:r>
      <w:r w:rsidRPr="005F757A">
        <w:rPr>
          <w:b/>
          <w:i/>
        </w:rPr>
        <w:t>margin</w:t>
      </w:r>
      <w:r w:rsidRPr="005F757A">
        <w:t xml:space="preserve"> for the supply you make is the amount by which the </w:t>
      </w:r>
      <w:r w:rsidR="005F757A" w:rsidRPr="005F757A">
        <w:rPr>
          <w:position w:val="6"/>
          <w:sz w:val="16"/>
        </w:rPr>
        <w:t>*</w:t>
      </w:r>
      <w:r w:rsidRPr="005F757A">
        <w:t>consideration for the supply exceeds:</w:t>
      </w:r>
    </w:p>
    <w:p w:rsidR="00300522" w:rsidRPr="005F757A" w:rsidRDefault="00300522" w:rsidP="00300522">
      <w:pPr>
        <w:pStyle w:val="paragraph"/>
      </w:pPr>
      <w:r w:rsidRPr="005F757A">
        <w:tab/>
        <w:t>(d)</w:t>
      </w:r>
      <w:r w:rsidRPr="005F757A">
        <w:tab/>
        <w:t xml:space="preserve">the consideration for the last such earlier supply, if the supplier and the </w:t>
      </w:r>
      <w:r w:rsidR="005F757A" w:rsidRPr="005F757A">
        <w:rPr>
          <w:position w:val="6"/>
          <w:sz w:val="16"/>
        </w:rPr>
        <w:t>*</w:t>
      </w:r>
      <w:r w:rsidRPr="005F757A">
        <w:t xml:space="preserve">recipient were not </w:t>
      </w:r>
      <w:r w:rsidR="005F757A" w:rsidRPr="005F757A">
        <w:rPr>
          <w:position w:val="6"/>
          <w:sz w:val="16"/>
        </w:rPr>
        <w:t>*</w:t>
      </w:r>
      <w:r w:rsidRPr="005F757A">
        <w:t>associates at the time of the earlier supply; or</w:t>
      </w:r>
    </w:p>
    <w:p w:rsidR="00300522" w:rsidRPr="005F757A" w:rsidRDefault="00300522" w:rsidP="00300522">
      <w:pPr>
        <w:pStyle w:val="paragraph"/>
      </w:pPr>
      <w:r w:rsidRPr="005F757A">
        <w:tab/>
        <w:t>(e)</w:t>
      </w:r>
      <w:r w:rsidRPr="005F757A">
        <w:tab/>
        <w:t xml:space="preserve">the </w:t>
      </w:r>
      <w:r w:rsidR="005F757A" w:rsidRPr="005F757A">
        <w:rPr>
          <w:position w:val="6"/>
          <w:sz w:val="16"/>
        </w:rPr>
        <w:t>*</w:t>
      </w:r>
      <w:r w:rsidRPr="005F757A">
        <w:t>GST inclusive market value of the interest, unit or lease at that time, if the 2 entities were associates at that time.</w:t>
      </w:r>
    </w:p>
    <w:p w:rsidR="00300522" w:rsidRPr="005F757A" w:rsidRDefault="00300522" w:rsidP="00300522">
      <w:pPr>
        <w:pStyle w:val="subsection"/>
      </w:pPr>
      <w:r w:rsidRPr="005F757A">
        <w:tab/>
        <w:t>(2B)</w:t>
      </w:r>
      <w:r w:rsidRPr="005F757A">
        <w:tab/>
        <w:t>If:</w:t>
      </w:r>
    </w:p>
    <w:p w:rsidR="00300522" w:rsidRPr="005F757A" w:rsidRDefault="00300522" w:rsidP="00300522">
      <w:pPr>
        <w:pStyle w:val="paragraph"/>
      </w:pPr>
      <w:r w:rsidRPr="005F757A">
        <w:tab/>
        <w:t>(a)</w:t>
      </w:r>
      <w:r w:rsidRPr="005F757A">
        <w:tab/>
        <w:t xml:space="preserve">you acquired the interest, unit or lease in question at a time when you were a </w:t>
      </w:r>
      <w:r w:rsidR="005F757A" w:rsidRPr="005F757A">
        <w:rPr>
          <w:position w:val="6"/>
          <w:sz w:val="16"/>
        </w:rPr>
        <w:t>*</w:t>
      </w:r>
      <w:r w:rsidRPr="005F757A">
        <w:t xml:space="preserve">participant in a </w:t>
      </w:r>
      <w:r w:rsidR="005F757A" w:rsidRPr="005F757A">
        <w:rPr>
          <w:position w:val="6"/>
          <w:sz w:val="16"/>
        </w:rPr>
        <w:t>*</w:t>
      </w:r>
      <w:r w:rsidRPr="005F757A">
        <w:t xml:space="preserve">GST joint venture and the entity from whom you acquired it was the </w:t>
      </w:r>
      <w:r w:rsidR="005F757A" w:rsidRPr="005F757A">
        <w:rPr>
          <w:position w:val="6"/>
          <w:sz w:val="16"/>
        </w:rPr>
        <w:t>*</w:t>
      </w:r>
      <w:r w:rsidRPr="005F757A">
        <w:t>joint venture operator of the joint venture; and</w:t>
      </w:r>
    </w:p>
    <w:p w:rsidR="00300522" w:rsidRPr="005F757A" w:rsidRDefault="00300522" w:rsidP="00300522">
      <w:pPr>
        <w:pStyle w:val="paragraph"/>
      </w:pPr>
      <w:r w:rsidRPr="005F757A">
        <w:tab/>
        <w:t>(b)</w:t>
      </w:r>
      <w:r w:rsidRPr="005F757A">
        <w:tab/>
        <w:t>you acquired the interest, unit or lease for consumption, use or supply in the course of activities for which the joint venture was entered into; and</w:t>
      </w:r>
    </w:p>
    <w:p w:rsidR="00300522" w:rsidRPr="005F757A" w:rsidRDefault="00300522" w:rsidP="00300522">
      <w:pPr>
        <w:pStyle w:val="paragraph"/>
      </w:pPr>
      <w:r w:rsidRPr="005F757A">
        <w:tab/>
        <w:t>(c)</w:t>
      </w:r>
      <w:r w:rsidRPr="005F757A">
        <w:tab/>
      </w:r>
      <w:r w:rsidR="005F757A">
        <w:t>subsection (</w:t>
      </w:r>
      <w:r w:rsidRPr="005F757A">
        <w:t>2A) does not apply;</w:t>
      </w:r>
    </w:p>
    <w:p w:rsidR="00300522" w:rsidRPr="005F757A" w:rsidRDefault="00300522" w:rsidP="00300522">
      <w:pPr>
        <w:pStyle w:val="subsection2"/>
      </w:pPr>
      <w:r w:rsidRPr="005F757A">
        <w:t xml:space="preserve">the </w:t>
      </w:r>
      <w:r w:rsidRPr="005F757A">
        <w:rPr>
          <w:b/>
          <w:i/>
        </w:rPr>
        <w:t>margin</w:t>
      </w:r>
      <w:r w:rsidRPr="005F757A">
        <w:t xml:space="preserve"> for the supply you make is the amount by which the </w:t>
      </w:r>
      <w:r w:rsidR="005F757A" w:rsidRPr="005F757A">
        <w:rPr>
          <w:position w:val="6"/>
          <w:sz w:val="16"/>
        </w:rPr>
        <w:t>*</w:t>
      </w:r>
      <w:r w:rsidRPr="005F757A">
        <w:t xml:space="preserve">consideration for the supply exceeds an </w:t>
      </w:r>
      <w:r w:rsidR="005F757A" w:rsidRPr="005F757A">
        <w:rPr>
          <w:position w:val="6"/>
          <w:sz w:val="16"/>
        </w:rPr>
        <w:t>*</w:t>
      </w:r>
      <w:r w:rsidRPr="005F757A">
        <w:t>approved valuation of the interest, unit or lease as at 1</w:t>
      </w:r>
      <w:r w:rsidR="005F757A">
        <w:t> </w:t>
      </w:r>
      <w:r w:rsidRPr="005F757A">
        <w:t>July 2000.</w:t>
      </w:r>
    </w:p>
    <w:p w:rsidR="00300522" w:rsidRPr="005F757A" w:rsidRDefault="00300522" w:rsidP="00300522">
      <w:pPr>
        <w:pStyle w:val="SubsectionHead"/>
      </w:pPr>
      <w:r w:rsidRPr="005F757A">
        <w:lastRenderedPageBreak/>
        <w:t>Margin for supply of real property acquired from deceased estate</w:t>
      </w:r>
    </w:p>
    <w:p w:rsidR="00300522" w:rsidRPr="005F757A" w:rsidRDefault="00300522" w:rsidP="00300522">
      <w:pPr>
        <w:pStyle w:val="subsection"/>
      </w:pPr>
      <w:r w:rsidRPr="005F757A">
        <w:tab/>
        <w:t>(3)</w:t>
      </w:r>
      <w:r w:rsidRPr="005F757A">
        <w:tab/>
        <w:t>If:</w:t>
      </w:r>
    </w:p>
    <w:p w:rsidR="00300522" w:rsidRPr="005F757A" w:rsidRDefault="00300522" w:rsidP="00300522">
      <w:pPr>
        <w:pStyle w:val="paragraph"/>
      </w:pPr>
      <w:r w:rsidRPr="005F757A">
        <w:tab/>
        <w:t>(a)</w:t>
      </w:r>
      <w:r w:rsidRPr="005F757A">
        <w:tab/>
        <w:t xml:space="preserve">you acquired the interest, unit or lease in question by </w:t>
      </w:r>
      <w:r w:rsidR="005F757A" w:rsidRPr="005F757A">
        <w:rPr>
          <w:position w:val="6"/>
          <w:sz w:val="16"/>
        </w:rPr>
        <w:t>*</w:t>
      </w:r>
      <w:r w:rsidRPr="005F757A">
        <w:t>inheriting it; and</w:t>
      </w:r>
    </w:p>
    <w:p w:rsidR="00300522" w:rsidRPr="005F757A" w:rsidRDefault="00300522" w:rsidP="00300522">
      <w:pPr>
        <w:pStyle w:val="paragraph"/>
      </w:pPr>
      <w:r w:rsidRPr="005F757A">
        <w:tab/>
        <w:t>(b)</w:t>
      </w:r>
      <w:r w:rsidRPr="005F757A">
        <w:tab/>
        <w:t xml:space="preserve">none of </w:t>
      </w:r>
      <w:r w:rsidR="005F757A">
        <w:t>subsections (</w:t>
      </w:r>
      <w:r w:rsidRPr="005F757A">
        <w:t>1) to (2B) applies; and</w:t>
      </w:r>
    </w:p>
    <w:p w:rsidR="00300522" w:rsidRPr="005F757A" w:rsidRDefault="00300522" w:rsidP="00300522">
      <w:pPr>
        <w:pStyle w:val="paragraph"/>
      </w:pPr>
      <w:r w:rsidRPr="005F757A">
        <w:tab/>
        <w:t>(c)</w:t>
      </w:r>
      <w:r w:rsidRPr="005F757A">
        <w:tab/>
        <w:t xml:space="preserve">the entity from whom you inherited the interest, unit or lease (the </w:t>
      </w:r>
      <w:r w:rsidRPr="005F757A">
        <w:rPr>
          <w:b/>
          <w:i/>
        </w:rPr>
        <w:t>deceased</w:t>
      </w:r>
      <w:r w:rsidRPr="005F757A">
        <w:t>) acquired it before 1</w:t>
      </w:r>
      <w:r w:rsidR="005F757A">
        <w:t> </w:t>
      </w:r>
      <w:r w:rsidRPr="005F757A">
        <w:t>July 2000;</w:t>
      </w:r>
    </w:p>
    <w:p w:rsidR="00300522" w:rsidRPr="005F757A" w:rsidRDefault="00300522" w:rsidP="00300522">
      <w:pPr>
        <w:pStyle w:val="subsection2"/>
      </w:pPr>
      <w:r w:rsidRPr="005F757A">
        <w:t xml:space="preserve">the </w:t>
      </w:r>
      <w:r w:rsidRPr="005F757A">
        <w:rPr>
          <w:b/>
          <w:i/>
        </w:rPr>
        <w:t>margin</w:t>
      </w:r>
      <w:r w:rsidRPr="005F757A">
        <w:t xml:space="preserve"> for the supply you make is the amount by which the </w:t>
      </w:r>
      <w:r w:rsidR="005F757A" w:rsidRPr="005F757A">
        <w:rPr>
          <w:position w:val="6"/>
          <w:sz w:val="16"/>
        </w:rPr>
        <w:t>*</w:t>
      </w:r>
      <w:r w:rsidRPr="005F757A">
        <w:t>consideration for the supply exceeds:</w:t>
      </w:r>
    </w:p>
    <w:p w:rsidR="00300522" w:rsidRPr="005F757A" w:rsidRDefault="00300522" w:rsidP="00300522">
      <w:pPr>
        <w:pStyle w:val="paragraph"/>
      </w:pPr>
      <w:r w:rsidRPr="005F757A">
        <w:tab/>
        <w:t>(ca)</w:t>
      </w:r>
      <w:r w:rsidRPr="005F757A">
        <w:tab/>
        <w:t>if you know what was the consideration for the supply of the interest, unit or lease to the deceased and you choose to use that consideration to work out the margin for the supply—that consideration; or</w:t>
      </w:r>
    </w:p>
    <w:p w:rsidR="00300522" w:rsidRPr="005F757A" w:rsidRDefault="00300522" w:rsidP="00300522">
      <w:pPr>
        <w:pStyle w:val="paragraph"/>
      </w:pPr>
      <w:r w:rsidRPr="005F757A">
        <w:tab/>
        <w:t>(d)</w:t>
      </w:r>
      <w:r w:rsidRPr="005F757A">
        <w:tab/>
        <w:t xml:space="preserve">if </w:t>
      </w:r>
      <w:r w:rsidR="005F757A">
        <w:t>paragraph (</w:t>
      </w:r>
      <w:r w:rsidRPr="005F757A">
        <w:t xml:space="preserve">ca) does not apply and, immediately before the time at which you inherited the interest, unit or lease, the deceased was neither </w:t>
      </w:r>
      <w:r w:rsidR="005F757A" w:rsidRPr="005F757A">
        <w:rPr>
          <w:position w:val="6"/>
          <w:sz w:val="16"/>
        </w:rPr>
        <w:t>*</w:t>
      </w:r>
      <w:r w:rsidRPr="005F757A">
        <w:t xml:space="preserve">registered nor </w:t>
      </w:r>
      <w:r w:rsidR="005F757A" w:rsidRPr="005F757A">
        <w:rPr>
          <w:position w:val="6"/>
          <w:sz w:val="16"/>
        </w:rPr>
        <w:t>*</w:t>
      </w:r>
      <w:r w:rsidRPr="005F757A">
        <w:t xml:space="preserve">required to be registered—an </w:t>
      </w:r>
      <w:r w:rsidR="005F757A" w:rsidRPr="005F757A">
        <w:rPr>
          <w:position w:val="6"/>
          <w:sz w:val="16"/>
        </w:rPr>
        <w:t>*</w:t>
      </w:r>
      <w:r w:rsidRPr="005F757A">
        <w:t>approved valuation of the interest, unit or lease as at the latest of:</w:t>
      </w:r>
    </w:p>
    <w:p w:rsidR="00300522" w:rsidRPr="005F757A" w:rsidRDefault="00300522" w:rsidP="00300522">
      <w:pPr>
        <w:pStyle w:val="paragraphsub"/>
      </w:pPr>
      <w:r w:rsidRPr="005F757A">
        <w:tab/>
        <w:t>(i)</w:t>
      </w:r>
      <w:r w:rsidRPr="005F757A">
        <w:tab/>
        <w:t>1</w:t>
      </w:r>
      <w:r w:rsidR="005F757A">
        <w:t> </w:t>
      </w:r>
      <w:r w:rsidRPr="005F757A">
        <w:t>July 2000; or</w:t>
      </w:r>
    </w:p>
    <w:p w:rsidR="00300522" w:rsidRPr="005F757A" w:rsidRDefault="00300522" w:rsidP="00300522">
      <w:pPr>
        <w:pStyle w:val="paragraphsub"/>
      </w:pPr>
      <w:r w:rsidRPr="005F757A">
        <w:tab/>
        <w:t>(ii)</w:t>
      </w:r>
      <w:r w:rsidRPr="005F757A">
        <w:tab/>
        <w:t>the day on which you inherited the interest, unit or lease; or</w:t>
      </w:r>
    </w:p>
    <w:p w:rsidR="00300522" w:rsidRPr="005F757A" w:rsidRDefault="00300522" w:rsidP="00300522">
      <w:pPr>
        <w:pStyle w:val="paragraphsub"/>
      </w:pPr>
      <w:r w:rsidRPr="005F757A">
        <w:tab/>
        <w:t>(iii)</w:t>
      </w:r>
      <w:r w:rsidRPr="005F757A">
        <w:tab/>
        <w:t>the first day on which you registered or were required to be registered; or</w:t>
      </w:r>
    </w:p>
    <w:p w:rsidR="00300522" w:rsidRPr="005F757A" w:rsidRDefault="00300522" w:rsidP="00300522">
      <w:pPr>
        <w:pStyle w:val="paragraph"/>
      </w:pPr>
      <w:r w:rsidRPr="005F757A">
        <w:tab/>
        <w:t>(e)</w:t>
      </w:r>
      <w:r w:rsidRPr="005F757A">
        <w:tab/>
        <w:t xml:space="preserve">if </w:t>
      </w:r>
      <w:r w:rsidR="005F757A">
        <w:t>paragraph (</w:t>
      </w:r>
      <w:r w:rsidRPr="005F757A">
        <w:t>ca) does not apply and, immediately before the time at which you inherited the interest, unit or lease, the deceased was registered or required to be registered—an approved valuation of the interest, unit or lease as at the later of:</w:t>
      </w:r>
    </w:p>
    <w:p w:rsidR="00300522" w:rsidRPr="005F757A" w:rsidRDefault="00300522" w:rsidP="00300522">
      <w:pPr>
        <w:pStyle w:val="paragraphsub"/>
      </w:pPr>
      <w:r w:rsidRPr="005F757A">
        <w:tab/>
        <w:t>(i)</w:t>
      </w:r>
      <w:r w:rsidRPr="005F757A">
        <w:tab/>
        <w:t>1</w:t>
      </w:r>
      <w:r w:rsidR="005F757A">
        <w:t> </w:t>
      </w:r>
      <w:r w:rsidRPr="005F757A">
        <w:t>July 2000; or</w:t>
      </w:r>
    </w:p>
    <w:p w:rsidR="00300522" w:rsidRPr="005F757A" w:rsidRDefault="00300522" w:rsidP="00300522">
      <w:pPr>
        <w:pStyle w:val="paragraphsub"/>
      </w:pPr>
      <w:r w:rsidRPr="005F757A">
        <w:tab/>
        <w:t>(ii)</w:t>
      </w:r>
      <w:r w:rsidRPr="005F757A">
        <w:tab/>
        <w:t>the first day on which the deceased registered or was required to be registered.</w:t>
      </w:r>
    </w:p>
    <w:p w:rsidR="00300522" w:rsidRPr="005F757A" w:rsidRDefault="00300522" w:rsidP="00300522">
      <w:pPr>
        <w:pStyle w:val="subsection"/>
      </w:pPr>
      <w:r w:rsidRPr="005F757A">
        <w:tab/>
        <w:t>(4)</w:t>
      </w:r>
      <w:r w:rsidRPr="005F757A">
        <w:tab/>
        <w:t>If:</w:t>
      </w:r>
    </w:p>
    <w:p w:rsidR="00300522" w:rsidRPr="005F757A" w:rsidRDefault="00300522" w:rsidP="00300522">
      <w:pPr>
        <w:pStyle w:val="paragraph"/>
      </w:pPr>
      <w:r w:rsidRPr="005F757A">
        <w:tab/>
        <w:t>(a)</w:t>
      </w:r>
      <w:r w:rsidRPr="005F757A">
        <w:tab/>
        <w:t xml:space="preserve">you acquired the interest, unit or lease in question by </w:t>
      </w:r>
      <w:r w:rsidR="005F757A" w:rsidRPr="005F757A">
        <w:rPr>
          <w:position w:val="6"/>
          <w:sz w:val="16"/>
        </w:rPr>
        <w:t>*</w:t>
      </w:r>
      <w:r w:rsidRPr="005F757A">
        <w:t>inheriting it; and</w:t>
      </w:r>
    </w:p>
    <w:p w:rsidR="00300522" w:rsidRPr="005F757A" w:rsidRDefault="00300522" w:rsidP="00300522">
      <w:pPr>
        <w:pStyle w:val="paragraph"/>
      </w:pPr>
      <w:r w:rsidRPr="005F757A">
        <w:lastRenderedPageBreak/>
        <w:tab/>
        <w:t>(b)</w:t>
      </w:r>
      <w:r w:rsidRPr="005F757A">
        <w:tab/>
        <w:t xml:space="preserve">none of </w:t>
      </w:r>
      <w:r w:rsidR="005F757A">
        <w:t>subsections (</w:t>
      </w:r>
      <w:r w:rsidRPr="005F757A">
        <w:t>1) to (2B) applies; and</w:t>
      </w:r>
    </w:p>
    <w:p w:rsidR="00300522" w:rsidRPr="005F757A" w:rsidRDefault="00300522" w:rsidP="00300522">
      <w:pPr>
        <w:pStyle w:val="paragraph"/>
      </w:pPr>
      <w:r w:rsidRPr="005F757A">
        <w:tab/>
        <w:t>(c)</w:t>
      </w:r>
      <w:r w:rsidRPr="005F757A">
        <w:tab/>
        <w:t xml:space="preserve">the entity from whom you inherited the interest, unit or lease (the </w:t>
      </w:r>
      <w:r w:rsidRPr="005F757A">
        <w:rPr>
          <w:b/>
          <w:i/>
        </w:rPr>
        <w:t>deceased</w:t>
      </w:r>
      <w:r w:rsidRPr="005F757A">
        <w:t>) acquired it on or after 1</w:t>
      </w:r>
      <w:r w:rsidR="005F757A">
        <w:t> </w:t>
      </w:r>
      <w:r w:rsidRPr="005F757A">
        <w:t>July 2000;</w:t>
      </w:r>
    </w:p>
    <w:p w:rsidR="00300522" w:rsidRPr="005F757A" w:rsidRDefault="00300522" w:rsidP="00300522">
      <w:pPr>
        <w:pStyle w:val="subsection2"/>
      </w:pPr>
      <w:r w:rsidRPr="005F757A">
        <w:t xml:space="preserve">the </w:t>
      </w:r>
      <w:r w:rsidRPr="005F757A">
        <w:rPr>
          <w:b/>
          <w:i/>
        </w:rPr>
        <w:t>margin</w:t>
      </w:r>
      <w:r w:rsidRPr="005F757A">
        <w:t xml:space="preserve"> for the supply you make is the amount by which the </w:t>
      </w:r>
      <w:r w:rsidR="005F757A" w:rsidRPr="005F757A">
        <w:rPr>
          <w:position w:val="6"/>
          <w:sz w:val="16"/>
        </w:rPr>
        <w:t>*</w:t>
      </w:r>
      <w:r w:rsidRPr="005F757A">
        <w:t>consideration for the supply exceeds:</w:t>
      </w:r>
    </w:p>
    <w:p w:rsidR="00300522" w:rsidRPr="005F757A" w:rsidRDefault="00300522" w:rsidP="00300522">
      <w:pPr>
        <w:pStyle w:val="paragraph"/>
      </w:pPr>
      <w:r w:rsidRPr="005F757A">
        <w:tab/>
        <w:t>(d)</w:t>
      </w:r>
      <w:r w:rsidRPr="005F757A">
        <w:tab/>
        <w:t>if you know what was the consideration for the supply of the interest, unit or lease to the deceased and you choose to use that consideration to work out the margin for the supply—that consideration; or</w:t>
      </w:r>
    </w:p>
    <w:p w:rsidR="00300522" w:rsidRPr="005F757A" w:rsidRDefault="00300522" w:rsidP="00300522">
      <w:pPr>
        <w:pStyle w:val="paragraph"/>
      </w:pPr>
      <w:r w:rsidRPr="005F757A">
        <w:tab/>
        <w:t>(e)</w:t>
      </w:r>
      <w:r w:rsidRPr="005F757A">
        <w:tab/>
        <w:t xml:space="preserve">if </w:t>
      </w:r>
      <w:r w:rsidR="005F757A">
        <w:t>paragraph (</w:t>
      </w:r>
      <w:r w:rsidRPr="005F757A">
        <w:t xml:space="preserve">d) does not apply—an </w:t>
      </w:r>
      <w:r w:rsidR="005F757A" w:rsidRPr="005F757A">
        <w:rPr>
          <w:position w:val="6"/>
          <w:sz w:val="16"/>
        </w:rPr>
        <w:t>*</w:t>
      </w:r>
      <w:r w:rsidRPr="005F757A">
        <w:t>approved valuation of the interest, unit or lease as at the day on which the deceased acquired it.</w:t>
      </w:r>
    </w:p>
    <w:p w:rsidR="003A7A7B" w:rsidRPr="005F757A" w:rsidRDefault="003A7A7B" w:rsidP="003A7A7B">
      <w:pPr>
        <w:pStyle w:val="SubsectionHead"/>
      </w:pPr>
      <w:r w:rsidRPr="005F757A">
        <w:t>Margin for supply of real property acquired as a GST</w:t>
      </w:r>
      <w:r w:rsidR="005F757A">
        <w:noBreakHyphen/>
      </w:r>
      <w:r w:rsidRPr="005F757A">
        <w:t>free going concern or as GST</w:t>
      </w:r>
      <w:r w:rsidR="005F757A">
        <w:noBreakHyphen/>
      </w:r>
      <w:r w:rsidRPr="005F757A">
        <w:t>free farm land</w:t>
      </w:r>
    </w:p>
    <w:p w:rsidR="003A7A7B" w:rsidRPr="005F757A" w:rsidRDefault="003A7A7B" w:rsidP="003A7A7B">
      <w:pPr>
        <w:pStyle w:val="subsection"/>
      </w:pPr>
      <w:r w:rsidRPr="005F757A">
        <w:tab/>
        <w:t>(5)</w:t>
      </w:r>
      <w:r w:rsidRPr="005F757A">
        <w:tab/>
        <w:t>If:</w:t>
      </w:r>
    </w:p>
    <w:p w:rsidR="003A7A7B" w:rsidRPr="005F757A" w:rsidRDefault="003A7A7B" w:rsidP="003A7A7B">
      <w:pPr>
        <w:pStyle w:val="paragraph"/>
      </w:pPr>
      <w:r w:rsidRPr="005F757A">
        <w:tab/>
        <w:t>(a)</w:t>
      </w:r>
      <w:r w:rsidRPr="005F757A">
        <w:tab/>
        <w:t>you acquired the interest, unit or lease in question from an entity as, or as part of:</w:t>
      </w:r>
    </w:p>
    <w:p w:rsidR="003A7A7B" w:rsidRPr="005F757A" w:rsidRDefault="003A7A7B" w:rsidP="003A7A7B">
      <w:pPr>
        <w:pStyle w:val="paragraphsub"/>
      </w:pPr>
      <w:r w:rsidRPr="005F757A">
        <w:tab/>
        <w:t>(i)</w:t>
      </w:r>
      <w:r w:rsidRPr="005F757A">
        <w:tab/>
        <w:t xml:space="preserve">a </w:t>
      </w:r>
      <w:r w:rsidR="005F757A" w:rsidRPr="005F757A">
        <w:rPr>
          <w:position w:val="6"/>
          <w:sz w:val="16"/>
        </w:rPr>
        <w:t>*</w:t>
      </w:r>
      <w:r w:rsidRPr="005F757A">
        <w:t xml:space="preserve">supply of a going concern to you that was </w:t>
      </w:r>
      <w:r w:rsidR="005F757A" w:rsidRPr="005F757A">
        <w:rPr>
          <w:position w:val="6"/>
          <w:sz w:val="16"/>
        </w:rPr>
        <w:t>*</w:t>
      </w:r>
      <w:r w:rsidRPr="005F757A">
        <w:t>GST</w:t>
      </w:r>
      <w:r w:rsidR="005F757A">
        <w:noBreakHyphen/>
      </w:r>
      <w:r w:rsidRPr="005F757A">
        <w:t>free under Subdivision</w:t>
      </w:r>
      <w:r w:rsidR="005F757A">
        <w:t> </w:t>
      </w:r>
      <w:r w:rsidRPr="005F757A">
        <w:t>38</w:t>
      </w:r>
      <w:r w:rsidR="005F757A">
        <w:noBreakHyphen/>
      </w:r>
      <w:r w:rsidRPr="005F757A">
        <w:t>J; or</w:t>
      </w:r>
    </w:p>
    <w:p w:rsidR="003A7A7B" w:rsidRPr="005F757A" w:rsidRDefault="003A7A7B" w:rsidP="003A7A7B">
      <w:pPr>
        <w:pStyle w:val="paragraphsub"/>
      </w:pPr>
      <w:r w:rsidRPr="005F757A">
        <w:tab/>
        <w:t>(ii)</w:t>
      </w:r>
      <w:r w:rsidRPr="005F757A">
        <w:tab/>
        <w:t>a supply to you that was GST</w:t>
      </w:r>
      <w:r w:rsidR="005F757A">
        <w:noBreakHyphen/>
      </w:r>
      <w:r w:rsidRPr="005F757A">
        <w:t>free under Subdivision</w:t>
      </w:r>
      <w:r w:rsidR="005F757A">
        <w:t> </w:t>
      </w:r>
      <w:r w:rsidRPr="005F757A">
        <w:t>38</w:t>
      </w:r>
      <w:r w:rsidR="005F757A">
        <w:noBreakHyphen/>
      </w:r>
      <w:r w:rsidRPr="005F757A">
        <w:t>O; and</w:t>
      </w:r>
    </w:p>
    <w:p w:rsidR="003A7A7B" w:rsidRPr="005F757A" w:rsidRDefault="003A7A7B" w:rsidP="003A7A7B">
      <w:pPr>
        <w:pStyle w:val="paragraph"/>
      </w:pPr>
      <w:r w:rsidRPr="005F757A">
        <w:tab/>
        <w:t>(b)</w:t>
      </w:r>
      <w:r w:rsidRPr="005F757A">
        <w:tab/>
        <w:t xml:space="preserve">the entity was </w:t>
      </w:r>
      <w:r w:rsidR="005F757A" w:rsidRPr="005F757A">
        <w:rPr>
          <w:position w:val="6"/>
          <w:sz w:val="16"/>
        </w:rPr>
        <w:t>*</w:t>
      </w:r>
      <w:r w:rsidRPr="005F757A">
        <w:t xml:space="preserve">registered or </w:t>
      </w:r>
      <w:r w:rsidR="005F757A" w:rsidRPr="005F757A">
        <w:rPr>
          <w:position w:val="6"/>
          <w:sz w:val="16"/>
        </w:rPr>
        <w:t>*</w:t>
      </w:r>
      <w:r w:rsidRPr="005F757A">
        <w:t>required to be registered, at the time of the acquisition; and</w:t>
      </w:r>
    </w:p>
    <w:p w:rsidR="003A7A7B" w:rsidRPr="005F757A" w:rsidRDefault="003A7A7B" w:rsidP="003A7A7B">
      <w:pPr>
        <w:pStyle w:val="paragraph"/>
      </w:pPr>
      <w:r w:rsidRPr="005F757A">
        <w:tab/>
        <w:t>(c)</w:t>
      </w:r>
      <w:r w:rsidRPr="005F757A">
        <w:tab/>
        <w:t xml:space="preserve">none of </w:t>
      </w:r>
      <w:r w:rsidR="005F757A">
        <w:t>subsections (</w:t>
      </w:r>
      <w:r w:rsidRPr="005F757A">
        <w:t>1) to (4) applies;</w:t>
      </w:r>
    </w:p>
    <w:p w:rsidR="003A7A7B" w:rsidRPr="005F757A" w:rsidRDefault="003A7A7B" w:rsidP="003A7A7B">
      <w:pPr>
        <w:pStyle w:val="subsection2"/>
      </w:pPr>
      <w:r w:rsidRPr="005F757A">
        <w:t xml:space="preserve">the </w:t>
      </w:r>
      <w:r w:rsidRPr="005F757A">
        <w:rPr>
          <w:b/>
          <w:i/>
        </w:rPr>
        <w:t>margin</w:t>
      </w:r>
      <w:r w:rsidRPr="005F757A">
        <w:t xml:space="preserve"> for the supply you make is the amount by which the </w:t>
      </w:r>
      <w:r w:rsidR="005F757A" w:rsidRPr="005F757A">
        <w:rPr>
          <w:position w:val="6"/>
          <w:sz w:val="16"/>
        </w:rPr>
        <w:t>*</w:t>
      </w:r>
      <w:r w:rsidRPr="005F757A">
        <w:t>consideration for the supply exceeds:</w:t>
      </w:r>
    </w:p>
    <w:p w:rsidR="003A7A7B" w:rsidRPr="005F757A" w:rsidRDefault="003A7A7B" w:rsidP="003A7A7B">
      <w:pPr>
        <w:pStyle w:val="paragraph"/>
      </w:pPr>
      <w:r w:rsidRPr="005F757A">
        <w:tab/>
        <w:t>(d)</w:t>
      </w:r>
      <w:r w:rsidRPr="005F757A">
        <w:tab/>
        <w:t>if that entity had acquired the interest, unit or lease before 1</w:t>
      </w:r>
      <w:r w:rsidR="005F757A">
        <w:t> </w:t>
      </w:r>
      <w:r w:rsidRPr="005F757A">
        <w:t>July 2000 and on that day was registered or required to be registered:</w:t>
      </w:r>
    </w:p>
    <w:p w:rsidR="003A7A7B" w:rsidRPr="005F757A" w:rsidRDefault="003A7A7B" w:rsidP="003A7A7B">
      <w:pPr>
        <w:pStyle w:val="paragraphsub"/>
      </w:pPr>
      <w:r w:rsidRPr="005F757A">
        <w:tab/>
        <w:t>(i)</w:t>
      </w:r>
      <w:r w:rsidRPr="005F757A">
        <w:tab/>
        <w:t xml:space="preserve">if you choose to apply an </w:t>
      </w:r>
      <w:r w:rsidR="005F757A" w:rsidRPr="005F757A">
        <w:rPr>
          <w:position w:val="6"/>
          <w:sz w:val="16"/>
        </w:rPr>
        <w:t>*</w:t>
      </w:r>
      <w:r w:rsidRPr="005F757A">
        <w:t>approved valuation to work out the margin for the supply—an approved valuation of the interest, unit or lease as at 1</w:t>
      </w:r>
      <w:r w:rsidR="005F757A">
        <w:t> </w:t>
      </w:r>
      <w:r w:rsidRPr="005F757A">
        <w:t>July 2000; or</w:t>
      </w:r>
    </w:p>
    <w:p w:rsidR="003A7A7B" w:rsidRPr="005F757A" w:rsidRDefault="003A7A7B" w:rsidP="003A7A7B">
      <w:pPr>
        <w:pStyle w:val="paragraphsub"/>
      </w:pPr>
      <w:r w:rsidRPr="005F757A">
        <w:lastRenderedPageBreak/>
        <w:tab/>
        <w:t>(ii)</w:t>
      </w:r>
      <w:r w:rsidRPr="005F757A">
        <w:tab/>
        <w:t xml:space="preserve">if </w:t>
      </w:r>
      <w:r w:rsidR="005F757A">
        <w:t>subparagraph (</w:t>
      </w:r>
      <w:r w:rsidRPr="005F757A">
        <w:t xml:space="preserve">i) does not apply—the </w:t>
      </w:r>
      <w:r w:rsidR="005F757A" w:rsidRPr="005F757A">
        <w:rPr>
          <w:position w:val="6"/>
          <w:sz w:val="16"/>
        </w:rPr>
        <w:t>*</w:t>
      </w:r>
      <w:r w:rsidRPr="005F757A">
        <w:t>GST inclusive market value of the interest, unit or lease as at 1</w:t>
      </w:r>
      <w:r w:rsidR="005F757A">
        <w:t> </w:t>
      </w:r>
      <w:r w:rsidRPr="005F757A">
        <w:t>July 2000; or</w:t>
      </w:r>
    </w:p>
    <w:p w:rsidR="003A7A7B" w:rsidRPr="005F757A" w:rsidRDefault="003A7A7B" w:rsidP="003A7A7B">
      <w:pPr>
        <w:pStyle w:val="paragraph"/>
      </w:pPr>
      <w:r w:rsidRPr="005F757A">
        <w:tab/>
        <w:t>(e)</w:t>
      </w:r>
      <w:r w:rsidRPr="005F757A">
        <w:tab/>
        <w:t>if that entity had acquired the interest, unit or lease on or after 1</w:t>
      </w:r>
      <w:r w:rsidR="005F757A">
        <w:t> </w:t>
      </w:r>
      <w:r w:rsidRPr="005F757A">
        <w:t>July 2000 and had been registered or required to be registered at the time of the acquisition:</w:t>
      </w:r>
    </w:p>
    <w:p w:rsidR="003A7A7B" w:rsidRPr="005F757A" w:rsidRDefault="003A7A7B" w:rsidP="003A7A7B">
      <w:pPr>
        <w:pStyle w:val="paragraphsub"/>
      </w:pPr>
      <w:r w:rsidRPr="005F757A">
        <w:tab/>
        <w:t>(i)</w:t>
      </w:r>
      <w:r w:rsidRPr="005F757A">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5F757A" w:rsidRDefault="003A7A7B" w:rsidP="003A7A7B">
      <w:pPr>
        <w:pStyle w:val="paragraphsub"/>
      </w:pPr>
      <w:r w:rsidRPr="005F757A">
        <w:tab/>
        <w:t>(ii)</w:t>
      </w:r>
      <w:r w:rsidRPr="005F757A">
        <w:tab/>
        <w:t xml:space="preserve">if the entity’s acquisition was for consideration and </w:t>
      </w:r>
      <w:r w:rsidR="005F757A">
        <w:t>subparagraph (</w:t>
      </w:r>
      <w:r w:rsidRPr="005F757A">
        <w:t>i) does not apply—that consideration; or</w:t>
      </w:r>
    </w:p>
    <w:p w:rsidR="003A7A7B" w:rsidRPr="005F757A" w:rsidRDefault="003A7A7B" w:rsidP="003A7A7B">
      <w:pPr>
        <w:pStyle w:val="paragraphsub"/>
      </w:pPr>
      <w:r w:rsidRPr="005F757A">
        <w:tab/>
        <w:t>(iii)</w:t>
      </w:r>
      <w:r w:rsidRPr="005F757A">
        <w:tab/>
        <w:t>if the entity’s acquisition was without consideration—the GST inclusive market value of the interest, unit or lease as at the time of the acquisition; or</w:t>
      </w:r>
    </w:p>
    <w:p w:rsidR="003A7A7B" w:rsidRPr="005F757A" w:rsidRDefault="003A7A7B" w:rsidP="003A7A7B">
      <w:pPr>
        <w:pStyle w:val="paragraph"/>
      </w:pPr>
      <w:r w:rsidRPr="005F757A">
        <w:tab/>
        <w:t>(f)</w:t>
      </w:r>
      <w:r w:rsidRPr="005F757A">
        <w:tab/>
        <w:t xml:space="preserve">if that entity had not been registered or required to be registered at the time of the entity’s acquisition of the interest, unit or lease (and </w:t>
      </w:r>
      <w:r w:rsidR="005F757A">
        <w:t>paragraph (</w:t>
      </w:r>
      <w:r w:rsidRPr="005F757A">
        <w:t>d) does not apply):</w:t>
      </w:r>
    </w:p>
    <w:p w:rsidR="003A7A7B" w:rsidRPr="005F757A" w:rsidRDefault="003A7A7B" w:rsidP="003A7A7B">
      <w:pPr>
        <w:pStyle w:val="paragraphsub"/>
      </w:pPr>
      <w:r w:rsidRPr="005F757A">
        <w:tab/>
        <w:t>(i)</w:t>
      </w:r>
      <w:r w:rsidRPr="005F757A">
        <w:tab/>
        <w:t>if you choose to apply an approved valuation to work out the margin for the supply—an approved valuation of the interest, unit or lease as at the first day on which the entity was registered or required to be registered; or</w:t>
      </w:r>
    </w:p>
    <w:p w:rsidR="003A7A7B" w:rsidRPr="005F757A" w:rsidRDefault="003A7A7B" w:rsidP="003A7A7B">
      <w:pPr>
        <w:pStyle w:val="paragraphsub"/>
      </w:pPr>
      <w:r w:rsidRPr="005F757A">
        <w:tab/>
        <w:t>(ii)</w:t>
      </w:r>
      <w:r w:rsidRPr="005F757A">
        <w:tab/>
        <w:t xml:space="preserve">if </w:t>
      </w:r>
      <w:r w:rsidR="005F757A">
        <w:t>subparagraph (</w:t>
      </w:r>
      <w:r w:rsidRPr="005F757A">
        <w:t>i) does not apply—the GST inclusive market value of the interest, unit or lease as at that day.</w:t>
      </w:r>
    </w:p>
    <w:p w:rsidR="003A7A7B" w:rsidRPr="005F757A" w:rsidRDefault="003A7A7B" w:rsidP="003A7A7B">
      <w:pPr>
        <w:pStyle w:val="SubsectionHead"/>
      </w:pPr>
      <w:r w:rsidRPr="005F757A">
        <w:t>Margin for supply of real property acquired from associate</w:t>
      </w:r>
    </w:p>
    <w:p w:rsidR="003A7A7B" w:rsidRPr="005F757A" w:rsidRDefault="003A7A7B" w:rsidP="003A7A7B">
      <w:pPr>
        <w:pStyle w:val="subsection"/>
      </w:pPr>
      <w:r w:rsidRPr="005F757A">
        <w:tab/>
        <w:t>(6)</w:t>
      </w:r>
      <w:r w:rsidRPr="005F757A">
        <w:tab/>
        <w:t>If:</w:t>
      </w:r>
    </w:p>
    <w:p w:rsidR="003A7A7B" w:rsidRPr="005F757A" w:rsidRDefault="003A7A7B" w:rsidP="003A7A7B">
      <w:pPr>
        <w:pStyle w:val="paragraph"/>
      </w:pPr>
      <w:r w:rsidRPr="005F757A">
        <w:tab/>
        <w:t>(a)</w:t>
      </w:r>
      <w:r w:rsidRPr="005F757A">
        <w:tab/>
        <w:t xml:space="preserve">you acquired the interest, unit or lease in question from an entity who was your </w:t>
      </w:r>
      <w:r w:rsidR="005F757A" w:rsidRPr="005F757A">
        <w:rPr>
          <w:position w:val="6"/>
          <w:sz w:val="16"/>
        </w:rPr>
        <w:t>*</w:t>
      </w:r>
      <w:r w:rsidRPr="005F757A">
        <w:t xml:space="preserve">associate, and who was </w:t>
      </w:r>
      <w:r w:rsidR="005F757A" w:rsidRPr="005F757A">
        <w:rPr>
          <w:position w:val="6"/>
          <w:sz w:val="16"/>
        </w:rPr>
        <w:t>*</w:t>
      </w:r>
      <w:r w:rsidRPr="005F757A">
        <w:t xml:space="preserve">registered or </w:t>
      </w:r>
      <w:r w:rsidR="005F757A" w:rsidRPr="005F757A">
        <w:rPr>
          <w:position w:val="6"/>
          <w:sz w:val="16"/>
        </w:rPr>
        <w:t>*</w:t>
      </w:r>
      <w:r w:rsidRPr="005F757A">
        <w:t>required to be registered, at the time of the acquisition; and</w:t>
      </w:r>
    </w:p>
    <w:p w:rsidR="003A7A7B" w:rsidRPr="005F757A" w:rsidRDefault="003A7A7B" w:rsidP="003A7A7B">
      <w:pPr>
        <w:pStyle w:val="paragraph"/>
      </w:pPr>
      <w:r w:rsidRPr="005F757A">
        <w:tab/>
        <w:t>(b)</w:t>
      </w:r>
      <w:r w:rsidRPr="005F757A">
        <w:tab/>
        <w:t xml:space="preserve">the acquisition from your associate was without </w:t>
      </w:r>
      <w:r w:rsidR="005F757A" w:rsidRPr="005F757A">
        <w:rPr>
          <w:position w:val="6"/>
          <w:sz w:val="16"/>
        </w:rPr>
        <w:t>*</w:t>
      </w:r>
      <w:r w:rsidRPr="005F757A">
        <w:t>consideration; and</w:t>
      </w:r>
    </w:p>
    <w:p w:rsidR="003A7A7B" w:rsidRPr="005F757A" w:rsidRDefault="003A7A7B" w:rsidP="003A7A7B">
      <w:pPr>
        <w:pStyle w:val="paragraph"/>
      </w:pPr>
      <w:r w:rsidRPr="005F757A">
        <w:tab/>
        <w:t>(c)</w:t>
      </w:r>
      <w:r w:rsidRPr="005F757A">
        <w:tab/>
        <w:t xml:space="preserve">the supply by your associate was not a </w:t>
      </w:r>
      <w:r w:rsidR="005F757A" w:rsidRPr="005F757A">
        <w:rPr>
          <w:position w:val="6"/>
          <w:sz w:val="16"/>
        </w:rPr>
        <w:t>*</w:t>
      </w:r>
      <w:r w:rsidRPr="005F757A">
        <w:t>taxable supply; and</w:t>
      </w:r>
    </w:p>
    <w:p w:rsidR="003A7A7B" w:rsidRPr="005F757A" w:rsidRDefault="003A7A7B" w:rsidP="003A7A7B">
      <w:pPr>
        <w:pStyle w:val="paragraph"/>
      </w:pPr>
      <w:r w:rsidRPr="005F757A">
        <w:lastRenderedPageBreak/>
        <w:tab/>
        <w:t>(d)</w:t>
      </w:r>
      <w:r w:rsidRPr="005F757A">
        <w:tab/>
        <w:t xml:space="preserve">your associate made the supply in the course or furtherance of an </w:t>
      </w:r>
      <w:r w:rsidR="005F757A" w:rsidRPr="005F757A">
        <w:rPr>
          <w:position w:val="6"/>
          <w:sz w:val="16"/>
        </w:rPr>
        <w:t>*</w:t>
      </w:r>
      <w:r w:rsidRPr="005F757A">
        <w:t xml:space="preserve">enterprise that your associate </w:t>
      </w:r>
      <w:r w:rsidR="005F757A" w:rsidRPr="005F757A">
        <w:rPr>
          <w:position w:val="6"/>
          <w:sz w:val="16"/>
        </w:rPr>
        <w:t>*</w:t>
      </w:r>
      <w:r w:rsidRPr="005F757A">
        <w:t>carried on; and</w:t>
      </w:r>
    </w:p>
    <w:p w:rsidR="003A7A7B" w:rsidRPr="005F757A" w:rsidRDefault="003A7A7B" w:rsidP="003A7A7B">
      <w:pPr>
        <w:pStyle w:val="paragraph"/>
      </w:pPr>
      <w:r w:rsidRPr="005F757A">
        <w:tab/>
        <w:t>(e)</w:t>
      </w:r>
      <w:r w:rsidRPr="005F757A">
        <w:tab/>
        <w:t xml:space="preserve">none of </w:t>
      </w:r>
      <w:r w:rsidR="005F757A">
        <w:t>subsections (</w:t>
      </w:r>
      <w:r w:rsidRPr="005F757A">
        <w:t>1) to (5) applies;</w:t>
      </w:r>
    </w:p>
    <w:p w:rsidR="003A7A7B" w:rsidRPr="005F757A" w:rsidRDefault="003A7A7B" w:rsidP="003A7A7B">
      <w:pPr>
        <w:pStyle w:val="subsection2"/>
      </w:pPr>
      <w:r w:rsidRPr="005F757A">
        <w:t xml:space="preserve">the </w:t>
      </w:r>
      <w:r w:rsidRPr="005F757A">
        <w:rPr>
          <w:b/>
          <w:i/>
        </w:rPr>
        <w:t>margin</w:t>
      </w:r>
      <w:r w:rsidRPr="005F757A">
        <w:t xml:space="preserve"> for the supply you make is the amount by which the consideration for the supply exceeds:</w:t>
      </w:r>
    </w:p>
    <w:p w:rsidR="003A7A7B" w:rsidRPr="005F757A" w:rsidRDefault="003A7A7B" w:rsidP="003A7A7B">
      <w:pPr>
        <w:pStyle w:val="paragraph"/>
      </w:pPr>
      <w:r w:rsidRPr="005F757A">
        <w:tab/>
        <w:t>(f)</w:t>
      </w:r>
      <w:r w:rsidRPr="005F757A">
        <w:tab/>
        <w:t>if your associate had acquired the interest, unit or lease before 1</w:t>
      </w:r>
      <w:r w:rsidR="005F757A">
        <w:t> </w:t>
      </w:r>
      <w:r w:rsidRPr="005F757A">
        <w:t>July 2000 and on that day was registered or required to be registered:</w:t>
      </w:r>
    </w:p>
    <w:p w:rsidR="003A7A7B" w:rsidRPr="005F757A" w:rsidRDefault="003A7A7B" w:rsidP="003A7A7B">
      <w:pPr>
        <w:pStyle w:val="paragraphsub"/>
      </w:pPr>
      <w:r w:rsidRPr="005F757A">
        <w:tab/>
        <w:t>(i)</w:t>
      </w:r>
      <w:r w:rsidRPr="005F757A">
        <w:tab/>
        <w:t xml:space="preserve">if you choose to apply an </w:t>
      </w:r>
      <w:r w:rsidR="005F757A" w:rsidRPr="005F757A">
        <w:rPr>
          <w:position w:val="6"/>
          <w:sz w:val="16"/>
        </w:rPr>
        <w:t>*</w:t>
      </w:r>
      <w:r w:rsidRPr="005F757A">
        <w:t>approved valuation to work out the margin for the supply—an approved valuation of the interest, unit or lease as at 1</w:t>
      </w:r>
      <w:r w:rsidR="005F757A">
        <w:t> </w:t>
      </w:r>
      <w:r w:rsidRPr="005F757A">
        <w:t>July 2000; or</w:t>
      </w:r>
    </w:p>
    <w:p w:rsidR="003A7A7B" w:rsidRPr="005F757A" w:rsidRDefault="003A7A7B" w:rsidP="003A7A7B">
      <w:pPr>
        <w:pStyle w:val="paragraphsub"/>
      </w:pPr>
      <w:r w:rsidRPr="005F757A">
        <w:tab/>
        <w:t>(ii)</w:t>
      </w:r>
      <w:r w:rsidRPr="005F757A">
        <w:tab/>
        <w:t xml:space="preserve">if </w:t>
      </w:r>
      <w:r w:rsidR="005F757A">
        <w:t>subparagraph (</w:t>
      </w:r>
      <w:r w:rsidRPr="005F757A">
        <w:t xml:space="preserve">i) does not apply—the </w:t>
      </w:r>
      <w:r w:rsidR="005F757A" w:rsidRPr="005F757A">
        <w:rPr>
          <w:position w:val="6"/>
          <w:sz w:val="16"/>
        </w:rPr>
        <w:t>*</w:t>
      </w:r>
      <w:r w:rsidRPr="005F757A">
        <w:t>GST inclusive market value of the interest, unit or lease as at 1</w:t>
      </w:r>
      <w:r w:rsidR="005F757A">
        <w:t> </w:t>
      </w:r>
      <w:r w:rsidRPr="005F757A">
        <w:t>July 2000; or</w:t>
      </w:r>
    </w:p>
    <w:p w:rsidR="003A7A7B" w:rsidRPr="005F757A" w:rsidRDefault="003A7A7B" w:rsidP="003A7A7B">
      <w:pPr>
        <w:pStyle w:val="paragraph"/>
      </w:pPr>
      <w:r w:rsidRPr="005F757A">
        <w:tab/>
        <w:t>(g)</w:t>
      </w:r>
      <w:r w:rsidRPr="005F757A">
        <w:tab/>
        <w:t>if your associate had acquired the interest, unit or lease on or after 1</w:t>
      </w:r>
      <w:r w:rsidR="005F757A">
        <w:t> </w:t>
      </w:r>
      <w:r w:rsidRPr="005F757A">
        <w:t>July 2000 and had been registered or required to be registered at the time of the acquisition:</w:t>
      </w:r>
    </w:p>
    <w:p w:rsidR="003A7A7B" w:rsidRPr="005F757A" w:rsidRDefault="003A7A7B" w:rsidP="003A7A7B">
      <w:pPr>
        <w:pStyle w:val="paragraphsub"/>
      </w:pPr>
      <w:r w:rsidRPr="005F757A">
        <w:tab/>
        <w:t>(i)</w:t>
      </w:r>
      <w:r w:rsidRPr="005F757A">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5F757A" w:rsidRDefault="003A7A7B" w:rsidP="003A7A7B">
      <w:pPr>
        <w:pStyle w:val="paragraphsub"/>
      </w:pPr>
      <w:r w:rsidRPr="005F757A">
        <w:tab/>
        <w:t>(ii)</w:t>
      </w:r>
      <w:r w:rsidRPr="005F757A">
        <w:tab/>
        <w:t xml:space="preserve">if your associate’s acquisition was for consideration and </w:t>
      </w:r>
      <w:r w:rsidR="005F757A">
        <w:t>subparagraph (</w:t>
      </w:r>
      <w:r w:rsidRPr="005F757A">
        <w:t>i) does not apply—that consideration; or</w:t>
      </w:r>
    </w:p>
    <w:p w:rsidR="003A7A7B" w:rsidRPr="005F757A" w:rsidRDefault="003A7A7B" w:rsidP="003A7A7B">
      <w:pPr>
        <w:pStyle w:val="paragraphsub"/>
      </w:pPr>
      <w:r w:rsidRPr="005F757A">
        <w:tab/>
        <w:t>(iii)</w:t>
      </w:r>
      <w:r w:rsidRPr="005F757A">
        <w:tab/>
        <w:t>if your associate’s acquisition was without consideration—the GST inclusive market value of the interest, unit or lease at the time of the acquisition; or</w:t>
      </w:r>
    </w:p>
    <w:p w:rsidR="003A7A7B" w:rsidRPr="005F757A" w:rsidRDefault="003A7A7B" w:rsidP="003A7A7B">
      <w:pPr>
        <w:pStyle w:val="paragraph"/>
      </w:pPr>
      <w:r w:rsidRPr="005F757A">
        <w:tab/>
        <w:t>(h)</w:t>
      </w:r>
      <w:r w:rsidRPr="005F757A">
        <w:tab/>
        <w:t xml:space="preserve">if your associate had not been registered or required to be registered at the time of your associate’s acquisition of the interest, unit or lease (and </w:t>
      </w:r>
      <w:r w:rsidR="005F757A">
        <w:t>paragraph (</w:t>
      </w:r>
      <w:r w:rsidRPr="005F757A">
        <w:t>f) does not apply):</w:t>
      </w:r>
    </w:p>
    <w:p w:rsidR="003A7A7B" w:rsidRPr="005F757A" w:rsidRDefault="003A7A7B" w:rsidP="003A7A7B">
      <w:pPr>
        <w:pStyle w:val="paragraphsub"/>
      </w:pPr>
      <w:r w:rsidRPr="005F757A">
        <w:tab/>
        <w:t>(i)</w:t>
      </w:r>
      <w:r w:rsidRPr="005F757A">
        <w:tab/>
        <w:t>if you choose to apply an approved valuation to work out the margin for the supply—an approved valuation of the interest, unit or lease as at the first day on which the entity was registered or required to be registered; or</w:t>
      </w:r>
    </w:p>
    <w:p w:rsidR="003A7A7B" w:rsidRPr="005F757A" w:rsidRDefault="003A7A7B" w:rsidP="003A7A7B">
      <w:pPr>
        <w:pStyle w:val="paragraphsub"/>
      </w:pPr>
      <w:r w:rsidRPr="005F757A">
        <w:tab/>
        <w:t>(ii)</w:t>
      </w:r>
      <w:r w:rsidRPr="005F757A">
        <w:tab/>
        <w:t xml:space="preserve">if </w:t>
      </w:r>
      <w:r w:rsidR="005F757A">
        <w:t>subparagraph (</w:t>
      </w:r>
      <w:r w:rsidRPr="005F757A">
        <w:t>i) does not apply—the GST inclusive market value of the interest, unit or lease as at that day.</w:t>
      </w:r>
    </w:p>
    <w:p w:rsidR="003A7A7B" w:rsidRPr="005F757A" w:rsidRDefault="003A7A7B" w:rsidP="003A7A7B">
      <w:pPr>
        <w:pStyle w:val="subsection"/>
      </w:pPr>
      <w:r w:rsidRPr="005F757A">
        <w:lastRenderedPageBreak/>
        <w:tab/>
        <w:t>(6A)</w:t>
      </w:r>
      <w:r w:rsidRPr="005F757A">
        <w:tab/>
      </w:r>
      <w:r w:rsidR="005F757A">
        <w:t>Paragraphs (</w:t>
      </w:r>
      <w:r w:rsidRPr="005F757A">
        <w:t xml:space="preserve">6)(c) and (d) do not apply if the acquisition from your </w:t>
      </w:r>
      <w:r w:rsidR="005F757A" w:rsidRPr="005F757A">
        <w:rPr>
          <w:position w:val="6"/>
          <w:sz w:val="16"/>
        </w:rPr>
        <w:t>*</w:t>
      </w:r>
      <w:r w:rsidRPr="005F757A">
        <w:t>associate was not by means of a supply by your associate.</w:t>
      </w:r>
    </w:p>
    <w:p w:rsidR="003A7A7B" w:rsidRPr="005F757A" w:rsidRDefault="003A7A7B" w:rsidP="003A7A7B">
      <w:pPr>
        <w:pStyle w:val="subsection"/>
      </w:pPr>
      <w:r w:rsidRPr="005F757A">
        <w:tab/>
        <w:t>(6B)</w:t>
      </w:r>
      <w:r w:rsidRPr="005F757A">
        <w:tab/>
        <w:t xml:space="preserve">To avoid doubt, you cannot be taken, for the purposes of </w:t>
      </w:r>
      <w:r w:rsidR="005F757A">
        <w:t>paragraph (</w:t>
      </w:r>
      <w:r w:rsidRPr="005F757A">
        <w:t xml:space="preserve">5)(f) or (6)(h), to be </w:t>
      </w:r>
      <w:r w:rsidR="005F757A" w:rsidRPr="005F757A">
        <w:rPr>
          <w:position w:val="6"/>
          <w:sz w:val="16"/>
        </w:rPr>
        <w:t>*</w:t>
      </w:r>
      <w:r w:rsidRPr="005F757A">
        <w:t xml:space="preserve">registered or </w:t>
      </w:r>
      <w:r w:rsidR="005F757A" w:rsidRPr="005F757A">
        <w:rPr>
          <w:position w:val="6"/>
          <w:sz w:val="16"/>
        </w:rPr>
        <w:t>*</w:t>
      </w:r>
      <w:r w:rsidRPr="005F757A">
        <w:t>required to be registered on a day earlier than 1</w:t>
      </w:r>
      <w:r w:rsidR="005F757A">
        <w:t> </w:t>
      </w:r>
      <w:r w:rsidRPr="005F757A">
        <w:t>July 2000.</w:t>
      </w:r>
    </w:p>
    <w:p w:rsidR="00300522" w:rsidRPr="005F757A" w:rsidRDefault="00300522" w:rsidP="00300522">
      <w:pPr>
        <w:pStyle w:val="subsection"/>
      </w:pPr>
      <w:r w:rsidRPr="005F757A">
        <w:tab/>
        <w:t>(7)</w:t>
      </w:r>
      <w:r w:rsidRPr="005F757A">
        <w:tab/>
        <w:t>If:</w:t>
      </w:r>
    </w:p>
    <w:p w:rsidR="00300522" w:rsidRPr="005F757A" w:rsidRDefault="00300522" w:rsidP="00300522">
      <w:pPr>
        <w:pStyle w:val="paragraph"/>
      </w:pPr>
      <w:r w:rsidRPr="005F757A">
        <w:tab/>
        <w:t>(a)</w:t>
      </w:r>
      <w:r w:rsidRPr="005F757A">
        <w:tab/>
        <w:t xml:space="preserve">you acquired the interest, unit or lease in question from an entity who was your </w:t>
      </w:r>
      <w:r w:rsidR="005F757A" w:rsidRPr="005F757A">
        <w:rPr>
          <w:position w:val="6"/>
          <w:sz w:val="16"/>
        </w:rPr>
        <w:t>*</w:t>
      </w:r>
      <w:r w:rsidRPr="005F757A">
        <w:t>associate at the time of the acquisition; and</w:t>
      </w:r>
    </w:p>
    <w:p w:rsidR="00300522" w:rsidRPr="005F757A" w:rsidRDefault="00300522" w:rsidP="00300522">
      <w:pPr>
        <w:pStyle w:val="paragraph"/>
      </w:pPr>
      <w:r w:rsidRPr="005F757A">
        <w:tab/>
        <w:t>(b)</w:t>
      </w:r>
      <w:r w:rsidRPr="005F757A">
        <w:tab/>
        <w:t>none of the other subsections of this section apply;</w:t>
      </w:r>
    </w:p>
    <w:p w:rsidR="00300522" w:rsidRPr="005F757A" w:rsidRDefault="00300522" w:rsidP="00300522">
      <w:pPr>
        <w:pStyle w:val="subsection2"/>
      </w:pPr>
      <w:r w:rsidRPr="005F757A">
        <w:t xml:space="preserve">the </w:t>
      </w:r>
      <w:r w:rsidRPr="005F757A">
        <w:rPr>
          <w:b/>
          <w:i/>
        </w:rPr>
        <w:t>margin</w:t>
      </w:r>
      <w:r w:rsidRPr="005F757A">
        <w:t xml:space="preserve"> for the supply you make is the amount by which the </w:t>
      </w:r>
      <w:r w:rsidR="005F757A" w:rsidRPr="005F757A">
        <w:rPr>
          <w:position w:val="6"/>
          <w:sz w:val="16"/>
        </w:rPr>
        <w:t>*</w:t>
      </w:r>
      <w:r w:rsidRPr="005F757A">
        <w:t>consideration for the supply exceeds:</w:t>
      </w:r>
    </w:p>
    <w:p w:rsidR="00300522" w:rsidRPr="005F757A" w:rsidRDefault="00300522" w:rsidP="00300522">
      <w:pPr>
        <w:pStyle w:val="paragraph"/>
      </w:pPr>
      <w:r w:rsidRPr="005F757A">
        <w:tab/>
        <w:t>(c)</w:t>
      </w:r>
      <w:r w:rsidRPr="005F757A">
        <w:tab/>
        <w:t>if your acquisition was made before 1</w:t>
      </w:r>
      <w:r w:rsidR="005F757A">
        <w:t> </w:t>
      </w:r>
      <w:r w:rsidRPr="005F757A">
        <w:t xml:space="preserve">July 2000—an </w:t>
      </w:r>
      <w:r w:rsidR="005F757A" w:rsidRPr="005F757A">
        <w:rPr>
          <w:position w:val="6"/>
          <w:sz w:val="16"/>
        </w:rPr>
        <w:t>*</w:t>
      </w:r>
      <w:r w:rsidRPr="005F757A">
        <w:t>approved valuation of the interest, unit or lease as at 1</w:t>
      </w:r>
      <w:r w:rsidR="005F757A">
        <w:t> </w:t>
      </w:r>
      <w:r w:rsidRPr="005F757A">
        <w:t>July 2000; or</w:t>
      </w:r>
    </w:p>
    <w:p w:rsidR="00300522" w:rsidRPr="005F757A" w:rsidRDefault="00300522" w:rsidP="00300522">
      <w:pPr>
        <w:pStyle w:val="paragraph"/>
      </w:pPr>
      <w:r w:rsidRPr="005F757A">
        <w:tab/>
        <w:t>(d)</w:t>
      </w:r>
      <w:r w:rsidRPr="005F757A">
        <w:tab/>
        <w:t>if your acquisition was made on or after 1</w:t>
      </w:r>
      <w:r w:rsidR="005F757A">
        <w:t> </w:t>
      </w:r>
      <w:r w:rsidRPr="005F757A">
        <w:t xml:space="preserve">July 2000—the </w:t>
      </w:r>
      <w:r w:rsidR="005F757A" w:rsidRPr="005F757A">
        <w:rPr>
          <w:position w:val="6"/>
          <w:sz w:val="16"/>
        </w:rPr>
        <w:t>*</w:t>
      </w:r>
      <w:r w:rsidRPr="005F757A">
        <w:t>GST inclusive market value of the interest, unit or lease at the time of the acquisition.</w:t>
      </w:r>
    </w:p>
    <w:p w:rsidR="00300522" w:rsidRPr="005F757A" w:rsidRDefault="00300522" w:rsidP="00300522">
      <w:pPr>
        <w:pStyle w:val="subsection"/>
      </w:pPr>
      <w:r w:rsidRPr="005F757A">
        <w:tab/>
        <w:t>(8)</w:t>
      </w:r>
      <w:r w:rsidRPr="005F757A">
        <w:tab/>
      </w:r>
      <w:r w:rsidR="005F757A">
        <w:t>Subsection (</w:t>
      </w:r>
      <w:r w:rsidR="003A7A7B" w:rsidRPr="005F757A">
        <w:t>6) or (7)</w:t>
      </w:r>
      <w:r w:rsidRPr="005F757A">
        <w:t xml:space="preserve"> applies to an acquisition through a supply made by:</w:t>
      </w:r>
    </w:p>
    <w:p w:rsidR="00300522" w:rsidRPr="005F757A" w:rsidRDefault="00300522" w:rsidP="00300522">
      <w:pPr>
        <w:pStyle w:val="paragraph"/>
      </w:pPr>
      <w:r w:rsidRPr="005F757A">
        <w:tab/>
        <w:t>(a)</w:t>
      </w:r>
      <w:r w:rsidRPr="005F757A">
        <w:tab/>
        <w:t xml:space="preserve">a </w:t>
      </w:r>
      <w:r w:rsidR="005F757A" w:rsidRPr="005F757A">
        <w:rPr>
          <w:position w:val="6"/>
          <w:sz w:val="16"/>
        </w:rPr>
        <w:t>*</w:t>
      </w:r>
      <w:r w:rsidRPr="005F757A">
        <w:t>GST branch; or</w:t>
      </w:r>
    </w:p>
    <w:p w:rsidR="00300522" w:rsidRPr="005F757A" w:rsidRDefault="00300522" w:rsidP="00300522">
      <w:pPr>
        <w:pStyle w:val="paragraph"/>
      </w:pPr>
      <w:r w:rsidRPr="005F757A">
        <w:tab/>
        <w:t>(b)</w:t>
      </w:r>
      <w:r w:rsidRPr="005F757A">
        <w:tab/>
        <w:t>a</w:t>
      </w:r>
      <w:r w:rsidR="005F757A" w:rsidRPr="005F757A">
        <w:rPr>
          <w:position w:val="6"/>
          <w:sz w:val="16"/>
        </w:rPr>
        <w:t>*</w:t>
      </w:r>
      <w:r w:rsidRPr="005F757A">
        <w:t>non</w:t>
      </w:r>
      <w:r w:rsidR="005F757A">
        <w:noBreakHyphen/>
      </w:r>
      <w:r w:rsidRPr="005F757A">
        <w:t>profit sub</w:t>
      </w:r>
      <w:r w:rsidR="005F757A">
        <w:noBreakHyphen/>
      </w:r>
      <w:r w:rsidRPr="005F757A">
        <w:t>entity; or</w:t>
      </w:r>
    </w:p>
    <w:p w:rsidR="00300522" w:rsidRPr="005F757A" w:rsidRDefault="00300522" w:rsidP="00300522">
      <w:pPr>
        <w:pStyle w:val="paragraph"/>
      </w:pPr>
      <w:r w:rsidRPr="005F757A">
        <w:tab/>
        <w:t>(c)</w:t>
      </w:r>
      <w:r w:rsidRPr="005F757A">
        <w:tab/>
        <w:t xml:space="preserve">a </w:t>
      </w:r>
      <w:r w:rsidR="005F757A" w:rsidRPr="005F757A">
        <w:rPr>
          <w:position w:val="6"/>
          <w:sz w:val="16"/>
        </w:rPr>
        <w:t>*</w:t>
      </w:r>
      <w:r w:rsidRPr="005F757A">
        <w:t>government entity of a kind referred to in section</w:t>
      </w:r>
      <w:r w:rsidR="005F757A">
        <w:t> </w:t>
      </w:r>
      <w:r w:rsidRPr="005F757A">
        <w:t>72</w:t>
      </w:r>
      <w:r w:rsidR="005F757A">
        <w:noBreakHyphen/>
      </w:r>
      <w:r w:rsidRPr="005F757A">
        <w:t>95 or 72</w:t>
      </w:r>
      <w:r w:rsidR="005F757A">
        <w:noBreakHyphen/>
      </w:r>
      <w:r w:rsidRPr="005F757A">
        <w:t>100;</w:t>
      </w:r>
    </w:p>
    <w:p w:rsidR="00300522" w:rsidRPr="005F757A" w:rsidRDefault="00300522" w:rsidP="00300522">
      <w:pPr>
        <w:pStyle w:val="subsection2"/>
      </w:pPr>
      <w:r w:rsidRPr="005F757A">
        <w:t>as if Subdivision</w:t>
      </w:r>
      <w:r w:rsidR="005F757A">
        <w:t> </w:t>
      </w:r>
      <w:r w:rsidRPr="005F757A">
        <w:t>72</w:t>
      </w:r>
      <w:r w:rsidR="005F757A">
        <w:noBreakHyphen/>
      </w:r>
      <w:r w:rsidRPr="005F757A">
        <w:t xml:space="preserve">D affected the operation of </w:t>
      </w:r>
      <w:r w:rsidR="003A7A7B" w:rsidRPr="005F757A">
        <w:t>that subsection</w:t>
      </w:r>
      <w:r w:rsidRPr="005F757A">
        <w:t xml:space="preserve"> in the same way that it affects the operation of Division</w:t>
      </w:r>
      <w:r w:rsidR="005F757A">
        <w:t> </w:t>
      </w:r>
      <w:r w:rsidRPr="005F757A">
        <w:t>72.</w:t>
      </w:r>
    </w:p>
    <w:p w:rsidR="00300522" w:rsidRPr="005F757A" w:rsidRDefault="00300522" w:rsidP="00300522">
      <w:pPr>
        <w:pStyle w:val="ActHead5"/>
      </w:pPr>
      <w:bookmarkStart w:id="563" w:name="_Toc454529875"/>
      <w:r w:rsidRPr="001555E1">
        <w:rPr>
          <w:rStyle w:val="CharSectno"/>
        </w:rPr>
        <w:t>75</w:t>
      </w:r>
      <w:r w:rsidR="005F757A" w:rsidRPr="001555E1">
        <w:rPr>
          <w:rStyle w:val="CharSectno"/>
        </w:rPr>
        <w:noBreakHyphen/>
      </w:r>
      <w:r w:rsidRPr="001555E1">
        <w:rPr>
          <w:rStyle w:val="CharSectno"/>
        </w:rPr>
        <w:t>12</w:t>
      </w:r>
      <w:r w:rsidRPr="005F757A">
        <w:t xml:space="preserve">  Working out margins to take into account failure to pay full consideration</w:t>
      </w:r>
      <w:bookmarkEnd w:id="563"/>
    </w:p>
    <w:p w:rsidR="00300522" w:rsidRPr="005F757A" w:rsidRDefault="00300522" w:rsidP="00300522">
      <w:pPr>
        <w:pStyle w:val="subsection"/>
      </w:pPr>
      <w:r w:rsidRPr="005F757A">
        <w:tab/>
      </w:r>
      <w:r w:rsidRPr="005F757A">
        <w:tab/>
        <w:t xml:space="preserve">In working out the </w:t>
      </w:r>
      <w:r w:rsidR="005F757A" w:rsidRPr="005F757A">
        <w:rPr>
          <w:position w:val="6"/>
          <w:sz w:val="16"/>
        </w:rPr>
        <w:t>*</w:t>
      </w:r>
      <w:r w:rsidRPr="005F757A">
        <w:t xml:space="preserve">margin for a </w:t>
      </w:r>
      <w:r w:rsidR="005F757A" w:rsidRPr="005F757A">
        <w:rPr>
          <w:position w:val="6"/>
          <w:sz w:val="16"/>
        </w:rPr>
        <w:t>*</w:t>
      </w:r>
      <w:r w:rsidRPr="005F757A">
        <w:t xml:space="preserve">taxable supply of </w:t>
      </w:r>
      <w:r w:rsidR="005F757A" w:rsidRPr="005F757A">
        <w:rPr>
          <w:position w:val="6"/>
          <w:sz w:val="16"/>
        </w:rPr>
        <w:t>*</w:t>
      </w:r>
      <w:r w:rsidRPr="005F757A">
        <w:t xml:space="preserve">real property you make (the </w:t>
      </w:r>
      <w:r w:rsidRPr="005F757A">
        <w:rPr>
          <w:b/>
          <w:i/>
        </w:rPr>
        <w:t>later supply</w:t>
      </w:r>
      <w:r w:rsidRPr="005F757A">
        <w:t>), if:</w:t>
      </w:r>
    </w:p>
    <w:p w:rsidR="00300522" w:rsidRPr="005F757A" w:rsidRDefault="00300522" w:rsidP="00300522">
      <w:pPr>
        <w:pStyle w:val="paragraph"/>
      </w:pPr>
      <w:r w:rsidRPr="005F757A">
        <w:tab/>
        <w:t>(a)</w:t>
      </w:r>
      <w:r w:rsidRPr="005F757A">
        <w:tab/>
        <w:t xml:space="preserve">you had acquired the interest, unit or lease in question through a supply (the </w:t>
      </w:r>
      <w:r w:rsidRPr="005F757A">
        <w:rPr>
          <w:b/>
          <w:i/>
        </w:rPr>
        <w:t>earlier supply</w:t>
      </w:r>
      <w:r w:rsidRPr="005F757A">
        <w:t>); and</w:t>
      </w:r>
    </w:p>
    <w:p w:rsidR="00300522" w:rsidRPr="005F757A" w:rsidRDefault="00300522" w:rsidP="00300522">
      <w:pPr>
        <w:pStyle w:val="paragraph"/>
      </w:pPr>
      <w:r w:rsidRPr="005F757A">
        <w:lastRenderedPageBreak/>
        <w:tab/>
        <w:t>(b)</w:t>
      </w:r>
      <w:r w:rsidRPr="005F757A">
        <w:tab/>
        <w:t xml:space="preserve">the </w:t>
      </w:r>
      <w:r w:rsidR="005F757A" w:rsidRPr="005F757A">
        <w:rPr>
          <w:position w:val="6"/>
          <w:sz w:val="16"/>
        </w:rPr>
        <w:t>*</w:t>
      </w:r>
      <w:r w:rsidRPr="005F757A">
        <w:t>consideration for:</w:t>
      </w:r>
    </w:p>
    <w:p w:rsidR="00300522" w:rsidRPr="005F757A" w:rsidRDefault="00300522" w:rsidP="00300522">
      <w:pPr>
        <w:pStyle w:val="paragraphsub"/>
      </w:pPr>
      <w:r w:rsidRPr="005F757A">
        <w:tab/>
        <w:t>(i)</w:t>
      </w:r>
      <w:r w:rsidRPr="005F757A">
        <w:tab/>
        <w:t xml:space="preserve">if your acquisition was not an acquisition from a </w:t>
      </w:r>
      <w:r w:rsidR="005F757A" w:rsidRPr="005F757A">
        <w:rPr>
          <w:position w:val="6"/>
          <w:sz w:val="16"/>
        </w:rPr>
        <w:t>*</w:t>
      </w:r>
      <w:r w:rsidRPr="005F757A">
        <w:t xml:space="preserve">member of a </w:t>
      </w:r>
      <w:r w:rsidR="005F757A" w:rsidRPr="005F757A">
        <w:rPr>
          <w:position w:val="6"/>
          <w:sz w:val="16"/>
        </w:rPr>
        <w:t>*</w:t>
      </w:r>
      <w:r w:rsidRPr="005F757A">
        <w:t>GST group of which you were also a member at the time of the acquisition—the earlier supply; or</w:t>
      </w:r>
    </w:p>
    <w:p w:rsidR="00300522" w:rsidRPr="005F757A" w:rsidRDefault="00300522" w:rsidP="00300522">
      <w:pPr>
        <w:pStyle w:val="paragraphsub"/>
      </w:pPr>
      <w:r w:rsidRPr="005F757A">
        <w:tab/>
        <w:t>(ii)</w:t>
      </w:r>
      <w:r w:rsidRPr="005F757A">
        <w:tab/>
        <w:t xml:space="preserve">if your acquisition was such an acquisition—the last supply of the interest, unit or lease at a time when the supplier of that last supply was not, but the </w:t>
      </w:r>
      <w:r w:rsidR="005F757A" w:rsidRPr="005F757A">
        <w:rPr>
          <w:position w:val="6"/>
          <w:sz w:val="16"/>
        </w:rPr>
        <w:t>*</w:t>
      </w:r>
      <w:r w:rsidRPr="005F757A">
        <w:t>recipient of that last supply was, a member of the GST group;</w:t>
      </w:r>
    </w:p>
    <w:p w:rsidR="00300522" w:rsidRPr="005F757A" w:rsidRDefault="00300522" w:rsidP="00300522">
      <w:pPr>
        <w:pStyle w:val="paragraph"/>
      </w:pPr>
      <w:r w:rsidRPr="005F757A">
        <w:tab/>
      </w:r>
      <w:r w:rsidRPr="005F757A">
        <w:tab/>
        <w:t>had not been paid in full at the time of the later supply;</w:t>
      </w:r>
    </w:p>
    <w:p w:rsidR="00300522" w:rsidRPr="005F757A" w:rsidRDefault="00300522" w:rsidP="00300522">
      <w:pPr>
        <w:pStyle w:val="subsection2"/>
      </w:pPr>
      <w:r w:rsidRPr="005F757A">
        <w:t xml:space="preserve">treat the amount of the consideration as having been reduced by the amount of unpaid consideration referred to in </w:t>
      </w:r>
      <w:r w:rsidR="005F757A">
        <w:t>paragraph (</w:t>
      </w:r>
      <w:r w:rsidRPr="005F757A">
        <w:t>b).</w:t>
      </w:r>
    </w:p>
    <w:p w:rsidR="00300522" w:rsidRPr="005F757A" w:rsidRDefault="00300522" w:rsidP="00300522">
      <w:pPr>
        <w:pStyle w:val="notetext"/>
      </w:pPr>
      <w:r w:rsidRPr="005F757A">
        <w:t>Note:</w:t>
      </w:r>
      <w:r w:rsidRPr="005F757A">
        <w:tab/>
        <w:t>If you subsequently pay more of the consideration for the earlier supply, you may have a decreasing adjustment: see section</w:t>
      </w:r>
      <w:r w:rsidR="005F757A">
        <w:t> </w:t>
      </w:r>
      <w:r w:rsidRPr="005F757A">
        <w:t>75</w:t>
      </w:r>
      <w:r w:rsidR="005F757A">
        <w:noBreakHyphen/>
      </w:r>
      <w:r w:rsidRPr="005F757A">
        <w:t>27.</w:t>
      </w:r>
    </w:p>
    <w:p w:rsidR="00300522" w:rsidRPr="005F757A" w:rsidRDefault="00300522" w:rsidP="00300522">
      <w:pPr>
        <w:pStyle w:val="ActHead5"/>
      </w:pPr>
      <w:bookmarkStart w:id="564" w:name="_Toc454529876"/>
      <w:r w:rsidRPr="001555E1">
        <w:rPr>
          <w:rStyle w:val="CharSectno"/>
        </w:rPr>
        <w:t>75</w:t>
      </w:r>
      <w:r w:rsidR="005F757A" w:rsidRPr="001555E1">
        <w:rPr>
          <w:rStyle w:val="CharSectno"/>
        </w:rPr>
        <w:noBreakHyphen/>
      </w:r>
      <w:r w:rsidRPr="001555E1">
        <w:rPr>
          <w:rStyle w:val="CharSectno"/>
        </w:rPr>
        <w:t>13</w:t>
      </w:r>
      <w:r w:rsidRPr="005F757A">
        <w:t xml:space="preserve">  Working out margins to take into account supplies to associates</w:t>
      </w:r>
      <w:bookmarkEnd w:id="564"/>
    </w:p>
    <w:p w:rsidR="00300522" w:rsidRPr="005F757A" w:rsidRDefault="00300522" w:rsidP="00300522">
      <w:pPr>
        <w:pStyle w:val="subsection"/>
      </w:pPr>
      <w:r w:rsidRPr="005F757A">
        <w:tab/>
      </w:r>
      <w:r w:rsidRPr="005F757A">
        <w:tab/>
        <w:t xml:space="preserve">In working out the </w:t>
      </w:r>
      <w:r w:rsidR="005F757A" w:rsidRPr="005F757A">
        <w:rPr>
          <w:position w:val="6"/>
          <w:sz w:val="16"/>
        </w:rPr>
        <w:t>*</w:t>
      </w:r>
      <w:r w:rsidRPr="005F757A">
        <w:t xml:space="preserve">margin for a </w:t>
      </w:r>
      <w:r w:rsidR="005F757A" w:rsidRPr="005F757A">
        <w:rPr>
          <w:position w:val="6"/>
          <w:sz w:val="16"/>
        </w:rPr>
        <w:t>*</w:t>
      </w:r>
      <w:r w:rsidRPr="005F757A">
        <w:t xml:space="preserve">taxable supply of </w:t>
      </w:r>
      <w:r w:rsidR="005F757A" w:rsidRPr="005F757A">
        <w:rPr>
          <w:position w:val="6"/>
          <w:sz w:val="16"/>
        </w:rPr>
        <w:t>*</w:t>
      </w:r>
      <w:r w:rsidRPr="005F757A">
        <w:t xml:space="preserve">real property you make to an entity who is your </w:t>
      </w:r>
      <w:r w:rsidR="005F757A" w:rsidRPr="005F757A">
        <w:rPr>
          <w:position w:val="6"/>
          <w:sz w:val="16"/>
        </w:rPr>
        <w:t>*</w:t>
      </w:r>
      <w:r w:rsidRPr="005F757A">
        <w:t xml:space="preserve">associate at the time of the supply, treat the </w:t>
      </w:r>
      <w:r w:rsidR="005F757A" w:rsidRPr="005F757A">
        <w:rPr>
          <w:position w:val="6"/>
          <w:sz w:val="16"/>
        </w:rPr>
        <w:t>*</w:t>
      </w:r>
      <w:r w:rsidRPr="005F757A">
        <w:t>consideration for the supply</w:t>
      </w:r>
      <w:r w:rsidR="003A7A7B" w:rsidRPr="005F757A">
        <w:t xml:space="preserve"> (whether or not the supply was for consideration)</w:t>
      </w:r>
      <w:r w:rsidRPr="005F757A">
        <w:t xml:space="preserve"> as if it were the same as the </w:t>
      </w:r>
      <w:r w:rsidR="005F757A" w:rsidRPr="005F757A">
        <w:rPr>
          <w:position w:val="6"/>
          <w:sz w:val="16"/>
        </w:rPr>
        <w:t>*</w:t>
      </w:r>
      <w:r w:rsidRPr="005F757A">
        <w:t>GST inclusive market value of the interest, unit or lease at the time of the supply.</w:t>
      </w:r>
    </w:p>
    <w:p w:rsidR="00300522" w:rsidRPr="005F757A" w:rsidRDefault="00300522" w:rsidP="00300522">
      <w:pPr>
        <w:pStyle w:val="ActHead5"/>
      </w:pPr>
      <w:bookmarkStart w:id="565" w:name="_Toc454529877"/>
      <w:r w:rsidRPr="001555E1">
        <w:rPr>
          <w:rStyle w:val="CharSectno"/>
        </w:rPr>
        <w:t>75</w:t>
      </w:r>
      <w:r w:rsidR="005F757A" w:rsidRPr="001555E1">
        <w:rPr>
          <w:rStyle w:val="CharSectno"/>
        </w:rPr>
        <w:noBreakHyphen/>
      </w:r>
      <w:r w:rsidRPr="001555E1">
        <w:rPr>
          <w:rStyle w:val="CharSectno"/>
        </w:rPr>
        <w:t>14</w:t>
      </w:r>
      <w:r w:rsidRPr="005F757A">
        <w:t xml:space="preserve">  Consideration for acquisition of real property not to include cost of improvements etc.</w:t>
      </w:r>
      <w:bookmarkEnd w:id="565"/>
    </w:p>
    <w:p w:rsidR="00300522" w:rsidRPr="005F757A" w:rsidRDefault="00300522" w:rsidP="00300522">
      <w:pPr>
        <w:pStyle w:val="subsection"/>
      </w:pPr>
      <w:r w:rsidRPr="005F757A">
        <w:tab/>
        <w:t>(1)</w:t>
      </w:r>
      <w:r w:rsidRPr="005F757A">
        <w:tab/>
        <w:t xml:space="preserve">To avoid doubt, in working out the </w:t>
      </w:r>
      <w:r w:rsidR="005F757A" w:rsidRPr="005F757A">
        <w:rPr>
          <w:position w:val="6"/>
          <w:sz w:val="16"/>
        </w:rPr>
        <w:t>*</w:t>
      </w:r>
      <w:r w:rsidRPr="005F757A">
        <w:t xml:space="preserve">consideration for an acquisition for the purposes of applying the </w:t>
      </w:r>
      <w:r w:rsidR="005F757A" w:rsidRPr="005F757A">
        <w:rPr>
          <w:position w:val="6"/>
          <w:sz w:val="16"/>
        </w:rPr>
        <w:t>*</w:t>
      </w:r>
      <w:r w:rsidRPr="005F757A">
        <w:t xml:space="preserve">margin scheme to a </w:t>
      </w:r>
      <w:r w:rsidR="005F757A" w:rsidRPr="005F757A">
        <w:rPr>
          <w:position w:val="6"/>
          <w:sz w:val="16"/>
        </w:rPr>
        <w:t>*</w:t>
      </w:r>
      <w:r w:rsidRPr="005F757A">
        <w:t xml:space="preserve">taxable supply of </w:t>
      </w:r>
      <w:r w:rsidR="005F757A" w:rsidRPr="005F757A">
        <w:rPr>
          <w:position w:val="6"/>
          <w:sz w:val="16"/>
        </w:rPr>
        <w:t>*</w:t>
      </w:r>
      <w:r w:rsidRPr="005F757A">
        <w:t>real property, disregard:</w:t>
      </w:r>
    </w:p>
    <w:p w:rsidR="00300522" w:rsidRPr="005F757A" w:rsidRDefault="00300522" w:rsidP="00300522">
      <w:pPr>
        <w:pStyle w:val="paragraph"/>
      </w:pPr>
      <w:r w:rsidRPr="005F757A">
        <w:tab/>
        <w:t>(a)</w:t>
      </w:r>
      <w:r w:rsidRPr="005F757A">
        <w:tab/>
        <w:t>the cost or value of any other acquisitions that have been made by you, or any work that has been performed, in relation to the real property; and</w:t>
      </w:r>
    </w:p>
    <w:p w:rsidR="00300522" w:rsidRPr="005F757A" w:rsidRDefault="00300522" w:rsidP="00300522">
      <w:pPr>
        <w:pStyle w:val="paragraph"/>
      </w:pPr>
      <w:r w:rsidRPr="005F757A">
        <w:tab/>
        <w:t>(b)</w:t>
      </w:r>
      <w:r w:rsidRPr="005F757A">
        <w:tab/>
        <w:t xml:space="preserve">the cost or value of any other acquisitions that are intended to be made by you, or any work that is intended to be </w:t>
      </w:r>
      <w:r w:rsidRPr="005F757A">
        <w:lastRenderedPageBreak/>
        <w:t>performed, in relation to the real property after its acquisition;</w:t>
      </w:r>
    </w:p>
    <w:p w:rsidR="00300522" w:rsidRPr="005F757A" w:rsidRDefault="00300522" w:rsidP="00300522">
      <w:pPr>
        <w:pStyle w:val="subsection2"/>
      </w:pPr>
      <w:r w:rsidRPr="005F757A">
        <w:t>including acquisitions or work connected with bringing into existence the interest, unit or lease supplied.</w:t>
      </w:r>
    </w:p>
    <w:p w:rsidR="00300522" w:rsidRPr="005F757A" w:rsidRDefault="00300522" w:rsidP="00300522">
      <w:pPr>
        <w:pStyle w:val="subsection"/>
      </w:pPr>
      <w:r w:rsidRPr="005F757A">
        <w:tab/>
        <w:t>(2)</w:t>
      </w:r>
      <w:r w:rsidRPr="005F757A">
        <w:tab/>
        <w:t xml:space="preserve">This section does not affect what constitutes </w:t>
      </w:r>
      <w:r w:rsidR="005F757A" w:rsidRPr="005F757A">
        <w:rPr>
          <w:position w:val="6"/>
          <w:sz w:val="16"/>
        </w:rPr>
        <w:t>*</w:t>
      </w:r>
      <w:r w:rsidRPr="005F757A">
        <w:t xml:space="preserve">consideration for a purpose not connected with applying the </w:t>
      </w:r>
      <w:r w:rsidR="005F757A" w:rsidRPr="005F757A">
        <w:rPr>
          <w:position w:val="6"/>
          <w:sz w:val="16"/>
        </w:rPr>
        <w:t>*</w:t>
      </w:r>
      <w:r w:rsidRPr="005F757A">
        <w:t>margin scheme.</w:t>
      </w:r>
    </w:p>
    <w:p w:rsidR="009678A5" w:rsidRPr="005F757A" w:rsidRDefault="009678A5" w:rsidP="009678A5">
      <w:pPr>
        <w:pStyle w:val="ActHead5"/>
      </w:pPr>
      <w:bookmarkStart w:id="566" w:name="_Toc454529878"/>
      <w:r w:rsidRPr="001555E1">
        <w:rPr>
          <w:rStyle w:val="CharSectno"/>
        </w:rPr>
        <w:t>75</w:t>
      </w:r>
      <w:r w:rsidR="005F757A" w:rsidRPr="001555E1">
        <w:rPr>
          <w:rStyle w:val="CharSectno"/>
        </w:rPr>
        <w:noBreakHyphen/>
      </w:r>
      <w:r w:rsidRPr="001555E1">
        <w:rPr>
          <w:rStyle w:val="CharSectno"/>
        </w:rPr>
        <w:t>15</w:t>
      </w:r>
      <w:r w:rsidRPr="005F757A">
        <w:t xml:space="preserve">  Subdivided real property</w:t>
      </w:r>
      <w:bookmarkEnd w:id="566"/>
    </w:p>
    <w:p w:rsidR="009678A5" w:rsidRPr="005F757A" w:rsidRDefault="009678A5" w:rsidP="009678A5">
      <w:pPr>
        <w:pStyle w:val="subsection"/>
      </w:pPr>
      <w:r w:rsidRPr="005F757A">
        <w:tab/>
        <w:t>(1)</w:t>
      </w:r>
      <w:r w:rsidRPr="005F757A">
        <w:tab/>
        <w:t xml:space="preserve">This section applies if you make a </w:t>
      </w:r>
      <w:r w:rsidR="005F757A" w:rsidRPr="005F757A">
        <w:rPr>
          <w:position w:val="6"/>
          <w:sz w:val="16"/>
        </w:rPr>
        <w:t>*</w:t>
      </w:r>
      <w:r w:rsidRPr="005F757A">
        <w:t xml:space="preserve">taxable supply of </w:t>
      </w:r>
      <w:r w:rsidR="005F757A" w:rsidRPr="005F757A">
        <w:rPr>
          <w:position w:val="6"/>
          <w:sz w:val="16"/>
        </w:rPr>
        <w:t>*</w:t>
      </w:r>
      <w:r w:rsidRPr="005F757A">
        <w:t>real property that relates only to part of the land or premises in which you acquired an interest, unit or lease.</w:t>
      </w:r>
    </w:p>
    <w:p w:rsidR="009678A5" w:rsidRPr="005F757A" w:rsidRDefault="009678A5" w:rsidP="009678A5">
      <w:pPr>
        <w:pStyle w:val="subsection"/>
      </w:pPr>
      <w:r w:rsidRPr="005F757A">
        <w:tab/>
        <w:t>(2)</w:t>
      </w:r>
      <w:r w:rsidRPr="005F757A">
        <w:tab/>
        <w:t>In applying any of sections</w:t>
      </w:r>
      <w:r w:rsidR="005F757A">
        <w:t> </w:t>
      </w:r>
      <w:r w:rsidRPr="005F757A">
        <w:t>75</w:t>
      </w:r>
      <w:r w:rsidR="005F757A">
        <w:noBreakHyphen/>
      </w:r>
      <w:r w:rsidRPr="005F757A">
        <w:t>10 to 75</w:t>
      </w:r>
      <w:r w:rsidR="005F757A">
        <w:noBreakHyphen/>
      </w:r>
      <w:r w:rsidRPr="005F757A">
        <w:t xml:space="preserve">14 in working out the </w:t>
      </w:r>
      <w:r w:rsidR="005F757A" w:rsidRPr="005F757A">
        <w:rPr>
          <w:position w:val="6"/>
          <w:sz w:val="16"/>
        </w:rPr>
        <w:t>*</w:t>
      </w:r>
      <w:r w:rsidRPr="005F757A">
        <w:t xml:space="preserve">margin for the </w:t>
      </w:r>
      <w:r w:rsidR="005F757A" w:rsidRPr="005F757A">
        <w:rPr>
          <w:position w:val="6"/>
          <w:sz w:val="16"/>
        </w:rPr>
        <w:t>*</w:t>
      </w:r>
      <w:r w:rsidRPr="005F757A">
        <w:t>taxable supply, use only the corresponding proportion of the following (as applicable):</w:t>
      </w:r>
    </w:p>
    <w:p w:rsidR="009678A5" w:rsidRPr="005F757A" w:rsidRDefault="009678A5" w:rsidP="009678A5">
      <w:pPr>
        <w:pStyle w:val="paragraph"/>
      </w:pPr>
      <w:r w:rsidRPr="005F757A">
        <w:tab/>
        <w:t>(a)</w:t>
      </w:r>
      <w:r w:rsidRPr="005F757A">
        <w:tab/>
        <w:t xml:space="preserve">the </w:t>
      </w:r>
      <w:r w:rsidR="005F757A" w:rsidRPr="005F757A">
        <w:rPr>
          <w:position w:val="6"/>
          <w:sz w:val="16"/>
        </w:rPr>
        <w:t>*</w:t>
      </w:r>
      <w:r w:rsidRPr="005F757A">
        <w:t>consideration for the acquisition or supply referred to in that section of that interest, unit or lease;</w:t>
      </w:r>
    </w:p>
    <w:p w:rsidR="009678A5" w:rsidRPr="005F757A" w:rsidRDefault="009678A5" w:rsidP="009678A5">
      <w:pPr>
        <w:pStyle w:val="paragraph"/>
      </w:pPr>
      <w:r w:rsidRPr="005F757A">
        <w:tab/>
        <w:t>(b)</w:t>
      </w:r>
      <w:r w:rsidRPr="005F757A">
        <w:tab/>
        <w:t xml:space="preserve">an </w:t>
      </w:r>
      <w:r w:rsidR="005F757A" w:rsidRPr="005F757A">
        <w:rPr>
          <w:position w:val="6"/>
          <w:sz w:val="16"/>
        </w:rPr>
        <w:t>*</w:t>
      </w:r>
      <w:r w:rsidRPr="005F757A">
        <w:t>approved valuation of that interest, unit or lease as at the day referred to in that section;</w:t>
      </w:r>
    </w:p>
    <w:p w:rsidR="009678A5" w:rsidRPr="005F757A" w:rsidRDefault="009678A5" w:rsidP="009678A5">
      <w:pPr>
        <w:pStyle w:val="paragraph"/>
      </w:pPr>
      <w:r w:rsidRPr="005F757A">
        <w:tab/>
        <w:t>(c)</w:t>
      </w:r>
      <w:r w:rsidRPr="005F757A">
        <w:tab/>
        <w:t xml:space="preserve">the </w:t>
      </w:r>
      <w:r w:rsidR="005F757A" w:rsidRPr="005F757A">
        <w:rPr>
          <w:position w:val="6"/>
          <w:sz w:val="16"/>
        </w:rPr>
        <w:t>*</w:t>
      </w:r>
      <w:r w:rsidRPr="005F757A">
        <w:t>GST inclusive market value of that interest, unit or lease as at the day or time referred to in that section.</w:t>
      </w:r>
    </w:p>
    <w:p w:rsidR="009678A5" w:rsidRPr="005F757A" w:rsidRDefault="009678A5" w:rsidP="009678A5">
      <w:pPr>
        <w:pStyle w:val="notetext"/>
      </w:pPr>
      <w:r w:rsidRPr="005F757A">
        <w:t>Example 1:</w:t>
      </w:r>
      <w:r w:rsidRPr="005F757A">
        <w:tab/>
        <w:t>If subsection</w:t>
      </w:r>
      <w:r w:rsidR="005F757A">
        <w:t> </w:t>
      </w:r>
      <w:r w:rsidRPr="005F757A">
        <w:t>75</w:t>
      </w:r>
      <w:r w:rsidR="005F757A">
        <w:noBreakHyphen/>
      </w:r>
      <w:r w:rsidRPr="005F757A">
        <w:t>11(2) applies, use only the corresponding proportion of an approved valuation of your interest, unit or lease in the unsubdivided property as at 1</w:t>
      </w:r>
      <w:r w:rsidR="005F757A">
        <w:t> </w:t>
      </w:r>
      <w:r w:rsidRPr="005F757A">
        <w:t>July 2000.</w:t>
      </w:r>
    </w:p>
    <w:p w:rsidR="009678A5" w:rsidRPr="005F757A" w:rsidRDefault="009678A5" w:rsidP="009678A5">
      <w:pPr>
        <w:pStyle w:val="notetext"/>
      </w:pPr>
      <w:r w:rsidRPr="005F757A">
        <w:t>Example 2:</w:t>
      </w:r>
      <w:r w:rsidRPr="005F757A">
        <w:tab/>
        <w:t>If subparagraph</w:t>
      </w:r>
      <w:r w:rsidR="005F757A">
        <w:t> </w:t>
      </w:r>
      <w:r w:rsidRPr="005F757A">
        <w:t>75</w:t>
      </w:r>
      <w:r w:rsidR="005F757A">
        <w:noBreakHyphen/>
      </w:r>
      <w:r w:rsidRPr="005F757A">
        <w:t>11(5)(e)(ii) applies, use only the corresponding proportion of the consideration for the acquisition of the interest, unit or lease in the unsubdivided property by the entity that supplied it to you.</w:t>
      </w:r>
    </w:p>
    <w:p w:rsidR="002E0CE3" w:rsidRPr="005F757A" w:rsidRDefault="002E0CE3" w:rsidP="002E0CE3">
      <w:pPr>
        <w:pStyle w:val="ActHead5"/>
      </w:pPr>
      <w:bookmarkStart w:id="567" w:name="_Toc454529879"/>
      <w:r w:rsidRPr="001555E1">
        <w:rPr>
          <w:rStyle w:val="CharSectno"/>
        </w:rPr>
        <w:t>75</w:t>
      </w:r>
      <w:r w:rsidR="005F757A" w:rsidRPr="001555E1">
        <w:rPr>
          <w:rStyle w:val="CharSectno"/>
        </w:rPr>
        <w:noBreakHyphen/>
      </w:r>
      <w:r w:rsidRPr="001555E1">
        <w:rPr>
          <w:rStyle w:val="CharSectno"/>
        </w:rPr>
        <w:t>16</w:t>
      </w:r>
      <w:r w:rsidRPr="005F757A">
        <w:t xml:space="preserve">  Margins for supplies of real property acquired through several acquisitions</w:t>
      </w:r>
      <w:bookmarkEnd w:id="567"/>
    </w:p>
    <w:p w:rsidR="002E0CE3" w:rsidRPr="005F757A" w:rsidRDefault="002E0CE3" w:rsidP="002E0CE3">
      <w:pPr>
        <w:pStyle w:val="subsection"/>
      </w:pPr>
      <w:r w:rsidRPr="005F757A">
        <w:tab/>
        <w:t>(1)</w:t>
      </w:r>
      <w:r w:rsidRPr="005F757A">
        <w:tab/>
        <w:t>If:</w:t>
      </w:r>
    </w:p>
    <w:p w:rsidR="002E0CE3" w:rsidRPr="005F757A" w:rsidRDefault="002E0CE3" w:rsidP="002E0CE3">
      <w:pPr>
        <w:pStyle w:val="paragraph"/>
      </w:pPr>
      <w:r w:rsidRPr="005F757A">
        <w:tab/>
        <w:t>(a)</w:t>
      </w:r>
      <w:r w:rsidRPr="005F757A">
        <w:tab/>
        <w:t xml:space="preserve">you make a </w:t>
      </w:r>
      <w:r w:rsidR="005F757A" w:rsidRPr="005F757A">
        <w:rPr>
          <w:position w:val="6"/>
          <w:sz w:val="16"/>
        </w:rPr>
        <w:t>*</w:t>
      </w:r>
      <w:r w:rsidRPr="005F757A">
        <w:t xml:space="preserve">taxable supply of </w:t>
      </w:r>
      <w:r w:rsidR="005F757A" w:rsidRPr="005F757A">
        <w:rPr>
          <w:position w:val="6"/>
          <w:sz w:val="16"/>
        </w:rPr>
        <w:t>*</w:t>
      </w:r>
      <w:r w:rsidRPr="005F757A">
        <w:t xml:space="preserve">real property under the </w:t>
      </w:r>
      <w:r w:rsidR="005F757A" w:rsidRPr="005F757A">
        <w:rPr>
          <w:position w:val="6"/>
          <w:sz w:val="16"/>
        </w:rPr>
        <w:t>*</w:t>
      </w:r>
      <w:r w:rsidRPr="005F757A">
        <w:t>margin scheme; and</w:t>
      </w:r>
    </w:p>
    <w:p w:rsidR="002E0CE3" w:rsidRPr="005F757A" w:rsidRDefault="002E0CE3" w:rsidP="002E0CE3">
      <w:pPr>
        <w:pStyle w:val="paragraph"/>
      </w:pPr>
      <w:r w:rsidRPr="005F757A">
        <w:lastRenderedPageBreak/>
        <w:tab/>
        <w:t>(b)</w:t>
      </w:r>
      <w:r w:rsidRPr="005F757A">
        <w:tab/>
        <w:t>the interest, unit or lease in question is one that you acquired through 2 or more acquisitions (</w:t>
      </w:r>
      <w:r w:rsidRPr="005F757A">
        <w:rPr>
          <w:b/>
          <w:i/>
        </w:rPr>
        <w:t>partial acquisitions</w:t>
      </w:r>
      <w:r w:rsidRPr="005F757A">
        <w:t>); and</w:t>
      </w:r>
    </w:p>
    <w:p w:rsidR="002E0CE3" w:rsidRPr="005F757A" w:rsidRDefault="002E0CE3" w:rsidP="002E0CE3">
      <w:pPr>
        <w:pStyle w:val="paragraph"/>
      </w:pPr>
      <w:r w:rsidRPr="005F757A">
        <w:tab/>
        <w:t>(c)</w:t>
      </w:r>
      <w:r w:rsidRPr="005F757A">
        <w:tab/>
        <w:t xml:space="preserve">one of the following provisions (a </w:t>
      </w:r>
      <w:r w:rsidRPr="005F757A">
        <w:rPr>
          <w:b/>
          <w:i/>
        </w:rPr>
        <w:t>margin provision</w:t>
      </w:r>
      <w:r w:rsidRPr="005F757A">
        <w:t>) applies in relation to such a partial acquisition, or would so apply if the partial acquisition had been an acquisition of the whole of the interest, unit or lease:</w:t>
      </w:r>
    </w:p>
    <w:p w:rsidR="002E0CE3" w:rsidRPr="005F757A" w:rsidRDefault="002E0CE3" w:rsidP="002E0CE3">
      <w:pPr>
        <w:pStyle w:val="paragraphsub"/>
      </w:pPr>
      <w:r w:rsidRPr="005F757A">
        <w:tab/>
        <w:t>(i)</w:t>
      </w:r>
      <w:r w:rsidRPr="005F757A">
        <w:tab/>
        <w:t>section</w:t>
      </w:r>
      <w:r w:rsidR="005F757A">
        <w:t> </w:t>
      </w:r>
      <w:r w:rsidRPr="005F757A">
        <w:t>75</w:t>
      </w:r>
      <w:r w:rsidR="005F757A">
        <w:noBreakHyphen/>
      </w:r>
      <w:r w:rsidRPr="005F757A">
        <w:t>10;</w:t>
      </w:r>
    </w:p>
    <w:p w:rsidR="002E0CE3" w:rsidRPr="005F757A" w:rsidRDefault="002E0CE3" w:rsidP="002E0CE3">
      <w:pPr>
        <w:pStyle w:val="paragraphsub"/>
      </w:pPr>
      <w:r w:rsidRPr="005F757A">
        <w:tab/>
        <w:t>(ii)</w:t>
      </w:r>
      <w:r w:rsidRPr="005F757A">
        <w:tab/>
        <w:t>subsection</w:t>
      </w:r>
      <w:r w:rsidR="005F757A">
        <w:t> </w:t>
      </w:r>
      <w:r w:rsidRPr="005F757A">
        <w:t>75</w:t>
      </w:r>
      <w:r w:rsidR="005F757A">
        <w:noBreakHyphen/>
      </w:r>
      <w:r w:rsidRPr="005F757A">
        <w:t>11(1), (2), (2A), (2B), (3), (4), (5), (6) or (7);</w:t>
      </w:r>
    </w:p>
    <w:p w:rsidR="002E0CE3" w:rsidRPr="005F757A" w:rsidRDefault="002E0CE3" w:rsidP="002E0CE3">
      <w:pPr>
        <w:pStyle w:val="subsection2"/>
      </w:pPr>
      <w:r w:rsidRPr="005F757A">
        <w:t>the margin provision applies, in working out the margin for the supply you make, only to the extent that the supply is connected to the partial acquisition.</w:t>
      </w:r>
    </w:p>
    <w:p w:rsidR="002E0CE3" w:rsidRPr="005F757A" w:rsidRDefault="002E0CE3" w:rsidP="002E0CE3">
      <w:pPr>
        <w:pStyle w:val="subsection"/>
      </w:pPr>
      <w:r w:rsidRPr="005F757A">
        <w:tab/>
        <w:t>(2)</w:t>
      </w:r>
      <w:r w:rsidRPr="005F757A">
        <w:tab/>
        <w:t>The application of a margin provision in relation to one of the partial acquisitions does not prevent that margin provision or a different margin provision applying in relation to another of the partial acquisitions.</w:t>
      </w:r>
    </w:p>
    <w:p w:rsidR="00300522" w:rsidRPr="005F757A" w:rsidRDefault="00300522" w:rsidP="00300522">
      <w:pPr>
        <w:pStyle w:val="ActHead5"/>
      </w:pPr>
      <w:bookmarkStart w:id="568" w:name="_Toc454529880"/>
      <w:r w:rsidRPr="001555E1">
        <w:rPr>
          <w:rStyle w:val="CharSectno"/>
        </w:rPr>
        <w:t>75</w:t>
      </w:r>
      <w:r w:rsidR="005F757A" w:rsidRPr="001555E1">
        <w:rPr>
          <w:rStyle w:val="CharSectno"/>
        </w:rPr>
        <w:noBreakHyphen/>
      </w:r>
      <w:r w:rsidRPr="001555E1">
        <w:rPr>
          <w:rStyle w:val="CharSectno"/>
        </w:rPr>
        <w:t>20</w:t>
      </w:r>
      <w:r w:rsidRPr="005F757A">
        <w:t xml:space="preserve">  Supplies under a margin scheme do not give rise to creditable acquisitions</w:t>
      </w:r>
      <w:bookmarkEnd w:id="568"/>
    </w:p>
    <w:p w:rsidR="00300522" w:rsidRPr="005F757A" w:rsidRDefault="00300522" w:rsidP="00300522">
      <w:pPr>
        <w:pStyle w:val="subsection"/>
      </w:pPr>
      <w:r w:rsidRPr="005F757A">
        <w:tab/>
        <w:t>(1)</w:t>
      </w:r>
      <w:r w:rsidRPr="005F757A">
        <w:tab/>
        <w:t xml:space="preserve">An acquisition of a freehold interest in land, a </w:t>
      </w:r>
      <w:r w:rsidR="005F757A" w:rsidRPr="005F757A">
        <w:rPr>
          <w:position w:val="6"/>
          <w:sz w:val="16"/>
          <w:szCs w:val="16"/>
        </w:rPr>
        <w:t>*</w:t>
      </w:r>
      <w:r w:rsidRPr="005F757A">
        <w:t xml:space="preserve">stratum unit or a </w:t>
      </w:r>
      <w:r w:rsidR="005F757A" w:rsidRPr="005F757A">
        <w:rPr>
          <w:position w:val="6"/>
          <w:sz w:val="16"/>
          <w:szCs w:val="16"/>
        </w:rPr>
        <w:t>*</w:t>
      </w:r>
      <w:r w:rsidRPr="005F757A">
        <w:t>long</w:t>
      </w:r>
      <w:r w:rsidR="005F757A">
        <w:noBreakHyphen/>
      </w:r>
      <w:r w:rsidRPr="005F757A">
        <w:t xml:space="preserve">term lease is not a </w:t>
      </w:r>
      <w:r w:rsidR="005F757A" w:rsidRPr="005F757A">
        <w:rPr>
          <w:position w:val="6"/>
          <w:sz w:val="16"/>
          <w:szCs w:val="16"/>
        </w:rPr>
        <w:t>*</w:t>
      </w:r>
      <w:r w:rsidRPr="005F757A">
        <w:t xml:space="preserve">creditable acquisition if the supply of the interest, unit or lease was a </w:t>
      </w:r>
      <w:r w:rsidR="005F757A" w:rsidRPr="005F757A">
        <w:rPr>
          <w:position w:val="6"/>
          <w:sz w:val="16"/>
          <w:szCs w:val="16"/>
        </w:rPr>
        <w:t>*</w:t>
      </w:r>
      <w:r w:rsidRPr="005F757A">
        <w:t xml:space="preserve">taxable supply under the </w:t>
      </w:r>
      <w:r w:rsidR="005F757A" w:rsidRPr="005F757A">
        <w:rPr>
          <w:position w:val="6"/>
          <w:sz w:val="16"/>
          <w:szCs w:val="16"/>
        </w:rPr>
        <w:t>*</w:t>
      </w:r>
      <w:r w:rsidRPr="005F757A">
        <w:t>margin scheme.</w:t>
      </w:r>
    </w:p>
    <w:p w:rsidR="00300522" w:rsidRPr="005F757A" w:rsidRDefault="00300522" w:rsidP="00300522">
      <w:pPr>
        <w:pStyle w:val="subsection"/>
      </w:pPr>
      <w:r w:rsidRPr="005F757A">
        <w:tab/>
        <w:t>(2)</w:t>
      </w:r>
      <w:r w:rsidRPr="005F757A">
        <w:tab/>
        <w:t>This section has effect despite section</w:t>
      </w:r>
      <w:r w:rsidR="005F757A">
        <w:t> </w:t>
      </w:r>
      <w:r w:rsidRPr="005F757A">
        <w:t>11</w:t>
      </w:r>
      <w:r w:rsidR="005F757A">
        <w:noBreakHyphen/>
      </w:r>
      <w:r w:rsidRPr="005F757A">
        <w:t>5 (which is about what is a creditable acquisition).</w:t>
      </w:r>
    </w:p>
    <w:p w:rsidR="00300522" w:rsidRPr="005F757A" w:rsidRDefault="00300522" w:rsidP="00300522">
      <w:pPr>
        <w:pStyle w:val="ActHead5"/>
      </w:pPr>
      <w:bookmarkStart w:id="569" w:name="_Toc454529881"/>
      <w:r w:rsidRPr="001555E1">
        <w:rPr>
          <w:rStyle w:val="CharSectno"/>
        </w:rPr>
        <w:t>75</w:t>
      </w:r>
      <w:r w:rsidR="005F757A" w:rsidRPr="001555E1">
        <w:rPr>
          <w:rStyle w:val="CharSectno"/>
        </w:rPr>
        <w:noBreakHyphen/>
      </w:r>
      <w:r w:rsidRPr="001555E1">
        <w:rPr>
          <w:rStyle w:val="CharSectno"/>
        </w:rPr>
        <w:t>22</w:t>
      </w:r>
      <w:r w:rsidRPr="005F757A">
        <w:t xml:space="preserve">  Increasing adjustment relating to input tax credit entitlement</w:t>
      </w:r>
      <w:bookmarkEnd w:id="569"/>
    </w:p>
    <w:p w:rsidR="00300522" w:rsidRPr="005F757A" w:rsidRDefault="00300522" w:rsidP="00300522">
      <w:pPr>
        <w:pStyle w:val="subsection"/>
      </w:pPr>
      <w:r w:rsidRPr="005F757A">
        <w:tab/>
        <w:t>(1)</w:t>
      </w:r>
      <w:r w:rsidRPr="005F757A">
        <w:tab/>
        <w:t xml:space="preserve">You have an </w:t>
      </w:r>
      <w:r w:rsidRPr="005F757A">
        <w:rPr>
          <w:b/>
          <w:i/>
        </w:rPr>
        <w:t>increasing adjustment</w:t>
      </w:r>
      <w:r w:rsidRPr="005F757A">
        <w:t xml:space="preserve"> if:</w:t>
      </w:r>
    </w:p>
    <w:p w:rsidR="00300522" w:rsidRPr="005F757A" w:rsidRDefault="00300522" w:rsidP="00300522">
      <w:pPr>
        <w:pStyle w:val="paragraph"/>
      </w:pPr>
      <w:r w:rsidRPr="005F757A">
        <w:tab/>
        <w:t>(a)</w:t>
      </w:r>
      <w:r w:rsidRPr="005F757A">
        <w:tab/>
        <w:t xml:space="preserve">you make a </w:t>
      </w:r>
      <w:r w:rsidR="005F757A" w:rsidRPr="005F757A">
        <w:rPr>
          <w:position w:val="6"/>
          <w:sz w:val="16"/>
        </w:rPr>
        <w:t>*</w:t>
      </w:r>
      <w:r w:rsidRPr="005F757A">
        <w:t xml:space="preserve">taxable supply of </w:t>
      </w:r>
      <w:r w:rsidR="005F757A" w:rsidRPr="005F757A">
        <w:rPr>
          <w:position w:val="6"/>
          <w:sz w:val="16"/>
        </w:rPr>
        <w:t>*</w:t>
      </w:r>
      <w:r w:rsidRPr="005F757A">
        <w:t xml:space="preserve">real property under the </w:t>
      </w:r>
      <w:r w:rsidR="005F757A" w:rsidRPr="005F757A">
        <w:rPr>
          <w:position w:val="6"/>
          <w:sz w:val="16"/>
        </w:rPr>
        <w:t>*</w:t>
      </w:r>
      <w:r w:rsidRPr="005F757A">
        <w:t>margin scheme; and</w:t>
      </w:r>
    </w:p>
    <w:p w:rsidR="00300522" w:rsidRPr="005F757A" w:rsidRDefault="00300522" w:rsidP="00300522">
      <w:pPr>
        <w:pStyle w:val="paragraph"/>
      </w:pPr>
      <w:r w:rsidRPr="005F757A">
        <w:tab/>
        <w:t>(b)</w:t>
      </w:r>
      <w:r w:rsidRPr="005F757A">
        <w:tab/>
        <w:t xml:space="preserve">an acquisition that you made of part of the interest, unit or lease in question was made through a supply that was </w:t>
      </w:r>
      <w:r w:rsidR="005F757A" w:rsidRPr="005F757A">
        <w:rPr>
          <w:position w:val="6"/>
          <w:sz w:val="16"/>
        </w:rPr>
        <w:t>*</w:t>
      </w:r>
      <w:r w:rsidRPr="005F757A">
        <w:t>ineligible for the margin scheme; and</w:t>
      </w:r>
    </w:p>
    <w:p w:rsidR="00300522" w:rsidRPr="005F757A" w:rsidRDefault="00300522" w:rsidP="00300522">
      <w:pPr>
        <w:pStyle w:val="paragraph"/>
      </w:pPr>
      <w:r w:rsidRPr="005F757A">
        <w:lastRenderedPageBreak/>
        <w:tab/>
        <w:t>(c)</w:t>
      </w:r>
      <w:r w:rsidRPr="005F757A">
        <w:tab/>
        <w:t>you were, or are, entitled to an input tax credit for the acquisition.</w:t>
      </w:r>
    </w:p>
    <w:p w:rsidR="00300522" w:rsidRPr="005F757A" w:rsidRDefault="00300522" w:rsidP="00300522">
      <w:pPr>
        <w:pStyle w:val="subsection2"/>
      </w:pPr>
      <w:r w:rsidRPr="005F757A">
        <w:t xml:space="preserve">The amount of the increasing adjustment is an amount equal to the </w:t>
      </w:r>
      <w:r w:rsidR="005F757A" w:rsidRPr="005F757A">
        <w:rPr>
          <w:position w:val="6"/>
          <w:sz w:val="16"/>
        </w:rPr>
        <w:t>*</w:t>
      </w:r>
      <w:r w:rsidRPr="005F757A">
        <w:t>previously attributed input tax credit amount for the acquisition.</w:t>
      </w:r>
    </w:p>
    <w:p w:rsidR="00300522" w:rsidRPr="005F757A" w:rsidRDefault="00300522" w:rsidP="00300522">
      <w:pPr>
        <w:pStyle w:val="subsection"/>
      </w:pPr>
      <w:r w:rsidRPr="005F757A">
        <w:tab/>
        <w:t>(2)</w:t>
      </w:r>
      <w:r w:rsidRPr="005F757A">
        <w:tab/>
        <w:t xml:space="preserve">You have an </w:t>
      </w:r>
      <w:r w:rsidRPr="005F757A">
        <w:rPr>
          <w:b/>
          <w:i/>
        </w:rPr>
        <w:t>increasing adjustment</w:t>
      </w:r>
      <w:r w:rsidRPr="005F757A">
        <w:t xml:space="preserve"> if:</w:t>
      </w:r>
    </w:p>
    <w:p w:rsidR="00300522" w:rsidRPr="005F757A" w:rsidRDefault="00300522" w:rsidP="00300522">
      <w:pPr>
        <w:pStyle w:val="paragraph"/>
      </w:pPr>
      <w:r w:rsidRPr="005F757A">
        <w:tab/>
        <w:t>(a)</w:t>
      </w:r>
      <w:r w:rsidRPr="005F757A">
        <w:tab/>
        <w:t xml:space="preserve">you make a </w:t>
      </w:r>
      <w:r w:rsidR="005F757A" w:rsidRPr="005F757A">
        <w:rPr>
          <w:position w:val="6"/>
          <w:sz w:val="16"/>
        </w:rPr>
        <w:t>*</w:t>
      </w:r>
      <w:r w:rsidRPr="005F757A">
        <w:t xml:space="preserve">taxable supply of </w:t>
      </w:r>
      <w:r w:rsidR="005F757A" w:rsidRPr="005F757A">
        <w:rPr>
          <w:position w:val="6"/>
          <w:sz w:val="16"/>
        </w:rPr>
        <w:t>*</w:t>
      </w:r>
      <w:r w:rsidRPr="005F757A">
        <w:t xml:space="preserve">real property under the </w:t>
      </w:r>
      <w:r w:rsidR="005F757A" w:rsidRPr="005F757A">
        <w:rPr>
          <w:position w:val="6"/>
          <w:sz w:val="16"/>
        </w:rPr>
        <w:t>*</w:t>
      </w:r>
      <w:r w:rsidRPr="005F757A">
        <w:t>margin scheme; and</w:t>
      </w:r>
    </w:p>
    <w:p w:rsidR="00300522" w:rsidRPr="005F757A" w:rsidRDefault="00300522" w:rsidP="00300522">
      <w:pPr>
        <w:pStyle w:val="paragraph"/>
      </w:pPr>
      <w:r w:rsidRPr="005F757A">
        <w:tab/>
        <w:t>(b)</w:t>
      </w:r>
      <w:r w:rsidRPr="005F757A">
        <w:tab/>
        <w:t>you acquired all or part of the interest, unit or lease in question by inheriting it; and</w:t>
      </w:r>
    </w:p>
    <w:p w:rsidR="00300522" w:rsidRPr="005F757A" w:rsidRDefault="00300522" w:rsidP="00300522">
      <w:pPr>
        <w:pStyle w:val="paragraph"/>
      </w:pPr>
      <w:r w:rsidRPr="005F757A">
        <w:tab/>
        <w:t>(c)</w:t>
      </w:r>
      <w:r w:rsidRPr="005F757A">
        <w:tab/>
        <w:t xml:space="preserve">the entity from whom you inherited (the </w:t>
      </w:r>
      <w:r w:rsidRPr="005F757A">
        <w:rPr>
          <w:b/>
          <w:i/>
        </w:rPr>
        <w:t>deceased</w:t>
      </w:r>
      <w:r w:rsidRPr="005F757A">
        <w:t xml:space="preserve">) had acquired part of the interest, unit or lease that you inherited through a supply that was </w:t>
      </w:r>
      <w:r w:rsidR="005F757A" w:rsidRPr="005F757A">
        <w:rPr>
          <w:position w:val="6"/>
          <w:sz w:val="16"/>
        </w:rPr>
        <w:t>*</w:t>
      </w:r>
      <w:r w:rsidRPr="005F757A">
        <w:t>ineligible for the margin scheme; and</w:t>
      </w:r>
    </w:p>
    <w:p w:rsidR="00300522" w:rsidRPr="005F757A" w:rsidRDefault="00300522" w:rsidP="00300522">
      <w:pPr>
        <w:pStyle w:val="paragraph"/>
      </w:pPr>
      <w:r w:rsidRPr="005F757A">
        <w:tab/>
        <w:t>(d)</w:t>
      </w:r>
      <w:r w:rsidRPr="005F757A">
        <w:tab/>
        <w:t>the deceased was entitled to an input tax credit for that acquisition.</w:t>
      </w:r>
    </w:p>
    <w:p w:rsidR="00300522" w:rsidRPr="005F757A" w:rsidRDefault="00300522" w:rsidP="00300522">
      <w:pPr>
        <w:pStyle w:val="subsection2"/>
      </w:pPr>
      <w:r w:rsidRPr="005F757A">
        <w:t xml:space="preserve">The amount of the increasing adjustment is an amount equal to the </w:t>
      </w:r>
      <w:r w:rsidR="005F757A" w:rsidRPr="005F757A">
        <w:rPr>
          <w:position w:val="6"/>
          <w:sz w:val="16"/>
        </w:rPr>
        <w:t>*</w:t>
      </w:r>
      <w:r w:rsidRPr="005F757A">
        <w:t>previously attributed input tax credit amount for the acquisition.</w:t>
      </w:r>
    </w:p>
    <w:p w:rsidR="002E0CE3" w:rsidRPr="005F757A" w:rsidRDefault="002E0CE3" w:rsidP="002E0CE3">
      <w:pPr>
        <w:pStyle w:val="subsection"/>
      </w:pPr>
      <w:r w:rsidRPr="005F757A">
        <w:tab/>
        <w:t>(3)</w:t>
      </w:r>
      <w:r w:rsidRPr="005F757A">
        <w:tab/>
        <w:t xml:space="preserve">You have an </w:t>
      </w:r>
      <w:r w:rsidRPr="005F757A">
        <w:rPr>
          <w:b/>
          <w:i/>
        </w:rPr>
        <w:t>increasing adjustment</w:t>
      </w:r>
      <w:r w:rsidRPr="005F757A">
        <w:t xml:space="preserve"> if:</w:t>
      </w:r>
    </w:p>
    <w:p w:rsidR="002E0CE3" w:rsidRPr="005F757A" w:rsidRDefault="002E0CE3" w:rsidP="002E0CE3">
      <w:pPr>
        <w:pStyle w:val="paragraph"/>
      </w:pPr>
      <w:r w:rsidRPr="005F757A">
        <w:tab/>
        <w:t>(a)</w:t>
      </w:r>
      <w:r w:rsidRPr="005F757A">
        <w:tab/>
        <w:t xml:space="preserve">you make a </w:t>
      </w:r>
      <w:r w:rsidR="005F757A" w:rsidRPr="005F757A">
        <w:rPr>
          <w:position w:val="6"/>
          <w:sz w:val="16"/>
        </w:rPr>
        <w:t>*</w:t>
      </w:r>
      <w:r w:rsidRPr="005F757A">
        <w:t xml:space="preserve">taxable supply of </w:t>
      </w:r>
      <w:r w:rsidR="005F757A" w:rsidRPr="005F757A">
        <w:rPr>
          <w:position w:val="6"/>
          <w:sz w:val="16"/>
        </w:rPr>
        <w:t>*</w:t>
      </w:r>
      <w:r w:rsidRPr="005F757A">
        <w:t xml:space="preserve">real property under the </w:t>
      </w:r>
      <w:r w:rsidR="005F757A" w:rsidRPr="005F757A">
        <w:rPr>
          <w:position w:val="6"/>
          <w:sz w:val="16"/>
        </w:rPr>
        <w:t>*</w:t>
      </w:r>
      <w:r w:rsidRPr="005F757A">
        <w:t>margin scheme; and</w:t>
      </w:r>
    </w:p>
    <w:p w:rsidR="002E0CE3" w:rsidRPr="005F757A" w:rsidRDefault="002E0CE3" w:rsidP="002E0CE3">
      <w:pPr>
        <w:pStyle w:val="paragraph"/>
      </w:pPr>
      <w:r w:rsidRPr="005F757A">
        <w:tab/>
        <w:t>(b)</w:t>
      </w:r>
      <w:r w:rsidRPr="005F757A">
        <w:tab/>
        <w:t xml:space="preserve">an acquisition that you made of part of the interest, unit or lease in question was made through a supply that was </w:t>
      </w:r>
      <w:r w:rsidR="005F757A" w:rsidRPr="005F757A">
        <w:rPr>
          <w:position w:val="6"/>
          <w:sz w:val="16"/>
        </w:rPr>
        <w:t>*</w:t>
      </w:r>
      <w:r w:rsidRPr="005F757A">
        <w:t>ineligible for the margin scheme because of paragraph</w:t>
      </w:r>
      <w:r w:rsidR="005F757A">
        <w:t> </w:t>
      </w:r>
      <w:r w:rsidRPr="005F757A">
        <w:t>75</w:t>
      </w:r>
      <w:r w:rsidR="005F757A">
        <w:noBreakHyphen/>
      </w:r>
      <w:r w:rsidRPr="005F757A">
        <w:t>5(3)(e), (f) or (g); and</w:t>
      </w:r>
    </w:p>
    <w:p w:rsidR="002E0CE3" w:rsidRPr="005F757A" w:rsidRDefault="002E0CE3" w:rsidP="002E0CE3">
      <w:pPr>
        <w:pStyle w:val="paragraph"/>
      </w:pPr>
      <w:r w:rsidRPr="005F757A">
        <w:tab/>
        <w:t>(c)</w:t>
      </w:r>
      <w:r w:rsidRPr="005F757A">
        <w:tab/>
        <w:t>the entity from whom you made the acquisition had been entitled to an input tax credit for its acquisition.</w:t>
      </w:r>
    </w:p>
    <w:p w:rsidR="002E0CE3" w:rsidRPr="005F757A" w:rsidRDefault="002E0CE3" w:rsidP="002E0CE3">
      <w:pPr>
        <w:pStyle w:val="subsection"/>
      </w:pPr>
      <w:r w:rsidRPr="005F757A">
        <w:tab/>
        <w:t>(4)</w:t>
      </w:r>
      <w:r w:rsidRPr="005F757A">
        <w:tab/>
        <w:t xml:space="preserve">You have an </w:t>
      </w:r>
      <w:r w:rsidRPr="005F757A">
        <w:rPr>
          <w:b/>
          <w:i/>
        </w:rPr>
        <w:t>increasing adjustment</w:t>
      </w:r>
      <w:r w:rsidRPr="005F757A">
        <w:t xml:space="preserve"> if:</w:t>
      </w:r>
    </w:p>
    <w:p w:rsidR="002E0CE3" w:rsidRPr="005F757A" w:rsidRDefault="002E0CE3" w:rsidP="002E0CE3">
      <w:pPr>
        <w:pStyle w:val="paragraph"/>
      </w:pPr>
      <w:r w:rsidRPr="005F757A">
        <w:tab/>
        <w:t>(a)</w:t>
      </w:r>
      <w:r w:rsidRPr="005F757A">
        <w:tab/>
        <w:t xml:space="preserve">you make a </w:t>
      </w:r>
      <w:r w:rsidR="005F757A" w:rsidRPr="005F757A">
        <w:rPr>
          <w:position w:val="6"/>
          <w:sz w:val="16"/>
        </w:rPr>
        <w:t>*</w:t>
      </w:r>
      <w:r w:rsidRPr="005F757A">
        <w:t xml:space="preserve">taxable supply of </w:t>
      </w:r>
      <w:r w:rsidR="005F757A" w:rsidRPr="005F757A">
        <w:rPr>
          <w:position w:val="6"/>
          <w:sz w:val="16"/>
        </w:rPr>
        <w:t>*</w:t>
      </w:r>
      <w:r w:rsidRPr="005F757A">
        <w:t xml:space="preserve">real property under the </w:t>
      </w:r>
      <w:r w:rsidR="005F757A" w:rsidRPr="005F757A">
        <w:rPr>
          <w:position w:val="6"/>
          <w:sz w:val="16"/>
        </w:rPr>
        <w:t>*</w:t>
      </w:r>
      <w:r w:rsidRPr="005F757A">
        <w:t>margin scheme; and</w:t>
      </w:r>
    </w:p>
    <w:p w:rsidR="002E0CE3" w:rsidRPr="005F757A" w:rsidRDefault="002E0CE3" w:rsidP="002E0CE3">
      <w:pPr>
        <w:pStyle w:val="paragraph"/>
      </w:pPr>
      <w:r w:rsidRPr="005F757A">
        <w:tab/>
        <w:t>(b)</w:t>
      </w:r>
      <w:r w:rsidRPr="005F757A">
        <w:tab/>
        <w:t>the acquisition that you made of the interest, unit or lease in question:</w:t>
      </w:r>
    </w:p>
    <w:p w:rsidR="002E0CE3" w:rsidRPr="005F757A" w:rsidRDefault="002E0CE3" w:rsidP="002E0CE3">
      <w:pPr>
        <w:pStyle w:val="paragraphsub"/>
      </w:pPr>
      <w:r w:rsidRPr="005F757A">
        <w:tab/>
        <w:t>(i)</w:t>
      </w:r>
      <w:r w:rsidRPr="005F757A">
        <w:tab/>
        <w:t xml:space="preserve">was made through a supply that was </w:t>
      </w:r>
      <w:r w:rsidR="005F757A" w:rsidRPr="005F757A">
        <w:rPr>
          <w:position w:val="6"/>
          <w:sz w:val="16"/>
        </w:rPr>
        <w:t>*</w:t>
      </w:r>
      <w:r w:rsidRPr="005F757A">
        <w:t>GST</w:t>
      </w:r>
      <w:r w:rsidR="005F757A">
        <w:noBreakHyphen/>
      </w:r>
      <w:r w:rsidRPr="005F757A">
        <w:t>free under Subdivision</w:t>
      </w:r>
      <w:r w:rsidR="005F757A">
        <w:t> </w:t>
      </w:r>
      <w:r w:rsidRPr="005F757A">
        <w:t>38</w:t>
      </w:r>
      <w:r w:rsidR="005F757A">
        <w:noBreakHyphen/>
      </w:r>
      <w:r w:rsidRPr="005F757A">
        <w:t>J or Subdivision</w:t>
      </w:r>
      <w:r w:rsidR="005F757A">
        <w:t> </w:t>
      </w:r>
      <w:r w:rsidRPr="005F757A">
        <w:t>38</w:t>
      </w:r>
      <w:r w:rsidR="005F757A">
        <w:noBreakHyphen/>
      </w:r>
      <w:r w:rsidRPr="005F757A">
        <w:t>O; or</w:t>
      </w:r>
    </w:p>
    <w:p w:rsidR="002E0CE3" w:rsidRPr="005F757A" w:rsidRDefault="002E0CE3" w:rsidP="002E0CE3">
      <w:pPr>
        <w:pStyle w:val="paragraphsub"/>
      </w:pPr>
      <w:r w:rsidRPr="005F757A">
        <w:lastRenderedPageBreak/>
        <w:tab/>
        <w:t>(ii)</w:t>
      </w:r>
      <w:r w:rsidRPr="005F757A">
        <w:tab/>
        <w:t xml:space="preserve">was made through a supply (other than a taxable supply) from your </w:t>
      </w:r>
      <w:r w:rsidR="005F757A" w:rsidRPr="005F757A">
        <w:rPr>
          <w:position w:val="6"/>
          <w:sz w:val="16"/>
        </w:rPr>
        <w:t>*</w:t>
      </w:r>
      <w:r w:rsidRPr="005F757A">
        <w:t xml:space="preserve">associate without </w:t>
      </w:r>
      <w:r w:rsidR="005F757A" w:rsidRPr="005F757A">
        <w:rPr>
          <w:position w:val="6"/>
          <w:sz w:val="16"/>
        </w:rPr>
        <w:t>*</w:t>
      </w:r>
      <w:r w:rsidRPr="005F757A">
        <w:t xml:space="preserve">consideration and in the course or furtherance of an </w:t>
      </w:r>
      <w:r w:rsidR="005F757A" w:rsidRPr="005F757A">
        <w:rPr>
          <w:position w:val="6"/>
          <w:sz w:val="16"/>
        </w:rPr>
        <w:t>*</w:t>
      </w:r>
      <w:r w:rsidRPr="005F757A">
        <w:t xml:space="preserve">enterprise that your associate </w:t>
      </w:r>
      <w:r w:rsidR="005F757A" w:rsidRPr="005F757A">
        <w:rPr>
          <w:position w:val="6"/>
          <w:sz w:val="16"/>
        </w:rPr>
        <w:t>*</w:t>
      </w:r>
      <w:r w:rsidRPr="005F757A">
        <w:t>carried on; or</w:t>
      </w:r>
    </w:p>
    <w:p w:rsidR="002E0CE3" w:rsidRPr="005F757A" w:rsidRDefault="002E0CE3" w:rsidP="002E0CE3">
      <w:pPr>
        <w:pStyle w:val="paragraphsub"/>
      </w:pPr>
      <w:r w:rsidRPr="005F757A">
        <w:tab/>
        <w:t>(iii)</w:t>
      </w:r>
      <w:r w:rsidRPr="005F757A">
        <w:tab/>
        <w:t>was made from your associate but not by means of a supply from your associate; and</w:t>
      </w:r>
    </w:p>
    <w:p w:rsidR="002E0CE3" w:rsidRPr="005F757A" w:rsidRDefault="002E0CE3" w:rsidP="002E0CE3">
      <w:pPr>
        <w:pStyle w:val="paragraph"/>
      </w:pPr>
      <w:r w:rsidRPr="005F757A">
        <w:tab/>
        <w:t>(c)</w:t>
      </w:r>
      <w:r w:rsidRPr="005F757A">
        <w:tab/>
        <w:t>the entity from whom you acquired the interest, unit or lease:</w:t>
      </w:r>
    </w:p>
    <w:p w:rsidR="002E0CE3" w:rsidRPr="005F757A" w:rsidRDefault="002E0CE3" w:rsidP="002E0CE3">
      <w:pPr>
        <w:pStyle w:val="paragraphsub"/>
      </w:pPr>
      <w:r w:rsidRPr="005F757A">
        <w:tab/>
        <w:t>(i)</w:t>
      </w:r>
      <w:r w:rsidRPr="005F757A">
        <w:tab/>
        <w:t xml:space="preserve">acquired part of the interest, unit or lease through a supply that would have been </w:t>
      </w:r>
      <w:r w:rsidR="005F757A" w:rsidRPr="005F757A">
        <w:rPr>
          <w:position w:val="6"/>
          <w:sz w:val="16"/>
        </w:rPr>
        <w:t>*</w:t>
      </w:r>
      <w:r w:rsidRPr="005F757A">
        <w:t>ineligible for the margin scheme if it had been a supply of the whole of the interest, unit or lease; and</w:t>
      </w:r>
    </w:p>
    <w:p w:rsidR="002E0CE3" w:rsidRPr="005F757A" w:rsidRDefault="002E0CE3" w:rsidP="002E0CE3">
      <w:pPr>
        <w:pStyle w:val="paragraphsub"/>
      </w:pPr>
      <w:r w:rsidRPr="005F757A">
        <w:tab/>
        <w:t>(ii)</w:t>
      </w:r>
      <w:r w:rsidRPr="005F757A">
        <w:tab/>
        <w:t>had been entitled to an input tax credit for its acquisition; and</w:t>
      </w:r>
    </w:p>
    <w:p w:rsidR="002E0CE3" w:rsidRPr="005F757A" w:rsidRDefault="002E0CE3" w:rsidP="002E0CE3">
      <w:pPr>
        <w:pStyle w:val="paragraphsub"/>
      </w:pPr>
      <w:r w:rsidRPr="005F757A">
        <w:tab/>
        <w:t>(iii)</w:t>
      </w:r>
      <w:r w:rsidRPr="005F757A">
        <w:tab/>
        <w:t xml:space="preserve">was </w:t>
      </w:r>
      <w:r w:rsidR="005F757A" w:rsidRPr="005F757A">
        <w:rPr>
          <w:position w:val="6"/>
          <w:sz w:val="16"/>
        </w:rPr>
        <w:t>*</w:t>
      </w:r>
      <w:r w:rsidRPr="005F757A">
        <w:t xml:space="preserve">registered or </w:t>
      </w:r>
      <w:r w:rsidR="005F757A" w:rsidRPr="005F757A">
        <w:rPr>
          <w:position w:val="6"/>
          <w:sz w:val="16"/>
        </w:rPr>
        <w:t>*</w:t>
      </w:r>
      <w:r w:rsidRPr="005F757A">
        <w:t>required to be registered, at the time of your acquisition of the interest, unit or lease.</w:t>
      </w:r>
    </w:p>
    <w:p w:rsidR="002E0CE3" w:rsidRPr="005F757A" w:rsidRDefault="002E0CE3" w:rsidP="002E0CE3">
      <w:pPr>
        <w:pStyle w:val="subsection"/>
      </w:pPr>
      <w:r w:rsidRPr="005F757A">
        <w:tab/>
        <w:t>(5)</w:t>
      </w:r>
      <w:r w:rsidRPr="005F757A">
        <w:tab/>
        <w:t xml:space="preserve">The amount of the </w:t>
      </w:r>
      <w:r w:rsidR="005F757A" w:rsidRPr="005F757A">
        <w:rPr>
          <w:position w:val="6"/>
          <w:sz w:val="16"/>
        </w:rPr>
        <w:t>*</w:t>
      </w:r>
      <w:r w:rsidRPr="005F757A">
        <w:t xml:space="preserve">increasing adjustment under </w:t>
      </w:r>
      <w:r w:rsidR="005F757A">
        <w:t>subsection (</w:t>
      </w:r>
      <w:r w:rsidRPr="005F757A">
        <w:t xml:space="preserve">3) or (4) is an amount equal to </w:t>
      </w:r>
      <w:r w:rsidRPr="005F757A">
        <w:rPr>
          <w:position w:val="6"/>
          <w:sz w:val="16"/>
        </w:rPr>
        <w:t>1</w:t>
      </w:r>
      <w:r w:rsidRPr="005F757A">
        <w:t>/</w:t>
      </w:r>
      <w:r w:rsidRPr="005F757A">
        <w:rPr>
          <w:sz w:val="16"/>
        </w:rPr>
        <w:t>11</w:t>
      </w:r>
      <w:r w:rsidRPr="005F757A">
        <w:t xml:space="preserve"> of:</w:t>
      </w:r>
    </w:p>
    <w:p w:rsidR="002E0CE3" w:rsidRPr="005F757A" w:rsidRDefault="002E0CE3" w:rsidP="002E0CE3">
      <w:pPr>
        <w:pStyle w:val="paragraph"/>
      </w:pPr>
      <w:r w:rsidRPr="005F757A">
        <w:tab/>
        <w:t>(a)</w:t>
      </w:r>
      <w:r w:rsidRPr="005F757A">
        <w:tab/>
        <w:t xml:space="preserve">if you choose to apply an </w:t>
      </w:r>
      <w:r w:rsidR="005F757A" w:rsidRPr="005F757A">
        <w:rPr>
          <w:position w:val="6"/>
          <w:sz w:val="16"/>
        </w:rPr>
        <w:t>*</w:t>
      </w:r>
      <w:r w:rsidRPr="005F757A">
        <w:t xml:space="preserve">approved valuation to work out the amount—an approved valuation of the part of the interest, unit or lease referred to in </w:t>
      </w:r>
      <w:r w:rsidR="005F757A">
        <w:t>paragraph (</w:t>
      </w:r>
      <w:r w:rsidRPr="005F757A">
        <w:t xml:space="preserve">3)(b) or </w:t>
      </w:r>
      <w:r w:rsidR="005F757A">
        <w:t>subparagraph (</w:t>
      </w:r>
      <w:r w:rsidRPr="005F757A">
        <w:t>4)(c)(i) as at the day on which the entity had acquired it; or</w:t>
      </w:r>
    </w:p>
    <w:p w:rsidR="002E0CE3" w:rsidRPr="005F757A" w:rsidRDefault="002E0CE3" w:rsidP="002E0CE3">
      <w:pPr>
        <w:pStyle w:val="paragraph"/>
      </w:pPr>
      <w:r w:rsidRPr="005F757A">
        <w:tab/>
        <w:t>(b)</w:t>
      </w:r>
      <w:r w:rsidRPr="005F757A">
        <w:tab/>
        <w:t xml:space="preserve">otherwise—the </w:t>
      </w:r>
      <w:r w:rsidR="005F757A" w:rsidRPr="005F757A">
        <w:rPr>
          <w:position w:val="6"/>
          <w:sz w:val="16"/>
        </w:rPr>
        <w:t>*</w:t>
      </w:r>
      <w:r w:rsidRPr="005F757A">
        <w:t>consideration for the entity’s acquisition of that part of the interest, unit or lease.</w:t>
      </w:r>
    </w:p>
    <w:p w:rsidR="00300522" w:rsidRPr="005F757A" w:rsidRDefault="00300522" w:rsidP="00300522">
      <w:pPr>
        <w:pStyle w:val="ActHead5"/>
      </w:pPr>
      <w:bookmarkStart w:id="570" w:name="_Toc454529882"/>
      <w:r w:rsidRPr="001555E1">
        <w:rPr>
          <w:rStyle w:val="CharSectno"/>
        </w:rPr>
        <w:t>75</w:t>
      </w:r>
      <w:r w:rsidR="005F757A" w:rsidRPr="001555E1">
        <w:rPr>
          <w:rStyle w:val="CharSectno"/>
        </w:rPr>
        <w:noBreakHyphen/>
      </w:r>
      <w:r w:rsidRPr="001555E1">
        <w:rPr>
          <w:rStyle w:val="CharSectno"/>
        </w:rPr>
        <w:t>25</w:t>
      </w:r>
      <w:r w:rsidRPr="005F757A">
        <w:t xml:space="preserve">  Adjustments relating to bad debts</w:t>
      </w:r>
      <w:bookmarkEnd w:id="570"/>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you have an </w:t>
      </w:r>
      <w:r w:rsidR="005F757A" w:rsidRPr="005F757A">
        <w:rPr>
          <w:position w:val="6"/>
          <w:sz w:val="16"/>
          <w:szCs w:val="16"/>
        </w:rPr>
        <w:t>*</w:t>
      </w:r>
      <w:r w:rsidRPr="005F757A">
        <w:t>adjustment under Division</w:t>
      </w:r>
      <w:r w:rsidR="005F757A">
        <w:t> </w:t>
      </w:r>
      <w:r w:rsidRPr="005F757A">
        <w:t xml:space="preserve">21 relating to a supply that you made that is a </w:t>
      </w:r>
      <w:r w:rsidR="005F757A" w:rsidRPr="005F757A">
        <w:rPr>
          <w:position w:val="6"/>
          <w:sz w:val="16"/>
          <w:szCs w:val="16"/>
        </w:rPr>
        <w:t>*</w:t>
      </w:r>
      <w:r w:rsidRPr="005F757A">
        <w:t xml:space="preserve">taxable supply of </w:t>
      </w:r>
      <w:r w:rsidR="005F757A" w:rsidRPr="005F757A">
        <w:rPr>
          <w:position w:val="6"/>
          <w:sz w:val="16"/>
          <w:szCs w:val="16"/>
        </w:rPr>
        <w:t>*</w:t>
      </w:r>
      <w:r w:rsidRPr="005F757A">
        <w:t xml:space="preserve">real property under the </w:t>
      </w:r>
      <w:r w:rsidR="005F757A" w:rsidRPr="005F757A">
        <w:rPr>
          <w:position w:val="6"/>
          <w:sz w:val="16"/>
          <w:szCs w:val="16"/>
        </w:rPr>
        <w:t>*</w:t>
      </w:r>
      <w:r w:rsidRPr="005F757A">
        <w:t>margin scheme; and</w:t>
      </w:r>
    </w:p>
    <w:p w:rsidR="00300522" w:rsidRPr="005F757A" w:rsidRDefault="00300522" w:rsidP="00300522">
      <w:pPr>
        <w:pStyle w:val="paragraph"/>
      </w:pPr>
      <w:r w:rsidRPr="005F757A">
        <w:tab/>
        <w:t>(b)</w:t>
      </w:r>
      <w:r w:rsidRPr="005F757A">
        <w:tab/>
        <w:t xml:space="preserve">the amount of the adjustment would (apart from this section) exceed </w:t>
      </w:r>
      <w:r w:rsidRPr="005F757A">
        <w:rPr>
          <w:position w:val="6"/>
          <w:sz w:val="16"/>
          <w:szCs w:val="16"/>
        </w:rPr>
        <w:t>1</w:t>
      </w:r>
      <w:r w:rsidRPr="005F757A">
        <w:t>/</w:t>
      </w:r>
      <w:r w:rsidRPr="005F757A">
        <w:rPr>
          <w:sz w:val="16"/>
          <w:szCs w:val="16"/>
        </w:rPr>
        <w:t>11</w:t>
      </w:r>
      <w:r w:rsidRPr="005F757A">
        <w:t xml:space="preserve"> of the </w:t>
      </w:r>
      <w:r w:rsidR="005F757A" w:rsidRPr="005F757A">
        <w:rPr>
          <w:position w:val="6"/>
          <w:sz w:val="16"/>
          <w:szCs w:val="16"/>
        </w:rPr>
        <w:t>*</w:t>
      </w:r>
      <w:r w:rsidRPr="005F757A">
        <w:t>margin for the supply;</w:t>
      </w:r>
    </w:p>
    <w:p w:rsidR="00300522" w:rsidRPr="005F757A" w:rsidRDefault="00300522" w:rsidP="00300522">
      <w:pPr>
        <w:pStyle w:val="subsection2"/>
      </w:pPr>
      <w:r w:rsidRPr="005F757A">
        <w:t>the amount of the adjustment i</w:t>
      </w:r>
      <w:smartTag w:uri="urn:schemas-microsoft-com:office:smarttags" w:element="PersonName">
        <w:r w:rsidRPr="005F757A">
          <w:t xml:space="preserve">s </w:t>
        </w:r>
        <w:r w:rsidRPr="005F757A">
          <w:rPr>
            <w:position w:val="6"/>
            <w:sz w:val="16"/>
            <w:szCs w:val="16"/>
          </w:rPr>
          <w:t>1</w:t>
        </w:r>
      </w:smartTag>
      <w:r w:rsidRPr="005F757A">
        <w:t>/</w:t>
      </w:r>
      <w:r w:rsidRPr="005F757A">
        <w:rPr>
          <w:sz w:val="16"/>
          <w:szCs w:val="16"/>
        </w:rPr>
        <w:t>11</w:t>
      </w:r>
      <w:r w:rsidRPr="005F757A">
        <w:t xml:space="preserve"> of the margin for the supply.</w:t>
      </w:r>
    </w:p>
    <w:p w:rsidR="00300522" w:rsidRPr="005F757A" w:rsidRDefault="00300522" w:rsidP="00300522">
      <w:pPr>
        <w:pStyle w:val="subsection"/>
      </w:pPr>
      <w:r w:rsidRPr="005F757A">
        <w:lastRenderedPageBreak/>
        <w:tab/>
        <w:t>(2)</w:t>
      </w:r>
      <w:r w:rsidRPr="005F757A">
        <w:tab/>
        <w:t>This section has effect despite sections</w:t>
      </w:r>
      <w:r w:rsidR="005F757A">
        <w:t> </w:t>
      </w:r>
      <w:r w:rsidRPr="005F757A">
        <w:t>21</w:t>
      </w:r>
      <w:r w:rsidR="005F757A">
        <w:noBreakHyphen/>
      </w:r>
      <w:r w:rsidRPr="005F757A">
        <w:t>5 and 21</w:t>
      </w:r>
      <w:r w:rsidR="005F757A">
        <w:noBreakHyphen/>
      </w:r>
      <w:r w:rsidRPr="005F757A">
        <w:t>10 (which are about adjustments for writing off and recovering suppliers’ bad debts).</w:t>
      </w:r>
    </w:p>
    <w:p w:rsidR="00300522" w:rsidRPr="005F757A" w:rsidRDefault="00300522" w:rsidP="00300522">
      <w:pPr>
        <w:pStyle w:val="ActHead5"/>
      </w:pPr>
      <w:bookmarkStart w:id="571" w:name="_Toc454529883"/>
      <w:r w:rsidRPr="001555E1">
        <w:rPr>
          <w:rStyle w:val="CharSectno"/>
        </w:rPr>
        <w:t>75</w:t>
      </w:r>
      <w:r w:rsidR="005F757A" w:rsidRPr="001555E1">
        <w:rPr>
          <w:rStyle w:val="CharSectno"/>
        </w:rPr>
        <w:noBreakHyphen/>
      </w:r>
      <w:r w:rsidRPr="001555E1">
        <w:rPr>
          <w:rStyle w:val="CharSectno"/>
        </w:rPr>
        <w:t>27</w:t>
      </w:r>
      <w:r w:rsidRPr="005F757A">
        <w:t xml:space="preserve">  Decreasing adjustment for later payment of consideration</w:t>
      </w:r>
      <w:bookmarkEnd w:id="571"/>
    </w:p>
    <w:p w:rsidR="00300522" w:rsidRPr="005F757A" w:rsidRDefault="00300522" w:rsidP="00300522">
      <w:pPr>
        <w:pStyle w:val="subsection"/>
      </w:pPr>
      <w:r w:rsidRPr="005F757A">
        <w:tab/>
        <w:t>(1)</w:t>
      </w:r>
      <w:r w:rsidRPr="005F757A">
        <w:tab/>
        <w:t xml:space="preserve">You have a </w:t>
      </w:r>
      <w:r w:rsidRPr="005F757A">
        <w:rPr>
          <w:b/>
          <w:i/>
        </w:rPr>
        <w:t>decreasing adjustment</w:t>
      </w:r>
      <w:r w:rsidRPr="005F757A">
        <w:t xml:space="preserve"> if:</w:t>
      </w:r>
    </w:p>
    <w:p w:rsidR="00300522" w:rsidRPr="005F757A" w:rsidRDefault="00300522" w:rsidP="00300522">
      <w:pPr>
        <w:pStyle w:val="paragraph"/>
      </w:pPr>
      <w:r w:rsidRPr="005F757A">
        <w:tab/>
        <w:t>(a)</w:t>
      </w:r>
      <w:r w:rsidRPr="005F757A">
        <w:tab/>
        <w:t>section</w:t>
      </w:r>
      <w:r w:rsidR="005F757A">
        <w:t> </w:t>
      </w:r>
      <w:r w:rsidRPr="005F757A">
        <w:t>75</w:t>
      </w:r>
      <w:r w:rsidR="005F757A">
        <w:noBreakHyphen/>
      </w:r>
      <w:r w:rsidRPr="005F757A">
        <w:t xml:space="preserve">12 applied to working out the </w:t>
      </w:r>
      <w:r w:rsidR="005F757A" w:rsidRPr="005F757A">
        <w:rPr>
          <w:position w:val="6"/>
          <w:sz w:val="16"/>
        </w:rPr>
        <w:t>*</w:t>
      </w:r>
      <w:r w:rsidRPr="005F757A">
        <w:t xml:space="preserve">margin for a </w:t>
      </w:r>
      <w:r w:rsidR="005F757A" w:rsidRPr="005F757A">
        <w:rPr>
          <w:position w:val="6"/>
          <w:sz w:val="16"/>
        </w:rPr>
        <w:t>*</w:t>
      </w:r>
      <w:r w:rsidRPr="005F757A">
        <w:t xml:space="preserve">taxable supply of </w:t>
      </w:r>
      <w:r w:rsidR="005F757A" w:rsidRPr="005F757A">
        <w:rPr>
          <w:position w:val="6"/>
          <w:sz w:val="16"/>
        </w:rPr>
        <w:t>*</w:t>
      </w:r>
      <w:r w:rsidRPr="005F757A">
        <w:t>real property that you made; and</w:t>
      </w:r>
    </w:p>
    <w:p w:rsidR="00300522" w:rsidRPr="005F757A" w:rsidRDefault="00300522" w:rsidP="00300522">
      <w:pPr>
        <w:pStyle w:val="paragraph"/>
      </w:pPr>
      <w:r w:rsidRPr="005F757A">
        <w:tab/>
        <w:t>(b)</w:t>
      </w:r>
      <w:r w:rsidRPr="005F757A">
        <w:tab/>
        <w:t xml:space="preserve">after you made the supply, a further amount of the </w:t>
      </w:r>
      <w:r w:rsidR="005F757A" w:rsidRPr="005F757A">
        <w:rPr>
          <w:position w:val="6"/>
          <w:sz w:val="16"/>
        </w:rPr>
        <w:t>*</w:t>
      </w:r>
      <w:r w:rsidRPr="005F757A">
        <w:t>consideration was paid for the earlier supply referred to in that section.</w:t>
      </w:r>
    </w:p>
    <w:p w:rsidR="00300522" w:rsidRPr="005F757A" w:rsidRDefault="00300522" w:rsidP="00300522">
      <w:pPr>
        <w:pStyle w:val="subsection"/>
      </w:pPr>
      <w:r w:rsidRPr="005F757A">
        <w:tab/>
        <w:t>(2)</w:t>
      </w:r>
      <w:r w:rsidRPr="005F757A">
        <w:tab/>
        <w:t xml:space="preserve">The amount of the decreasing adjustment is an amount equal to </w:t>
      </w:r>
      <w:r w:rsidRPr="005F757A">
        <w:rPr>
          <w:position w:val="6"/>
          <w:sz w:val="16"/>
        </w:rPr>
        <w:t>1</w:t>
      </w:r>
      <w:r w:rsidRPr="005F757A">
        <w:t>/</w:t>
      </w:r>
      <w:r w:rsidRPr="005F757A">
        <w:rPr>
          <w:sz w:val="16"/>
        </w:rPr>
        <w:t>11</w:t>
      </w:r>
      <w:r w:rsidRPr="005F757A">
        <w:t xml:space="preserve"> of the further amount of the </w:t>
      </w:r>
      <w:r w:rsidR="005F757A" w:rsidRPr="005F757A">
        <w:rPr>
          <w:position w:val="6"/>
          <w:sz w:val="16"/>
        </w:rPr>
        <w:t>*</w:t>
      </w:r>
      <w:r w:rsidRPr="005F757A">
        <w:t>consideration paid.</w:t>
      </w:r>
    </w:p>
    <w:p w:rsidR="00300522" w:rsidRPr="005F757A" w:rsidRDefault="00300522" w:rsidP="00300522">
      <w:pPr>
        <w:pStyle w:val="ActHead5"/>
      </w:pPr>
      <w:bookmarkStart w:id="572" w:name="_Toc454529884"/>
      <w:r w:rsidRPr="001555E1">
        <w:rPr>
          <w:rStyle w:val="CharSectno"/>
        </w:rPr>
        <w:t>75</w:t>
      </w:r>
      <w:r w:rsidR="005F757A" w:rsidRPr="001555E1">
        <w:rPr>
          <w:rStyle w:val="CharSectno"/>
        </w:rPr>
        <w:noBreakHyphen/>
      </w:r>
      <w:r w:rsidRPr="001555E1">
        <w:rPr>
          <w:rStyle w:val="CharSectno"/>
        </w:rPr>
        <w:t>30</w:t>
      </w:r>
      <w:r w:rsidRPr="005F757A">
        <w:t xml:space="preserve">  Tax invoices not required for supplies of real property under the margin scheme</w:t>
      </w:r>
      <w:bookmarkEnd w:id="572"/>
    </w:p>
    <w:p w:rsidR="00300522" w:rsidRPr="005F757A" w:rsidRDefault="00300522" w:rsidP="00300522">
      <w:pPr>
        <w:pStyle w:val="subsection"/>
      </w:pPr>
      <w:r w:rsidRPr="005F757A">
        <w:tab/>
        <w:t>(1)</w:t>
      </w:r>
      <w:r w:rsidRPr="005F757A">
        <w:tab/>
        <w:t xml:space="preserve">You are not required to issue a </w:t>
      </w:r>
      <w:r w:rsidR="005F757A" w:rsidRPr="005F757A">
        <w:rPr>
          <w:position w:val="6"/>
          <w:sz w:val="16"/>
          <w:szCs w:val="16"/>
        </w:rPr>
        <w:t>*</w:t>
      </w:r>
      <w:r w:rsidRPr="005F757A">
        <w:t xml:space="preserve">tax invoice for a </w:t>
      </w:r>
      <w:r w:rsidR="005F757A" w:rsidRPr="005F757A">
        <w:rPr>
          <w:position w:val="6"/>
          <w:sz w:val="16"/>
          <w:szCs w:val="16"/>
        </w:rPr>
        <w:t>*</w:t>
      </w:r>
      <w:r w:rsidRPr="005F757A">
        <w:t xml:space="preserve">taxable supply that you make that is solely a supply of </w:t>
      </w:r>
      <w:r w:rsidR="005F757A" w:rsidRPr="005F757A">
        <w:rPr>
          <w:position w:val="6"/>
          <w:sz w:val="16"/>
          <w:szCs w:val="16"/>
        </w:rPr>
        <w:t>*</w:t>
      </w:r>
      <w:r w:rsidRPr="005F757A">
        <w:t xml:space="preserve">real property under the </w:t>
      </w:r>
      <w:r w:rsidR="005F757A" w:rsidRPr="005F757A">
        <w:rPr>
          <w:position w:val="6"/>
          <w:sz w:val="16"/>
          <w:szCs w:val="16"/>
        </w:rPr>
        <w:t>*</w:t>
      </w:r>
      <w:r w:rsidRPr="005F757A">
        <w:t>margin scheme.</w:t>
      </w:r>
    </w:p>
    <w:p w:rsidR="00300522" w:rsidRPr="005F757A" w:rsidRDefault="00300522" w:rsidP="00300522">
      <w:pPr>
        <w:pStyle w:val="subsection"/>
      </w:pPr>
      <w:r w:rsidRPr="005F757A">
        <w:tab/>
        <w:t>(2)</w:t>
      </w:r>
      <w:r w:rsidRPr="005F757A">
        <w:tab/>
        <w:t>This section has effect despite section</w:t>
      </w:r>
      <w:r w:rsidR="005F757A">
        <w:t> </w:t>
      </w:r>
      <w:r w:rsidRPr="005F757A">
        <w:t>29</w:t>
      </w:r>
      <w:r w:rsidR="005F757A">
        <w:noBreakHyphen/>
      </w:r>
      <w:r w:rsidRPr="005F757A">
        <w:t>70 (which is about the requirement to issue tax invoices).</w:t>
      </w:r>
    </w:p>
    <w:p w:rsidR="00300522" w:rsidRPr="005F757A" w:rsidRDefault="00300522" w:rsidP="00300522">
      <w:pPr>
        <w:pStyle w:val="ActHead5"/>
      </w:pPr>
      <w:bookmarkStart w:id="573" w:name="_Toc454529885"/>
      <w:r w:rsidRPr="001555E1">
        <w:rPr>
          <w:rStyle w:val="CharSectno"/>
        </w:rPr>
        <w:t>75</w:t>
      </w:r>
      <w:r w:rsidR="005F757A" w:rsidRPr="001555E1">
        <w:rPr>
          <w:rStyle w:val="CharSectno"/>
        </w:rPr>
        <w:noBreakHyphen/>
      </w:r>
      <w:r w:rsidRPr="001555E1">
        <w:rPr>
          <w:rStyle w:val="CharSectno"/>
        </w:rPr>
        <w:t>35</w:t>
      </w:r>
      <w:r w:rsidRPr="005F757A">
        <w:t xml:space="preserve">  Approved valuations</w:t>
      </w:r>
      <w:bookmarkEnd w:id="573"/>
    </w:p>
    <w:p w:rsidR="00300522" w:rsidRPr="005F757A" w:rsidRDefault="00300522" w:rsidP="00300522">
      <w:pPr>
        <w:pStyle w:val="subsection"/>
      </w:pPr>
      <w:r w:rsidRPr="005F757A">
        <w:tab/>
        <w:t>(1)</w:t>
      </w:r>
      <w:r w:rsidRPr="005F757A">
        <w:tab/>
        <w:t>The Commissioner may, by legislative instrument, determine in writing requirements for making valuations for the purposes of this Division.</w:t>
      </w:r>
    </w:p>
    <w:p w:rsidR="00300522" w:rsidRPr="005F757A" w:rsidRDefault="00300522" w:rsidP="00300522">
      <w:pPr>
        <w:pStyle w:val="subsection"/>
      </w:pPr>
      <w:r w:rsidRPr="005F757A">
        <w:tab/>
        <w:t>(2)</w:t>
      </w:r>
      <w:r w:rsidRPr="005F757A">
        <w:tab/>
        <w:t xml:space="preserve">A valuation made in accordance with those requirements is an </w:t>
      </w:r>
      <w:r w:rsidRPr="005F757A">
        <w:rPr>
          <w:b/>
          <w:i/>
        </w:rPr>
        <w:t>approved valuation</w:t>
      </w:r>
      <w:r w:rsidRPr="005F757A">
        <w:t>.</w:t>
      </w:r>
    </w:p>
    <w:p w:rsidR="00300522" w:rsidRPr="005F757A" w:rsidRDefault="00300522" w:rsidP="00A36DB5">
      <w:pPr>
        <w:pStyle w:val="ActHead3"/>
        <w:pageBreakBefore/>
      </w:pPr>
      <w:bookmarkStart w:id="574" w:name="_Toc454529886"/>
      <w:r w:rsidRPr="001555E1">
        <w:rPr>
          <w:rStyle w:val="CharDivNo"/>
        </w:rPr>
        <w:lastRenderedPageBreak/>
        <w:t>Division</w:t>
      </w:r>
      <w:r w:rsidR="005F757A" w:rsidRPr="001555E1">
        <w:rPr>
          <w:rStyle w:val="CharDivNo"/>
        </w:rPr>
        <w:t> </w:t>
      </w:r>
      <w:r w:rsidRPr="001555E1">
        <w:rPr>
          <w:rStyle w:val="CharDivNo"/>
        </w:rPr>
        <w:t>78</w:t>
      </w:r>
      <w:r w:rsidRPr="005F757A">
        <w:t>—</w:t>
      </w:r>
      <w:r w:rsidRPr="001555E1">
        <w:rPr>
          <w:rStyle w:val="CharDivText"/>
        </w:rPr>
        <w:t>Insurance</w:t>
      </w:r>
      <w:bookmarkEnd w:id="574"/>
    </w:p>
    <w:p w:rsidR="00300522" w:rsidRPr="005F757A" w:rsidRDefault="00300522" w:rsidP="00300522">
      <w:pPr>
        <w:pStyle w:val="ActHead5"/>
      </w:pPr>
      <w:bookmarkStart w:id="575" w:name="_Toc454529887"/>
      <w:r w:rsidRPr="001555E1">
        <w:rPr>
          <w:rStyle w:val="CharSectno"/>
        </w:rPr>
        <w:t>78</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575"/>
    </w:p>
    <w:p w:rsidR="00300522" w:rsidRPr="005F757A" w:rsidRDefault="00300522" w:rsidP="00300522">
      <w:pPr>
        <w:pStyle w:val="BoxText"/>
      </w:pPr>
      <w:r w:rsidRPr="005F757A">
        <w:t>Stamp duty is not included in working out the GST on insurance premiums. Insurers have decreasing adjustments which enable the net GST on insurance to reflect correctly their margins after settlements of claims are taken into account.</w:t>
      </w:r>
    </w:p>
    <w:p w:rsidR="00300522" w:rsidRPr="005F757A" w:rsidRDefault="00300522" w:rsidP="00300522">
      <w:pPr>
        <w:pStyle w:val="notetext"/>
        <w:rPr>
          <w:i/>
        </w:rPr>
      </w:pPr>
      <w:r w:rsidRPr="005F757A">
        <w:t>Note:</w:t>
      </w:r>
      <w:r w:rsidRPr="005F757A">
        <w:tab/>
        <w:t xml:space="preserve">Payments and supplies under compulsory third party schemes are dealt with in some cases under this </w:t>
      </w:r>
      <w:r w:rsidR="00A53099" w:rsidRPr="005F757A">
        <w:t>Division</w:t>
      </w:r>
      <w:r w:rsidR="00A36DB5" w:rsidRPr="005F757A">
        <w:t xml:space="preserve"> </w:t>
      </w:r>
      <w:r w:rsidRPr="005F757A">
        <w:t>and in others under Division</w:t>
      </w:r>
      <w:r w:rsidR="005F757A">
        <w:t> </w:t>
      </w:r>
      <w:r w:rsidRPr="005F757A">
        <w:t>79 or 80.</w:t>
      </w:r>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78</w:t>
      </w:r>
      <w:r w:rsidR="005F757A">
        <w:noBreakHyphen/>
      </w:r>
      <w:r w:rsidRPr="005F757A">
        <w:t>A</w:t>
      </w:r>
      <w:r w:rsidRPr="005F757A">
        <w:tab/>
        <w:t>Insurers</w:t>
      </w:r>
    </w:p>
    <w:p w:rsidR="00300522" w:rsidRPr="005F757A" w:rsidRDefault="00300522" w:rsidP="00300522">
      <w:pPr>
        <w:pStyle w:val="TofSectsSubdiv"/>
      </w:pPr>
      <w:r w:rsidRPr="005F757A">
        <w:t>78</w:t>
      </w:r>
      <w:r w:rsidR="005F757A">
        <w:noBreakHyphen/>
      </w:r>
      <w:r w:rsidRPr="005F757A">
        <w:t>B</w:t>
      </w:r>
      <w:r w:rsidRPr="005F757A">
        <w:tab/>
        <w:t>Insured entities</w:t>
      </w:r>
    </w:p>
    <w:p w:rsidR="00300522" w:rsidRPr="005F757A" w:rsidRDefault="00300522" w:rsidP="00300522">
      <w:pPr>
        <w:pStyle w:val="TofSectsSubdiv"/>
      </w:pPr>
      <w:r w:rsidRPr="005F757A">
        <w:t>78</w:t>
      </w:r>
      <w:r w:rsidR="005F757A">
        <w:noBreakHyphen/>
      </w:r>
      <w:r w:rsidRPr="005F757A">
        <w:t>C</w:t>
      </w:r>
      <w:r w:rsidRPr="005F757A">
        <w:tab/>
        <w:t>Third parties</w:t>
      </w:r>
    </w:p>
    <w:p w:rsidR="00300522" w:rsidRPr="005F757A" w:rsidRDefault="00300522" w:rsidP="00300522">
      <w:pPr>
        <w:pStyle w:val="TofSectsSubdiv"/>
      </w:pPr>
      <w:r w:rsidRPr="005F757A">
        <w:t>78</w:t>
      </w:r>
      <w:r w:rsidR="005F757A">
        <w:noBreakHyphen/>
      </w:r>
      <w:r w:rsidRPr="005F757A">
        <w:t>D</w:t>
      </w:r>
      <w:r w:rsidRPr="005F757A">
        <w:tab/>
        <w:t>Insured entities that are not registered etc.</w:t>
      </w:r>
    </w:p>
    <w:p w:rsidR="00300522" w:rsidRPr="005F757A" w:rsidRDefault="00300522" w:rsidP="00300522">
      <w:pPr>
        <w:pStyle w:val="TofSectsSubdiv"/>
      </w:pPr>
      <w:r w:rsidRPr="005F757A">
        <w:t>78</w:t>
      </w:r>
      <w:r w:rsidR="005F757A">
        <w:noBreakHyphen/>
      </w:r>
      <w:r w:rsidRPr="005F757A">
        <w:t>E</w:t>
      </w:r>
      <w:r w:rsidRPr="005F757A">
        <w:tab/>
        <w:t>Statutory compensation schemes</w:t>
      </w:r>
    </w:p>
    <w:p w:rsidR="00300522" w:rsidRPr="005F757A" w:rsidRDefault="00300522" w:rsidP="00300522">
      <w:pPr>
        <w:pStyle w:val="TofSectsSubdiv"/>
      </w:pPr>
      <w:r w:rsidRPr="005F757A">
        <w:t>78</w:t>
      </w:r>
      <w:r w:rsidR="005F757A">
        <w:noBreakHyphen/>
      </w:r>
      <w:r w:rsidRPr="005F757A">
        <w:t>F</w:t>
      </w:r>
      <w:r w:rsidRPr="005F757A">
        <w:tab/>
        <w:t>Miscellaneous</w:t>
      </w:r>
    </w:p>
    <w:p w:rsidR="00300522" w:rsidRPr="005F757A" w:rsidRDefault="00300522" w:rsidP="00300522">
      <w:pPr>
        <w:pStyle w:val="ActHead4"/>
      </w:pPr>
      <w:bookmarkStart w:id="576" w:name="_Toc454529888"/>
      <w:r w:rsidRPr="001555E1">
        <w:rPr>
          <w:rStyle w:val="CharSubdNo"/>
        </w:rPr>
        <w:t>Subdivision</w:t>
      </w:r>
      <w:r w:rsidR="005F757A" w:rsidRPr="001555E1">
        <w:rPr>
          <w:rStyle w:val="CharSubdNo"/>
        </w:rPr>
        <w:t> </w:t>
      </w:r>
      <w:r w:rsidRPr="001555E1">
        <w:rPr>
          <w:rStyle w:val="CharSubdNo"/>
        </w:rPr>
        <w:t>78</w:t>
      </w:r>
      <w:r w:rsidR="005F757A" w:rsidRPr="001555E1">
        <w:rPr>
          <w:rStyle w:val="CharSubdNo"/>
        </w:rPr>
        <w:noBreakHyphen/>
      </w:r>
      <w:r w:rsidRPr="001555E1">
        <w:rPr>
          <w:rStyle w:val="CharSubdNo"/>
        </w:rPr>
        <w:t>A</w:t>
      </w:r>
      <w:r w:rsidRPr="005F757A">
        <w:t>—</w:t>
      </w:r>
      <w:r w:rsidRPr="001555E1">
        <w:rPr>
          <w:rStyle w:val="CharSubdText"/>
        </w:rPr>
        <w:t>Insurers</w:t>
      </w:r>
      <w:bookmarkEnd w:id="576"/>
    </w:p>
    <w:p w:rsidR="00300522" w:rsidRPr="005F757A" w:rsidRDefault="00300522" w:rsidP="00300522">
      <w:pPr>
        <w:pStyle w:val="ActHead5"/>
      </w:pPr>
      <w:bookmarkStart w:id="577" w:name="_Toc454529889"/>
      <w:r w:rsidRPr="001555E1">
        <w:rPr>
          <w:rStyle w:val="CharSectno"/>
        </w:rPr>
        <w:t>78</w:t>
      </w:r>
      <w:r w:rsidR="005F757A" w:rsidRPr="001555E1">
        <w:rPr>
          <w:rStyle w:val="CharSectno"/>
        </w:rPr>
        <w:noBreakHyphen/>
      </w:r>
      <w:r w:rsidRPr="001555E1">
        <w:rPr>
          <w:rStyle w:val="CharSectno"/>
        </w:rPr>
        <w:t>5</w:t>
      </w:r>
      <w:r w:rsidRPr="005F757A">
        <w:t xml:space="preserve">  GST on insurance premiums is exclusive of stamp duty</w:t>
      </w:r>
      <w:bookmarkEnd w:id="577"/>
    </w:p>
    <w:p w:rsidR="00300522" w:rsidRPr="005F757A" w:rsidRDefault="00300522" w:rsidP="00300522">
      <w:pPr>
        <w:pStyle w:val="subsection"/>
      </w:pPr>
      <w:r w:rsidRPr="005F757A">
        <w:tab/>
        <w:t>(1)</w:t>
      </w:r>
      <w:r w:rsidRPr="005F757A">
        <w:tab/>
        <w:t xml:space="preserve">The </w:t>
      </w:r>
      <w:r w:rsidR="005F757A" w:rsidRPr="005F757A">
        <w:rPr>
          <w:position w:val="6"/>
          <w:sz w:val="16"/>
          <w:szCs w:val="16"/>
        </w:rPr>
        <w:t>*</w:t>
      </w:r>
      <w:r w:rsidRPr="005F757A">
        <w:t xml:space="preserve">value of a </w:t>
      </w:r>
      <w:r w:rsidR="005F757A" w:rsidRPr="005F757A">
        <w:rPr>
          <w:position w:val="6"/>
          <w:sz w:val="16"/>
          <w:szCs w:val="16"/>
        </w:rPr>
        <w:t>*</w:t>
      </w:r>
      <w:r w:rsidRPr="005F757A">
        <w:t xml:space="preserve">taxable supply of an </w:t>
      </w:r>
      <w:r w:rsidR="005F757A" w:rsidRPr="005F757A">
        <w:rPr>
          <w:position w:val="6"/>
          <w:sz w:val="16"/>
          <w:szCs w:val="16"/>
        </w:rPr>
        <w:t>*</w:t>
      </w:r>
      <w:r w:rsidRPr="005F757A">
        <w:t xml:space="preserve">insurance policy is worked out as if the </w:t>
      </w:r>
      <w:r w:rsidR="005F757A" w:rsidRPr="005F757A">
        <w:rPr>
          <w:position w:val="6"/>
          <w:sz w:val="16"/>
          <w:szCs w:val="16"/>
        </w:rPr>
        <w:t>*</w:t>
      </w:r>
      <w:r w:rsidRPr="005F757A">
        <w:t xml:space="preserve">price of the supply were reduced by the amount of any stamp duty payable under a </w:t>
      </w:r>
      <w:r w:rsidR="005F757A" w:rsidRPr="005F757A">
        <w:rPr>
          <w:position w:val="6"/>
          <w:sz w:val="16"/>
          <w:szCs w:val="16"/>
        </w:rPr>
        <w:t>*</w:t>
      </w:r>
      <w:r w:rsidRPr="005F757A">
        <w:t xml:space="preserve">State law or </w:t>
      </w:r>
      <w:r w:rsidR="005F757A" w:rsidRPr="005F757A">
        <w:rPr>
          <w:position w:val="6"/>
          <w:sz w:val="16"/>
          <w:szCs w:val="16"/>
        </w:rPr>
        <w:t>*</w:t>
      </w:r>
      <w:r w:rsidRPr="005F757A">
        <w:t>Territory law in respect of the supply.</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75 (which is about the value of taxable supplies).</w:t>
      </w:r>
    </w:p>
    <w:p w:rsidR="00300522" w:rsidRPr="005F757A" w:rsidRDefault="00300522" w:rsidP="00300522">
      <w:pPr>
        <w:pStyle w:val="ActHead5"/>
      </w:pPr>
      <w:bookmarkStart w:id="578" w:name="_Toc454529890"/>
      <w:r w:rsidRPr="001555E1">
        <w:rPr>
          <w:rStyle w:val="CharSectno"/>
        </w:rPr>
        <w:lastRenderedPageBreak/>
        <w:t>78</w:t>
      </w:r>
      <w:r w:rsidR="005F757A" w:rsidRPr="001555E1">
        <w:rPr>
          <w:rStyle w:val="CharSectno"/>
        </w:rPr>
        <w:noBreakHyphen/>
      </w:r>
      <w:r w:rsidRPr="001555E1">
        <w:rPr>
          <w:rStyle w:val="CharSectno"/>
        </w:rPr>
        <w:t>10</w:t>
      </w:r>
      <w:r w:rsidRPr="005F757A">
        <w:t xml:space="preserve">  Decreasing adjustments for settlements of insurance claims</w:t>
      </w:r>
      <w:bookmarkEnd w:id="578"/>
    </w:p>
    <w:p w:rsidR="00300522" w:rsidRPr="005F757A" w:rsidRDefault="00300522" w:rsidP="00300522">
      <w:pPr>
        <w:pStyle w:val="subsection"/>
      </w:pPr>
      <w:r w:rsidRPr="005F757A">
        <w:tab/>
        <w:t>(1)</w:t>
      </w:r>
      <w:r w:rsidRPr="005F757A">
        <w:tab/>
        <w:t xml:space="preserve">An insurer has a </w:t>
      </w:r>
      <w:r w:rsidRPr="005F757A">
        <w:rPr>
          <w:b/>
          <w:bCs/>
          <w:i/>
          <w:iCs/>
        </w:rPr>
        <w:t>decreasing adjustment</w:t>
      </w:r>
      <w:r w:rsidRPr="005F757A">
        <w:t xml:space="preserve"> if, in settlement of a claim under an </w:t>
      </w:r>
      <w:r w:rsidR="005F757A" w:rsidRPr="005F757A">
        <w:rPr>
          <w:position w:val="6"/>
          <w:sz w:val="16"/>
          <w:szCs w:val="16"/>
        </w:rPr>
        <w:t>*</w:t>
      </w:r>
      <w:r w:rsidRPr="005F757A">
        <w:t>insurance policy, the insurer:</w:t>
      </w:r>
    </w:p>
    <w:p w:rsidR="00300522" w:rsidRPr="005F757A" w:rsidRDefault="00300522" w:rsidP="00300522">
      <w:pPr>
        <w:pStyle w:val="paragraph"/>
      </w:pPr>
      <w:r w:rsidRPr="005F757A">
        <w:tab/>
        <w:t>(a)</w:t>
      </w:r>
      <w:r w:rsidRPr="005F757A">
        <w:tab/>
        <w:t xml:space="preserve">makes a payment of </w:t>
      </w:r>
      <w:r w:rsidR="005F757A" w:rsidRPr="005F757A">
        <w:rPr>
          <w:position w:val="6"/>
          <w:sz w:val="16"/>
          <w:szCs w:val="16"/>
        </w:rPr>
        <w:t>*</w:t>
      </w:r>
      <w:r w:rsidRPr="005F757A">
        <w:t>money; or</w:t>
      </w:r>
    </w:p>
    <w:p w:rsidR="00300522" w:rsidRPr="005F757A" w:rsidRDefault="00300522" w:rsidP="00300522">
      <w:pPr>
        <w:pStyle w:val="paragraph"/>
      </w:pPr>
      <w:r w:rsidRPr="005F757A">
        <w:tab/>
        <w:t>(b)</w:t>
      </w:r>
      <w:r w:rsidRPr="005F757A">
        <w:tab/>
        <w:t>makes a supply; or</w:t>
      </w:r>
    </w:p>
    <w:p w:rsidR="00300522" w:rsidRPr="005F757A" w:rsidRDefault="00300522" w:rsidP="00300522">
      <w:pPr>
        <w:pStyle w:val="paragraph"/>
      </w:pPr>
      <w:r w:rsidRPr="005F757A">
        <w:tab/>
        <w:t>(c)</w:t>
      </w:r>
      <w:r w:rsidRPr="005F757A">
        <w:tab/>
        <w:t>makes both a payment of money and a supply.</w:t>
      </w:r>
    </w:p>
    <w:p w:rsidR="00300522" w:rsidRPr="005F757A" w:rsidRDefault="00300522" w:rsidP="00300522">
      <w:pPr>
        <w:pStyle w:val="subsection"/>
      </w:pPr>
      <w:r w:rsidRPr="005F757A">
        <w:tab/>
        <w:t>(2)</w:t>
      </w:r>
      <w:r w:rsidRPr="005F757A">
        <w:tab/>
        <w:t>However, this section only applies if:</w:t>
      </w:r>
    </w:p>
    <w:p w:rsidR="00300522" w:rsidRPr="005F757A" w:rsidRDefault="00300522" w:rsidP="00300522">
      <w:pPr>
        <w:pStyle w:val="paragraph"/>
      </w:pPr>
      <w:r w:rsidRPr="005F757A">
        <w:tab/>
        <w:t>(a)</w:t>
      </w:r>
      <w:r w:rsidRPr="005F757A">
        <w:tab/>
        <w:t xml:space="preserve">the supply of the </w:t>
      </w:r>
      <w:r w:rsidR="005F757A" w:rsidRPr="005F757A">
        <w:rPr>
          <w:position w:val="6"/>
          <w:sz w:val="16"/>
          <w:szCs w:val="16"/>
        </w:rPr>
        <w:t>*</w:t>
      </w:r>
      <w:r w:rsidRPr="005F757A">
        <w:t xml:space="preserve">insurance policy by the insurer was solely or partly a </w:t>
      </w:r>
      <w:r w:rsidR="005F757A" w:rsidRPr="005F757A">
        <w:rPr>
          <w:position w:val="6"/>
          <w:sz w:val="16"/>
          <w:szCs w:val="16"/>
        </w:rPr>
        <w:t>*</w:t>
      </w:r>
      <w:r w:rsidRPr="005F757A">
        <w:t>taxable supply; and</w:t>
      </w:r>
    </w:p>
    <w:p w:rsidR="00300522" w:rsidRPr="005F757A" w:rsidRDefault="00300522" w:rsidP="00300522">
      <w:pPr>
        <w:pStyle w:val="paragraph"/>
      </w:pPr>
      <w:r w:rsidRPr="005F757A">
        <w:tab/>
        <w:t>(b)</w:t>
      </w:r>
      <w:r w:rsidRPr="005F757A">
        <w:tab/>
        <w:t>either:</w:t>
      </w:r>
    </w:p>
    <w:p w:rsidR="00300522" w:rsidRPr="005F757A" w:rsidRDefault="00300522" w:rsidP="00300522">
      <w:pPr>
        <w:pStyle w:val="paragraphsub"/>
      </w:pPr>
      <w:r w:rsidRPr="005F757A">
        <w:tab/>
        <w:t>(i)</w:t>
      </w:r>
      <w:r w:rsidRPr="005F757A">
        <w:tab/>
        <w:t>there was no entitlement to an input tax credit for the premium paid in relation to the period during which the event giving rise to the claim happened; or</w:t>
      </w:r>
    </w:p>
    <w:p w:rsidR="00300522" w:rsidRPr="005F757A" w:rsidRDefault="00300522" w:rsidP="00300522">
      <w:pPr>
        <w:pStyle w:val="paragraphsub"/>
      </w:pPr>
      <w:r w:rsidRPr="005F757A">
        <w:tab/>
        <w:t>(ii)</w:t>
      </w:r>
      <w:r w:rsidRPr="005F757A">
        <w:tab/>
        <w:t>there was an entitlement to such an input tax credit, but the amount of the input tax credit was less than the GST payable by the insurer for the taxable supply; and</w:t>
      </w:r>
    </w:p>
    <w:p w:rsidR="00300522" w:rsidRPr="005F757A" w:rsidRDefault="00300522" w:rsidP="00300522">
      <w:pPr>
        <w:pStyle w:val="paragraph"/>
      </w:pPr>
      <w:r w:rsidRPr="005F757A">
        <w:tab/>
        <w:t>(c)</w:t>
      </w:r>
      <w:r w:rsidRPr="005F757A">
        <w:tab/>
        <w:t xml:space="preserve">the insurer settles the claim for a </w:t>
      </w:r>
      <w:r w:rsidR="005F757A" w:rsidRPr="005F757A">
        <w:rPr>
          <w:position w:val="6"/>
          <w:sz w:val="16"/>
          <w:szCs w:val="16"/>
        </w:rPr>
        <w:t>*</w:t>
      </w:r>
      <w:r w:rsidRPr="005F757A">
        <w:t>creditable purpose; and</w:t>
      </w:r>
    </w:p>
    <w:p w:rsidR="00300522" w:rsidRPr="005F757A" w:rsidRDefault="00300522" w:rsidP="00300522">
      <w:pPr>
        <w:pStyle w:val="paragraph"/>
      </w:pPr>
      <w:r w:rsidRPr="005F757A">
        <w:tab/>
        <w:t>(d)</w:t>
      </w:r>
      <w:r w:rsidRPr="005F757A">
        <w:tab/>
        <w:t xml:space="preserve">the insurer is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 and</w:t>
      </w:r>
    </w:p>
    <w:p w:rsidR="00300522" w:rsidRPr="005F757A" w:rsidRDefault="00300522" w:rsidP="00300522">
      <w:pPr>
        <w:pStyle w:val="paragraph"/>
      </w:pPr>
      <w:r w:rsidRPr="005F757A">
        <w:tab/>
        <w:t>(e)</w:t>
      </w:r>
      <w:r w:rsidRPr="005F757A">
        <w:tab/>
        <w:t xml:space="preserve">the settlement does not relate solely to one or more </w:t>
      </w:r>
      <w:r w:rsidR="005F757A" w:rsidRPr="005F757A">
        <w:rPr>
          <w:position w:val="6"/>
          <w:sz w:val="16"/>
          <w:szCs w:val="16"/>
        </w:rPr>
        <w:t>*</w:t>
      </w:r>
      <w:r w:rsidRPr="005F757A">
        <w:t>non</w:t>
      </w:r>
      <w:r w:rsidR="005F757A">
        <w:noBreakHyphen/>
      </w:r>
      <w:r w:rsidRPr="005F757A">
        <w:t>creditable insurance events.</w:t>
      </w:r>
    </w:p>
    <w:p w:rsidR="00300522" w:rsidRPr="005F757A" w:rsidRDefault="00300522" w:rsidP="00300522">
      <w:pPr>
        <w:pStyle w:val="subsection"/>
      </w:pPr>
      <w:r w:rsidRPr="005F757A">
        <w:tab/>
        <w:t>(2A)</w:t>
      </w:r>
      <w:r w:rsidRPr="005F757A">
        <w:tab/>
        <w:t xml:space="preserve">In working out the amount of an input tax credit for the purposes of </w:t>
      </w:r>
      <w:r w:rsidR="005F757A">
        <w:t>subparagraph (</w:t>
      </w:r>
      <w:r w:rsidRPr="005F757A">
        <w:t>2)(b)(ii), disregard sections</w:t>
      </w:r>
      <w:r w:rsidR="005F757A">
        <w:t> </w:t>
      </w:r>
      <w:r w:rsidRPr="005F757A">
        <w:t>131</w:t>
      </w:r>
      <w:r w:rsidR="005F757A">
        <w:noBreakHyphen/>
      </w:r>
      <w:r w:rsidRPr="005F757A">
        <w:t>40 and 131</w:t>
      </w:r>
      <w:r w:rsidR="005F757A">
        <w:noBreakHyphen/>
      </w:r>
      <w:r w:rsidRPr="005F757A">
        <w:t>50 (which are about amounts of input tax credits under the annual apportionment rules).</w:t>
      </w:r>
    </w:p>
    <w:p w:rsidR="00300522" w:rsidRPr="005F757A" w:rsidRDefault="00300522" w:rsidP="00300522">
      <w:pPr>
        <w:pStyle w:val="subsection"/>
      </w:pPr>
      <w:r w:rsidRPr="005F757A">
        <w:tab/>
        <w:t>(3)</w:t>
      </w:r>
      <w:r w:rsidRPr="005F757A">
        <w:tab/>
        <w:t xml:space="preserve">An event is a </w:t>
      </w:r>
      <w:r w:rsidRPr="005F757A">
        <w:rPr>
          <w:b/>
          <w:bCs/>
          <w:i/>
          <w:iCs/>
        </w:rPr>
        <w:t>non</w:t>
      </w:r>
      <w:r w:rsidR="005F757A">
        <w:rPr>
          <w:b/>
          <w:bCs/>
          <w:i/>
          <w:iCs/>
        </w:rPr>
        <w:noBreakHyphen/>
      </w:r>
      <w:r w:rsidRPr="005F757A">
        <w:rPr>
          <w:b/>
          <w:bCs/>
          <w:i/>
          <w:iCs/>
        </w:rPr>
        <w:t>creditable insurance event</w:t>
      </w:r>
      <w:r w:rsidRPr="005F757A">
        <w:t xml:space="preserve"> if the supply of an </w:t>
      </w:r>
      <w:r w:rsidR="005F757A" w:rsidRPr="005F757A">
        <w:rPr>
          <w:position w:val="6"/>
          <w:sz w:val="16"/>
          <w:szCs w:val="16"/>
        </w:rPr>
        <w:t>*</w:t>
      </w:r>
      <w:r w:rsidRPr="005F757A">
        <w:t xml:space="preserve">insurance policy would not be a </w:t>
      </w:r>
      <w:r w:rsidR="005F757A" w:rsidRPr="005F757A">
        <w:rPr>
          <w:position w:val="6"/>
          <w:sz w:val="16"/>
          <w:szCs w:val="16"/>
        </w:rPr>
        <w:t>*</w:t>
      </w:r>
      <w:r w:rsidRPr="005F757A">
        <w:t>taxable supply if it were only an insurance policy against loss, damage, injury or risk that relates to that event happening.</w:t>
      </w:r>
    </w:p>
    <w:p w:rsidR="00300522" w:rsidRPr="005F757A" w:rsidRDefault="00300522" w:rsidP="00300522">
      <w:pPr>
        <w:pStyle w:val="ActHead5"/>
      </w:pPr>
      <w:bookmarkStart w:id="579" w:name="_Toc454529891"/>
      <w:r w:rsidRPr="001555E1">
        <w:rPr>
          <w:rStyle w:val="CharSectno"/>
        </w:rPr>
        <w:lastRenderedPageBreak/>
        <w:t>78</w:t>
      </w:r>
      <w:r w:rsidR="005F757A" w:rsidRPr="001555E1">
        <w:rPr>
          <w:rStyle w:val="CharSectno"/>
        </w:rPr>
        <w:noBreakHyphen/>
      </w:r>
      <w:r w:rsidRPr="001555E1">
        <w:rPr>
          <w:rStyle w:val="CharSectno"/>
        </w:rPr>
        <w:t>15</w:t>
      </w:r>
      <w:r w:rsidRPr="005F757A">
        <w:t xml:space="preserve">  How to work out the decreasing adjustments</w:t>
      </w:r>
      <w:bookmarkEnd w:id="579"/>
    </w:p>
    <w:p w:rsidR="00300522" w:rsidRPr="005F757A" w:rsidRDefault="00300522" w:rsidP="00300522">
      <w:pPr>
        <w:pStyle w:val="SubsectionHead"/>
      </w:pPr>
      <w:r w:rsidRPr="005F757A">
        <w:t>No input tax credit for the premium</w:t>
      </w:r>
    </w:p>
    <w:p w:rsidR="00300522" w:rsidRPr="005F757A" w:rsidRDefault="00300522" w:rsidP="00300522">
      <w:pPr>
        <w:pStyle w:val="subsection"/>
      </w:pPr>
      <w:r w:rsidRPr="005F757A">
        <w:tab/>
        <w:t>(1)</w:t>
      </w:r>
      <w:r w:rsidRPr="005F757A">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5F757A">
          <w:t xml:space="preserve">s </w:t>
        </w:r>
        <w:r w:rsidRPr="005F757A">
          <w:rPr>
            <w:position w:val="6"/>
            <w:sz w:val="16"/>
            <w:szCs w:val="16"/>
          </w:rPr>
          <w:t>1</w:t>
        </w:r>
      </w:smartTag>
      <w:r w:rsidRPr="005F757A">
        <w:t>/</w:t>
      </w:r>
      <w:r w:rsidRPr="005F757A">
        <w:rPr>
          <w:sz w:val="16"/>
          <w:szCs w:val="16"/>
        </w:rPr>
        <w:t>11</w:t>
      </w:r>
      <w:r w:rsidRPr="005F757A">
        <w:t xml:space="preserve"> of the </w:t>
      </w:r>
      <w:r w:rsidR="005F757A" w:rsidRPr="005F757A">
        <w:rPr>
          <w:position w:val="6"/>
          <w:sz w:val="16"/>
          <w:szCs w:val="16"/>
        </w:rPr>
        <w:t>*</w:t>
      </w:r>
      <w:r w:rsidRPr="005F757A">
        <w:t>settlement amount.</w:t>
      </w:r>
    </w:p>
    <w:p w:rsidR="00300522" w:rsidRPr="005F757A" w:rsidRDefault="00300522" w:rsidP="00300522">
      <w:pPr>
        <w:pStyle w:val="SubsectionHead"/>
      </w:pPr>
      <w:r w:rsidRPr="005F757A">
        <w:t>Partial input tax credit for the premium</w:t>
      </w:r>
    </w:p>
    <w:p w:rsidR="00300522" w:rsidRPr="005F757A" w:rsidRDefault="00300522" w:rsidP="00300522">
      <w:pPr>
        <w:pStyle w:val="subsection"/>
      </w:pPr>
      <w:r w:rsidRPr="005F757A">
        <w:tab/>
        <w:t>(2)</w:t>
      </w:r>
      <w:r w:rsidRPr="005F757A">
        <w:tab/>
        <w:t>If there was an entitlement to such an input tax credit, the amount of the decreasing adjustment is as follows:</w:t>
      </w:r>
    </w:p>
    <w:p w:rsidR="00300522" w:rsidRPr="005F757A" w:rsidRDefault="00143843" w:rsidP="00A53099">
      <w:pPr>
        <w:pStyle w:val="Formula"/>
        <w:spacing w:before="120" w:after="120"/>
      </w:pPr>
      <w:r w:rsidRPr="005F757A">
        <w:rPr>
          <w:noProof/>
        </w:rPr>
        <w:drawing>
          <wp:inline distT="0" distB="0" distL="0" distR="0" wp14:anchorId="16B21962" wp14:editId="498474C8">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bCs/>
          <w:i/>
          <w:iCs/>
        </w:rPr>
        <w:t>extent of input tax credit</w:t>
      </w:r>
      <w:r w:rsidRPr="005F757A">
        <w:t xml:space="preserve"> is the amount of the input tax credit expressed as a fraction of the GST payable for the supply of the </w:t>
      </w:r>
      <w:r w:rsidR="005F757A" w:rsidRPr="005F757A">
        <w:rPr>
          <w:position w:val="6"/>
          <w:sz w:val="16"/>
          <w:szCs w:val="16"/>
        </w:rPr>
        <w:t>*</w:t>
      </w:r>
      <w:r w:rsidRPr="005F757A">
        <w:t>insurance policy for the period to which the premium relates.</w:t>
      </w:r>
    </w:p>
    <w:p w:rsidR="00300522" w:rsidRPr="005F757A" w:rsidRDefault="00300522" w:rsidP="00300522">
      <w:pPr>
        <w:pStyle w:val="notetext"/>
      </w:pPr>
      <w:r w:rsidRPr="005F757A">
        <w:t>Note:</w:t>
      </w:r>
      <w:r w:rsidRPr="005F757A">
        <w:tab/>
        <w:t>There is no decreasing adjustment if there is a full input tax credit for the premium paid: see paragraph</w:t>
      </w:r>
      <w:r w:rsidR="005F757A">
        <w:t> </w:t>
      </w:r>
      <w:r w:rsidRPr="005F757A">
        <w:t>78</w:t>
      </w:r>
      <w:r w:rsidR="005F757A">
        <w:noBreakHyphen/>
      </w:r>
      <w:r w:rsidRPr="005F757A">
        <w:t>10(2)(b).</w:t>
      </w:r>
    </w:p>
    <w:p w:rsidR="00300522" w:rsidRPr="005F757A" w:rsidRDefault="00300522" w:rsidP="00300522">
      <w:pPr>
        <w:pStyle w:val="SubsectionHead"/>
      </w:pPr>
      <w:r w:rsidRPr="005F757A">
        <w:t>Non</w:t>
      </w:r>
      <w:r w:rsidR="005F757A">
        <w:noBreakHyphen/>
      </w:r>
      <w:r w:rsidRPr="005F757A">
        <w:t>creditable insurance events</w:t>
      </w:r>
    </w:p>
    <w:p w:rsidR="00300522" w:rsidRPr="005F757A" w:rsidRDefault="00300522" w:rsidP="00300522">
      <w:pPr>
        <w:pStyle w:val="subsection"/>
      </w:pPr>
      <w:r w:rsidRPr="005F757A">
        <w:tab/>
        <w:t>(3)</w:t>
      </w:r>
      <w:r w:rsidRPr="005F757A">
        <w:tab/>
        <w:t xml:space="preserve">The amount of the decreasing adjustment under </w:t>
      </w:r>
      <w:r w:rsidR="005F757A">
        <w:t>subsection (</w:t>
      </w:r>
      <w:r w:rsidRPr="005F757A">
        <w:t xml:space="preserve">1) or (2) is reduced to the extent (if any) that the settlement relates to one or more </w:t>
      </w:r>
      <w:r w:rsidR="005F757A" w:rsidRPr="005F757A">
        <w:rPr>
          <w:position w:val="6"/>
          <w:sz w:val="16"/>
          <w:szCs w:val="16"/>
        </w:rPr>
        <w:t>*</w:t>
      </w:r>
      <w:r w:rsidRPr="005F757A">
        <w:t>non</w:t>
      </w:r>
      <w:r w:rsidR="005F757A">
        <w:noBreakHyphen/>
      </w:r>
      <w:r w:rsidRPr="005F757A">
        <w:t>creditable insurance events.</w:t>
      </w:r>
    </w:p>
    <w:p w:rsidR="00300522" w:rsidRPr="005F757A" w:rsidRDefault="00300522" w:rsidP="00300522">
      <w:pPr>
        <w:pStyle w:val="SubsectionHead"/>
      </w:pPr>
      <w:r w:rsidRPr="005F757A">
        <w:t>Settlement amounts</w:t>
      </w:r>
    </w:p>
    <w:p w:rsidR="00300522" w:rsidRPr="005F757A" w:rsidRDefault="00300522" w:rsidP="00300522">
      <w:pPr>
        <w:pStyle w:val="subsection"/>
      </w:pPr>
      <w:r w:rsidRPr="005F757A">
        <w:tab/>
        <w:t>(4)</w:t>
      </w:r>
      <w:r w:rsidRPr="005F757A">
        <w:tab/>
        <w:t xml:space="preserve">The </w:t>
      </w:r>
      <w:r w:rsidRPr="005F757A">
        <w:rPr>
          <w:b/>
          <w:bCs/>
          <w:i/>
          <w:iCs/>
        </w:rPr>
        <w:t>settlement amount</w:t>
      </w:r>
      <w:r w:rsidRPr="005F757A">
        <w:t xml:space="preserve"> is worked out using this method statement.</w:t>
      </w:r>
    </w:p>
    <w:p w:rsidR="00300522" w:rsidRPr="005F757A" w:rsidRDefault="00300522" w:rsidP="00300522">
      <w:pPr>
        <w:pStyle w:val="BoxHeadItalic"/>
        <w:keepNext/>
        <w:keepLines/>
      </w:pPr>
      <w:r w:rsidRPr="005F757A">
        <w:lastRenderedPageBreak/>
        <w:t>Method statement</w:t>
      </w:r>
    </w:p>
    <w:p w:rsidR="00300522" w:rsidRPr="005F757A" w:rsidRDefault="00300522" w:rsidP="00300522">
      <w:pPr>
        <w:pStyle w:val="BoxStep"/>
        <w:keepNext/>
        <w:keepLines/>
      </w:pPr>
      <w:r w:rsidRPr="005F757A">
        <w:rPr>
          <w:iCs/>
        </w:rPr>
        <w:t>Step 1</w:t>
      </w:r>
      <w:r w:rsidRPr="005F757A">
        <w:t>.</w:t>
      </w:r>
      <w:r w:rsidRPr="005F757A">
        <w:tab/>
        <w:t xml:space="preserve">Add together: </w:t>
      </w:r>
    </w:p>
    <w:p w:rsidR="00300522" w:rsidRPr="005F757A" w:rsidRDefault="00300522" w:rsidP="00300522">
      <w:pPr>
        <w:pStyle w:val="BoxPara"/>
      </w:pPr>
      <w:r w:rsidRPr="005F757A">
        <w:rPr>
          <w:i/>
          <w:iCs/>
        </w:rPr>
        <w:tab/>
      </w:r>
      <w:r w:rsidRPr="005F757A">
        <w:t>(a)</w:t>
      </w:r>
      <w:r w:rsidRPr="005F757A">
        <w:tab/>
        <w:t xml:space="preserve">the sum of the payments of </w:t>
      </w:r>
      <w:r w:rsidR="005F757A" w:rsidRPr="005F757A">
        <w:rPr>
          <w:position w:val="6"/>
          <w:sz w:val="16"/>
          <w:szCs w:val="16"/>
        </w:rPr>
        <w:t>*</w:t>
      </w:r>
      <w:r w:rsidRPr="005F757A">
        <w:t xml:space="preserve">money (if any) made in settlement of the claim; and </w:t>
      </w:r>
    </w:p>
    <w:p w:rsidR="00300522" w:rsidRPr="005F757A" w:rsidRDefault="00300522" w:rsidP="00300522">
      <w:pPr>
        <w:pStyle w:val="BoxPara"/>
        <w:rPr>
          <w:i/>
          <w:iCs/>
        </w:rPr>
      </w:pPr>
      <w:r w:rsidRPr="005F757A">
        <w:tab/>
        <w:t>(b)</w:t>
      </w:r>
      <w:r w:rsidRPr="005F757A">
        <w:tab/>
        <w:t xml:space="preserve">the </w:t>
      </w:r>
      <w:r w:rsidR="005F757A" w:rsidRPr="005F757A">
        <w:rPr>
          <w:position w:val="6"/>
          <w:sz w:val="16"/>
          <w:szCs w:val="16"/>
        </w:rPr>
        <w:t>*</w:t>
      </w:r>
      <w:r w:rsidRPr="005F757A">
        <w:t xml:space="preserve">GST inclusive market value of the supplies (if any) made by the insurer in settlement of the claim (other than supplies that would have been </w:t>
      </w:r>
      <w:r w:rsidR="005F757A" w:rsidRPr="005F757A">
        <w:rPr>
          <w:position w:val="6"/>
          <w:sz w:val="16"/>
          <w:szCs w:val="16"/>
          <w:vertAlign w:val="superscript"/>
        </w:rPr>
        <w:t>*</w:t>
      </w:r>
      <w:r w:rsidRPr="005F757A">
        <w:t>taxable supplies but for section</w:t>
      </w:r>
      <w:r w:rsidR="005F757A">
        <w:t> </w:t>
      </w:r>
      <w:r w:rsidRPr="005F757A">
        <w:t>78</w:t>
      </w:r>
      <w:r w:rsidR="005F757A">
        <w:noBreakHyphen/>
      </w:r>
      <w:r w:rsidRPr="005F757A">
        <w:t>25).</w:t>
      </w:r>
    </w:p>
    <w:p w:rsidR="00300522" w:rsidRPr="005F757A" w:rsidRDefault="00300522" w:rsidP="00300522">
      <w:pPr>
        <w:pStyle w:val="BoxStep"/>
        <w:keepNext/>
        <w:keepLines/>
      </w:pPr>
      <w:r w:rsidRPr="005F757A">
        <w:rPr>
          <w:iCs/>
        </w:rPr>
        <w:t>Step 2</w:t>
      </w:r>
      <w:r w:rsidRPr="005F757A">
        <w:t>.</w:t>
      </w:r>
      <w:r w:rsidRPr="005F757A">
        <w:tab/>
        <w:t xml:space="preserve">If any payments of excess were made to the insurer under the </w:t>
      </w:r>
      <w:r w:rsidR="005F757A" w:rsidRPr="005F757A">
        <w:rPr>
          <w:position w:val="6"/>
          <w:sz w:val="16"/>
          <w:szCs w:val="16"/>
          <w:vertAlign w:val="superscript"/>
        </w:rPr>
        <w:t>*</w:t>
      </w:r>
      <w:r w:rsidRPr="005F757A">
        <w:t>insurance policy in question, subtract from the step 1 amount the sum of all those payments (except to the extent that they are payments of excess to which section</w:t>
      </w:r>
      <w:r w:rsidR="005F757A">
        <w:t> </w:t>
      </w:r>
      <w:r w:rsidRPr="005F757A">
        <w:t>78</w:t>
      </w:r>
      <w:r w:rsidR="005F757A">
        <w:noBreakHyphen/>
      </w:r>
      <w:r w:rsidRPr="005F757A">
        <w:t xml:space="preserve">18 applies). </w:t>
      </w:r>
    </w:p>
    <w:p w:rsidR="00300522" w:rsidRPr="005F757A" w:rsidRDefault="00300522" w:rsidP="00300522">
      <w:pPr>
        <w:pStyle w:val="BoxStep"/>
        <w:keepNext/>
      </w:pPr>
      <w:r w:rsidRPr="005F757A">
        <w:rPr>
          <w:iCs/>
        </w:rPr>
        <w:t>Step 3</w:t>
      </w:r>
      <w:r w:rsidRPr="005F757A">
        <w:t>.</w:t>
      </w:r>
      <w:r w:rsidRPr="005F757A">
        <w:tab/>
        <w:t xml:space="preserve">Multiply the step 1 amount, or (if step 2 applies) the step 2 amount, by the following: </w:t>
      </w:r>
    </w:p>
    <w:p w:rsidR="00300522" w:rsidRPr="005F757A" w:rsidRDefault="00300522" w:rsidP="00300522">
      <w:pPr>
        <w:pStyle w:val="BoxStep"/>
        <w:keepNext/>
        <w:rPr>
          <w:vertAlign w:val="subscript"/>
        </w:rPr>
      </w:pPr>
      <w:r w:rsidRPr="005F757A">
        <w:rPr>
          <w:vertAlign w:val="subscript"/>
        </w:rPr>
        <w:tab/>
      </w:r>
      <w:r w:rsidR="00143843" w:rsidRPr="005F757A">
        <w:rPr>
          <w:noProof/>
          <w:position w:val="-26"/>
          <w:vertAlign w:val="subscript"/>
        </w:rPr>
        <w:drawing>
          <wp:inline distT="0" distB="0" distL="0" distR="0" wp14:anchorId="7980FA20" wp14:editId="6408A192">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5F757A" w:rsidRDefault="00300522" w:rsidP="00300522">
      <w:pPr>
        <w:pStyle w:val="BoxStep"/>
      </w:pPr>
      <w:r w:rsidRPr="005F757A">
        <w:tab/>
        <w:t xml:space="preserve">where: </w:t>
      </w:r>
    </w:p>
    <w:p w:rsidR="00300522" w:rsidRPr="005F757A" w:rsidRDefault="00300522" w:rsidP="00300522">
      <w:pPr>
        <w:pStyle w:val="BoxStep"/>
      </w:pPr>
      <w:r w:rsidRPr="005F757A">
        <w:rPr>
          <w:b/>
          <w:bCs/>
          <w:i/>
          <w:iCs/>
        </w:rPr>
        <w:tab/>
        <w:t>extent of input tax credit</w:t>
      </w:r>
      <w:r w:rsidRPr="005F757A">
        <w:t xml:space="preserve"> has the meaning given by </w:t>
      </w:r>
      <w:r w:rsidR="005F757A">
        <w:t>subsection (</w:t>
      </w:r>
      <w:r w:rsidRPr="005F757A">
        <w:t xml:space="preserve">2). </w:t>
      </w:r>
    </w:p>
    <w:p w:rsidR="00300522" w:rsidRPr="005F757A" w:rsidRDefault="00300522" w:rsidP="00300522">
      <w:pPr>
        <w:pStyle w:val="ActHead5"/>
      </w:pPr>
      <w:bookmarkStart w:id="580" w:name="_Toc454529892"/>
      <w:r w:rsidRPr="001555E1">
        <w:rPr>
          <w:rStyle w:val="CharSectno"/>
        </w:rPr>
        <w:t>78</w:t>
      </w:r>
      <w:r w:rsidR="005F757A" w:rsidRPr="001555E1">
        <w:rPr>
          <w:rStyle w:val="CharSectno"/>
        </w:rPr>
        <w:noBreakHyphen/>
      </w:r>
      <w:r w:rsidRPr="001555E1">
        <w:rPr>
          <w:rStyle w:val="CharSectno"/>
        </w:rPr>
        <w:t>18</w:t>
      </w:r>
      <w:r w:rsidRPr="005F757A">
        <w:t xml:space="preserve">  Increasing adjustments for payments of excess under insurance policies</w:t>
      </w:r>
      <w:bookmarkEnd w:id="580"/>
    </w:p>
    <w:p w:rsidR="00300522" w:rsidRPr="005F757A" w:rsidRDefault="00300522" w:rsidP="00300522">
      <w:pPr>
        <w:pStyle w:val="subsection"/>
      </w:pPr>
      <w:r w:rsidRPr="005F757A">
        <w:tab/>
        <w:t>(1)</w:t>
      </w:r>
      <w:r w:rsidRPr="005F757A">
        <w:tab/>
        <w:t xml:space="preserve">An insurer has an </w:t>
      </w:r>
      <w:r w:rsidRPr="005F757A">
        <w:rPr>
          <w:b/>
          <w:bCs/>
          <w:i/>
          <w:iCs/>
        </w:rPr>
        <w:t>increasing adjustment</w:t>
      </w:r>
      <w:r w:rsidRPr="005F757A">
        <w:t xml:space="preserve"> if:</w:t>
      </w:r>
    </w:p>
    <w:p w:rsidR="00300522" w:rsidRPr="005F757A" w:rsidRDefault="00300522" w:rsidP="00300522">
      <w:pPr>
        <w:pStyle w:val="paragraph"/>
      </w:pPr>
      <w:r w:rsidRPr="005F757A">
        <w:tab/>
        <w:t>(a)</w:t>
      </w:r>
      <w:r w:rsidRPr="005F757A">
        <w:tab/>
        <w:t xml:space="preserve">there is a payment of an excess to the insurer under an </w:t>
      </w:r>
      <w:r w:rsidR="005F757A" w:rsidRPr="005F757A">
        <w:rPr>
          <w:position w:val="6"/>
          <w:sz w:val="16"/>
          <w:szCs w:val="16"/>
        </w:rPr>
        <w:t>*</w:t>
      </w:r>
      <w:r w:rsidRPr="005F757A">
        <w:t>insurance policy; and</w:t>
      </w:r>
    </w:p>
    <w:p w:rsidR="00300522" w:rsidRPr="005F757A" w:rsidRDefault="00300522" w:rsidP="00300522">
      <w:pPr>
        <w:pStyle w:val="paragraph"/>
      </w:pPr>
      <w:r w:rsidRPr="005F757A">
        <w:lastRenderedPageBreak/>
        <w:tab/>
        <w:t>(b)</w:t>
      </w:r>
      <w:r w:rsidRPr="005F757A">
        <w:tab/>
        <w:t>the insurer makes, or has made, payments or supplies in settlement of a claim under the policy; and</w:t>
      </w:r>
    </w:p>
    <w:p w:rsidR="00300522" w:rsidRPr="005F757A" w:rsidRDefault="00300522" w:rsidP="00300522">
      <w:pPr>
        <w:pStyle w:val="paragraph"/>
      </w:pPr>
      <w:r w:rsidRPr="005F757A">
        <w:tab/>
        <w:t>(c)</w:t>
      </w:r>
      <w:r w:rsidRPr="005F757A">
        <w:tab/>
        <w:t xml:space="preserve">the insurer makes, or has made, </w:t>
      </w:r>
      <w:r w:rsidR="005F757A" w:rsidRPr="005F757A">
        <w:rPr>
          <w:position w:val="6"/>
          <w:sz w:val="16"/>
          <w:szCs w:val="16"/>
        </w:rPr>
        <w:t>*</w:t>
      </w:r>
      <w:r w:rsidRPr="005F757A">
        <w:t xml:space="preserve">creditable acquisitions or </w:t>
      </w:r>
      <w:r w:rsidR="005F757A" w:rsidRPr="005F757A">
        <w:rPr>
          <w:position w:val="6"/>
          <w:sz w:val="16"/>
          <w:szCs w:val="16"/>
        </w:rPr>
        <w:t>*</w:t>
      </w:r>
      <w:r w:rsidRPr="005F757A">
        <w:t>creditable importations directly for the purpose of settling the claim.</w:t>
      </w:r>
    </w:p>
    <w:p w:rsidR="00300522" w:rsidRPr="005F757A" w:rsidRDefault="00300522" w:rsidP="00300522">
      <w:pPr>
        <w:pStyle w:val="subsection"/>
      </w:pPr>
      <w:r w:rsidRPr="005F757A">
        <w:tab/>
        <w:t>(2)</w:t>
      </w:r>
      <w:r w:rsidRPr="005F757A">
        <w:tab/>
        <w:t>The amount of the increasing adjustment i</w:t>
      </w:r>
      <w:smartTag w:uri="urn:schemas-microsoft-com:office:smarttags" w:element="PersonName">
        <w:r w:rsidRPr="005F757A">
          <w:t xml:space="preserve">s </w:t>
        </w:r>
        <w:r w:rsidRPr="005F757A">
          <w:rPr>
            <w:position w:val="6"/>
            <w:sz w:val="16"/>
            <w:szCs w:val="16"/>
          </w:rPr>
          <w:t>1</w:t>
        </w:r>
      </w:smartTag>
      <w:r w:rsidRPr="005F757A">
        <w:t>/</w:t>
      </w:r>
      <w:r w:rsidRPr="005F757A">
        <w:rPr>
          <w:sz w:val="16"/>
          <w:szCs w:val="16"/>
        </w:rPr>
        <w:t>11</w:t>
      </w:r>
      <w:r w:rsidRPr="005F757A">
        <w:t xml:space="preserve"> of the amount that represents the extent to which the payment of excess relates to </w:t>
      </w:r>
      <w:r w:rsidR="005F757A" w:rsidRPr="005F757A">
        <w:rPr>
          <w:position w:val="6"/>
          <w:sz w:val="16"/>
          <w:szCs w:val="16"/>
        </w:rPr>
        <w:t>*</w:t>
      </w:r>
      <w:r w:rsidRPr="005F757A">
        <w:t xml:space="preserve">creditable acquisitions and </w:t>
      </w:r>
      <w:r w:rsidR="005F757A" w:rsidRPr="005F757A">
        <w:rPr>
          <w:position w:val="6"/>
          <w:sz w:val="16"/>
          <w:szCs w:val="16"/>
        </w:rPr>
        <w:t>*</w:t>
      </w:r>
      <w:r w:rsidRPr="005F757A">
        <w:t>creditable importations made by the insurer directly for the purpose of settling the claim.</w:t>
      </w:r>
    </w:p>
    <w:p w:rsidR="00300522" w:rsidRPr="005F757A" w:rsidRDefault="00300522" w:rsidP="00300522">
      <w:pPr>
        <w:pStyle w:val="subsection"/>
      </w:pPr>
      <w:r w:rsidRPr="005F757A">
        <w:tab/>
        <w:t>(3)</w:t>
      </w:r>
      <w:r w:rsidRPr="005F757A">
        <w:tab/>
        <w:t xml:space="preserve">An insurer has an </w:t>
      </w:r>
      <w:r w:rsidRPr="005F757A">
        <w:rPr>
          <w:b/>
          <w:bCs/>
          <w:i/>
          <w:iCs/>
        </w:rPr>
        <w:t>increasing adjustment</w:t>
      </w:r>
      <w:r w:rsidRPr="005F757A">
        <w:t xml:space="preserve"> if:</w:t>
      </w:r>
    </w:p>
    <w:p w:rsidR="00300522" w:rsidRPr="005F757A" w:rsidRDefault="00300522" w:rsidP="00300522">
      <w:pPr>
        <w:pStyle w:val="paragraph"/>
      </w:pPr>
      <w:r w:rsidRPr="005F757A">
        <w:tab/>
        <w:t>(a)</w:t>
      </w:r>
      <w:r w:rsidRPr="005F757A">
        <w:tab/>
        <w:t xml:space="preserve">there is a payment of an excess to the insurer under an </w:t>
      </w:r>
      <w:r w:rsidR="005F757A" w:rsidRPr="005F757A">
        <w:rPr>
          <w:position w:val="6"/>
          <w:sz w:val="16"/>
          <w:szCs w:val="16"/>
        </w:rPr>
        <w:t>*</w:t>
      </w:r>
      <w:r w:rsidRPr="005F757A">
        <w:t>insurance policy; and</w:t>
      </w:r>
    </w:p>
    <w:p w:rsidR="00300522" w:rsidRPr="005F757A" w:rsidRDefault="00300522" w:rsidP="00300522">
      <w:pPr>
        <w:pStyle w:val="paragraph"/>
      </w:pPr>
      <w:r w:rsidRPr="005F757A">
        <w:tab/>
        <w:t>(b)</w:t>
      </w:r>
      <w:r w:rsidRPr="005F757A">
        <w:tab/>
        <w:t xml:space="preserve">the insurer makes, or has made, </w:t>
      </w:r>
      <w:r w:rsidR="005F757A" w:rsidRPr="005F757A">
        <w:rPr>
          <w:position w:val="6"/>
          <w:sz w:val="16"/>
          <w:szCs w:val="16"/>
        </w:rPr>
        <w:t>*</w:t>
      </w:r>
      <w:r w:rsidRPr="005F757A">
        <w:t xml:space="preserve">creditable acquisitions or </w:t>
      </w:r>
      <w:r w:rsidR="005F757A" w:rsidRPr="005F757A">
        <w:rPr>
          <w:position w:val="6"/>
          <w:sz w:val="16"/>
          <w:szCs w:val="16"/>
        </w:rPr>
        <w:t>*</w:t>
      </w:r>
      <w:r w:rsidRPr="005F757A">
        <w:t>creditable importations directly for the purpose of settling the claim; and</w:t>
      </w:r>
    </w:p>
    <w:p w:rsidR="00300522" w:rsidRPr="005F757A" w:rsidRDefault="00300522" w:rsidP="00300522">
      <w:pPr>
        <w:pStyle w:val="paragraph"/>
      </w:pPr>
      <w:r w:rsidRPr="005F757A">
        <w:tab/>
        <w:t>(c)</w:t>
      </w:r>
      <w:r w:rsidRPr="005F757A">
        <w:tab/>
        <w:t>the insurer has not made any payments or supplies in settlement of the claim.</w:t>
      </w:r>
    </w:p>
    <w:p w:rsidR="00300522" w:rsidRPr="005F757A" w:rsidRDefault="00300522" w:rsidP="00300522">
      <w:pPr>
        <w:pStyle w:val="subsection2"/>
      </w:pPr>
      <w:r w:rsidRPr="005F757A">
        <w:t>The amount of the increasing adjustment i</w:t>
      </w:r>
      <w:smartTag w:uri="urn:schemas-microsoft-com:office:smarttags" w:element="PersonName">
        <w:r w:rsidRPr="005F757A">
          <w:t xml:space="preserve">s </w:t>
        </w:r>
        <w:r w:rsidRPr="005F757A">
          <w:rPr>
            <w:position w:val="6"/>
            <w:sz w:val="16"/>
            <w:szCs w:val="16"/>
          </w:rPr>
          <w:t>1</w:t>
        </w:r>
      </w:smartTag>
      <w:r w:rsidRPr="005F757A">
        <w:t>/</w:t>
      </w:r>
      <w:r w:rsidRPr="005F757A">
        <w:rPr>
          <w:sz w:val="16"/>
          <w:szCs w:val="16"/>
        </w:rPr>
        <w:t>11</w:t>
      </w:r>
      <w:r w:rsidRPr="005F757A">
        <w:t xml:space="preserve"> of the amount of the payment of the excess.</w:t>
      </w:r>
    </w:p>
    <w:p w:rsidR="00300522" w:rsidRPr="005F757A" w:rsidRDefault="00300522" w:rsidP="00300522">
      <w:pPr>
        <w:pStyle w:val="ActHead5"/>
      </w:pPr>
      <w:bookmarkStart w:id="581" w:name="_Toc454529893"/>
      <w:r w:rsidRPr="001555E1">
        <w:rPr>
          <w:rStyle w:val="CharSectno"/>
        </w:rPr>
        <w:t>78</w:t>
      </w:r>
      <w:r w:rsidR="005F757A" w:rsidRPr="001555E1">
        <w:rPr>
          <w:rStyle w:val="CharSectno"/>
        </w:rPr>
        <w:noBreakHyphen/>
      </w:r>
      <w:r w:rsidRPr="001555E1">
        <w:rPr>
          <w:rStyle w:val="CharSectno"/>
        </w:rPr>
        <w:t>20</w:t>
      </w:r>
      <w:r w:rsidRPr="005F757A">
        <w:t xml:space="preserve">  Settlements of insurance claims do not give rise to creditable acquisitions</w:t>
      </w:r>
      <w:bookmarkEnd w:id="581"/>
    </w:p>
    <w:p w:rsidR="00300522" w:rsidRPr="005F757A" w:rsidRDefault="00300522" w:rsidP="00300522">
      <w:pPr>
        <w:pStyle w:val="subsection"/>
      </w:pPr>
      <w:r w:rsidRPr="005F757A">
        <w:tab/>
        <w:t>(1)</w:t>
      </w:r>
      <w:r w:rsidRPr="005F757A">
        <w:tab/>
        <w:t xml:space="preserve">If, in settlement of a claim under an </w:t>
      </w:r>
      <w:r w:rsidR="005F757A" w:rsidRPr="005F757A">
        <w:rPr>
          <w:position w:val="6"/>
          <w:sz w:val="16"/>
          <w:szCs w:val="16"/>
        </w:rPr>
        <w:t>*</w:t>
      </w:r>
      <w:r w:rsidRPr="005F757A">
        <w:t>insurance policy, an insurer:</w:t>
      </w:r>
    </w:p>
    <w:p w:rsidR="00300522" w:rsidRPr="005F757A" w:rsidRDefault="00300522" w:rsidP="00300522">
      <w:pPr>
        <w:pStyle w:val="paragraph"/>
      </w:pPr>
      <w:r w:rsidRPr="005F757A">
        <w:tab/>
        <w:t>(a)</w:t>
      </w:r>
      <w:r w:rsidRPr="005F757A">
        <w:tab/>
        <w:t xml:space="preserve">makes a payment of </w:t>
      </w:r>
      <w:r w:rsidR="005F757A" w:rsidRPr="005F757A">
        <w:rPr>
          <w:position w:val="6"/>
          <w:sz w:val="16"/>
          <w:szCs w:val="16"/>
        </w:rPr>
        <w:t>*</w:t>
      </w:r>
      <w:r w:rsidRPr="005F757A">
        <w:t>money; or</w:t>
      </w:r>
    </w:p>
    <w:p w:rsidR="00300522" w:rsidRPr="005F757A" w:rsidRDefault="00300522" w:rsidP="00300522">
      <w:pPr>
        <w:pStyle w:val="paragraph"/>
      </w:pPr>
      <w:r w:rsidRPr="005F757A">
        <w:tab/>
        <w:t>(b)</w:t>
      </w:r>
      <w:r w:rsidRPr="005F757A">
        <w:tab/>
        <w:t>makes a supply; or</w:t>
      </w:r>
    </w:p>
    <w:p w:rsidR="00300522" w:rsidRPr="005F757A" w:rsidRDefault="00300522" w:rsidP="00300522">
      <w:pPr>
        <w:pStyle w:val="paragraph"/>
      </w:pPr>
      <w:r w:rsidRPr="005F757A">
        <w:tab/>
        <w:t>(c)</w:t>
      </w:r>
      <w:r w:rsidRPr="005F757A">
        <w:tab/>
        <w:t>makes both a payment of money and a supply;</w:t>
      </w:r>
    </w:p>
    <w:p w:rsidR="00300522" w:rsidRPr="005F757A" w:rsidRDefault="00300522" w:rsidP="00300522">
      <w:pPr>
        <w:pStyle w:val="subsection2"/>
      </w:pPr>
      <w:r w:rsidRPr="005F757A">
        <w:t xml:space="preserve">the payment or supply is </w:t>
      </w:r>
      <w:r w:rsidRPr="005F757A">
        <w:rPr>
          <w:i/>
          <w:iCs/>
        </w:rPr>
        <w:t>not</w:t>
      </w:r>
      <w:r w:rsidRPr="005F757A">
        <w:t xml:space="preserve"> treated as </w:t>
      </w:r>
      <w:r w:rsidR="005F757A" w:rsidRPr="005F757A">
        <w:rPr>
          <w:position w:val="6"/>
          <w:sz w:val="16"/>
          <w:szCs w:val="16"/>
        </w:rPr>
        <w:t>*</w:t>
      </w:r>
      <w:r w:rsidRPr="005F757A">
        <w:t>consideration for an acquisition made by the insurer.</w:t>
      </w:r>
    </w:p>
    <w:p w:rsidR="00300522" w:rsidRPr="005F757A" w:rsidRDefault="00300522" w:rsidP="00300522">
      <w:pPr>
        <w:pStyle w:val="subsection"/>
      </w:pPr>
      <w:r w:rsidRPr="005F757A">
        <w:tab/>
        <w:t>(2)</w:t>
      </w:r>
      <w:r w:rsidRPr="005F757A">
        <w:tab/>
        <w:t>This section has effect despite section</w:t>
      </w:r>
      <w:r w:rsidR="005F757A">
        <w:t> </w:t>
      </w:r>
      <w:r w:rsidRPr="005F757A">
        <w:t>11</w:t>
      </w:r>
      <w:r w:rsidR="005F757A">
        <w:noBreakHyphen/>
      </w:r>
      <w:r w:rsidRPr="005F757A">
        <w:t>5 (which is about what is a creditable acquisition).</w:t>
      </w:r>
    </w:p>
    <w:p w:rsidR="00300522" w:rsidRPr="005F757A" w:rsidRDefault="00300522" w:rsidP="00300522">
      <w:pPr>
        <w:pStyle w:val="ActHead5"/>
      </w:pPr>
      <w:bookmarkStart w:id="582" w:name="_Toc454529894"/>
      <w:r w:rsidRPr="001555E1">
        <w:rPr>
          <w:rStyle w:val="CharSectno"/>
        </w:rPr>
        <w:lastRenderedPageBreak/>
        <w:t>78</w:t>
      </w:r>
      <w:r w:rsidR="005F757A" w:rsidRPr="001555E1">
        <w:rPr>
          <w:rStyle w:val="CharSectno"/>
        </w:rPr>
        <w:noBreakHyphen/>
      </w:r>
      <w:r w:rsidRPr="001555E1">
        <w:rPr>
          <w:rStyle w:val="CharSectno"/>
        </w:rPr>
        <w:t>25</w:t>
      </w:r>
      <w:r w:rsidRPr="005F757A">
        <w:t xml:space="preserve">  Supplies in settlement of claims are not taxable supplies</w:t>
      </w:r>
      <w:bookmarkEnd w:id="582"/>
    </w:p>
    <w:p w:rsidR="00300522" w:rsidRPr="005F757A" w:rsidRDefault="00300522" w:rsidP="00300522">
      <w:pPr>
        <w:pStyle w:val="subsection"/>
      </w:pPr>
      <w:r w:rsidRPr="005F757A">
        <w:tab/>
        <w:t>(1)</w:t>
      </w:r>
      <w:r w:rsidRPr="005F757A">
        <w:tab/>
        <w:t xml:space="preserve">A supply that an insurer makes in settlement of a claim under an </w:t>
      </w:r>
      <w:r w:rsidR="005F757A" w:rsidRPr="005F757A">
        <w:rPr>
          <w:position w:val="6"/>
          <w:sz w:val="16"/>
          <w:szCs w:val="16"/>
        </w:rPr>
        <w:t>*</w:t>
      </w:r>
      <w:r w:rsidRPr="005F757A">
        <w:t xml:space="preserve">insurance policy is not a </w:t>
      </w:r>
      <w:r w:rsidR="005F757A" w:rsidRPr="005F757A">
        <w:rPr>
          <w:position w:val="6"/>
          <w:sz w:val="16"/>
          <w:szCs w:val="16"/>
        </w:rPr>
        <w:t>*</w:t>
      </w:r>
      <w:r w:rsidRPr="005F757A">
        <w:t>taxable supply.</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5 (which is about what are taxable supplies).</w:t>
      </w:r>
    </w:p>
    <w:p w:rsidR="00300522" w:rsidRPr="005F757A" w:rsidRDefault="00300522" w:rsidP="00300522">
      <w:pPr>
        <w:pStyle w:val="ActHead5"/>
      </w:pPr>
      <w:bookmarkStart w:id="583" w:name="_Toc454529895"/>
      <w:r w:rsidRPr="001555E1">
        <w:rPr>
          <w:rStyle w:val="CharSectno"/>
        </w:rPr>
        <w:t>78</w:t>
      </w:r>
      <w:r w:rsidR="005F757A" w:rsidRPr="001555E1">
        <w:rPr>
          <w:rStyle w:val="CharSectno"/>
        </w:rPr>
        <w:noBreakHyphen/>
      </w:r>
      <w:r w:rsidRPr="001555E1">
        <w:rPr>
          <w:rStyle w:val="CharSectno"/>
        </w:rPr>
        <w:t>30</w:t>
      </w:r>
      <w:r w:rsidRPr="005F757A">
        <w:t xml:space="preserve">  Acquisitions by insurers in the course of settling claims under non</w:t>
      </w:r>
      <w:r w:rsidR="005F757A">
        <w:noBreakHyphen/>
      </w:r>
      <w:r w:rsidRPr="005F757A">
        <w:t>taxable policies</w:t>
      </w:r>
      <w:bookmarkEnd w:id="583"/>
    </w:p>
    <w:p w:rsidR="00300522" w:rsidRPr="005F757A" w:rsidRDefault="00300522" w:rsidP="00300522">
      <w:pPr>
        <w:pStyle w:val="subsection"/>
      </w:pPr>
      <w:r w:rsidRPr="005F757A">
        <w:tab/>
        <w:t>(1)</w:t>
      </w:r>
      <w:r w:rsidRPr="005F757A">
        <w:tab/>
        <w:t xml:space="preserve">An acquisition is not a </w:t>
      </w:r>
      <w:r w:rsidR="005F757A" w:rsidRPr="005F757A">
        <w:rPr>
          <w:position w:val="6"/>
          <w:sz w:val="16"/>
          <w:szCs w:val="16"/>
        </w:rPr>
        <w:t>*</w:t>
      </w:r>
      <w:r w:rsidRPr="005F757A">
        <w:t>creditable acquisition if:</w:t>
      </w:r>
    </w:p>
    <w:p w:rsidR="00300522" w:rsidRPr="005F757A" w:rsidRDefault="00300522" w:rsidP="00300522">
      <w:pPr>
        <w:pStyle w:val="paragraph"/>
      </w:pPr>
      <w:r w:rsidRPr="005F757A">
        <w:tab/>
        <w:t>(a)</w:t>
      </w:r>
      <w:r w:rsidRPr="005F757A">
        <w:tab/>
        <w:t>the insurer makes the acquisition:</w:t>
      </w:r>
    </w:p>
    <w:p w:rsidR="00300522" w:rsidRPr="005F757A" w:rsidRDefault="00300522" w:rsidP="00300522">
      <w:pPr>
        <w:pStyle w:val="paragraphsub"/>
      </w:pPr>
      <w:r w:rsidRPr="005F757A">
        <w:tab/>
        <w:t>(i)</w:t>
      </w:r>
      <w:r w:rsidRPr="005F757A">
        <w:tab/>
        <w:t xml:space="preserve">to the extent that the acquisition is an acquisition of goods—solely for the purpose of supplying the goods in the course of settling a claim under an </w:t>
      </w:r>
      <w:r w:rsidR="005F757A" w:rsidRPr="005F757A">
        <w:rPr>
          <w:position w:val="6"/>
          <w:sz w:val="16"/>
          <w:szCs w:val="16"/>
        </w:rPr>
        <w:t>*</w:t>
      </w:r>
      <w:r w:rsidRPr="005F757A">
        <w:t>insurance policy; or</w:t>
      </w:r>
    </w:p>
    <w:p w:rsidR="00300522" w:rsidRPr="005F757A" w:rsidRDefault="00300522" w:rsidP="00300522">
      <w:pPr>
        <w:pStyle w:val="paragraphsub"/>
      </w:pPr>
      <w:r w:rsidRPr="005F757A">
        <w:tab/>
        <w:t>(ii)</w:t>
      </w:r>
      <w:r w:rsidRPr="005F757A">
        <w:tab/>
        <w:t xml:space="preserve">otherwise—solely for a purpose directly related to settling a particular claim under an </w:t>
      </w:r>
      <w:r w:rsidR="005F757A" w:rsidRPr="005F757A">
        <w:rPr>
          <w:position w:val="6"/>
          <w:sz w:val="16"/>
          <w:szCs w:val="16"/>
        </w:rPr>
        <w:t>*</w:t>
      </w:r>
      <w:r w:rsidRPr="005F757A">
        <w:t>insurance policy; and</w:t>
      </w:r>
    </w:p>
    <w:p w:rsidR="00300522" w:rsidRPr="005F757A" w:rsidRDefault="00300522" w:rsidP="00300522">
      <w:pPr>
        <w:pStyle w:val="paragraph"/>
      </w:pPr>
      <w:r w:rsidRPr="005F757A">
        <w:tab/>
        <w:t>(b)</w:t>
      </w:r>
      <w:r w:rsidRPr="005F757A">
        <w:tab/>
        <w:t xml:space="preserve">the supply of the insurance policy by the insurer was </w:t>
      </w:r>
      <w:r w:rsidR="005F757A" w:rsidRPr="005F757A">
        <w:rPr>
          <w:position w:val="6"/>
          <w:sz w:val="16"/>
          <w:szCs w:val="16"/>
        </w:rPr>
        <w:t>*</w:t>
      </w:r>
      <w:r w:rsidRPr="005F757A">
        <w:t>GST</w:t>
      </w:r>
      <w:r w:rsidR="005F757A">
        <w:noBreakHyphen/>
      </w:r>
      <w:r w:rsidRPr="005F757A">
        <w:t>free.</w:t>
      </w:r>
    </w:p>
    <w:p w:rsidR="00300522" w:rsidRPr="005F757A" w:rsidRDefault="00300522" w:rsidP="00300522">
      <w:pPr>
        <w:pStyle w:val="subsection"/>
      </w:pPr>
      <w:r w:rsidRPr="005F757A">
        <w:tab/>
        <w:t>(2)</w:t>
      </w:r>
      <w:r w:rsidRPr="005F757A">
        <w:tab/>
        <w:t>This section has effect despite section</w:t>
      </w:r>
      <w:r w:rsidR="005F757A">
        <w:t> </w:t>
      </w:r>
      <w:r w:rsidRPr="005F757A">
        <w:t>11</w:t>
      </w:r>
      <w:r w:rsidR="005F757A">
        <w:noBreakHyphen/>
      </w:r>
      <w:r w:rsidRPr="005F757A">
        <w:t>5 (which is about what is a creditable acquisition).</w:t>
      </w:r>
    </w:p>
    <w:p w:rsidR="00300522" w:rsidRPr="005F757A" w:rsidRDefault="00300522" w:rsidP="00300522">
      <w:pPr>
        <w:pStyle w:val="ActHead5"/>
      </w:pPr>
      <w:bookmarkStart w:id="584" w:name="_Toc454529896"/>
      <w:r w:rsidRPr="001555E1">
        <w:rPr>
          <w:rStyle w:val="CharSectno"/>
        </w:rPr>
        <w:t>78</w:t>
      </w:r>
      <w:r w:rsidR="005F757A" w:rsidRPr="001555E1">
        <w:rPr>
          <w:rStyle w:val="CharSectno"/>
        </w:rPr>
        <w:noBreakHyphen/>
      </w:r>
      <w:r w:rsidRPr="001555E1">
        <w:rPr>
          <w:rStyle w:val="CharSectno"/>
        </w:rPr>
        <w:t>35</w:t>
      </w:r>
      <w:r w:rsidRPr="005F757A">
        <w:t xml:space="preserve">  Taxable supplies relating to rights of subrogation</w:t>
      </w:r>
      <w:bookmarkEnd w:id="584"/>
    </w:p>
    <w:p w:rsidR="00300522" w:rsidRPr="005F757A" w:rsidRDefault="00300522" w:rsidP="00300522">
      <w:pPr>
        <w:pStyle w:val="subsection"/>
      </w:pPr>
      <w:r w:rsidRPr="005F757A">
        <w:tab/>
        <w:t>(1)</w:t>
      </w:r>
      <w:r w:rsidRPr="005F757A">
        <w:tab/>
        <w:t xml:space="preserve">If, in settlement of a claim made by an insurer in the insurer’s exercising of rights of subrogation in respect of an </w:t>
      </w:r>
      <w:r w:rsidR="005F757A" w:rsidRPr="005F757A">
        <w:rPr>
          <w:position w:val="6"/>
          <w:sz w:val="16"/>
          <w:szCs w:val="16"/>
        </w:rPr>
        <w:t>*</w:t>
      </w:r>
      <w:r w:rsidRPr="005F757A">
        <w:t>insurance policy, an entity that is not insured under the policy:</w:t>
      </w:r>
    </w:p>
    <w:p w:rsidR="00300522" w:rsidRPr="005F757A" w:rsidRDefault="00300522" w:rsidP="00300522">
      <w:pPr>
        <w:pStyle w:val="paragraph"/>
      </w:pPr>
      <w:r w:rsidRPr="005F757A">
        <w:tab/>
        <w:t>(a)</w:t>
      </w:r>
      <w:r w:rsidRPr="005F757A">
        <w:tab/>
        <w:t xml:space="preserve">makes a payment of </w:t>
      </w:r>
      <w:r w:rsidR="005F757A" w:rsidRPr="005F757A">
        <w:rPr>
          <w:position w:val="6"/>
          <w:sz w:val="16"/>
          <w:szCs w:val="16"/>
        </w:rPr>
        <w:t>*</w:t>
      </w:r>
      <w:r w:rsidRPr="005F757A">
        <w:t>money; or</w:t>
      </w:r>
    </w:p>
    <w:p w:rsidR="00300522" w:rsidRPr="005F757A" w:rsidRDefault="00300522" w:rsidP="00300522">
      <w:pPr>
        <w:pStyle w:val="paragraph"/>
      </w:pPr>
      <w:r w:rsidRPr="005F757A">
        <w:tab/>
        <w:t>(b)</w:t>
      </w:r>
      <w:r w:rsidRPr="005F757A">
        <w:tab/>
        <w:t>makes a supply; or</w:t>
      </w:r>
    </w:p>
    <w:p w:rsidR="00300522" w:rsidRPr="005F757A" w:rsidRDefault="00300522" w:rsidP="00300522">
      <w:pPr>
        <w:pStyle w:val="paragraph"/>
      </w:pPr>
      <w:r w:rsidRPr="005F757A">
        <w:tab/>
        <w:t>(c)</w:t>
      </w:r>
      <w:r w:rsidRPr="005F757A">
        <w:tab/>
        <w:t>makes both a payment of money and a supply;</w:t>
      </w:r>
    </w:p>
    <w:p w:rsidR="00300522" w:rsidRPr="005F757A" w:rsidRDefault="00300522" w:rsidP="00300522">
      <w:pPr>
        <w:pStyle w:val="subsection2"/>
      </w:pPr>
      <w:r w:rsidRPr="005F757A">
        <w:t xml:space="preserve">the payment or supply is </w:t>
      </w:r>
      <w:r w:rsidRPr="005F757A">
        <w:rPr>
          <w:i/>
          <w:iCs/>
        </w:rPr>
        <w:t>not</w:t>
      </w:r>
      <w:r w:rsidRPr="005F757A">
        <w:t xml:space="preserve"> treated as </w:t>
      </w:r>
      <w:r w:rsidR="005F757A" w:rsidRPr="005F757A">
        <w:rPr>
          <w:position w:val="6"/>
          <w:sz w:val="16"/>
          <w:szCs w:val="16"/>
        </w:rPr>
        <w:t>*</w:t>
      </w:r>
      <w:r w:rsidRPr="005F757A">
        <w:t>consideration for a supply made by the insurer (whether or not the payment or supply is made to the insurer) or by the entity insured.</w:t>
      </w:r>
    </w:p>
    <w:p w:rsidR="00300522" w:rsidRPr="005F757A" w:rsidRDefault="00300522" w:rsidP="00300522">
      <w:pPr>
        <w:pStyle w:val="subsection"/>
      </w:pPr>
      <w:r w:rsidRPr="005F757A">
        <w:lastRenderedPageBreak/>
        <w:tab/>
        <w:t>(2)</w:t>
      </w:r>
      <w:r w:rsidRPr="005F757A">
        <w:tab/>
        <w:t>This section has effect despite section</w:t>
      </w:r>
      <w:r w:rsidR="005F757A">
        <w:t> </w:t>
      </w:r>
      <w:r w:rsidRPr="005F757A">
        <w:t>9</w:t>
      </w:r>
      <w:r w:rsidR="005F757A">
        <w:noBreakHyphen/>
      </w:r>
      <w:r w:rsidRPr="005F757A">
        <w:t>15 (which is about consideration).</w:t>
      </w:r>
    </w:p>
    <w:p w:rsidR="00300522" w:rsidRPr="005F757A" w:rsidRDefault="00300522" w:rsidP="00300522">
      <w:pPr>
        <w:pStyle w:val="ActHead5"/>
      </w:pPr>
      <w:bookmarkStart w:id="585" w:name="_Toc454529897"/>
      <w:r w:rsidRPr="001555E1">
        <w:rPr>
          <w:rStyle w:val="CharSectno"/>
        </w:rPr>
        <w:t>78</w:t>
      </w:r>
      <w:r w:rsidR="005F757A" w:rsidRPr="001555E1">
        <w:rPr>
          <w:rStyle w:val="CharSectno"/>
        </w:rPr>
        <w:noBreakHyphen/>
      </w:r>
      <w:r w:rsidRPr="001555E1">
        <w:rPr>
          <w:rStyle w:val="CharSectno"/>
        </w:rPr>
        <w:t>40</w:t>
      </w:r>
      <w:r w:rsidRPr="005F757A">
        <w:t xml:space="preserve">  Adjustment events relating to decreasing adjustments under this Division</w:t>
      </w:r>
      <w:bookmarkEnd w:id="585"/>
    </w:p>
    <w:p w:rsidR="00300522" w:rsidRPr="005F757A" w:rsidRDefault="00300522" w:rsidP="00300522">
      <w:pPr>
        <w:pStyle w:val="subsection"/>
      </w:pPr>
      <w:r w:rsidRPr="005F757A">
        <w:tab/>
        <w:t>(1)</w:t>
      </w:r>
      <w:r w:rsidRPr="005F757A">
        <w:tab/>
        <w:t>Division</w:t>
      </w:r>
      <w:r w:rsidR="005F757A">
        <w:t> </w:t>
      </w:r>
      <w:r w:rsidRPr="005F757A">
        <w:t xml:space="preserve">19 applies in relation to a </w:t>
      </w:r>
      <w:r w:rsidR="005F757A" w:rsidRPr="005F757A">
        <w:rPr>
          <w:position w:val="6"/>
          <w:sz w:val="16"/>
          <w:szCs w:val="16"/>
        </w:rPr>
        <w:t>*</w:t>
      </w:r>
      <w:r w:rsidRPr="005F757A">
        <w:t xml:space="preserve">decreasing adjustment that an insurer has under this </w:t>
      </w:r>
      <w:r w:rsidR="00A53099" w:rsidRPr="005F757A">
        <w:t>Division</w:t>
      </w:r>
      <w:r w:rsidR="00A36DB5" w:rsidRPr="005F757A">
        <w:t xml:space="preserve"> </w:t>
      </w:r>
      <w:r w:rsidRPr="005F757A">
        <w:t>as if:</w:t>
      </w:r>
    </w:p>
    <w:p w:rsidR="00300522" w:rsidRPr="005F757A" w:rsidRDefault="00300522" w:rsidP="00300522">
      <w:pPr>
        <w:pStyle w:val="paragraph"/>
      </w:pPr>
      <w:r w:rsidRPr="005F757A">
        <w:tab/>
        <w:t>(a)</w:t>
      </w:r>
      <w:r w:rsidRPr="005F757A">
        <w:tab/>
        <w:t>the adjustment were an input tax credit; and</w:t>
      </w:r>
    </w:p>
    <w:p w:rsidR="00300522" w:rsidRPr="005F757A" w:rsidRDefault="00300522" w:rsidP="00300522">
      <w:pPr>
        <w:pStyle w:val="paragraph"/>
      </w:pPr>
      <w:r w:rsidRPr="005F757A">
        <w:tab/>
        <w:t>(b)</w:t>
      </w:r>
      <w:r w:rsidRPr="005F757A">
        <w:tab/>
        <w:t xml:space="preserve">the settlement of the claim to which the adjustment relates were a </w:t>
      </w:r>
      <w:r w:rsidR="005F757A" w:rsidRPr="005F757A">
        <w:rPr>
          <w:position w:val="6"/>
          <w:sz w:val="16"/>
          <w:szCs w:val="16"/>
        </w:rPr>
        <w:t>*</w:t>
      </w:r>
      <w:r w:rsidRPr="005F757A">
        <w:t>creditable acquisition that the insurer made; and</w:t>
      </w:r>
    </w:p>
    <w:p w:rsidR="00300522" w:rsidRPr="005F757A" w:rsidRDefault="00300522" w:rsidP="00300522">
      <w:pPr>
        <w:pStyle w:val="paragraph"/>
      </w:pPr>
      <w:r w:rsidRPr="005F757A">
        <w:tab/>
        <w:t>(c)</w:t>
      </w:r>
      <w:r w:rsidRPr="005F757A">
        <w:tab/>
        <w:t xml:space="preserve">any payment or supply made by another entity, in settlement of a claim made by an insurer in the insurer’s exercising of rights of subrogation in respect of the </w:t>
      </w:r>
      <w:r w:rsidR="005F757A" w:rsidRPr="005F757A">
        <w:rPr>
          <w:position w:val="6"/>
          <w:sz w:val="16"/>
          <w:szCs w:val="16"/>
        </w:rPr>
        <w:t>*</w:t>
      </w:r>
      <w:r w:rsidRPr="005F757A">
        <w:t xml:space="preserve">insurance policy in question, were a reduction in the </w:t>
      </w:r>
      <w:r w:rsidR="005F757A" w:rsidRPr="005F757A">
        <w:rPr>
          <w:position w:val="6"/>
          <w:sz w:val="16"/>
          <w:szCs w:val="16"/>
        </w:rPr>
        <w:t>*</w:t>
      </w:r>
      <w:r w:rsidRPr="005F757A">
        <w:t>consideration for the acquisition.</w:t>
      </w:r>
    </w:p>
    <w:p w:rsidR="00300522" w:rsidRPr="005F757A" w:rsidRDefault="00300522" w:rsidP="00F26F26">
      <w:pPr>
        <w:pStyle w:val="subsection"/>
        <w:keepNext/>
        <w:keepLines/>
      </w:pPr>
      <w:r w:rsidRPr="005F757A">
        <w:tab/>
        <w:t>(2)</w:t>
      </w:r>
      <w:r w:rsidRPr="005F757A">
        <w:tab/>
      </w:r>
      <w:r w:rsidR="005F757A">
        <w:t>Paragraph (</w:t>
      </w:r>
      <w:r w:rsidRPr="005F757A">
        <w:t xml:space="preserve">1)(c) does not apply to a payment by another entity in relation to which an </w:t>
      </w:r>
      <w:r w:rsidR="005F757A" w:rsidRPr="005F757A">
        <w:rPr>
          <w:position w:val="6"/>
          <w:sz w:val="16"/>
        </w:rPr>
        <w:t>*</w:t>
      </w:r>
      <w:r w:rsidRPr="005F757A">
        <w:t>increasing adjustment arises under section</w:t>
      </w:r>
      <w:r w:rsidR="005F757A">
        <w:t> </w:t>
      </w:r>
      <w:r w:rsidRPr="005F757A">
        <w:t>80</w:t>
      </w:r>
      <w:r w:rsidR="005F757A">
        <w:noBreakHyphen/>
      </w:r>
      <w:r w:rsidRPr="005F757A">
        <w:t>30 or 80</w:t>
      </w:r>
      <w:r w:rsidR="005F757A">
        <w:noBreakHyphen/>
      </w:r>
      <w:r w:rsidRPr="005F757A">
        <w:t>70 (which are about settlement sharing arrangements).</w:t>
      </w:r>
    </w:p>
    <w:p w:rsidR="00300522" w:rsidRPr="005F757A" w:rsidRDefault="00300522" w:rsidP="00300522">
      <w:pPr>
        <w:pStyle w:val="ActHead5"/>
      </w:pPr>
      <w:bookmarkStart w:id="586" w:name="_Toc454529898"/>
      <w:r w:rsidRPr="001555E1">
        <w:rPr>
          <w:rStyle w:val="CharSectno"/>
        </w:rPr>
        <w:t>78</w:t>
      </w:r>
      <w:r w:rsidR="005F757A" w:rsidRPr="001555E1">
        <w:rPr>
          <w:rStyle w:val="CharSectno"/>
        </w:rPr>
        <w:noBreakHyphen/>
      </w:r>
      <w:r w:rsidRPr="001555E1">
        <w:rPr>
          <w:rStyle w:val="CharSectno"/>
        </w:rPr>
        <w:t>42</w:t>
      </w:r>
      <w:r w:rsidRPr="005F757A">
        <w:t xml:space="preserve">  Adjustment events relating to increasing adjustments under section</w:t>
      </w:r>
      <w:r w:rsidR="005F757A">
        <w:t> </w:t>
      </w:r>
      <w:r w:rsidRPr="005F757A">
        <w:t>78</w:t>
      </w:r>
      <w:r w:rsidR="005F757A">
        <w:noBreakHyphen/>
      </w:r>
      <w:r w:rsidRPr="005F757A">
        <w:t>18</w:t>
      </w:r>
      <w:bookmarkEnd w:id="586"/>
    </w:p>
    <w:p w:rsidR="00300522" w:rsidRPr="005F757A" w:rsidRDefault="00300522" w:rsidP="00300522">
      <w:pPr>
        <w:pStyle w:val="subsection"/>
      </w:pPr>
      <w:r w:rsidRPr="005F757A">
        <w:tab/>
      </w:r>
      <w:r w:rsidRPr="005F757A">
        <w:tab/>
        <w:t>Division</w:t>
      </w:r>
      <w:r w:rsidR="005F757A">
        <w:t> </w:t>
      </w:r>
      <w:r w:rsidRPr="005F757A">
        <w:t xml:space="preserve">19 applies in relation to an </w:t>
      </w:r>
      <w:r w:rsidR="005F757A" w:rsidRPr="005F757A">
        <w:rPr>
          <w:position w:val="6"/>
          <w:sz w:val="16"/>
          <w:szCs w:val="16"/>
        </w:rPr>
        <w:t>*</w:t>
      </w:r>
      <w:r w:rsidRPr="005F757A">
        <w:t>increasing adjustment that an insurer has under section</w:t>
      </w:r>
      <w:r w:rsidR="005F757A">
        <w:t> </w:t>
      </w:r>
      <w:r w:rsidRPr="005F757A">
        <w:t>78</w:t>
      </w:r>
      <w:r w:rsidR="005F757A">
        <w:noBreakHyphen/>
      </w:r>
      <w:r w:rsidRPr="005F757A">
        <w:t>18 as if:</w:t>
      </w:r>
    </w:p>
    <w:p w:rsidR="00300522" w:rsidRPr="005F757A" w:rsidRDefault="00300522" w:rsidP="00300522">
      <w:pPr>
        <w:pStyle w:val="paragraph"/>
      </w:pPr>
      <w:r w:rsidRPr="005F757A">
        <w:tab/>
        <w:t>(a)</w:t>
      </w:r>
      <w:r w:rsidRPr="005F757A">
        <w:tab/>
        <w:t xml:space="preserve">payments of excess under an </w:t>
      </w:r>
      <w:r w:rsidR="005F757A" w:rsidRPr="005F757A">
        <w:rPr>
          <w:position w:val="6"/>
          <w:sz w:val="16"/>
          <w:szCs w:val="16"/>
        </w:rPr>
        <w:t>*</w:t>
      </w:r>
      <w:r w:rsidRPr="005F757A">
        <w:t xml:space="preserve">insurance policy to which the adjustment relates were </w:t>
      </w:r>
      <w:r w:rsidR="005F757A" w:rsidRPr="005F757A">
        <w:rPr>
          <w:position w:val="6"/>
          <w:sz w:val="16"/>
          <w:szCs w:val="16"/>
        </w:rPr>
        <w:t>*</w:t>
      </w:r>
      <w:r w:rsidRPr="005F757A">
        <w:t xml:space="preserve">consideration for a </w:t>
      </w:r>
      <w:r w:rsidR="005F757A" w:rsidRPr="005F757A">
        <w:rPr>
          <w:position w:val="6"/>
          <w:sz w:val="16"/>
          <w:szCs w:val="16"/>
        </w:rPr>
        <w:t>*</w:t>
      </w:r>
      <w:r w:rsidRPr="005F757A">
        <w:t>taxable supply that the insurer made; and</w:t>
      </w:r>
    </w:p>
    <w:p w:rsidR="00300522" w:rsidRPr="005F757A" w:rsidRDefault="00300522" w:rsidP="00300522">
      <w:pPr>
        <w:pStyle w:val="paragraph"/>
      </w:pPr>
      <w:r w:rsidRPr="005F757A">
        <w:tab/>
        <w:t>(b)</w:t>
      </w:r>
      <w:r w:rsidRPr="005F757A">
        <w:tab/>
        <w:t>the adjustment were the GST payable on the taxable supply; and</w:t>
      </w:r>
    </w:p>
    <w:p w:rsidR="00300522" w:rsidRPr="005F757A" w:rsidRDefault="00300522" w:rsidP="00300522">
      <w:pPr>
        <w:pStyle w:val="paragraph"/>
      </w:pPr>
      <w:r w:rsidRPr="005F757A">
        <w:tab/>
        <w:t>(c)</w:t>
      </w:r>
      <w:r w:rsidRPr="005F757A">
        <w:tab/>
        <w:t>any refund of that payment of excess made by the insurer were a reduction in the consideration for the supply.</w:t>
      </w:r>
    </w:p>
    <w:p w:rsidR="00300522" w:rsidRPr="005F757A" w:rsidRDefault="00300522" w:rsidP="00300522">
      <w:pPr>
        <w:pStyle w:val="ActHead4"/>
      </w:pPr>
      <w:bookmarkStart w:id="587" w:name="_Toc454529899"/>
      <w:r w:rsidRPr="001555E1">
        <w:rPr>
          <w:rStyle w:val="CharSubdNo"/>
        </w:rPr>
        <w:lastRenderedPageBreak/>
        <w:t>Subdivision</w:t>
      </w:r>
      <w:r w:rsidR="005F757A" w:rsidRPr="001555E1">
        <w:rPr>
          <w:rStyle w:val="CharSubdNo"/>
        </w:rPr>
        <w:t> </w:t>
      </w:r>
      <w:r w:rsidRPr="001555E1">
        <w:rPr>
          <w:rStyle w:val="CharSubdNo"/>
        </w:rPr>
        <w:t>78</w:t>
      </w:r>
      <w:r w:rsidR="005F757A" w:rsidRPr="001555E1">
        <w:rPr>
          <w:rStyle w:val="CharSubdNo"/>
        </w:rPr>
        <w:noBreakHyphen/>
      </w:r>
      <w:r w:rsidRPr="001555E1">
        <w:rPr>
          <w:rStyle w:val="CharSubdNo"/>
        </w:rPr>
        <w:t>B</w:t>
      </w:r>
      <w:r w:rsidRPr="005F757A">
        <w:t>—</w:t>
      </w:r>
      <w:r w:rsidRPr="001555E1">
        <w:rPr>
          <w:rStyle w:val="CharSubdText"/>
        </w:rPr>
        <w:t>Insured entities etc.</w:t>
      </w:r>
      <w:bookmarkEnd w:id="587"/>
    </w:p>
    <w:p w:rsidR="00300522" w:rsidRPr="005F757A" w:rsidRDefault="00300522" w:rsidP="00300522">
      <w:pPr>
        <w:pStyle w:val="ActHead5"/>
      </w:pPr>
      <w:bookmarkStart w:id="588" w:name="_Toc454529900"/>
      <w:r w:rsidRPr="001555E1">
        <w:rPr>
          <w:rStyle w:val="CharSectno"/>
        </w:rPr>
        <w:t>78</w:t>
      </w:r>
      <w:r w:rsidR="005F757A" w:rsidRPr="001555E1">
        <w:rPr>
          <w:rStyle w:val="CharSectno"/>
        </w:rPr>
        <w:noBreakHyphen/>
      </w:r>
      <w:r w:rsidRPr="001555E1">
        <w:rPr>
          <w:rStyle w:val="CharSectno"/>
        </w:rPr>
        <w:t>45</w:t>
      </w:r>
      <w:r w:rsidRPr="005F757A">
        <w:t xml:space="preserve">  Settlements of insurance claims do not give rise to taxable supplies</w:t>
      </w:r>
      <w:bookmarkEnd w:id="588"/>
    </w:p>
    <w:p w:rsidR="00300522" w:rsidRPr="005F757A" w:rsidRDefault="00300522" w:rsidP="00300522">
      <w:pPr>
        <w:pStyle w:val="subsection"/>
      </w:pPr>
      <w:r w:rsidRPr="005F757A">
        <w:tab/>
        <w:t>(1)</w:t>
      </w:r>
      <w:r w:rsidRPr="005F757A">
        <w:tab/>
        <w:t xml:space="preserve">If, in settlement of a claim under an </w:t>
      </w:r>
      <w:r w:rsidR="005F757A" w:rsidRPr="005F757A">
        <w:rPr>
          <w:position w:val="6"/>
          <w:sz w:val="16"/>
          <w:szCs w:val="16"/>
        </w:rPr>
        <w:t>*</w:t>
      </w:r>
      <w:r w:rsidRPr="005F757A">
        <w:t>insurance policy, an insurer:</w:t>
      </w:r>
    </w:p>
    <w:p w:rsidR="00300522" w:rsidRPr="005F757A" w:rsidRDefault="00300522" w:rsidP="00300522">
      <w:pPr>
        <w:pStyle w:val="paragraph"/>
      </w:pPr>
      <w:r w:rsidRPr="005F757A">
        <w:tab/>
        <w:t>(a)</w:t>
      </w:r>
      <w:r w:rsidRPr="005F757A">
        <w:tab/>
        <w:t xml:space="preserve">makes a payment of </w:t>
      </w:r>
      <w:r w:rsidR="005F757A" w:rsidRPr="005F757A">
        <w:rPr>
          <w:position w:val="6"/>
          <w:sz w:val="16"/>
          <w:szCs w:val="16"/>
        </w:rPr>
        <w:t>*</w:t>
      </w:r>
      <w:r w:rsidRPr="005F757A">
        <w:t>money; or</w:t>
      </w:r>
    </w:p>
    <w:p w:rsidR="00300522" w:rsidRPr="005F757A" w:rsidRDefault="00300522" w:rsidP="00300522">
      <w:pPr>
        <w:pStyle w:val="paragraph"/>
      </w:pPr>
      <w:r w:rsidRPr="005F757A">
        <w:tab/>
        <w:t>(b)</w:t>
      </w:r>
      <w:r w:rsidRPr="005F757A">
        <w:tab/>
        <w:t>makes a supply; or</w:t>
      </w:r>
    </w:p>
    <w:p w:rsidR="00300522" w:rsidRPr="005F757A" w:rsidRDefault="00300522" w:rsidP="00300522">
      <w:pPr>
        <w:pStyle w:val="paragraph"/>
      </w:pPr>
      <w:r w:rsidRPr="005F757A">
        <w:tab/>
        <w:t>(c)</w:t>
      </w:r>
      <w:r w:rsidRPr="005F757A">
        <w:tab/>
        <w:t>makes both a payment of money and a supply;</w:t>
      </w:r>
    </w:p>
    <w:p w:rsidR="00300522" w:rsidRPr="005F757A" w:rsidRDefault="00300522" w:rsidP="00300522">
      <w:pPr>
        <w:pStyle w:val="subsection2"/>
      </w:pPr>
      <w:r w:rsidRPr="005F757A">
        <w:t xml:space="preserve">the payment or supply is </w:t>
      </w:r>
      <w:r w:rsidRPr="005F757A">
        <w:rPr>
          <w:i/>
          <w:iCs/>
        </w:rPr>
        <w:t>not</w:t>
      </w:r>
      <w:r w:rsidRPr="005F757A">
        <w:t xml:space="preserve"> treated as </w:t>
      </w:r>
      <w:r w:rsidR="005F757A" w:rsidRPr="005F757A">
        <w:rPr>
          <w:position w:val="6"/>
          <w:sz w:val="16"/>
          <w:szCs w:val="16"/>
        </w:rPr>
        <w:t>*</w:t>
      </w:r>
      <w:r w:rsidRPr="005F757A">
        <w:t>consideration for a supply made by the entity insured, or by any entity (other than the entity insured) that was entitled to an input tax credit for the premium paid for the insurance policy.</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15 (which is about consideration).</w:t>
      </w:r>
    </w:p>
    <w:p w:rsidR="00300522" w:rsidRPr="005F757A" w:rsidRDefault="00300522" w:rsidP="00300522">
      <w:pPr>
        <w:pStyle w:val="ActHead5"/>
      </w:pPr>
      <w:bookmarkStart w:id="589" w:name="_Toc454529901"/>
      <w:r w:rsidRPr="001555E1">
        <w:rPr>
          <w:rStyle w:val="CharSectno"/>
        </w:rPr>
        <w:t>78</w:t>
      </w:r>
      <w:r w:rsidR="005F757A" w:rsidRPr="001555E1">
        <w:rPr>
          <w:rStyle w:val="CharSectno"/>
        </w:rPr>
        <w:noBreakHyphen/>
      </w:r>
      <w:r w:rsidRPr="001555E1">
        <w:rPr>
          <w:rStyle w:val="CharSectno"/>
        </w:rPr>
        <w:t>50</w:t>
      </w:r>
      <w:r w:rsidRPr="005F757A">
        <w:t xml:space="preserve">  Settlements of insurance claims give rise to taxable supplies if entitlement to input tax credits is not disclosed</w:t>
      </w:r>
      <w:bookmarkEnd w:id="589"/>
    </w:p>
    <w:p w:rsidR="00300522" w:rsidRPr="005F757A" w:rsidRDefault="00300522" w:rsidP="00300522">
      <w:pPr>
        <w:pStyle w:val="subsection"/>
      </w:pPr>
      <w:r w:rsidRPr="005F757A">
        <w:tab/>
        <w:t>(1)</w:t>
      </w:r>
      <w:r w:rsidRPr="005F757A">
        <w:tab/>
        <w:t>However, the payment or supply</w:t>
      </w:r>
      <w:r w:rsidRPr="005F757A">
        <w:rPr>
          <w:i/>
          <w:iCs/>
        </w:rPr>
        <w:t xml:space="preserve"> is</w:t>
      </w:r>
      <w:r w:rsidRPr="005F757A">
        <w:t xml:space="preserve"> treated as </w:t>
      </w:r>
      <w:r w:rsidR="005F757A" w:rsidRPr="005F757A">
        <w:rPr>
          <w:position w:val="6"/>
          <w:sz w:val="16"/>
          <w:szCs w:val="16"/>
        </w:rPr>
        <w:t>*</w:t>
      </w:r>
      <w:r w:rsidRPr="005F757A">
        <w:t>consideration for a supply made by an entity if:</w:t>
      </w:r>
    </w:p>
    <w:p w:rsidR="00300522" w:rsidRPr="005F757A" w:rsidRDefault="00300522" w:rsidP="00300522">
      <w:pPr>
        <w:pStyle w:val="paragraph"/>
      </w:pPr>
      <w:r w:rsidRPr="005F757A">
        <w:tab/>
        <w:t>(a)</w:t>
      </w:r>
      <w:r w:rsidRPr="005F757A">
        <w:tab/>
        <w:t xml:space="preserve">the entity paid all or a part of the premium, for the </w:t>
      </w:r>
      <w:r w:rsidR="005F757A" w:rsidRPr="005F757A">
        <w:rPr>
          <w:position w:val="6"/>
          <w:sz w:val="16"/>
          <w:szCs w:val="16"/>
        </w:rPr>
        <w:t>*</w:t>
      </w:r>
      <w:r w:rsidRPr="005F757A">
        <w:t>insurance policy, relating to the period during which the event giving rise to the claim happened; and</w:t>
      </w:r>
    </w:p>
    <w:p w:rsidR="00300522" w:rsidRPr="005F757A" w:rsidRDefault="00300522" w:rsidP="00300522">
      <w:pPr>
        <w:pStyle w:val="paragraph"/>
      </w:pPr>
      <w:r w:rsidRPr="005F757A">
        <w:tab/>
        <w:t>(b)</w:t>
      </w:r>
      <w:r w:rsidRPr="005F757A">
        <w:tab/>
        <w:t xml:space="preserve">the entity, or the </w:t>
      </w:r>
      <w:r w:rsidR="005F757A" w:rsidRPr="005F757A">
        <w:rPr>
          <w:position w:val="6"/>
          <w:sz w:val="16"/>
          <w:szCs w:val="16"/>
        </w:rPr>
        <w:t>*</w:t>
      </w:r>
      <w:r w:rsidRPr="005F757A">
        <w:t xml:space="preserve">representative member of the </w:t>
      </w:r>
      <w:r w:rsidR="005F757A" w:rsidRPr="005F757A">
        <w:rPr>
          <w:position w:val="6"/>
          <w:sz w:val="16"/>
          <w:szCs w:val="16"/>
        </w:rPr>
        <w:t>*</w:t>
      </w:r>
      <w:r w:rsidRPr="005F757A">
        <w:t xml:space="preserve">GST group of which the entity is a </w:t>
      </w:r>
      <w:r w:rsidR="005F757A" w:rsidRPr="005F757A">
        <w:rPr>
          <w:position w:val="6"/>
          <w:sz w:val="16"/>
          <w:szCs w:val="16"/>
        </w:rPr>
        <w:t>*</w:t>
      </w:r>
      <w:r w:rsidRPr="005F757A">
        <w:t>member, was entitled to an input tax credit for the premium it paid; and</w:t>
      </w:r>
    </w:p>
    <w:p w:rsidR="00300522" w:rsidRPr="005F757A" w:rsidRDefault="00300522" w:rsidP="00300522">
      <w:pPr>
        <w:pStyle w:val="paragraph"/>
      </w:pPr>
      <w:r w:rsidRPr="005F757A">
        <w:tab/>
        <w:t>(c)</w:t>
      </w:r>
      <w:r w:rsidRPr="005F757A">
        <w:tab/>
        <w:t>the entity:</w:t>
      </w:r>
    </w:p>
    <w:p w:rsidR="00300522" w:rsidRPr="005F757A" w:rsidRDefault="00300522" w:rsidP="00300522">
      <w:pPr>
        <w:pStyle w:val="paragraphsub"/>
      </w:pPr>
      <w:r w:rsidRPr="005F757A">
        <w:tab/>
        <w:t>(i)</w:t>
      </w:r>
      <w:r w:rsidRPr="005F757A">
        <w:tab/>
        <w:t>did not, at or before the time a claim was first made under the insurance policy since the last payment of a premium, inform the insurer of the entitlement to an input tax credit for the premium it paid; or</w:t>
      </w:r>
    </w:p>
    <w:p w:rsidR="00300522" w:rsidRPr="005F757A" w:rsidRDefault="00300522" w:rsidP="00300522">
      <w:pPr>
        <w:pStyle w:val="paragraphsub"/>
      </w:pPr>
      <w:r w:rsidRPr="005F757A">
        <w:tab/>
        <w:t>(ii)</w:t>
      </w:r>
      <w:r w:rsidRPr="005F757A">
        <w:tab/>
        <w:t>in informing the insurer of the entitlement at or before that time, understated its extent; and</w:t>
      </w:r>
    </w:p>
    <w:p w:rsidR="00300522" w:rsidRPr="005F757A" w:rsidRDefault="00300522" w:rsidP="00300522">
      <w:pPr>
        <w:pStyle w:val="paragraph"/>
      </w:pPr>
      <w:r w:rsidRPr="005F757A">
        <w:lastRenderedPageBreak/>
        <w:tab/>
        <w:t>(d)</w:t>
      </w:r>
      <w:r w:rsidRPr="005F757A">
        <w:tab/>
        <w:t xml:space="preserve">the insurance policy was not issued under a </w:t>
      </w:r>
      <w:r w:rsidR="005F757A" w:rsidRPr="005F757A">
        <w:rPr>
          <w:position w:val="6"/>
          <w:sz w:val="16"/>
        </w:rPr>
        <w:t>*</w:t>
      </w:r>
      <w:r w:rsidRPr="005F757A">
        <w:t>compulsory third party scheme.</w:t>
      </w:r>
    </w:p>
    <w:p w:rsidR="00300522" w:rsidRPr="005F757A" w:rsidRDefault="00300522" w:rsidP="00300522">
      <w:pPr>
        <w:pStyle w:val="subsection2"/>
      </w:pPr>
      <w:r w:rsidRPr="005F757A">
        <w:t>It does not matter whether that entity is the entity insured, or whether the payment or supply is made to that entity or any other entity.</w:t>
      </w:r>
    </w:p>
    <w:p w:rsidR="00300522" w:rsidRPr="005F757A" w:rsidRDefault="00300522" w:rsidP="00300522">
      <w:pPr>
        <w:pStyle w:val="subsection"/>
      </w:pPr>
      <w:r w:rsidRPr="005F757A">
        <w:tab/>
        <w:t>(2)</w:t>
      </w:r>
      <w:r w:rsidRPr="005F757A">
        <w:tab/>
        <w:t xml:space="preserve">The extent to which the payment or supply is treated as </w:t>
      </w:r>
      <w:r w:rsidR="005F757A" w:rsidRPr="005F757A">
        <w:rPr>
          <w:position w:val="6"/>
          <w:sz w:val="16"/>
          <w:szCs w:val="16"/>
        </w:rPr>
        <w:t>*</w:t>
      </w:r>
      <w:r w:rsidRPr="005F757A">
        <w:t>consideration is the extent of the entitlement, or the extent to which the entitlement was understated, as the case requires.</w:t>
      </w:r>
    </w:p>
    <w:p w:rsidR="00300522" w:rsidRPr="005F757A" w:rsidRDefault="00300522" w:rsidP="00300522">
      <w:pPr>
        <w:pStyle w:val="subsection"/>
      </w:pPr>
      <w:r w:rsidRPr="005F757A">
        <w:tab/>
        <w:t>(2A)</w:t>
      </w:r>
      <w:r w:rsidRPr="005F757A">
        <w:tab/>
        <w:t xml:space="preserve">In working out, for the purposes of </w:t>
      </w:r>
      <w:r w:rsidR="005F757A">
        <w:t>subparagraph (</w:t>
      </w:r>
      <w:r w:rsidRPr="005F757A">
        <w:t xml:space="preserve">1)(c)(ii) or </w:t>
      </w:r>
      <w:r w:rsidR="005F757A">
        <w:t>subsection (</w:t>
      </w:r>
      <w:r w:rsidRPr="005F757A">
        <w:t>2), whether an entitlement to an input tax credit has been understated, or the extent of the understatement, disregard sections</w:t>
      </w:r>
      <w:r w:rsidR="005F757A">
        <w:t> </w:t>
      </w:r>
      <w:r w:rsidRPr="005F757A">
        <w:t>131</w:t>
      </w:r>
      <w:r w:rsidR="005F757A">
        <w:noBreakHyphen/>
      </w:r>
      <w:r w:rsidRPr="005F757A">
        <w:t>40 and 131</w:t>
      </w:r>
      <w:r w:rsidR="005F757A">
        <w:noBreakHyphen/>
      </w:r>
      <w:r w:rsidRPr="005F757A">
        <w:t>50 (which are about amounts of input tax credits under the annual apportionment rules).</w:t>
      </w:r>
    </w:p>
    <w:p w:rsidR="00300522" w:rsidRPr="005F757A" w:rsidRDefault="00300522" w:rsidP="00300522">
      <w:pPr>
        <w:pStyle w:val="subsection"/>
      </w:pPr>
      <w:r w:rsidRPr="005F757A">
        <w:tab/>
        <w:t>(3)</w:t>
      </w:r>
      <w:r w:rsidRPr="005F757A">
        <w:tab/>
        <w:t xml:space="preserve">The supply made by the entity is a </w:t>
      </w:r>
      <w:r w:rsidRPr="005F757A">
        <w:rPr>
          <w:b/>
          <w:bCs/>
          <w:i/>
          <w:iCs/>
        </w:rPr>
        <w:t>taxable supply</w:t>
      </w:r>
      <w:r w:rsidRPr="005F757A">
        <w:t xml:space="preserve"> whether or not the entity is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 at the time of the settlement or at the time of the payment or supply by the insurer.</w:t>
      </w:r>
    </w:p>
    <w:p w:rsidR="00300522" w:rsidRPr="005F757A" w:rsidRDefault="00300522" w:rsidP="00300522">
      <w:pPr>
        <w:pStyle w:val="notetext"/>
      </w:pPr>
      <w:r w:rsidRPr="005F757A">
        <w:t>Note:</w:t>
      </w:r>
      <w:r w:rsidRPr="005F757A">
        <w:tab/>
        <w:t>Subdivision</w:t>
      </w:r>
      <w:r w:rsidR="005F757A">
        <w:t> </w:t>
      </w:r>
      <w:r w:rsidRPr="005F757A">
        <w:t>78</w:t>
      </w:r>
      <w:r w:rsidR="005F757A">
        <w:noBreakHyphen/>
      </w:r>
      <w:r w:rsidRPr="005F757A">
        <w:t>D deals with how GST applies to the taxable supply if the insured entity is not registered, or required to be registered.</w:t>
      </w:r>
    </w:p>
    <w:p w:rsidR="00300522" w:rsidRPr="005F757A" w:rsidRDefault="00300522" w:rsidP="00300522">
      <w:pPr>
        <w:pStyle w:val="subsection"/>
      </w:pPr>
      <w:r w:rsidRPr="005F757A">
        <w:tab/>
        <w:t>(4)</w:t>
      </w:r>
      <w:r w:rsidRPr="005F757A">
        <w:tab/>
        <w:t>This section has effect despite section</w:t>
      </w:r>
      <w:r w:rsidR="005F757A">
        <w:t> </w:t>
      </w:r>
      <w:r w:rsidRPr="005F757A">
        <w:t>9</w:t>
      </w:r>
      <w:r w:rsidR="005F757A">
        <w:noBreakHyphen/>
      </w:r>
      <w:r w:rsidRPr="005F757A">
        <w:t xml:space="preserve">5 (which is about what are taxable supplies) and </w:t>
      </w:r>
      <w:r w:rsidR="00682F4D" w:rsidRPr="005F757A">
        <w:t>section</w:t>
      </w:r>
      <w:r w:rsidR="005F757A">
        <w:t> </w:t>
      </w:r>
      <w:r w:rsidR="00682F4D" w:rsidRPr="005F757A">
        <w:t>9</w:t>
      </w:r>
      <w:r w:rsidR="005F757A">
        <w:noBreakHyphen/>
      </w:r>
      <w:r w:rsidR="00682F4D" w:rsidRPr="005F757A">
        <w:t>17</w:t>
      </w:r>
      <w:r w:rsidRPr="005F757A">
        <w:t xml:space="preserve"> (which is about consideration).</w:t>
      </w:r>
    </w:p>
    <w:p w:rsidR="00300522" w:rsidRPr="005F757A" w:rsidRDefault="00300522" w:rsidP="00300522">
      <w:pPr>
        <w:pStyle w:val="ActHead5"/>
      </w:pPr>
      <w:bookmarkStart w:id="590" w:name="_Toc454529902"/>
      <w:r w:rsidRPr="001555E1">
        <w:rPr>
          <w:rStyle w:val="CharSectno"/>
        </w:rPr>
        <w:t>78</w:t>
      </w:r>
      <w:r w:rsidR="005F757A" w:rsidRPr="001555E1">
        <w:rPr>
          <w:rStyle w:val="CharSectno"/>
        </w:rPr>
        <w:noBreakHyphen/>
      </w:r>
      <w:r w:rsidRPr="001555E1">
        <w:rPr>
          <w:rStyle w:val="CharSectno"/>
        </w:rPr>
        <w:t>55</w:t>
      </w:r>
      <w:r w:rsidRPr="005F757A">
        <w:t xml:space="preserve">  Payments of excess under insurance policies are not consideration for supplies</w:t>
      </w:r>
      <w:bookmarkEnd w:id="590"/>
    </w:p>
    <w:p w:rsidR="00300522" w:rsidRPr="005F757A" w:rsidRDefault="00300522" w:rsidP="00300522">
      <w:pPr>
        <w:pStyle w:val="subsection"/>
      </w:pPr>
      <w:r w:rsidRPr="005F757A">
        <w:tab/>
        <w:t>(1)</w:t>
      </w:r>
      <w:r w:rsidRPr="005F757A">
        <w:tab/>
        <w:t xml:space="preserve">The making of any payment by an entity is not treated as </w:t>
      </w:r>
      <w:r w:rsidR="005F757A" w:rsidRPr="005F757A">
        <w:rPr>
          <w:position w:val="6"/>
          <w:sz w:val="16"/>
          <w:szCs w:val="16"/>
        </w:rPr>
        <w:t>*</w:t>
      </w:r>
      <w:r w:rsidRPr="005F757A">
        <w:t xml:space="preserve">consideration for a supply, to the entity or any other entity, to the extent that the payment is the payment of an excess to the insurer under an </w:t>
      </w:r>
      <w:r w:rsidR="005F757A" w:rsidRPr="005F757A">
        <w:rPr>
          <w:position w:val="6"/>
          <w:sz w:val="16"/>
          <w:szCs w:val="16"/>
        </w:rPr>
        <w:t>*</w:t>
      </w:r>
      <w:r w:rsidRPr="005F757A">
        <w:t>insurance policy.</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15 (which is about consideration).</w:t>
      </w:r>
    </w:p>
    <w:p w:rsidR="00300522" w:rsidRPr="005F757A" w:rsidRDefault="00300522" w:rsidP="00300522">
      <w:pPr>
        <w:pStyle w:val="ActHead5"/>
      </w:pPr>
      <w:bookmarkStart w:id="591" w:name="_Toc454529903"/>
      <w:r w:rsidRPr="001555E1">
        <w:rPr>
          <w:rStyle w:val="CharSectno"/>
        </w:rPr>
        <w:lastRenderedPageBreak/>
        <w:t>78</w:t>
      </w:r>
      <w:r w:rsidR="005F757A" w:rsidRPr="001555E1">
        <w:rPr>
          <w:rStyle w:val="CharSectno"/>
        </w:rPr>
        <w:noBreakHyphen/>
      </w:r>
      <w:r w:rsidRPr="001555E1">
        <w:rPr>
          <w:rStyle w:val="CharSectno"/>
        </w:rPr>
        <w:t>60</w:t>
      </w:r>
      <w:r w:rsidRPr="005F757A">
        <w:t xml:space="preserve">  Supplies of goods to insurers in the course of settling claims</w:t>
      </w:r>
      <w:bookmarkEnd w:id="591"/>
    </w:p>
    <w:p w:rsidR="00300522" w:rsidRPr="005F757A" w:rsidRDefault="00300522" w:rsidP="00300522">
      <w:pPr>
        <w:pStyle w:val="subsection"/>
      </w:pPr>
      <w:r w:rsidRPr="005F757A">
        <w:tab/>
        <w:t>(1)</w:t>
      </w:r>
      <w:r w:rsidRPr="005F757A">
        <w:tab/>
        <w:t xml:space="preserve">A supply of goods is not a </w:t>
      </w:r>
      <w:r w:rsidR="005F757A" w:rsidRPr="005F757A">
        <w:rPr>
          <w:position w:val="6"/>
          <w:sz w:val="16"/>
          <w:szCs w:val="16"/>
        </w:rPr>
        <w:t>*</w:t>
      </w:r>
      <w:r w:rsidRPr="005F757A">
        <w:t>taxable supply</w:t>
      </w:r>
      <w:r w:rsidRPr="005F757A">
        <w:rPr>
          <w:b/>
          <w:bCs/>
          <w:i/>
          <w:iCs/>
        </w:rPr>
        <w:t xml:space="preserve"> </w:t>
      </w:r>
      <w:r w:rsidRPr="005F757A">
        <w:t xml:space="preserve">if it is </w:t>
      </w:r>
      <w:r w:rsidRPr="005F757A">
        <w:rPr>
          <w:i/>
          <w:iCs/>
        </w:rPr>
        <w:t>solely</w:t>
      </w:r>
      <w:r w:rsidRPr="005F757A">
        <w:t xml:space="preserve"> a supply made under an </w:t>
      </w:r>
      <w:r w:rsidR="005F757A" w:rsidRPr="005F757A">
        <w:rPr>
          <w:position w:val="6"/>
          <w:sz w:val="16"/>
          <w:szCs w:val="16"/>
        </w:rPr>
        <w:t>*</w:t>
      </w:r>
      <w:r w:rsidRPr="005F757A">
        <w:t>insurance policy to an insurer in the course of settling a claim under the policy.</w:t>
      </w:r>
    </w:p>
    <w:p w:rsidR="00300522" w:rsidRPr="005F757A" w:rsidRDefault="00300522" w:rsidP="00300522">
      <w:pPr>
        <w:pStyle w:val="subsection"/>
      </w:pPr>
      <w:r w:rsidRPr="005F757A">
        <w:tab/>
        <w:t>(2)</w:t>
      </w:r>
      <w:r w:rsidRPr="005F757A">
        <w:tab/>
        <w:t xml:space="preserve">In working out the </w:t>
      </w:r>
      <w:r w:rsidRPr="005F757A">
        <w:rPr>
          <w:b/>
          <w:bCs/>
          <w:i/>
          <w:iCs/>
        </w:rPr>
        <w:t>value</w:t>
      </w:r>
      <w:r w:rsidRPr="005F757A">
        <w:t xml:space="preserve"> of a </w:t>
      </w:r>
      <w:r w:rsidR="005F757A" w:rsidRPr="005F757A">
        <w:rPr>
          <w:position w:val="6"/>
          <w:sz w:val="16"/>
          <w:szCs w:val="16"/>
        </w:rPr>
        <w:t>*</w:t>
      </w:r>
      <w:r w:rsidRPr="005F757A">
        <w:t xml:space="preserve">taxable supply that is </w:t>
      </w:r>
      <w:r w:rsidRPr="005F757A">
        <w:rPr>
          <w:i/>
          <w:iCs/>
        </w:rPr>
        <w:t>partly</w:t>
      </w:r>
      <w:r w:rsidRPr="005F757A">
        <w:t xml:space="preserve"> a supply of goods made under an </w:t>
      </w:r>
      <w:r w:rsidR="005F757A" w:rsidRPr="005F757A">
        <w:rPr>
          <w:position w:val="6"/>
          <w:sz w:val="16"/>
          <w:szCs w:val="16"/>
        </w:rPr>
        <w:t>*</w:t>
      </w:r>
      <w:r w:rsidRPr="005F757A">
        <w:t xml:space="preserve">insurance policy to an insurer in the course of settling a claim under the policy, disregard the </w:t>
      </w:r>
      <w:r w:rsidR="005F757A" w:rsidRPr="005F757A">
        <w:rPr>
          <w:position w:val="6"/>
          <w:sz w:val="16"/>
          <w:szCs w:val="16"/>
        </w:rPr>
        <w:t>*</w:t>
      </w:r>
      <w:r w:rsidRPr="005F757A">
        <w:t>consideration to the extent that it relates to the supply of those goods.</w:t>
      </w:r>
    </w:p>
    <w:p w:rsidR="00300522" w:rsidRPr="005F757A" w:rsidRDefault="00300522" w:rsidP="00300522">
      <w:pPr>
        <w:pStyle w:val="subsection"/>
      </w:pPr>
      <w:r w:rsidRPr="005F757A">
        <w:tab/>
        <w:t>(3)</w:t>
      </w:r>
      <w:r w:rsidRPr="005F757A">
        <w:tab/>
        <w:t>This section has effect despite section</w:t>
      </w:r>
      <w:r w:rsidR="005F757A">
        <w:t> </w:t>
      </w:r>
      <w:r w:rsidRPr="005F757A">
        <w:t>9</w:t>
      </w:r>
      <w:r w:rsidR="005F757A">
        <w:noBreakHyphen/>
      </w:r>
      <w:r w:rsidRPr="005F757A">
        <w:t>5 (which is about what are taxable supplies) and section</w:t>
      </w:r>
      <w:r w:rsidR="005F757A">
        <w:t> </w:t>
      </w:r>
      <w:r w:rsidRPr="005F757A">
        <w:t>9</w:t>
      </w:r>
      <w:r w:rsidR="005F757A">
        <w:noBreakHyphen/>
      </w:r>
      <w:r w:rsidRPr="005F757A">
        <w:t>75 (which is about the value of taxable supplies).</w:t>
      </w:r>
    </w:p>
    <w:p w:rsidR="00300522" w:rsidRPr="005F757A" w:rsidRDefault="00300522" w:rsidP="00300522">
      <w:pPr>
        <w:pStyle w:val="ActHead4"/>
      </w:pPr>
      <w:bookmarkStart w:id="592" w:name="_Toc454529904"/>
      <w:r w:rsidRPr="001555E1">
        <w:rPr>
          <w:rStyle w:val="CharSubdNo"/>
        </w:rPr>
        <w:t>Subdivision</w:t>
      </w:r>
      <w:r w:rsidR="005F757A" w:rsidRPr="001555E1">
        <w:rPr>
          <w:rStyle w:val="CharSubdNo"/>
        </w:rPr>
        <w:t> </w:t>
      </w:r>
      <w:r w:rsidRPr="001555E1">
        <w:rPr>
          <w:rStyle w:val="CharSubdNo"/>
        </w:rPr>
        <w:t>78</w:t>
      </w:r>
      <w:r w:rsidR="005F757A" w:rsidRPr="001555E1">
        <w:rPr>
          <w:rStyle w:val="CharSubdNo"/>
        </w:rPr>
        <w:noBreakHyphen/>
      </w:r>
      <w:r w:rsidRPr="001555E1">
        <w:rPr>
          <w:rStyle w:val="CharSubdNo"/>
        </w:rPr>
        <w:t>C</w:t>
      </w:r>
      <w:r w:rsidRPr="005F757A">
        <w:t>—</w:t>
      </w:r>
      <w:r w:rsidRPr="001555E1">
        <w:rPr>
          <w:rStyle w:val="CharSubdText"/>
        </w:rPr>
        <w:t>Third parties</w:t>
      </w:r>
      <w:bookmarkEnd w:id="592"/>
    </w:p>
    <w:p w:rsidR="00300522" w:rsidRPr="005F757A" w:rsidRDefault="00300522" w:rsidP="00300522">
      <w:pPr>
        <w:pStyle w:val="ActHead5"/>
      </w:pPr>
      <w:bookmarkStart w:id="593" w:name="_Toc454529905"/>
      <w:r w:rsidRPr="001555E1">
        <w:rPr>
          <w:rStyle w:val="CharSectno"/>
        </w:rPr>
        <w:t>78</w:t>
      </w:r>
      <w:r w:rsidR="005F757A" w:rsidRPr="001555E1">
        <w:rPr>
          <w:rStyle w:val="CharSectno"/>
        </w:rPr>
        <w:noBreakHyphen/>
      </w:r>
      <w:r w:rsidRPr="001555E1">
        <w:rPr>
          <w:rStyle w:val="CharSectno"/>
        </w:rPr>
        <w:t>65</w:t>
      </w:r>
      <w:r w:rsidRPr="005F757A">
        <w:t xml:space="preserve">  Payments etc. to third parties by insurers</w:t>
      </w:r>
      <w:bookmarkEnd w:id="593"/>
    </w:p>
    <w:p w:rsidR="00300522" w:rsidRPr="005F757A" w:rsidRDefault="00300522" w:rsidP="00300522">
      <w:pPr>
        <w:pStyle w:val="subsection"/>
      </w:pPr>
      <w:r w:rsidRPr="005F757A">
        <w:tab/>
        <w:t>(1)</w:t>
      </w:r>
      <w:r w:rsidRPr="005F757A">
        <w:tab/>
        <w:t xml:space="preserve">The making of any payment by an insurer to an entity is not treated as </w:t>
      </w:r>
      <w:r w:rsidR="005F757A" w:rsidRPr="005F757A">
        <w:rPr>
          <w:position w:val="6"/>
          <w:sz w:val="16"/>
          <w:szCs w:val="16"/>
        </w:rPr>
        <w:t>*</w:t>
      </w:r>
      <w:r w:rsidRPr="005F757A">
        <w:t>consideration for a supply to the insurer by the entity, to the extent that:</w:t>
      </w:r>
    </w:p>
    <w:p w:rsidR="00300522" w:rsidRPr="005F757A" w:rsidRDefault="00300522" w:rsidP="00300522">
      <w:pPr>
        <w:pStyle w:val="paragraph"/>
      </w:pPr>
      <w:r w:rsidRPr="005F757A">
        <w:tab/>
        <w:t>(a)</w:t>
      </w:r>
      <w:r w:rsidRPr="005F757A">
        <w:tab/>
        <w:t xml:space="preserve">the payment is made in settlement of a claim under an </w:t>
      </w:r>
      <w:r w:rsidR="005F757A" w:rsidRPr="005F757A">
        <w:rPr>
          <w:position w:val="6"/>
          <w:sz w:val="16"/>
          <w:szCs w:val="16"/>
        </w:rPr>
        <w:t>*</w:t>
      </w:r>
      <w:r w:rsidRPr="005F757A">
        <w:t>insurance policy under which the entity is not insured; and</w:t>
      </w:r>
    </w:p>
    <w:p w:rsidR="00300522" w:rsidRPr="005F757A" w:rsidRDefault="00300522" w:rsidP="00300522">
      <w:pPr>
        <w:pStyle w:val="paragraph"/>
      </w:pPr>
      <w:r w:rsidRPr="005F757A">
        <w:tab/>
        <w:t>(b)</w:t>
      </w:r>
      <w:r w:rsidRPr="005F757A">
        <w:tab/>
        <w:t>the payment is to discharge a liability owed to that entity by the entity insured.</w:t>
      </w:r>
    </w:p>
    <w:p w:rsidR="00300522" w:rsidRPr="005F757A" w:rsidRDefault="00300522" w:rsidP="00300522">
      <w:pPr>
        <w:pStyle w:val="subsection"/>
      </w:pPr>
      <w:r w:rsidRPr="005F757A">
        <w:tab/>
        <w:t>(2)</w:t>
      </w:r>
      <w:r w:rsidRPr="005F757A">
        <w:tab/>
        <w:t>The making of any supply by an insurer to an entity:</w:t>
      </w:r>
    </w:p>
    <w:p w:rsidR="00300522" w:rsidRPr="005F757A" w:rsidRDefault="00300522" w:rsidP="00300522">
      <w:pPr>
        <w:pStyle w:val="paragraph"/>
      </w:pPr>
      <w:r w:rsidRPr="005F757A">
        <w:tab/>
        <w:t>(a)</w:t>
      </w:r>
      <w:r w:rsidRPr="005F757A">
        <w:tab/>
        <w:t xml:space="preserve">is not to be treated as a </w:t>
      </w:r>
      <w:r w:rsidR="005F757A" w:rsidRPr="005F757A">
        <w:rPr>
          <w:position w:val="6"/>
          <w:sz w:val="16"/>
          <w:szCs w:val="16"/>
        </w:rPr>
        <w:t>*</w:t>
      </w:r>
      <w:r w:rsidRPr="005F757A">
        <w:t>taxable supply by the insurer; and</w:t>
      </w:r>
    </w:p>
    <w:p w:rsidR="00300522" w:rsidRPr="005F757A" w:rsidRDefault="00300522" w:rsidP="00300522">
      <w:pPr>
        <w:pStyle w:val="paragraph"/>
      </w:pPr>
      <w:r w:rsidRPr="005F757A">
        <w:tab/>
        <w:t>(b)</w:t>
      </w:r>
      <w:r w:rsidRPr="005F757A">
        <w:tab/>
        <w:t xml:space="preserve">is not to be treated as </w:t>
      </w:r>
      <w:r w:rsidR="005F757A" w:rsidRPr="005F757A">
        <w:rPr>
          <w:position w:val="6"/>
          <w:sz w:val="16"/>
          <w:szCs w:val="16"/>
        </w:rPr>
        <w:t>*</w:t>
      </w:r>
      <w:r w:rsidRPr="005F757A">
        <w:t>consideration for a supply to the insurer by the entity, or any other entity;</w:t>
      </w:r>
    </w:p>
    <w:p w:rsidR="00300522" w:rsidRPr="005F757A" w:rsidRDefault="00300522" w:rsidP="00300522">
      <w:pPr>
        <w:pStyle w:val="subsection2"/>
      </w:pPr>
      <w:r w:rsidRPr="005F757A">
        <w:t>to the extent that:</w:t>
      </w:r>
    </w:p>
    <w:p w:rsidR="00300522" w:rsidRPr="005F757A" w:rsidRDefault="00300522" w:rsidP="00300522">
      <w:pPr>
        <w:pStyle w:val="paragraph"/>
      </w:pPr>
      <w:r w:rsidRPr="005F757A">
        <w:tab/>
        <w:t>(c)</w:t>
      </w:r>
      <w:r w:rsidRPr="005F757A">
        <w:tab/>
        <w:t xml:space="preserve">the supply is made in settlement of a claim under an </w:t>
      </w:r>
      <w:r w:rsidR="005F757A" w:rsidRPr="005F757A">
        <w:rPr>
          <w:position w:val="6"/>
          <w:sz w:val="16"/>
          <w:szCs w:val="16"/>
        </w:rPr>
        <w:t>*</w:t>
      </w:r>
      <w:r w:rsidRPr="005F757A">
        <w:t>insurance policy under which the entity is not insured; and</w:t>
      </w:r>
    </w:p>
    <w:p w:rsidR="00300522" w:rsidRPr="005F757A" w:rsidRDefault="00300522" w:rsidP="00300522">
      <w:pPr>
        <w:pStyle w:val="paragraph"/>
      </w:pPr>
      <w:r w:rsidRPr="005F757A">
        <w:tab/>
        <w:t>(d)</w:t>
      </w:r>
      <w:r w:rsidRPr="005F757A">
        <w:tab/>
        <w:t>the supply is to discharge a liability owed to that entity by the entity insured.</w:t>
      </w:r>
    </w:p>
    <w:p w:rsidR="00300522" w:rsidRPr="005F757A" w:rsidRDefault="00300522" w:rsidP="00300522">
      <w:pPr>
        <w:pStyle w:val="subsection"/>
      </w:pPr>
      <w:r w:rsidRPr="005F757A">
        <w:lastRenderedPageBreak/>
        <w:tab/>
        <w:t>(3)</w:t>
      </w:r>
      <w:r w:rsidRPr="005F757A">
        <w:tab/>
        <w:t>This section has effect despite section</w:t>
      </w:r>
      <w:r w:rsidR="005F757A">
        <w:t> </w:t>
      </w:r>
      <w:r w:rsidRPr="005F757A">
        <w:t>9</w:t>
      </w:r>
      <w:r w:rsidR="005F757A">
        <w:noBreakHyphen/>
      </w:r>
      <w:r w:rsidRPr="005F757A">
        <w:t>5 (which is about what are taxable supplies) and section</w:t>
      </w:r>
      <w:r w:rsidR="005F757A">
        <w:t> </w:t>
      </w:r>
      <w:r w:rsidRPr="005F757A">
        <w:t>9</w:t>
      </w:r>
      <w:r w:rsidR="005F757A">
        <w:noBreakHyphen/>
      </w:r>
      <w:r w:rsidRPr="005F757A">
        <w:t>15 (which is about consideration).</w:t>
      </w:r>
    </w:p>
    <w:p w:rsidR="00300522" w:rsidRPr="005F757A" w:rsidRDefault="00300522" w:rsidP="00300522">
      <w:pPr>
        <w:pStyle w:val="ActHead5"/>
      </w:pPr>
      <w:bookmarkStart w:id="594" w:name="_Toc454529906"/>
      <w:r w:rsidRPr="001555E1">
        <w:rPr>
          <w:rStyle w:val="CharSectno"/>
        </w:rPr>
        <w:t>78</w:t>
      </w:r>
      <w:r w:rsidR="005F757A" w:rsidRPr="001555E1">
        <w:rPr>
          <w:rStyle w:val="CharSectno"/>
        </w:rPr>
        <w:noBreakHyphen/>
      </w:r>
      <w:r w:rsidRPr="001555E1">
        <w:rPr>
          <w:rStyle w:val="CharSectno"/>
        </w:rPr>
        <w:t>70</w:t>
      </w:r>
      <w:r w:rsidRPr="005F757A">
        <w:t xml:space="preserve">  Payments etc. to third parties by insured entities</w:t>
      </w:r>
      <w:bookmarkEnd w:id="594"/>
    </w:p>
    <w:p w:rsidR="00300522" w:rsidRPr="005F757A" w:rsidRDefault="00300522" w:rsidP="00300522">
      <w:pPr>
        <w:pStyle w:val="subsection"/>
      </w:pPr>
      <w:r w:rsidRPr="005F757A">
        <w:tab/>
        <w:t>(1)</w:t>
      </w:r>
      <w:r w:rsidRPr="005F757A">
        <w:tab/>
        <w:t xml:space="preserve">The making of any payment by an entity to another entity is not to be treated as </w:t>
      </w:r>
      <w:r w:rsidR="005F757A" w:rsidRPr="005F757A">
        <w:rPr>
          <w:position w:val="6"/>
          <w:sz w:val="16"/>
          <w:szCs w:val="16"/>
        </w:rPr>
        <w:t>*</w:t>
      </w:r>
      <w:r w:rsidRPr="005F757A">
        <w:t>consideration for a supply to the entity by that other entity, to the extent that:</w:t>
      </w:r>
    </w:p>
    <w:p w:rsidR="00300522" w:rsidRPr="005F757A" w:rsidRDefault="00300522" w:rsidP="00300522">
      <w:pPr>
        <w:pStyle w:val="paragraph"/>
      </w:pPr>
      <w:r w:rsidRPr="005F757A">
        <w:tab/>
        <w:t>(a)</w:t>
      </w:r>
      <w:r w:rsidRPr="005F757A">
        <w:tab/>
        <w:t>the payment is to discharge a liability of the entity to that other entity; and</w:t>
      </w:r>
    </w:p>
    <w:p w:rsidR="00300522" w:rsidRPr="005F757A" w:rsidRDefault="00300522" w:rsidP="00300522">
      <w:pPr>
        <w:pStyle w:val="paragraph"/>
      </w:pPr>
      <w:r w:rsidRPr="005F757A">
        <w:tab/>
        <w:t>(b)</w:t>
      </w:r>
      <w:r w:rsidRPr="005F757A">
        <w:tab/>
        <w:t xml:space="preserve">the payment is covered by a settlement of a claim under an </w:t>
      </w:r>
      <w:r w:rsidR="005F757A" w:rsidRPr="005F757A">
        <w:rPr>
          <w:position w:val="6"/>
          <w:sz w:val="16"/>
          <w:szCs w:val="16"/>
        </w:rPr>
        <w:t>*</w:t>
      </w:r>
      <w:r w:rsidRPr="005F757A">
        <w:t>insurance policy under which the entity was insured against that liability.</w:t>
      </w:r>
    </w:p>
    <w:p w:rsidR="00300522" w:rsidRPr="005F757A" w:rsidRDefault="00300522" w:rsidP="00300522">
      <w:pPr>
        <w:pStyle w:val="subsection"/>
      </w:pPr>
      <w:r w:rsidRPr="005F757A">
        <w:tab/>
        <w:t>(2)</w:t>
      </w:r>
      <w:r w:rsidRPr="005F757A">
        <w:tab/>
        <w:t>The making of any supply by an entity to another entity:</w:t>
      </w:r>
    </w:p>
    <w:p w:rsidR="00300522" w:rsidRPr="005F757A" w:rsidRDefault="00300522" w:rsidP="00300522">
      <w:pPr>
        <w:pStyle w:val="paragraph"/>
      </w:pPr>
      <w:r w:rsidRPr="005F757A">
        <w:tab/>
        <w:t>(a)</w:t>
      </w:r>
      <w:r w:rsidRPr="005F757A">
        <w:tab/>
        <w:t xml:space="preserve">is not to be treated as a </w:t>
      </w:r>
      <w:r w:rsidR="005F757A" w:rsidRPr="005F757A">
        <w:rPr>
          <w:position w:val="6"/>
          <w:sz w:val="16"/>
          <w:szCs w:val="16"/>
        </w:rPr>
        <w:t>*</w:t>
      </w:r>
      <w:r w:rsidRPr="005F757A">
        <w:t>taxable supply by the entity; and</w:t>
      </w:r>
    </w:p>
    <w:p w:rsidR="00300522" w:rsidRPr="005F757A" w:rsidRDefault="00300522" w:rsidP="00300522">
      <w:pPr>
        <w:pStyle w:val="paragraph"/>
      </w:pPr>
      <w:r w:rsidRPr="005F757A">
        <w:tab/>
        <w:t>(b)</w:t>
      </w:r>
      <w:r w:rsidRPr="005F757A">
        <w:tab/>
        <w:t xml:space="preserve">is not to be treated as </w:t>
      </w:r>
      <w:r w:rsidR="005F757A" w:rsidRPr="005F757A">
        <w:rPr>
          <w:position w:val="6"/>
          <w:sz w:val="16"/>
          <w:szCs w:val="16"/>
        </w:rPr>
        <w:t>*</w:t>
      </w:r>
      <w:r w:rsidRPr="005F757A">
        <w:t>consideration for a supply to the entity by that other, or any other, entity;</w:t>
      </w:r>
    </w:p>
    <w:p w:rsidR="00300522" w:rsidRPr="005F757A" w:rsidRDefault="00300522" w:rsidP="00300522">
      <w:pPr>
        <w:pStyle w:val="subsection2"/>
      </w:pPr>
      <w:r w:rsidRPr="005F757A">
        <w:t>to the extent that:</w:t>
      </w:r>
    </w:p>
    <w:p w:rsidR="00300522" w:rsidRPr="005F757A" w:rsidRDefault="00300522" w:rsidP="00300522">
      <w:pPr>
        <w:pStyle w:val="paragraph"/>
      </w:pPr>
      <w:r w:rsidRPr="005F757A">
        <w:tab/>
        <w:t>(c)</w:t>
      </w:r>
      <w:r w:rsidRPr="005F757A">
        <w:tab/>
        <w:t>the supply is to discharge a liability of the entity to that other entity; and</w:t>
      </w:r>
    </w:p>
    <w:p w:rsidR="00300522" w:rsidRPr="005F757A" w:rsidRDefault="00300522" w:rsidP="00300522">
      <w:pPr>
        <w:pStyle w:val="paragraph"/>
      </w:pPr>
      <w:r w:rsidRPr="005F757A">
        <w:tab/>
        <w:t>(d)</w:t>
      </w:r>
      <w:r w:rsidRPr="005F757A">
        <w:tab/>
        <w:t xml:space="preserve">the supply is covered by a settlement of a claim under an </w:t>
      </w:r>
      <w:r w:rsidR="005F757A" w:rsidRPr="005F757A">
        <w:rPr>
          <w:position w:val="6"/>
          <w:sz w:val="16"/>
          <w:szCs w:val="16"/>
        </w:rPr>
        <w:t>*</w:t>
      </w:r>
      <w:r w:rsidRPr="005F757A">
        <w:t>insurance policy under which the entity was insured against that liability.</w:t>
      </w:r>
    </w:p>
    <w:p w:rsidR="00300522" w:rsidRPr="005F757A" w:rsidRDefault="00300522" w:rsidP="00300522">
      <w:pPr>
        <w:pStyle w:val="subsection"/>
      </w:pPr>
      <w:r w:rsidRPr="005F757A">
        <w:tab/>
        <w:t>(3)</w:t>
      </w:r>
      <w:r w:rsidRPr="005F757A">
        <w:tab/>
        <w:t>This section has effect despite section</w:t>
      </w:r>
      <w:r w:rsidR="005F757A">
        <w:t> </w:t>
      </w:r>
      <w:r w:rsidRPr="005F757A">
        <w:t>9</w:t>
      </w:r>
      <w:r w:rsidR="005F757A">
        <w:noBreakHyphen/>
      </w:r>
      <w:r w:rsidRPr="005F757A">
        <w:t>5 (which is about what are taxable supplies) and section</w:t>
      </w:r>
      <w:r w:rsidR="005F757A">
        <w:t> </w:t>
      </w:r>
      <w:r w:rsidRPr="005F757A">
        <w:t>9</w:t>
      </w:r>
      <w:r w:rsidR="005F757A">
        <w:noBreakHyphen/>
      </w:r>
      <w:r w:rsidRPr="005F757A">
        <w:t>15 (which is about consideration).</w:t>
      </w:r>
    </w:p>
    <w:p w:rsidR="00300522" w:rsidRPr="005F757A" w:rsidRDefault="00300522" w:rsidP="00300522">
      <w:pPr>
        <w:pStyle w:val="ActHead5"/>
      </w:pPr>
      <w:bookmarkStart w:id="595" w:name="_Toc454529907"/>
      <w:r w:rsidRPr="001555E1">
        <w:rPr>
          <w:rStyle w:val="CharSectno"/>
        </w:rPr>
        <w:t>78</w:t>
      </w:r>
      <w:r w:rsidR="005F757A" w:rsidRPr="001555E1">
        <w:rPr>
          <w:rStyle w:val="CharSectno"/>
        </w:rPr>
        <w:noBreakHyphen/>
      </w:r>
      <w:r w:rsidRPr="001555E1">
        <w:rPr>
          <w:rStyle w:val="CharSectno"/>
        </w:rPr>
        <w:t>75</w:t>
      </w:r>
      <w:r w:rsidRPr="005F757A">
        <w:t xml:space="preserve">  Creditable acquisitions relating to rights of subrogation</w:t>
      </w:r>
      <w:bookmarkEnd w:id="595"/>
    </w:p>
    <w:p w:rsidR="00300522" w:rsidRPr="005F757A" w:rsidRDefault="00300522" w:rsidP="00300522">
      <w:pPr>
        <w:pStyle w:val="subsection"/>
      </w:pPr>
      <w:r w:rsidRPr="005F757A">
        <w:tab/>
        <w:t>(1)</w:t>
      </w:r>
      <w:r w:rsidRPr="005F757A">
        <w:tab/>
        <w:t xml:space="preserve">If, in settlement of a claim made by an insurer in the insurer’s exercising of rights of subrogation in respect of an </w:t>
      </w:r>
      <w:r w:rsidR="005F757A" w:rsidRPr="005F757A">
        <w:rPr>
          <w:position w:val="6"/>
          <w:sz w:val="16"/>
          <w:szCs w:val="16"/>
        </w:rPr>
        <w:t>*</w:t>
      </w:r>
      <w:r w:rsidRPr="005F757A">
        <w:t>insurance policy, an entity that is not insured under the policy:</w:t>
      </w:r>
    </w:p>
    <w:p w:rsidR="00300522" w:rsidRPr="005F757A" w:rsidRDefault="00300522" w:rsidP="00300522">
      <w:pPr>
        <w:pStyle w:val="paragraph"/>
      </w:pPr>
      <w:r w:rsidRPr="005F757A">
        <w:tab/>
        <w:t>(a)</w:t>
      </w:r>
      <w:r w:rsidRPr="005F757A">
        <w:tab/>
        <w:t xml:space="preserve">makes a payment of </w:t>
      </w:r>
      <w:r w:rsidR="005F757A" w:rsidRPr="005F757A">
        <w:rPr>
          <w:position w:val="6"/>
          <w:sz w:val="16"/>
          <w:szCs w:val="16"/>
        </w:rPr>
        <w:t>*</w:t>
      </w:r>
      <w:r w:rsidRPr="005F757A">
        <w:t>money; or</w:t>
      </w:r>
    </w:p>
    <w:p w:rsidR="00300522" w:rsidRPr="005F757A" w:rsidRDefault="00300522" w:rsidP="00300522">
      <w:pPr>
        <w:pStyle w:val="paragraph"/>
      </w:pPr>
      <w:r w:rsidRPr="005F757A">
        <w:tab/>
        <w:t>(b)</w:t>
      </w:r>
      <w:r w:rsidRPr="005F757A">
        <w:tab/>
        <w:t>makes a supply; or</w:t>
      </w:r>
    </w:p>
    <w:p w:rsidR="00300522" w:rsidRPr="005F757A" w:rsidRDefault="00300522" w:rsidP="00300522">
      <w:pPr>
        <w:pStyle w:val="paragraph"/>
      </w:pPr>
      <w:r w:rsidRPr="005F757A">
        <w:tab/>
        <w:t>(c)</w:t>
      </w:r>
      <w:r w:rsidRPr="005F757A">
        <w:tab/>
        <w:t>makes both a payment of money and a supply;</w:t>
      </w:r>
    </w:p>
    <w:p w:rsidR="00300522" w:rsidRPr="005F757A" w:rsidRDefault="00300522" w:rsidP="00300522">
      <w:pPr>
        <w:pStyle w:val="subsection2"/>
      </w:pPr>
      <w:r w:rsidRPr="005F757A">
        <w:lastRenderedPageBreak/>
        <w:t xml:space="preserve">the payment or supply is </w:t>
      </w:r>
      <w:r w:rsidRPr="005F757A">
        <w:rPr>
          <w:i/>
          <w:iCs/>
        </w:rPr>
        <w:t>not</w:t>
      </w:r>
      <w:r w:rsidRPr="005F757A">
        <w:t xml:space="preserve"> treated as </w:t>
      </w:r>
      <w:r w:rsidR="005F757A" w:rsidRPr="005F757A">
        <w:rPr>
          <w:position w:val="6"/>
          <w:sz w:val="16"/>
          <w:szCs w:val="16"/>
        </w:rPr>
        <w:t>*</w:t>
      </w:r>
      <w:r w:rsidRPr="005F757A">
        <w:t>consideration for an acquisition made by the entity.</w:t>
      </w:r>
    </w:p>
    <w:p w:rsidR="00300522" w:rsidRPr="005F757A" w:rsidRDefault="00300522" w:rsidP="00300522">
      <w:pPr>
        <w:pStyle w:val="subsection"/>
      </w:pPr>
      <w:r w:rsidRPr="005F757A">
        <w:tab/>
        <w:t>(2)</w:t>
      </w:r>
      <w:r w:rsidRPr="005F757A">
        <w:tab/>
        <w:t>This section has effect despite section</w:t>
      </w:r>
      <w:r w:rsidR="005F757A">
        <w:t> </w:t>
      </w:r>
      <w:r w:rsidRPr="005F757A">
        <w:t>11</w:t>
      </w:r>
      <w:r w:rsidR="005F757A">
        <w:noBreakHyphen/>
      </w:r>
      <w:r w:rsidRPr="005F757A">
        <w:t>5 (which is about what is a creditable acquisition).</w:t>
      </w:r>
    </w:p>
    <w:p w:rsidR="00300522" w:rsidRPr="005F757A" w:rsidRDefault="00300522" w:rsidP="00300522">
      <w:pPr>
        <w:pStyle w:val="ActHead4"/>
      </w:pPr>
      <w:bookmarkStart w:id="596" w:name="_Toc454529908"/>
      <w:r w:rsidRPr="001555E1">
        <w:rPr>
          <w:rStyle w:val="CharSubdNo"/>
        </w:rPr>
        <w:t>Subdivision</w:t>
      </w:r>
      <w:r w:rsidR="005F757A" w:rsidRPr="001555E1">
        <w:rPr>
          <w:rStyle w:val="CharSubdNo"/>
        </w:rPr>
        <w:t> </w:t>
      </w:r>
      <w:r w:rsidRPr="001555E1">
        <w:rPr>
          <w:rStyle w:val="CharSubdNo"/>
        </w:rPr>
        <w:t>78</w:t>
      </w:r>
      <w:r w:rsidR="005F757A" w:rsidRPr="001555E1">
        <w:rPr>
          <w:rStyle w:val="CharSubdNo"/>
        </w:rPr>
        <w:noBreakHyphen/>
      </w:r>
      <w:r w:rsidRPr="001555E1">
        <w:rPr>
          <w:rStyle w:val="CharSubdNo"/>
        </w:rPr>
        <w:t>D</w:t>
      </w:r>
      <w:r w:rsidRPr="005F757A">
        <w:t>—</w:t>
      </w:r>
      <w:r w:rsidRPr="001555E1">
        <w:rPr>
          <w:rStyle w:val="CharSubdText"/>
        </w:rPr>
        <w:t>Insured entities that are not registered etc.</w:t>
      </w:r>
      <w:bookmarkEnd w:id="596"/>
    </w:p>
    <w:p w:rsidR="00300522" w:rsidRPr="005F757A" w:rsidRDefault="00300522" w:rsidP="00300522">
      <w:pPr>
        <w:pStyle w:val="ActHead5"/>
      </w:pPr>
      <w:bookmarkStart w:id="597" w:name="_Toc454529909"/>
      <w:r w:rsidRPr="001555E1">
        <w:rPr>
          <w:rStyle w:val="CharSectno"/>
        </w:rPr>
        <w:t>78</w:t>
      </w:r>
      <w:r w:rsidR="005F757A" w:rsidRPr="001555E1">
        <w:rPr>
          <w:rStyle w:val="CharSectno"/>
        </w:rPr>
        <w:noBreakHyphen/>
      </w:r>
      <w:r w:rsidRPr="001555E1">
        <w:rPr>
          <w:rStyle w:val="CharSectno"/>
        </w:rPr>
        <w:t>80</w:t>
      </w:r>
      <w:r w:rsidRPr="005F757A">
        <w:t xml:space="preserve">  Net amounts</w:t>
      </w:r>
      <w:bookmarkEnd w:id="597"/>
    </w:p>
    <w:p w:rsidR="00300522" w:rsidRPr="005F757A" w:rsidRDefault="00300522" w:rsidP="00300522">
      <w:pPr>
        <w:pStyle w:val="subsection"/>
      </w:pPr>
      <w:r w:rsidRPr="005F757A">
        <w:tab/>
        <w:t>(1)</w:t>
      </w:r>
      <w:r w:rsidRPr="005F757A">
        <w:tab/>
        <w:t xml:space="preserve">If an entity insured under an </w:t>
      </w:r>
      <w:r w:rsidR="005F757A" w:rsidRPr="005F757A">
        <w:rPr>
          <w:position w:val="6"/>
          <w:sz w:val="16"/>
          <w:szCs w:val="16"/>
        </w:rPr>
        <w:t>*</w:t>
      </w:r>
      <w:r w:rsidRPr="005F757A">
        <w:t xml:space="preserve">insurance policy is not </w:t>
      </w:r>
      <w:r w:rsidR="005F757A" w:rsidRPr="005F757A">
        <w:rPr>
          <w:position w:val="6"/>
          <w:sz w:val="16"/>
          <w:szCs w:val="16"/>
        </w:rPr>
        <w:t>*</w:t>
      </w:r>
      <w:r w:rsidRPr="005F757A">
        <w:t xml:space="preserve">registered or </w:t>
      </w:r>
      <w:r w:rsidR="005F757A" w:rsidRPr="005F757A">
        <w:rPr>
          <w:position w:val="6"/>
          <w:sz w:val="16"/>
          <w:szCs w:val="16"/>
        </w:rPr>
        <w:t>*</w:t>
      </w:r>
      <w:r w:rsidRPr="005F757A">
        <w:t xml:space="preserve">required to be registered, it does not have a </w:t>
      </w:r>
      <w:r w:rsidR="005F757A" w:rsidRPr="005F757A">
        <w:rPr>
          <w:position w:val="6"/>
          <w:sz w:val="16"/>
          <w:szCs w:val="16"/>
        </w:rPr>
        <w:t>*</w:t>
      </w:r>
      <w:r w:rsidRPr="005F757A">
        <w:t>net amount under Part</w:t>
      </w:r>
      <w:r w:rsidR="005F757A">
        <w:t> </w:t>
      </w:r>
      <w:r w:rsidRPr="005F757A">
        <w:t>2</w:t>
      </w:r>
      <w:r w:rsidR="005F757A">
        <w:noBreakHyphen/>
      </w:r>
      <w:r w:rsidRPr="005F757A">
        <w:t xml:space="preserve">4 merely because it makes a </w:t>
      </w:r>
      <w:r w:rsidR="005F757A" w:rsidRPr="005F757A">
        <w:rPr>
          <w:position w:val="6"/>
          <w:sz w:val="16"/>
          <w:szCs w:val="16"/>
        </w:rPr>
        <w:t>*</w:t>
      </w:r>
      <w:r w:rsidRPr="005F757A">
        <w:t>taxable supply under section</w:t>
      </w:r>
      <w:r w:rsidR="005F757A">
        <w:t> </w:t>
      </w:r>
      <w:r w:rsidRPr="005F757A">
        <w:t>78</w:t>
      </w:r>
      <w:r w:rsidR="005F757A">
        <w:noBreakHyphen/>
      </w:r>
      <w:r w:rsidRPr="005F757A">
        <w:t>50.</w:t>
      </w:r>
    </w:p>
    <w:p w:rsidR="00300522" w:rsidRPr="005F757A" w:rsidRDefault="00300522" w:rsidP="00300522">
      <w:pPr>
        <w:pStyle w:val="subsection"/>
      </w:pPr>
      <w:r w:rsidRPr="005F757A">
        <w:tab/>
        <w:t>(2)</w:t>
      </w:r>
      <w:r w:rsidRPr="005F757A">
        <w:tab/>
        <w:t xml:space="preserve">This section does not prevent an </w:t>
      </w:r>
      <w:r w:rsidR="005F757A" w:rsidRPr="005F757A">
        <w:rPr>
          <w:position w:val="6"/>
          <w:sz w:val="16"/>
          <w:szCs w:val="16"/>
        </w:rPr>
        <w:t>*</w:t>
      </w:r>
      <w:r w:rsidRPr="005F757A">
        <w:t xml:space="preserve">adjustment arising that relates to such a supply, but the entity cannot have a </w:t>
      </w:r>
      <w:r w:rsidR="005F757A" w:rsidRPr="005F757A">
        <w:rPr>
          <w:position w:val="6"/>
          <w:sz w:val="16"/>
          <w:szCs w:val="16"/>
        </w:rPr>
        <w:t>*</w:t>
      </w:r>
      <w:r w:rsidRPr="005F757A">
        <w:t xml:space="preserve">decreasing adjustment unless it is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w:t>
      </w:r>
    </w:p>
    <w:p w:rsidR="00300522" w:rsidRPr="005F757A" w:rsidRDefault="00300522" w:rsidP="00300522">
      <w:pPr>
        <w:pStyle w:val="subsection"/>
      </w:pPr>
      <w:r w:rsidRPr="005F757A">
        <w:tab/>
        <w:t>(3)</w:t>
      </w:r>
      <w:r w:rsidRPr="005F757A">
        <w:tab/>
        <w:t>This section has effect despite Division</w:t>
      </w:r>
      <w:r w:rsidR="005F757A">
        <w:t> </w:t>
      </w:r>
      <w:r w:rsidRPr="005F757A">
        <w:t>17 (which is about net amounts and adjustments).</w:t>
      </w:r>
    </w:p>
    <w:p w:rsidR="00300522" w:rsidRPr="005F757A" w:rsidRDefault="00300522" w:rsidP="00300522">
      <w:pPr>
        <w:pStyle w:val="ActHead5"/>
      </w:pPr>
      <w:bookmarkStart w:id="598" w:name="_Toc454529910"/>
      <w:r w:rsidRPr="001555E1">
        <w:rPr>
          <w:rStyle w:val="CharSectno"/>
        </w:rPr>
        <w:t>78</w:t>
      </w:r>
      <w:r w:rsidR="005F757A" w:rsidRPr="001555E1">
        <w:rPr>
          <w:rStyle w:val="CharSectno"/>
        </w:rPr>
        <w:noBreakHyphen/>
      </w:r>
      <w:r w:rsidRPr="001555E1">
        <w:rPr>
          <w:rStyle w:val="CharSectno"/>
        </w:rPr>
        <w:t>85</w:t>
      </w:r>
      <w:r w:rsidRPr="005F757A">
        <w:t xml:space="preserve">  GST returns</w:t>
      </w:r>
      <w:bookmarkEnd w:id="598"/>
    </w:p>
    <w:p w:rsidR="00300522" w:rsidRPr="005F757A" w:rsidRDefault="00300522" w:rsidP="00300522">
      <w:pPr>
        <w:pStyle w:val="subsection"/>
      </w:pPr>
      <w:r w:rsidRPr="005F757A">
        <w:tab/>
        <w:t>(1)</w:t>
      </w:r>
      <w:r w:rsidRPr="005F757A">
        <w:tab/>
        <w:t>If, during a month:</w:t>
      </w:r>
    </w:p>
    <w:p w:rsidR="00300522" w:rsidRPr="005F757A" w:rsidRDefault="00300522" w:rsidP="00300522">
      <w:pPr>
        <w:pStyle w:val="paragraph"/>
      </w:pPr>
      <w:r w:rsidRPr="005F757A">
        <w:tab/>
        <w:t>(a)</w:t>
      </w:r>
      <w:r w:rsidRPr="005F757A">
        <w:tab/>
        <w:t xml:space="preserve">an entity makes any </w:t>
      </w:r>
      <w:r w:rsidR="005F757A" w:rsidRPr="005F757A">
        <w:rPr>
          <w:position w:val="6"/>
          <w:sz w:val="16"/>
          <w:szCs w:val="16"/>
        </w:rPr>
        <w:t>*</w:t>
      </w:r>
      <w:r w:rsidRPr="005F757A">
        <w:t>taxable supplies under section</w:t>
      </w:r>
      <w:r w:rsidR="005F757A">
        <w:t> </w:t>
      </w:r>
      <w:r w:rsidRPr="005F757A">
        <w:t>78</w:t>
      </w:r>
      <w:r w:rsidR="005F757A">
        <w:noBreakHyphen/>
      </w:r>
      <w:r w:rsidRPr="005F757A">
        <w:t>50; or</w:t>
      </w:r>
    </w:p>
    <w:p w:rsidR="00300522" w:rsidRPr="005F757A" w:rsidRDefault="00300522" w:rsidP="00300522">
      <w:pPr>
        <w:pStyle w:val="paragraph"/>
      </w:pPr>
      <w:r w:rsidRPr="005F757A">
        <w:tab/>
        <w:t>(b)</w:t>
      </w:r>
      <w:r w:rsidRPr="005F757A">
        <w:tab/>
        <w:t xml:space="preserve">an entity has any </w:t>
      </w:r>
      <w:r w:rsidR="005F757A" w:rsidRPr="005F757A">
        <w:rPr>
          <w:position w:val="6"/>
          <w:sz w:val="16"/>
          <w:szCs w:val="16"/>
        </w:rPr>
        <w:t>*</w:t>
      </w:r>
      <w:r w:rsidRPr="005F757A">
        <w:t>increasing adjustments that arise in relation to any such supplies (whether made in that month or a previous month);</w:t>
      </w:r>
    </w:p>
    <w:p w:rsidR="00300522" w:rsidRPr="005F757A" w:rsidRDefault="00300522" w:rsidP="00300522">
      <w:pPr>
        <w:pStyle w:val="subsection2"/>
      </w:pPr>
      <w:r w:rsidRPr="005F757A">
        <w:t xml:space="preserve">and the entity is not </w:t>
      </w:r>
      <w:r w:rsidR="005F757A" w:rsidRPr="005F757A">
        <w:rPr>
          <w:position w:val="6"/>
          <w:sz w:val="16"/>
          <w:szCs w:val="16"/>
        </w:rPr>
        <w:t>*</w:t>
      </w:r>
      <w:r w:rsidRPr="005F757A">
        <w:t xml:space="preserve">registered or </w:t>
      </w:r>
      <w:r w:rsidR="005F757A" w:rsidRPr="005F757A">
        <w:rPr>
          <w:position w:val="6"/>
          <w:sz w:val="16"/>
          <w:szCs w:val="16"/>
        </w:rPr>
        <w:t>*</w:t>
      </w:r>
      <w:r w:rsidRPr="005F757A">
        <w:t xml:space="preserve">required to be registered during that month, it must give to the Commissioner a </w:t>
      </w:r>
      <w:r w:rsidR="005F757A" w:rsidRPr="005F757A">
        <w:rPr>
          <w:position w:val="6"/>
          <w:sz w:val="16"/>
          <w:szCs w:val="16"/>
        </w:rPr>
        <w:t>*</w:t>
      </w:r>
      <w:r w:rsidRPr="005F757A">
        <w:t>GST return, within 21 days after the end of the month, relating to those supplies it made in that month and those adjustments.</w:t>
      </w:r>
    </w:p>
    <w:p w:rsidR="00300522" w:rsidRPr="005F757A" w:rsidRDefault="00300522" w:rsidP="00300522">
      <w:pPr>
        <w:pStyle w:val="subsection"/>
      </w:pPr>
      <w:r w:rsidRPr="005F757A">
        <w:tab/>
        <w:t>(3)</w:t>
      </w:r>
      <w:r w:rsidRPr="005F757A">
        <w:tab/>
        <w:t>This section has effect despite sections</w:t>
      </w:r>
      <w:r w:rsidR="005F757A">
        <w:t> </w:t>
      </w:r>
      <w:r w:rsidRPr="005F757A">
        <w:t>31</w:t>
      </w:r>
      <w:r w:rsidR="005F757A">
        <w:noBreakHyphen/>
      </w:r>
      <w:r w:rsidRPr="005F757A">
        <w:t>5 and 31</w:t>
      </w:r>
      <w:r w:rsidR="005F757A">
        <w:noBreakHyphen/>
      </w:r>
      <w:r w:rsidRPr="005F757A">
        <w:t>10 (which are about giving GST returns).</w:t>
      </w:r>
    </w:p>
    <w:p w:rsidR="00300522" w:rsidRPr="005F757A" w:rsidRDefault="00300522" w:rsidP="00300522">
      <w:pPr>
        <w:pStyle w:val="ActHead5"/>
      </w:pPr>
      <w:bookmarkStart w:id="599" w:name="_Toc454529911"/>
      <w:r w:rsidRPr="001555E1">
        <w:rPr>
          <w:rStyle w:val="CharSectno"/>
        </w:rPr>
        <w:lastRenderedPageBreak/>
        <w:t>78</w:t>
      </w:r>
      <w:r w:rsidR="005F757A" w:rsidRPr="001555E1">
        <w:rPr>
          <w:rStyle w:val="CharSectno"/>
        </w:rPr>
        <w:noBreakHyphen/>
      </w:r>
      <w:r w:rsidRPr="001555E1">
        <w:rPr>
          <w:rStyle w:val="CharSectno"/>
        </w:rPr>
        <w:t>90</w:t>
      </w:r>
      <w:r w:rsidRPr="005F757A">
        <w:t xml:space="preserve">  Payments of GST</w:t>
      </w:r>
      <w:bookmarkEnd w:id="599"/>
    </w:p>
    <w:p w:rsidR="0091511B" w:rsidRPr="005F757A" w:rsidRDefault="0091511B" w:rsidP="0091511B">
      <w:pPr>
        <w:pStyle w:val="subsection"/>
      </w:pPr>
      <w:r w:rsidRPr="005F757A">
        <w:tab/>
        <w:t>(1)</w:t>
      </w:r>
      <w:r w:rsidRPr="005F757A">
        <w:tab/>
        <w:t xml:space="preserve">An entity that is not </w:t>
      </w:r>
      <w:r w:rsidR="005F757A" w:rsidRPr="005F757A">
        <w:rPr>
          <w:position w:val="6"/>
          <w:sz w:val="16"/>
        </w:rPr>
        <w:t>*</w:t>
      </w:r>
      <w:r w:rsidRPr="005F757A">
        <w:t xml:space="preserve">registered or </w:t>
      </w:r>
      <w:r w:rsidR="005F757A" w:rsidRPr="005F757A">
        <w:rPr>
          <w:position w:val="6"/>
          <w:sz w:val="16"/>
        </w:rPr>
        <w:t>*</w:t>
      </w:r>
      <w:r w:rsidRPr="005F757A">
        <w:t>required to be registered during a particular month must pay to the Commissioner:</w:t>
      </w:r>
    </w:p>
    <w:p w:rsidR="0091511B" w:rsidRPr="005F757A" w:rsidRDefault="0091511B" w:rsidP="0091511B">
      <w:pPr>
        <w:pStyle w:val="paragraph"/>
      </w:pPr>
      <w:r w:rsidRPr="005F757A">
        <w:tab/>
        <w:t>(a)</w:t>
      </w:r>
      <w:r w:rsidRPr="005F757A">
        <w:tab/>
        <w:t xml:space="preserve">amounts of </w:t>
      </w:r>
      <w:r w:rsidR="005F757A" w:rsidRPr="005F757A">
        <w:rPr>
          <w:position w:val="6"/>
          <w:sz w:val="16"/>
        </w:rPr>
        <w:t>*</w:t>
      </w:r>
      <w:r w:rsidRPr="005F757A">
        <w:t xml:space="preserve">assessed GST on </w:t>
      </w:r>
      <w:r w:rsidR="005F757A" w:rsidRPr="005F757A">
        <w:rPr>
          <w:position w:val="6"/>
          <w:sz w:val="16"/>
        </w:rPr>
        <w:t>*</w:t>
      </w:r>
      <w:r w:rsidRPr="005F757A">
        <w:t>taxable supplies under section</w:t>
      </w:r>
      <w:r w:rsidR="005F757A">
        <w:t> </w:t>
      </w:r>
      <w:r w:rsidRPr="005F757A">
        <w:t>78</w:t>
      </w:r>
      <w:r w:rsidR="005F757A">
        <w:noBreakHyphen/>
      </w:r>
      <w:r w:rsidRPr="005F757A">
        <w:t>50 that it makes during that month; and</w:t>
      </w:r>
    </w:p>
    <w:p w:rsidR="0091511B" w:rsidRPr="005F757A" w:rsidRDefault="0091511B" w:rsidP="0091511B">
      <w:pPr>
        <w:pStyle w:val="paragraph"/>
      </w:pPr>
      <w:r w:rsidRPr="005F757A">
        <w:tab/>
        <w:t>(b)</w:t>
      </w:r>
      <w:r w:rsidRPr="005F757A">
        <w:tab/>
      </w:r>
      <w:r w:rsidR="005F757A" w:rsidRPr="005F757A">
        <w:rPr>
          <w:position w:val="6"/>
          <w:sz w:val="16"/>
        </w:rPr>
        <w:t>*</w:t>
      </w:r>
      <w:r w:rsidRPr="005F757A">
        <w:t xml:space="preserve">assessed amounts of </w:t>
      </w:r>
      <w:r w:rsidR="005F757A" w:rsidRPr="005F757A">
        <w:rPr>
          <w:position w:val="6"/>
          <w:sz w:val="16"/>
        </w:rPr>
        <w:t>*</w:t>
      </w:r>
      <w:r w:rsidRPr="005F757A">
        <w:t>increasing adjustments that it has that arise, during that month, in relation to supplies that are taxable supplies under section</w:t>
      </w:r>
      <w:r w:rsidR="005F757A">
        <w:t> </w:t>
      </w:r>
      <w:r w:rsidRPr="005F757A">
        <w:t>78</w:t>
      </w:r>
      <w:r w:rsidR="005F757A">
        <w:noBreakHyphen/>
      </w:r>
      <w:r w:rsidRPr="005F757A">
        <w:t>50.</w:t>
      </w:r>
    </w:p>
    <w:p w:rsidR="0091511B" w:rsidRPr="005F757A" w:rsidRDefault="0091511B" w:rsidP="0091511B">
      <w:pPr>
        <w:pStyle w:val="subsection"/>
      </w:pPr>
      <w:r w:rsidRPr="005F757A">
        <w:tab/>
        <w:t>(1A)</w:t>
      </w:r>
      <w:r w:rsidRPr="005F757A">
        <w:tab/>
        <w:t>The entity must pay each amount:</w:t>
      </w:r>
    </w:p>
    <w:p w:rsidR="0091511B" w:rsidRPr="005F757A" w:rsidRDefault="0091511B" w:rsidP="0091511B">
      <w:pPr>
        <w:pStyle w:val="paragraph"/>
      </w:pPr>
      <w:r w:rsidRPr="005F757A">
        <w:tab/>
        <w:t>(a)</w:t>
      </w:r>
      <w:r w:rsidRPr="005F757A">
        <w:tab/>
        <w:t>on or before the later of:</w:t>
      </w:r>
    </w:p>
    <w:p w:rsidR="0091511B" w:rsidRPr="005F757A" w:rsidRDefault="0091511B" w:rsidP="0091511B">
      <w:pPr>
        <w:pStyle w:val="paragraphsub"/>
      </w:pPr>
      <w:r w:rsidRPr="005F757A">
        <w:tab/>
        <w:t>(i)</w:t>
      </w:r>
      <w:r w:rsidRPr="005F757A">
        <w:tab/>
        <w:t>the 21st day after the end of the month; and</w:t>
      </w:r>
    </w:p>
    <w:p w:rsidR="0091511B" w:rsidRPr="005F757A" w:rsidRDefault="0091511B" w:rsidP="0091511B">
      <w:pPr>
        <w:pStyle w:val="paragraphsub"/>
      </w:pPr>
      <w:r w:rsidRPr="005F757A">
        <w:tab/>
        <w:t>(ii)</w:t>
      </w:r>
      <w:r w:rsidRPr="005F757A">
        <w:tab/>
        <w:t xml:space="preserve">the day the Commissioner gives notice of the relevant </w:t>
      </w:r>
      <w:r w:rsidR="005F757A" w:rsidRPr="005F757A">
        <w:rPr>
          <w:position w:val="6"/>
          <w:sz w:val="16"/>
        </w:rPr>
        <w:t>*</w:t>
      </w:r>
      <w:r w:rsidRPr="005F757A">
        <w:t>assessment to the entity under section</w:t>
      </w:r>
      <w:r w:rsidR="005F757A">
        <w:t> </w:t>
      </w:r>
      <w:r w:rsidRPr="005F757A">
        <w:t>155</w:t>
      </w:r>
      <w:r w:rsidR="005F757A">
        <w:noBreakHyphen/>
      </w:r>
      <w:r w:rsidRPr="005F757A">
        <w:t>10 in Schedule</w:t>
      </w:r>
      <w:r w:rsidR="005F757A">
        <w:t> </w:t>
      </w:r>
      <w:r w:rsidRPr="005F757A">
        <w:t xml:space="preserve">1 to the </w:t>
      </w:r>
      <w:r w:rsidRPr="005F757A">
        <w:rPr>
          <w:i/>
        </w:rPr>
        <w:t>Taxation Administration Act 1953</w:t>
      </w:r>
      <w:r w:rsidRPr="005F757A">
        <w:t>; and</w:t>
      </w:r>
    </w:p>
    <w:p w:rsidR="0091511B" w:rsidRPr="005F757A" w:rsidRDefault="0091511B" w:rsidP="0091511B">
      <w:pPr>
        <w:pStyle w:val="paragraph"/>
      </w:pPr>
      <w:r w:rsidRPr="005F757A">
        <w:tab/>
        <w:t>(b)</w:t>
      </w:r>
      <w:r w:rsidRPr="005F757A">
        <w:tab/>
        <w:t>at the place and in the manner specified by the Commissioner.</w:t>
      </w:r>
    </w:p>
    <w:p w:rsidR="00300522" w:rsidRPr="005F757A" w:rsidRDefault="00300522" w:rsidP="00300522">
      <w:pPr>
        <w:pStyle w:val="subsection"/>
      </w:pPr>
      <w:r w:rsidRPr="005F757A">
        <w:tab/>
        <w:t>(2)</w:t>
      </w:r>
      <w:r w:rsidRPr="005F757A">
        <w:tab/>
        <w:t>This section has effect despite Division</w:t>
      </w:r>
      <w:r w:rsidR="005F757A">
        <w:t> </w:t>
      </w:r>
      <w:r w:rsidRPr="005F757A">
        <w:t>33 (which is about payments of GST).</w:t>
      </w:r>
    </w:p>
    <w:p w:rsidR="00300522" w:rsidRPr="005F757A" w:rsidRDefault="00300522" w:rsidP="00300522">
      <w:pPr>
        <w:pStyle w:val="ActHead4"/>
      </w:pPr>
      <w:bookmarkStart w:id="600" w:name="_Toc454529912"/>
      <w:r w:rsidRPr="001555E1">
        <w:rPr>
          <w:rStyle w:val="CharSubdNo"/>
        </w:rPr>
        <w:t>Subdivision</w:t>
      </w:r>
      <w:r w:rsidR="005F757A" w:rsidRPr="001555E1">
        <w:rPr>
          <w:rStyle w:val="CharSubdNo"/>
        </w:rPr>
        <w:t> </w:t>
      </w:r>
      <w:r w:rsidRPr="001555E1">
        <w:rPr>
          <w:rStyle w:val="CharSubdNo"/>
        </w:rPr>
        <w:t>78</w:t>
      </w:r>
      <w:r w:rsidR="005F757A" w:rsidRPr="001555E1">
        <w:rPr>
          <w:rStyle w:val="CharSubdNo"/>
        </w:rPr>
        <w:noBreakHyphen/>
      </w:r>
      <w:r w:rsidRPr="001555E1">
        <w:rPr>
          <w:rStyle w:val="CharSubdNo"/>
        </w:rPr>
        <w:t>E</w:t>
      </w:r>
      <w:r w:rsidRPr="005F757A">
        <w:t>—</w:t>
      </w:r>
      <w:r w:rsidRPr="001555E1">
        <w:rPr>
          <w:rStyle w:val="CharSubdText"/>
        </w:rPr>
        <w:t>Statutory compensation schemes</w:t>
      </w:r>
      <w:bookmarkEnd w:id="600"/>
    </w:p>
    <w:p w:rsidR="00300522" w:rsidRPr="005F757A" w:rsidRDefault="00300522" w:rsidP="00300522">
      <w:pPr>
        <w:pStyle w:val="ActHead5"/>
      </w:pPr>
      <w:bookmarkStart w:id="601" w:name="_Toc454529913"/>
      <w:r w:rsidRPr="001555E1">
        <w:rPr>
          <w:rStyle w:val="CharSectno"/>
        </w:rPr>
        <w:t>78</w:t>
      </w:r>
      <w:r w:rsidR="005F757A" w:rsidRPr="001555E1">
        <w:rPr>
          <w:rStyle w:val="CharSectno"/>
        </w:rPr>
        <w:noBreakHyphen/>
      </w:r>
      <w:r w:rsidRPr="001555E1">
        <w:rPr>
          <w:rStyle w:val="CharSectno"/>
        </w:rPr>
        <w:t>95</w:t>
      </w:r>
      <w:r w:rsidRPr="005F757A">
        <w:t xml:space="preserve">  GST on premiums etc. under statutory compensation schemes is exclusive of stamp duty</w:t>
      </w:r>
      <w:bookmarkEnd w:id="601"/>
    </w:p>
    <w:p w:rsidR="00300522" w:rsidRPr="005F757A" w:rsidRDefault="00300522" w:rsidP="00300522">
      <w:pPr>
        <w:pStyle w:val="subsection"/>
      </w:pPr>
      <w:r w:rsidRPr="005F757A">
        <w:tab/>
        <w:t>(1)</w:t>
      </w:r>
      <w:r w:rsidRPr="005F757A">
        <w:tab/>
        <w:t xml:space="preserve">The </w:t>
      </w:r>
      <w:r w:rsidR="005F757A" w:rsidRPr="005F757A">
        <w:rPr>
          <w:position w:val="6"/>
          <w:sz w:val="16"/>
          <w:szCs w:val="16"/>
        </w:rPr>
        <w:t>*</w:t>
      </w:r>
      <w:r w:rsidRPr="005F757A">
        <w:t xml:space="preserve">value of a </w:t>
      </w:r>
      <w:r w:rsidR="005F757A" w:rsidRPr="005F757A">
        <w:rPr>
          <w:position w:val="6"/>
          <w:sz w:val="16"/>
          <w:szCs w:val="16"/>
        </w:rPr>
        <w:t>*</w:t>
      </w:r>
      <w:r w:rsidRPr="005F757A">
        <w:t xml:space="preserve">taxable supply of membership of, or participation in, a </w:t>
      </w:r>
      <w:r w:rsidR="005F757A" w:rsidRPr="005F757A">
        <w:rPr>
          <w:position w:val="6"/>
          <w:sz w:val="16"/>
          <w:szCs w:val="16"/>
        </w:rPr>
        <w:t>*</w:t>
      </w:r>
      <w:r w:rsidRPr="005F757A">
        <w:t xml:space="preserve">statutory compensation scheme is worked out as if the </w:t>
      </w:r>
      <w:r w:rsidR="005F757A" w:rsidRPr="005F757A">
        <w:rPr>
          <w:position w:val="6"/>
          <w:sz w:val="16"/>
          <w:szCs w:val="16"/>
        </w:rPr>
        <w:t>*</w:t>
      </w:r>
      <w:r w:rsidRPr="005F757A">
        <w:t xml:space="preserve">price of the supply were reduced by the amount of any stamp duty payable under a </w:t>
      </w:r>
      <w:r w:rsidR="005F757A" w:rsidRPr="005F757A">
        <w:rPr>
          <w:position w:val="6"/>
          <w:sz w:val="16"/>
          <w:szCs w:val="16"/>
        </w:rPr>
        <w:t>*</w:t>
      </w:r>
      <w:r w:rsidRPr="005F757A">
        <w:t xml:space="preserve">State law or </w:t>
      </w:r>
      <w:r w:rsidR="005F757A" w:rsidRPr="005F757A">
        <w:rPr>
          <w:position w:val="6"/>
          <w:sz w:val="16"/>
          <w:szCs w:val="16"/>
        </w:rPr>
        <w:t>*</w:t>
      </w:r>
      <w:r w:rsidRPr="005F757A">
        <w:t>Territory law in respect of the supply.</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75 (which is about the value of taxable supplies).</w:t>
      </w:r>
    </w:p>
    <w:p w:rsidR="00300522" w:rsidRPr="005F757A" w:rsidRDefault="00300522" w:rsidP="00300522">
      <w:pPr>
        <w:pStyle w:val="ActHead5"/>
      </w:pPr>
      <w:bookmarkStart w:id="602" w:name="_Toc454529914"/>
      <w:r w:rsidRPr="001555E1">
        <w:rPr>
          <w:rStyle w:val="CharSectno"/>
        </w:rPr>
        <w:lastRenderedPageBreak/>
        <w:t>78</w:t>
      </w:r>
      <w:r w:rsidR="005F757A" w:rsidRPr="001555E1">
        <w:rPr>
          <w:rStyle w:val="CharSectno"/>
        </w:rPr>
        <w:noBreakHyphen/>
      </w:r>
      <w:r w:rsidRPr="001555E1">
        <w:rPr>
          <w:rStyle w:val="CharSectno"/>
        </w:rPr>
        <w:t>100</w:t>
      </w:r>
      <w:r w:rsidRPr="005F757A">
        <w:t xml:space="preserve">  Settlements of claims for compensation under statutory compensation schemes</w:t>
      </w:r>
      <w:bookmarkEnd w:id="602"/>
    </w:p>
    <w:p w:rsidR="00300522" w:rsidRPr="005F757A" w:rsidRDefault="00300522" w:rsidP="00300522">
      <w:pPr>
        <w:pStyle w:val="subsection"/>
      </w:pPr>
      <w:r w:rsidRPr="005F757A">
        <w:tab/>
        <w:t>(1)</w:t>
      </w:r>
      <w:r w:rsidRPr="005F757A">
        <w:tab/>
      </w:r>
      <w:r w:rsidR="00FC5746" w:rsidRPr="005F757A">
        <w:t>Subsection</w:t>
      </w:r>
      <w:r w:rsidR="005F757A">
        <w:t> </w:t>
      </w:r>
      <w:r w:rsidR="00FC5746" w:rsidRPr="005F757A">
        <w:t>38</w:t>
      </w:r>
      <w:r w:rsidR="005F757A">
        <w:noBreakHyphen/>
      </w:r>
      <w:r w:rsidR="00FC5746" w:rsidRPr="005F757A">
        <w:t xml:space="preserve">60(1) and this </w:t>
      </w:r>
      <w:r w:rsidR="00A53099" w:rsidRPr="005F757A">
        <w:t>Division</w:t>
      </w:r>
      <w:r w:rsidR="00A36DB5" w:rsidRPr="005F757A">
        <w:t xml:space="preserve"> </w:t>
      </w:r>
      <w:r w:rsidR="00FC5746" w:rsidRPr="005F757A">
        <w:t>apply</w:t>
      </w:r>
      <w:r w:rsidRPr="005F757A">
        <w:t xml:space="preserve"> in relation to a payment or supply made in settlement of a claim for compensation under a </w:t>
      </w:r>
      <w:r w:rsidR="005F757A" w:rsidRPr="005F757A">
        <w:rPr>
          <w:position w:val="6"/>
          <w:sz w:val="16"/>
          <w:szCs w:val="16"/>
        </w:rPr>
        <w:t>*</w:t>
      </w:r>
      <w:r w:rsidRPr="005F757A">
        <w:t xml:space="preserve">statutory compensation scheme in the same way that </w:t>
      </w:r>
      <w:r w:rsidR="00A329EF" w:rsidRPr="005F757A">
        <w:t>they apply</w:t>
      </w:r>
      <w:r w:rsidRPr="005F757A">
        <w:t xml:space="preserve"> to a payment or supply made in settlement of a claim under an </w:t>
      </w:r>
      <w:r w:rsidR="005F757A" w:rsidRPr="005F757A">
        <w:rPr>
          <w:position w:val="6"/>
          <w:sz w:val="16"/>
          <w:szCs w:val="16"/>
        </w:rPr>
        <w:t>*</w:t>
      </w:r>
      <w:r w:rsidRPr="005F757A">
        <w:t>insurance policy.</w:t>
      </w:r>
    </w:p>
    <w:p w:rsidR="00A329EF" w:rsidRPr="005F757A" w:rsidRDefault="00A329EF" w:rsidP="00A329EF">
      <w:pPr>
        <w:pStyle w:val="notetext"/>
      </w:pPr>
      <w:r w:rsidRPr="005F757A">
        <w:t>Note:</w:t>
      </w:r>
      <w:r w:rsidRPr="005F757A">
        <w:tab/>
        <w:t>Subsection</w:t>
      </w:r>
      <w:r w:rsidR="005F757A">
        <w:t> </w:t>
      </w:r>
      <w:r w:rsidRPr="005F757A">
        <w:t>38</w:t>
      </w:r>
      <w:r w:rsidR="005F757A">
        <w:noBreakHyphen/>
      </w:r>
      <w:r w:rsidRPr="005F757A">
        <w:t>60(1) provides that certain supplies to insurers are GST</w:t>
      </w:r>
      <w:r w:rsidR="005F757A">
        <w:noBreakHyphen/>
      </w:r>
      <w:r w:rsidRPr="005F757A">
        <w:t>free.</w:t>
      </w:r>
    </w:p>
    <w:p w:rsidR="00300522" w:rsidRPr="005F757A" w:rsidRDefault="00300522" w:rsidP="00300522">
      <w:pPr>
        <w:pStyle w:val="subsection"/>
      </w:pPr>
      <w:r w:rsidRPr="005F757A">
        <w:tab/>
        <w:t>(2)</w:t>
      </w:r>
      <w:r w:rsidRPr="005F757A">
        <w:tab/>
        <w:t xml:space="preserve">For the purposes of the application of </w:t>
      </w:r>
      <w:r w:rsidR="00DD030A" w:rsidRPr="005F757A">
        <w:t>subsection</w:t>
      </w:r>
      <w:r w:rsidR="005F757A">
        <w:t> </w:t>
      </w:r>
      <w:r w:rsidR="00DD030A" w:rsidRPr="005F757A">
        <w:t>38</w:t>
      </w:r>
      <w:r w:rsidR="005F757A">
        <w:noBreakHyphen/>
      </w:r>
      <w:r w:rsidR="00DD030A" w:rsidRPr="005F757A">
        <w:t xml:space="preserve">60(1) and this </w:t>
      </w:r>
      <w:r w:rsidR="00A53099" w:rsidRPr="005F757A">
        <w:t>Division</w:t>
      </w:r>
      <w:r w:rsidR="00A36DB5" w:rsidRPr="005F757A">
        <w:t xml:space="preserve"> </w:t>
      </w:r>
      <w:r w:rsidRPr="005F757A">
        <w:t>in relation to such a payment or supply:</w:t>
      </w:r>
    </w:p>
    <w:p w:rsidR="00300522" w:rsidRPr="005F757A" w:rsidRDefault="00300522" w:rsidP="00300522">
      <w:pPr>
        <w:pStyle w:val="paragraph"/>
      </w:pPr>
      <w:r w:rsidRPr="005F757A">
        <w:tab/>
        <w:t>(a)</w:t>
      </w:r>
      <w:r w:rsidRPr="005F757A">
        <w:tab/>
        <w:t xml:space="preserve">the claim for compensation under the scheme is treated as a claim under an </w:t>
      </w:r>
      <w:r w:rsidR="005F757A" w:rsidRPr="005F757A">
        <w:rPr>
          <w:position w:val="6"/>
          <w:sz w:val="16"/>
          <w:szCs w:val="16"/>
        </w:rPr>
        <w:t>*</w:t>
      </w:r>
      <w:r w:rsidRPr="005F757A">
        <w:t>insurance policy; and</w:t>
      </w:r>
    </w:p>
    <w:p w:rsidR="00300522" w:rsidRPr="005F757A" w:rsidRDefault="00300522" w:rsidP="00300522">
      <w:pPr>
        <w:pStyle w:val="paragraph"/>
      </w:pPr>
      <w:r w:rsidRPr="005F757A">
        <w:tab/>
        <w:t>(b)</w:t>
      </w:r>
      <w:r w:rsidRPr="005F757A">
        <w:tab/>
        <w:t>the entity operating the scheme is treated as the insurer; and</w:t>
      </w:r>
    </w:p>
    <w:p w:rsidR="00300522" w:rsidRPr="005F757A" w:rsidRDefault="00300522" w:rsidP="00300522">
      <w:pPr>
        <w:pStyle w:val="paragraph"/>
      </w:pPr>
      <w:r w:rsidRPr="005F757A">
        <w:tab/>
        <w:t>(c)</w:t>
      </w:r>
      <w:r w:rsidRPr="005F757A">
        <w:tab/>
        <w:t>an entity is treated as the entity insured if:</w:t>
      </w:r>
    </w:p>
    <w:p w:rsidR="00300522" w:rsidRPr="005F757A" w:rsidRDefault="00300522" w:rsidP="00300522">
      <w:pPr>
        <w:pStyle w:val="paragraphsub"/>
      </w:pPr>
      <w:r w:rsidRPr="005F757A">
        <w:tab/>
        <w:t>(i)</w:t>
      </w:r>
      <w:r w:rsidRPr="005F757A">
        <w:tab/>
        <w:t>the entity’s payment of premiums, contributions or similar payments under the scheme, or payment of levy in connection with the scheme; or</w:t>
      </w:r>
    </w:p>
    <w:p w:rsidR="00300522" w:rsidRPr="005F757A" w:rsidRDefault="00300522" w:rsidP="00300522">
      <w:pPr>
        <w:pStyle w:val="paragraphsub"/>
      </w:pPr>
      <w:r w:rsidRPr="005F757A">
        <w:tab/>
        <w:t>(ii)</w:t>
      </w:r>
      <w:r w:rsidRPr="005F757A">
        <w:tab/>
        <w:t>the entity’s liability to pay premiums, contributions or similar payments under the scheme, or liability to pay levy in connection with the scheme;</w:t>
      </w:r>
    </w:p>
    <w:p w:rsidR="00300522" w:rsidRPr="005F757A" w:rsidRDefault="00300522" w:rsidP="00300522">
      <w:pPr>
        <w:pStyle w:val="paragraph"/>
      </w:pPr>
      <w:r w:rsidRPr="005F757A">
        <w:tab/>
      </w:r>
      <w:r w:rsidRPr="005F757A">
        <w:tab/>
        <w:t>enabled the claim for compensation to arise; and</w:t>
      </w:r>
    </w:p>
    <w:p w:rsidR="00300522" w:rsidRPr="005F757A" w:rsidRDefault="00300522" w:rsidP="00300522">
      <w:pPr>
        <w:pStyle w:val="paragraph"/>
      </w:pPr>
      <w:r w:rsidRPr="005F757A">
        <w:tab/>
        <w:t>(ca)</w:t>
      </w:r>
      <w:r w:rsidRPr="005F757A">
        <w:tab/>
        <w:t xml:space="preserve"> those payments that that entity makes or is liable to make are treated as a premium it has paid; and </w:t>
      </w:r>
    </w:p>
    <w:p w:rsidR="00300522" w:rsidRPr="005F757A" w:rsidRDefault="00300522" w:rsidP="00300522">
      <w:pPr>
        <w:pStyle w:val="paragraph"/>
      </w:pPr>
      <w:r w:rsidRPr="005F757A">
        <w:tab/>
        <w:t>(d)</w:t>
      </w:r>
      <w:r w:rsidRPr="005F757A">
        <w:tab/>
        <w:t xml:space="preserve">the supply of membership of, or participation in, the scheme is treated as the supply of an </w:t>
      </w:r>
      <w:r w:rsidR="005F757A" w:rsidRPr="005F757A">
        <w:rPr>
          <w:position w:val="6"/>
          <w:sz w:val="16"/>
          <w:szCs w:val="16"/>
        </w:rPr>
        <w:t>*</w:t>
      </w:r>
      <w:r w:rsidRPr="005F757A">
        <w:t>insurance policy.</w:t>
      </w:r>
    </w:p>
    <w:p w:rsidR="00300522" w:rsidRPr="005F757A" w:rsidRDefault="00300522" w:rsidP="00300522">
      <w:pPr>
        <w:pStyle w:val="subsection"/>
      </w:pPr>
      <w:r w:rsidRPr="005F757A">
        <w:tab/>
        <w:t>(3)</w:t>
      </w:r>
      <w:r w:rsidRPr="005F757A">
        <w:tab/>
        <w:t xml:space="preserve">However, if the entity treated as the entity insured: </w:t>
      </w:r>
    </w:p>
    <w:p w:rsidR="00300522" w:rsidRPr="005F757A" w:rsidRDefault="00300522" w:rsidP="00300522">
      <w:pPr>
        <w:pStyle w:val="paragraph"/>
      </w:pPr>
      <w:r w:rsidRPr="005F757A">
        <w:tab/>
        <w:t>(a)</w:t>
      </w:r>
      <w:r w:rsidRPr="005F757A">
        <w:tab/>
        <w:t xml:space="preserve">is liable to make payments referred to in </w:t>
      </w:r>
      <w:r w:rsidR="005F757A">
        <w:t>paragraph (</w:t>
      </w:r>
      <w:r w:rsidRPr="005F757A">
        <w:t xml:space="preserve">2)(c); and </w:t>
      </w:r>
    </w:p>
    <w:p w:rsidR="00300522" w:rsidRPr="005F757A" w:rsidRDefault="00300522" w:rsidP="00300522">
      <w:pPr>
        <w:pStyle w:val="paragraph"/>
      </w:pPr>
      <w:r w:rsidRPr="005F757A">
        <w:tab/>
        <w:t>(b)</w:t>
      </w:r>
      <w:r w:rsidRPr="005F757A">
        <w:tab/>
        <w:t xml:space="preserve">has not made all those payments; </w:t>
      </w:r>
    </w:p>
    <w:p w:rsidR="00300522" w:rsidRPr="005F757A" w:rsidRDefault="00300522" w:rsidP="00300522">
      <w:pPr>
        <w:pStyle w:val="subsection2"/>
      </w:pPr>
      <w:r w:rsidRPr="005F757A">
        <w:t>for the purposes of sections</w:t>
      </w:r>
      <w:r w:rsidR="005F757A">
        <w:t> </w:t>
      </w:r>
      <w:r w:rsidRPr="005F757A">
        <w:t>78</w:t>
      </w:r>
      <w:r w:rsidR="005F757A">
        <w:noBreakHyphen/>
      </w:r>
      <w:r w:rsidRPr="005F757A">
        <w:t>10 and 78</w:t>
      </w:r>
      <w:r w:rsidR="005F757A">
        <w:noBreakHyphen/>
      </w:r>
      <w:r w:rsidRPr="005F757A">
        <w:t xml:space="preserve">15, the entity’s entitlement to an input tax credit for the premium paid is taken to </w:t>
      </w:r>
      <w:r w:rsidRPr="005F757A">
        <w:lastRenderedPageBreak/>
        <w:t xml:space="preserve">be what its entitlement would have been if it had made all those payments. </w:t>
      </w:r>
    </w:p>
    <w:p w:rsidR="00300522" w:rsidRPr="005F757A" w:rsidRDefault="00300522" w:rsidP="00300522">
      <w:pPr>
        <w:pStyle w:val="ActHead5"/>
      </w:pPr>
      <w:bookmarkStart w:id="603" w:name="_Toc454529915"/>
      <w:r w:rsidRPr="001555E1">
        <w:rPr>
          <w:rStyle w:val="CharSectno"/>
        </w:rPr>
        <w:t>78</w:t>
      </w:r>
      <w:r w:rsidR="005F757A" w:rsidRPr="001555E1">
        <w:rPr>
          <w:rStyle w:val="CharSectno"/>
        </w:rPr>
        <w:noBreakHyphen/>
      </w:r>
      <w:r w:rsidRPr="001555E1">
        <w:rPr>
          <w:rStyle w:val="CharSectno"/>
        </w:rPr>
        <w:t>105</w:t>
      </w:r>
      <w:r w:rsidRPr="005F757A">
        <w:t xml:space="preserve">  Meaning of </w:t>
      </w:r>
      <w:r w:rsidRPr="005F757A">
        <w:rPr>
          <w:i/>
          <w:iCs/>
        </w:rPr>
        <w:t>statutory compensation scheme</w:t>
      </w:r>
      <w:bookmarkEnd w:id="603"/>
    </w:p>
    <w:p w:rsidR="00300522" w:rsidRPr="005F757A" w:rsidRDefault="00300522" w:rsidP="00300522">
      <w:pPr>
        <w:pStyle w:val="subsection"/>
      </w:pPr>
      <w:r w:rsidRPr="005F757A">
        <w:tab/>
      </w:r>
      <w:r w:rsidRPr="005F757A">
        <w:tab/>
        <w:t xml:space="preserve">A </w:t>
      </w:r>
      <w:r w:rsidRPr="005F757A">
        <w:rPr>
          <w:b/>
          <w:bCs/>
          <w:i/>
          <w:iCs/>
        </w:rPr>
        <w:t>statutory compensation scheme</w:t>
      </w:r>
      <w:r w:rsidRPr="005F757A">
        <w:t xml:space="preserve"> is a scheme or arrangement:</w:t>
      </w:r>
    </w:p>
    <w:p w:rsidR="00300522" w:rsidRPr="005F757A" w:rsidRDefault="00300522" w:rsidP="00300522">
      <w:pPr>
        <w:pStyle w:val="paragraph"/>
      </w:pPr>
      <w:r w:rsidRPr="005F757A">
        <w:tab/>
        <w:t>(a)</w:t>
      </w:r>
      <w:r w:rsidRPr="005F757A">
        <w:tab/>
        <w:t xml:space="preserve">that is established by an </w:t>
      </w:r>
      <w:r w:rsidR="005F757A" w:rsidRPr="005F757A">
        <w:rPr>
          <w:position w:val="6"/>
          <w:sz w:val="16"/>
          <w:szCs w:val="16"/>
        </w:rPr>
        <w:t>*</w:t>
      </w:r>
      <w:r w:rsidRPr="005F757A">
        <w:t>Australian law; and</w:t>
      </w:r>
    </w:p>
    <w:p w:rsidR="00300522" w:rsidRPr="005F757A" w:rsidRDefault="00300522" w:rsidP="00300522">
      <w:pPr>
        <w:pStyle w:val="paragraph"/>
      </w:pPr>
      <w:r w:rsidRPr="005F757A">
        <w:tab/>
        <w:t>(b)</w:t>
      </w:r>
      <w:r w:rsidRPr="005F757A">
        <w:tab/>
        <w:t>under which compensation is payable for particular kinds of injury, loss or damage; and</w:t>
      </w:r>
    </w:p>
    <w:p w:rsidR="00300522" w:rsidRPr="005F757A" w:rsidRDefault="00300522" w:rsidP="00300522">
      <w:pPr>
        <w:pStyle w:val="paragraph"/>
      </w:pPr>
      <w:r w:rsidRPr="005F757A">
        <w:tab/>
        <w:t>(c)</w:t>
      </w:r>
      <w:r w:rsidRPr="005F757A">
        <w:tab/>
        <w:t>that is specified in the regulations, or that is of a kind specified in the regulations;</w:t>
      </w:r>
    </w:p>
    <w:p w:rsidR="00300522" w:rsidRPr="005F757A" w:rsidRDefault="00300522" w:rsidP="00300522">
      <w:pPr>
        <w:pStyle w:val="subsection2"/>
      </w:pPr>
      <w:r w:rsidRPr="005F757A">
        <w:t xml:space="preserve">but does not include a </w:t>
      </w:r>
      <w:r w:rsidR="005F757A" w:rsidRPr="005F757A">
        <w:rPr>
          <w:position w:val="6"/>
          <w:sz w:val="16"/>
        </w:rPr>
        <w:t>*</w:t>
      </w:r>
      <w:r w:rsidRPr="005F757A">
        <w:t>compulsory third party scheme.</w:t>
      </w:r>
    </w:p>
    <w:p w:rsidR="00300522" w:rsidRPr="005F757A" w:rsidRDefault="00300522" w:rsidP="00300522">
      <w:pPr>
        <w:pStyle w:val="notetext"/>
      </w:pPr>
      <w:r w:rsidRPr="005F757A">
        <w:t>Note:</w:t>
      </w:r>
      <w:r w:rsidRPr="005F757A">
        <w:tab/>
        <w:t>Divisions</w:t>
      </w:r>
      <w:r w:rsidR="005F757A">
        <w:t> </w:t>
      </w:r>
      <w:r w:rsidRPr="005F757A">
        <w:t>79 and 80 deal with compulsory third party schemes.</w:t>
      </w:r>
    </w:p>
    <w:p w:rsidR="00300522" w:rsidRPr="005F757A" w:rsidRDefault="00300522" w:rsidP="00300522">
      <w:pPr>
        <w:pStyle w:val="ActHead4"/>
      </w:pPr>
      <w:bookmarkStart w:id="604" w:name="_Toc454529916"/>
      <w:r w:rsidRPr="001555E1">
        <w:rPr>
          <w:rStyle w:val="CharSubdNo"/>
        </w:rPr>
        <w:t>Subdivision</w:t>
      </w:r>
      <w:r w:rsidR="005F757A" w:rsidRPr="001555E1">
        <w:rPr>
          <w:rStyle w:val="CharSubdNo"/>
        </w:rPr>
        <w:t> </w:t>
      </w:r>
      <w:r w:rsidRPr="001555E1">
        <w:rPr>
          <w:rStyle w:val="CharSubdNo"/>
        </w:rPr>
        <w:t>78</w:t>
      </w:r>
      <w:r w:rsidR="005F757A" w:rsidRPr="001555E1">
        <w:rPr>
          <w:rStyle w:val="CharSubdNo"/>
        </w:rPr>
        <w:noBreakHyphen/>
      </w:r>
      <w:r w:rsidRPr="001555E1">
        <w:rPr>
          <w:rStyle w:val="CharSubdNo"/>
        </w:rPr>
        <w:t>F</w:t>
      </w:r>
      <w:r w:rsidRPr="005F757A">
        <w:t>—</w:t>
      </w:r>
      <w:r w:rsidRPr="001555E1">
        <w:rPr>
          <w:rStyle w:val="CharSubdText"/>
        </w:rPr>
        <w:t>Miscellaneous</w:t>
      </w:r>
      <w:bookmarkEnd w:id="604"/>
    </w:p>
    <w:p w:rsidR="00300522" w:rsidRPr="005F757A" w:rsidRDefault="00300522" w:rsidP="00300522">
      <w:pPr>
        <w:pStyle w:val="ActHead5"/>
      </w:pPr>
      <w:bookmarkStart w:id="605" w:name="_Toc454529917"/>
      <w:r w:rsidRPr="001555E1">
        <w:rPr>
          <w:rStyle w:val="CharSectno"/>
        </w:rPr>
        <w:t>78</w:t>
      </w:r>
      <w:r w:rsidR="005F757A" w:rsidRPr="001555E1">
        <w:rPr>
          <w:rStyle w:val="CharSectno"/>
        </w:rPr>
        <w:noBreakHyphen/>
      </w:r>
      <w:r w:rsidRPr="001555E1">
        <w:rPr>
          <w:rStyle w:val="CharSectno"/>
        </w:rPr>
        <w:t>110</w:t>
      </w:r>
      <w:r w:rsidRPr="005F757A">
        <w:t xml:space="preserve">  Effect of judgments and court orders</w:t>
      </w:r>
      <w:bookmarkEnd w:id="605"/>
    </w:p>
    <w:p w:rsidR="00300522" w:rsidRPr="005F757A" w:rsidRDefault="00300522" w:rsidP="00300522">
      <w:pPr>
        <w:pStyle w:val="subsection"/>
      </w:pPr>
      <w:r w:rsidRPr="005F757A">
        <w:tab/>
      </w:r>
      <w:r w:rsidRPr="005F757A">
        <w:tab/>
        <w:t>If:</w:t>
      </w:r>
    </w:p>
    <w:p w:rsidR="00300522" w:rsidRPr="005F757A" w:rsidRDefault="00300522" w:rsidP="00300522">
      <w:pPr>
        <w:pStyle w:val="paragraph"/>
      </w:pPr>
      <w:r w:rsidRPr="005F757A">
        <w:tab/>
        <w:t>(a)</w:t>
      </w:r>
      <w:r w:rsidRPr="005F757A">
        <w:tab/>
        <w:t>in compliance with a judgment or order of a court relating to:</w:t>
      </w:r>
    </w:p>
    <w:p w:rsidR="00300522" w:rsidRPr="005F757A" w:rsidRDefault="00300522" w:rsidP="00300522">
      <w:pPr>
        <w:pStyle w:val="paragraphsub"/>
      </w:pPr>
      <w:r w:rsidRPr="005F757A">
        <w:tab/>
        <w:t>(i)</w:t>
      </w:r>
      <w:r w:rsidRPr="005F757A">
        <w:tab/>
        <w:t xml:space="preserve">a claim under an </w:t>
      </w:r>
      <w:r w:rsidR="005F757A" w:rsidRPr="005F757A">
        <w:rPr>
          <w:position w:val="6"/>
          <w:sz w:val="16"/>
          <w:szCs w:val="16"/>
        </w:rPr>
        <w:t>*</w:t>
      </w:r>
      <w:r w:rsidRPr="005F757A">
        <w:t>insurance policy; or</w:t>
      </w:r>
    </w:p>
    <w:p w:rsidR="00300522" w:rsidRPr="005F757A" w:rsidRDefault="00300522" w:rsidP="00300522">
      <w:pPr>
        <w:pStyle w:val="paragraphsub"/>
      </w:pPr>
      <w:r w:rsidRPr="005F757A">
        <w:tab/>
        <w:t>(ii)</w:t>
      </w:r>
      <w:r w:rsidRPr="005F757A">
        <w:tab/>
        <w:t>a claim by an insurer in exercising rights of subrogation in respect of an insurance policy; or</w:t>
      </w:r>
    </w:p>
    <w:p w:rsidR="00300522" w:rsidRPr="005F757A" w:rsidRDefault="00300522" w:rsidP="00300522">
      <w:pPr>
        <w:pStyle w:val="paragraphsub"/>
      </w:pPr>
      <w:r w:rsidRPr="005F757A">
        <w:tab/>
        <w:t>(iii)</w:t>
      </w:r>
      <w:r w:rsidRPr="005F757A">
        <w:tab/>
        <w:t xml:space="preserve">a claim for compensation under a </w:t>
      </w:r>
      <w:r w:rsidR="005F757A" w:rsidRPr="005F757A">
        <w:rPr>
          <w:position w:val="6"/>
          <w:sz w:val="16"/>
          <w:szCs w:val="16"/>
        </w:rPr>
        <w:t>*</w:t>
      </w:r>
      <w:r w:rsidRPr="005F757A">
        <w:t>statutory compensation scheme;</w:t>
      </w:r>
    </w:p>
    <w:p w:rsidR="00300522" w:rsidRPr="005F757A" w:rsidRDefault="00300522" w:rsidP="00300522">
      <w:pPr>
        <w:pStyle w:val="paragraph"/>
      </w:pPr>
      <w:r w:rsidRPr="005F757A">
        <w:tab/>
      </w:r>
      <w:r w:rsidRPr="005F757A">
        <w:tab/>
        <w:t xml:space="preserve">an entity makes a payment of </w:t>
      </w:r>
      <w:r w:rsidR="005F757A" w:rsidRPr="005F757A">
        <w:rPr>
          <w:position w:val="6"/>
          <w:sz w:val="16"/>
          <w:szCs w:val="16"/>
        </w:rPr>
        <w:t>*</w:t>
      </w:r>
      <w:r w:rsidRPr="005F757A">
        <w:t>money, makes a supply, or makes both a payment of money and a supply; and</w:t>
      </w:r>
    </w:p>
    <w:p w:rsidR="00300522" w:rsidRPr="005F757A" w:rsidRDefault="00300522" w:rsidP="00300522">
      <w:pPr>
        <w:pStyle w:val="paragraph"/>
      </w:pPr>
      <w:r w:rsidRPr="005F757A">
        <w:tab/>
        <w:t>(b)</w:t>
      </w:r>
      <w:r w:rsidRPr="005F757A">
        <w:tab/>
        <w:t>had the payment or supply been made in the absence of such a judgment or order, it would have been a payment or supply made in settlement of the claim;</w:t>
      </w:r>
    </w:p>
    <w:p w:rsidR="00300522" w:rsidRPr="005F757A" w:rsidRDefault="00300522" w:rsidP="00300522">
      <w:pPr>
        <w:pStyle w:val="subsection2"/>
      </w:pPr>
      <w:r w:rsidRPr="005F757A">
        <w:t>the payment or supply is treated as having been made in settlement of the claim.</w:t>
      </w:r>
    </w:p>
    <w:p w:rsidR="00300522" w:rsidRPr="005F757A" w:rsidRDefault="00300522" w:rsidP="00300522">
      <w:pPr>
        <w:pStyle w:val="ActHead5"/>
      </w:pPr>
      <w:bookmarkStart w:id="606" w:name="_Toc454529918"/>
      <w:r w:rsidRPr="001555E1">
        <w:rPr>
          <w:rStyle w:val="CharSectno"/>
        </w:rPr>
        <w:lastRenderedPageBreak/>
        <w:t>78</w:t>
      </w:r>
      <w:r w:rsidR="005F757A" w:rsidRPr="001555E1">
        <w:rPr>
          <w:rStyle w:val="CharSectno"/>
        </w:rPr>
        <w:noBreakHyphen/>
      </w:r>
      <w:r w:rsidRPr="001555E1">
        <w:rPr>
          <w:rStyle w:val="CharSectno"/>
        </w:rPr>
        <w:t>115</w:t>
      </w:r>
      <w:r w:rsidRPr="005F757A">
        <w:t xml:space="preserve">  Exclusion of certain Commonwealth, State or Territory insurance schemes</w:t>
      </w:r>
      <w:bookmarkEnd w:id="606"/>
    </w:p>
    <w:p w:rsidR="00300522" w:rsidRPr="005F757A" w:rsidRDefault="00300522" w:rsidP="00300522">
      <w:pPr>
        <w:pStyle w:val="subsection"/>
      </w:pPr>
      <w:r w:rsidRPr="005F757A">
        <w:tab/>
      </w:r>
      <w:r w:rsidRPr="005F757A">
        <w:tab/>
        <w:t xml:space="preserve">This </w:t>
      </w:r>
      <w:r w:rsidR="00A53099" w:rsidRPr="005F757A">
        <w:t>Division</w:t>
      </w:r>
      <w:r w:rsidR="00A36DB5" w:rsidRPr="005F757A">
        <w:t xml:space="preserve"> </w:t>
      </w:r>
      <w:r w:rsidRPr="005F757A">
        <w:t>(other than sections</w:t>
      </w:r>
      <w:r w:rsidR="005F757A">
        <w:t> </w:t>
      </w:r>
      <w:r w:rsidRPr="005F757A">
        <w:t>78</w:t>
      </w:r>
      <w:r w:rsidR="005F757A">
        <w:noBreakHyphen/>
      </w:r>
      <w:r w:rsidRPr="005F757A">
        <w:t>5 and 78</w:t>
      </w:r>
      <w:r w:rsidR="005F757A">
        <w:noBreakHyphen/>
      </w:r>
      <w:r w:rsidRPr="005F757A">
        <w:t xml:space="preserve">95) does not apply to an </w:t>
      </w:r>
      <w:r w:rsidR="005F757A" w:rsidRPr="005F757A">
        <w:rPr>
          <w:position w:val="6"/>
          <w:sz w:val="16"/>
          <w:szCs w:val="16"/>
        </w:rPr>
        <w:t>*</w:t>
      </w:r>
      <w:r w:rsidRPr="005F757A">
        <w:t>insurance policy, or to a payment or supply made in settlement of a claim made under an insurance policy, if:</w:t>
      </w:r>
    </w:p>
    <w:p w:rsidR="00300522" w:rsidRPr="005F757A" w:rsidRDefault="00300522" w:rsidP="00300522">
      <w:pPr>
        <w:pStyle w:val="paragraph"/>
      </w:pPr>
      <w:r w:rsidRPr="005F757A">
        <w:tab/>
        <w:t>(a)</w:t>
      </w:r>
      <w:r w:rsidRPr="005F757A">
        <w:tab/>
        <w:t xml:space="preserve">the policy was supplied under a scheme for insurance, or a </w:t>
      </w:r>
      <w:r w:rsidR="005F757A" w:rsidRPr="005F757A">
        <w:rPr>
          <w:position w:val="6"/>
          <w:sz w:val="16"/>
          <w:szCs w:val="16"/>
        </w:rPr>
        <w:t>*</w:t>
      </w:r>
      <w:r w:rsidRPr="005F757A">
        <w:t xml:space="preserve">statutory compensation scheme, established by an </w:t>
      </w:r>
      <w:r w:rsidR="005F757A" w:rsidRPr="005F757A">
        <w:rPr>
          <w:position w:val="6"/>
          <w:sz w:val="16"/>
          <w:szCs w:val="16"/>
        </w:rPr>
        <w:t>*</w:t>
      </w:r>
      <w:r w:rsidRPr="005F757A">
        <w:t>Australian law; and</w:t>
      </w:r>
    </w:p>
    <w:p w:rsidR="00300522" w:rsidRPr="005F757A" w:rsidRDefault="00300522" w:rsidP="00300522">
      <w:pPr>
        <w:pStyle w:val="paragraph"/>
      </w:pPr>
      <w:r w:rsidRPr="005F757A">
        <w:tab/>
        <w:t>(b)</w:t>
      </w:r>
      <w:r w:rsidRPr="005F757A">
        <w:tab/>
        <w:t>that scheme is of a kind specified in the regulations.</w:t>
      </w:r>
    </w:p>
    <w:p w:rsidR="00300522" w:rsidRPr="005F757A" w:rsidRDefault="00300522" w:rsidP="00300522">
      <w:pPr>
        <w:pStyle w:val="ActHead5"/>
      </w:pPr>
      <w:bookmarkStart w:id="607" w:name="_Toc454529919"/>
      <w:r w:rsidRPr="001555E1">
        <w:rPr>
          <w:rStyle w:val="CharSectno"/>
        </w:rPr>
        <w:t>78</w:t>
      </w:r>
      <w:r w:rsidR="005F757A" w:rsidRPr="001555E1">
        <w:rPr>
          <w:rStyle w:val="CharSectno"/>
        </w:rPr>
        <w:noBreakHyphen/>
      </w:r>
      <w:r w:rsidRPr="001555E1">
        <w:rPr>
          <w:rStyle w:val="CharSectno"/>
        </w:rPr>
        <w:t>118</w:t>
      </w:r>
      <w:r w:rsidRPr="005F757A">
        <w:t xml:space="preserve">  Portfolio transfers</w:t>
      </w:r>
      <w:bookmarkEnd w:id="607"/>
    </w:p>
    <w:p w:rsidR="00300522" w:rsidRPr="005F757A" w:rsidRDefault="00300522" w:rsidP="00300522">
      <w:pPr>
        <w:pStyle w:val="subsection"/>
      </w:pPr>
      <w:r w:rsidRPr="005F757A">
        <w:tab/>
        <w:t>(1)</w:t>
      </w:r>
      <w:r w:rsidRPr="005F757A">
        <w:tab/>
        <w:t xml:space="preserve">If an insurer (the </w:t>
      </w:r>
      <w:r w:rsidRPr="005F757A">
        <w:rPr>
          <w:b/>
          <w:bCs/>
          <w:i/>
          <w:iCs/>
        </w:rPr>
        <w:t>first insurer</w:t>
      </w:r>
      <w:r w:rsidRPr="005F757A">
        <w:t>) enters into an arrangement, in the nature of a portfolio transfer, with another insurer for the other insurer:</w:t>
      </w:r>
    </w:p>
    <w:p w:rsidR="00300522" w:rsidRPr="005F757A" w:rsidRDefault="00300522" w:rsidP="00300522">
      <w:pPr>
        <w:pStyle w:val="paragraph"/>
      </w:pPr>
      <w:r w:rsidRPr="005F757A">
        <w:tab/>
        <w:t>(a)</w:t>
      </w:r>
      <w:r w:rsidRPr="005F757A">
        <w:tab/>
        <w:t xml:space="preserve">to act as the insurer in relation to an </w:t>
      </w:r>
      <w:r w:rsidR="005F757A" w:rsidRPr="005F757A">
        <w:rPr>
          <w:position w:val="6"/>
          <w:sz w:val="16"/>
          <w:szCs w:val="16"/>
        </w:rPr>
        <w:t>*</w:t>
      </w:r>
      <w:r w:rsidRPr="005F757A">
        <w:t>insurance policy; or</w:t>
      </w:r>
    </w:p>
    <w:p w:rsidR="00300522" w:rsidRPr="005F757A" w:rsidRDefault="00300522" w:rsidP="00300522">
      <w:pPr>
        <w:pStyle w:val="paragraph"/>
      </w:pPr>
      <w:r w:rsidRPr="005F757A">
        <w:tab/>
        <w:t>(b)</w:t>
      </w:r>
      <w:r w:rsidRPr="005F757A">
        <w:tab/>
        <w:t>to meet the first insurer’s liabilities arising under an insurance policy;</w:t>
      </w:r>
    </w:p>
    <w:p w:rsidR="00300522" w:rsidRPr="005F757A" w:rsidRDefault="00535311" w:rsidP="00300522">
      <w:pPr>
        <w:pStyle w:val="subsection2"/>
      </w:pPr>
      <w:r w:rsidRPr="005F757A">
        <w:t>subsection</w:t>
      </w:r>
      <w:r w:rsidR="005F757A">
        <w:t> </w:t>
      </w:r>
      <w:r w:rsidRPr="005F757A">
        <w:t>38</w:t>
      </w:r>
      <w:r w:rsidR="005F757A">
        <w:noBreakHyphen/>
      </w:r>
      <w:r w:rsidRPr="005F757A">
        <w:t xml:space="preserve">60(1) and this </w:t>
      </w:r>
      <w:r w:rsidR="00A53099" w:rsidRPr="005F757A">
        <w:t>Division</w:t>
      </w:r>
      <w:r w:rsidR="00A36DB5" w:rsidRPr="005F757A">
        <w:t xml:space="preserve"> </w:t>
      </w:r>
      <w:r w:rsidRPr="005F757A">
        <w:t>apply</w:t>
      </w:r>
      <w:r w:rsidR="00300522" w:rsidRPr="005F757A">
        <w:t>, from the time the arrangement takes effect, as if the other insurer were an insurer in relation to the policy.</w:t>
      </w:r>
    </w:p>
    <w:p w:rsidR="003C019F" w:rsidRPr="005F757A" w:rsidRDefault="003C019F" w:rsidP="003C019F">
      <w:pPr>
        <w:pStyle w:val="notetext"/>
      </w:pPr>
      <w:r w:rsidRPr="005F757A">
        <w:t>Note:</w:t>
      </w:r>
      <w:r w:rsidRPr="005F757A">
        <w:tab/>
        <w:t>Subsection</w:t>
      </w:r>
      <w:r w:rsidR="005F757A">
        <w:t> </w:t>
      </w:r>
      <w:r w:rsidRPr="005F757A">
        <w:t>38</w:t>
      </w:r>
      <w:r w:rsidR="005F757A">
        <w:noBreakHyphen/>
      </w:r>
      <w:r w:rsidRPr="005F757A">
        <w:t>60(1) provides that certain supplies to insurers are GST</w:t>
      </w:r>
      <w:r w:rsidR="005F757A">
        <w:noBreakHyphen/>
      </w:r>
      <w:r w:rsidRPr="005F757A">
        <w:t>free.</w:t>
      </w:r>
    </w:p>
    <w:p w:rsidR="00300522" w:rsidRPr="005F757A" w:rsidRDefault="00300522" w:rsidP="00300522">
      <w:pPr>
        <w:pStyle w:val="subsection"/>
      </w:pPr>
      <w:r w:rsidRPr="005F757A">
        <w:tab/>
        <w:t>(2)</w:t>
      </w:r>
      <w:r w:rsidRPr="005F757A">
        <w:tab/>
        <w:t xml:space="preserve">Without limiting </w:t>
      </w:r>
      <w:r w:rsidR="005F757A">
        <w:t>subsection (</w:t>
      </w:r>
      <w:r w:rsidRPr="005F757A">
        <w:t>1):</w:t>
      </w:r>
    </w:p>
    <w:p w:rsidR="00300522" w:rsidRPr="005F757A" w:rsidRDefault="00300522" w:rsidP="00300522">
      <w:pPr>
        <w:pStyle w:val="paragraph"/>
      </w:pPr>
      <w:r w:rsidRPr="005F757A">
        <w:tab/>
        <w:t>(a)</w:t>
      </w:r>
      <w:r w:rsidRPr="005F757A">
        <w:tab/>
        <w:t xml:space="preserve">anything done after that time by the other insurer that, if it had been done by the first insurer, would have been done under the policy is taken, for the purposes of </w:t>
      </w:r>
      <w:r w:rsidR="001C4ACE" w:rsidRPr="005F757A">
        <w:t>subsection</w:t>
      </w:r>
      <w:r w:rsidR="005F757A">
        <w:t> </w:t>
      </w:r>
      <w:r w:rsidR="001C4ACE" w:rsidRPr="005F757A">
        <w:t>38</w:t>
      </w:r>
      <w:r w:rsidR="005F757A">
        <w:noBreakHyphen/>
      </w:r>
      <w:r w:rsidR="001C4ACE" w:rsidRPr="005F757A">
        <w:t>60(1) and this Division</w:t>
      </w:r>
      <w:r w:rsidRPr="005F757A">
        <w:t>, to have been done by the other insurer under the policy; and</w:t>
      </w:r>
    </w:p>
    <w:p w:rsidR="00300522" w:rsidRPr="005F757A" w:rsidRDefault="00300522" w:rsidP="00300522">
      <w:pPr>
        <w:pStyle w:val="paragraph"/>
      </w:pPr>
      <w:r w:rsidRPr="005F757A">
        <w:tab/>
        <w:t>(b)</w:t>
      </w:r>
      <w:r w:rsidRPr="005F757A">
        <w:tab/>
        <w:t>sections</w:t>
      </w:r>
      <w:r w:rsidR="005F757A">
        <w:t> </w:t>
      </w:r>
      <w:r w:rsidRPr="005F757A">
        <w:t>78</w:t>
      </w:r>
      <w:r w:rsidR="005F757A">
        <w:noBreakHyphen/>
      </w:r>
      <w:r w:rsidRPr="005F757A">
        <w:t>10 and 78</w:t>
      </w:r>
      <w:r w:rsidR="005F757A">
        <w:noBreakHyphen/>
      </w:r>
      <w:r w:rsidRPr="005F757A">
        <w:t>30 apply as if the other insurer were the insurer that supplied the policy; and</w:t>
      </w:r>
    </w:p>
    <w:p w:rsidR="00300522" w:rsidRPr="005F757A" w:rsidRDefault="00300522" w:rsidP="00300522">
      <w:pPr>
        <w:pStyle w:val="paragraph"/>
      </w:pPr>
      <w:r w:rsidRPr="005F757A">
        <w:tab/>
        <w:t>(c)</w:t>
      </w:r>
      <w:r w:rsidRPr="005F757A">
        <w:tab/>
        <w:t>section</w:t>
      </w:r>
      <w:r w:rsidR="005F757A">
        <w:t> </w:t>
      </w:r>
      <w:r w:rsidRPr="005F757A">
        <w:t>78</w:t>
      </w:r>
      <w:r w:rsidR="005F757A">
        <w:noBreakHyphen/>
      </w:r>
      <w:r w:rsidRPr="005F757A">
        <w:t>18 applies as if the insurer that settles the claim referred to in paragraph</w:t>
      </w:r>
      <w:r w:rsidR="005F757A">
        <w:t> </w:t>
      </w:r>
      <w:r w:rsidRPr="005F757A">
        <w:t>78</w:t>
      </w:r>
      <w:r w:rsidR="005F757A">
        <w:noBreakHyphen/>
      </w:r>
      <w:r w:rsidRPr="005F757A">
        <w:t>18(1)(b) or (3)(b</w:t>
      </w:r>
      <w:r w:rsidR="00A53099" w:rsidRPr="005F757A">
        <w:t>) (a</w:t>
      </w:r>
      <w:r w:rsidRPr="005F757A">
        <w:t xml:space="preserve">s the case requires) has the </w:t>
      </w:r>
      <w:r w:rsidR="005F757A" w:rsidRPr="005F757A">
        <w:rPr>
          <w:position w:val="6"/>
          <w:sz w:val="16"/>
          <w:szCs w:val="16"/>
        </w:rPr>
        <w:t>*</w:t>
      </w:r>
      <w:r w:rsidRPr="005F757A">
        <w:t xml:space="preserve">increasing adjustment under that section, </w:t>
      </w:r>
      <w:r w:rsidRPr="005F757A">
        <w:lastRenderedPageBreak/>
        <w:t>regardless of which insurer was paid the excess to which the adjustment relates.</w:t>
      </w:r>
    </w:p>
    <w:p w:rsidR="00300522" w:rsidRPr="005F757A" w:rsidRDefault="00300522" w:rsidP="00300522">
      <w:pPr>
        <w:pStyle w:val="ActHead5"/>
      </w:pPr>
      <w:bookmarkStart w:id="608" w:name="_Toc454529920"/>
      <w:r w:rsidRPr="001555E1">
        <w:rPr>
          <w:rStyle w:val="CharSectno"/>
        </w:rPr>
        <w:t>78</w:t>
      </w:r>
      <w:r w:rsidR="005F757A" w:rsidRPr="001555E1">
        <w:rPr>
          <w:rStyle w:val="CharSectno"/>
        </w:rPr>
        <w:noBreakHyphen/>
      </w:r>
      <w:r w:rsidRPr="001555E1">
        <w:rPr>
          <w:rStyle w:val="CharSectno"/>
        </w:rPr>
        <w:t>120</w:t>
      </w:r>
      <w:r w:rsidRPr="005F757A">
        <w:t xml:space="preserve">  HIH rescue package</w:t>
      </w:r>
      <w:bookmarkEnd w:id="608"/>
    </w:p>
    <w:p w:rsidR="00300522" w:rsidRPr="005F757A" w:rsidRDefault="00300522" w:rsidP="00300522">
      <w:pPr>
        <w:pStyle w:val="subsection"/>
      </w:pPr>
      <w:r w:rsidRPr="005F757A">
        <w:tab/>
        <w:t>(1)</w:t>
      </w:r>
      <w:r w:rsidRPr="005F757A">
        <w:tab/>
        <w:t xml:space="preserve">If a payment of </w:t>
      </w:r>
      <w:r w:rsidR="005F757A" w:rsidRPr="005F757A">
        <w:rPr>
          <w:position w:val="6"/>
          <w:sz w:val="16"/>
          <w:szCs w:val="16"/>
        </w:rPr>
        <w:t>*</w:t>
      </w:r>
      <w:r w:rsidRPr="005F757A">
        <w:t xml:space="preserve">money, a supply or both a payment of money and a supply are received by an entity from an </w:t>
      </w:r>
      <w:r w:rsidR="005F757A" w:rsidRPr="005F757A">
        <w:rPr>
          <w:position w:val="6"/>
          <w:sz w:val="16"/>
          <w:szCs w:val="16"/>
        </w:rPr>
        <w:t>*</w:t>
      </w:r>
      <w:r w:rsidRPr="005F757A">
        <w:t xml:space="preserve">HIH rescue entity as </w:t>
      </w:r>
      <w:r w:rsidR="005F757A" w:rsidRPr="005F757A">
        <w:rPr>
          <w:position w:val="6"/>
          <w:sz w:val="16"/>
          <w:szCs w:val="16"/>
        </w:rPr>
        <w:t>*</w:t>
      </w:r>
      <w:r w:rsidRPr="005F757A">
        <w:t>consideration for:</w:t>
      </w:r>
    </w:p>
    <w:p w:rsidR="00300522" w:rsidRPr="005F757A" w:rsidRDefault="00300522" w:rsidP="00300522">
      <w:pPr>
        <w:pStyle w:val="paragraph"/>
      </w:pPr>
      <w:r w:rsidRPr="005F757A">
        <w:tab/>
        <w:t>(a)</w:t>
      </w:r>
      <w:r w:rsidRPr="005F757A">
        <w:tab/>
        <w:t xml:space="preserve">the entity transferring or surrendering rights under an </w:t>
      </w:r>
      <w:r w:rsidR="005F757A" w:rsidRPr="005F757A">
        <w:rPr>
          <w:position w:val="6"/>
          <w:sz w:val="16"/>
          <w:szCs w:val="16"/>
        </w:rPr>
        <w:t>*</w:t>
      </w:r>
      <w:r w:rsidRPr="005F757A">
        <w:t xml:space="preserve">insurance policy held with an </w:t>
      </w:r>
      <w:r w:rsidR="005F757A" w:rsidRPr="005F757A">
        <w:rPr>
          <w:position w:val="6"/>
          <w:sz w:val="16"/>
          <w:szCs w:val="16"/>
        </w:rPr>
        <w:t>*</w:t>
      </w:r>
      <w:r w:rsidRPr="005F757A">
        <w:t>HIH company; or</w:t>
      </w:r>
    </w:p>
    <w:p w:rsidR="00300522" w:rsidRPr="005F757A" w:rsidRDefault="00300522" w:rsidP="00300522">
      <w:pPr>
        <w:pStyle w:val="paragraph"/>
      </w:pPr>
      <w:r w:rsidRPr="005F757A">
        <w:tab/>
        <w:t>(b)</w:t>
      </w:r>
      <w:r w:rsidRPr="005F757A">
        <w:tab/>
        <w:t>the entity transferring or surrendering rights against another entity that is insured under an insurance policy held with an HIH company; or</w:t>
      </w:r>
    </w:p>
    <w:p w:rsidR="00300522" w:rsidRPr="005F757A" w:rsidRDefault="00300522" w:rsidP="00300522">
      <w:pPr>
        <w:pStyle w:val="paragraph"/>
      </w:pPr>
      <w:r w:rsidRPr="005F757A">
        <w:tab/>
        <w:t>(c)</w:t>
      </w:r>
      <w:r w:rsidRPr="005F757A">
        <w:tab/>
        <w:t>the entity transferring or surrendering rights against another entity in relation to a matter in relation to which the entity also has or had rights under an insurance policy held with an HIH company;</w:t>
      </w:r>
    </w:p>
    <w:p w:rsidR="00300522" w:rsidRPr="005F757A" w:rsidRDefault="00300522" w:rsidP="00300522">
      <w:pPr>
        <w:pStyle w:val="subsection2"/>
      </w:pPr>
      <w:r w:rsidRPr="005F757A">
        <w:t xml:space="preserve">this </w:t>
      </w:r>
      <w:r w:rsidR="00A53099" w:rsidRPr="005F757A">
        <w:t>Division</w:t>
      </w:r>
      <w:r w:rsidR="00A36DB5" w:rsidRPr="005F757A">
        <w:t xml:space="preserve"> </w:t>
      </w:r>
      <w:r w:rsidRPr="005F757A">
        <w:t>(other than sections</w:t>
      </w:r>
      <w:r w:rsidR="005F757A">
        <w:t> </w:t>
      </w:r>
      <w:r w:rsidRPr="005F757A">
        <w:t>78</w:t>
      </w:r>
      <w:r w:rsidR="005F757A">
        <w:noBreakHyphen/>
      </w:r>
      <w:r w:rsidRPr="005F757A">
        <w:t>10, 78</w:t>
      </w:r>
      <w:r w:rsidR="005F757A">
        <w:noBreakHyphen/>
      </w:r>
      <w:r w:rsidRPr="005F757A">
        <w:t>15 and 78</w:t>
      </w:r>
      <w:r w:rsidR="005F757A">
        <w:noBreakHyphen/>
      </w:r>
      <w:r w:rsidRPr="005F757A">
        <w:t>40) applies to the payment or supply as if the HIH rescue entity made the payment or supply as the insurer in settlement of a claim under the insurance policy.</w:t>
      </w:r>
    </w:p>
    <w:p w:rsidR="00300522" w:rsidRPr="005F757A" w:rsidRDefault="00300522" w:rsidP="00F6332C">
      <w:pPr>
        <w:pStyle w:val="subsection"/>
        <w:keepNext/>
        <w:keepLines/>
      </w:pPr>
      <w:r w:rsidRPr="005F757A">
        <w:tab/>
        <w:t>(2)</w:t>
      </w:r>
      <w:r w:rsidRPr="005F757A">
        <w:tab/>
        <w:t>In particular:</w:t>
      </w:r>
    </w:p>
    <w:p w:rsidR="00300522" w:rsidRPr="005F757A" w:rsidRDefault="00300522" w:rsidP="00300522">
      <w:pPr>
        <w:pStyle w:val="paragraph"/>
      </w:pPr>
      <w:r w:rsidRPr="005F757A">
        <w:tab/>
        <w:t>(a)</w:t>
      </w:r>
      <w:r w:rsidRPr="005F757A">
        <w:tab/>
        <w:t xml:space="preserve">this </w:t>
      </w:r>
      <w:r w:rsidR="00A53099" w:rsidRPr="005F757A">
        <w:t>Division</w:t>
      </w:r>
      <w:r w:rsidR="00A36DB5" w:rsidRPr="005F757A">
        <w:t xml:space="preserve"> </w:t>
      </w:r>
      <w:r w:rsidRPr="005F757A">
        <w:t>(other than sections</w:t>
      </w:r>
      <w:r w:rsidR="005F757A">
        <w:t> </w:t>
      </w:r>
      <w:r w:rsidRPr="005F757A">
        <w:t>78</w:t>
      </w:r>
      <w:r w:rsidR="005F757A">
        <w:noBreakHyphen/>
      </w:r>
      <w:r w:rsidRPr="005F757A">
        <w:t>10, 78</w:t>
      </w:r>
      <w:r w:rsidR="005F757A">
        <w:noBreakHyphen/>
      </w:r>
      <w:r w:rsidRPr="005F757A">
        <w:t>15 and 78</w:t>
      </w:r>
      <w:r w:rsidR="005F757A">
        <w:noBreakHyphen/>
      </w:r>
      <w:r w:rsidRPr="005F757A">
        <w:t>40, subsection</w:t>
      </w:r>
      <w:r w:rsidR="005F757A">
        <w:t> </w:t>
      </w:r>
      <w:r w:rsidRPr="005F757A">
        <w:t>78</w:t>
      </w:r>
      <w:r w:rsidR="005F757A">
        <w:noBreakHyphen/>
      </w:r>
      <w:r w:rsidRPr="005F757A">
        <w:t>50(1) and this section) applies as if:</w:t>
      </w:r>
    </w:p>
    <w:p w:rsidR="00300522" w:rsidRPr="005F757A" w:rsidRDefault="00300522" w:rsidP="00300522">
      <w:pPr>
        <w:pStyle w:val="paragraphsub"/>
      </w:pPr>
      <w:r w:rsidRPr="005F757A">
        <w:tab/>
        <w:t>(i)</w:t>
      </w:r>
      <w:r w:rsidRPr="005F757A">
        <w:tab/>
        <w:t xml:space="preserve">references to an insurer were references to the </w:t>
      </w:r>
      <w:r w:rsidR="005F757A" w:rsidRPr="005F757A">
        <w:rPr>
          <w:position w:val="6"/>
          <w:sz w:val="16"/>
          <w:szCs w:val="16"/>
        </w:rPr>
        <w:t>*</w:t>
      </w:r>
      <w:r w:rsidRPr="005F757A">
        <w:t>HIH rescue entity; and</w:t>
      </w:r>
    </w:p>
    <w:p w:rsidR="00300522" w:rsidRPr="005F757A" w:rsidRDefault="00300522" w:rsidP="00300522">
      <w:pPr>
        <w:pStyle w:val="paragraphsub"/>
      </w:pPr>
      <w:r w:rsidRPr="005F757A">
        <w:tab/>
        <w:t>(ii)</w:t>
      </w:r>
      <w:r w:rsidRPr="005F757A">
        <w:tab/>
        <w:t xml:space="preserve">references to a claim under an </w:t>
      </w:r>
      <w:r w:rsidR="005F757A" w:rsidRPr="005F757A">
        <w:rPr>
          <w:position w:val="6"/>
          <w:sz w:val="16"/>
          <w:szCs w:val="16"/>
        </w:rPr>
        <w:t>*</w:t>
      </w:r>
      <w:r w:rsidRPr="005F757A">
        <w:t>insurance policy were references to a request or claim to the HIH rescue entity for such a payment or supply; and</w:t>
      </w:r>
    </w:p>
    <w:p w:rsidR="00300522" w:rsidRPr="005F757A" w:rsidRDefault="00300522" w:rsidP="00300522">
      <w:pPr>
        <w:pStyle w:val="paragraphsub"/>
      </w:pPr>
      <w:r w:rsidRPr="005F757A">
        <w:tab/>
        <w:t>(iii)</w:t>
      </w:r>
      <w:r w:rsidRPr="005F757A">
        <w:tab/>
        <w:t>references to a settlement of such a claim were references to the agreement to make such a payment or supply as consideration for the transfer or surrender; and</w:t>
      </w:r>
    </w:p>
    <w:p w:rsidR="00300522" w:rsidRPr="005F757A" w:rsidRDefault="00300522" w:rsidP="00300522">
      <w:pPr>
        <w:pStyle w:val="paragraph"/>
      </w:pPr>
      <w:r w:rsidRPr="005F757A">
        <w:tab/>
        <w:t>(b)</w:t>
      </w:r>
      <w:r w:rsidRPr="005F757A">
        <w:tab/>
        <w:t>sections</w:t>
      </w:r>
      <w:r w:rsidR="005F757A">
        <w:t> </w:t>
      </w:r>
      <w:r w:rsidRPr="005F757A">
        <w:t>78</w:t>
      </w:r>
      <w:r w:rsidR="005F757A">
        <w:noBreakHyphen/>
      </w:r>
      <w:r w:rsidRPr="005F757A">
        <w:t>18, 78</w:t>
      </w:r>
      <w:r w:rsidR="005F757A">
        <w:noBreakHyphen/>
      </w:r>
      <w:r w:rsidRPr="005F757A">
        <w:t>42 and 78</w:t>
      </w:r>
      <w:r w:rsidR="005F757A">
        <w:noBreakHyphen/>
      </w:r>
      <w:r w:rsidRPr="005F757A">
        <w:t>55 apply as if references in those sections to payments of excess to the insurer under the policy were references to payments to the HIH rescue entity corresponding to such payments of excess; and</w:t>
      </w:r>
    </w:p>
    <w:p w:rsidR="00300522" w:rsidRPr="005F757A" w:rsidRDefault="00300522" w:rsidP="00300522">
      <w:pPr>
        <w:pStyle w:val="paragraph"/>
      </w:pPr>
      <w:r w:rsidRPr="005F757A">
        <w:lastRenderedPageBreak/>
        <w:tab/>
        <w:t>(c)</w:t>
      </w:r>
      <w:r w:rsidRPr="005F757A">
        <w:tab/>
        <w:t>section</w:t>
      </w:r>
      <w:r w:rsidR="005F757A">
        <w:t> </w:t>
      </w:r>
      <w:r w:rsidRPr="005F757A">
        <w:t>78</w:t>
      </w:r>
      <w:r w:rsidR="005F757A">
        <w:noBreakHyphen/>
      </w:r>
      <w:r w:rsidRPr="005F757A">
        <w:t>30 applies as if references in that section to settling a claim were references to providing the consideration for the transfer or surrender; and</w:t>
      </w:r>
    </w:p>
    <w:p w:rsidR="00300522" w:rsidRPr="005F757A" w:rsidRDefault="00300522" w:rsidP="00300522">
      <w:pPr>
        <w:pStyle w:val="paragraph"/>
      </w:pPr>
      <w:r w:rsidRPr="005F757A">
        <w:tab/>
        <w:t>(d)</w:t>
      </w:r>
      <w:r w:rsidRPr="005F757A">
        <w:tab/>
        <w:t>section</w:t>
      </w:r>
      <w:r w:rsidR="005F757A">
        <w:t> </w:t>
      </w:r>
      <w:r w:rsidRPr="005F757A">
        <w:t>78</w:t>
      </w:r>
      <w:r w:rsidR="005F757A">
        <w:noBreakHyphen/>
      </w:r>
      <w:r w:rsidRPr="005F757A">
        <w:t xml:space="preserve">100 applies as if references in that section to a claim for compensation under a </w:t>
      </w:r>
      <w:r w:rsidR="005F757A" w:rsidRPr="005F757A">
        <w:rPr>
          <w:position w:val="6"/>
          <w:sz w:val="16"/>
          <w:szCs w:val="16"/>
        </w:rPr>
        <w:t>*</w:t>
      </w:r>
      <w:r w:rsidRPr="005F757A">
        <w:t>statutory compensation scheme were references to a claim made to the HIH rescue entity corresponding to a claim for compensation under the scheme.</w:t>
      </w:r>
    </w:p>
    <w:p w:rsidR="00300522" w:rsidRPr="005F757A" w:rsidRDefault="00300522" w:rsidP="00300522">
      <w:pPr>
        <w:pStyle w:val="subsection"/>
      </w:pPr>
      <w:r w:rsidRPr="005F757A">
        <w:tab/>
        <w:t>(3)</w:t>
      </w:r>
      <w:r w:rsidRPr="005F757A">
        <w:tab/>
        <w:t>This section does not affect the operation of sections</w:t>
      </w:r>
      <w:r w:rsidR="005F757A">
        <w:t> </w:t>
      </w:r>
      <w:r w:rsidRPr="005F757A">
        <w:t>78</w:t>
      </w:r>
      <w:r w:rsidR="005F757A">
        <w:noBreakHyphen/>
      </w:r>
      <w:r w:rsidRPr="005F757A">
        <w:t>10, 78</w:t>
      </w:r>
      <w:r w:rsidR="005F757A">
        <w:noBreakHyphen/>
      </w:r>
      <w:r w:rsidRPr="005F757A">
        <w:t>15 and 78</w:t>
      </w:r>
      <w:r w:rsidR="005F757A">
        <w:noBreakHyphen/>
      </w:r>
      <w:r w:rsidRPr="005F757A">
        <w:t>40.</w:t>
      </w:r>
    </w:p>
    <w:p w:rsidR="00300522" w:rsidRPr="005F757A" w:rsidRDefault="00300522" w:rsidP="00A36DB5">
      <w:pPr>
        <w:pStyle w:val="ActHead3"/>
        <w:pageBreakBefore/>
      </w:pPr>
      <w:bookmarkStart w:id="609" w:name="_Toc454529921"/>
      <w:r w:rsidRPr="001555E1">
        <w:rPr>
          <w:rStyle w:val="CharDivNo"/>
        </w:rPr>
        <w:lastRenderedPageBreak/>
        <w:t>Division</w:t>
      </w:r>
      <w:r w:rsidR="005F757A" w:rsidRPr="001555E1">
        <w:rPr>
          <w:rStyle w:val="CharDivNo"/>
        </w:rPr>
        <w:t> </w:t>
      </w:r>
      <w:r w:rsidRPr="001555E1">
        <w:rPr>
          <w:rStyle w:val="CharDivNo"/>
        </w:rPr>
        <w:t>79</w:t>
      </w:r>
      <w:r w:rsidRPr="005F757A">
        <w:t>—</w:t>
      </w:r>
      <w:r w:rsidRPr="001555E1">
        <w:rPr>
          <w:rStyle w:val="CharDivText"/>
        </w:rPr>
        <w:t>Compulsory third party schemes</w:t>
      </w:r>
      <w:bookmarkEnd w:id="609"/>
    </w:p>
    <w:p w:rsidR="00300522" w:rsidRPr="005F757A" w:rsidRDefault="00300522" w:rsidP="00300522">
      <w:pPr>
        <w:pStyle w:val="ActHead5"/>
      </w:pPr>
      <w:bookmarkStart w:id="610" w:name="_Toc454529922"/>
      <w:r w:rsidRPr="001555E1">
        <w:rPr>
          <w:rStyle w:val="CharSectno"/>
        </w:rPr>
        <w:t>79</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610"/>
    </w:p>
    <w:p w:rsidR="00300522" w:rsidRPr="005F757A" w:rsidRDefault="00300522" w:rsidP="00300522">
      <w:pPr>
        <w:pStyle w:val="BoxText"/>
      </w:pPr>
      <w:r w:rsidRPr="005F757A">
        <w:t>Operators of compulsory third party schemes have adjustments which enable the net GST on the schemes to reflect correctly their margins after settlements of claims and other payments and supplies under the schemes are taken into account.</w:t>
      </w:r>
    </w:p>
    <w:p w:rsidR="00300522" w:rsidRPr="005F757A" w:rsidRDefault="00300522" w:rsidP="00300522">
      <w:pPr>
        <w:pStyle w:val="BoxText"/>
      </w:pPr>
      <w:r w:rsidRPr="005F757A">
        <w:t>The normal application of Division</w:t>
      </w:r>
      <w:r w:rsidR="005F757A">
        <w:t> </w:t>
      </w:r>
      <w:r w:rsidRPr="005F757A">
        <w:t>78 to some insurance policy payments and supplies under the schemes is modified (see Subdivision</w:t>
      </w:r>
      <w:r w:rsidR="005F757A">
        <w:t> </w:t>
      </w:r>
      <w:r w:rsidRPr="005F757A">
        <w:t>79</w:t>
      </w:r>
      <w:r w:rsidR="005F757A">
        <w:noBreakHyphen/>
      </w:r>
      <w:r w:rsidRPr="005F757A">
        <w:t xml:space="preserve">A). That </w:t>
      </w:r>
      <w:r w:rsidR="00A53099" w:rsidRPr="005F757A">
        <w:t>Division</w:t>
      </w:r>
      <w:r w:rsidR="00A36DB5" w:rsidRPr="005F757A">
        <w:t xml:space="preserve"> </w:t>
      </w:r>
      <w:r w:rsidRPr="005F757A">
        <w:t>is also extended so that it applies in a modified form to payments and supplies connected with, but not under, insurance policies (see Subdivision</w:t>
      </w:r>
      <w:r w:rsidR="005F757A">
        <w:t> </w:t>
      </w:r>
      <w:r w:rsidRPr="005F757A">
        <w:t>79</w:t>
      </w:r>
      <w:r w:rsidR="005F757A">
        <w:noBreakHyphen/>
      </w:r>
      <w:r w:rsidRPr="005F757A">
        <w:t>B). For other settlements, and payments, provisions similar to Division</w:t>
      </w:r>
      <w:r w:rsidR="005F757A">
        <w:t> </w:t>
      </w:r>
      <w:r w:rsidRPr="005F757A">
        <w:t>78 apply (see Subdivision</w:t>
      </w:r>
      <w:r w:rsidR="005F757A">
        <w:t> </w:t>
      </w:r>
      <w:r w:rsidRPr="005F757A">
        <w:t>79</w:t>
      </w:r>
      <w:r w:rsidR="005F757A">
        <w:noBreakHyphen/>
      </w:r>
      <w:r w:rsidRPr="005F757A">
        <w:t>C). Certain adjustments are worked out using an “applicable average input tax credit fraction” (see Subdivision</w:t>
      </w:r>
      <w:r w:rsidR="005F757A">
        <w:t> </w:t>
      </w:r>
      <w:r w:rsidRPr="005F757A">
        <w:t>79</w:t>
      </w:r>
      <w:r w:rsidR="005F757A">
        <w:noBreakHyphen/>
      </w:r>
      <w:r w:rsidRPr="005F757A">
        <w:t>D).</w:t>
      </w:r>
    </w:p>
    <w:p w:rsidR="00300522" w:rsidRPr="005F757A" w:rsidRDefault="00300522" w:rsidP="00300522">
      <w:pPr>
        <w:pStyle w:val="notetext"/>
      </w:pPr>
      <w:r w:rsidRPr="005F757A">
        <w:t>Note:</w:t>
      </w:r>
      <w:r w:rsidRPr="005F757A">
        <w:tab/>
        <w:t>Division</w:t>
      </w:r>
      <w:r w:rsidR="005F757A">
        <w:t> </w:t>
      </w:r>
      <w:r w:rsidRPr="005F757A">
        <w:t>80 deals with use of settlement sharing arrangements by the operators of compulsory third party schemes.</w:t>
      </w:r>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79</w:t>
      </w:r>
      <w:r w:rsidR="005F757A">
        <w:noBreakHyphen/>
      </w:r>
      <w:r w:rsidRPr="005F757A">
        <w:t>A</w:t>
      </w:r>
      <w:r w:rsidRPr="005F757A">
        <w:tab/>
        <w:t>Modified application of Division</w:t>
      </w:r>
      <w:r w:rsidR="005F757A">
        <w:t> </w:t>
      </w:r>
      <w:r w:rsidRPr="005F757A">
        <w:t>78 to certain compulsory third party scheme payments and supplies under insurance policies</w:t>
      </w:r>
    </w:p>
    <w:p w:rsidR="00300522" w:rsidRPr="005F757A" w:rsidRDefault="00300522" w:rsidP="00300522">
      <w:pPr>
        <w:pStyle w:val="TofSectsSubdiv"/>
      </w:pPr>
      <w:r w:rsidRPr="005F757A">
        <w:t>79</w:t>
      </w:r>
      <w:r w:rsidR="005F757A">
        <w:noBreakHyphen/>
      </w:r>
      <w:r w:rsidRPr="005F757A">
        <w:t>B</w:t>
      </w:r>
      <w:r w:rsidRPr="005F757A">
        <w:tab/>
        <w:t>Extension of Division</w:t>
      </w:r>
      <w:r w:rsidR="005F757A">
        <w:t> </w:t>
      </w:r>
      <w:r w:rsidRPr="005F757A">
        <w:t>78 to cover certain compulsory third party scheme payments and supplies connected with, but not under, insurance policies</w:t>
      </w:r>
    </w:p>
    <w:p w:rsidR="00300522" w:rsidRPr="005F757A" w:rsidRDefault="00300522" w:rsidP="00300522">
      <w:pPr>
        <w:pStyle w:val="TofSectsSubdiv"/>
      </w:pPr>
      <w:r w:rsidRPr="005F757A">
        <w:t>79</w:t>
      </w:r>
      <w:r w:rsidR="005F757A">
        <w:noBreakHyphen/>
      </w:r>
      <w:r w:rsidRPr="005F757A">
        <w:t>C</w:t>
      </w:r>
      <w:r w:rsidRPr="005F757A">
        <w:tab/>
        <w:t>Other payments and supplies under compulsory third party schemes</w:t>
      </w:r>
    </w:p>
    <w:p w:rsidR="00300522" w:rsidRPr="005F757A" w:rsidRDefault="00300522" w:rsidP="00300522">
      <w:pPr>
        <w:pStyle w:val="TofSectsSubdiv"/>
      </w:pPr>
      <w:r w:rsidRPr="005F757A">
        <w:t>79</w:t>
      </w:r>
      <w:r w:rsidR="005F757A">
        <w:noBreakHyphen/>
      </w:r>
      <w:r w:rsidRPr="005F757A">
        <w:t>D</w:t>
      </w:r>
      <w:r w:rsidRPr="005F757A">
        <w:tab/>
        <w:t>Compulsory third party scheme decreasing adjustments worked out using applicable average input tax credit fraction</w:t>
      </w:r>
    </w:p>
    <w:p w:rsidR="00300522" w:rsidRPr="005F757A" w:rsidRDefault="00300522" w:rsidP="00300522">
      <w:pPr>
        <w:pStyle w:val="ActHead4"/>
      </w:pPr>
      <w:bookmarkStart w:id="611" w:name="_Toc454529923"/>
      <w:r w:rsidRPr="001555E1">
        <w:rPr>
          <w:rStyle w:val="CharSubdNo"/>
        </w:rPr>
        <w:lastRenderedPageBreak/>
        <w:t>Subdivision</w:t>
      </w:r>
      <w:r w:rsidR="005F757A" w:rsidRPr="001555E1">
        <w:rPr>
          <w:rStyle w:val="CharSubdNo"/>
        </w:rPr>
        <w:t> </w:t>
      </w:r>
      <w:r w:rsidRPr="001555E1">
        <w:rPr>
          <w:rStyle w:val="CharSubdNo"/>
        </w:rPr>
        <w:t>79</w:t>
      </w:r>
      <w:r w:rsidR="005F757A" w:rsidRPr="001555E1">
        <w:rPr>
          <w:rStyle w:val="CharSubdNo"/>
        </w:rPr>
        <w:noBreakHyphen/>
      </w:r>
      <w:r w:rsidRPr="001555E1">
        <w:rPr>
          <w:rStyle w:val="CharSubdNo"/>
        </w:rPr>
        <w:t>A</w:t>
      </w:r>
      <w:r w:rsidRPr="005F757A">
        <w:t>—</w:t>
      </w:r>
      <w:r w:rsidRPr="001555E1">
        <w:rPr>
          <w:rStyle w:val="CharSubdText"/>
        </w:rPr>
        <w:t>Modified application of Division</w:t>
      </w:r>
      <w:r w:rsidR="005F757A" w:rsidRPr="001555E1">
        <w:rPr>
          <w:rStyle w:val="CharSubdText"/>
        </w:rPr>
        <w:t> </w:t>
      </w:r>
      <w:r w:rsidRPr="001555E1">
        <w:rPr>
          <w:rStyle w:val="CharSubdText"/>
        </w:rPr>
        <w:t>78 to certain compulsory third party scheme payments and supplies under insurance policies</w:t>
      </w:r>
      <w:bookmarkEnd w:id="611"/>
    </w:p>
    <w:p w:rsidR="00300522" w:rsidRPr="005F757A" w:rsidRDefault="00300522" w:rsidP="00300522">
      <w:pPr>
        <w:pStyle w:val="ActHead5"/>
      </w:pPr>
      <w:bookmarkStart w:id="612" w:name="_Toc454529924"/>
      <w:r w:rsidRPr="001555E1">
        <w:rPr>
          <w:rStyle w:val="CharSectno"/>
        </w:rPr>
        <w:t>79</w:t>
      </w:r>
      <w:r w:rsidR="005F757A" w:rsidRPr="001555E1">
        <w:rPr>
          <w:rStyle w:val="CharSectno"/>
        </w:rPr>
        <w:noBreakHyphen/>
      </w:r>
      <w:r w:rsidRPr="001555E1">
        <w:rPr>
          <w:rStyle w:val="CharSectno"/>
        </w:rPr>
        <w:t>5</w:t>
      </w:r>
      <w:r w:rsidRPr="005F757A">
        <w:t xml:space="preserve">  Application of sections</w:t>
      </w:r>
      <w:r w:rsidR="005F757A">
        <w:t> </w:t>
      </w:r>
      <w:r w:rsidRPr="005F757A">
        <w:t>78</w:t>
      </w:r>
      <w:r w:rsidR="005F757A">
        <w:noBreakHyphen/>
      </w:r>
      <w:r w:rsidRPr="005F757A">
        <w:t>10 and 78</w:t>
      </w:r>
      <w:r w:rsidR="005F757A">
        <w:noBreakHyphen/>
      </w:r>
      <w:r w:rsidRPr="005F757A">
        <w:t>15 (about decreasing adjustments) where premium selection test is satisfied</w:t>
      </w:r>
      <w:bookmarkEnd w:id="612"/>
    </w:p>
    <w:p w:rsidR="00300522" w:rsidRPr="005F757A" w:rsidRDefault="00300522" w:rsidP="00300522">
      <w:pPr>
        <w:pStyle w:val="subsection"/>
      </w:pPr>
      <w:r w:rsidRPr="005F757A">
        <w:tab/>
        <w:t>(1)</w:t>
      </w:r>
      <w:r w:rsidRPr="005F757A">
        <w:tab/>
        <w:t>This section applies to a payment or supply if:</w:t>
      </w:r>
    </w:p>
    <w:p w:rsidR="00300522" w:rsidRPr="005F757A" w:rsidRDefault="00300522" w:rsidP="00300522">
      <w:pPr>
        <w:pStyle w:val="paragraph"/>
      </w:pPr>
      <w:r w:rsidRPr="005F757A">
        <w:tab/>
        <w:t>(a)</w:t>
      </w:r>
      <w:r w:rsidRPr="005F757A">
        <w:tab/>
        <w:t xml:space="preserve">it is a payment or supply made under a </w:t>
      </w:r>
      <w:r w:rsidR="005F757A" w:rsidRPr="005F757A">
        <w:rPr>
          <w:position w:val="6"/>
          <w:sz w:val="16"/>
        </w:rPr>
        <w:t>*</w:t>
      </w:r>
      <w:r w:rsidRPr="005F757A">
        <w:t>compulsory third party scheme; and</w:t>
      </w:r>
    </w:p>
    <w:p w:rsidR="00300522" w:rsidRPr="005F757A" w:rsidRDefault="00300522" w:rsidP="00300522">
      <w:pPr>
        <w:pStyle w:val="paragraph"/>
      </w:pPr>
      <w:r w:rsidRPr="005F757A">
        <w:tab/>
        <w:t>(b)</w:t>
      </w:r>
      <w:r w:rsidRPr="005F757A">
        <w:tab/>
        <w:t xml:space="preserve">the payment or supply is made in settlement of a claim under an </w:t>
      </w:r>
      <w:r w:rsidR="005F757A" w:rsidRPr="005F757A">
        <w:rPr>
          <w:position w:val="6"/>
          <w:sz w:val="16"/>
        </w:rPr>
        <w:t>*</w:t>
      </w:r>
      <w:r w:rsidRPr="005F757A">
        <w:t>insurance policy; and</w:t>
      </w:r>
    </w:p>
    <w:p w:rsidR="00300522" w:rsidRPr="005F757A" w:rsidRDefault="00300522" w:rsidP="00300522">
      <w:pPr>
        <w:pStyle w:val="paragraph"/>
      </w:pPr>
      <w:r w:rsidRPr="005F757A">
        <w:tab/>
        <w:t>(c)</w:t>
      </w:r>
      <w:r w:rsidRPr="005F757A">
        <w:tab/>
        <w:t xml:space="preserve">the </w:t>
      </w:r>
      <w:r w:rsidR="005F757A" w:rsidRPr="005F757A">
        <w:rPr>
          <w:position w:val="6"/>
          <w:sz w:val="16"/>
        </w:rPr>
        <w:t>*</w:t>
      </w:r>
      <w:r w:rsidRPr="005F757A">
        <w:t>premium selection test is satisfied; and</w:t>
      </w:r>
    </w:p>
    <w:p w:rsidR="00300522" w:rsidRPr="005F757A" w:rsidRDefault="00300522" w:rsidP="00300522">
      <w:pPr>
        <w:pStyle w:val="paragraph"/>
      </w:pPr>
      <w:r w:rsidRPr="005F757A">
        <w:tab/>
        <w:t>(d)</w:t>
      </w:r>
      <w:r w:rsidRPr="005F757A">
        <w:tab/>
        <w:t>the payment or supply is not a payment or supply to which section</w:t>
      </w:r>
      <w:r w:rsidR="005F757A">
        <w:t> </w:t>
      </w:r>
      <w:r w:rsidRPr="005F757A">
        <w:t>79</w:t>
      </w:r>
      <w:r w:rsidR="005F757A">
        <w:noBreakHyphen/>
      </w:r>
      <w:r w:rsidRPr="005F757A">
        <w:t>15</w:t>
      </w:r>
      <w:r w:rsidRPr="005F757A">
        <w:rPr>
          <w:b/>
          <w:i/>
        </w:rPr>
        <w:t xml:space="preserve"> </w:t>
      </w:r>
      <w:r w:rsidRPr="005F757A">
        <w:t>(about sole operator elections) applies.</w:t>
      </w:r>
    </w:p>
    <w:p w:rsidR="00300522" w:rsidRPr="005F757A" w:rsidRDefault="00300522" w:rsidP="00300522">
      <w:pPr>
        <w:pStyle w:val="SubsectionHead"/>
      </w:pPr>
      <w:r w:rsidRPr="005F757A">
        <w:t>Premium selection test</w:t>
      </w:r>
    </w:p>
    <w:p w:rsidR="00300522" w:rsidRPr="005F757A" w:rsidRDefault="00300522" w:rsidP="00300522">
      <w:pPr>
        <w:pStyle w:val="subsection"/>
      </w:pPr>
      <w:r w:rsidRPr="005F757A">
        <w:tab/>
        <w:t>(2)</w:t>
      </w:r>
      <w:r w:rsidRPr="005F757A">
        <w:tab/>
        <w:t xml:space="preserve">The </w:t>
      </w:r>
      <w:r w:rsidRPr="005F757A">
        <w:rPr>
          <w:b/>
          <w:i/>
        </w:rPr>
        <w:t>premium selection test is satisfied</w:t>
      </w:r>
      <w:r w:rsidRPr="005F757A">
        <w:t xml:space="preserve"> if the amount of the premium or premiums for the policy resulted from:</w:t>
      </w:r>
    </w:p>
    <w:p w:rsidR="00300522" w:rsidRPr="005F757A" w:rsidRDefault="00300522" w:rsidP="00300522">
      <w:pPr>
        <w:pStyle w:val="paragraph"/>
      </w:pPr>
      <w:r w:rsidRPr="005F757A">
        <w:tab/>
        <w:t>(a)</w:t>
      </w:r>
      <w:r w:rsidRPr="005F757A">
        <w:tab/>
        <w:t xml:space="preserve">an </w:t>
      </w:r>
      <w:r w:rsidR="005F757A" w:rsidRPr="005F757A">
        <w:rPr>
          <w:position w:val="6"/>
          <w:sz w:val="16"/>
        </w:rPr>
        <w:t>*</w:t>
      </w:r>
      <w:r w:rsidRPr="005F757A">
        <w:t xml:space="preserve">operator of the </w:t>
      </w:r>
      <w:r w:rsidR="005F757A" w:rsidRPr="005F757A">
        <w:rPr>
          <w:position w:val="6"/>
          <w:sz w:val="16"/>
        </w:rPr>
        <w:t>*</w:t>
      </w:r>
      <w:r w:rsidRPr="005F757A">
        <w:t>compulsory third party scheme offering a number of different premium amounts to the entity liable to pay the premium or premiums; and</w:t>
      </w:r>
    </w:p>
    <w:p w:rsidR="00300522" w:rsidRPr="005F757A" w:rsidRDefault="00300522" w:rsidP="00300522">
      <w:pPr>
        <w:pStyle w:val="paragraph"/>
      </w:pPr>
      <w:r w:rsidRPr="005F757A">
        <w:tab/>
        <w:t>(b)</w:t>
      </w:r>
      <w:r w:rsidRPr="005F757A">
        <w:tab/>
        <w:t>that entity selecting a premium amount:</w:t>
      </w:r>
    </w:p>
    <w:p w:rsidR="00300522" w:rsidRPr="005F757A" w:rsidRDefault="00300522" w:rsidP="00300522">
      <w:pPr>
        <w:pStyle w:val="paragraphsub"/>
      </w:pPr>
      <w:r w:rsidRPr="005F757A">
        <w:tab/>
        <w:t>(i)</w:t>
      </w:r>
      <w:r w:rsidRPr="005F757A">
        <w:tab/>
        <w:t>that was offered on the basis that there would be an entitlement to an input tax credit for some or all of the amount; or</w:t>
      </w:r>
    </w:p>
    <w:p w:rsidR="00300522" w:rsidRPr="005F757A" w:rsidRDefault="00300522" w:rsidP="00300522">
      <w:pPr>
        <w:pStyle w:val="paragraphsub"/>
      </w:pPr>
      <w:r w:rsidRPr="005F757A">
        <w:tab/>
        <w:t>(ii)</w:t>
      </w:r>
      <w:r w:rsidRPr="005F757A">
        <w:tab/>
        <w:t>that was offered on the basis that there would be no entitlement to an input tax credit for any of the amount.</w:t>
      </w:r>
    </w:p>
    <w:p w:rsidR="00300522" w:rsidRPr="005F757A" w:rsidRDefault="00300522" w:rsidP="00300522">
      <w:pPr>
        <w:pStyle w:val="SubsectionHead"/>
      </w:pPr>
      <w:r w:rsidRPr="005F757A">
        <w:t>Input tax credit entitlement</w:t>
      </w:r>
    </w:p>
    <w:p w:rsidR="00300522" w:rsidRPr="005F757A" w:rsidRDefault="00300522" w:rsidP="00300522">
      <w:pPr>
        <w:pStyle w:val="subsection"/>
      </w:pPr>
      <w:r w:rsidRPr="005F757A">
        <w:tab/>
        <w:t>(3)</w:t>
      </w:r>
      <w:r w:rsidRPr="005F757A">
        <w:tab/>
        <w:t xml:space="preserve">If </w:t>
      </w:r>
      <w:r w:rsidR="005F757A">
        <w:t>subparagraph (</w:t>
      </w:r>
      <w:r w:rsidRPr="005F757A">
        <w:t>2)(b)(i) applies, then, for the purposes of sections</w:t>
      </w:r>
      <w:r w:rsidR="005F757A">
        <w:t> </w:t>
      </w:r>
      <w:r w:rsidRPr="005F757A">
        <w:t>78</w:t>
      </w:r>
      <w:r w:rsidR="005F757A">
        <w:noBreakHyphen/>
      </w:r>
      <w:r w:rsidRPr="005F757A">
        <w:t>10 and 78</w:t>
      </w:r>
      <w:r w:rsidR="005F757A">
        <w:noBreakHyphen/>
      </w:r>
      <w:r w:rsidRPr="005F757A">
        <w:t>15:</w:t>
      </w:r>
    </w:p>
    <w:p w:rsidR="00300522" w:rsidRPr="005F757A" w:rsidRDefault="00300522" w:rsidP="00300522">
      <w:pPr>
        <w:pStyle w:val="paragraph"/>
      </w:pPr>
      <w:r w:rsidRPr="005F757A">
        <w:lastRenderedPageBreak/>
        <w:tab/>
        <w:t>(a)</w:t>
      </w:r>
      <w:r w:rsidRPr="005F757A">
        <w:tab/>
        <w:t>there is taken to be an entitlement to an input tax credit for the premium paid in relation to the period during which the event giving rise to the claim happened; and</w:t>
      </w:r>
    </w:p>
    <w:p w:rsidR="00300522" w:rsidRPr="005F757A" w:rsidRDefault="00300522" w:rsidP="00300522">
      <w:pPr>
        <w:pStyle w:val="paragraph"/>
      </w:pPr>
      <w:r w:rsidRPr="005F757A">
        <w:tab/>
        <w:t>(b)</w:t>
      </w:r>
      <w:r w:rsidRPr="005F757A">
        <w:tab/>
        <w:t xml:space="preserve">if the supply of the insurance policy was solely or partly a </w:t>
      </w:r>
      <w:r w:rsidR="005F757A" w:rsidRPr="005F757A">
        <w:rPr>
          <w:position w:val="6"/>
          <w:sz w:val="16"/>
        </w:rPr>
        <w:t>*</w:t>
      </w:r>
      <w:r w:rsidRPr="005F757A">
        <w:t xml:space="preserve">taxable supply—the amount of the input tax credit is taken to equal the GST payable by the </w:t>
      </w:r>
      <w:r w:rsidR="005F757A" w:rsidRPr="005F757A">
        <w:rPr>
          <w:position w:val="6"/>
          <w:sz w:val="16"/>
        </w:rPr>
        <w:t>*</w:t>
      </w:r>
      <w:r w:rsidRPr="005F757A">
        <w:t>operator for the taxable supply.</w:t>
      </w:r>
    </w:p>
    <w:p w:rsidR="00300522" w:rsidRPr="005F757A" w:rsidRDefault="00300522" w:rsidP="00300522">
      <w:pPr>
        <w:pStyle w:val="SubsectionHead"/>
      </w:pPr>
      <w:r w:rsidRPr="005F757A">
        <w:t>No input tax credit entitlement</w:t>
      </w:r>
    </w:p>
    <w:p w:rsidR="00300522" w:rsidRPr="005F757A" w:rsidRDefault="00300522" w:rsidP="00300522">
      <w:pPr>
        <w:pStyle w:val="subsection"/>
      </w:pPr>
      <w:r w:rsidRPr="005F757A">
        <w:tab/>
        <w:t>(4)</w:t>
      </w:r>
      <w:r w:rsidRPr="005F757A">
        <w:tab/>
        <w:t xml:space="preserve">If </w:t>
      </w:r>
      <w:r w:rsidR="005F757A">
        <w:t>subparagraph (</w:t>
      </w:r>
      <w:r w:rsidRPr="005F757A">
        <w:t>2)(b)(ii) applies, then, for the purposes of sections</w:t>
      </w:r>
      <w:r w:rsidR="005F757A">
        <w:t> </w:t>
      </w:r>
      <w:r w:rsidRPr="005F757A">
        <w:t>78</w:t>
      </w:r>
      <w:r w:rsidR="005F757A">
        <w:noBreakHyphen/>
      </w:r>
      <w:r w:rsidRPr="005F757A">
        <w:t>10 and 78</w:t>
      </w:r>
      <w:r w:rsidR="005F757A">
        <w:noBreakHyphen/>
      </w:r>
      <w:r w:rsidRPr="005F757A">
        <w:t>15, there is taken to be no entitlement to an input tax credit for the premium paid in relation to the period during which the event giving rise to the claim happened.</w:t>
      </w:r>
    </w:p>
    <w:p w:rsidR="00300522" w:rsidRPr="005F757A" w:rsidRDefault="00300522" w:rsidP="00300522">
      <w:pPr>
        <w:pStyle w:val="ActHead5"/>
      </w:pPr>
      <w:bookmarkStart w:id="613" w:name="_Toc454529925"/>
      <w:r w:rsidRPr="001555E1">
        <w:rPr>
          <w:rStyle w:val="CharSectno"/>
        </w:rPr>
        <w:t>79</w:t>
      </w:r>
      <w:r w:rsidR="005F757A" w:rsidRPr="001555E1">
        <w:rPr>
          <w:rStyle w:val="CharSectno"/>
        </w:rPr>
        <w:noBreakHyphen/>
      </w:r>
      <w:r w:rsidRPr="001555E1">
        <w:rPr>
          <w:rStyle w:val="CharSectno"/>
        </w:rPr>
        <w:t>10</w:t>
      </w:r>
      <w:r w:rsidRPr="005F757A">
        <w:t xml:space="preserve">  Adjustment where operator becomes aware that correct input tax credit situation differs from basis on which premium selection test was satisfied</w:t>
      </w:r>
      <w:bookmarkEnd w:id="613"/>
    </w:p>
    <w:p w:rsidR="00300522" w:rsidRPr="005F757A" w:rsidRDefault="00300522" w:rsidP="00300522">
      <w:pPr>
        <w:pStyle w:val="SubsectionHead"/>
      </w:pPr>
      <w:r w:rsidRPr="005F757A">
        <w:t>Decreasing adjustment</w:t>
      </w:r>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subsection</w:t>
      </w:r>
      <w:r w:rsidR="005F757A">
        <w:t> </w:t>
      </w:r>
      <w:r w:rsidRPr="005F757A">
        <w:t>79</w:t>
      </w:r>
      <w:r w:rsidR="005F757A">
        <w:noBreakHyphen/>
      </w:r>
      <w:r w:rsidRPr="005F757A">
        <w:t>5(3) applies to a payment or supply; and</w:t>
      </w:r>
    </w:p>
    <w:p w:rsidR="00300522" w:rsidRPr="005F757A" w:rsidRDefault="00300522" w:rsidP="00300522">
      <w:pPr>
        <w:pStyle w:val="paragraph"/>
      </w:pPr>
      <w:r w:rsidRPr="005F757A">
        <w:tab/>
        <w:t>(b)</w:t>
      </w:r>
      <w:r w:rsidRPr="005F757A">
        <w:tab/>
        <w:t xml:space="preserve">after the </w:t>
      </w:r>
      <w:r w:rsidR="005F757A" w:rsidRPr="005F757A">
        <w:rPr>
          <w:position w:val="6"/>
          <w:sz w:val="16"/>
        </w:rPr>
        <w:t>*</w:t>
      </w:r>
      <w:r w:rsidRPr="005F757A">
        <w:t xml:space="preserve">premium selection test was satisfied, the </w:t>
      </w:r>
      <w:r w:rsidR="005F757A" w:rsidRPr="005F757A">
        <w:rPr>
          <w:position w:val="6"/>
          <w:sz w:val="16"/>
        </w:rPr>
        <w:t>*</w:t>
      </w:r>
      <w:r w:rsidRPr="005F757A">
        <w:t>operator became or becomes aware that there was actually no entitlement to an input tax credit for any of the amount of the premium or premiums paid in relation to the period during which the event giving rise to the claim happened; and</w:t>
      </w:r>
    </w:p>
    <w:p w:rsidR="00300522" w:rsidRPr="005F757A" w:rsidRDefault="00300522" w:rsidP="00300522">
      <w:pPr>
        <w:pStyle w:val="paragraph"/>
      </w:pPr>
      <w:r w:rsidRPr="005F757A">
        <w:tab/>
        <w:t>(c)</w:t>
      </w:r>
      <w:r w:rsidRPr="005F757A">
        <w:tab/>
        <w:t>if subsection</w:t>
      </w:r>
      <w:r w:rsidR="005F757A">
        <w:t> </w:t>
      </w:r>
      <w:r w:rsidRPr="005F757A">
        <w:t>79</w:t>
      </w:r>
      <w:r w:rsidR="005F757A">
        <w:noBreakHyphen/>
      </w:r>
      <w:r w:rsidRPr="005F757A">
        <w:t xml:space="preserve">5(4) had applied, the operator would have been entitled to a </w:t>
      </w:r>
      <w:r w:rsidR="005F757A" w:rsidRPr="005F757A">
        <w:rPr>
          <w:position w:val="6"/>
          <w:sz w:val="16"/>
        </w:rPr>
        <w:t>*</w:t>
      </w:r>
      <w:r w:rsidRPr="005F757A">
        <w:t xml:space="preserve">decreasing adjustment (the </w:t>
      </w:r>
      <w:r w:rsidRPr="005F757A">
        <w:rPr>
          <w:b/>
          <w:i/>
        </w:rPr>
        <w:t>notional decreasing adjustment</w:t>
      </w:r>
      <w:r w:rsidRPr="005F757A">
        <w:t>);</w:t>
      </w:r>
    </w:p>
    <w:p w:rsidR="00300522" w:rsidRPr="005F757A" w:rsidRDefault="00300522" w:rsidP="00300522">
      <w:pPr>
        <w:pStyle w:val="subsection2"/>
      </w:pPr>
      <w:r w:rsidRPr="005F757A">
        <w:t>then:</w:t>
      </w:r>
    </w:p>
    <w:p w:rsidR="00300522" w:rsidRPr="005F757A" w:rsidRDefault="00300522" w:rsidP="00300522">
      <w:pPr>
        <w:pStyle w:val="paragraph"/>
      </w:pPr>
      <w:r w:rsidRPr="005F757A">
        <w:tab/>
        <w:t>(d)</w:t>
      </w:r>
      <w:r w:rsidRPr="005F757A">
        <w:tab/>
        <w:t xml:space="preserve">the operator has a </w:t>
      </w:r>
      <w:r w:rsidRPr="005F757A">
        <w:rPr>
          <w:b/>
          <w:i/>
        </w:rPr>
        <w:t>decreasing adjustment</w:t>
      </w:r>
      <w:r w:rsidRPr="005F757A">
        <w:t xml:space="preserve"> whose amount is, subject to </w:t>
      </w:r>
      <w:r w:rsidR="005F757A">
        <w:t>paragraph (</w:t>
      </w:r>
      <w:r w:rsidRPr="005F757A">
        <w:t>e), equal to the notional decreasing adjustment; and</w:t>
      </w:r>
    </w:p>
    <w:p w:rsidR="00300522" w:rsidRPr="005F757A" w:rsidRDefault="00300522" w:rsidP="00300522">
      <w:pPr>
        <w:pStyle w:val="paragraph"/>
      </w:pPr>
      <w:r w:rsidRPr="005F757A">
        <w:tab/>
        <w:t>(e)</w:t>
      </w:r>
      <w:r w:rsidRPr="005F757A">
        <w:tab/>
        <w:t xml:space="preserve">if one or more </w:t>
      </w:r>
      <w:r w:rsidR="005F757A" w:rsidRPr="005F757A">
        <w:rPr>
          <w:position w:val="6"/>
          <w:sz w:val="16"/>
        </w:rPr>
        <w:t>*</w:t>
      </w:r>
      <w:r w:rsidRPr="005F757A">
        <w:t xml:space="preserve">increasing adjustments (each being a </w:t>
      </w:r>
      <w:r w:rsidRPr="005F757A">
        <w:rPr>
          <w:b/>
          <w:i/>
        </w:rPr>
        <w:t>notional section</w:t>
      </w:r>
      <w:r w:rsidR="005F757A">
        <w:rPr>
          <w:b/>
          <w:i/>
        </w:rPr>
        <w:t> </w:t>
      </w:r>
      <w:r w:rsidRPr="005F757A">
        <w:rPr>
          <w:b/>
          <w:i/>
        </w:rPr>
        <w:t>78</w:t>
      </w:r>
      <w:r w:rsidR="005F757A">
        <w:rPr>
          <w:b/>
          <w:i/>
        </w:rPr>
        <w:noBreakHyphen/>
      </w:r>
      <w:r w:rsidRPr="005F757A">
        <w:rPr>
          <w:b/>
          <w:i/>
        </w:rPr>
        <w:t>40 increasing adjustment</w:t>
      </w:r>
      <w:r w:rsidRPr="005F757A">
        <w:t xml:space="preserve">) would have arisen, </w:t>
      </w:r>
      <w:r w:rsidRPr="005F757A">
        <w:lastRenderedPageBreak/>
        <w:t xml:space="preserve">before the decreasing adjustment under </w:t>
      </w:r>
      <w:r w:rsidR="005F757A">
        <w:t>paragraph (</w:t>
      </w:r>
      <w:r w:rsidRPr="005F757A">
        <w:t>d) arose, under Division</w:t>
      </w:r>
      <w:r w:rsidR="005F757A">
        <w:t> </w:t>
      </w:r>
      <w:r w:rsidRPr="005F757A">
        <w:t>19 because of section</w:t>
      </w:r>
      <w:r w:rsidR="005F757A">
        <w:t> </w:t>
      </w:r>
      <w:r w:rsidRPr="005F757A">
        <w:t>78</w:t>
      </w:r>
      <w:r w:rsidR="005F757A">
        <w:noBreakHyphen/>
      </w:r>
      <w:r w:rsidRPr="005F757A">
        <w:t xml:space="preserve">40 applying in relation to the notional decreasing adjustment, the amount of the decreasing adjustment under </w:t>
      </w:r>
      <w:r w:rsidR="005F757A">
        <w:t>paragraph (</w:t>
      </w:r>
      <w:r w:rsidRPr="005F757A">
        <w:t>d) is reduced by the sum of the notional section</w:t>
      </w:r>
      <w:r w:rsidR="005F757A">
        <w:t> </w:t>
      </w:r>
      <w:r w:rsidRPr="005F757A">
        <w:t>78</w:t>
      </w:r>
      <w:r w:rsidR="005F757A">
        <w:noBreakHyphen/>
      </w:r>
      <w:r w:rsidRPr="005F757A">
        <w:t>40 increasing adjustments; and</w:t>
      </w:r>
    </w:p>
    <w:p w:rsidR="00300522" w:rsidRPr="005F757A" w:rsidRDefault="00300522" w:rsidP="00300522">
      <w:pPr>
        <w:pStyle w:val="paragraph"/>
      </w:pPr>
      <w:r w:rsidRPr="005F757A">
        <w:tab/>
        <w:t>(f)</w:t>
      </w:r>
      <w:r w:rsidRPr="005F757A">
        <w:tab/>
        <w:t>for the purposes of applying section</w:t>
      </w:r>
      <w:r w:rsidR="005F757A">
        <w:t> </w:t>
      </w:r>
      <w:r w:rsidRPr="005F757A">
        <w:t>78</w:t>
      </w:r>
      <w:r w:rsidR="005F757A">
        <w:noBreakHyphen/>
      </w:r>
      <w:r w:rsidRPr="005F757A">
        <w:t>40 after the decreasing adjustment arises under this subsection, that decreasing adjustment is taken to arise under Division</w:t>
      </w:r>
      <w:r w:rsidR="005F757A">
        <w:t> </w:t>
      </w:r>
      <w:r w:rsidRPr="005F757A">
        <w:t>78.</w:t>
      </w:r>
    </w:p>
    <w:p w:rsidR="00300522" w:rsidRPr="005F757A" w:rsidRDefault="00300522" w:rsidP="00300522">
      <w:pPr>
        <w:pStyle w:val="SubsectionHead"/>
      </w:pPr>
      <w:r w:rsidRPr="005F757A">
        <w:t>Increasing adjustment</w:t>
      </w:r>
    </w:p>
    <w:p w:rsidR="00300522" w:rsidRPr="005F757A" w:rsidRDefault="00300522" w:rsidP="00300522">
      <w:pPr>
        <w:pStyle w:val="subsection"/>
      </w:pPr>
      <w:r w:rsidRPr="005F757A">
        <w:tab/>
        <w:t>(2)</w:t>
      </w:r>
      <w:r w:rsidRPr="005F757A">
        <w:tab/>
        <w:t>If:</w:t>
      </w:r>
    </w:p>
    <w:p w:rsidR="00300522" w:rsidRPr="005F757A" w:rsidRDefault="00300522" w:rsidP="00300522">
      <w:pPr>
        <w:pStyle w:val="paragraph"/>
      </w:pPr>
      <w:r w:rsidRPr="005F757A">
        <w:tab/>
        <w:t>(a)</w:t>
      </w:r>
      <w:r w:rsidRPr="005F757A">
        <w:tab/>
        <w:t>subsection</w:t>
      </w:r>
      <w:r w:rsidR="005F757A">
        <w:t> </w:t>
      </w:r>
      <w:r w:rsidRPr="005F757A">
        <w:t>79</w:t>
      </w:r>
      <w:r w:rsidR="005F757A">
        <w:noBreakHyphen/>
      </w:r>
      <w:r w:rsidRPr="005F757A">
        <w:t>5(4) applies to a payment or supply; and</w:t>
      </w:r>
    </w:p>
    <w:p w:rsidR="00300522" w:rsidRPr="005F757A" w:rsidRDefault="00300522" w:rsidP="00300522">
      <w:pPr>
        <w:pStyle w:val="paragraph"/>
      </w:pPr>
      <w:r w:rsidRPr="005F757A">
        <w:tab/>
        <w:t>(b)</w:t>
      </w:r>
      <w:r w:rsidRPr="005F757A">
        <w:tab/>
        <w:t xml:space="preserve">as a result, the </w:t>
      </w:r>
      <w:r w:rsidR="005F757A" w:rsidRPr="005F757A">
        <w:rPr>
          <w:position w:val="6"/>
          <w:sz w:val="16"/>
        </w:rPr>
        <w:t>*</w:t>
      </w:r>
      <w:r w:rsidRPr="005F757A">
        <w:t xml:space="preserve">operator has a </w:t>
      </w:r>
      <w:r w:rsidR="005F757A" w:rsidRPr="005F757A">
        <w:rPr>
          <w:position w:val="6"/>
          <w:sz w:val="16"/>
        </w:rPr>
        <w:t>*</w:t>
      </w:r>
      <w:r w:rsidRPr="005F757A">
        <w:t>decreasing adjustment (the original decreasing adjustment); and</w:t>
      </w:r>
    </w:p>
    <w:p w:rsidR="00300522" w:rsidRPr="005F757A" w:rsidRDefault="00300522" w:rsidP="00300522">
      <w:pPr>
        <w:pStyle w:val="paragraph"/>
      </w:pPr>
      <w:r w:rsidRPr="005F757A">
        <w:tab/>
        <w:t>(c)</w:t>
      </w:r>
      <w:r w:rsidRPr="005F757A">
        <w:tab/>
        <w:t xml:space="preserve">after the </w:t>
      </w:r>
      <w:r w:rsidR="005F757A" w:rsidRPr="005F757A">
        <w:rPr>
          <w:position w:val="6"/>
          <w:sz w:val="16"/>
        </w:rPr>
        <w:t>*</w:t>
      </w:r>
      <w:r w:rsidRPr="005F757A">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5F757A" w:rsidRDefault="00300522" w:rsidP="00300522">
      <w:pPr>
        <w:pStyle w:val="subsection2"/>
      </w:pPr>
      <w:r w:rsidRPr="005F757A">
        <w:t>then:</w:t>
      </w:r>
    </w:p>
    <w:p w:rsidR="00300522" w:rsidRPr="005F757A" w:rsidRDefault="00300522" w:rsidP="00300522">
      <w:pPr>
        <w:pStyle w:val="paragraph"/>
      </w:pPr>
      <w:r w:rsidRPr="005F757A">
        <w:tab/>
        <w:t>(d)</w:t>
      </w:r>
      <w:r w:rsidRPr="005F757A">
        <w:tab/>
        <w:t xml:space="preserve">the operator has an </w:t>
      </w:r>
      <w:r w:rsidRPr="005F757A">
        <w:rPr>
          <w:b/>
          <w:i/>
        </w:rPr>
        <w:t>increasing adjustment</w:t>
      </w:r>
      <w:r w:rsidRPr="005F757A">
        <w:t xml:space="preserve"> whose amount is, subject to </w:t>
      </w:r>
      <w:r w:rsidR="005F757A">
        <w:t>paragraph (</w:t>
      </w:r>
      <w:r w:rsidRPr="005F757A">
        <w:t>e), equal to the original decreasing adjustment; and</w:t>
      </w:r>
    </w:p>
    <w:p w:rsidR="00300522" w:rsidRPr="005F757A" w:rsidRDefault="00300522" w:rsidP="00300522">
      <w:pPr>
        <w:pStyle w:val="paragraph"/>
      </w:pPr>
      <w:r w:rsidRPr="005F757A">
        <w:tab/>
        <w:t>(e)</w:t>
      </w:r>
      <w:r w:rsidRPr="005F757A">
        <w:tab/>
        <w:t xml:space="preserve">if one or more </w:t>
      </w:r>
      <w:r w:rsidR="005F757A" w:rsidRPr="005F757A">
        <w:rPr>
          <w:position w:val="6"/>
          <w:sz w:val="16"/>
        </w:rPr>
        <w:t>*</w:t>
      </w:r>
      <w:r w:rsidRPr="005F757A">
        <w:t xml:space="preserve">increasing adjustments (each being a </w:t>
      </w:r>
      <w:r w:rsidRPr="005F757A">
        <w:rPr>
          <w:b/>
          <w:i/>
        </w:rPr>
        <w:t>section</w:t>
      </w:r>
      <w:r w:rsidR="005F757A">
        <w:rPr>
          <w:b/>
          <w:i/>
        </w:rPr>
        <w:t> </w:t>
      </w:r>
      <w:r w:rsidRPr="005F757A">
        <w:rPr>
          <w:b/>
          <w:i/>
        </w:rPr>
        <w:t>78</w:t>
      </w:r>
      <w:r w:rsidR="005F757A">
        <w:rPr>
          <w:b/>
          <w:i/>
        </w:rPr>
        <w:noBreakHyphen/>
      </w:r>
      <w:r w:rsidRPr="005F757A">
        <w:rPr>
          <w:b/>
          <w:i/>
        </w:rPr>
        <w:t>40 increasing adjustment</w:t>
      </w:r>
      <w:r w:rsidRPr="005F757A">
        <w:t xml:space="preserve">) arose, before the increasing adjustment under </w:t>
      </w:r>
      <w:r w:rsidR="005F757A">
        <w:t>paragraph (</w:t>
      </w:r>
      <w:r w:rsidRPr="005F757A">
        <w:t>d) arose, under Division</w:t>
      </w:r>
      <w:r w:rsidR="005F757A">
        <w:t> </w:t>
      </w:r>
      <w:r w:rsidRPr="005F757A">
        <w:t>19 because of section</w:t>
      </w:r>
      <w:r w:rsidR="005F757A">
        <w:t> </w:t>
      </w:r>
      <w:r w:rsidRPr="005F757A">
        <w:t>78</w:t>
      </w:r>
      <w:r w:rsidR="005F757A">
        <w:noBreakHyphen/>
      </w:r>
      <w:r w:rsidRPr="005F757A">
        <w:t xml:space="preserve">40 applying in relation to the original decreasing adjustment, the amount of the increasing adjustment under </w:t>
      </w:r>
      <w:r w:rsidR="005F757A">
        <w:t>paragraph (</w:t>
      </w:r>
      <w:r w:rsidRPr="005F757A">
        <w:t>d) is reduced by the sum of the section</w:t>
      </w:r>
      <w:r w:rsidR="005F757A">
        <w:t> </w:t>
      </w:r>
      <w:r w:rsidRPr="005F757A">
        <w:t>78</w:t>
      </w:r>
      <w:r w:rsidR="005F757A">
        <w:noBreakHyphen/>
      </w:r>
      <w:r w:rsidRPr="005F757A">
        <w:t>40 increasing adjustments; and</w:t>
      </w:r>
    </w:p>
    <w:p w:rsidR="00300522" w:rsidRPr="005F757A" w:rsidRDefault="00300522" w:rsidP="00300522">
      <w:pPr>
        <w:pStyle w:val="paragraph"/>
      </w:pPr>
      <w:r w:rsidRPr="005F757A">
        <w:tab/>
        <w:t>(f)</w:t>
      </w:r>
      <w:r w:rsidRPr="005F757A">
        <w:tab/>
        <w:t xml:space="preserve">after the increasing adjustment arises under </w:t>
      </w:r>
      <w:r w:rsidR="005F757A">
        <w:t>paragraph (</w:t>
      </w:r>
      <w:r w:rsidRPr="005F757A">
        <w:t>d), no adjustment arises under Division</w:t>
      </w:r>
      <w:r w:rsidR="005F757A">
        <w:t> </w:t>
      </w:r>
      <w:r w:rsidRPr="005F757A">
        <w:t>19 because of section</w:t>
      </w:r>
      <w:r w:rsidR="005F757A">
        <w:t> </w:t>
      </w:r>
      <w:r w:rsidRPr="005F757A">
        <w:t>78</w:t>
      </w:r>
      <w:r w:rsidR="005F757A">
        <w:noBreakHyphen/>
      </w:r>
      <w:r w:rsidRPr="005F757A">
        <w:t>40 applying in relation to the original decreasing adjustment.</w:t>
      </w:r>
    </w:p>
    <w:p w:rsidR="00300522" w:rsidRPr="005F757A" w:rsidRDefault="00300522" w:rsidP="00300522">
      <w:pPr>
        <w:pStyle w:val="ActHead5"/>
      </w:pPr>
      <w:bookmarkStart w:id="614" w:name="_Toc454529926"/>
      <w:r w:rsidRPr="001555E1">
        <w:rPr>
          <w:rStyle w:val="CharSectno"/>
        </w:rPr>
        <w:lastRenderedPageBreak/>
        <w:t>79</w:t>
      </w:r>
      <w:r w:rsidR="005F757A" w:rsidRPr="001555E1">
        <w:rPr>
          <w:rStyle w:val="CharSectno"/>
        </w:rPr>
        <w:noBreakHyphen/>
      </w:r>
      <w:r w:rsidRPr="001555E1">
        <w:rPr>
          <w:rStyle w:val="CharSectno"/>
        </w:rPr>
        <w:t>15</w:t>
      </w:r>
      <w:r w:rsidRPr="005F757A">
        <w:t xml:space="preserve">  Application of sections</w:t>
      </w:r>
      <w:r w:rsidR="005F757A">
        <w:t> </w:t>
      </w:r>
      <w:r w:rsidRPr="005F757A">
        <w:t>78</w:t>
      </w:r>
      <w:r w:rsidR="005F757A">
        <w:noBreakHyphen/>
      </w:r>
      <w:r w:rsidRPr="005F757A">
        <w:t>10 and 78</w:t>
      </w:r>
      <w:r w:rsidR="005F757A">
        <w:noBreakHyphen/>
      </w:r>
      <w:r w:rsidRPr="005F757A">
        <w:t>15 (about decreasing adjustments) where sole operator election to use average input tax credit entitlement</w:t>
      </w:r>
      <w:bookmarkEnd w:id="614"/>
    </w:p>
    <w:p w:rsidR="00300522" w:rsidRPr="005F757A" w:rsidRDefault="00300522" w:rsidP="00300522">
      <w:pPr>
        <w:pStyle w:val="subsection"/>
      </w:pPr>
      <w:r w:rsidRPr="005F757A">
        <w:tab/>
        <w:t>(1)</w:t>
      </w:r>
      <w:r w:rsidRPr="005F757A">
        <w:tab/>
        <w:t>This section applies to a payment or supply if:</w:t>
      </w:r>
    </w:p>
    <w:p w:rsidR="00300522" w:rsidRPr="005F757A" w:rsidRDefault="00300522" w:rsidP="00300522">
      <w:pPr>
        <w:pStyle w:val="paragraph"/>
      </w:pPr>
      <w:r w:rsidRPr="005F757A">
        <w:tab/>
        <w:t>(a)</w:t>
      </w:r>
      <w:r w:rsidRPr="005F757A">
        <w:tab/>
        <w:t xml:space="preserve">it is a payment or supply made under a </w:t>
      </w:r>
      <w:r w:rsidR="005F757A" w:rsidRPr="005F757A">
        <w:rPr>
          <w:position w:val="6"/>
          <w:sz w:val="16"/>
        </w:rPr>
        <w:t>*</w:t>
      </w:r>
      <w:r w:rsidRPr="005F757A">
        <w:t>compulsory third party scheme; and</w:t>
      </w:r>
    </w:p>
    <w:p w:rsidR="00300522" w:rsidRPr="005F757A" w:rsidRDefault="00300522" w:rsidP="00300522">
      <w:pPr>
        <w:pStyle w:val="paragraph"/>
      </w:pPr>
      <w:r w:rsidRPr="005F757A">
        <w:tab/>
        <w:t>(b)</w:t>
      </w:r>
      <w:r w:rsidRPr="005F757A">
        <w:tab/>
        <w:t xml:space="preserve">the payment or supply is made in settlement of a claim under an </w:t>
      </w:r>
      <w:r w:rsidR="005F757A" w:rsidRPr="005F757A">
        <w:rPr>
          <w:position w:val="6"/>
          <w:sz w:val="16"/>
        </w:rPr>
        <w:t>*</w:t>
      </w:r>
      <w:r w:rsidRPr="005F757A">
        <w:t>insurance policy; and</w:t>
      </w:r>
    </w:p>
    <w:p w:rsidR="00300522" w:rsidRPr="005F757A" w:rsidRDefault="00300522" w:rsidP="00300522">
      <w:pPr>
        <w:pStyle w:val="paragraph"/>
      </w:pPr>
      <w:r w:rsidRPr="005F757A">
        <w:tab/>
        <w:t>(c)</w:t>
      </w:r>
      <w:r w:rsidRPr="005F757A">
        <w:tab/>
        <w:t xml:space="preserve">there is only one </w:t>
      </w:r>
      <w:r w:rsidR="005F757A" w:rsidRPr="005F757A">
        <w:rPr>
          <w:position w:val="6"/>
          <w:sz w:val="16"/>
        </w:rPr>
        <w:t>*</w:t>
      </w:r>
      <w:r w:rsidRPr="005F757A">
        <w:t>operator who issues insurance policies under the scheme; and</w:t>
      </w:r>
    </w:p>
    <w:p w:rsidR="00300522" w:rsidRPr="005F757A" w:rsidRDefault="00300522" w:rsidP="00300522">
      <w:pPr>
        <w:pStyle w:val="paragraph"/>
      </w:pPr>
      <w:r w:rsidRPr="005F757A">
        <w:tab/>
        <w:t>(d)</w:t>
      </w:r>
      <w:r w:rsidRPr="005F757A">
        <w:tab/>
        <w:t>assuming the requirements of paragraph</w:t>
      </w:r>
      <w:r w:rsidR="005F757A">
        <w:t> </w:t>
      </w:r>
      <w:r w:rsidRPr="005F757A">
        <w:t>78</w:t>
      </w:r>
      <w:r w:rsidR="005F757A">
        <w:noBreakHyphen/>
      </w:r>
      <w:r w:rsidRPr="005F757A">
        <w:t xml:space="preserve">10(2)(b) were satisfied, the operator would have a </w:t>
      </w:r>
      <w:r w:rsidR="005F757A" w:rsidRPr="005F757A">
        <w:rPr>
          <w:position w:val="6"/>
          <w:sz w:val="16"/>
        </w:rPr>
        <w:t>*</w:t>
      </w:r>
      <w:r w:rsidRPr="005F757A">
        <w:t>decreasing adjustment under section</w:t>
      </w:r>
      <w:r w:rsidR="005F757A">
        <w:t> </w:t>
      </w:r>
      <w:r w:rsidRPr="005F757A">
        <w:t>78</w:t>
      </w:r>
      <w:r w:rsidR="005F757A">
        <w:noBreakHyphen/>
      </w:r>
      <w:r w:rsidRPr="005F757A">
        <w:t>10 in respect of the payment or supply; and</w:t>
      </w:r>
    </w:p>
    <w:p w:rsidR="00300522" w:rsidRPr="005F757A" w:rsidRDefault="00300522" w:rsidP="00300522">
      <w:pPr>
        <w:pStyle w:val="paragraph"/>
      </w:pPr>
      <w:r w:rsidRPr="005F757A">
        <w:tab/>
        <w:t>(e)</w:t>
      </w:r>
      <w:r w:rsidRPr="005F757A">
        <w:tab/>
        <w:t xml:space="preserve">an election under </w:t>
      </w:r>
      <w:r w:rsidR="005F757A">
        <w:t>subsection (</w:t>
      </w:r>
      <w:r w:rsidRPr="005F757A">
        <w:t xml:space="preserve">4) is in force during the </w:t>
      </w:r>
      <w:r w:rsidR="005F757A" w:rsidRPr="005F757A">
        <w:rPr>
          <w:position w:val="6"/>
          <w:sz w:val="16"/>
        </w:rPr>
        <w:t>*</w:t>
      </w:r>
      <w:r w:rsidRPr="005F757A">
        <w:t>financial year in which the payment or supply is made.</w:t>
      </w:r>
    </w:p>
    <w:p w:rsidR="00300522" w:rsidRPr="005F757A" w:rsidRDefault="00300522" w:rsidP="00300522">
      <w:pPr>
        <w:pStyle w:val="subsection"/>
      </w:pPr>
      <w:r w:rsidRPr="005F757A">
        <w:tab/>
        <w:t>(2)</w:t>
      </w:r>
      <w:r w:rsidRPr="005F757A">
        <w:tab/>
        <w:t>For the purposes of section</w:t>
      </w:r>
      <w:r w:rsidR="005F757A">
        <w:t> </w:t>
      </w:r>
      <w:r w:rsidRPr="005F757A">
        <w:t>78</w:t>
      </w:r>
      <w:r w:rsidR="005F757A">
        <w:noBreakHyphen/>
      </w:r>
      <w:r w:rsidRPr="005F757A">
        <w:t xml:space="preserve">10, the </w:t>
      </w:r>
      <w:r w:rsidR="005F757A" w:rsidRPr="005F757A">
        <w:rPr>
          <w:position w:val="6"/>
          <w:sz w:val="16"/>
        </w:rPr>
        <w:t>*</w:t>
      </w:r>
      <w:r w:rsidRPr="005F757A">
        <w:t xml:space="preserve">operator has a </w:t>
      </w:r>
      <w:r w:rsidR="005F757A" w:rsidRPr="005F757A">
        <w:rPr>
          <w:position w:val="6"/>
          <w:sz w:val="16"/>
        </w:rPr>
        <w:t>*</w:t>
      </w:r>
      <w:r w:rsidRPr="005F757A">
        <w:t>decreasing adjustment under that section in relation to the payment or supply.</w:t>
      </w:r>
    </w:p>
    <w:p w:rsidR="00300522" w:rsidRPr="005F757A" w:rsidRDefault="00300522" w:rsidP="00300522">
      <w:pPr>
        <w:pStyle w:val="subsection"/>
      </w:pPr>
      <w:r w:rsidRPr="005F757A">
        <w:tab/>
        <w:t>(3)</w:t>
      </w:r>
      <w:r w:rsidRPr="005F757A">
        <w:tab/>
        <w:t>Section</w:t>
      </w:r>
      <w:r w:rsidR="005F757A">
        <w:t> </w:t>
      </w:r>
      <w:r w:rsidRPr="005F757A">
        <w:t>78</w:t>
      </w:r>
      <w:r w:rsidR="005F757A">
        <w:noBreakHyphen/>
      </w:r>
      <w:r w:rsidRPr="005F757A">
        <w:t xml:space="preserve">15 does not apply to the </w:t>
      </w:r>
      <w:r w:rsidR="005F757A" w:rsidRPr="005F757A">
        <w:rPr>
          <w:position w:val="6"/>
          <w:sz w:val="16"/>
        </w:rPr>
        <w:t>*</w:t>
      </w:r>
      <w:r w:rsidRPr="005F757A">
        <w:t xml:space="preserve">decreasing adjustment, but its amount is instead worked out using the applicable </w:t>
      </w:r>
      <w:r w:rsidR="005F757A" w:rsidRPr="005F757A">
        <w:rPr>
          <w:position w:val="6"/>
          <w:sz w:val="16"/>
        </w:rPr>
        <w:t>*</w:t>
      </w:r>
      <w:r w:rsidRPr="005F757A">
        <w:t>average input tax credit fraction (see section</w:t>
      </w:r>
      <w:r w:rsidR="005F757A">
        <w:t> </w:t>
      </w:r>
      <w:r w:rsidRPr="005F757A">
        <w:t>79</w:t>
      </w:r>
      <w:r w:rsidR="005F757A">
        <w:noBreakHyphen/>
      </w:r>
      <w:r w:rsidRPr="005F757A">
        <w:t>95).</w:t>
      </w:r>
    </w:p>
    <w:p w:rsidR="00300522" w:rsidRPr="005F757A" w:rsidRDefault="00300522" w:rsidP="00300522">
      <w:pPr>
        <w:pStyle w:val="subsection"/>
      </w:pPr>
      <w:r w:rsidRPr="005F757A">
        <w:tab/>
        <w:t>(4)</w:t>
      </w:r>
      <w:r w:rsidRPr="005F757A">
        <w:tab/>
        <w:t xml:space="preserve">The </w:t>
      </w:r>
      <w:r w:rsidR="005F757A" w:rsidRPr="005F757A">
        <w:rPr>
          <w:position w:val="6"/>
          <w:sz w:val="16"/>
        </w:rPr>
        <w:t>*</w:t>
      </w:r>
      <w:r w:rsidRPr="005F757A">
        <w:t xml:space="preserve">operator may, in writing, elect that, from the start of a specified </w:t>
      </w:r>
      <w:r w:rsidR="005F757A" w:rsidRPr="005F757A">
        <w:rPr>
          <w:position w:val="6"/>
          <w:sz w:val="16"/>
        </w:rPr>
        <w:t>*</w:t>
      </w:r>
      <w:r w:rsidRPr="005F757A">
        <w:t xml:space="preserve">financial year, any </w:t>
      </w:r>
      <w:r w:rsidR="005F757A" w:rsidRPr="005F757A">
        <w:rPr>
          <w:position w:val="6"/>
          <w:sz w:val="16"/>
        </w:rPr>
        <w:t>*</w:t>
      </w:r>
      <w:r w:rsidRPr="005F757A">
        <w:t>decreasing adjustment in relation to all payments or supplies:</w:t>
      </w:r>
    </w:p>
    <w:p w:rsidR="00300522" w:rsidRPr="005F757A" w:rsidRDefault="00300522" w:rsidP="00300522">
      <w:pPr>
        <w:pStyle w:val="paragraph"/>
      </w:pPr>
      <w:r w:rsidRPr="005F757A">
        <w:tab/>
        <w:t>(a)</w:t>
      </w:r>
      <w:r w:rsidRPr="005F757A">
        <w:tab/>
        <w:t>that are made during the financial year; and</w:t>
      </w:r>
    </w:p>
    <w:p w:rsidR="00300522" w:rsidRPr="005F757A" w:rsidRDefault="00300522" w:rsidP="00300522">
      <w:pPr>
        <w:pStyle w:val="paragraph"/>
      </w:pPr>
      <w:r w:rsidRPr="005F757A">
        <w:tab/>
        <w:t>(b)</w:t>
      </w:r>
      <w:r w:rsidRPr="005F757A">
        <w:tab/>
        <w:t xml:space="preserve">to which </w:t>
      </w:r>
      <w:r w:rsidR="005F757A">
        <w:t>paragraphs (</w:t>
      </w:r>
      <w:r w:rsidRPr="005F757A">
        <w:t>1)(a), (b), (c) and (d) apply;</w:t>
      </w:r>
    </w:p>
    <w:p w:rsidR="00300522" w:rsidRPr="005F757A" w:rsidRDefault="00300522" w:rsidP="00300522">
      <w:pPr>
        <w:pStyle w:val="subsection2"/>
      </w:pPr>
      <w:r w:rsidRPr="005F757A">
        <w:t xml:space="preserve">are to be worked out using the applicable </w:t>
      </w:r>
      <w:r w:rsidR="005F757A" w:rsidRPr="005F757A">
        <w:rPr>
          <w:position w:val="6"/>
          <w:sz w:val="16"/>
        </w:rPr>
        <w:t>*</w:t>
      </w:r>
      <w:r w:rsidRPr="005F757A">
        <w:t>average input tax credit fraction.</w:t>
      </w:r>
    </w:p>
    <w:p w:rsidR="00300522" w:rsidRPr="005F757A" w:rsidRDefault="00300522" w:rsidP="00300522">
      <w:pPr>
        <w:pStyle w:val="subsection"/>
      </w:pPr>
      <w:r w:rsidRPr="005F757A">
        <w:tab/>
        <w:t>(5)</w:t>
      </w:r>
      <w:r w:rsidRPr="005F757A">
        <w:tab/>
        <w:t xml:space="preserve">Subject to </w:t>
      </w:r>
      <w:r w:rsidR="005F757A">
        <w:t>subsection (</w:t>
      </w:r>
      <w:r w:rsidRPr="005F757A">
        <w:t xml:space="preserve">6), the election must be made before the start of the specified </w:t>
      </w:r>
      <w:r w:rsidR="005F757A" w:rsidRPr="005F757A">
        <w:rPr>
          <w:position w:val="6"/>
          <w:sz w:val="16"/>
        </w:rPr>
        <w:t>*</w:t>
      </w:r>
      <w:r w:rsidRPr="005F757A">
        <w:t>financial year.</w:t>
      </w:r>
    </w:p>
    <w:p w:rsidR="00300522" w:rsidRPr="005F757A" w:rsidRDefault="00300522" w:rsidP="00300522">
      <w:pPr>
        <w:pStyle w:val="subsection"/>
      </w:pPr>
      <w:r w:rsidRPr="005F757A">
        <w:tab/>
        <w:t>(6)</w:t>
      </w:r>
      <w:r w:rsidRPr="005F757A">
        <w:tab/>
      </w:r>
      <w:r w:rsidR="005F757A">
        <w:t>Subsection (</w:t>
      </w:r>
      <w:r w:rsidRPr="005F757A">
        <w:t xml:space="preserve">5) does not apply if the election specifies the </w:t>
      </w:r>
      <w:r w:rsidR="005F757A" w:rsidRPr="005F757A">
        <w:rPr>
          <w:position w:val="6"/>
          <w:sz w:val="16"/>
        </w:rPr>
        <w:t>*</w:t>
      </w:r>
      <w:r w:rsidRPr="005F757A">
        <w:t>financial year beginning on 1</w:t>
      </w:r>
      <w:r w:rsidR="005F757A">
        <w:t> </w:t>
      </w:r>
      <w:r w:rsidRPr="005F757A">
        <w:t>July 2003 and is made before the end of 30 days after the day on which this section commences.</w:t>
      </w:r>
    </w:p>
    <w:p w:rsidR="00300522" w:rsidRPr="005F757A" w:rsidRDefault="00300522" w:rsidP="00300522">
      <w:pPr>
        <w:pStyle w:val="subsection"/>
      </w:pPr>
      <w:r w:rsidRPr="005F757A">
        <w:lastRenderedPageBreak/>
        <w:tab/>
        <w:t>(7)</w:t>
      </w:r>
      <w:r w:rsidRPr="005F757A">
        <w:tab/>
        <w:t xml:space="preserve">The election is in force during the specified </w:t>
      </w:r>
      <w:r w:rsidR="005F757A" w:rsidRPr="005F757A">
        <w:rPr>
          <w:position w:val="6"/>
          <w:sz w:val="16"/>
        </w:rPr>
        <w:t>*</w:t>
      </w:r>
      <w:r w:rsidRPr="005F757A">
        <w:t>financial year and every later financial year, other than one that begins after a financial year in which the election is revoked.</w:t>
      </w:r>
    </w:p>
    <w:p w:rsidR="00300522" w:rsidRPr="005F757A" w:rsidRDefault="00300522" w:rsidP="0004657D">
      <w:pPr>
        <w:pStyle w:val="ActHead5"/>
      </w:pPr>
      <w:bookmarkStart w:id="615" w:name="_Toc454529927"/>
      <w:r w:rsidRPr="001555E1">
        <w:rPr>
          <w:rStyle w:val="CharSectno"/>
        </w:rPr>
        <w:t>79</w:t>
      </w:r>
      <w:r w:rsidR="005F757A" w:rsidRPr="001555E1">
        <w:rPr>
          <w:rStyle w:val="CharSectno"/>
        </w:rPr>
        <w:noBreakHyphen/>
      </w:r>
      <w:r w:rsidRPr="001555E1">
        <w:rPr>
          <w:rStyle w:val="CharSectno"/>
        </w:rPr>
        <w:t>20</w:t>
      </w:r>
      <w:r w:rsidRPr="005F757A">
        <w:t xml:space="preserve">  Extension of various references in Division</w:t>
      </w:r>
      <w:r w:rsidR="005F757A">
        <w:t> </w:t>
      </w:r>
      <w:r w:rsidRPr="005F757A">
        <w:t>78 to rights of subrogation to cover other rights of recovery</w:t>
      </w:r>
      <w:bookmarkEnd w:id="615"/>
    </w:p>
    <w:p w:rsidR="00300522" w:rsidRPr="005F757A" w:rsidRDefault="00300522" w:rsidP="0004657D">
      <w:pPr>
        <w:pStyle w:val="SubsectionHead"/>
      </w:pPr>
      <w:r w:rsidRPr="005F757A">
        <w:t>Payments or supplies in settlement of claims</w:t>
      </w:r>
    </w:p>
    <w:p w:rsidR="00300522" w:rsidRPr="005F757A" w:rsidRDefault="00300522" w:rsidP="0004657D">
      <w:pPr>
        <w:pStyle w:val="subsection"/>
        <w:keepNext/>
        <w:keepLines/>
      </w:pPr>
      <w:r w:rsidRPr="005F757A">
        <w:tab/>
        <w:t>(1)</w:t>
      </w:r>
      <w:r w:rsidRPr="005F757A">
        <w:tab/>
        <w:t>For the purposes of sections</w:t>
      </w:r>
      <w:r w:rsidR="005F757A">
        <w:t> </w:t>
      </w:r>
      <w:r w:rsidRPr="005F757A">
        <w:t>78</w:t>
      </w:r>
      <w:r w:rsidR="005F757A">
        <w:noBreakHyphen/>
      </w:r>
      <w:r w:rsidRPr="005F757A">
        <w:t>35, 78</w:t>
      </w:r>
      <w:r w:rsidR="005F757A">
        <w:noBreakHyphen/>
      </w:r>
      <w:r w:rsidRPr="005F757A">
        <w:t>40 and 78</w:t>
      </w:r>
      <w:r w:rsidR="005F757A">
        <w:noBreakHyphen/>
      </w:r>
      <w:r w:rsidRPr="005F757A">
        <w:t xml:space="preserve">75, a reference in those sections to a payment or supply made by an entity in settlement of a claim by an insurer in exercising the insurer’s rights of subrogation in respect of an </w:t>
      </w:r>
      <w:r w:rsidR="005F757A" w:rsidRPr="005F757A">
        <w:rPr>
          <w:position w:val="6"/>
          <w:sz w:val="16"/>
        </w:rPr>
        <w:t>*</w:t>
      </w:r>
      <w:r w:rsidRPr="005F757A">
        <w:t>insurance policy includes a reference to a payment or supply that satisfies the following requirements:</w:t>
      </w:r>
    </w:p>
    <w:p w:rsidR="00300522" w:rsidRPr="005F757A" w:rsidRDefault="00300522" w:rsidP="0004657D">
      <w:pPr>
        <w:pStyle w:val="paragraph"/>
        <w:keepNext/>
        <w:keepLines/>
      </w:pPr>
      <w:r w:rsidRPr="005F757A">
        <w:tab/>
        <w:t>(a)</w:t>
      </w:r>
      <w:r w:rsidRPr="005F757A">
        <w:tab/>
        <w:t xml:space="preserve">the payment or supply is made by an entity in settlement of a claim by an </w:t>
      </w:r>
      <w:r w:rsidR="005F757A" w:rsidRPr="005F757A">
        <w:rPr>
          <w:position w:val="6"/>
          <w:sz w:val="16"/>
        </w:rPr>
        <w:t>*</w:t>
      </w:r>
      <w:r w:rsidRPr="005F757A">
        <w:t xml:space="preserve">operator of a </w:t>
      </w:r>
      <w:r w:rsidR="005F757A" w:rsidRPr="005F757A">
        <w:rPr>
          <w:position w:val="6"/>
          <w:sz w:val="16"/>
        </w:rPr>
        <w:t>*</w:t>
      </w:r>
      <w:r w:rsidRPr="005F757A">
        <w:t>compulsory third party scheme;</w:t>
      </w:r>
    </w:p>
    <w:p w:rsidR="00300522" w:rsidRPr="005F757A" w:rsidRDefault="00300522" w:rsidP="0004657D">
      <w:pPr>
        <w:pStyle w:val="paragraph"/>
        <w:keepNext/>
        <w:keepLines/>
      </w:pPr>
      <w:r w:rsidRPr="005F757A">
        <w:tab/>
        <w:t>(b)</w:t>
      </w:r>
      <w:r w:rsidRPr="005F757A">
        <w:tab/>
        <w:t>the claim was made by the operator in exercise of the operator’s rights to recover in respect of a payment or supply made under the compulsory third party scheme;</w:t>
      </w:r>
    </w:p>
    <w:p w:rsidR="00300522" w:rsidRPr="005F757A" w:rsidRDefault="00300522" w:rsidP="00300522">
      <w:pPr>
        <w:pStyle w:val="paragraph"/>
      </w:pPr>
      <w:r w:rsidRPr="005F757A">
        <w:tab/>
        <w:t>(c)</w:t>
      </w:r>
      <w:r w:rsidRPr="005F757A">
        <w:tab/>
        <w:t xml:space="preserve">the claim was not made under an </w:t>
      </w:r>
      <w:r w:rsidR="005F757A" w:rsidRPr="005F757A">
        <w:rPr>
          <w:position w:val="6"/>
          <w:sz w:val="16"/>
        </w:rPr>
        <w:t>*</w:t>
      </w:r>
      <w:r w:rsidRPr="005F757A">
        <w:t>insurance policy that is a policy of reinsurance.</w:t>
      </w:r>
    </w:p>
    <w:p w:rsidR="00300522" w:rsidRPr="005F757A" w:rsidRDefault="00300522" w:rsidP="00300522">
      <w:pPr>
        <w:pStyle w:val="SubsectionHead"/>
      </w:pPr>
      <w:r w:rsidRPr="005F757A">
        <w:t>Payments or supplies in compliance with court judgments etc. relating to claims</w:t>
      </w:r>
    </w:p>
    <w:p w:rsidR="00300522" w:rsidRPr="005F757A" w:rsidRDefault="00300522" w:rsidP="00300522">
      <w:pPr>
        <w:pStyle w:val="subsection"/>
      </w:pPr>
      <w:r w:rsidRPr="005F757A">
        <w:tab/>
        <w:t>(2)</w:t>
      </w:r>
      <w:r w:rsidRPr="005F757A">
        <w:tab/>
        <w:t>For the purposes of section</w:t>
      </w:r>
      <w:r w:rsidR="005F757A">
        <w:t> </w:t>
      </w:r>
      <w:r w:rsidRPr="005F757A">
        <w:t>78</w:t>
      </w:r>
      <w:r w:rsidR="005F757A">
        <w:noBreakHyphen/>
      </w:r>
      <w:r w:rsidRPr="005F757A">
        <w:t xml:space="preserve">110, a reference in that section to a payment or supply made by an entity in compliance with a judgment or order of a court relating to a claim made by an insurer in exercising the insurer’s rights of subrogation in respect of an </w:t>
      </w:r>
      <w:r w:rsidR="005F757A" w:rsidRPr="005F757A">
        <w:rPr>
          <w:position w:val="6"/>
          <w:sz w:val="16"/>
        </w:rPr>
        <w:t>*</w:t>
      </w:r>
      <w:r w:rsidRPr="005F757A">
        <w:t>insurance policy includes a reference to a payment or supply that satisfies the following requirements:</w:t>
      </w:r>
    </w:p>
    <w:p w:rsidR="00300522" w:rsidRPr="005F757A" w:rsidRDefault="00300522" w:rsidP="00300522">
      <w:pPr>
        <w:pStyle w:val="paragraph"/>
      </w:pPr>
      <w:r w:rsidRPr="005F757A">
        <w:tab/>
        <w:t>(a)</w:t>
      </w:r>
      <w:r w:rsidRPr="005F757A">
        <w:tab/>
        <w:t xml:space="preserve">the payment or supply is made by an entity in compliance with a judgment or order of a court relating to a claim made by an </w:t>
      </w:r>
      <w:r w:rsidR="005F757A" w:rsidRPr="005F757A">
        <w:rPr>
          <w:position w:val="6"/>
          <w:sz w:val="16"/>
        </w:rPr>
        <w:t>*</w:t>
      </w:r>
      <w:r w:rsidRPr="005F757A">
        <w:t xml:space="preserve">operator of a </w:t>
      </w:r>
      <w:r w:rsidR="005F757A" w:rsidRPr="005F757A">
        <w:rPr>
          <w:position w:val="6"/>
          <w:sz w:val="16"/>
        </w:rPr>
        <w:t>*</w:t>
      </w:r>
      <w:r w:rsidRPr="005F757A">
        <w:t>compulsory third party scheme;</w:t>
      </w:r>
    </w:p>
    <w:p w:rsidR="00300522" w:rsidRPr="005F757A" w:rsidRDefault="00300522" w:rsidP="00300522">
      <w:pPr>
        <w:pStyle w:val="paragraph"/>
      </w:pPr>
      <w:r w:rsidRPr="005F757A">
        <w:lastRenderedPageBreak/>
        <w:tab/>
        <w:t>(b)</w:t>
      </w:r>
      <w:r w:rsidRPr="005F757A">
        <w:tab/>
        <w:t xml:space="preserve">the claim was made by the </w:t>
      </w:r>
      <w:r w:rsidR="005F757A" w:rsidRPr="005F757A">
        <w:rPr>
          <w:position w:val="6"/>
          <w:sz w:val="16"/>
        </w:rPr>
        <w:t>*</w:t>
      </w:r>
      <w:r w:rsidRPr="005F757A">
        <w:t xml:space="preserve">operator in exercise of the operator’s rights to recover a payment or supply made under the </w:t>
      </w:r>
      <w:r w:rsidR="005F757A" w:rsidRPr="005F757A">
        <w:rPr>
          <w:position w:val="6"/>
          <w:sz w:val="16"/>
        </w:rPr>
        <w:t>*</w:t>
      </w:r>
      <w:r w:rsidRPr="005F757A">
        <w:t>compulsory third party scheme;</w:t>
      </w:r>
    </w:p>
    <w:p w:rsidR="00300522" w:rsidRPr="005F757A" w:rsidRDefault="00300522" w:rsidP="00300522">
      <w:pPr>
        <w:pStyle w:val="paragraph"/>
      </w:pPr>
      <w:r w:rsidRPr="005F757A">
        <w:tab/>
        <w:t>(c)</w:t>
      </w:r>
      <w:r w:rsidRPr="005F757A">
        <w:tab/>
        <w:t>the claim was not made under an insurance policy that is a policy of reinsurance.</w:t>
      </w:r>
    </w:p>
    <w:p w:rsidR="00300522" w:rsidRPr="005F757A" w:rsidRDefault="00300522" w:rsidP="00300522">
      <w:pPr>
        <w:pStyle w:val="ActHead4"/>
      </w:pPr>
      <w:bookmarkStart w:id="616" w:name="_Toc454529928"/>
      <w:r w:rsidRPr="001555E1">
        <w:rPr>
          <w:rStyle w:val="CharSubdNo"/>
        </w:rPr>
        <w:t>Subdivision</w:t>
      </w:r>
      <w:r w:rsidR="005F757A" w:rsidRPr="001555E1">
        <w:rPr>
          <w:rStyle w:val="CharSubdNo"/>
        </w:rPr>
        <w:t> </w:t>
      </w:r>
      <w:r w:rsidRPr="001555E1">
        <w:rPr>
          <w:rStyle w:val="CharSubdNo"/>
        </w:rPr>
        <w:t>79</w:t>
      </w:r>
      <w:r w:rsidR="005F757A" w:rsidRPr="001555E1">
        <w:rPr>
          <w:rStyle w:val="CharSubdNo"/>
        </w:rPr>
        <w:noBreakHyphen/>
      </w:r>
      <w:r w:rsidRPr="001555E1">
        <w:rPr>
          <w:rStyle w:val="CharSubdNo"/>
        </w:rPr>
        <w:t>B</w:t>
      </w:r>
      <w:r w:rsidRPr="005F757A">
        <w:t>—</w:t>
      </w:r>
      <w:r w:rsidRPr="001555E1">
        <w:rPr>
          <w:rStyle w:val="CharSubdText"/>
        </w:rPr>
        <w:t>Extension of Division</w:t>
      </w:r>
      <w:r w:rsidR="005F757A" w:rsidRPr="001555E1">
        <w:rPr>
          <w:rStyle w:val="CharSubdText"/>
        </w:rPr>
        <w:t> </w:t>
      </w:r>
      <w:r w:rsidRPr="001555E1">
        <w:rPr>
          <w:rStyle w:val="CharSubdText"/>
        </w:rPr>
        <w:t>78 to cover certain compulsory third party scheme payments and supplies connected with, but not under, insurance policies</w:t>
      </w:r>
      <w:bookmarkEnd w:id="616"/>
    </w:p>
    <w:p w:rsidR="00300522" w:rsidRPr="005F757A" w:rsidRDefault="00300522" w:rsidP="00300522">
      <w:pPr>
        <w:pStyle w:val="ActHead5"/>
      </w:pPr>
      <w:bookmarkStart w:id="617" w:name="_Toc454529929"/>
      <w:r w:rsidRPr="001555E1">
        <w:rPr>
          <w:rStyle w:val="CharSectno"/>
        </w:rPr>
        <w:t>79</w:t>
      </w:r>
      <w:r w:rsidR="005F757A" w:rsidRPr="001555E1">
        <w:rPr>
          <w:rStyle w:val="CharSectno"/>
        </w:rPr>
        <w:noBreakHyphen/>
      </w:r>
      <w:r w:rsidRPr="001555E1">
        <w:rPr>
          <w:rStyle w:val="CharSectno"/>
        </w:rPr>
        <w:t>25</w:t>
      </w:r>
      <w:r w:rsidRPr="005F757A">
        <w:t xml:space="preserve">  Meaning of </w:t>
      </w:r>
      <w:r w:rsidRPr="005F757A">
        <w:rPr>
          <w:i/>
        </w:rPr>
        <w:t>CTP hybrid payment or supply</w:t>
      </w:r>
      <w:bookmarkEnd w:id="617"/>
    </w:p>
    <w:p w:rsidR="00300522" w:rsidRPr="005F757A" w:rsidRDefault="00300522" w:rsidP="00300522">
      <w:pPr>
        <w:pStyle w:val="subsection"/>
      </w:pPr>
      <w:r w:rsidRPr="005F757A">
        <w:tab/>
        <w:t>(1)</w:t>
      </w:r>
      <w:r w:rsidRPr="005F757A">
        <w:tab/>
        <w:t xml:space="preserve">Subject to this section, a payment or supply is a </w:t>
      </w:r>
      <w:r w:rsidRPr="005F757A">
        <w:rPr>
          <w:b/>
          <w:i/>
        </w:rPr>
        <w:t>CTP hybrid payment or supply</w:t>
      </w:r>
      <w:r w:rsidRPr="005F757A">
        <w:t xml:space="preserve"> if:</w:t>
      </w:r>
    </w:p>
    <w:p w:rsidR="00300522" w:rsidRPr="005F757A" w:rsidRDefault="00300522" w:rsidP="00300522">
      <w:pPr>
        <w:pStyle w:val="paragraph"/>
      </w:pPr>
      <w:r w:rsidRPr="005F757A">
        <w:tab/>
        <w:t>(a)</w:t>
      </w:r>
      <w:r w:rsidRPr="005F757A">
        <w:tab/>
        <w:t xml:space="preserve">it is made in settlement of a claim for compensation under a </w:t>
      </w:r>
      <w:r w:rsidR="005F757A" w:rsidRPr="005F757A">
        <w:rPr>
          <w:position w:val="6"/>
          <w:sz w:val="16"/>
        </w:rPr>
        <w:t>*</w:t>
      </w:r>
      <w:r w:rsidRPr="005F757A">
        <w:t>compulsory third party scheme; and</w:t>
      </w:r>
    </w:p>
    <w:p w:rsidR="00300522" w:rsidRPr="005F757A" w:rsidRDefault="00300522" w:rsidP="00300522">
      <w:pPr>
        <w:pStyle w:val="paragraph"/>
      </w:pPr>
      <w:r w:rsidRPr="005F757A">
        <w:tab/>
        <w:t>(b)</w:t>
      </w:r>
      <w:r w:rsidRPr="005F757A">
        <w:tab/>
        <w:t xml:space="preserve">the claim would not have been made but for an </w:t>
      </w:r>
      <w:r w:rsidR="005F757A" w:rsidRPr="005F757A">
        <w:rPr>
          <w:position w:val="6"/>
          <w:sz w:val="16"/>
        </w:rPr>
        <w:t>*</w:t>
      </w:r>
      <w:r w:rsidRPr="005F757A">
        <w:t>insurance policy issued under the scheme; and</w:t>
      </w:r>
    </w:p>
    <w:p w:rsidR="00300522" w:rsidRPr="005F757A" w:rsidRDefault="00300522" w:rsidP="00300522">
      <w:pPr>
        <w:pStyle w:val="paragraph"/>
      </w:pPr>
      <w:r w:rsidRPr="005F757A">
        <w:tab/>
        <w:t>(c)</w:t>
      </w:r>
      <w:r w:rsidRPr="005F757A">
        <w:tab/>
        <w:t>the claim was not made under the insurance policy.</w:t>
      </w:r>
    </w:p>
    <w:p w:rsidR="00300522" w:rsidRPr="005F757A" w:rsidRDefault="00300522" w:rsidP="00300522">
      <w:pPr>
        <w:pStyle w:val="subsection"/>
      </w:pPr>
      <w:r w:rsidRPr="005F757A">
        <w:tab/>
        <w:t>(2)</w:t>
      </w:r>
      <w:r w:rsidRPr="005F757A">
        <w:tab/>
        <w:t xml:space="preserve">A payment or supply is not a </w:t>
      </w:r>
      <w:r w:rsidRPr="005F757A">
        <w:rPr>
          <w:b/>
          <w:i/>
        </w:rPr>
        <w:t>CTP hybrid payment or supply</w:t>
      </w:r>
      <w:r w:rsidRPr="005F757A">
        <w:t xml:space="preserve"> if:</w:t>
      </w:r>
    </w:p>
    <w:p w:rsidR="00300522" w:rsidRPr="005F757A" w:rsidRDefault="00300522" w:rsidP="00300522">
      <w:pPr>
        <w:pStyle w:val="paragraph"/>
      </w:pPr>
      <w:r w:rsidRPr="005F757A">
        <w:tab/>
        <w:t>(a)</w:t>
      </w:r>
      <w:r w:rsidRPr="005F757A">
        <w:tab/>
        <w:t xml:space="preserve">when the payment or supply is made, the entity that paid the premium for the </w:t>
      </w:r>
      <w:r w:rsidR="005F757A" w:rsidRPr="005F757A">
        <w:rPr>
          <w:position w:val="6"/>
          <w:sz w:val="16"/>
        </w:rPr>
        <w:t>*</w:t>
      </w:r>
      <w:r w:rsidRPr="005F757A">
        <w:t>insurance policy cannot be located; and</w:t>
      </w:r>
    </w:p>
    <w:p w:rsidR="00300522" w:rsidRPr="005F757A" w:rsidRDefault="00300522" w:rsidP="00300522">
      <w:pPr>
        <w:pStyle w:val="paragraph"/>
      </w:pPr>
      <w:r w:rsidRPr="005F757A">
        <w:tab/>
        <w:t>(b)</w:t>
      </w:r>
      <w:r w:rsidRPr="005F757A">
        <w:tab/>
        <w:t xml:space="preserve">that entity did not, at or before the time the </w:t>
      </w:r>
      <w:r w:rsidR="005F757A" w:rsidRPr="005F757A">
        <w:rPr>
          <w:position w:val="6"/>
          <w:sz w:val="16"/>
        </w:rPr>
        <w:t>*</w:t>
      </w:r>
      <w:r w:rsidRPr="005F757A">
        <w:t>operator making the payment or supply was first made aware of the circumstances to which the payment or supply relates, inform the operator of the entitlement to an input tax credit for the CTP premium it paid; and</w:t>
      </w:r>
    </w:p>
    <w:p w:rsidR="00300522" w:rsidRPr="005F757A" w:rsidRDefault="00300522" w:rsidP="00300522">
      <w:pPr>
        <w:pStyle w:val="paragraph"/>
      </w:pPr>
      <w:r w:rsidRPr="005F757A">
        <w:tab/>
        <w:t>(c)</w:t>
      </w:r>
      <w:r w:rsidRPr="005F757A">
        <w:tab/>
        <w:t xml:space="preserve">the </w:t>
      </w:r>
      <w:r w:rsidR="005F757A" w:rsidRPr="005F757A">
        <w:rPr>
          <w:position w:val="6"/>
          <w:sz w:val="16"/>
        </w:rPr>
        <w:t>*</w:t>
      </w:r>
      <w:r w:rsidRPr="005F757A">
        <w:t>premium selection test was not satisfied in relation to the insurance policy.</w:t>
      </w:r>
    </w:p>
    <w:p w:rsidR="00300522" w:rsidRPr="005F757A" w:rsidRDefault="00300522" w:rsidP="00300522">
      <w:pPr>
        <w:pStyle w:val="subsection"/>
      </w:pPr>
      <w:r w:rsidRPr="005F757A">
        <w:tab/>
        <w:t>(2A)</w:t>
      </w:r>
      <w:r w:rsidRPr="005F757A">
        <w:tab/>
      </w:r>
      <w:r w:rsidR="005F757A">
        <w:t>Subsection (</w:t>
      </w:r>
      <w:r w:rsidRPr="005F757A">
        <w:t xml:space="preserve">2) does not apply if the cover under the </w:t>
      </w:r>
      <w:r w:rsidR="005F757A" w:rsidRPr="005F757A">
        <w:rPr>
          <w:position w:val="6"/>
          <w:sz w:val="16"/>
        </w:rPr>
        <w:t>*</w:t>
      </w:r>
      <w:r w:rsidRPr="005F757A">
        <w:t>insurance policy commenced before 1</w:t>
      </w:r>
      <w:r w:rsidR="005F757A">
        <w:t> </w:t>
      </w:r>
      <w:r w:rsidRPr="005F757A">
        <w:t>July 2003 (whether or not all or part of the premium on the policy was paid before that day).</w:t>
      </w:r>
    </w:p>
    <w:p w:rsidR="00300522" w:rsidRPr="005F757A" w:rsidRDefault="00300522" w:rsidP="00300522">
      <w:pPr>
        <w:pStyle w:val="subsection"/>
      </w:pPr>
      <w:r w:rsidRPr="005F757A">
        <w:lastRenderedPageBreak/>
        <w:tab/>
        <w:t>(3)</w:t>
      </w:r>
      <w:r w:rsidRPr="005F757A">
        <w:tab/>
        <w:t xml:space="preserve">A payment or supply is not a </w:t>
      </w:r>
      <w:r w:rsidRPr="005F757A">
        <w:rPr>
          <w:b/>
          <w:i/>
        </w:rPr>
        <w:t>CTP hybrid payment or supply</w:t>
      </w:r>
      <w:r w:rsidRPr="005F757A">
        <w:t xml:space="preserve"> if the </w:t>
      </w:r>
      <w:r w:rsidR="005F757A" w:rsidRPr="005F757A">
        <w:rPr>
          <w:position w:val="6"/>
          <w:sz w:val="16"/>
        </w:rPr>
        <w:t>*</w:t>
      </w:r>
      <w:r w:rsidRPr="005F757A">
        <w:t>operator making the payment or supply was required to do so by law because of the bankruptcy or insolvency of another operator who is an insurer.</w:t>
      </w:r>
    </w:p>
    <w:p w:rsidR="00300522" w:rsidRPr="005F757A" w:rsidRDefault="00300522" w:rsidP="00F26F26">
      <w:pPr>
        <w:pStyle w:val="ActHead5"/>
      </w:pPr>
      <w:bookmarkStart w:id="618" w:name="_Toc454529930"/>
      <w:r w:rsidRPr="001555E1">
        <w:rPr>
          <w:rStyle w:val="CharSectno"/>
        </w:rPr>
        <w:t>79</w:t>
      </w:r>
      <w:r w:rsidR="005F757A" w:rsidRPr="001555E1">
        <w:rPr>
          <w:rStyle w:val="CharSectno"/>
        </w:rPr>
        <w:noBreakHyphen/>
      </w:r>
      <w:r w:rsidRPr="001555E1">
        <w:rPr>
          <w:rStyle w:val="CharSectno"/>
        </w:rPr>
        <w:t>30</w:t>
      </w:r>
      <w:r w:rsidRPr="005F757A">
        <w:t xml:space="preserve">  Application of Division</w:t>
      </w:r>
      <w:r w:rsidR="005F757A">
        <w:t> </w:t>
      </w:r>
      <w:r w:rsidRPr="005F757A">
        <w:t>78</w:t>
      </w:r>
      <w:bookmarkEnd w:id="618"/>
    </w:p>
    <w:p w:rsidR="00300522" w:rsidRPr="005F757A" w:rsidRDefault="00300522" w:rsidP="00F26F26">
      <w:pPr>
        <w:pStyle w:val="subsection"/>
        <w:keepNext/>
        <w:keepLines/>
      </w:pPr>
      <w:r w:rsidRPr="005F757A">
        <w:tab/>
        <w:t>(1)</w:t>
      </w:r>
      <w:r w:rsidRPr="005F757A">
        <w:tab/>
        <w:t>Division</w:t>
      </w:r>
      <w:r w:rsidR="005F757A">
        <w:t> </w:t>
      </w:r>
      <w:r w:rsidRPr="005F757A">
        <w:t>78 (other than section</w:t>
      </w:r>
      <w:r w:rsidR="005F757A">
        <w:t> </w:t>
      </w:r>
      <w:r w:rsidRPr="005F757A">
        <w:t>78</w:t>
      </w:r>
      <w:r w:rsidR="005F757A">
        <w:noBreakHyphen/>
      </w:r>
      <w:r w:rsidRPr="005F757A">
        <w:t>100), as modified by Subdivision</w:t>
      </w:r>
      <w:r w:rsidR="005F757A">
        <w:t> </w:t>
      </w:r>
      <w:r w:rsidRPr="005F757A">
        <w:t>79</w:t>
      </w:r>
      <w:r w:rsidR="005F757A">
        <w:noBreakHyphen/>
      </w:r>
      <w:r w:rsidRPr="005F757A">
        <w:t xml:space="preserve">A, applies in relation to a </w:t>
      </w:r>
      <w:r w:rsidR="005F757A" w:rsidRPr="005F757A">
        <w:rPr>
          <w:position w:val="6"/>
          <w:sz w:val="16"/>
        </w:rPr>
        <w:t>*</w:t>
      </w:r>
      <w:r w:rsidRPr="005F757A">
        <w:t>CTP hybrid payment or supply</w:t>
      </w:r>
      <w:r w:rsidRPr="005F757A">
        <w:rPr>
          <w:b/>
          <w:i/>
        </w:rPr>
        <w:t xml:space="preserve"> </w:t>
      </w:r>
      <w:r w:rsidRPr="005F757A">
        <w:t xml:space="preserve">as if it were a payment or supply made in settlement of a claim under the </w:t>
      </w:r>
      <w:r w:rsidR="005F757A" w:rsidRPr="005F757A">
        <w:rPr>
          <w:position w:val="6"/>
          <w:sz w:val="16"/>
        </w:rPr>
        <w:t>*</w:t>
      </w:r>
      <w:r w:rsidRPr="005F757A">
        <w:t>insurance policy mentioned in paragraph</w:t>
      </w:r>
      <w:r w:rsidR="005F757A">
        <w:t> </w:t>
      </w:r>
      <w:r w:rsidRPr="005F757A">
        <w:t>79</w:t>
      </w:r>
      <w:r w:rsidR="005F757A">
        <w:noBreakHyphen/>
      </w:r>
      <w:r w:rsidRPr="005F757A">
        <w:t>25(1)(b).</w:t>
      </w:r>
    </w:p>
    <w:p w:rsidR="00300522" w:rsidRPr="005F757A" w:rsidRDefault="00300522" w:rsidP="00300522">
      <w:pPr>
        <w:pStyle w:val="subsection"/>
      </w:pPr>
      <w:r w:rsidRPr="005F757A">
        <w:tab/>
        <w:t>(2)</w:t>
      </w:r>
      <w:r w:rsidRPr="005F757A">
        <w:tab/>
        <w:t>This section does not prevent Division</w:t>
      </w:r>
      <w:r w:rsidR="005F757A">
        <w:t> </w:t>
      </w:r>
      <w:r w:rsidRPr="005F757A">
        <w:t xml:space="preserve">78 applying to a payment or supply under a </w:t>
      </w:r>
      <w:r w:rsidR="005F757A" w:rsidRPr="005F757A">
        <w:rPr>
          <w:position w:val="6"/>
          <w:sz w:val="16"/>
        </w:rPr>
        <w:t>*</w:t>
      </w:r>
      <w:r w:rsidRPr="005F757A">
        <w:t xml:space="preserve">compulsory third party scheme if the payment or supply is made in settlement of a claim under an </w:t>
      </w:r>
      <w:r w:rsidR="005F757A" w:rsidRPr="005F757A">
        <w:rPr>
          <w:position w:val="6"/>
          <w:sz w:val="16"/>
        </w:rPr>
        <w:t>*</w:t>
      </w:r>
      <w:r w:rsidRPr="005F757A">
        <w:t>insurance policy.</w:t>
      </w:r>
    </w:p>
    <w:p w:rsidR="00300522" w:rsidRPr="005F757A" w:rsidRDefault="00300522" w:rsidP="00300522">
      <w:pPr>
        <w:pStyle w:val="ActHead4"/>
      </w:pPr>
      <w:bookmarkStart w:id="619" w:name="_Toc454529931"/>
      <w:r w:rsidRPr="001555E1">
        <w:rPr>
          <w:rStyle w:val="CharSubdNo"/>
        </w:rPr>
        <w:t>Subdivision</w:t>
      </w:r>
      <w:r w:rsidR="005F757A" w:rsidRPr="001555E1">
        <w:rPr>
          <w:rStyle w:val="CharSubdNo"/>
        </w:rPr>
        <w:t> </w:t>
      </w:r>
      <w:r w:rsidRPr="001555E1">
        <w:rPr>
          <w:rStyle w:val="CharSubdNo"/>
        </w:rPr>
        <w:t>79</w:t>
      </w:r>
      <w:r w:rsidR="005F757A" w:rsidRPr="001555E1">
        <w:rPr>
          <w:rStyle w:val="CharSubdNo"/>
        </w:rPr>
        <w:noBreakHyphen/>
      </w:r>
      <w:r w:rsidRPr="001555E1">
        <w:rPr>
          <w:rStyle w:val="CharSubdNo"/>
        </w:rPr>
        <w:t>C</w:t>
      </w:r>
      <w:r w:rsidRPr="005F757A">
        <w:t>—</w:t>
      </w:r>
      <w:r w:rsidRPr="001555E1">
        <w:rPr>
          <w:rStyle w:val="CharSubdText"/>
        </w:rPr>
        <w:t>Other payments and supplies under compulsory third party schemes</w:t>
      </w:r>
      <w:bookmarkEnd w:id="619"/>
    </w:p>
    <w:p w:rsidR="00300522" w:rsidRPr="005F757A" w:rsidRDefault="00300522" w:rsidP="00300522">
      <w:pPr>
        <w:pStyle w:val="ActHead5"/>
      </w:pPr>
      <w:bookmarkStart w:id="620" w:name="_Toc454529932"/>
      <w:r w:rsidRPr="001555E1">
        <w:rPr>
          <w:rStyle w:val="CharSectno"/>
        </w:rPr>
        <w:t>79</w:t>
      </w:r>
      <w:r w:rsidR="005F757A" w:rsidRPr="001555E1">
        <w:rPr>
          <w:rStyle w:val="CharSectno"/>
        </w:rPr>
        <w:noBreakHyphen/>
      </w:r>
      <w:r w:rsidRPr="001555E1">
        <w:rPr>
          <w:rStyle w:val="CharSectno"/>
        </w:rPr>
        <w:t>35</w:t>
      </w:r>
      <w:r w:rsidRPr="005F757A">
        <w:t xml:space="preserve">  Meaning of </w:t>
      </w:r>
      <w:r w:rsidRPr="005F757A">
        <w:rPr>
          <w:i/>
        </w:rPr>
        <w:t xml:space="preserve">CTP compensation or ancillary payment or supply </w:t>
      </w:r>
      <w:r w:rsidRPr="005F757A">
        <w:t>etc.</w:t>
      </w:r>
      <w:bookmarkEnd w:id="620"/>
    </w:p>
    <w:p w:rsidR="00300522" w:rsidRPr="005F757A" w:rsidRDefault="00300522" w:rsidP="00300522">
      <w:pPr>
        <w:pStyle w:val="SubsectionHead"/>
      </w:pPr>
      <w:r w:rsidRPr="005F757A">
        <w:t xml:space="preserve">Meaning of </w:t>
      </w:r>
      <w:r w:rsidRPr="005F757A">
        <w:rPr>
          <w:b/>
        </w:rPr>
        <w:t>CTP compensation or ancillary payment or supply</w:t>
      </w:r>
    </w:p>
    <w:p w:rsidR="00300522" w:rsidRPr="005F757A" w:rsidRDefault="00300522" w:rsidP="00300522">
      <w:pPr>
        <w:pStyle w:val="subsection"/>
      </w:pPr>
      <w:r w:rsidRPr="005F757A">
        <w:tab/>
        <w:t>(1)</w:t>
      </w:r>
      <w:r w:rsidRPr="005F757A">
        <w:tab/>
        <w:t xml:space="preserve">A payment or supply is a </w:t>
      </w:r>
      <w:r w:rsidRPr="005F757A">
        <w:rPr>
          <w:b/>
          <w:i/>
        </w:rPr>
        <w:t>CTP compensation or ancillary payment or supply</w:t>
      </w:r>
      <w:r w:rsidRPr="005F757A">
        <w:t xml:space="preserve"> if it is a </w:t>
      </w:r>
      <w:r w:rsidR="005F757A" w:rsidRPr="005F757A">
        <w:rPr>
          <w:position w:val="6"/>
          <w:sz w:val="16"/>
        </w:rPr>
        <w:t>*</w:t>
      </w:r>
      <w:r w:rsidRPr="005F757A">
        <w:t xml:space="preserve">CTP compensation payment or supply or a </w:t>
      </w:r>
      <w:r w:rsidR="005F757A" w:rsidRPr="005F757A">
        <w:rPr>
          <w:position w:val="6"/>
          <w:sz w:val="16"/>
        </w:rPr>
        <w:t>*</w:t>
      </w:r>
      <w:r w:rsidRPr="005F757A">
        <w:t>CTP ancillary payment or supply.</w:t>
      </w:r>
    </w:p>
    <w:p w:rsidR="00300522" w:rsidRPr="005F757A" w:rsidRDefault="00300522" w:rsidP="00300522">
      <w:pPr>
        <w:pStyle w:val="SubsectionHead"/>
      </w:pPr>
      <w:r w:rsidRPr="005F757A">
        <w:t xml:space="preserve">Meaning of </w:t>
      </w:r>
      <w:r w:rsidRPr="005F757A">
        <w:rPr>
          <w:b/>
        </w:rPr>
        <w:t>CTP compensation payment or supply</w:t>
      </w:r>
    </w:p>
    <w:p w:rsidR="00300522" w:rsidRPr="005F757A" w:rsidRDefault="00300522" w:rsidP="00300522">
      <w:pPr>
        <w:pStyle w:val="subsection"/>
      </w:pPr>
      <w:r w:rsidRPr="005F757A">
        <w:tab/>
        <w:t>(2)</w:t>
      </w:r>
      <w:r w:rsidRPr="005F757A">
        <w:tab/>
        <w:t xml:space="preserve">A payment or supply is a </w:t>
      </w:r>
      <w:r w:rsidRPr="005F757A">
        <w:rPr>
          <w:b/>
          <w:i/>
        </w:rPr>
        <w:t>CTP compensation payment or supply</w:t>
      </w:r>
      <w:r w:rsidRPr="005F757A">
        <w:t xml:space="preserve"> if</w:t>
      </w:r>
    </w:p>
    <w:p w:rsidR="00300522" w:rsidRPr="005F757A" w:rsidRDefault="00300522" w:rsidP="00300522">
      <w:pPr>
        <w:pStyle w:val="paragraph"/>
      </w:pPr>
      <w:r w:rsidRPr="005F757A">
        <w:tab/>
        <w:t>(a)</w:t>
      </w:r>
      <w:r w:rsidRPr="005F757A">
        <w:tab/>
        <w:t xml:space="preserve">it is a payment or supply made under a </w:t>
      </w:r>
      <w:r w:rsidR="005F757A" w:rsidRPr="005F757A">
        <w:rPr>
          <w:position w:val="6"/>
          <w:sz w:val="16"/>
        </w:rPr>
        <w:t>*</w:t>
      </w:r>
      <w:r w:rsidRPr="005F757A">
        <w:t>compulsory third party scheme; and</w:t>
      </w:r>
    </w:p>
    <w:p w:rsidR="00300522" w:rsidRPr="005F757A" w:rsidRDefault="00300522" w:rsidP="00300522">
      <w:pPr>
        <w:pStyle w:val="paragraph"/>
      </w:pPr>
      <w:r w:rsidRPr="005F757A">
        <w:tab/>
        <w:t>(b)</w:t>
      </w:r>
      <w:r w:rsidRPr="005F757A">
        <w:tab/>
        <w:t>it is a payment or supply made in settlement of a claim for compensation under the scheme; and</w:t>
      </w:r>
    </w:p>
    <w:p w:rsidR="00300522" w:rsidRPr="005F757A" w:rsidRDefault="00300522" w:rsidP="00300522">
      <w:pPr>
        <w:pStyle w:val="paragraph"/>
      </w:pPr>
      <w:r w:rsidRPr="005F757A">
        <w:tab/>
        <w:t>(c)</w:t>
      </w:r>
      <w:r w:rsidRPr="005F757A">
        <w:tab/>
        <w:t xml:space="preserve">it is not the case that the </w:t>
      </w:r>
      <w:r w:rsidR="005F757A" w:rsidRPr="005F757A">
        <w:rPr>
          <w:position w:val="6"/>
          <w:sz w:val="16"/>
        </w:rPr>
        <w:t>*</w:t>
      </w:r>
      <w:r w:rsidRPr="005F757A">
        <w:t xml:space="preserve">operator making the payment or supply was required to do so by law because of the </w:t>
      </w:r>
      <w:r w:rsidRPr="005F757A">
        <w:lastRenderedPageBreak/>
        <w:t>bankruptcy or insolvency of another operator who is an insurer; and</w:t>
      </w:r>
    </w:p>
    <w:p w:rsidR="00300522" w:rsidRPr="005F757A" w:rsidRDefault="00300522" w:rsidP="00300522">
      <w:pPr>
        <w:pStyle w:val="paragraph"/>
      </w:pPr>
      <w:r w:rsidRPr="005F757A">
        <w:tab/>
        <w:t>(d)</w:t>
      </w:r>
      <w:r w:rsidRPr="005F757A">
        <w:tab/>
        <w:t>Division</w:t>
      </w:r>
      <w:r w:rsidR="005F757A">
        <w:t> </w:t>
      </w:r>
      <w:r w:rsidRPr="005F757A">
        <w:t>78 does not apply in relation to the payment or supply; and</w:t>
      </w:r>
    </w:p>
    <w:p w:rsidR="00300522" w:rsidRPr="005F757A" w:rsidRDefault="00300522" w:rsidP="00300522">
      <w:pPr>
        <w:pStyle w:val="paragraph"/>
      </w:pPr>
      <w:r w:rsidRPr="005F757A">
        <w:tab/>
        <w:t>(e)</w:t>
      </w:r>
      <w:r w:rsidRPr="005F757A">
        <w:tab/>
        <w:t xml:space="preserve">the payment or supply is not a </w:t>
      </w:r>
      <w:r w:rsidR="005F757A" w:rsidRPr="005F757A">
        <w:rPr>
          <w:position w:val="6"/>
          <w:sz w:val="16"/>
        </w:rPr>
        <w:t>*</w:t>
      </w:r>
      <w:r w:rsidRPr="005F757A">
        <w:t xml:space="preserve">CTP dual premium or election payment or supply or a </w:t>
      </w:r>
      <w:r w:rsidR="005F757A" w:rsidRPr="005F757A">
        <w:rPr>
          <w:position w:val="6"/>
          <w:sz w:val="16"/>
        </w:rPr>
        <w:t>*</w:t>
      </w:r>
      <w:r w:rsidRPr="005F757A">
        <w:t>CTP hybrid payment or supply.</w:t>
      </w:r>
    </w:p>
    <w:p w:rsidR="00300522" w:rsidRPr="005F757A" w:rsidRDefault="00300522" w:rsidP="00300522">
      <w:pPr>
        <w:pStyle w:val="SubsectionHead"/>
      </w:pPr>
      <w:r w:rsidRPr="005F757A">
        <w:t xml:space="preserve">Meaning of </w:t>
      </w:r>
      <w:r w:rsidRPr="005F757A">
        <w:rPr>
          <w:b/>
        </w:rPr>
        <w:t>CTP ancillary payment or supply</w:t>
      </w:r>
    </w:p>
    <w:p w:rsidR="00300522" w:rsidRPr="005F757A" w:rsidRDefault="00300522" w:rsidP="00300522">
      <w:pPr>
        <w:pStyle w:val="subsection"/>
        <w:keepNext/>
        <w:keepLines/>
      </w:pPr>
      <w:r w:rsidRPr="005F757A">
        <w:tab/>
        <w:t>(3)</w:t>
      </w:r>
      <w:r w:rsidRPr="005F757A">
        <w:tab/>
        <w:t xml:space="preserve">A payment or supply is a </w:t>
      </w:r>
      <w:r w:rsidRPr="005F757A">
        <w:rPr>
          <w:b/>
          <w:i/>
        </w:rPr>
        <w:t>CTP ancillary payment or supply</w:t>
      </w:r>
      <w:r w:rsidRPr="005F757A">
        <w:t xml:space="preserve"> if:</w:t>
      </w:r>
    </w:p>
    <w:p w:rsidR="00300522" w:rsidRPr="005F757A" w:rsidRDefault="00300522" w:rsidP="00300522">
      <w:pPr>
        <w:pStyle w:val="paragraph"/>
      </w:pPr>
      <w:r w:rsidRPr="005F757A">
        <w:tab/>
        <w:t>(a)</w:t>
      </w:r>
      <w:r w:rsidRPr="005F757A">
        <w:tab/>
        <w:t xml:space="preserve">the payment or supply is made under a </w:t>
      </w:r>
      <w:r w:rsidR="005F757A" w:rsidRPr="005F757A">
        <w:rPr>
          <w:position w:val="6"/>
          <w:sz w:val="16"/>
        </w:rPr>
        <w:t>*</w:t>
      </w:r>
      <w:r w:rsidRPr="005F757A">
        <w:t>compulsory third party scheme; and</w:t>
      </w:r>
    </w:p>
    <w:p w:rsidR="00300522" w:rsidRPr="005F757A" w:rsidRDefault="00300522" w:rsidP="00300522">
      <w:pPr>
        <w:pStyle w:val="paragraph"/>
      </w:pPr>
      <w:r w:rsidRPr="005F757A">
        <w:tab/>
        <w:t>(b)</w:t>
      </w:r>
      <w:r w:rsidRPr="005F757A">
        <w:tab/>
        <w:t>the payment or supply is of a kind specified in the regulations; and</w:t>
      </w:r>
    </w:p>
    <w:p w:rsidR="00300522" w:rsidRPr="005F757A" w:rsidRDefault="00300522" w:rsidP="00300522">
      <w:pPr>
        <w:pStyle w:val="paragraph"/>
      </w:pPr>
      <w:r w:rsidRPr="005F757A">
        <w:tab/>
        <w:t>(c)</w:t>
      </w:r>
      <w:r w:rsidRPr="005F757A">
        <w:tab/>
        <w:t xml:space="preserve">it is not the case that the </w:t>
      </w:r>
      <w:r w:rsidR="005F757A" w:rsidRPr="005F757A">
        <w:rPr>
          <w:position w:val="6"/>
          <w:sz w:val="16"/>
        </w:rPr>
        <w:t>*</w:t>
      </w:r>
      <w:r w:rsidRPr="005F757A">
        <w:t>operator making the payment or supply was required to do so by law because of the bankruptcy or insolvency of another operator who is an insurer; and</w:t>
      </w:r>
    </w:p>
    <w:p w:rsidR="00300522" w:rsidRPr="005F757A" w:rsidRDefault="00300522" w:rsidP="00300522">
      <w:pPr>
        <w:pStyle w:val="paragraph"/>
      </w:pPr>
      <w:r w:rsidRPr="005F757A">
        <w:tab/>
        <w:t>(d)</w:t>
      </w:r>
      <w:r w:rsidRPr="005F757A">
        <w:tab/>
        <w:t>Division</w:t>
      </w:r>
      <w:r w:rsidR="005F757A">
        <w:t> </w:t>
      </w:r>
      <w:r w:rsidRPr="005F757A">
        <w:t>78 does not apply in relation to the payment or supply; and</w:t>
      </w:r>
    </w:p>
    <w:p w:rsidR="00300522" w:rsidRPr="005F757A" w:rsidRDefault="00300522" w:rsidP="00300522">
      <w:pPr>
        <w:pStyle w:val="paragraph"/>
      </w:pPr>
      <w:r w:rsidRPr="005F757A">
        <w:tab/>
        <w:t>(e)</w:t>
      </w:r>
      <w:r w:rsidRPr="005F757A">
        <w:tab/>
        <w:t>the payment or supply is not a</w:t>
      </w:r>
      <w:r w:rsidR="005F757A" w:rsidRPr="005F757A">
        <w:rPr>
          <w:position w:val="6"/>
          <w:sz w:val="16"/>
        </w:rPr>
        <w:t>*</w:t>
      </w:r>
      <w:r w:rsidRPr="005F757A">
        <w:t xml:space="preserve">CTP dual premium or election payment or supply or a </w:t>
      </w:r>
      <w:r w:rsidR="005F757A" w:rsidRPr="005F757A">
        <w:rPr>
          <w:position w:val="6"/>
          <w:sz w:val="16"/>
        </w:rPr>
        <w:t>*</w:t>
      </w:r>
      <w:r w:rsidRPr="005F757A">
        <w:t>CTP hybrid payment or supply; and</w:t>
      </w:r>
    </w:p>
    <w:p w:rsidR="00300522" w:rsidRPr="005F757A" w:rsidRDefault="00300522" w:rsidP="00300522">
      <w:pPr>
        <w:pStyle w:val="paragraph"/>
      </w:pPr>
      <w:r w:rsidRPr="005F757A">
        <w:tab/>
        <w:t>(f)</w:t>
      </w:r>
      <w:r w:rsidRPr="005F757A">
        <w:tab/>
        <w:t>the payment or supply is not made in settlement of a claim for compensation under the scheme; and</w:t>
      </w:r>
    </w:p>
    <w:p w:rsidR="00300522" w:rsidRPr="005F757A" w:rsidRDefault="00300522" w:rsidP="00300522">
      <w:pPr>
        <w:pStyle w:val="paragraph"/>
      </w:pPr>
      <w:r w:rsidRPr="005F757A">
        <w:tab/>
        <w:t>(g)</w:t>
      </w:r>
      <w:r w:rsidRPr="005F757A">
        <w:tab/>
        <w:t xml:space="preserve">the payment or supply is not </w:t>
      </w:r>
      <w:r w:rsidR="005F757A" w:rsidRPr="005F757A">
        <w:rPr>
          <w:position w:val="6"/>
          <w:sz w:val="16"/>
        </w:rPr>
        <w:t>*</w:t>
      </w:r>
      <w:r w:rsidRPr="005F757A">
        <w:t xml:space="preserve">consideration for a </w:t>
      </w:r>
      <w:r w:rsidR="005F757A" w:rsidRPr="005F757A">
        <w:rPr>
          <w:position w:val="6"/>
          <w:sz w:val="16"/>
        </w:rPr>
        <w:t>*</w:t>
      </w:r>
      <w:r w:rsidRPr="005F757A">
        <w:t>creditable acquisition.</w:t>
      </w:r>
    </w:p>
    <w:p w:rsidR="00300522" w:rsidRPr="005F757A" w:rsidRDefault="00300522" w:rsidP="00300522">
      <w:pPr>
        <w:pStyle w:val="ActHead5"/>
      </w:pPr>
      <w:bookmarkStart w:id="621" w:name="_Toc454529933"/>
      <w:r w:rsidRPr="001555E1">
        <w:rPr>
          <w:rStyle w:val="CharSectno"/>
        </w:rPr>
        <w:t>79</w:t>
      </w:r>
      <w:r w:rsidR="005F757A" w:rsidRPr="001555E1">
        <w:rPr>
          <w:rStyle w:val="CharSectno"/>
        </w:rPr>
        <w:noBreakHyphen/>
      </w:r>
      <w:r w:rsidRPr="001555E1">
        <w:rPr>
          <w:rStyle w:val="CharSectno"/>
        </w:rPr>
        <w:t>40</w:t>
      </w:r>
      <w:r w:rsidRPr="005F757A">
        <w:t xml:space="preserve">  GST on CTP premiums is exclusive of stamp duty</w:t>
      </w:r>
      <w:bookmarkEnd w:id="621"/>
    </w:p>
    <w:p w:rsidR="00300522" w:rsidRPr="005F757A" w:rsidRDefault="00300522" w:rsidP="00300522">
      <w:pPr>
        <w:pStyle w:val="subsection"/>
      </w:pPr>
      <w:r w:rsidRPr="005F757A">
        <w:tab/>
        <w:t>(1)</w:t>
      </w:r>
      <w:r w:rsidRPr="005F757A">
        <w:tab/>
        <w:t xml:space="preserve">The </w:t>
      </w:r>
      <w:r w:rsidR="005F757A" w:rsidRPr="005F757A">
        <w:rPr>
          <w:position w:val="6"/>
          <w:sz w:val="16"/>
        </w:rPr>
        <w:t>*</w:t>
      </w:r>
      <w:r w:rsidRPr="005F757A">
        <w:t xml:space="preserve">value of a </w:t>
      </w:r>
      <w:r w:rsidR="005F757A" w:rsidRPr="005F757A">
        <w:rPr>
          <w:position w:val="6"/>
          <w:sz w:val="16"/>
        </w:rPr>
        <w:t>*</w:t>
      </w:r>
      <w:r w:rsidRPr="005F757A">
        <w:t xml:space="preserve">taxable supply for which the </w:t>
      </w:r>
      <w:r w:rsidR="005F757A" w:rsidRPr="005F757A">
        <w:rPr>
          <w:position w:val="6"/>
          <w:sz w:val="16"/>
        </w:rPr>
        <w:t>*</w:t>
      </w:r>
      <w:r w:rsidRPr="005F757A">
        <w:t xml:space="preserve">consideration includes an amount of </w:t>
      </w:r>
      <w:r w:rsidR="005F757A" w:rsidRPr="005F757A">
        <w:rPr>
          <w:position w:val="6"/>
          <w:sz w:val="16"/>
        </w:rPr>
        <w:t>*</w:t>
      </w:r>
      <w:r w:rsidRPr="005F757A">
        <w:t xml:space="preserve">CTP premium is worked out as if the </w:t>
      </w:r>
      <w:r w:rsidR="005F757A" w:rsidRPr="005F757A">
        <w:rPr>
          <w:position w:val="6"/>
          <w:sz w:val="16"/>
        </w:rPr>
        <w:t>*</w:t>
      </w:r>
      <w:r w:rsidRPr="005F757A">
        <w:t xml:space="preserve">price of the supply were reduced by the amount of any stamp duty payable under a </w:t>
      </w:r>
      <w:r w:rsidR="005F757A" w:rsidRPr="005F757A">
        <w:rPr>
          <w:position w:val="6"/>
          <w:sz w:val="16"/>
        </w:rPr>
        <w:t>*</w:t>
      </w:r>
      <w:r w:rsidRPr="005F757A">
        <w:t xml:space="preserve">State law or </w:t>
      </w:r>
      <w:r w:rsidR="005F757A" w:rsidRPr="005F757A">
        <w:rPr>
          <w:position w:val="6"/>
          <w:sz w:val="16"/>
        </w:rPr>
        <w:t>*</w:t>
      </w:r>
      <w:r w:rsidRPr="005F757A">
        <w:t>Territory law in respect of the supply.</w:t>
      </w:r>
    </w:p>
    <w:p w:rsidR="00300522" w:rsidRPr="005F757A" w:rsidRDefault="00300522" w:rsidP="00300522">
      <w:pPr>
        <w:pStyle w:val="subsection"/>
      </w:pPr>
      <w:r w:rsidRPr="005F757A">
        <w:lastRenderedPageBreak/>
        <w:tab/>
        <w:t>(2)</w:t>
      </w:r>
      <w:r w:rsidRPr="005F757A">
        <w:tab/>
        <w:t>This section has effect despite section</w:t>
      </w:r>
      <w:r w:rsidR="005F757A">
        <w:t> </w:t>
      </w:r>
      <w:r w:rsidRPr="005F757A">
        <w:t>9</w:t>
      </w:r>
      <w:r w:rsidR="005F757A">
        <w:noBreakHyphen/>
      </w:r>
      <w:r w:rsidRPr="005F757A">
        <w:t>75 (which is about the value of taxable supplies).</w:t>
      </w:r>
    </w:p>
    <w:p w:rsidR="00300522" w:rsidRPr="005F757A" w:rsidRDefault="00300522" w:rsidP="00300522">
      <w:pPr>
        <w:pStyle w:val="ActHead5"/>
      </w:pPr>
      <w:bookmarkStart w:id="622" w:name="_Toc454529934"/>
      <w:r w:rsidRPr="001555E1">
        <w:rPr>
          <w:rStyle w:val="CharSectno"/>
        </w:rPr>
        <w:t>79</w:t>
      </w:r>
      <w:r w:rsidR="005F757A" w:rsidRPr="001555E1">
        <w:rPr>
          <w:rStyle w:val="CharSectno"/>
        </w:rPr>
        <w:noBreakHyphen/>
      </w:r>
      <w:r w:rsidRPr="001555E1">
        <w:rPr>
          <w:rStyle w:val="CharSectno"/>
        </w:rPr>
        <w:t>45</w:t>
      </w:r>
      <w:r w:rsidRPr="005F757A">
        <w:t xml:space="preserve">  Exclusion of certain compulsory third party schemes</w:t>
      </w:r>
      <w:bookmarkEnd w:id="622"/>
    </w:p>
    <w:p w:rsidR="00300522" w:rsidRPr="005F757A" w:rsidRDefault="00300522" w:rsidP="00300522">
      <w:pPr>
        <w:pStyle w:val="subsection"/>
      </w:pPr>
      <w:r w:rsidRPr="005F757A">
        <w:tab/>
      </w:r>
      <w:r w:rsidRPr="005F757A">
        <w:tab/>
        <w:t xml:space="preserve">This </w:t>
      </w:r>
      <w:r w:rsidR="00A53099" w:rsidRPr="005F757A">
        <w:t>Subdivision</w:t>
      </w:r>
      <w:r w:rsidR="00A36DB5" w:rsidRPr="005F757A">
        <w:t xml:space="preserve"> </w:t>
      </w:r>
      <w:r w:rsidRPr="005F757A">
        <w:t>(other than section</w:t>
      </w:r>
      <w:r w:rsidR="005F757A">
        <w:t> </w:t>
      </w:r>
      <w:r w:rsidRPr="005F757A">
        <w:t>79</w:t>
      </w:r>
      <w:r w:rsidR="005F757A">
        <w:noBreakHyphen/>
      </w:r>
      <w:r w:rsidRPr="005F757A">
        <w:t xml:space="preserve">40) does not apply to a </w:t>
      </w:r>
      <w:r w:rsidR="005F757A" w:rsidRPr="005F757A">
        <w:rPr>
          <w:position w:val="6"/>
          <w:sz w:val="16"/>
        </w:rPr>
        <w:t>*</w:t>
      </w:r>
      <w:r w:rsidRPr="005F757A">
        <w:t xml:space="preserve">compulsory third party scheme under which </w:t>
      </w:r>
      <w:r w:rsidR="005F757A" w:rsidRPr="005F757A">
        <w:rPr>
          <w:position w:val="6"/>
          <w:sz w:val="16"/>
        </w:rPr>
        <w:t>*</w:t>
      </w:r>
      <w:r w:rsidRPr="005F757A">
        <w:t xml:space="preserve">CTP compensation or ancillary payments or supplies are made, or to a </w:t>
      </w:r>
      <w:r w:rsidR="005F757A" w:rsidRPr="005F757A">
        <w:rPr>
          <w:position w:val="6"/>
          <w:sz w:val="16"/>
        </w:rPr>
        <w:t>*</w:t>
      </w:r>
      <w:r w:rsidRPr="005F757A">
        <w:t>CTP compensation or ancillary payment or supply, if the compulsory third party scheme is of a kind specified in the regulations.</w:t>
      </w:r>
    </w:p>
    <w:p w:rsidR="00300522" w:rsidRPr="005F757A" w:rsidRDefault="00300522" w:rsidP="00300522">
      <w:pPr>
        <w:pStyle w:val="ActHead5"/>
      </w:pPr>
      <w:bookmarkStart w:id="623" w:name="_Toc454529935"/>
      <w:r w:rsidRPr="001555E1">
        <w:rPr>
          <w:rStyle w:val="CharSectno"/>
        </w:rPr>
        <w:t>79</w:t>
      </w:r>
      <w:r w:rsidR="005F757A" w:rsidRPr="001555E1">
        <w:rPr>
          <w:rStyle w:val="CharSectno"/>
        </w:rPr>
        <w:noBreakHyphen/>
      </w:r>
      <w:r w:rsidRPr="001555E1">
        <w:rPr>
          <w:rStyle w:val="CharSectno"/>
        </w:rPr>
        <w:t>50</w:t>
      </w:r>
      <w:r w:rsidRPr="005F757A">
        <w:t xml:space="preserve">  Decreasing adjustments for CTP compensation or ancillary payments or supplies</w:t>
      </w:r>
      <w:bookmarkEnd w:id="623"/>
    </w:p>
    <w:p w:rsidR="00300522" w:rsidRPr="005F757A" w:rsidRDefault="00300522" w:rsidP="00300522">
      <w:pPr>
        <w:pStyle w:val="subsection"/>
      </w:pPr>
      <w:r w:rsidRPr="005F757A">
        <w:tab/>
        <w:t>(1)</w:t>
      </w:r>
      <w:r w:rsidRPr="005F757A">
        <w:tab/>
        <w:t xml:space="preserve">An </w:t>
      </w:r>
      <w:r w:rsidR="005F757A" w:rsidRPr="005F757A">
        <w:rPr>
          <w:position w:val="6"/>
          <w:sz w:val="16"/>
        </w:rPr>
        <w:t>*</w:t>
      </w:r>
      <w:r w:rsidRPr="005F757A">
        <w:t xml:space="preserve">operator of a </w:t>
      </w:r>
      <w:r w:rsidR="005F757A" w:rsidRPr="005F757A">
        <w:rPr>
          <w:position w:val="6"/>
          <w:sz w:val="16"/>
        </w:rPr>
        <w:t>*</w:t>
      </w:r>
      <w:r w:rsidRPr="005F757A">
        <w:t xml:space="preserve">compulsory third party scheme has a </w:t>
      </w:r>
      <w:r w:rsidRPr="005F757A">
        <w:rPr>
          <w:b/>
          <w:i/>
        </w:rPr>
        <w:t>decreasing adjustment</w:t>
      </w:r>
      <w:r w:rsidRPr="005F757A">
        <w:t xml:space="preserve"> if the operator makes a </w:t>
      </w:r>
      <w:r w:rsidR="005F757A" w:rsidRPr="005F757A">
        <w:rPr>
          <w:position w:val="6"/>
          <w:sz w:val="16"/>
        </w:rPr>
        <w:t>*</w:t>
      </w:r>
      <w:r w:rsidRPr="005F757A">
        <w:t>CTP compensation or ancillary payment or supply under the scheme.</w:t>
      </w:r>
    </w:p>
    <w:p w:rsidR="00300522" w:rsidRPr="005F757A" w:rsidRDefault="00300522" w:rsidP="00300522">
      <w:pPr>
        <w:pStyle w:val="subsection"/>
      </w:pPr>
      <w:r w:rsidRPr="005F757A">
        <w:tab/>
        <w:t>(2)</w:t>
      </w:r>
      <w:r w:rsidRPr="005F757A">
        <w:tab/>
        <w:t>However, this section only applies if:</w:t>
      </w:r>
    </w:p>
    <w:p w:rsidR="00300522" w:rsidRPr="005F757A" w:rsidRDefault="00300522" w:rsidP="00300522">
      <w:pPr>
        <w:pStyle w:val="paragraph"/>
      </w:pPr>
      <w:r w:rsidRPr="005F757A">
        <w:tab/>
        <w:t>(a)</w:t>
      </w:r>
      <w:r w:rsidRPr="005F757A">
        <w:tab/>
        <w:t xml:space="preserve">the payments of </w:t>
      </w:r>
      <w:r w:rsidR="005F757A" w:rsidRPr="005F757A">
        <w:rPr>
          <w:position w:val="6"/>
          <w:sz w:val="16"/>
        </w:rPr>
        <w:t>*</w:t>
      </w:r>
      <w:r w:rsidRPr="005F757A">
        <w:t xml:space="preserve">CTP premium to the </w:t>
      </w:r>
      <w:r w:rsidR="005F757A" w:rsidRPr="005F757A">
        <w:rPr>
          <w:position w:val="6"/>
          <w:sz w:val="16"/>
        </w:rPr>
        <w:t>*</w:t>
      </w:r>
      <w:r w:rsidRPr="005F757A">
        <w:t xml:space="preserve">operator that have been or are required to be made under the scheme are, or would be, </w:t>
      </w:r>
      <w:r w:rsidR="005F757A" w:rsidRPr="005F757A">
        <w:rPr>
          <w:position w:val="6"/>
          <w:sz w:val="16"/>
        </w:rPr>
        <w:t>*</w:t>
      </w:r>
      <w:r w:rsidRPr="005F757A">
        <w:t xml:space="preserve">consideration for a </w:t>
      </w:r>
      <w:r w:rsidR="005F757A" w:rsidRPr="005F757A">
        <w:rPr>
          <w:position w:val="6"/>
          <w:sz w:val="16"/>
        </w:rPr>
        <w:t>*</w:t>
      </w:r>
      <w:r w:rsidRPr="005F757A">
        <w:t>taxable supply; and</w:t>
      </w:r>
    </w:p>
    <w:p w:rsidR="00300522" w:rsidRPr="005F757A" w:rsidRDefault="00300522" w:rsidP="00300522">
      <w:pPr>
        <w:pStyle w:val="paragraph"/>
      </w:pPr>
      <w:r w:rsidRPr="005F757A">
        <w:tab/>
        <w:t>(b)</w:t>
      </w:r>
      <w:r w:rsidRPr="005F757A">
        <w:tab/>
        <w:t xml:space="preserve">the </w:t>
      </w:r>
      <w:r w:rsidR="005F757A" w:rsidRPr="005F757A">
        <w:rPr>
          <w:position w:val="6"/>
          <w:sz w:val="16"/>
        </w:rPr>
        <w:t>*</w:t>
      </w:r>
      <w:r w:rsidRPr="005F757A">
        <w:t xml:space="preserve">operator is </w:t>
      </w:r>
      <w:r w:rsidR="005F757A" w:rsidRPr="005F757A">
        <w:rPr>
          <w:position w:val="6"/>
          <w:sz w:val="16"/>
        </w:rPr>
        <w:t>*</w:t>
      </w:r>
      <w:r w:rsidRPr="005F757A">
        <w:t xml:space="preserve">registered or </w:t>
      </w:r>
      <w:r w:rsidR="005F757A" w:rsidRPr="005F757A">
        <w:rPr>
          <w:position w:val="6"/>
          <w:sz w:val="16"/>
        </w:rPr>
        <w:t>*</w:t>
      </w:r>
      <w:r w:rsidRPr="005F757A">
        <w:t>required to be registered.</w:t>
      </w:r>
    </w:p>
    <w:p w:rsidR="00300522" w:rsidRPr="005F757A" w:rsidRDefault="00300522" w:rsidP="00300522">
      <w:pPr>
        <w:pStyle w:val="subsection"/>
      </w:pPr>
      <w:r w:rsidRPr="005F757A">
        <w:tab/>
        <w:t>(3)</w:t>
      </w:r>
      <w:r w:rsidRPr="005F757A">
        <w:tab/>
        <w:t xml:space="preserve">The </w:t>
      </w:r>
      <w:r w:rsidR="005F757A" w:rsidRPr="005F757A">
        <w:rPr>
          <w:position w:val="6"/>
          <w:sz w:val="16"/>
        </w:rPr>
        <w:t>*</w:t>
      </w:r>
      <w:r w:rsidRPr="005F757A">
        <w:t xml:space="preserve">decreasing adjustment in relation to the payment or supply is worked out using the applicable </w:t>
      </w:r>
      <w:r w:rsidR="005F757A" w:rsidRPr="005F757A">
        <w:rPr>
          <w:position w:val="6"/>
          <w:sz w:val="16"/>
        </w:rPr>
        <w:t>*</w:t>
      </w:r>
      <w:r w:rsidRPr="005F757A">
        <w:t>average input tax credit fraction (see section</w:t>
      </w:r>
      <w:r w:rsidR="005F757A">
        <w:t> </w:t>
      </w:r>
      <w:r w:rsidRPr="005F757A">
        <w:t>79</w:t>
      </w:r>
      <w:r w:rsidR="005F757A">
        <w:noBreakHyphen/>
      </w:r>
      <w:r w:rsidRPr="005F757A">
        <w:t>95).</w:t>
      </w:r>
    </w:p>
    <w:p w:rsidR="00300522" w:rsidRPr="005F757A" w:rsidRDefault="00300522" w:rsidP="00300522">
      <w:pPr>
        <w:pStyle w:val="ActHead5"/>
      </w:pPr>
      <w:bookmarkStart w:id="624" w:name="_Toc454529936"/>
      <w:r w:rsidRPr="001555E1">
        <w:rPr>
          <w:rStyle w:val="CharSectno"/>
        </w:rPr>
        <w:t>79</w:t>
      </w:r>
      <w:r w:rsidR="005F757A" w:rsidRPr="001555E1">
        <w:rPr>
          <w:rStyle w:val="CharSectno"/>
        </w:rPr>
        <w:noBreakHyphen/>
      </w:r>
      <w:r w:rsidRPr="001555E1">
        <w:rPr>
          <w:rStyle w:val="CharSectno"/>
        </w:rPr>
        <w:t>55</w:t>
      </w:r>
      <w:r w:rsidRPr="005F757A">
        <w:t xml:space="preserve">  Increasing adjustments for payments of excess etc. under compulsory third party schemes</w:t>
      </w:r>
      <w:bookmarkEnd w:id="624"/>
    </w:p>
    <w:p w:rsidR="00300522" w:rsidRPr="005F757A" w:rsidRDefault="00300522" w:rsidP="00300522">
      <w:pPr>
        <w:pStyle w:val="subsection"/>
      </w:pPr>
      <w:r w:rsidRPr="005F757A">
        <w:tab/>
        <w:t>(1)</w:t>
      </w:r>
      <w:r w:rsidRPr="005F757A">
        <w:tab/>
        <w:t xml:space="preserve">An </w:t>
      </w:r>
      <w:r w:rsidR="005F757A" w:rsidRPr="005F757A">
        <w:rPr>
          <w:position w:val="6"/>
          <w:sz w:val="16"/>
        </w:rPr>
        <w:t>*</w:t>
      </w:r>
      <w:r w:rsidRPr="005F757A">
        <w:t xml:space="preserve">operator of a </w:t>
      </w:r>
      <w:r w:rsidR="005F757A" w:rsidRPr="005F757A">
        <w:rPr>
          <w:position w:val="6"/>
          <w:sz w:val="16"/>
        </w:rPr>
        <w:t>*</w:t>
      </w:r>
      <w:r w:rsidRPr="005F757A">
        <w:t xml:space="preserve">compulsory third party scheme has an </w:t>
      </w:r>
      <w:r w:rsidRPr="005F757A">
        <w:rPr>
          <w:b/>
          <w:i/>
        </w:rPr>
        <w:t>increasing adjustment</w:t>
      </w:r>
      <w:r w:rsidRPr="005F757A">
        <w:t xml:space="preserve"> if:</w:t>
      </w:r>
    </w:p>
    <w:p w:rsidR="00300522" w:rsidRPr="005F757A" w:rsidRDefault="00300522" w:rsidP="00300522">
      <w:pPr>
        <w:pStyle w:val="paragraph"/>
      </w:pPr>
      <w:r w:rsidRPr="005F757A">
        <w:tab/>
        <w:t>(a)</w:t>
      </w:r>
      <w:r w:rsidRPr="005F757A">
        <w:tab/>
        <w:t>there is a payment of an excess to the operator under the scheme; and</w:t>
      </w:r>
    </w:p>
    <w:p w:rsidR="00300522" w:rsidRPr="005F757A" w:rsidRDefault="00300522" w:rsidP="00300522">
      <w:pPr>
        <w:pStyle w:val="paragraph"/>
      </w:pPr>
      <w:r w:rsidRPr="005F757A">
        <w:tab/>
        <w:t>(b)</w:t>
      </w:r>
      <w:r w:rsidRPr="005F757A">
        <w:tab/>
        <w:t xml:space="preserve">the payment relates to a </w:t>
      </w:r>
      <w:r w:rsidR="005F757A" w:rsidRPr="005F757A">
        <w:rPr>
          <w:position w:val="6"/>
          <w:sz w:val="16"/>
        </w:rPr>
        <w:t>*</w:t>
      </w:r>
      <w:r w:rsidRPr="005F757A">
        <w:t>CTP compensation payment or supply that the operator makes or has made; and</w:t>
      </w:r>
    </w:p>
    <w:p w:rsidR="00300522" w:rsidRPr="005F757A" w:rsidRDefault="00300522" w:rsidP="00300522">
      <w:pPr>
        <w:pStyle w:val="paragraph"/>
      </w:pPr>
      <w:r w:rsidRPr="005F757A">
        <w:lastRenderedPageBreak/>
        <w:tab/>
        <w:t>(c)</w:t>
      </w:r>
      <w:r w:rsidRPr="005F757A">
        <w:tab/>
        <w:t xml:space="preserve">the operator makes, or has made, </w:t>
      </w:r>
      <w:r w:rsidR="005F757A" w:rsidRPr="005F757A">
        <w:rPr>
          <w:position w:val="6"/>
          <w:sz w:val="16"/>
        </w:rPr>
        <w:t>*</w:t>
      </w:r>
      <w:r w:rsidRPr="005F757A">
        <w:t xml:space="preserve">creditable acquisitions or </w:t>
      </w:r>
      <w:r w:rsidR="005F757A" w:rsidRPr="005F757A">
        <w:rPr>
          <w:position w:val="6"/>
          <w:sz w:val="16"/>
        </w:rPr>
        <w:t>*</w:t>
      </w:r>
      <w:r w:rsidRPr="005F757A">
        <w:t>creditable importations directly for the purpose of making the CTP compensation payment or supply.</w:t>
      </w:r>
    </w:p>
    <w:p w:rsidR="00300522" w:rsidRPr="005F757A" w:rsidRDefault="00300522" w:rsidP="00300522">
      <w:pPr>
        <w:pStyle w:val="subsection"/>
      </w:pPr>
      <w:r w:rsidRPr="005F757A">
        <w:tab/>
        <w:t>(2)</w:t>
      </w:r>
      <w:r w:rsidRPr="005F757A">
        <w:tab/>
        <w:t>The amount of the increasing adjustment i</w:t>
      </w:r>
      <w:smartTag w:uri="urn:schemas-microsoft-com:office:smarttags" w:element="PersonName">
        <w:r w:rsidRPr="005F757A">
          <w:t xml:space="preserve">s </w:t>
        </w:r>
        <w:r w:rsidRPr="005F757A">
          <w:rPr>
            <w:position w:val="6"/>
            <w:sz w:val="16"/>
          </w:rPr>
          <w:t>1</w:t>
        </w:r>
      </w:smartTag>
      <w:r w:rsidRPr="005F757A">
        <w:t>/</w:t>
      </w:r>
      <w:r w:rsidRPr="005F757A">
        <w:rPr>
          <w:sz w:val="16"/>
        </w:rPr>
        <w:t>11</w:t>
      </w:r>
      <w:r w:rsidRPr="005F757A">
        <w:t xml:space="preserve"> of the amount that represents the extent to which the payment of excess relates to </w:t>
      </w:r>
      <w:r w:rsidR="005F757A" w:rsidRPr="005F757A">
        <w:rPr>
          <w:position w:val="6"/>
          <w:sz w:val="16"/>
        </w:rPr>
        <w:t>*</w:t>
      </w:r>
      <w:r w:rsidRPr="005F757A">
        <w:t xml:space="preserve">creditable acquisitions or </w:t>
      </w:r>
      <w:r w:rsidR="005F757A" w:rsidRPr="005F757A">
        <w:rPr>
          <w:position w:val="6"/>
          <w:sz w:val="16"/>
        </w:rPr>
        <w:t>*</w:t>
      </w:r>
      <w:r w:rsidRPr="005F757A">
        <w:t xml:space="preserve">creditable importations made by the </w:t>
      </w:r>
      <w:r w:rsidR="005F757A" w:rsidRPr="005F757A">
        <w:rPr>
          <w:position w:val="6"/>
          <w:sz w:val="16"/>
        </w:rPr>
        <w:t>*</w:t>
      </w:r>
      <w:r w:rsidRPr="005F757A">
        <w:t xml:space="preserve">operator directly for the purpose of making the </w:t>
      </w:r>
      <w:r w:rsidR="005F757A" w:rsidRPr="005F757A">
        <w:rPr>
          <w:position w:val="6"/>
          <w:sz w:val="16"/>
        </w:rPr>
        <w:t>*</w:t>
      </w:r>
      <w:r w:rsidRPr="005F757A">
        <w:t>CTP compensation payment or supply.</w:t>
      </w:r>
    </w:p>
    <w:p w:rsidR="00300522" w:rsidRPr="005F757A" w:rsidRDefault="00300522" w:rsidP="00300522">
      <w:pPr>
        <w:pStyle w:val="subsection"/>
      </w:pPr>
      <w:r w:rsidRPr="005F757A">
        <w:tab/>
        <w:t>(3)</w:t>
      </w:r>
      <w:r w:rsidRPr="005F757A">
        <w:tab/>
        <w:t xml:space="preserve">An </w:t>
      </w:r>
      <w:r w:rsidR="005F757A" w:rsidRPr="005F757A">
        <w:rPr>
          <w:position w:val="6"/>
          <w:sz w:val="16"/>
        </w:rPr>
        <w:t>*</w:t>
      </w:r>
      <w:r w:rsidRPr="005F757A">
        <w:t xml:space="preserve">operator of a </w:t>
      </w:r>
      <w:r w:rsidR="005F757A" w:rsidRPr="005F757A">
        <w:rPr>
          <w:position w:val="6"/>
          <w:sz w:val="16"/>
        </w:rPr>
        <w:t>*</w:t>
      </w:r>
      <w:r w:rsidRPr="005F757A">
        <w:t xml:space="preserve">compulsory third party scheme has an </w:t>
      </w:r>
      <w:r w:rsidRPr="005F757A">
        <w:rPr>
          <w:b/>
          <w:i/>
        </w:rPr>
        <w:t>increasing adjustment</w:t>
      </w:r>
      <w:r w:rsidRPr="005F757A">
        <w:t xml:space="preserve"> if:</w:t>
      </w:r>
    </w:p>
    <w:p w:rsidR="00300522" w:rsidRPr="005F757A" w:rsidRDefault="00300522" w:rsidP="00300522">
      <w:pPr>
        <w:pStyle w:val="paragraph"/>
      </w:pPr>
      <w:r w:rsidRPr="005F757A">
        <w:tab/>
        <w:t>(a)</w:t>
      </w:r>
      <w:r w:rsidRPr="005F757A">
        <w:tab/>
        <w:t>there is a payment of an excess to the operator under the scheme; and</w:t>
      </w:r>
    </w:p>
    <w:p w:rsidR="00300522" w:rsidRPr="005F757A" w:rsidRDefault="00300522" w:rsidP="00300522">
      <w:pPr>
        <w:pStyle w:val="paragraph"/>
      </w:pPr>
      <w:r w:rsidRPr="005F757A">
        <w:tab/>
        <w:t>(b)</w:t>
      </w:r>
      <w:r w:rsidRPr="005F757A">
        <w:tab/>
        <w:t xml:space="preserve">the operator makes, or has made, </w:t>
      </w:r>
      <w:r w:rsidR="005F757A" w:rsidRPr="005F757A">
        <w:rPr>
          <w:position w:val="6"/>
          <w:sz w:val="16"/>
        </w:rPr>
        <w:t>*</w:t>
      </w:r>
      <w:r w:rsidRPr="005F757A">
        <w:t xml:space="preserve">creditable acquisitions or </w:t>
      </w:r>
      <w:r w:rsidR="005F757A" w:rsidRPr="005F757A">
        <w:rPr>
          <w:position w:val="6"/>
          <w:sz w:val="16"/>
        </w:rPr>
        <w:t>*</w:t>
      </w:r>
      <w:r w:rsidRPr="005F757A">
        <w:t xml:space="preserve">creditable importations directly for the purpose of making a </w:t>
      </w:r>
      <w:r w:rsidR="005F757A" w:rsidRPr="005F757A">
        <w:rPr>
          <w:position w:val="6"/>
          <w:sz w:val="16"/>
        </w:rPr>
        <w:t>*</w:t>
      </w:r>
      <w:r w:rsidRPr="005F757A">
        <w:t>CTP compensation payment or supply to which the payment of excess would relate; and</w:t>
      </w:r>
    </w:p>
    <w:p w:rsidR="00300522" w:rsidRPr="005F757A" w:rsidRDefault="00300522" w:rsidP="00300522">
      <w:pPr>
        <w:pStyle w:val="paragraph"/>
      </w:pPr>
      <w:r w:rsidRPr="005F757A">
        <w:tab/>
        <w:t>(c)</w:t>
      </w:r>
      <w:r w:rsidRPr="005F757A">
        <w:tab/>
        <w:t>the operator has not made any CTP compensation payment or supply to which the payment of excess relates.</w:t>
      </w:r>
    </w:p>
    <w:p w:rsidR="00300522" w:rsidRPr="005F757A" w:rsidRDefault="00300522" w:rsidP="00300522">
      <w:pPr>
        <w:pStyle w:val="subsection2"/>
      </w:pPr>
      <w:r w:rsidRPr="005F757A">
        <w:t>The amount of the increasing adjustment i</w:t>
      </w:r>
      <w:smartTag w:uri="urn:schemas-microsoft-com:office:smarttags" w:element="PersonName">
        <w:r w:rsidRPr="005F757A">
          <w:t xml:space="preserve">s </w:t>
        </w:r>
        <w:r w:rsidRPr="005F757A">
          <w:rPr>
            <w:position w:val="6"/>
            <w:sz w:val="16"/>
          </w:rPr>
          <w:t>1</w:t>
        </w:r>
      </w:smartTag>
      <w:r w:rsidRPr="005F757A">
        <w:t>/</w:t>
      </w:r>
      <w:r w:rsidRPr="005F757A">
        <w:rPr>
          <w:sz w:val="16"/>
        </w:rPr>
        <w:t>11</w:t>
      </w:r>
      <w:r w:rsidRPr="005F757A">
        <w:t xml:space="preserve"> of the amount of the payment of excess.</w:t>
      </w:r>
    </w:p>
    <w:p w:rsidR="00300522" w:rsidRPr="005F757A" w:rsidRDefault="00300522" w:rsidP="00300522">
      <w:pPr>
        <w:pStyle w:val="ActHead5"/>
      </w:pPr>
      <w:bookmarkStart w:id="625" w:name="_Toc454529937"/>
      <w:r w:rsidRPr="001555E1">
        <w:rPr>
          <w:rStyle w:val="CharSectno"/>
        </w:rPr>
        <w:t>79</w:t>
      </w:r>
      <w:r w:rsidR="005F757A" w:rsidRPr="001555E1">
        <w:rPr>
          <w:rStyle w:val="CharSectno"/>
        </w:rPr>
        <w:noBreakHyphen/>
      </w:r>
      <w:r w:rsidRPr="001555E1">
        <w:rPr>
          <w:rStyle w:val="CharSectno"/>
        </w:rPr>
        <w:t>60</w:t>
      </w:r>
      <w:r w:rsidRPr="005F757A">
        <w:t xml:space="preserve">  Effect of settlements and payments under compulsory third party schemes</w:t>
      </w:r>
      <w:bookmarkEnd w:id="625"/>
    </w:p>
    <w:p w:rsidR="00300522" w:rsidRPr="005F757A" w:rsidRDefault="00300522" w:rsidP="00300522">
      <w:pPr>
        <w:pStyle w:val="subsection"/>
      </w:pPr>
      <w:r w:rsidRPr="005F757A">
        <w:tab/>
        <w:t>(1)</w:t>
      </w:r>
      <w:r w:rsidRPr="005F757A">
        <w:tab/>
        <w:t xml:space="preserve">If an </w:t>
      </w:r>
      <w:r w:rsidR="005F757A" w:rsidRPr="005F757A">
        <w:rPr>
          <w:position w:val="6"/>
          <w:sz w:val="16"/>
        </w:rPr>
        <w:t>*</w:t>
      </w:r>
      <w:r w:rsidRPr="005F757A">
        <w:t xml:space="preserve">operator of a </w:t>
      </w:r>
      <w:r w:rsidR="005F757A" w:rsidRPr="005F757A">
        <w:rPr>
          <w:position w:val="6"/>
          <w:sz w:val="16"/>
        </w:rPr>
        <w:t>*</w:t>
      </w:r>
      <w:r w:rsidRPr="005F757A">
        <w:t xml:space="preserve">compulsory third party scheme makes a payment under the scheme, it is </w:t>
      </w:r>
      <w:r w:rsidRPr="005F757A">
        <w:rPr>
          <w:i/>
        </w:rPr>
        <w:t>not</w:t>
      </w:r>
      <w:r w:rsidRPr="005F757A">
        <w:t xml:space="preserve"> treated as </w:t>
      </w:r>
      <w:r w:rsidR="005F757A" w:rsidRPr="005F757A">
        <w:rPr>
          <w:position w:val="6"/>
          <w:sz w:val="16"/>
        </w:rPr>
        <w:t>*</w:t>
      </w:r>
      <w:r w:rsidRPr="005F757A">
        <w:t>consideration:</w:t>
      </w:r>
    </w:p>
    <w:p w:rsidR="00300522" w:rsidRPr="005F757A" w:rsidRDefault="00300522" w:rsidP="00300522">
      <w:pPr>
        <w:pStyle w:val="paragraph"/>
      </w:pPr>
      <w:r w:rsidRPr="005F757A">
        <w:tab/>
        <w:t>(a)</w:t>
      </w:r>
      <w:r w:rsidRPr="005F757A">
        <w:tab/>
        <w:t>for an acquisition made by the operator; or</w:t>
      </w:r>
    </w:p>
    <w:p w:rsidR="00300522" w:rsidRPr="005F757A" w:rsidRDefault="00300522" w:rsidP="00300522">
      <w:pPr>
        <w:pStyle w:val="paragraph"/>
      </w:pPr>
      <w:r w:rsidRPr="005F757A">
        <w:tab/>
        <w:t>(b)</w:t>
      </w:r>
      <w:r w:rsidRPr="005F757A">
        <w:tab/>
        <w:t>for a supply made to the operator by the entity to whom the payment was made;</w:t>
      </w:r>
    </w:p>
    <w:p w:rsidR="00300522" w:rsidRPr="005F757A" w:rsidRDefault="00300522" w:rsidP="00300522">
      <w:pPr>
        <w:pStyle w:val="subsection2"/>
      </w:pPr>
      <w:r w:rsidRPr="005F757A">
        <w:t xml:space="preserve">to the extent that the payment is a </w:t>
      </w:r>
      <w:r w:rsidR="005F757A" w:rsidRPr="005F757A">
        <w:rPr>
          <w:position w:val="6"/>
          <w:sz w:val="16"/>
        </w:rPr>
        <w:t>*</w:t>
      </w:r>
      <w:r w:rsidRPr="005F757A">
        <w:t>CTP compensation or ancillary payment or supply.</w:t>
      </w:r>
    </w:p>
    <w:p w:rsidR="00300522" w:rsidRPr="005F757A" w:rsidRDefault="00300522" w:rsidP="00300522">
      <w:pPr>
        <w:pStyle w:val="subsection"/>
      </w:pPr>
      <w:r w:rsidRPr="005F757A">
        <w:tab/>
        <w:t>(2)</w:t>
      </w:r>
      <w:r w:rsidRPr="005F757A">
        <w:tab/>
        <w:t xml:space="preserve">If an </w:t>
      </w:r>
      <w:r w:rsidR="005F757A" w:rsidRPr="005F757A">
        <w:rPr>
          <w:position w:val="6"/>
          <w:sz w:val="16"/>
        </w:rPr>
        <w:t>*</w:t>
      </w:r>
      <w:r w:rsidRPr="005F757A">
        <w:t xml:space="preserve">operator of a </w:t>
      </w:r>
      <w:r w:rsidR="005F757A" w:rsidRPr="005F757A">
        <w:rPr>
          <w:position w:val="6"/>
          <w:sz w:val="16"/>
        </w:rPr>
        <w:t>*</w:t>
      </w:r>
      <w:r w:rsidRPr="005F757A">
        <w:t>compulsory third party scheme makes a supply under the scheme:</w:t>
      </w:r>
    </w:p>
    <w:p w:rsidR="00300522" w:rsidRPr="005F757A" w:rsidRDefault="00300522" w:rsidP="00300522">
      <w:pPr>
        <w:pStyle w:val="paragraph"/>
      </w:pPr>
      <w:r w:rsidRPr="005F757A">
        <w:tab/>
        <w:t>(a)</w:t>
      </w:r>
      <w:r w:rsidRPr="005F757A">
        <w:tab/>
        <w:t xml:space="preserve">it is not a </w:t>
      </w:r>
      <w:r w:rsidR="005F757A" w:rsidRPr="005F757A">
        <w:rPr>
          <w:position w:val="6"/>
          <w:sz w:val="16"/>
        </w:rPr>
        <w:t>*</w:t>
      </w:r>
      <w:r w:rsidRPr="005F757A">
        <w:t>taxable supply; and</w:t>
      </w:r>
    </w:p>
    <w:p w:rsidR="00300522" w:rsidRPr="005F757A" w:rsidRDefault="00300522" w:rsidP="00300522">
      <w:pPr>
        <w:pStyle w:val="paragraph"/>
      </w:pPr>
      <w:r w:rsidRPr="005F757A">
        <w:lastRenderedPageBreak/>
        <w:tab/>
        <w:t>(b)</w:t>
      </w:r>
      <w:r w:rsidRPr="005F757A">
        <w:tab/>
        <w:t xml:space="preserve">it is </w:t>
      </w:r>
      <w:r w:rsidRPr="005F757A">
        <w:rPr>
          <w:i/>
        </w:rPr>
        <w:t>not</w:t>
      </w:r>
      <w:r w:rsidRPr="005F757A">
        <w:t xml:space="preserve"> treated as </w:t>
      </w:r>
      <w:r w:rsidR="005F757A" w:rsidRPr="005F757A">
        <w:rPr>
          <w:position w:val="6"/>
          <w:sz w:val="16"/>
        </w:rPr>
        <w:t>*</w:t>
      </w:r>
      <w:r w:rsidRPr="005F757A">
        <w:t>consideration for an acquisition made by the operator; and</w:t>
      </w:r>
    </w:p>
    <w:p w:rsidR="00300522" w:rsidRPr="005F757A" w:rsidRDefault="00300522" w:rsidP="00300522">
      <w:pPr>
        <w:pStyle w:val="paragraph"/>
      </w:pPr>
      <w:r w:rsidRPr="005F757A">
        <w:tab/>
        <w:t>(c)</w:t>
      </w:r>
      <w:r w:rsidRPr="005F757A">
        <w:tab/>
        <w:t xml:space="preserve">it is </w:t>
      </w:r>
      <w:r w:rsidRPr="005F757A">
        <w:rPr>
          <w:i/>
        </w:rPr>
        <w:t>not</w:t>
      </w:r>
      <w:r w:rsidRPr="005F757A">
        <w:t xml:space="preserve"> treated as </w:t>
      </w:r>
      <w:r w:rsidR="005F757A" w:rsidRPr="005F757A">
        <w:rPr>
          <w:position w:val="6"/>
          <w:sz w:val="16"/>
        </w:rPr>
        <w:t>*</w:t>
      </w:r>
      <w:r w:rsidRPr="005F757A">
        <w:t>consideration for a supply made to the operator by the entity to whom the supply was made;</w:t>
      </w:r>
    </w:p>
    <w:p w:rsidR="00300522" w:rsidRPr="005F757A" w:rsidRDefault="00300522" w:rsidP="00300522">
      <w:pPr>
        <w:pStyle w:val="subsection2"/>
      </w:pPr>
      <w:r w:rsidRPr="005F757A">
        <w:t xml:space="preserve">to the extent that the supply is a </w:t>
      </w:r>
      <w:r w:rsidR="005F757A" w:rsidRPr="005F757A">
        <w:rPr>
          <w:position w:val="6"/>
          <w:sz w:val="16"/>
        </w:rPr>
        <w:t>*</w:t>
      </w:r>
      <w:r w:rsidRPr="005F757A">
        <w:t>CTP compensation or ancillary payment or supply.</w:t>
      </w:r>
    </w:p>
    <w:p w:rsidR="00300522" w:rsidRPr="005F757A" w:rsidRDefault="00300522" w:rsidP="00300522">
      <w:pPr>
        <w:pStyle w:val="subsection"/>
      </w:pPr>
      <w:r w:rsidRPr="005F757A">
        <w:tab/>
        <w:t>(3)</w:t>
      </w:r>
      <w:r w:rsidRPr="005F757A">
        <w:tab/>
        <w:t>This section has effect despite section</w:t>
      </w:r>
      <w:r w:rsidR="005F757A">
        <w:t> </w:t>
      </w:r>
      <w:r w:rsidRPr="005F757A">
        <w:t>9</w:t>
      </w:r>
      <w:r w:rsidR="005F757A">
        <w:noBreakHyphen/>
      </w:r>
      <w:r w:rsidRPr="005F757A">
        <w:t>5 (which is about what are taxable supplies), section</w:t>
      </w:r>
      <w:r w:rsidR="005F757A">
        <w:t> </w:t>
      </w:r>
      <w:r w:rsidRPr="005F757A">
        <w:t>9</w:t>
      </w:r>
      <w:r w:rsidR="005F757A">
        <w:noBreakHyphen/>
      </w:r>
      <w:r w:rsidRPr="005F757A">
        <w:t>15 (which is about consideration) and section</w:t>
      </w:r>
      <w:r w:rsidR="005F757A">
        <w:t> </w:t>
      </w:r>
      <w:r w:rsidRPr="005F757A">
        <w:t>11</w:t>
      </w:r>
      <w:r w:rsidR="005F757A">
        <w:noBreakHyphen/>
      </w:r>
      <w:r w:rsidRPr="005F757A">
        <w:t>5 (which is about what is a creditable acquisition).</w:t>
      </w:r>
    </w:p>
    <w:p w:rsidR="00300522" w:rsidRPr="005F757A" w:rsidRDefault="00300522" w:rsidP="009E2DC8">
      <w:pPr>
        <w:pStyle w:val="ActHead5"/>
      </w:pPr>
      <w:bookmarkStart w:id="626" w:name="_Toc454529938"/>
      <w:r w:rsidRPr="001555E1">
        <w:rPr>
          <w:rStyle w:val="CharSectno"/>
        </w:rPr>
        <w:t>79</w:t>
      </w:r>
      <w:r w:rsidR="005F757A" w:rsidRPr="001555E1">
        <w:rPr>
          <w:rStyle w:val="CharSectno"/>
        </w:rPr>
        <w:noBreakHyphen/>
      </w:r>
      <w:r w:rsidRPr="001555E1">
        <w:rPr>
          <w:rStyle w:val="CharSectno"/>
        </w:rPr>
        <w:t>65</w:t>
      </w:r>
      <w:r w:rsidRPr="005F757A">
        <w:t xml:space="preserve">  Taxable supplies relating to recovery by operators of compulsory third party schemes</w:t>
      </w:r>
      <w:bookmarkEnd w:id="626"/>
    </w:p>
    <w:p w:rsidR="00300522" w:rsidRPr="005F757A" w:rsidRDefault="00300522" w:rsidP="009E2DC8">
      <w:pPr>
        <w:pStyle w:val="subsection"/>
        <w:keepNext/>
      </w:pPr>
      <w:r w:rsidRPr="005F757A">
        <w:tab/>
        <w:t>(1)</w:t>
      </w:r>
      <w:r w:rsidRPr="005F757A">
        <w:tab/>
        <w:t>If:</w:t>
      </w:r>
    </w:p>
    <w:p w:rsidR="00300522" w:rsidRPr="005F757A" w:rsidRDefault="00300522" w:rsidP="00300522">
      <w:pPr>
        <w:pStyle w:val="paragraph"/>
      </w:pPr>
      <w:r w:rsidRPr="005F757A">
        <w:tab/>
        <w:t>(a)</w:t>
      </w:r>
      <w:r w:rsidRPr="005F757A">
        <w:tab/>
        <w:t xml:space="preserve">an </w:t>
      </w:r>
      <w:r w:rsidR="005F757A" w:rsidRPr="005F757A">
        <w:rPr>
          <w:position w:val="6"/>
          <w:sz w:val="16"/>
        </w:rPr>
        <w:t>*</w:t>
      </w:r>
      <w:r w:rsidRPr="005F757A">
        <w:t xml:space="preserve">operator of a </w:t>
      </w:r>
      <w:r w:rsidR="005F757A" w:rsidRPr="005F757A">
        <w:rPr>
          <w:position w:val="6"/>
          <w:sz w:val="16"/>
        </w:rPr>
        <w:t>*</w:t>
      </w:r>
      <w:r w:rsidRPr="005F757A">
        <w:t xml:space="preserve">compulsory third party scheme has made a claim in relation to a </w:t>
      </w:r>
      <w:r w:rsidR="005F757A" w:rsidRPr="005F757A">
        <w:rPr>
          <w:position w:val="6"/>
          <w:sz w:val="16"/>
        </w:rPr>
        <w:t>*</w:t>
      </w:r>
      <w:r w:rsidRPr="005F757A">
        <w:t>CTP compensation or ancillary payment or supply; and</w:t>
      </w:r>
    </w:p>
    <w:p w:rsidR="00300522" w:rsidRPr="005F757A" w:rsidRDefault="00300522" w:rsidP="00300522">
      <w:pPr>
        <w:pStyle w:val="paragraph"/>
      </w:pPr>
      <w:r w:rsidRPr="005F757A">
        <w:tab/>
        <w:t>(b)</w:t>
      </w:r>
      <w:r w:rsidRPr="005F757A">
        <w:tab/>
        <w:t>the operator’s claim is made in exercising rights to recover in respect of that payment or supply; and</w:t>
      </w:r>
    </w:p>
    <w:p w:rsidR="00300522" w:rsidRPr="005F757A" w:rsidRDefault="00300522" w:rsidP="00300522">
      <w:pPr>
        <w:pStyle w:val="paragraph"/>
      </w:pPr>
      <w:r w:rsidRPr="005F757A">
        <w:tab/>
        <w:t>(c)</w:t>
      </w:r>
      <w:r w:rsidRPr="005F757A">
        <w:tab/>
        <w:t>an entity:</w:t>
      </w:r>
    </w:p>
    <w:p w:rsidR="00300522" w:rsidRPr="005F757A" w:rsidRDefault="00300522" w:rsidP="00300522">
      <w:pPr>
        <w:pStyle w:val="paragraphsub"/>
      </w:pPr>
      <w:r w:rsidRPr="005F757A">
        <w:tab/>
        <w:t>(i)</w:t>
      </w:r>
      <w:r w:rsidRPr="005F757A">
        <w:tab/>
        <w:t xml:space="preserve">makes a payment of </w:t>
      </w:r>
      <w:r w:rsidR="005F757A" w:rsidRPr="005F757A">
        <w:rPr>
          <w:position w:val="6"/>
          <w:sz w:val="16"/>
        </w:rPr>
        <w:t>*</w:t>
      </w:r>
      <w:r w:rsidRPr="005F757A">
        <w:t>money; or</w:t>
      </w:r>
    </w:p>
    <w:p w:rsidR="00300522" w:rsidRPr="005F757A" w:rsidRDefault="00300522" w:rsidP="00300522">
      <w:pPr>
        <w:pStyle w:val="paragraphsub"/>
      </w:pPr>
      <w:r w:rsidRPr="005F757A">
        <w:tab/>
        <w:t>(ii)</w:t>
      </w:r>
      <w:r w:rsidRPr="005F757A">
        <w:tab/>
        <w:t>makes a supply; or</w:t>
      </w:r>
    </w:p>
    <w:p w:rsidR="00300522" w:rsidRPr="005F757A" w:rsidRDefault="00300522" w:rsidP="00300522">
      <w:pPr>
        <w:pStyle w:val="paragraphsub"/>
      </w:pPr>
      <w:r w:rsidRPr="005F757A">
        <w:tab/>
        <w:t>(iii)</w:t>
      </w:r>
      <w:r w:rsidRPr="005F757A">
        <w:tab/>
        <w:t>makes both a payment of money and a supply;</w:t>
      </w:r>
    </w:p>
    <w:p w:rsidR="00300522" w:rsidRPr="005F757A" w:rsidRDefault="00300522" w:rsidP="00300522">
      <w:pPr>
        <w:pStyle w:val="paragraph"/>
      </w:pPr>
      <w:r w:rsidRPr="005F757A">
        <w:tab/>
      </w:r>
      <w:r w:rsidRPr="005F757A">
        <w:tab/>
        <w:t>in settlement of the operator’s claim;</w:t>
      </w:r>
    </w:p>
    <w:p w:rsidR="00300522" w:rsidRPr="005F757A" w:rsidRDefault="00300522" w:rsidP="00300522">
      <w:pPr>
        <w:pStyle w:val="subsection2"/>
      </w:pPr>
      <w:r w:rsidRPr="005F757A">
        <w:t xml:space="preserve">the payment or supply mentioned in </w:t>
      </w:r>
      <w:r w:rsidR="005F757A">
        <w:t>paragraph (</w:t>
      </w:r>
      <w:r w:rsidRPr="005F757A">
        <w:t xml:space="preserve">c) is </w:t>
      </w:r>
      <w:r w:rsidRPr="005F757A">
        <w:rPr>
          <w:i/>
        </w:rPr>
        <w:t>not</w:t>
      </w:r>
      <w:r w:rsidRPr="005F757A">
        <w:t xml:space="preserve"> treated as </w:t>
      </w:r>
      <w:r w:rsidR="005F757A" w:rsidRPr="005F757A">
        <w:rPr>
          <w:position w:val="6"/>
          <w:sz w:val="16"/>
        </w:rPr>
        <w:t>*</w:t>
      </w:r>
      <w:r w:rsidRPr="005F757A">
        <w:t>consideration for a supply made by the operator (whether or not the payment or supply is made to the operator), or for an acquisition made by the entity making the payment or supply (or payment and supply).</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15 (which is about consideration) and section</w:t>
      </w:r>
      <w:r w:rsidR="005F757A">
        <w:t> </w:t>
      </w:r>
      <w:r w:rsidRPr="005F757A">
        <w:t>11</w:t>
      </w:r>
      <w:r w:rsidR="005F757A">
        <w:noBreakHyphen/>
      </w:r>
      <w:r w:rsidRPr="005F757A">
        <w:t>5 (which is about what is a creditable acquisition).</w:t>
      </w:r>
    </w:p>
    <w:p w:rsidR="00300522" w:rsidRPr="005F757A" w:rsidRDefault="00300522" w:rsidP="00300522">
      <w:pPr>
        <w:pStyle w:val="ActHead5"/>
      </w:pPr>
      <w:bookmarkStart w:id="627" w:name="_Toc454529939"/>
      <w:r w:rsidRPr="001555E1">
        <w:rPr>
          <w:rStyle w:val="CharSectno"/>
        </w:rPr>
        <w:lastRenderedPageBreak/>
        <w:t>79</w:t>
      </w:r>
      <w:r w:rsidR="005F757A" w:rsidRPr="001555E1">
        <w:rPr>
          <w:rStyle w:val="CharSectno"/>
        </w:rPr>
        <w:noBreakHyphen/>
      </w:r>
      <w:r w:rsidRPr="001555E1">
        <w:rPr>
          <w:rStyle w:val="CharSectno"/>
        </w:rPr>
        <w:t>70</w:t>
      </w:r>
      <w:r w:rsidRPr="005F757A">
        <w:t xml:space="preserve">  Adjustment events relating to decreasing adjustments for operators of compulsory third party schemes</w:t>
      </w:r>
      <w:bookmarkEnd w:id="627"/>
    </w:p>
    <w:p w:rsidR="00300522" w:rsidRPr="005F757A" w:rsidRDefault="00300522" w:rsidP="00300522">
      <w:pPr>
        <w:pStyle w:val="subsection"/>
      </w:pPr>
      <w:r w:rsidRPr="005F757A">
        <w:tab/>
        <w:t>(1)</w:t>
      </w:r>
      <w:r w:rsidRPr="005F757A">
        <w:tab/>
        <w:t>Division</w:t>
      </w:r>
      <w:r w:rsidR="005F757A">
        <w:t> </w:t>
      </w:r>
      <w:r w:rsidRPr="005F757A">
        <w:t xml:space="preserve">19 applies in relation to a </w:t>
      </w:r>
      <w:r w:rsidR="005F757A" w:rsidRPr="005F757A">
        <w:rPr>
          <w:position w:val="6"/>
          <w:sz w:val="16"/>
        </w:rPr>
        <w:t>*</w:t>
      </w:r>
      <w:r w:rsidRPr="005F757A">
        <w:t xml:space="preserve">decreasing adjustment that an </w:t>
      </w:r>
      <w:r w:rsidR="005F757A" w:rsidRPr="005F757A">
        <w:rPr>
          <w:position w:val="6"/>
          <w:sz w:val="16"/>
        </w:rPr>
        <w:t>*</w:t>
      </w:r>
      <w:r w:rsidRPr="005F757A">
        <w:t xml:space="preserve">operator of a </w:t>
      </w:r>
      <w:r w:rsidR="005F757A" w:rsidRPr="005F757A">
        <w:rPr>
          <w:position w:val="6"/>
          <w:sz w:val="16"/>
        </w:rPr>
        <w:t>*</w:t>
      </w:r>
      <w:r w:rsidRPr="005F757A">
        <w:t>compulsory third party scheme has under section</w:t>
      </w:r>
      <w:r w:rsidR="005F757A">
        <w:t> </w:t>
      </w:r>
      <w:r w:rsidRPr="005F757A">
        <w:t>79</w:t>
      </w:r>
      <w:r w:rsidR="005F757A">
        <w:noBreakHyphen/>
      </w:r>
      <w:r w:rsidRPr="005F757A">
        <w:t>50 as if:</w:t>
      </w:r>
    </w:p>
    <w:p w:rsidR="00300522" w:rsidRPr="005F757A" w:rsidRDefault="00300522" w:rsidP="00300522">
      <w:pPr>
        <w:pStyle w:val="paragraph"/>
      </w:pPr>
      <w:r w:rsidRPr="005F757A">
        <w:tab/>
        <w:t>(a)</w:t>
      </w:r>
      <w:r w:rsidRPr="005F757A">
        <w:tab/>
        <w:t>the adjustment were an input tax credit; and</w:t>
      </w:r>
    </w:p>
    <w:p w:rsidR="00300522" w:rsidRPr="005F757A" w:rsidRDefault="00300522" w:rsidP="00300522">
      <w:pPr>
        <w:pStyle w:val="paragraph"/>
      </w:pPr>
      <w:r w:rsidRPr="005F757A">
        <w:tab/>
        <w:t>(b)</w:t>
      </w:r>
      <w:r w:rsidRPr="005F757A">
        <w:tab/>
        <w:t>either:</w:t>
      </w:r>
    </w:p>
    <w:p w:rsidR="00300522" w:rsidRPr="005F757A" w:rsidRDefault="00300522" w:rsidP="00300522">
      <w:pPr>
        <w:pStyle w:val="paragraphsub"/>
      </w:pPr>
      <w:r w:rsidRPr="005F757A">
        <w:tab/>
        <w:t>(i)</w:t>
      </w:r>
      <w:r w:rsidRPr="005F757A">
        <w:tab/>
        <w:t xml:space="preserve">if the adjustment relates to a </w:t>
      </w:r>
      <w:r w:rsidR="005F757A" w:rsidRPr="005F757A">
        <w:rPr>
          <w:position w:val="6"/>
          <w:sz w:val="16"/>
        </w:rPr>
        <w:t>*</w:t>
      </w:r>
      <w:r w:rsidRPr="005F757A">
        <w:t xml:space="preserve">CTP compensation payment or supply—the settlement of the claim to which the adjustment relates were a </w:t>
      </w:r>
      <w:r w:rsidR="005F757A" w:rsidRPr="005F757A">
        <w:rPr>
          <w:position w:val="6"/>
          <w:sz w:val="16"/>
        </w:rPr>
        <w:t>*</w:t>
      </w:r>
      <w:r w:rsidRPr="005F757A">
        <w:t>creditable acquisition that the operator made; or</w:t>
      </w:r>
    </w:p>
    <w:p w:rsidR="00300522" w:rsidRPr="005F757A" w:rsidRDefault="00300522" w:rsidP="00300522">
      <w:pPr>
        <w:pStyle w:val="paragraphsub"/>
      </w:pPr>
      <w:r w:rsidRPr="005F757A">
        <w:tab/>
        <w:t>(ii)</w:t>
      </w:r>
      <w:r w:rsidRPr="005F757A">
        <w:tab/>
        <w:t xml:space="preserve">if the adjustment relates to a </w:t>
      </w:r>
      <w:r w:rsidR="005F757A" w:rsidRPr="005F757A">
        <w:rPr>
          <w:position w:val="6"/>
          <w:sz w:val="16"/>
        </w:rPr>
        <w:t>*</w:t>
      </w:r>
      <w:r w:rsidRPr="005F757A">
        <w:t xml:space="preserve">CTP ancillary payment or supply—the operator had made a creditable acquisition for which the payment or supply was the </w:t>
      </w:r>
      <w:r w:rsidR="005F757A" w:rsidRPr="005F757A">
        <w:rPr>
          <w:position w:val="6"/>
          <w:sz w:val="16"/>
        </w:rPr>
        <w:t>*</w:t>
      </w:r>
      <w:r w:rsidRPr="005F757A">
        <w:t>consideration; and</w:t>
      </w:r>
    </w:p>
    <w:p w:rsidR="00300522" w:rsidRPr="005F757A" w:rsidRDefault="00300522" w:rsidP="00300522">
      <w:pPr>
        <w:pStyle w:val="paragraph"/>
      </w:pPr>
      <w:r w:rsidRPr="005F757A">
        <w:tab/>
        <w:t>(c)</w:t>
      </w:r>
      <w:r w:rsidRPr="005F757A">
        <w:tab/>
        <w:t xml:space="preserve">any payment or supply made by another entity, in settlement of a claim made by the operator in exercising rights to recover from the other entity in respect of the settlement mentioned in </w:t>
      </w:r>
      <w:r w:rsidR="005F757A">
        <w:t>subparagraph (</w:t>
      </w:r>
      <w:r w:rsidRPr="005F757A">
        <w:t xml:space="preserve">b)(i) or the payment or supply mentioned in </w:t>
      </w:r>
      <w:r w:rsidR="005F757A">
        <w:t>subparagraph (</w:t>
      </w:r>
      <w:r w:rsidRPr="005F757A">
        <w:t>b)(ii), were a reduction in the consideration for the acquisition.</w:t>
      </w:r>
    </w:p>
    <w:p w:rsidR="00300522" w:rsidRPr="005F757A" w:rsidRDefault="00300522" w:rsidP="00300522">
      <w:pPr>
        <w:pStyle w:val="subsection"/>
      </w:pPr>
      <w:r w:rsidRPr="005F757A">
        <w:tab/>
        <w:t>(2)</w:t>
      </w:r>
      <w:r w:rsidRPr="005F757A">
        <w:tab/>
      </w:r>
      <w:r w:rsidR="005F757A">
        <w:t>Paragraph (</w:t>
      </w:r>
      <w:r w:rsidRPr="005F757A">
        <w:t xml:space="preserve">1)(c) does not apply to a payment by another entity in relation to which an </w:t>
      </w:r>
      <w:r w:rsidR="005F757A" w:rsidRPr="005F757A">
        <w:rPr>
          <w:position w:val="6"/>
          <w:sz w:val="16"/>
        </w:rPr>
        <w:t>*</w:t>
      </w:r>
      <w:r w:rsidRPr="005F757A">
        <w:t>increasing adjustment arises under section</w:t>
      </w:r>
      <w:r w:rsidR="005F757A">
        <w:t> </w:t>
      </w:r>
      <w:r w:rsidRPr="005F757A">
        <w:t>80</w:t>
      </w:r>
      <w:r w:rsidR="005F757A">
        <w:noBreakHyphen/>
      </w:r>
      <w:r w:rsidRPr="005F757A">
        <w:t>30 or 80</w:t>
      </w:r>
      <w:r w:rsidR="005F757A">
        <w:noBreakHyphen/>
      </w:r>
      <w:r w:rsidRPr="005F757A">
        <w:t>70 (which are about settlement sharing arrangements).</w:t>
      </w:r>
    </w:p>
    <w:p w:rsidR="00300522" w:rsidRPr="005F757A" w:rsidRDefault="00300522" w:rsidP="00300522">
      <w:pPr>
        <w:pStyle w:val="subsection"/>
      </w:pPr>
      <w:r w:rsidRPr="005F757A">
        <w:tab/>
        <w:t>(3)</w:t>
      </w:r>
      <w:r w:rsidRPr="005F757A">
        <w:tab/>
        <w:t xml:space="preserve">This section does not apply in relation to a payment or supply that the operator receives in settlement of a claim under an </w:t>
      </w:r>
      <w:r w:rsidR="005F757A" w:rsidRPr="005F757A">
        <w:rPr>
          <w:position w:val="6"/>
          <w:sz w:val="16"/>
        </w:rPr>
        <w:t>*</w:t>
      </w:r>
      <w:r w:rsidRPr="005F757A">
        <w:t xml:space="preserve">insurance policy that the operator entered into, as the entity insured, in relation to any liability to make a </w:t>
      </w:r>
      <w:r w:rsidR="005F757A" w:rsidRPr="005F757A">
        <w:rPr>
          <w:position w:val="6"/>
          <w:sz w:val="16"/>
        </w:rPr>
        <w:t>*</w:t>
      </w:r>
      <w:r w:rsidRPr="005F757A">
        <w:t>CTP compensation or ancillary payment or supply.</w:t>
      </w:r>
    </w:p>
    <w:p w:rsidR="00300522" w:rsidRPr="005F757A" w:rsidRDefault="00300522" w:rsidP="00300522">
      <w:pPr>
        <w:pStyle w:val="ActHead5"/>
      </w:pPr>
      <w:bookmarkStart w:id="628" w:name="_Toc454529940"/>
      <w:r w:rsidRPr="001555E1">
        <w:rPr>
          <w:rStyle w:val="CharSectno"/>
        </w:rPr>
        <w:lastRenderedPageBreak/>
        <w:t>79</w:t>
      </w:r>
      <w:r w:rsidR="005F757A" w:rsidRPr="001555E1">
        <w:rPr>
          <w:rStyle w:val="CharSectno"/>
        </w:rPr>
        <w:noBreakHyphen/>
      </w:r>
      <w:r w:rsidRPr="001555E1">
        <w:rPr>
          <w:rStyle w:val="CharSectno"/>
        </w:rPr>
        <w:t>75</w:t>
      </w:r>
      <w:r w:rsidRPr="005F757A">
        <w:t xml:space="preserve">  Adjustment events relating to increasing adjustments under section</w:t>
      </w:r>
      <w:r w:rsidR="005F757A">
        <w:t> </w:t>
      </w:r>
      <w:r w:rsidRPr="005F757A">
        <w:t>79</w:t>
      </w:r>
      <w:r w:rsidR="005F757A">
        <w:noBreakHyphen/>
      </w:r>
      <w:r w:rsidRPr="005F757A">
        <w:t>55</w:t>
      </w:r>
      <w:bookmarkEnd w:id="628"/>
    </w:p>
    <w:p w:rsidR="00300522" w:rsidRPr="005F757A" w:rsidRDefault="00300522" w:rsidP="00300522">
      <w:pPr>
        <w:pStyle w:val="subsection"/>
      </w:pPr>
      <w:r w:rsidRPr="005F757A">
        <w:tab/>
      </w:r>
      <w:r w:rsidRPr="005F757A">
        <w:tab/>
        <w:t>Division</w:t>
      </w:r>
      <w:r w:rsidR="005F757A">
        <w:t> </w:t>
      </w:r>
      <w:r w:rsidRPr="005F757A">
        <w:t xml:space="preserve">19 applies in relation to an </w:t>
      </w:r>
      <w:r w:rsidR="005F757A" w:rsidRPr="005F757A">
        <w:rPr>
          <w:position w:val="6"/>
          <w:sz w:val="16"/>
        </w:rPr>
        <w:t>*</w:t>
      </w:r>
      <w:r w:rsidRPr="005F757A">
        <w:t xml:space="preserve">increasing adjustment that an </w:t>
      </w:r>
      <w:r w:rsidR="005F757A" w:rsidRPr="005F757A">
        <w:rPr>
          <w:position w:val="6"/>
          <w:sz w:val="16"/>
        </w:rPr>
        <w:t>*</w:t>
      </w:r>
      <w:r w:rsidRPr="005F757A">
        <w:t xml:space="preserve">operator of a </w:t>
      </w:r>
      <w:r w:rsidR="005F757A" w:rsidRPr="005F757A">
        <w:rPr>
          <w:position w:val="6"/>
          <w:sz w:val="16"/>
        </w:rPr>
        <w:t>*</w:t>
      </w:r>
      <w:r w:rsidRPr="005F757A">
        <w:t>compulsory third party scheme has under section</w:t>
      </w:r>
      <w:r w:rsidR="005F757A">
        <w:t> </w:t>
      </w:r>
      <w:r w:rsidRPr="005F757A">
        <w:t>79</w:t>
      </w:r>
      <w:r w:rsidR="005F757A">
        <w:noBreakHyphen/>
      </w:r>
      <w:r w:rsidRPr="005F757A">
        <w:t>55 as if:</w:t>
      </w:r>
    </w:p>
    <w:p w:rsidR="00300522" w:rsidRPr="005F757A" w:rsidRDefault="00300522" w:rsidP="00300522">
      <w:pPr>
        <w:pStyle w:val="paragraph"/>
      </w:pPr>
      <w:r w:rsidRPr="005F757A">
        <w:tab/>
        <w:t>(a)</w:t>
      </w:r>
      <w:r w:rsidRPr="005F757A">
        <w:tab/>
        <w:t xml:space="preserve">payments of excess to which the adjustment relates were </w:t>
      </w:r>
      <w:r w:rsidR="005F757A" w:rsidRPr="005F757A">
        <w:rPr>
          <w:position w:val="6"/>
          <w:sz w:val="16"/>
        </w:rPr>
        <w:t>*</w:t>
      </w:r>
      <w:r w:rsidRPr="005F757A">
        <w:t xml:space="preserve">consideration for a </w:t>
      </w:r>
      <w:r w:rsidR="005F757A" w:rsidRPr="005F757A">
        <w:rPr>
          <w:position w:val="6"/>
          <w:sz w:val="16"/>
        </w:rPr>
        <w:t>*</w:t>
      </w:r>
      <w:r w:rsidRPr="005F757A">
        <w:t>taxable supply that the operator made; and</w:t>
      </w:r>
    </w:p>
    <w:p w:rsidR="00300522" w:rsidRPr="005F757A" w:rsidRDefault="00300522" w:rsidP="00300522">
      <w:pPr>
        <w:pStyle w:val="paragraph"/>
      </w:pPr>
      <w:r w:rsidRPr="005F757A">
        <w:tab/>
        <w:t>(b)</w:t>
      </w:r>
      <w:r w:rsidRPr="005F757A">
        <w:tab/>
        <w:t>the adjustment were the GST payable on the taxable supply; and</w:t>
      </w:r>
    </w:p>
    <w:p w:rsidR="00300522" w:rsidRPr="005F757A" w:rsidRDefault="00300522" w:rsidP="00300522">
      <w:pPr>
        <w:pStyle w:val="paragraph"/>
      </w:pPr>
      <w:r w:rsidRPr="005F757A">
        <w:tab/>
        <w:t>(c)</w:t>
      </w:r>
      <w:r w:rsidRPr="005F757A">
        <w:tab/>
        <w:t>any refunds made by the operator of any of those payments of excess were reductions in the consideration for the supply.</w:t>
      </w:r>
    </w:p>
    <w:p w:rsidR="00300522" w:rsidRPr="005F757A" w:rsidRDefault="00300522" w:rsidP="00300522">
      <w:pPr>
        <w:pStyle w:val="ActHead5"/>
      </w:pPr>
      <w:bookmarkStart w:id="629" w:name="_Toc454529941"/>
      <w:r w:rsidRPr="001555E1">
        <w:rPr>
          <w:rStyle w:val="CharSectno"/>
        </w:rPr>
        <w:t>79</w:t>
      </w:r>
      <w:r w:rsidR="005F757A" w:rsidRPr="001555E1">
        <w:rPr>
          <w:rStyle w:val="CharSectno"/>
        </w:rPr>
        <w:noBreakHyphen/>
      </w:r>
      <w:r w:rsidRPr="001555E1">
        <w:rPr>
          <w:rStyle w:val="CharSectno"/>
        </w:rPr>
        <w:t>80</w:t>
      </w:r>
      <w:r w:rsidRPr="005F757A">
        <w:t xml:space="preserve">  Payments of excess under compulsory third party schemes are not consideration for supplies</w:t>
      </w:r>
      <w:bookmarkEnd w:id="629"/>
    </w:p>
    <w:p w:rsidR="00300522" w:rsidRPr="005F757A" w:rsidRDefault="00300522" w:rsidP="00300522">
      <w:pPr>
        <w:pStyle w:val="subsection"/>
      </w:pPr>
      <w:r w:rsidRPr="005F757A">
        <w:tab/>
        <w:t>(1)</w:t>
      </w:r>
      <w:r w:rsidRPr="005F757A">
        <w:tab/>
        <w:t xml:space="preserve">The making of any payment by an entity is </w:t>
      </w:r>
      <w:r w:rsidRPr="005F757A">
        <w:rPr>
          <w:i/>
        </w:rPr>
        <w:t>not</w:t>
      </w:r>
      <w:r w:rsidRPr="005F757A">
        <w:t xml:space="preserve"> treated as </w:t>
      </w:r>
      <w:r w:rsidR="005F757A" w:rsidRPr="005F757A">
        <w:rPr>
          <w:position w:val="6"/>
          <w:sz w:val="16"/>
        </w:rPr>
        <w:t>*</w:t>
      </w:r>
      <w:r w:rsidRPr="005F757A">
        <w:t xml:space="preserve">consideration for a supply, to the entity or any other entity, to the extent that the payment is the payment of an excess to an </w:t>
      </w:r>
      <w:r w:rsidR="005F757A" w:rsidRPr="005F757A">
        <w:rPr>
          <w:position w:val="6"/>
          <w:sz w:val="16"/>
        </w:rPr>
        <w:t>*</w:t>
      </w:r>
      <w:r w:rsidRPr="005F757A">
        <w:t xml:space="preserve">operator of a </w:t>
      </w:r>
      <w:r w:rsidR="005F757A" w:rsidRPr="005F757A">
        <w:rPr>
          <w:position w:val="6"/>
          <w:sz w:val="16"/>
        </w:rPr>
        <w:t>*</w:t>
      </w:r>
      <w:r w:rsidRPr="005F757A">
        <w:t>compulsory third party scheme.</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15 (which is about consideration).</w:t>
      </w:r>
    </w:p>
    <w:p w:rsidR="00300522" w:rsidRPr="005F757A" w:rsidRDefault="00300522" w:rsidP="00300522">
      <w:pPr>
        <w:pStyle w:val="ActHead5"/>
      </w:pPr>
      <w:bookmarkStart w:id="630" w:name="_Toc454529942"/>
      <w:r w:rsidRPr="001555E1">
        <w:rPr>
          <w:rStyle w:val="CharSectno"/>
        </w:rPr>
        <w:t>79</w:t>
      </w:r>
      <w:r w:rsidR="005F757A" w:rsidRPr="001555E1">
        <w:rPr>
          <w:rStyle w:val="CharSectno"/>
        </w:rPr>
        <w:noBreakHyphen/>
      </w:r>
      <w:r w:rsidRPr="001555E1">
        <w:rPr>
          <w:rStyle w:val="CharSectno"/>
        </w:rPr>
        <w:t>85</w:t>
      </w:r>
      <w:r w:rsidRPr="005F757A">
        <w:t xml:space="preserve">  Supplies of goods to operators in the course of settling claims</w:t>
      </w:r>
      <w:bookmarkEnd w:id="630"/>
    </w:p>
    <w:p w:rsidR="00300522" w:rsidRPr="005F757A" w:rsidRDefault="00300522" w:rsidP="00300522">
      <w:pPr>
        <w:pStyle w:val="subsection"/>
      </w:pPr>
      <w:r w:rsidRPr="005F757A">
        <w:tab/>
        <w:t>(1)</w:t>
      </w:r>
      <w:r w:rsidRPr="005F757A">
        <w:tab/>
        <w:t xml:space="preserve">A supply of goods is not a </w:t>
      </w:r>
      <w:r w:rsidR="005F757A" w:rsidRPr="005F757A">
        <w:rPr>
          <w:position w:val="6"/>
          <w:sz w:val="16"/>
        </w:rPr>
        <w:t>*</w:t>
      </w:r>
      <w:r w:rsidRPr="005F757A">
        <w:t>taxable supply</w:t>
      </w:r>
      <w:r w:rsidRPr="005F757A">
        <w:rPr>
          <w:b/>
          <w:i/>
        </w:rPr>
        <w:t xml:space="preserve"> </w:t>
      </w:r>
      <w:r w:rsidRPr="005F757A">
        <w:t xml:space="preserve">if it is </w:t>
      </w:r>
      <w:r w:rsidRPr="005F757A">
        <w:rPr>
          <w:i/>
        </w:rPr>
        <w:t>solely</w:t>
      </w:r>
      <w:r w:rsidRPr="005F757A">
        <w:t xml:space="preserve"> a supply made under a </w:t>
      </w:r>
      <w:r w:rsidR="005F757A" w:rsidRPr="005F757A">
        <w:rPr>
          <w:position w:val="6"/>
          <w:sz w:val="16"/>
        </w:rPr>
        <w:t>*</w:t>
      </w:r>
      <w:r w:rsidRPr="005F757A">
        <w:t xml:space="preserve">compulsory third party scheme to an </w:t>
      </w:r>
      <w:r w:rsidR="005F757A" w:rsidRPr="005F757A">
        <w:rPr>
          <w:position w:val="6"/>
          <w:sz w:val="16"/>
        </w:rPr>
        <w:t>*</w:t>
      </w:r>
      <w:r w:rsidRPr="005F757A">
        <w:t>operator of the scheme in the course of settling a claim for compensation made under the scheme.</w:t>
      </w:r>
    </w:p>
    <w:p w:rsidR="00300522" w:rsidRPr="005F757A" w:rsidRDefault="00300522" w:rsidP="00300522">
      <w:pPr>
        <w:pStyle w:val="subsection"/>
      </w:pPr>
      <w:r w:rsidRPr="005F757A">
        <w:tab/>
        <w:t>(2)</w:t>
      </w:r>
      <w:r w:rsidRPr="005F757A">
        <w:tab/>
        <w:t xml:space="preserve">In working out the </w:t>
      </w:r>
      <w:r w:rsidRPr="005F757A">
        <w:rPr>
          <w:b/>
          <w:i/>
        </w:rPr>
        <w:t>value</w:t>
      </w:r>
      <w:r w:rsidRPr="005F757A">
        <w:t xml:space="preserve"> of a </w:t>
      </w:r>
      <w:r w:rsidR="005F757A" w:rsidRPr="005F757A">
        <w:rPr>
          <w:position w:val="6"/>
          <w:sz w:val="16"/>
        </w:rPr>
        <w:t>*</w:t>
      </w:r>
      <w:r w:rsidRPr="005F757A">
        <w:t xml:space="preserve">taxable supply that is </w:t>
      </w:r>
      <w:r w:rsidRPr="005F757A">
        <w:rPr>
          <w:i/>
        </w:rPr>
        <w:t>partly</w:t>
      </w:r>
      <w:r w:rsidRPr="005F757A">
        <w:t xml:space="preserve"> a supply of goods made under a </w:t>
      </w:r>
      <w:r w:rsidR="005F757A" w:rsidRPr="005F757A">
        <w:rPr>
          <w:position w:val="6"/>
          <w:sz w:val="16"/>
        </w:rPr>
        <w:t>*</w:t>
      </w:r>
      <w:r w:rsidRPr="005F757A">
        <w:t xml:space="preserve">compulsory third party scheme to an </w:t>
      </w:r>
      <w:r w:rsidR="005F757A" w:rsidRPr="005F757A">
        <w:rPr>
          <w:position w:val="6"/>
          <w:sz w:val="16"/>
        </w:rPr>
        <w:t>*</w:t>
      </w:r>
      <w:r w:rsidRPr="005F757A">
        <w:t xml:space="preserve">operator of the scheme in the course of settling a claim for compensation made under the scheme, disregard the </w:t>
      </w:r>
      <w:r w:rsidR="005F757A" w:rsidRPr="005F757A">
        <w:rPr>
          <w:position w:val="6"/>
          <w:sz w:val="16"/>
        </w:rPr>
        <w:t>*</w:t>
      </w:r>
      <w:r w:rsidRPr="005F757A">
        <w:t>consideration to the extent that it relates to the supply of those goods.</w:t>
      </w:r>
    </w:p>
    <w:p w:rsidR="00300522" w:rsidRPr="005F757A" w:rsidRDefault="00300522" w:rsidP="00300522">
      <w:pPr>
        <w:pStyle w:val="subsection"/>
      </w:pPr>
      <w:r w:rsidRPr="005F757A">
        <w:lastRenderedPageBreak/>
        <w:tab/>
        <w:t>(3)</w:t>
      </w:r>
      <w:r w:rsidRPr="005F757A">
        <w:tab/>
        <w:t>This section has effect despite section</w:t>
      </w:r>
      <w:r w:rsidR="005F757A">
        <w:t> </w:t>
      </w:r>
      <w:r w:rsidRPr="005F757A">
        <w:t>9</w:t>
      </w:r>
      <w:r w:rsidR="005F757A">
        <w:noBreakHyphen/>
      </w:r>
      <w:r w:rsidRPr="005F757A">
        <w:t>5 (which is about what are taxable supplies) and section</w:t>
      </w:r>
      <w:r w:rsidR="005F757A">
        <w:t> </w:t>
      </w:r>
      <w:r w:rsidRPr="005F757A">
        <w:t>9</w:t>
      </w:r>
      <w:r w:rsidR="005F757A">
        <w:noBreakHyphen/>
      </w:r>
      <w:r w:rsidRPr="005F757A">
        <w:t>75 (which is about the value of taxable supplies).</w:t>
      </w:r>
    </w:p>
    <w:p w:rsidR="00300522" w:rsidRPr="005F757A" w:rsidRDefault="00300522" w:rsidP="00300522">
      <w:pPr>
        <w:pStyle w:val="ActHead5"/>
      </w:pPr>
      <w:bookmarkStart w:id="631" w:name="_Toc454529943"/>
      <w:r w:rsidRPr="001555E1">
        <w:rPr>
          <w:rStyle w:val="CharSectno"/>
        </w:rPr>
        <w:t>79</w:t>
      </w:r>
      <w:r w:rsidR="005F757A" w:rsidRPr="001555E1">
        <w:rPr>
          <w:rStyle w:val="CharSectno"/>
        </w:rPr>
        <w:noBreakHyphen/>
      </w:r>
      <w:r w:rsidRPr="001555E1">
        <w:rPr>
          <w:rStyle w:val="CharSectno"/>
        </w:rPr>
        <w:t>90</w:t>
      </w:r>
      <w:r w:rsidRPr="005F757A">
        <w:t xml:space="preserve">  Effect of judgments and court orders</w:t>
      </w:r>
      <w:bookmarkEnd w:id="631"/>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in compliance with a judgment or order of a court relating to a claim for compensation under a </w:t>
      </w:r>
      <w:r w:rsidR="005F757A" w:rsidRPr="005F757A">
        <w:rPr>
          <w:position w:val="6"/>
          <w:sz w:val="16"/>
        </w:rPr>
        <w:t>*</w:t>
      </w:r>
      <w:r w:rsidRPr="005F757A">
        <w:t xml:space="preserve">compulsory third party scheme, an entity makes a payment of </w:t>
      </w:r>
      <w:r w:rsidR="005F757A" w:rsidRPr="005F757A">
        <w:rPr>
          <w:position w:val="6"/>
          <w:sz w:val="16"/>
        </w:rPr>
        <w:t>*</w:t>
      </w:r>
      <w:r w:rsidRPr="005F757A">
        <w:t>money, makes a supply, or makes both a payment of money and a supply; and</w:t>
      </w:r>
    </w:p>
    <w:p w:rsidR="00300522" w:rsidRPr="005F757A" w:rsidRDefault="00300522" w:rsidP="00300522">
      <w:pPr>
        <w:pStyle w:val="paragraph"/>
      </w:pPr>
      <w:r w:rsidRPr="005F757A">
        <w:tab/>
        <w:t>(b)</w:t>
      </w:r>
      <w:r w:rsidRPr="005F757A">
        <w:tab/>
        <w:t xml:space="preserve">had the payment or supply been made in the absence of such a judgment or order, it would have been a </w:t>
      </w:r>
      <w:r w:rsidR="005F757A" w:rsidRPr="005F757A">
        <w:rPr>
          <w:position w:val="6"/>
          <w:sz w:val="16"/>
        </w:rPr>
        <w:t>*</w:t>
      </w:r>
      <w:r w:rsidRPr="005F757A">
        <w:t>CTP compensation payment or supply or a CTP ancillary payment or supply;</w:t>
      </w:r>
    </w:p>
    <w:p w:rsidR="00300522" w:rsidRPr="005F757A" w:rsidRDefault="00300522" w:rsidP="00300522">
      <w:pPr>
        <w:pStyle w:val="subsection2"/>
      </w:pPr>
      <w:r w:rsidRPr="005F757A">
        <w:t>the payment or supply is treated as having been a CTP compensation payment or supply or a CTP ancillary payment or supply.</w:t>
      </w:r>
    </w:p>
    <w:p w:rsidR="00300522" w:rsidRPr="005F757A" w:rsidRDefault="00300522" w:rsidP="00F26F26">
      <w:pPr>
        <w:pStyle w:val="subsection"/>
        <w:keepNext/>
        <w:keepLines/>
      </w:pPr>
      <w:r w:rsidRPr="005F757A">
        <w:tab/>
        <w:t>(2)</w:t>
      </w:r>
      <w:r w:rsidRPr="005F757A">
        <w:tab/>
        <w:t>If:</w:t>
      </w:r>
    </w:p>
    <w:p w:rsidR="00300522" w:rsidRPr="005F757A" w:rsidRDefault="00300522" w:rsidP="00F26F26">
      <w:pPr>
        <w:pStyle w:val="paragraph"/>
        <w:keepNext/>
        <w:keepLines/>
      </w:pPr>
      <w:r w:rsidRPr="005F757A">
        <w:tab/>
        <w:t>(a)</w:t>
      </w:r>
      <w:r w:rsidRPr="005F757A">
        <w:tab/>
        <w:t xml:space="preserve">in compliance with a judgment or order of a court relating to a claim by an </w:t>
      </w:r>
      <w:r w:rsidR="005F757A" w:rsidRPr="005F757A">
        <w:rPr>
          <w:position w:val="6"/>
          <w:sz w:val="16"/>
        </w:rPr>
        <w:t>*</w:t>
      </w:r>
      <w:r w:rsidRPr="005F757A">
        <w:t xml:space="preserve">operator of a compulsory third party scheme exercising rights to recover from another entity in respect of a settlement made under the scheme, an entity makes a payment of </w:t>
      </w:r>
      <w:r w:rsidR="005F757A" w:rsidRPr="005F757A">
        <w:rPr>
          <w:position w:val="6"/>
          <w:sz w:val="16"/>
        </w:rPr>
        <w:t>*</w:t>
      </w:r>
      <w:r w:rsidRPr="005F757A">
        <w:t>money, makes a supply, or makes both a payment of money and a supply; and</w:t>
      </w:r>
    </w:p>
    <w:p w:rsidR="00300522" w:rsidRPr="005F757A" w:rsidRDefault="00300522" w:rsidP="00300522">
      <w:pPr>
        <w:pStyle w:val="paragraph"/>
      </w:pPr>
      <w:r w:rsidRPr="005F757A">
        <w:tab/>
        <w:t>(b)</w:t>
      </w:r>
      <w:r w:rsidRPr="005F757A">
        <w:tab/>
        <w:t>had the payment or supply been made in the absence of such a judgment or order, it would have been a settlement of a claim made in exercising rights to recover from another entity in respect of a settlement made under the scheme;</w:t>
      </w:r>
    </w:p>
    <w:p w:rsidR="00300522" w:rsidRPr="005F757A" w:rsidRDefault="00300522" w:rsidP="00300522">
      <w:pPr>
        <w:pStyle w:val="subsection2"/>
      </w:pPr>
      <w:r w:rsidRPr="005F757A">
        <w:t>the payment or supply is treated as having been made in settlement of the operator’s claim made in exercising those rights.</w:t>
      </w:r>
    </w:p>
    <w:p w:rsidR="00300522" w:rsidRPr="005F757A" w:rsidRDefault="00300522" w:rsidP="00300522">
      <w:pPr>
        <w:pStyle w:val="ActHead4"/>
      </w:pPr>
      <w:bookmarkStart w:id="632" w:name="_Toc454529944"/>
      <w:r w:rsidRPr="001555E1">
        <w:rPr>
          <w:rStyle w:val="CharSubdNo"/>
        </w:rPr>
        <w:lastRenderedPageBreak/>
        <w:t>Subdivision</w:t>
      </w:r>
      <w:r w:rsidR="005F757A" w:rsidRPr="001555E1">
        <w:rPr>
          <w:rStyle w:val="CharSubdNo"/>
        </w:rPr>
        <w:t> </w:t>
      </w:r>
      <w:r w:rsidRPr="001555E1">
        <w:rPr>
          <w:rStyle w:val="CharSubdNo"/>
        </w:rPr>
        <w:t>79</w:t>
      </w:r>
      <w:r w:rsidR="005F757A" w:rsidRPr="001555E1">
        <w:rPr>
          <w:rStyle w:val="CharSubdNo"/>
        </w:rPr>
        <w:noBreakHyphen/>
      </w:r>
      <w:r w:rsidRPr="001555E1">
        <w:rPr>
          <w:rStyle w:val="CharSubdNo"/>
        </w:rPr>
        <w:t>D</w:t>
      </w:r>
      <w:r w:rsidRPr="005F757A">
        <w:t>—</w:t>
      </w:r>
      <w:r w:rsidRPr="001555E1">
        <w:rPr>
          <w:rStyle w:val="CharSubdText"/>
        </w:rPr>
        <w:t>Compulsory third party scheme decreasing adjustments worked out using applicable average input tax credit fraction</w:t>
      </w:r>
      <w:bookmarkEnd w:id="632"/>
    </w:p>
    <w:p w:rsidR="00300522" w:rsidRPr="005F757A" w:rsidRDefault="00300522" w:rsidP="00300522">
      <w:pPr>
        <w:pStyle w:val="ActHead5"/>
      </w:pPr>
      <w:bookmarkStart w:id="633" w:name="_Toc454529945"/>
      <w:r w:rsidRPr="001555E1">
        <w:rPr>
          <w:rStyle w:val="CharSectno"/>
        </w:rPr>
        <w:t>79</w:t>
      </w:r>
      <w:r w:rsidR="005F757A" w:rsidRPr="001555E1">
        <w:rPr>
          <w:rStyle w:val="CharSectno"/>
        </w:rPr>
        <w:noBreakHyphen/>
      </w:r>
      <w:r w:rsidRPr="001555E1">
        <w:rPr>
          <w:rStyle w:val="CharSectno"/>
        </w:rPr>
        <w:t>95</w:t>
      </w:r>
      <w:r w:rsidRPr="005F757A">
        <w:t xml:space="preserve">  How to work out decreasing adjustments using the applicable average input tax credit fraction</w:t>
      </w:r>
      <w:bookmarkEnd w:id="633"/>
    </w:p>
    <w:p w:rsidR="00300522" w:rsidRPr="005F757A" w:rsidRDefault="00300522" w:rsidP="00300522">
      <w:pPr>
        <w:pStyle w:val="subsection"/>
      </w:pPr>
      <w:r w:rsidRPr="005F757A">
        <w:tab/>
        <w:t>(1)</w:t>
      </w:r>
      <w:r w:rsidRPr="005F757A">
        <w:tab/>
        <w:t xml:space="preserve">If an </w:t>
      </w:r>
      <w:r w:rsidR="005F757A" w:rsidRPr="005F757A">
        <w:rPr>
          <w:position w:val="6"/>
          <w:sz w:val="16"/>
        </w:rPr>
        <w:t>*</w:t>
      </w:r>
      <w:r w:rsidRPr="005F757A">
        <w:t xml:space="preserve">operator of a </w:t>
      </w:r>
      <w:r w:rsidR="005F757A" w:rsidRPr="005F757A">
        <w:rPr>
          <w:position w:val="6"/>
          <w:sz w:val="16"/>
        </w:rPr>
        <w:t>*</w:t>
      </w:r>
      <w:r w:rsidRPr="005F757A">
        <w:t xml:space="preserve">compulsory third party scheme has a </w:t>
      </w:r>
      <w:r w:rsidR="005F757A" w:rsidRPr="005F757A">
        <w:rPr>
          <w:position w:val="6"/>
          <w:sz w:val="16"/>
        </w:rPr>
        <w:t>*</w:t>
      </w:r>
      <w:r w:rsidRPr="005F757A">
        <w:t xml:space="preserve">decreasing adjustment in relation to a payment or supply that is to be worked out using the applicable </w:t>
      </w:r>
      <w:r w:rsidR="005F757A" w:rsidRPr="005F757A">
        <w:rPr>
          <w:position w:val="6"/>
          <w:sz w:val="16"/>
        </w:rPr>
        <w:t>*</w:t>
      </w:r>
      <w:r w:rsidRPr="005F757A">
        <w:t xml:space="preserve">average input tax credit fraction, the amount of the </w:t>
      </w:r>
      <w:r w:rsidR="005F757A" w:rsidRPr="005F757A">
        <w:rPr>
          <w:position w:val="6"/>
          <w:sz w:val="16"/>
        </w:rPr>
        <w:t>*</w:t>
      </w:r>
      <w:r w:rsidRPr="005F757A">
        <w:t>decreasing adjustment is as follows.</w:t>
      </w:r>
    </w:p>
    <w:p w:rsidR="00300522" w:rsidRPr="005F757A" w:rsidRDefault="00300522" w:rsidP="00300522">
      <w:pPr>
        <w:pStyle w:val="subsection"/>
      </w:pPr>
      <w:r w:rsidRPr="005F757A">
        <w:tab/>
        <w:t>(2)</w:t>
      </w:r>
      <w:r w:rsidRPr="005F757A">
        <w:tab/>
        <w:t>The amount is worked out using the formula:</w:t>
      </w:r>
    </w:p>
    <w:p w:rsidR="00300522" w:rsidRPr="005F757A" w:rsidRDefault="00143843" w:rsidP="00A53099">
      <w:pPr>
        <w:pStyle w:val="Formula"/>
        <w:spacing w:before="120" w:after="120"/>
        <w:ind w:left="1320"/>
      </w:pPr>
      <w:r w:rsidRPr="005F757A">
        <w:rPr>
          <w:noProof/>
        </w:rPr>
        <w:drawing>
          <wp:inline distT="0" distB="0" distL="0" distR="0" wp14:anchorId="3A2B594C" wp14:editId="2C0D8ABB">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i/>
        </w:rPr>
        <w:t>applicable average input tax credit fraction</w:t>
      </w:r>
      <w:r w:rsidRPr="005F757A">
        <w:t xml:space="preserve"> is the </w:t>
      </w:r>
      <w:r w:rsidR="005F757A" w:rsidRPr="005F757A">
        <w:rPr>
          <w:position w:val="6"/>
          <w:sz w:val="16"/>
        </w:rPr>
        <w:t>*</w:t>
      </w:r>
      <w:r w:rsidRPr="005F757A">
        <w:t xml:space="preserve">average input tax credit fraction for the </w:t>
      </w:r>
      <w:r w:rsidR="005F757A" w:rsidRPr="005F757A">
        <w:rPr>
          <w:position w:val="6"/>
          <w:sz w:val="16"/>
        </w:rPr>
        <w:t>*</w:t>
      </w:r>
      <w:r w:rsidRPr="005F757A">
        <w:t xml:space="preserve">compulsory third party scheme concerned for the </w:t>
      </w:r>
      <w:r w:rsidR="005F757A" w:rsidRPr="005F757A">
        <w:rPr>
          <w:position w:val="6"/>
          <w:sz w:val="16"/>
        </w:rPr>
        <w:t>*</w:t>
      </w:r>
      <w:r w:rsidRPr="005F757A">
        <w:t>financial year in which:</w:t>
      </w:r>
    </w:p>
    <w:p w:rsidR="00300522" w:rsidRPr="005F757A" w:rsidRDefault="00300522" w:rsidP="00300522">
      <w:pPr>
        <w:pStyle w:val="paragraph"/>
      </w:pPr>
      <w:r w:rsidRPr="005F757A">
        <w:tab/>
        <w:t>(a)</w:t>
      </w:r>
      <w:r w:rsidRPr="005F757A">
        <w:tab/>
        <w:t xml:space="preserve">if the payment or supply is a </w:t>
      </w:r>
      <w:r w:rsidR="005F757A" w:rsidRPr="005F757A">
        <w:rPr>
          <w:position w:val="6"/>
          <w:sz w:val="16"/>
        </w:rPr>
        <w:t>*</w:t>
      </w:r>
      <w:r w:rsidRPr="005F757A">
        <w:t>CTP compensation payment or supply—the accident or other incident to which the claim relates happened; or</w:t>
      </w:r>
    </w:p>
    <w:p w:rsidR="00300522" w:rsidRPr="005F757A" w:rsidRDefault="00300522" w:rsidP="00300522">
      <w:pPr>
        <w:pStyle w:val="paragraph"/>
      </w:pPr>
      <w:r w:rsidRPr="005F757A">
        <w:tab/>
        <w:t>(b)</w:t>
      </w:r>
      <w:r w:rsidRPr="005F757A">
        <w:tab/>
        <w:t xml:space="preserve">if the payment or supply is a </w:t>
      </w:r>
      <w:r w:rsidR="005F757A" w:rsidRPr="005F757A">
        <w:rPr>
          <w:position w:val="6"/>
          <w:sz w:val="16"/>
        </w:rPr>
        <w:t>*</w:t>
      </w:r>
      <w:r w:rsidRPr="005F757A">
        <w:t>CTP ancillary payment or supply—the payment or supply was made; or</w:t>
      </w:r>
    </w:p>
    <w:p w:rsidR="00300522" w:rsidRPr="005F757A" w:rsidRDefault="00300522" w:rsidP="00300522">
      <w:pPr>
        <w:pStyle w:val="paragraph"/>
      </w:pPr>
      <w:r w:rsidRPr="005F757A">
        <w:tab/>
        <w:t>(c)</w:t>
      </w:r>
      <w:r w:rsidRPr="005F757A">
        <w:tab/>
        <w:t>if the payment or supply is a payment or supply to which section</w:t>
      </w:r>
      <w:r w:rsidR="005F757A">
        <w:t> </w:t>
      </w:r>
      <w:r w:rsidRPr="005F757A">
        <w:t>79</w:t>
      </w:r>
      <w:r w:rsidR="005F757A">
        <w:noBreakHyphen/>
      </w:r>
      <w:r w:rsidRPr="005F757A">
        <w:t>15 applies—the accident or other incident to which the claim relates happened.</w:t>
      </w:r>
    </w:p>
    <w:p w:rsidR="00300522" w:rsidRPr="005F757A" w:rsidRDefault="00300522" w:rsidP="00300522">
      <w:pPr>
        <w:pStyle w:val="Definition"/>
      </w:pPr>
      <w:r w:rsidRPr="005F757A">
        <w:rPr>
          <w:b/>
          <w:i/>
        </w:rPr>
        <w:t>payment or supply amount</w:t>
      </w:r>
      <w:r w:rsidRPr="005F757A">
        <w:t xml:space="preserve"> is the amount worked out in accordance with </w:t>
      </w:r>
      <w:r w:rsidR="005F757A">
        <w:t>subsection (</w:t>
      </w:r>
      <w:r w:rsidRPr="005F757A">
        <w:t>3).</w:t>
      </w:r>
    </w:p>
    <w:p w:rsidR="00300522" w:rsidRPr="005F757A" w:rsidRDefault="00300522" w:rsidP="00300522">
      <w:pPr>
        <w:pStyle w:val="SubsectionHead"/>
      </w:pPr>
      <w:r w:rsidRPr="005F757A">
        <w:t>Payment or supply amount</w:t>
      </w:r>
    </w:p>
    <w:p w:rsidR="00300522" w:rsidRPr="005F757A" w:rsidRDefault="00300522" w:rsidP="00300522">
      <w:pPr>
        <w:pStyle w:val="subsection"/>
      </w:pPr>
      <w:r w:rsidRPr="005F757A">
        <w:tab/>
        <w:t>(3)</w:t>
      </w:r>
      <w:r w:rsidRPr="005F757A">
        <w:tab/>
        <w:t xml:space="preserve">The payment or supply amount mentioned in </w:t>
      </w:r>
      <w:r w:rsidR="005F757A">
        <w:t>subsection (</w:t>
      </w:r>
      <w:r w:rsidRPr="005F757A">
        <w:t>2) is worked out using this method statement.</w:t>
      </w:r>
    </w:p>
    <w:p w:rsidR="00300522" w:rsidRPr="005F757A" w:rsidRDefault="00300522" w:rsidP="00D12517">
      <w:pPr>
        <w:pStyle w:val="BoxHeadItalic"/>
        <w:keepNext/>
        <w:pBdr>
          <w:top w:val="single" w:sz="2" w:space="5" w:color="auto"/>
          <w:left w:val="single" w:sz="2" w:space="5" w:color="auto"/>
          <w:bottom w:val="single" w:sz="2" w:space="5" w:color="auto"/>
          <w:right w:val="single" w:sz="2" w:space="5" w:color="auto"/>
        </w:pBdr>
      </w:pPr>
      <w:r w:rsidRPr="005F757A">
        <w:lastRenderedPageBreak/>
        <w:t>Method statement</w:t>
      </w:r>
    </w:p>
    <w:p w:rsidR="00300522" w:rsidRPr="005F757A" w:rsidRDefault="00300522" w:rsidP="00D12517">
      <w:pPr>
        <w:pStyle w:val="BoxStep"/>
        <w:pBdr>
          <w:top w:val="single" w:sz="2" w:space="5" w:color="auto"/>
          <w:left w:val="single" w:sz="2" w:space="5" w:color="auto"/>
          <w:bottom w:val="single" w:sz="2" w:space="5" w:color="auto"/>
          <w:right w:val="single" w:sz="2" w:space="5" w:color="auto"/>
        </w:pBdr>
      </w:pPr>
      <w:r w:rsidRPr="005F757A">
        <w:t>Step 1.</w:t>
      </w:r>
      <w:r w:rsidRPr="005F757A">
        <w:tab/>
        <w:t>Add together:</w:t>
      </w:r>
    </w:p>
    <w:p w:rsidR="00300522" w:rsidRPr="005F757A" w:rsidRDefault="00300522" w:rsidP="00D12517">
      <w:pPr>
        <w:pStyle w:val="BoxPara"/>
        <w:pBdr>
          <w:top w:val="single" w:sz="2" w:space="5" w:color="auto"/>
          <w:left w:val="single" w:sz="2" w:space="5" w:color="auto"/>
          <w:bottom w:val="single" w:sz="2" w:space="5" w:color="auto"/>
          <w:right w:val="single" w:sz="2" w:space="5" w:color="auto"/>
        </w:pBdr>
      </w:pPr>
      <w:r w:rsidRPr="005F757A">
        <w:rPr>
          <w:i/>
        </w:rPr>
        <w:tab/>
      </w:r>
      <w:r w:rsidRPr="005F757A">
        <w:t>(a)</w:t>
      </w:r>
      <w:r w:rsidRPr="005F757A">
        <w:tab/>
        <w:t xml:space="preserve">the sum of the payments of </w:t>
      </w:r>
      <w:r w:rsidR="005F757A" w:rsidRPr="005F757A">
        <w:rPr>
          <w:position w:val="6"/>
          <w:sz w:val="16"/>
        </w:rPr>
        <w:t>*</w:t>
      </w:r>
      <w:r w:rsidRPr="005F757A">
        <w:t>money (if any) that are included in the payment or supply; and</w:t>
      </w:r>
    </w:p>
    <w:p w:rsidR="00300522" w:rsidRPr="005F757A" w:rsidRDefault="00300522" w:rsidP="00D12517">
      <w:pPr>
        <w:pStyle w:val="BoxPara"/>
        <w:pBdr>
          <w:top w:val="single" w:sz="2" w:space="5" w:color="auto"/>
          <w:left w:val="single" w:sz="2" w:space="5" w:color="auto"/>
          <w:bottom w:val="single" w:sz="2" w:space="5" w:color="auto"/>
          <w:right w:val="single" w:sz="2" w:space="5" w:color="auto"/>
        </w:pBdr>
        <w:rPr>
          <w:i/>
        </w:rPr>
      </w:pPr>
      <w:r w:rsidRPr="005F757A">
        <w:tab/>
        <w:t>(b)</w:t>
      </w:r>
      <w:r w:rsidRPr="005F757A">
        <w:tab/>
        <w:t xml:space="preserve">the </w:t>
      </w:r>
      <w:r w:rsidR="005F757A" w:rsidRPr="005F757A">
        <w:rPr>
          <w:position w:val="6"/>
          <w:sz w:val="16"/>
        </w:rPr>
        <w:t>*</w:t>
      </w:r>
      <w:r w:rsidRPr="005F757A">
        <w:t xml:space="preserve">GST inclusive market value of the supplies (if any) made by the </w:t>
      </w:r>
      <w:r w:rsidR="005F757A" w:rsidRPr="005F757A">
        <w:rPr>
          <w:position w:val="6"/>
          <w:sz w:val="16"/>
        </w:rPr>
        <w:t>*</w:t>
      </w:r>
      <w:r w:rsidRPr="005F757A">
        <w:t xml:space="preserve">operator that are included in the payment or supply (other than supplies that would have been </w:t>
      </w:r>
      <w:r w:rsidR="005F757A" w:rsidRPr="005F757A">
        <w:rPr>
          <w:position w:val="6"/>
          <w:sz w:val="16"/>
        </w:rPr>
        <w:t>*</w:t>
      </w:r>
      <w:r w:rsidRPr="005F757A">
        <w:t>taxable supplies but for section</w:t>
      </w:r>
      <w:r w:rsidR="005F757A">
        <w:t> </w:t>
      </w:r>
      <w:r w:rsidRPr="005F757A">
        <w:t>78</w:t>
      </w:r>
      <w:r w:rsidR="005F757A">
        <w:noBreakHyphen/>
      </w:r>
      <w:r w:rsidRPr="005F757A">
        <w:t>25 or 79</w:t>
      </w:r>
      <w:r w:rsidR="005F757A">
        <w:noBreakHyphen/>
      </w:r>
      <w:r w:rsidRPr="005F757A">
        <w:t>60).</w:t>
      </w:r>
    </w:p>
    <w:p w:rsidR="00300522" w:rsidRPr="005F757A"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5F757A">
        <w:t>Step 2.</w:t>
      </w:r>
      <w:r w:rsidRPr="005F757A">
        <w:tab/>
        <w:t xml:space="preserve">If, in relation to the payment or supply, any payments of an excess were made to the </w:t>
      </w:r>
      <w:r w:rsidR="005F757A" w:rsidRPr="005F757A">
        <w:rPr>
          <w:position w:val="6"/>
          <w:sz w:val="16"/>
        </w:rPr>
        <w:t>*</w:t>
      </w:r>
      <w:r w:rsidRPr="005F757A">
        <w:t>operator, subtract from the step 1 amount the sum of all those payments (except to the extent that they are payments of excess to which section</w:t>
      </w:r>
      <w:r w:rsidR="005F757A">
        <w:t> </w:t>
      </w:r>
      <w:r w:rsidRPr="005F757A">
        <w:t>78</w:t>
      </w:r>
      <w:r w:rsidR="005F757A">
        <w:noBreakHyphen/>
      </w:r>
      <w:r w:rsidRPr="005F757A">
        <w:t>18 or 79</w:t>
      </w:r>
      <w:r w:rsidR="005F757A">
        <w:noBreakHyphen/>
      </w:r>
      <w:r w:rsidRPr="005F757A">
        <w:t>55 applies).</w:t>
      </w:r>
    </w:p>
    <w:p w:rsidR="00300522" w:rsidRPr="005F757A" w:rsidRDefault="00300522" w:rsidP="00D12517">
      <w:pPr>
        <w:pStyle w:val="BoxStep"/>
        <w:pBdr>
          <w:top w:val="single" w:sz="2" w:space="5" w:color="auto"/>
          <w:left w:val="single" w:sz="2" w:space="5" w:color="auto"/>
          <w:bottom w:val="single" w:sz="2" w:space="5" w:color="auto"/>
          <w:right w:val="single" w:sz="2" w:space="5" w:color="auto"/>
        </w:pBdr>
      </w:pPr>
      <w:r w:rsidRPr="005F757A">
        <w:t>Step 3.</w:t>
      </w:r>
      <w:r w:rsidRPr="005F757A">
        <w:tab/>
        <w:t xml:space="preserve">Except where the payment or supply is a </w:t>
      </w:r>
      <w:r w:rsidR="005F757A" w:rsidRPr="005F757A">
        <w:rPr>
          <w:position w:val="6"/>
          <w:sz w:val="16"/>
        </w:rPr>
        <w:t>*</w:t>
      </w:r>
      <w:r w:rsidRPr="005F757A">
        <w:t>CTP ancillary payment or supply, multiply the step 1 amount, or (if step 2 applies) the step 2 amount, by the following:</w:t>
      </w:r>
    </w:p>
    <w:p w:rsidR="00300522" w:rsidRPr="005F757A"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5F757A">
        <w:tab/>
      </w:r>
      <w:r w:rsidR="00143843" w:rsidRPr="005F757A">
        <w:rPr>
          <w:noProof/>
        </w:rPr>
        <w:drawing>
          <wp:inline distT="0" distB="0" distL="0" distR="0" wp14:anchorId="1E9004C6" wp14:editId="1613D56E">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5F757A" w:rsidRDefault="00300522" w:rsidP="00D12517">
      <w:pPr>
        <w:pStyle w:val="BoxStep"/>
        <w:pBdr>
          <w:top w:val="single" w:sz="2" w:space="5" w:color="auto"/>
          <w:left w:val="single" w:sz="2" w:space="5" w:color="auto"/>
          <w:bottom w:val="single" w:sz="2" w:space="5" w:color="auto"/>
          <w:right w:val="single" w:sz="2" w:space="5" w:color="auto"/>
        </w:pBdr>
      </w:pPr>
      <w:r w:rsidRPr="005F757A">
        <w:tab/>
        <w:t>where:</w:t>
      </w:r>
    </w:p>
    <w:p w:rsidR="00300522" w:rsidRPr="005F757A" w:rsidRDefault="00300522" w:rsidP="00D12517">
      <w:pPr>
        <w:pStyle w:val="BoxStep"/>
        <w:pBdr>
          <w:top w:val="single" w:sz="2" w:space="5" w:color="auto"/>
          <w:left w:val="single" w:sz="2" w:space="5" w:color="auto"/>
          <w:bottom w:val="single" w:sz="2" w:space="5" w:color="auto"/>
          <w:right w:val="single" w:sz="2" w:space="5" w:color="auto"/>
        </w:pBdr>
      </w:pPr>
      <w:r w:rsidRPr="005F757A">
        <w:rPr>
          <w:b/>
          <w:i/>
        </w:rPr>
        <w:tab/>
        <w:t>applicable average input tax credit fraction</w:t>
      </w:r>
      <w:r w:rsidRPr="005F757A">
        <w:t xml:space="preserve"> has the meaning given by </w:t>
      </w:r>
      <w:r w:rsidR="005F757A">
        <w:t>subsection (</w:t>
      </w:r>
      <w:r w:rsidRPr="005F757A">
        <w:t>2).</w:t>
      </w:r>
    </w:p>
    <w:p w:rsidR="00300522" w:rsidRPr="005F757A" w:rsidRDefault="00300522" w:rsidP="00300522">
      <w:pPr>
        <w:pStyle w:val="SubsectionHead"/>
      </w:pPr>
      <w:r w:rsidRPr="005F757A">
        <w:t>Reduction for non</w:t>
      </w:r>
      <w:r w:rsidR="005F757A">
        <w:noBreakHyphen/>
      </w:r>
      <w:r w:rsidRPr="005F757A">
        <w:t>creditable insurance events</w:t>
      </w:r>
    </w:p>
    <w:p w:rsidR="00300522" w:rsidRPr="005F757A" w:rsidRDefault="00300522" w:rsidP="00300522">
      <w:pPr>
        <w:pStyle w:val="subsection"/>
      </w:pPr>
      <w:r w:rsidRPr="005F757A">
        <w:tab/>
        <w:t>(4)</w:t>
      </w:r>
      <w:r w:rsidRPr="005F757A">
        <w:tab/>
        <w:t xml:space="preserve">The amount of the </w:t>
      </w:r>
      <w:r w:rsidR="005F757A" w:rsidRPr="005F757A">
        <w:rPr>
          <w:position w:val="6"/>
          <w:sz w:val="16"/>
        </w:rPr>
        <w:t>*</w:t>
      </w:r>
      <w:r w:rsidRPr="005F757A">
        <w:t xml:space="preserve">decreasing adjustment under </w:t>
      </w:r>
      <w:r w:rsidR="005F757A">
        <w:t>subsection (</w:t>
      </w:r>
      <w:r w:rsidRPr="005F757A">
        <w:t xml:space="preserve">1) is reduced to the extent (if any) that the payment or supply relates to one or more </w:t>
      </w:r>
      <w:r w:rsidR="005F757A" w:rsidRPr="005F757A">
        <w:rPr>
          <w:position w:val="6"/>
          <w:sz w:val="16"/>
        </w:rPr>
        <w:t>*</w:t>
      </w:r>
      <w:r w:rsidRPr="005F757A">
        <w:t>non</w:t>
      </w:r>
      <w:r w:rsidR="005F757A">
        <w:noBreakHyphen/>
      </w:r>
      <w:r w:rsidRPr="005F757A">
        <w:t>creditable insurance events.</w:t>
      </w:r>
    </w:p>
    <w:p w:rsidR="00300522" w:rsidRPr="005F757A" w:rsidRDefault="00300522" w:rsidP="00300522">
      <w:pPr>
        <w:pStyle w:val="ActHead5"/>
      </w:pPr>
      <w:bookmarkStart w:id="634" w:name="_Toc454529946"/>
      <w:r w:rsidRPr="001555E1">
        <w:rPr>
          <w:rStyle w:val="CharSectno"/>
        </w:rPr>
        <w:lastRenderedPageBreak/>
        <w:t>79</w:t>
      </w:r>
      <w:r w:rsidR="005F757A" w:rsidRPr="001555E1">
        <w:rPr>
          <w:rStyle w:val="CharSectno"/>
        </w:rPr>
        <w:noBreakHyphen/>
      </w:r>
      <w:r w:rsidRPr="001555E1">
        <w:rPr>
          <w:rStyle w:val="CharSectno"/>
        </w:rPr>
        <w:t>100</w:t>
      </w:r>
      <w:r w:rsidRPr="005F757A">
        <w:t xml:space="preserve">  Meaning of </w:t>
      </w:r>
      <w:r w:rsidRPr="005F757A">
        <w:rPr>
          <w:i/>
        </w:rPr>
        <w:t>average input tax credit fraction</w:t>
      </w:r>
      <w:bookmarkEnd w:id="634"/>
    </w:p>
    <w:p w:rsidR="00300522" w:rsidRPr="005F757A" w:rsidRDefault="00300522" w:rsidP="00300522">
      <w:pPr>
        <w:pStyle w:val="subsection"/>
      </w:pPr>
      <w:r w:rsidRPr="005F757A">
        <w:tab/>
        <w:t>(1)</w:t>
      </w:r>
      <w:r w:rsidRPr="005F757A">
        <w:tab/>
        <w:t xml:space="preserve">Except where </w:t>
      </w:r>
      <w:r w:rsidR="005F757A">
        <w:t>subsection (</w:t>
      </w:r>
      <w:r w:rsidRPr="005F757A">
        <w:t>7) applies, the</w:t>
      </w:r>
      <w:r w:rsidRPr="005F757A">
        <w:rPr>
          <w:b/>
          <w:i/>
        </w:rPr>
        <w:t xml:space="preserve"> average input tax credit fraction</w:t>
      </w:r>
      <w:r w:rsidRPr="005F757A">
        <w:t xml:space="preserve"> for a </w:t>
      </w:r>
      <w:r w:rsidR="005F757A" w:rsidRPr="005F757A">
        <w:rPr>
          <w:position w:val="6"/>
          <w:sz w:val="16"/>
        </w:rPr>
        <w:t>*</w:t>
      </w:r>
      <w:r w:rsidRPr="005F757A">
        <w:t xml:space="preserve">compulsory third party scheme for a </w:t>
      </w:r>
      <w:r w:rsidR="005F757A" w:rsidRPr="005F757A">
        <w:rPr>
          <w:position w:val="6"/>
          <w:sz w:val="16"/>
        </w:rPr>
        <w:t>*</w:t>
      </w:r>
      <w:r w:rsidRPr="005F757A">
        <w:t>financial year is:</w:t>
      </w:r>
    </w:p>
    <w:p w:rsidR="00300522" w:rsidRPr="005F757A" w:rsidRDefault="00300522" w:rsidP="00300522">
      <w:pPr>
        <w:pStyle w:val="paragraph"/>
      </w:pPr>
      <w:r w:rsidRPr="005F757A">
        <w:tab/>
        <w:t>(a)</w:t>
      </w:r>
      <w:r w:rsidRPr="005F757A">
        <w:tab/>
        <w:t>for the financial year beginning on 1</w:t>
      </w:r>
      <w:r w:rsidR="005F757A">
        <w:t> </w:t>
      </w:r>
      <w:r w:rsidRPr="005F757A">
        <w:t>July 2000, 1</w:t>
      </w:r>
      <w:r w:rsidR="005F757A">
        <w:t> </w:t>
      </w:r>
      <w:r w:rsidRPr="005F757A">
        <w:t>July 2001 or 1</w:t>
      </w:r>
      <w:r w:rsidR="005F757A">
        <w:t> </w:t>
      </w:r>
      <w:r w:rsidRPr="005F757A">
        <w:t>July 2002—nil; and</w:t>
      </w:r>
    </w:p>
    <w:p w:rsidR="00300522" w:rsidRPr="005F757A" w:rsidRDefault="00300522" w:rsidP="00300522">
      <w:pPr>
        <w:pStyle w:val="paragraph"/>
      </w:pPr>
      <w:r w:rsidRPr="005F757A">
        <w:tab/>
        <w:t>(b)</w:t>
      </w:r>
      <w:r w:rsidRPr="005F757A">
        <w:tab/>
        <w:t>for the financial year beginning on 1</w:t>
      </w:r>
      <w:r w:rsidR="005F757A">
        <w:t> </w:t>
      </w:r>
      <w:r w:rsidRPr="005F757A">
        <w:t>July 2003, 1</w:t>
      </w:r>
      <w:r w:rsidR="005F757A">
        <w:t> </w:t>
      </w:r>
      <w:r w:rsidRPr="005F757A">
        <w:t>July 2004, 1</w:t>
      </w:r>
      <w:r w:rsidR="005F757A">
        <w:t> </w:t>
      </w:r>
      <w:r w:rsidRPr="005F757A">
        <w:t>July 2005 or 1</w:t>
      </w:r>
      <w:r w:rsidR="005F757A">
        <w:t> </w:t>
      </w:r>
      <w:r w:rsidRPr="005F757A">
        <w:t xml:space="preserve">July 2006—the business vehicle use fraction for the scheme determined by the </w:t>
      </w:r>
      <w:r w:rsidR="00000719" w:rsidRPr="005F757A">
        <w:t>Minister</w:t>
      </w:r>
      <w:r w:rsidRPr="005F757A">
        <w:t xml:space="preserve"> under </w:t>
      </w:r>
      <w:r w:rsidR="005F757A">
        <w:t>subsection (</w:t>
      </w:r>
      <w:r w:rsidRPr="005F757A">
        <w:t>2); and</w:t>
      </w:r>
    </w:p>
    <w:p w:rsidR="00300522" w:rsidRPr="005F757A" w:rsidRDefault="00300522" w:rsidP="00300522">
      <w:pPr>
        <w:pStyle w:val="paragraph"/>
      </w:pPr>
      <w:r w:rsidRPr="005F757A">
        <w:tab/>
        <w:t>(c)</w:t>
      </w:r>
      <w:r w:rsidRPr="005F757A">
        <w:tab/>
        <w:t>for any later financial year:</w:t>
      </w:r>
    </w:p>
    <w:p w:rsidR="00300522" w:rsidRPr="005F757A" w:rsidRDefault="00300522" w:rsidP="00300522">
      <w:pPr>
        <w:pStyle w:val="paragraphsub"/>
      </w:pPr>
      <w:r w:rsidRPr="005F757A">
        <w:tab/>
        <w:t>(i)</w:t>
      </w:r>
      <w:r w:rsidRPr="005F757A">
        <w:tab/>
        <w:t xml:space="preserve">if </w:t>
      </w:r>
      <w:r w:rsidR="005F757A">
        <w:t>subparagraph (</w:t>
      </w:r>
      <w:r w:rsidRPr="005F757A">
        <w:t>ii) does not apply—the same fraction as the average input tax credit fraction for the scheme for the preceding financial year; or</w:t>
      </w:r>
    </w:p>
    <w:p w:rsidR="00300522" w:rsidRPr="005F757A" w:rsidRDefault="00300522" w:rsidP="00300522">
      <w:pPr>
        <w:pStyle w:val="paragraphsub"/>
      </w:pPr>
      <w:r w:rsidRPr="005F757A">
        <w:tab/>
        <w:t>(ii)</w:t>
      </w:r>
      <w:r w:rsidRPr="005F757A">
        <w:tab/>
        <w:t xml:space="preserve">if, under </w:t>
      </w:r>
      <w:r w:rsidR="005F757A">
        <w:t>subsection (</w:t>
      </w:r>
      <w:r w:rsidRPr="005F757A">
        <w:t xml:space="preserve">3), the </w:t>
      </w:r>
      <w:r w:rsidR="00000719" w:rsidRPr="005F757A">
        <w:t>Minister</w:t>
      </w:r>
      <w:r w:rsidRPr="005F757A">
        <w:t xml:space="preserve"> determines the average input tax credit fraction for the scheme for the financial year—that fraction.</w:t>
      </w:r>
    </w:p>
    <w:p w:rsidR="00000719" w:rsidRPr="005F757A" w:rsidRDefault="00000719" w:rsidP="00000719">
      <w:pPr>
        <w:pStyle w:val="SubsectionHead"/>
      </w:pPr>
      <w:r w:rsidRPr="005F757A">
        <w:t>Minister to determine business vehicle use fraction for 2003</w:t>
      </w:r>
      <w:r w:rsidR="005F757A">
        <w:noBreakHyphen/>
      </w:r>
      <w:r w:rsidRPr="005F757A">
        <w:t>04 to 2006</w:t>
      </w:r>
      <w:r w:rsidR="005F757A">
        <w:noBreakHyphen/>
      </w:r>
      <w:r w:rsidRPr="005F757A">
        <w:t>07 financial years using statistical information</w:t>
      </w:r>
    </w:p>
    <w:p w:rsidR="00300522" w:rsidRPr="005F757A" w:rsidRDefault="00300522" w:rsidP="00300522">
      <w:pPr>
        <w:pStyle w:val="subsection"/>
      </w:pPr>
      <w:r w:rsidRPr="005F757A">
        <w:tab/>
        <w:t>(2)</w:t>
      </w:r>
      <w:r w:rsidRPr="005F757A">
        <w:tab/>
        <w:t xml:space="preserve">As soon as practicable after the commencement of this section, </w:t>
      </w:r>
      <w:r w:rsidR="00000719" w:rsidRPr="005F757A">
        <w:t>the Minister</w:t>
      </w:r>
      <w:r w:rsidRPr="005F757A">
        <w:t xml:space="preserve"> must, in writing, determine the business vehicle use fraction (see </w:t>
      </w:r>
      <w:r w:rsidR="005F757A">
        <w:t>subsection (</w:t>
      </w:r>
      <w:r w:rsidRPr="005F757A">
        <w:t xml:space="preserve">4)) for each </w:t>
      </w:r>
      <w:r w:rsidR="005F757A" w:rsidRPr="005F757A">
        <w:rPr>
          <w:position w:val="6"/>
          <w:sz w:val="16"/>
        </w:rPr>
        <w:t>*</w:t>
      </w:r>
      <w:r w:rsidRPr="005F757A">
        <w:t>compulsory third party scheme, using statistical information that:</w:t>
      </w:r>
    </w:p>
    <w:p w:rsidR="00300522" w:rsidRPr="005F757A" w:rsidRDefault="00300522" w:rsidP="00300522">
      <w:pPr>
        <w:pStyle w:val="paragraph"/>
      </w:pPr>
      <w:r w:rsidRPr="005F757A">
        <w:tab/>
        <w:t>(a)</w:t>
      </w:r>
      <w:r w:rsidRPr="005F757A">
        <w:tab/>
        <w:t>relates to business and total use of vehicles in the State or Territory in which the scheme operates; and</w:t>
      </w:r>
    </w:p>
    <w:p w:rsidR="00300522" w:rsidRPr="005F757A" w:rsidRDefault="00300522" w:rsidP="00300522">
      <w:pPr>
        <w:pStyle w:val="paragraph"/>
      </w:pPr>
      <w:r w:rsidRPr="005F757A">
        <w:tab/>
        <w:t>(b)</w:t>
      </w:r>
      <w:r w:rsidRPr="005F757A">
        <w:tab/>
        <w:t>was published on 27</w:t>
      </w:r>
      <w:r w:rsidR="005F757A">
        <w:t> </w:t>
      </w:r>
      <w:r w:rsidRPr="005F757A">
        <w:t>June 2001 by the Australian Bureau of Statistics in respect of the period 1</w:t>
      </w:r>
      <w:r w:rsidR="005F757A">
        <w:t> </w:t>
      </w:r>
      <w:r w:rsidRPr="005F757A">
        <w:t>November 1999 to 31</w:t>
      </w:r>
      <w:r w:rsidR="005F757A">
        <w:t> </w:t>
      </w:r>
      <w:r w:rsidRPr="005F757A">
        <w:t>October 2000.</w:t>
      </w:r>
    </w:p>
    <w:p w:rsidR="00000719" w:rsidRPr="005F757A" w:rsidRDefault="00000719" w:rsidP="00000719">
      <w:pPr>
        <w:pStyle w:val="SubsectionHead"/>
      </w:pPr>
      <w:r w:rsidRPr="005F757A">
        <w:lastRenderedPageBreak/>
        <w:t>Minister to use later statistical information to determine whether average input tax credit fraction to be varied for later financial years</w:t>
      </w:r>
    </w:p>
    <w:p w:rsidR="00300522" w:rsidRPr="005F757A" w:rsidRDefault="00300522" w:rsidP="00300522">
      <w:pPr>
        <w:pStyle w:val="subsection"/>
      </w:pPr>
      <w:r w:rsidRPr="005F757A">
        <w:tab/>
        <w:t>(3)</w:t>
      </w:r>
      <w:r w:rsidRPr="005F757A">
        <w:tab/>
        <w:t xml:space="preserve">As soon as practicable after the beginning of each of the following </w:t>
      </w:r>
      <w:r w:rsidR="005F757A" w:rsidRPr="005F757A">
        <w:rPr>
          <w:position w:val="6"/>
          <w:sz w:val="16"/>
        </w:rPr>
        <w:t>*</w:t>
      </w:r>
      <w:r w:rsidRPr="005F757A">
        <w:t xml:space="preserve">financial years (a </w:t>
      </w:r>
      <w:r w:rsidRPr="005F757A">
        <w:rPr>
          <w:b/>
          <w:i/>
        </w:rPr>
        <w:t>determination year</w:t>
      </w:r>
      <w:r w:rsidRPr="005F757A">
        <w:t>):</w:t>
      </w:r>
    </w:p>
    <w:p w:rsidR="00300522" w:rsidRPr="005F757A" w:rsidRDefault="00300522" w:rsidP="00300522">
      <w:pPr>
        <w:pStyle w:val="paragraph"/>
      </w:pPr>
      <w:r w:rsidRPr="005F757A">
        <w:tab/>
        <w:t>(a)</w:t>
      </w:r>
      <w:r w:rsidRPr="005F757A">
        <w:tab/>
        <w:t>the financial year that begins on 1</w:t>
      </w:r>
      <w:r w:rsidR="005F757A">
        <w:t> </w:t>
      </w:r>
      <w:r w:rsidRPr="005F757A">
        <w:t>July 2006;</w:t>
      </w:r>
    </w:p>
    <w:p w:rsidR="00300522" w:rsidRPr="005F757A" w:rsidRDefault="00300522" w:rsidP="00300522">
      <w:pPr>
        <w:pStyle w:val="paragraph"/>
      </w:pPr>
      <w:r w:rsidRPr="005F757A">
        <w:tab/>
        <w:t>(b)</w:t>
      </w:r>
      <w:r w:rsidRPr="005F757A">
        <w:tab/>
        <w:t>the financial years that begin on each 1</w:t>
      </w:r>
      <w:r w:rsidR="005F757A">
        <w:t> </w:t>
      </w:r>
      <w:r w:rsidRPr="005F757A">
        <w:t>July that occurs 3 years, or a multiple of 3 years, after 1</w:t>
      </w:r>
      <w:r w:rsidR="005F757A">
        <w:t> </w:t>
      </w:r>
      <w:r w:rsidRPr="005F757A">
        <w:t>July 2006;</w:t>
      </w:r>
    </w:p>
    <w:p w:rsidR="00300522" w:rsidRPr="005F757A" w:rsidRDefault="00000719" w:rsidP="00300522">
      <w:pPr>
        <w:pStyle w:val="subsection2"/>
      </w:pPr>
      <w:r w:rsidRPr="005F757A">
        <w:t>the Minister</w:t>
      </w:r>
      <w:r w:rsidR="00300522" w:rsidRPr="005F757A">
        <w:t xml:space="preserve"> must, for each </w:t>
      </w:r>
      <w:r w:rsidR="005F757A" w:rsidRPr="005F757A">
        <w:rPr>
          <w:position w:val="6"/>
          <w:sz w:val="16"/>
        </w:rPr>
        <w:t>*</w:t>
      </w:r>
      <w:r w:rsidR="00300522" w:rsidRPr="005F757A">
        <w:t>compulsory third party scheme:</w:t>
      </w:r>
    </w:p>
    <w:p w:rsidR="00300522" w:rsidRPr="005F757A" w:rsidRDefault="00300522" w:rsidP="00300522">
      <w:pPr>
        <w:pStyle w:val="paragraph"/>
      </w:pPr>
      <w:r w:rsidRPr="005F757A">
        <w:tab/>
        <w:t>(c)</w:t>
      </w:r>
      <w:r w:rsidRPr="005F757A">
        <w:tab/>
        <w:t xml:space="preserve">work out business vehicle use fractions (see </w:t>
      </w:r>
      <w:r w:rsidR="005F757A">
        <w:t>subsection (</w:t>
      </w:r>
      <w:r w:rsidRPr="005F757A">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5F757A" w:rsidRDefault="00300522" w:rsidP="00300522">
      <w:pPr>
        <w:pStyle w:val="paragraph"/>
      </w:pPr>
      <w:r w:rsidRPr="005F757A">
        <w:tab/>
        <w:t>(d)</w:t>
      </w:r>
      <w:r w:rsidRPr="005F757A">
        <w:tab/>
        <w:t xml:space="preserve">work out the average of those fractions (the </w:t>
      </w:r>
      <w:r w:rsidRPr="005F757A">
        <w:rPr>
          <w:b/>
          <w:i/>
        </w:rPr>
        <w:t>new fraction</w:t>
      </w:r>
      <w:r w:rsidRPr="005F757A">
        <w:t>); and</w:t>
      </w:r>
    </w:p>
    <w:p w:rsidR="00300522" w:rsidRPr="005F757A" w:rsidRDefault="00300522" w:rsidP="00300522">
      <w:pPr>
        <w:pStyle w:val="paragraph"/>
      </w:pPr>
      <w:r w:rsidRPr="005F757A">
        <w:tab/>
        <w:t>(e)</w:t>
      </w:r>
      <w:r w:rsidRPr="005F757A">
        <w:tab/>
        <w:t xml:space="preserve">if </w:t>
      </w:r>
      <w:r w:rsidR="00000719" w:rsidRPr="005F757A">
        <w:t>the Minister</w:t>
      </w:r>
      <w:r w:rsidRPr="005F757A">
        <w:t xml:space="preserve"> considers the new fraction is significantly different from the average input tax credit fraction that would, disregarding this subsection, apply under </w:t>
      </w:r>
      <w:r w:rsidR="005F757A">
        <w:t>subparagraph (</w:t>
      </w:r>
      <w:r w:rsidRPr="005F757A">
        <w:t xml:space="preserve">1)(c)(i) for the scheme for the financial year (the </w:t>
      </w:r>
      <w:r w:rsidRPr="005F757A">
        <w:rPr>
          <w:b/>
          <w:i/>
        </w:rPr>
        <w:t>operative year</w:t>
      </w:r>
      <w:r w:rsidRPr="005F757A">
        <w:t>) following the determination year—in writing, determine that the new fraction is to be the average input tax credit fraction for the scheme for the operative year.</w:t>
      </w:r>
    </w:p>
    <w:p w:rsidR="00300522" w:rsidRPr="005F757A" w:rsidRDefault="00300522" w:rsidP="00300522">
      <w:pPr>
        <w:pStyle w:val="SubsectionHead"/>
      </w:pPr>
      <w:r w:rsidRPr="005F757A">
        <w:t>Business vehicle use fraction</w:t>
      </w:r>
    </w:p>
    <w:p w:rsidR="00300522" w:rsidRPr="005F757A" w:rsidRDefault="00300522" w:rsidP="00300522">
      <w:pPr>
        <w:pStyle w:val="subsection"/>
      </w:pPr>
      <w:r w:rsidRPr="005F757A">
        <w:tab/>
        <w:t>(4)</w:t>
      </w:r>
      <w:r w:rsidRPr="005F757A">
        <w:tab/>
        <w:t xml:space="preserve">The business vehicle use fraction is the fraction of total vehicle use, in the State or Territory in which the </w:t>
      </w:r>
      <w:r w:rsidR="005F757A" w:rsidRPr="005F757A">
        <w:rPr>
          <w:position w:val="6"/>
          <w:sz w:val="16"/>
        </w:rPr>
        <w:t>*</w:t>
      </w:r>
      <w:r w:rsidRPr="005F757A">
        <w:t>compulsory third party scheme operates, represented by business vehicle use.</w:t>
      </w:r>
    </w:p>
    <w:p w:rsidR="00300522" w:rsidRPr="005F757A" w:rsidRDefault="00300522" w:rsidP="00F26F26">
      <w:pPr>
        <w:pStyle w:val="SubsectionHead"/>
      </w:pPr>
      <w:r w:rsidRPr="005F757A">
        <w:lastRenderedPageBreak/>
        <w:t>Publication of revised statistical information</w:t>
      </w:r>
    </w:p>
    <w:p w:rsidR="00300522" w:rsidRPr="005F757A" w:rsidRDefault="00300522" w:rsidP="00F26F26">
      <w:pPr>
        <w:pStyle w:val="subsection"/>
        <w:keepNext/>
        <w:keepLines/>
      </w:pPr>
      <w:r w:rsidRPr="005F757A">
        <w:tab/>
        <w:t>(5)</w:t>
      </w:r>
      <w:r w:rsidRPr="005F757A">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5F757A" w:rsidRDefault="00300522" w:rsidP="00300522">
      <w:pPr>
        <w:pStyle w:val="SubsectionHead"/>
      </w:pPr>
      <w:r w:rsidRPr="005F757A">
        <w:t>Gazettal of determinations</w:t>
      </w:r>
    </w:p>
    <w:p w:rsidR="00300522" w:rsidRPr="005F757A" w:rsidRDefault="00300522" w:rsidP="00300522">
      <w:pPr>
        <w:pStyle w:val="subsection"/>
      </w:pPr>
      <w:r w:rsidRPr="005F757A">
        <w:tab/>
        <w:t>(6)</w:t>
      </w:r>
      <w:r w:rsidRPr="005F757A">
        <w:tab/>
        <w:t xml:space="preserve">The </w:t>
      </w:r>
      <w:r w:rsidR="00300BDB" w:rsidRPr="005F757A">
        <w:t>Minister</w:t>
      </w:r>
      <w:r w:rsidRPr="005F757A">
        <w:t xml:space="preserve"> must arrange for a copy of any determination that he or she makes under </w:t>
      </w:r>
      <w:r w:rsidR="005F757A">
        <w:t>subsection (</w:t>
      </w:r>
      <w:r w:rsidRPr="005F757A">
        <w:t xml:space="preserve">2) or (3) to be published in the </w:t>
      </w:r>
      <w:r w:rsidRPr="005F757A">
        <w:rPr>
          <w:i/>
        </w:rPr>
        <w:t>Gazette</w:t>
      </w:r>
      <w:r w:rsidRPr="005F757A">
        <w:t>.</w:t>
      </w:r>
    </w:p>
    <w:p w:rsidR="00300522" w:rsidRPr="005F757A" w:rsidRDefault="00300522" w:rsidP="00300522">
      <w:pPr>
        <w:pStyle w:val="SubsectionHead"/>
      </w:pPr>
      <w:r w:rsidRPr="005F757A">
        <w:t>Exception</w:t>
      </w:r>
    </w:p>
    <w:p w:rsidR="00300522" w:rsidRPr="005F757A" w:rsidRDefault="00300522" w:rsidP="00300522">
      <w:pPr>
        <w:pStyle w:val="subsection"/>
      </w:pPr>
      <w:r w:rsidRPr="005F757A">
        <w:tab/>
        <w:t>(7)</w:t>
      </w:r>
      <w:r w:rsidRPr="005F757A">
        <w:tab/>
        <w:t>If:</w:t>
      </w:r>
    </w:p>
    <w:p w:rsidR="00300522" w:rsidRPr="005F757A" w:rsidRDefault="00300522" w:rsidP="00300522">
      <w:pPr>
        <w:pStyle w:val="paragraph"/>
      </w:pPr>
      <w:r w:rsidRPr="005F757A">
        <w:tab/>
        <w:t>(a)</w:t>
      </w:r>
      <w:r w:rsidRPr="005F757A">
        <w:tab/>
        <w:t xml:space="preserve">this section is being applied in working out the amount of a </w:t>
      </w:r>
      <w:r w:rsidR="005F757A" w:rsidRPr="005F757A">
        <w:rPr>
          <w:position w:val="6"/>
          <w:sz w:val="16"/>
        </w:rPr>
        <w:t>*</w:t>
      </w:r>
      <w:r w:rsidRPr="005F757A">
        <w:t>decreasing adjustment that arises under section</w:t>
      </w:r>
      <w:r w:rsidR="005F757A">
        <w:t> </w:t>
      </w:r>
      <w:r w:rsidRPr="005F757A">
        <w:t>79</w:t>
      </w:r>
      <w:r w:rsidR="005F757A">
        <w:noBreakHyphen/>
      </w:r>
      <w:r w:rsidRPr="005F757A">
        <w:t>15 (about sole operator elections); and</w:t>
      </w:r>
    </w:p>
    <w:p w:rsidR="00300522" w:rsidRPr="005F757A" w:rsidRDefault="00300522" w:rsidP="00300522">
      <w:pPr>
        <w:pStyle w:val="paragraph"/>
      </w:pPr>
      <w:r w:rsidRPr="005F757A">
        <w:tab/>
        <w:t>(b)</w:t>
      </w:r>
      <w:r w:rsidRPr="005F757A">
        <w:tab/>
        <w:t xml:space="preserve">the cover under the </w:t>
      </w:r>
      <w:r w:rsidR="005F757A" w:rsidRPr="005F757A">
        <w:rPr>
          <w:position w:val="6"/>
          <w:sz w:val="16"/>
        </w:rPr>
        <w:t>*</w:t>
      </w:r>
      <w:r w:rsidRPr="005F757A">
        <w:t>insurance policy concerned commenced before 1</w:t>
      </w:r>
      <w:r w:rsidR="005F757A">
        <w:t> </w:t>
      </w:r>
      <w:r w:rsidRPr="005F757A">
        <w:t>July 2003;</w:t>
      </w:r>
    </w:p>
    <w:p w:rsidR="00300522" w:rsidRPr="005F757A" w:rsidRDefault="00300522" w:rsidP="00300522">
      <w:pPr>
        <w:pStyle w:val="subsection2"/>
      </w:pPr>
      <w:r w:rsidRPr="005F757A">
        <w:t>the</w:t>
      </w:r>
      <w:r w:rsidRPr="005F757A">
        <w:rPr>
          <w:b/>
          <w:i/>
        </w:rPr>
        <w:t xml:space="preserve"> average input tax credit fraction</w:t>
      </w:r>
      <w:r w:rsidRPr="005F757A">
        <w:t xml:space="preserve"> for the </w:t>
      </w:r>
      <w:r w:rsidR="005F757A" w:rsidRPr="005F757A">
        <w:rPr>
          <w:position w:val="6"/>
          <w:sz w:val="16"/>
        </w:rPr>
        <w:t>*</w:t>
      </w:r>
      <w:r w:rsidRPr="005F757A">
        <w:t xml:space="preserve">compulsory third party scheme concerned is nil for all </w:t>
      </w:r>
      <w:r w:rsidR="005F757A" w:rsidRPr="005F757A">
        <w:rPr>
          <w:position w:val="6"/>
          <w:sz w:val="16"/>
        </w:rPr>
        <w:t>*</w:t>
      </w:r>
      <w:r w:rsidRPr="005F757A">
        <w:t>financial years beginning on or after 1</w:t>
      </w:r>
      <w:r w:rsidR="005F757A">
        <w:t> </w:t>
      </w:r>
      <w:r w:rsidRPr="005F757A">
        <w:t>July 2000.</w:t>
      </w:r>
    </w:p>
    <w:p w:rsidR="00300522" w:rsidRPr="005F757A" w:rsidRDefault="00300522" w:rsidP="00A36DB5">
      <w:pPr>
        <w:pStyle w:val="ActHead3"/>
        <w:pageBreakBefore/>
      </w:pPr>
      <w:bookmarkStart w:id="635" w:name="_Toc454529947"/>
      <w:r w:rsidRPr="001555E1">
        <w:rPr>
          <w:rStyle w:val="CharDivNo"/>
        </w:rPr>
        <w:lastRenderedPageBreak/>
        <w:t>Division</w:t>
      </w:r>
      <w:r w:rsidR="005F757A" w:rsidRPr="001555E1">
        <w:rPr>
          <w:rStyle w:val="CharDivNo"/>
        </w:rPr>
        <w:t> </w:t>
      </w:r>
      <w:r w:rsidRPr="001555E1">
        <w:rPr>
          <w:rStyle w:val="CharDivNo"/>
        </w:rPr>
        <w:t>80</w:t>
      </w:r>
      <w:r w:rsidRPr="005F757A">
        <w:t>—</w:t>
      </w:r>
      <w:r w:rsidRPr="001555E1">
        <w:rPr>
          <w:rStyle w:val="CharDivText"/>
        </w:rPr>
        <w:t>Settlement sharing arrangements</w:t>
      </w:r>
      <w:bookmarkEnd w:id="635"/>
    </w:p>
    <w:p w:rsidR="00300522" w:rsidRPr="005F757A" w:rsidRDefault="00300522" w:rsidP="00300522">
      <w:pPr>
        <w:pStyle w:val="ActHead5"/>
      </w:pPr>
      <w:bookmarkStart w:id="636" w:name="_Toc454529948"/>
      <w:r w:rsidRPr="001555E1">
        <w:rPr>
          <w:rStyle w:val="CharSectno"/>
        </w:rPr>
        <w:t>80</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636"/>
    </w:p>
    <w:p w:rsidR="00300522" w:rsidRPr="005F757A" w:rsidRDefault="00300522" w:rsidP="00300522">
      <w:pPr>
        <w:pStyle w:val="BoxText"/>
      </w:pPr>
      <w:r w:rsidRPr="005F757A">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80</w:t>
      </w:r>
      <w:r w:rsidR="005F757A">
        <w:noBreakHyphen/>
      </w:r>
      <w:r w:rsidRPr="005F757A">
        <w:t>A</w:t>
      </w:r>
      <w:r w:rsidRPr="005F757A">
        <w:tab/>
        <w:t>Insurance policy settlement sharing arrangements</w:t>
      </w:r>
    </w:p>
    <w:p w:rsidR="00300522" w:rsidRPr="005F757A" w:rsidRDefault="00300522" w:rsidP="00300522">
      <w:pPr>
        <w:pStyle w:val="TofSectsSubdiv"/>
      </w:pPr>
      <w:r w:rsidRPr="005F757A">
        <w:t>80</w:t>
      </w:r>
      <w:r w:rsidR="005F757A">
        <w:noBreakHyphen/>
      </w:r>
      <w:r w:rsidRPr="005F757A">
        <w:t>B</w:t>
      </w:r>
      <w:r w:rsidRPr="005F757A">
        <w:tab/>
        <w:t>Nominal defendant settlement sharing arrangements</w:t>
      </w:r>
    </w:p>
    <w:p w:rsidR="00300522" w:rsidRPr="005F757A" w:rsidRDefault="00300522" w:rsidP="00300522">
      <w:pPr>
        <w:pStyle w:val="TofSectsSubdiv"/>
      </w:pPr>
      <w:r w:rsidRPr="005F757A">
        <w:t>80</w:t>
      </w:r>
      <w:r w:rsidR="005F757A">
        <w:noBreakHyphen/>
      </w:r>
      <w:r w:rsidRPr="005F757A">
        <w:t>C</w:t>
      </w:r>
      <w:r w:rsidRPr="005F757A">
        <w:tab/>
        <w:t>Hybrid settlement sharing arrangements</w:t>
      </w:r>
    </w:p>
    <w:p w:rsidR="00300522" w:rsidRPr="005F757A" w:rsidRDefault="00300522" w:rsidP="00300522">
      <w:pPr>
        <w:pStyle w:val="ActHead4"/>
      </w:pPr>
      <w:bookmarkStart w:id="637" w:name="_Toc454529949"/>
      <w:r w:rsidRPr="001555E1">
        <w:rPr>
          <w:rStyle w:val="CharSubdNo"/>
        </w:rPr>
        <w:t>Subdivision</w:t>
      </w:r>
      <w:r w:rsidR="005F757A" w:rsidRPr="001555E1">
        <w:rPr>
          <w:rStyle w:val="CharSubdNo"/>
        </w:rPr>
        <w:t> </w:t>
      </w:r>
      <w:r w:rsidRPr="001555E1">
        <w:rPr>
          <w:rStyle w:val="CharSubdNo"/>
        </w:rPr>
        <w:t>80</w:t>
      </w:r>
      <w:r w:rsidR="005F757A" w:rsidRPr="001555E1">
        <w:rPr>
          <w:rStyle w:val="CharSubdNo"/>
        </w:rPr>
        <w:noBreakHyphen/>
      </w:r>
      <w:r w:rsidRPr="001555E1">
        <w:rPr>
          <w:rStyle w:val="CharSubdNo"/>
        </w:rPr>
        <w:t>A</w:t>
      </w:r>
      <w:r w:rsidRPr="005F757A">
        <w:t>—</w:t>
      </w:r>
      <w:r w:rsidRPr="001555E1">
        <w:rPr>
          <w:rStyle w:val="CharSubdText"/>
        </w:rPr>
        <w:t>Insurance policy settlement sharing arrangements</w:t>
      </w:r>
      <w:bookmarkEnd w:id="637"/>
    </w:p>
    <w:p w:rsidR="00300522" w:rsidRPr="005F757A" w:rsidRDefault="00300522" w:rsidP="00300522">
      <w:pPr>
        <w:pStyle w:val="ActHead5"/>
      </w:pPr>
      <w:bookmarkStart w:id="638" w:name="_Toc454529950"/>
      <w:r w:rsidRPr="001555E1">
        <w:rPr>
          <w:rStyle w:val="CharSectno"/>
        </w:rPr>
        <w:t>80</w:t>
      </w:r>
      <w:r w:rsidR="005F757A" w:rsidRPr="001555E1">
        <w:rPr>
          <w:rStyle w:val="CharSectno"/>
        </w:rPr>
        <w:noBreakHyphen/>
      </w:r>
      <w:r w:rsidRPr="001555E1">
        <w:rPr>
          <w:rStyle w:val="CharSectno"/>
        </w:rPr>
        <w:t>5</w:t>
      </w:r>
      <w:r w:rsidRPr="005F757A">
        <w:t xml:space="preserve">  Meaning of </w:t>
      </w:r>
      <w:r w:rsidRPr="005F757A">
        <w:rPr>
          <w:i/>
        </w:rPr>
        <w:t>insurance policy settlement sharing arrangement</w:t>
      </w:r>
      <w:r w:rsidRPr="005F757A">
        <w:t xml:space="preserve"> etc.</w:t>
      </w:r>
      <w:bookmarkEnd w:id="638"/>
    </w:p>
    <w:p w:rsidR="00300522" w:rsidRPr="005F757A" w:rsidRDefault="00300522" w:rsidP="00300522">
      <w:pPr>
        <w:pStyle w:val="SubsectionHead"/>
      </w:pPr>
      <w:r w:rsidRPr="005F757A">
        <w:t xml:space="preserve">Meaning of </w:t>
      </w:r>
      <w:r w:rsidRPr="005F757A">
        <w:rPr>
          <w:b/>
        </w:rPr>
        <w:t>insurance policy settlement sharing arrangement</w:t>
      </w:r>
    </w:p>
    <w:p w:rsidR="00300522" w:rsidRPr="005F757A" w:rsidRDefault="00300522" w:rsidP="00300522">
      <w:pPr>
        <w:pStyle w:val="subsection"/>
      </w:pPr>
      <w:r w:rsidRPr="005F757A">
        <w:tab/>
        <w:t>(1)</w:t>
      </w:r>
      <w:r w:rsidRPr="005F757A">
        <w:tab/>
        <w:t xml:space="preserve">An </w:t>
      </w:r>
      <w:r w:rsidRPr="005F757A">
        <w:rPr>
          <w:b/>
          <w:i/>
        </w:rPr>
        <w:t>insurance policy settlement sharing arrangement</w:t>
      </w:r>
      <w:r w:rsidRPr="005F757A">
        <w:t xml:space="preserve"> is an arrangement:</w:t>
      </w:r>
    </w:p>
    <w:p w:rsidR="00300522" w:rsidRPr="005F757A" w:rsidRDefault="00300522" w:rsidP="00300522">
      <w:pPr>
        <w:pStyle w:val="paragraph"/>
      </w:pPr>
      <w:r w:rsidRPr="005F757A">
        <w:tab/>
        <w:t>(a)</w:t>
      </w:r>
      <w:r w:rsidRPr="005F757A">
        <w:tab/>
        <w:t>that relates to an accident or other incident or 2 or more related accidents or other incidents; and</w:t>
      </w:r>
    </w:p>
    <w:p w:rsidR="00300522" w:rsidRPr="005F757A" w:rsidRDefault="00300522" w:rsidP="00300522">
      <w:pPr>
        <w:pStyle w:val="paragraph"/>
      </w:pPr>
      <w:r w:rsidRPr="005F757A">
        <w:tab/>
        <w:t>(b)</w:t>
      </w:r>
      <w:r w:rsidRPr="005F757A">
        <w:tab/>
        <w:t xml:space="preserve">to which the parties are the </w:t>
      </w:r>
      <w:r w:rsidR="005F757A" w:rsidRPr="005F757A">
        <w:rPr>
          <w:position w:val="6"/>
          <w:sz w:val="16"/>
        </w:rPr>
        <w:t>*</w:t>
      </w:r>
      <w:r w:rsidRPr="005F757A">
        <w:t xml:space="preserve">operators of a </w:t>
      </w:r>
      <w:r w:rsidR="005F757A" w:rsidRPr="005F757A">
        <w:rPr>
          <w:position w:val="6"/>
          <w:sz w:val="16"/>
        </w:rPr>
        <w:t>*</w:t>
      </w:r>
      <w:r w:rsidRPr="005F757A">
        <w:t xml:space="preserve">compulsory third party scheme or schemes who have issued </w:t>
      </w:r>
      <w:r w:rsidR="005F757A" w:rsidRPr="005F757A">
        <w:rPr>
          <w:position w:val="6"/>
          <w:sz w:val="16"/>
        </w:rPr>
        <w:t>*</w:t>
      </w:r>
      <w:r w:rsidRPr="005F757A">
        <w:t>insurance policies to persons involved in the accidents or incidents; and</w:t>
      </w:r>
    </w:p>
    <w:p w:rsidR="00300522" w:rsidRPr="005F757A" w:rsidRDefault="00300522" w:rsidP="00300522">
      <w:pPr>
        <w:pStyle w:val="paragraph"/>
      </w:pPr>
      <w:r w:rsidRPr="005F757A">
        <w:tab/>
        <w:t>(c)</w:t>
      </w:r>
      <w:r w:rsidRPr="005F757A">
        <w:tab/>
        <w:t>under which:</w:t>
      </w:r>
    </w:p>
    <w:p w:rsidR="00300522" w:rsidRPr="005F757A" w:rsidRDefault="00300522" w:rsidP="00300522">
      <w:pPr>
        <w:pStyle w:val="paragraphsub"/>
      </w:pPr>
      <w:r w:rsidRPr="005F757A">
        <w:tab/>
        <w:t>(i)</w:t>
      </w:r>
      <w:r w:rsidRPr="005F757A">
        <w:tab/>
        <w:t xml:space="preserve">one party (the </w:t>
      </w:r>
      <w:r w:rsidRPr="005F757A">
        <w:rPr>
          <w:b/>
          <w:i/>
        </w:rPr>
        <w:t>managing operator</w:t>
      </w:r>
      <w:r w:rsidRPr="005F757A">
        <w:t xml:space="preserve">) is to make one or more payments or supplies in settlement of a claim, under the compulsory third party scheme or one of the </w:t>
      </w:r>
      <w:r w:rsidRPr="005F757A">
        <w:lastRenderedPageBreak/>
        <w:t>compulsory third party schemes, relating to the accidents or incidents; and</w:t>
      </w:r>
    </w:p>
    <w:p w:rsidR="00300522" w:rsidRPr="005F757A" w:rsidRDefault="00300522" w:rsidP="00300522">
      <w:pPr>
        <w:pStyle w:val="paragraphsub"/>
      </w:pPr>
      <w:r w:rsidRPr="005F757A">
        <w:tab/>
        <w:t>(ii)</w:t>
      </w:r>
      <w:r w:rsidRPr="005F757A">
        <w:tab/>
        <w:t xml:space="preserve">each other party (a </w:t>
      </w:r>
      <w:r w:rsidRPr="005F757A">
        <w:rPr>
          <w:b/>
          <w:i/>
        </w:rPr>
        <w:t>contributing operator</w:t>
      </w:r>
      <w:r w:rsidRPr="005F757A">
        <w:t xml:space="preserve">) is to make a payment to the </w:t>
      </w:r>
      <w:r w:rsidR="005F757A" w:rsidRPr="005F757A">
        <w:rPr>
          <w:position w:val="6"/>
          <w:sz w:val="16"/>
        </w:rPr>
        <w:t>*</w:t>
      </w:r>
      <w:r w:rsidRPr="005F757A">
        <w:t>managing operator in respect of that operator settling the claim.</w:t>
      </w:r>
    </w:p>
    <w:p w:rsidR="00300522" w:rsidRPr="005F757A" w:rsidRDefault="00300522" w:rsidP="00300522">
      <w:pPr>
        <w:pStyle w:val="SubsectionHead"/>
      </w:pPr>
      <w:r w:rsidRPr="005F757A">
        <w:t xml:space="preserve">Meaning of </w:t>
      </w:r>
      <w:r w:rsidRPr="005F757A">
        <w:rPr>
          <w:b/>
        </w:rPr>
        <w:t>managing operator’s payment or supply</w:t>
      </w:r>
    </w:p>
    <w:p w:rsidR="00300522" w:rsidRPr="005F757A" w:rsidRDefault="00300522" w:rsidP="00300522">
      <w:pPr>
        <w:pStyle w:val="subsection"/>
      </w:pPr>
      <w:r w:rsidRPr="005F757A">
        <w:tab/>
        <w:t>(2)</w:t>
      </w:r>
      <w:r w:rsidRPr="005F757A">
        <w:tab/>
        <w:t xml:space="preserve">If a payment or supply mentioned in </w:t>
      </w:r>
      <w:r w:rsidR="005F757A">
        <w:t>subparagraph (</w:t>
      </w:r>
      <w:r w:rsidRPr="005F757A">
        <w:t xml:space="preserve">1)(c)(i) is not a </w:t>
      </w:r>
      <w:r w:rsidR="005F757A" w:rsidRPr="005F757A">
        <w:rPr>
          <w:position w:val="6"/>
          <w:sz w:val="16"/>
        </w:rPr>
        <w:t>*</w:t>
      </w:r>
      <w:r w:rsidRPr="005F757A">
        <w:t xml:space="preserve">CTP ancillary payment or supply, it is a </w:t>
      </w:r>
      <w:r w:rsidRPr="005F757A">
        <w:rPr>
          <w:b/>
          <w:i/>
        </w:rPr>
        <w:t>managing operator’s payment or supply</w:t>
      </w:r>
      <w:r w:rsidRPr="005F757A">
        <w:t>.</w:t>
      </w:r>
    </w:p>
    <w:p w:rsidR="00300522" w:rsidRPr="005F757A" w:rsidRDefault="00300522" w:rsidP="00300522">
      <w:pPr>
        <w:pStyle w:val="SubsectionHead"/>
      </w:pPr>
      <w:r w:rsidRPr="005F757A">
        <w:t xml:space="preserve">Meaning of </w:t>
      </w:r>
      <w:r w:rsidRPr="005F757A">
        <w:rPr>
          <w:b/>
        </w:rPr>
        <w:t>contributing operator’s payment</w:t>
      </w:r>
    </w:p>
    <w:p w:rsidR="00300522" w:rsidRPr="005F757A" w:rsidRDefault="00300522" w:rsidP="00300522">
      <w:pPr>
        <w:pStyle w:val="subsection"/>
      </w:pPr>
      <w:r w:rsidRPr="005F757A">
        <w:tab/>
        <w:t>(3)</w:t>
      </w:r>
      <w:r w:rsidRPr="005F757A">
        <w:tab/>
        <w:t xml:space="preserve">A payment mentioned in </w:t>
      </w:r>
      <w:r w:rsidR="005F757A">
        <w:t>subparagraph (</w:t>
      </w:r>
      <w:r w:rsidRPr="005F757A">
        <w:t xml:space="preserve">1)(c)(ii), to the extent that it is not a fee to the </w:t>
      </w:r>
      <w:r w:rsidR="005F757A" w:rsidRPr="005F757A">
        <w:rPr>
          <w:position w:val="6"/>
          <w:sz w:val="16"/>
        </w:rPr>
        <w:t>*</w:t>
      </w:r>
      <w:r w:rsidRPr="005F757A">
        <w:t xml:space="preserve">managing operator for managing the process of making settlements under the arrangement, is a </w:t>
      </w:r>
      <w:r w:rsidRPr="005F757A">
        <w:rPr>
          <w:b/>
          <w:i/>
        </w:rPr>
        <w:t>contributing operator’s payment</w:t>
      </w:r>
      <w:r w:rsidRPr="005F757A">
        <w:t>.</w:t>
      </w:r>
    </w:p>
    <w:p w:rsidR="00300522" w:rsidRPr="005F757A" w:rsidRDefault="00300522" w:rsidP="00300522">
      <w:pPr>
        <w:pStyle w:val="ActHead5"/>
      </w:pPr>
      <w:bookmarkStart w:id="639" w:name="_Toc454529951"/>
      <w:r w:rsidRPr="001555E1">
        <w:rPr>
          <w:rStyle w:val="CharSectno"/>
        </w:rPr>
        <w:t>80</w:t>
      </w:r>
      <w:r w:rsidR="005F757A" w:rsidRPr="001555E1">
        <w:rPr>
          <w:rStyle w:val="CharSectno"/>
        </w:rPr>
        <w:noBreakHyphen/>
      </w:r>
      <w:r w:rsidRPr="001555E1">
        <w:rPr>
          <w:rStyle w:val="CharSectno"/>
        </w:rPr>
        <w:t>10</w:t>
      </w:r>
      <w:r w:rsidRPr="005F757A">
        <w:t xml:space="preserve">  Effect of becoming parties to industry deeds or entering into settlement sharing arrangements</w:t>
      </w:r>
      <w:bookmarkEnd w:id="639"/>
    </w:p>
    <w:p w:rsidR="00300522" w:rsidRPr="005F757A" w:rsidRDefault="00300522" w:rsidP="00300522">
      <w:pPr>
        <w:pStyle w:val="subsection"/>
      </w:pPr>
      <w:r w:rsidRPr="005F757A">
        <w:tab/>
        <w:t>(1)</w:t>
      </w:r>
      <w:r w:rsidRPr="005F757A">
        <w:tab/>
        <w:t xml:space="preserve">An </w:t>
      </w:r>
      <w:r w:rsidR="005F757A" w:rsidRPr="005F757A">
        <w:rPr>
          <w:position w:val="6"/>
          <w:sz w:val="16"/>
        </w:rPr>
        <w:t>*</w:t>
      </w:r>
      <w:r w:rsidRPr="005F757A">
        <w:t xml:space="preserve">operator of a </w:t>
      </w:r>
      <w:r w:rsidR="005F757A" w:rsidRPr="005F757A">
        <w:rPr>
          <w:position w:val="6"/>
          <w:sz w:val="16"/>
        </w:rPr>
        <w:t>*</w:t>
      </w:r>
      <w:r w:rsidRPr="005F757A">
        <w:t xml:space="preserve">compulsory third party scheme does not make a </w:t>
      </w:r>
      <w:r w:rsidR="005F757A" w:rsidRPr="005F757A">
        <w:rPr>
          <w:position w:val="6"/>
          <w:sz w:val="16"/>
        </w:rPr>
        <w:t>*</w:t>
      </w:r>
      <w:r w:rsidRPr="005F757A">
        <w:t>taxable supply by:</w:t>
      </w:r>
    </w:p>
    <w:p w:rsidR="00300522" w:rsidRPr="005F757A" w:rsidRDefault="00300522" w:rsidP="00300522">
      <w:pPr>
        <w:pStyle w:val="paragraph"/>
      </w:pPr>
      <w:r w:rsidRPr="005F757A">
        <w:tab/>
        <w:t>(a)</w:t>
      </w:r>
      <w:r w:rsidRPr="005F757A">
        <w:tab/>
        <w:t xml:space="preserve">entering into, or becoming a party to, an </w:t>
      </w:r>
      <w:r w:rsidR="005F757A" w:rsidRPr="005F757A">
        <w:rPr>
          <w:position w:val="6"/>
          <w:sz w:val="16"/>
        </w:rPr>
        <w:t>*</w:t>
      </w:r>
      <w:r w:rsidRPr="005F757A">
        <w:t>insurance policy settlement sharing arrangement; or</w:t>
      </w:r>
    </w:p>
    <w:p w:rsidR="00300522" w:rsidRPr="005F757A" w:rsidRDefault="00300522" w:rsidP="00300522">
      <w:pPr>
        <w:pStyle w:val="paragraph"/>
      </w:pPr>
      <w:r w:rsidRPr="005F757A">
        <w:tab/>
        <w:t>(b)</w:t>
      </w:r>
      <w:r w:rsidRPr="005F757A">
        <w:tab/>
        <w:t xml:space="preserve">becoming a party to a deed created by or under a </w:t>
      </w:r>
      <w:r w:rsidR="005F757A" w:rsidRPr="005F757A">
        <w:rPr>
          <w:position w:val="6"/>
          <w:sz w:val="16"/>
        </w:rPr>
        <w:t>*</w:t>
      </w:r>
      <w:r w:rsidRPr="005F757A">
        <w:t xml:space="preserve">State law or a </w:t>
      </w:r>
      <w:r w:rsidR="005F757A" w:rsidRPr="005F757A">
        <w:rPr>
          <w:position w:val="6"/>
          <w:sz w:val="16"/>
        </w:rPr>
        <w:t>*</w:t>
      </w:r>
      <w:r w:rsidRPr="005F757A">
        <w:t xml:space="preserve">Territory law establishing a </w:t>
      </w:r>
      <w:r w:rsidR="005F757A" w:rsidRPr="005F757A">
        <w:rPr>
          <w:position w:val="6"/>
          <w:sz w:val="16"/>
        </w:rPr>
        <w:t>*</w:t>
      </w:r>
      <w:r w:rsidRPr="005F757A">
        <w:t>compulsory third party scheme, that provides for an insurance policy settlement sharing arrangement.</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5 (which is about what are taxable supplies).</w:t>
      </w:r>
    </w:p>
    <w:p w:rsidR="00300522" w:rsidRPr="005F757A" w:rsidRDefault="00300522" w:rsidP="00300522">
      <w:pPr>
        <w:pStyle w:val="ActHead5"/>
      </w:pPr>
      <w:bookmarkStart w:id="640" w:name="_Toc454529952"/>
      <w:r w:rsidRPr="001555E1">
        <w:rPr>
          <w:rStyle w:val="CharSectno"/>
        </w:rPr>
        <w:lastRenderedPageBreak/>
        <w:t>80</w:t>
      </w:r>
      <w:r w:rsidR="005F757A" w:rsidRPr="001555E1">
        <w:rPr>
          <w:rStyle w:val="CharSectno"/>
        </w:rPr>
        <w:noBreakHyphen/>
      </w:r>
      <w:r w:rsidRPr="001555E1">
        <w:rPr>
          <w:rStyle w:val="CharSectno"/>
        </w:rPr>
        <w:t>15</w:t>
      </w:r>
      <w:r w:rsidRPr="005F757A">
        <w:t xml:space="preserve">  Effect of contributing operator’s payment</w:t>
      </w:r>
      <w:bookmarkEnd w:id="640"/>
    </w:p>
    <w:p w:rsidR="00300522" w:rsidRPr="005F757A" w:rsidRDefault="00300522" w:rsidP="00300522">
      <w:pPr>
        <w:pStyle w:val="subsection"/>
      </w:pPr>
      <w:r w:rsidRPr="005F757A">
        <w:tab/>
        <w:t>(1)</w:t>
      </w:r>
      <w:r w:rsidRPr="005F757A">
        <w:tab/>
        <w:t xml:space="preserve">A </w:t>
      </w:r>
      <w:r w:rsidR="005F757A" w:rsidRPr="005F757A">
        <w:rPr>
          <w:position w:val="6"/>
          <w:sz w:val="16"/>
        </w:rPr>
        <w:t>*</w:t>
      </w:r>
      <w:r w:rsidRPr="005F757A">
        <w:t xml:space="preserve">contributing operator’s payment is </w:t>
      </w:r>
      <w:r w:rsidRPr="005F757A">
        <w:rPr>
          <w:i/>
        </w:rPr>
        <w:t>not</w:t>
      </w:r>
      <w:r w:rsidRPr="005F757A">
        <w:t xml:space="preserve"> treated as </w:t>
      </w:r>
      <w:r w:rsidR="005F757A" w:rsidRPr="005F757A">
        <w:rPr>
          <w:position w:val="6"/>
          <w:sz w:val="16"/>
        </w:rPr>
        <w:t>*</w:t>
      </w:r>
      <w:r w:rsidRPr="005F757A">
        <w:t xml:space="preserve">consideration for a supply by the </w:t>
      </w:r>
      <w:r w:rsidR="005F757A" w:rsidRPr="005F757A">
        <w:rPr>
          <w:position w:val="6"/>
          <w:sz w:val="16"/>
        </w:rPr>
        <w:t>*</w:t>
      </w:r>
      <w:r w:rsidRPr="005F757A">
        <w:t xml:space="preserve">managing operator, or for an acquisition by the </w:t>
      </w:r>
      <w:r w:rsidR="005F757A" w:rsidRPr="005F757A">
        <w:rPr>
          <w:position w:val="6"/>
          <w:sz w:val="16"/>
        </w:rPr>
        <w:t>*</w:t>
      </w:r>
      <w:r w:rsidRPr="005F757A">
        <w:t>contributing operator.</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15 (which is about consideration) and section</w:t>
      </w:r>
      <w:r w:rsidR="005F757A">
        <w:t> </w:t>
      </w:r>
      <w:r w:rsidRPr="005F757A">
        <w:t>11</w:t>
      </w:r>
      <w:r w:rsidR="005F757A">
        <w:noBreakHyphen/>
      </w:r>
      <w:r w:rsidRPr="005F757A">
        <w:t>5 (which is about what is a creditable acquisition).</w:t>
      </w:r>
    </w:p>
    <w:p w:rsidR="00300522" w:rsidRPr="005F757A" w:rsidRDefault="00300522" w:rsidP="00300522">
      <w:pPr>
        <w:pStyle w:val="ActHead5"/>
      </w:pPr>
      <w:bookmarkStart w:id="641" w:name="_Toc454529953"/>
      <w:r w:rsidRPr="001555E1">
        <w:rPr>
          <w:rStyle w:val="CharSectno"/>
        </w:rPr>
        <w:t>80</w:t>
      </w:r>
      <w:r w:rsidR="005F757A" w:rsidRPr="001555E1">
        <w:rPr>
          <w:rStyle w:val="CharSectno"/>
        </w:rPr>
        <w:noBreakHyphen/>
      </w:r>
      <w:r w:rsidRPr="001555E1">
        <w:rPr>
          <w:rStyle w:val="CharSectno"/>
        </w:rPr>
        <w:t>20</w:t>
      </w:r>
      <w:r w:rsidRPr="005F757A">
        <w:t xml:space="preserve">  Managing operator’s payments or supplies</w:t>
      </w:r>
      <w:bookmarkEnd w:id="641"/>
    </w:p>
    <w:p w:rsidR="00300522" w:rsidRPr="005F757A" w:rsidRDefault="00300522" w:rsidP="00300522">
      <w:pPr>
        <w:pStyle w:val="subsection"/>
      </w:pPr>
      <w:r w:rsidRPr="005F757A">
        <w:tab/>
        <w:t>(1)</w:t>
      </w:r>
      <w:r w:rsidRPr="005F757A">
        <w:tab/>
        <w:t>For the purposes of Divisions</w:t>
      </w:r>
      <w:r w:rsidR="005F757A">
        <w:t> </w:t>
      </w:r>
      <w:r w:rsidRPr="005F757A">
        <w:t xml:space="preserve">78 and 79, a </w:t>
      </w:r>
      <w:r w:rsidR="005F757A" w:rsidRPr="005F757A">
        <w:rPr>
          <w:position w:val="6"/>
          <w:sz w:val="16"/>
        </w:rPr>
        <w:t>*</w:t>
      </w:r>
      <w:r w:rsidRPr="005F757A">
        <w:t>managing operator’s payment or supply is treated as follows.</w:t>
      </w:r>
    </w:p>
    <w:p w:rsidR="00300522" w:rsidRPr="005F757A" w:rsidRDefault="00300522" w:rsidP="00300522">
      <w:pPr>
        <w:pStyle w:val="subsection"/>
      </w:pPr>
      <w:r w:rsidRPr="005F757A">
        <w:tab/>
        <w:t>(2)</w:t>
      </w:r>
      <w:r w:rsidRPr="005F757A">
        <w:tab/>
        <w:t xml:space="preserve">If the </w:t>
      </w:r>
      <w:r w:rsidR="005F757A" w:rsidRPr="005F757A">
        <w:rPr>
          <w:position w:val="6"/>
          <w:sz w:val="16"/>
        </w:rPr>
        <w:t>*</w:t>
      </w:r>
      <w:r w:rsidRPr="005F757A">
        <w:t xml:space="preserve">managing operator is a party to the </w:t>
      </w:r>
      <w:r w:rsidR="005F757A" w:rsidRPr="005F757A">
        <w:rPr>
          <w:position w:val="6"/>
          <w:sz w:val="16"/>
        </w:rPr>
        <w:t>*</w:t>
      </w:r>
      <w:r w:rsidRPr="005F757A">
        <w:t xml:space="preserve">insurance policy settlement sharing arrangement because it issued only one </w:t>
      </w:r>
      <w:r w:rsidR="005F757A" w:rsidRPr="005F757A">
        <w:rPr>
          <w:position w:val="6"/>
          <w:sz w:val="16"/>
        </w:rPr>
        <w:t>*</w:t>
      </w:r>
      <w:r w:rsidRPr="005F757A">
        <w:t xml:space="preserve">insurance policy, the </w:t>
      </w:r>
      <w:r w:rsidR="005F757A" w:rsidRPr="005F757A">
        <w:rPr>
          <w:position w:val="6"/>
          <w:sz w:val="16"/>
        </w:rPr>
        <w:t>*</w:t>
      </w:r>
      <w:r w:rsidRPr="005F757A">
        <w:t>managing operator’s payment or supply is treated as a payment or supply, made by the managing operator, in settlement of a claim relating to the accidents or incidents, under that insurance policy.</w:t>
      </w:r>
    </w:p>
    <w:p w:rsidR="00300522" w:rsidRPr="005F757A" w:rsidRDefault="00300522" w:rsidP="00300522">
      <w:pPr>
        <w:pStyle w:val="subsection"/>
      </w:pPr>
      <w:r w:rsidRPr="005F757A">
        <w:tab/>
        <w:t>(3)</w:t>
      </w:r>
      <w:r w:rsidRPr="005F757A">
        <w:tab/>
        <w:t xml:space="preserve">If the </w:t>
      </w:r>
      <w:r w:rsidR="005F757A" w:rsidRPr="005F757A">
        <w:rPr>
          <w:position w:val="6"/>
          <w:sz w:val="16"/>
        </w:rPr>
        <w:t>*</w:t>
      </w:r>
      <w:r w:rsidRPr="005F757A">
        <w:t xml:space="preserve">managing operator is a party to the </w:t>
      </w:r>
      <w:r w:rsidR="005F757A" w:rsidRPr="005F757A">
        <w:rPr>
          <w:position w:val="6"/>
          <w:sz w:val="16"/>
        </w:rPr>
        <w:t>*</w:t>
      </w:r>
      <w:r w:rsidRPr="005F757A">
        <w:t xml:space="preserve">insurance policy settlement sharing arrangement because it issued 2 or more </w:t>
      </w:r>
      <w:r w:rsidR="005F757A" w:rsidRPr="005F757A">
        <w:rPr>
          <w:position w:val="6"/>
          <w:sz w:val="16"/>
        </w:rPr>
        <w:t>*</w:t>
      </w:r>
      <w:r w:rsidRPr="005F757A">
        <w:t xml:space="preserve">insurance policies, the </w:t>
      </w:r>
      <w:r w:rsidR="005F757A" w:rsidRPr="005F757A">
        <w:rPr>
          <w:position w:val="6"/>
          <w:sz w:val="16"/>
        </w:rPr>
        <w:t>*</w:t>
      </w:r>
      <w:r w:rsidRPr="005F757A">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5F757A" w:rsidRDefault="00300522" w:rsidP="00300522">
      <w:pPr>
        <w:pStyle w:val="notetext"/>
      </w:pPr>
      <w:r w:rsidRPr="005F757A">
        <w:t>Example:</w:t>
      </w:r>
      <w:r w:rsidRPr="005F757A">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5F757A" w:rsidRDefault="00300522" w:rsidP="00300522">
      <w:pPr>
        <w:pStyle w:val="notetext"/>
      </w:pPr>
      <w:r w:rsidRPr="005F757A">
        <w:tab/>
        <w:t>For the purposes of Division</w:t>
      </w:r>
      <w:r w:rsidR="005F757A">
        <w:t> </w:t>
      </w:r>
      <w:r w:rsidRPr="005F757A">
        <w:t>78 or 79, half of the payment will be treated as being made under each of the policies issued by the managing operator.</w:t>
      </w:r>
    </w:p>
    <w:p w:rsidR="00300522" w:rsidRPr="005F757A" w:rsidRDefault="00300522" w:rsidP="00300522">
      <w:pPr>
        <w:pStyle w:val="ActHead5"/>
      </w:pPr>
      <w:bookmarkStart w:id="642" w:name="_Toc454529954"/>
      <w:r w:rsidRPr="001555E1">
        <w:rPr>
          <w:rStyle w:val="CharSectno"/>
        </w:rPr>
        <w:lastRenderedPageBreak/>
        <w:t>80</w:t>
      </w:r>
      <w:r w:rsidR="005F757A" w:rsidRPr="001555E1">
        <w:rPr>
          <w:rStyle w:val="CharSectno"/>
        </w:rPr>
        <w:noBreakHyphen/>
      </w:r>
      <w:r w:rsidRPr="001555E1">
        <w:rPr>
          <w:rStyle w:val="CharSectno"/>
        </w:rPr>
        <w:t>25</w:t>
      </w:r>
      <w:r w:rsidRPr="005F757A">
        <w:t xml:space="preserve">  Contributing operator’s payment</w:t>
      </w:r>
      <w:bookmarkEnd w:id="642"/>
    </w:p>
    <w:p w:rsidR="00300522" w:rsidRPr="005F757A" w:rsidRDefault="00300522" w:rsidP="00300522">
      <w:pPr>
        <w:pStyle w:val="subsection"/>
      </w:pPr>
      <w:r w:rsidRPr="005F757A">
        <w:tab/>
        <w:t>(1)</w:t>
      </w:r>
      <w:r w:rsidRPr="005F757A">
        <w:tab/>
        <w:t>For the purposes of Divisions</w:t>
      </w:r>
      <w:r w:rsidR="005F757A">
        <w:t> </w:t>
      </w:r>
      <w:r w:rsidRPr="005F757A">
        <w:t xml:space="preserve">78 and 79, a </w:t>
      </w:r>
      <w:r w:rsidR="005F757A" w:rsidRPr="005F757A">
        <w:rPr>
          <w:position w:val="6"/>
          <w:sz w:val="16"/>
        </w:rPr>
        <w:t>*</w:t>
      </w:r>
      <w:r w:rsidRPr="005F757A">
        <w:t>contributing operator’s payment is treated as follows.</w:t>
      </w:r>
    </w:p>
    <w:p w:rsidR="00300522" w:rsidRPr="005F757A" w:rsidRDefault="00300522" w:rsidP="00300522">
      <w:pPr>
        <w:pStyle w:val="subsection"/>
      </w:pPr>
      <w:r w:rsidRPr="005F757A">
        <w:tab/>
        <w:t>(2)</w:t>
      </w:r>
      <w:r w:rsidRPr="005F757A">
        <w:tab/>
        <w:t xml:space="preserve">If the </w:t>
      </w:r>
      <w:r w:rsidR="005F757A" w:rsidRPr="005F757A">
        <w:rPr>
          <w:position w:val="6"/>
          <w:sz w:val="16"/>
        </w:rPr>
        <w:t>*</w:t>
      </w:r>
      <w:r w:rsidRPr="005F757A">
        <w:t xml:space="preserve">contributing operator is a party to the </w:t>
      </w:r>
      <w:r w:rsidR="005F757A" w:rsidRPr="005F757A">
        <w:rPr>
          <w:position w:val="6"/>
          <w:sz w:val="16"/>
        </w:rPr>
        <w:t>*</w:t>
      </w:r>
      <w:r w:rsidRPr="005F757A">
        <w:t xml:space="preserve">insurance policy settlement sharing arrangement because it issued only one </w:t>
      </w:r>
      <w:r w:rsidR="005F757A" w:rsidRPr="005F757A">
        <w:rPr>
          <w:position w:val="6"/>
          <w:sz w:val="16"/>
        </w:rPr>
        <w:t>*</w:t>
      </w:r>
      <w:r w:rsidRPr="005F757A">
        <w:t xml:space="preserve">insurance policy, the </w:t>
      </w:r>
      <w:r w:rsidR="005F757A" w:rsidRPr="005F757A">
        <w:rPr>
          <w:position w:val="6"/>
          <w:sz w:val="16"/>
        </w:rPr>
        <w:t>*</w:t>
      </w:r>
      <w:r w:rsidRPr="005F757A">
        <w:t>contributing operator’s payment is treated as a payment or supply, made by the contributing operator, in settlement of a claim relating to the accidents or incidents, under that insurance policy.</w:t>
      </w:r>
    </w:p>
    <w:p w:rsidR="00300522" w:rsidRPr="005F757A" w:rsidRDefault="00300522" w:rsidP="00300522">
      <w:pPr>
        <w:pStyle w:val="notetext"/>
      </w:pPr>
      <w:r w:rsidRPr="005F757A">
        <w:t>Example:</w:t>
      </w:r>
      <w:r w:rsidRPr="005F757A">
        <w:tab/>
        <w:t>Assume the same facts as in the example in section</w:t>
      </w:r>
      <w:r w:rsidR="005F757A">
        <w:t> </w:t>
      </w:r>
      <w:r w:rsidRPr="005F757A">
        <w:t>80</w:t>
      </w:r>
      <w:r w:rsidR="005F757A">
        <w:noBreakHyphen/>
      </w:r>
      <w:r w:rsidRPr="005F757A">
        <w:t>20. The contributing operator who issued 1 of the 3 policies covering the vehicles in the accident makes a payment to the managing operator.</w:t>
      </w:r>
    </w:p>
    <w:p w:rsidR="00300522" w:rsidRPr="005F757A" w:rsidRDefault="00300522" w:rsidP="00300522">
      <w:pPr>
        <w:pStyle w:val="notetext"/>
        <w:ind w:firstLine="0"/>
      </w:pPr>
      <w:r w:rsidRPr="005F757A">
        <w:t>For the purposes of Division</w:t>
      </w:r>
      <w:r w:rsidR="005F757A">
        <w:t> </w:t>
      </w:r>
      <w:r w:rsidRPr="005F757A">
        <w:t>78 or 79, the payment (except to the extent that it represents a managing operator’s fee) will be treated as being made by the contributing operator under the insurance policy that it issued.</w:t>
      </w:r>
    </w:p>
    <w:p w:rsidR="00300522" w:rsidRPr="005F757A" w:rsidRDefault="00300522" w:rsidP="00300522">
      <w:pPr>
        <w:pStyle w:val="subsection"/>
      </w:pPr>
      <w:r w:rsidRPr="005F757A">
        <w:tab/>
        <w:t>(3)</w:t>
      </w:r>
      <w:r w:rsidRPr="005F757A">
        <w:tab/>
        <w:t xml:space="preserve">If the </w:t>
      </w:r>
      <w:r w:rsidR="005F757A" w:rsidRPr="005F757A">
        <w:rPr>
          <w:position w:val="6"/>
          <w:sz w:val="16"/>
        </w:rPr>
        <w:t>*</w:t>
      </w:r>
      <w:r w:rsidRPr="005F757A">
        <w:t xml:space="preserve">contributing operator is a party to the </w:t>
      </w:r>
      <w:r w:rsidR="005F757A" w:rsidRPr="005F757A">
        <w:rPr>
          <w:position w:val="6"/>
          <w:sz w:val="16"/>
        </w:rPr>
        <w:t>*</w:t>
      </w:r>
      <w:r w:rsidRPr="005F757A">
        <w:t xml:space="preserve">insurance policy settlement sharing arrangement because it issued 2 or more </w:t>
      </w:r>
      <w:r w:rsidR="005F757A" w:rsidRPr="005F757A">
        <w:rPr>
          <w:position w:val="6"/>
          <w:sz w:val="16"/>
        </w:rPr>
        <w:t>*</w:t>
      </w:r>
      <w:r w:rsidRPr="005F757A">
        <w:t xml:space="preserve">insurance policies, the </w:t>
      </w:r>
      <w:r w:rsidR="005F757A" w:rsidRPr="005F757A">
        <w:rPr>
          <w:position w:val="6"/>
          <w:sz w:val="16"/>
        </w:rPr>
        <w:t>*</w:t>
      </w:r>
      <w:r w:rsidRPr="005F757A">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5F757A" w:rsidRDefault="00300522" w:rsidP="00300522">
      <w:pPr>
        <w:pStyle w:val="ActHead5"/>
      </w:pPr>
      <w:bookmarkStart w:id="643" w:name="_Toc454529955"/>
      <w:r w:rsidRPr="001555E1">
        <w:rPr>
          <w:rStyle w:val="CharSectno"/>
        </w:rPr>
        <w:t>80</w:t>
      </w:r>
      <w:r w:rsidR="005F757A" w:rsidRPr="001555E1">
        <w:rPr>
          <w:rStyle w:val="CharSectno"/>
        </w:rPr>
        <w:noBreakHyphen/>
      </w:r>
      <w:r w:rsidRPr="001555E1">
        <w:rPr>
          <w:rStyle w:val="CharSectno"/>
        </w:rPr>
        <w:t>30</w:t>
      </w:r>
      <w:r w:rsidRPr="005F757A">
        <w:t xml:space="preserve">  Managing operator’s increasing adjustment where contributing operator’s payment</w:t>
      </w:r>
      <w:bookmarkEnd w:id="643"/>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a </w:t>
      </w:r>
      <w:r w:rsidR="005F757A" w:rsidRPr="005F757A">
        <w:rPr>
          <w:position w:val="6"/>
          <w:sz w:val="16"/>
        </w:rPr>
        <w:t>*</w:t>
      </w:r>
      <w:r w:rsidRPr="005F757A">
        <w:t>contributing operator’s payment is made; and</w:t>
      </w:r>
    </w:p>
    <w:p w:rsidR="00300522" w:rsidRPr="005F757A" w:rsidRDefault="00300522" w:rsidP="00300522">
      <w:pPr>
        <w:pStyle w:val="paragraph"/>
      </w:pPr>
      <w:r w:rsidRPr="005F757A">
        <w:tab/>
        <w:t>(b)</w:t>
      </w:r>
      <w:r w:rsidRPr="005F757A">
        <w:tab/>
        <w:t>as a result of section</w:t>
      </w:r>
      <w:r w:rsidR="005F757A">
        <w:t> </w:t>
      </w:r>
      <w:r w:rsidRPr="005F757A">
        <w:t>80</w:t>
      </w:r>
      <w:r w:rsidR="005F757A">
        <w:noBreakHyphen/>
      </w:r>
      <w:r w:rsidRPr="005F757A">
        <w:t xml:space="preserve">20, there was a </w:t>
      </w:r>
      <w:r w:rsidR="005F757A" w:rsidRPr="005F757A">
        <w:rPr>
          <w:position w:val="6"/>
          <w:sz w:val="16"/>
        </w:rPr>
        <w:t>*</w:t>
      </w:r>
      <w:r w:rsidRPr="005F757A">
        <w:t xml:space="preserve">decreasing adjustment for the </w:t>
      </w:r>
      <w:r w:rsidR="005F757A" w:rsidRPr="005F757A">
        <w:rPr>
          <w:position w:val="6"/>
          <w:sz w:val="16"/>
        </w:rPr>
        <w:t>*</w:t>
      </w:r>
      <w:r w:rsidRPr="005F757A">
        <w:t>managing operator under Division</w:t>
      </w:r>
      <w:r w:rsidR="005F757A">
        <w:t> </w:t>
      </w:r>
      <w:r w:rsidRPr="005F757A">
        <w:t xml:space="preserve">78 or 79 in relation to the </w:t>
      </w:r>
      <w:r w:rsidR="005F757A" w:rsidRPr="005F757A">
        <w:rPr>
          <w:position w:val="6"/>
          <w:sz w:val="16"/>
        </w:rPr>
        <w:t>*</w:t>
      </w:r>
      <w:r w:rsidRPr="005F757A">
        <w:t>managing operator’s payment or supply;</w:t>
      </w:r>
    </w:p>
    <w:p w:rsidR="00300522" w:rsidRPr="005F757A" w:rsidRDefault="00300522" w:rsidP="00300522">
      <w:pPr>
        <w:pStyle w:val="subsection2"/>
      </w:pPr>
      <w:r w:rsidRPr="005F757A">
        <w:t xml:space="preserve">there is an </w:t>
      </w:r>
      <w:r w:rsidRPr="005F757A">
        <w:rPr>
          <w:b/>
          <w:i/>
        </w:rPr>
        <w:t>increasing adjustment</w:t>
      </w:r>
      <w:r w:rsidRPr="005F757A">
        <w:t xml:space="preserve"> for the managing operator of the following amount:</w:t>
      </w:r>
    </w:p>
    <w:p w:rsidR="00300522" w:rsidRPr="005F757A" w:rsidRDefault="00143843" w:rsidP="00A53099">
      <w:pPr>
        <w:pStyle w:val="Formula"/>
        <w:spacing w:before="120" w:after="120"/>
      </w:pPr>
      <w:r w:rsidRPr="005F757A">
        <w:rPr>
          <w:noProof/>
        </w:rPr>
        <w:lastRenderedPageBreak/>
        <w:drawing>
          <wp:inline distT="0" distB="0" distL="0" distR="0" wp14:anchorId="11EFAAF7" wp14:editId="327E7C94">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5F757A" w:rsidRDefault="00300522" w:rsidP="00300522">
      <w:pPr>
        <w:pStyle w:val="SubsectionHead"/>
      </w:pPr>
      <w:r w:rsidRPr="005F757A">
        <w:t>Managing operator’s settlement amount</w:t>
      </w:r>
    </w:p>
    <w:p w:rsidR="00300522" w:rsidRPr="005F757A" w:rsidRDefault="00300522" w:rsidP="00300522">
      <w:pPr>
        <w:pStyle w:val="subsection"/>
      </w:pPr>
      <w:r w:rsidRPr="005F757A">
        <w:tab/>
        <w:t>(2)</w:t>
      </w:r>
      <w:r w:rsidRPr="005F757A">
        <w:tab/>
        <w:t xml:space="preserve">The </w:t>
      </w:r>
      <w:r w:rsidRPr="005F757A">
        <w:rPr>
          <w:b/>
          <w:i/>
        </w:rPr>
        <w:t>managing operator’s settlement amount</w:t>
      </w:r>
      <w:r w:rsidRPr="005F757A">
        <w:t xml:space="preserve"> mentioned in </w:t>
      </w:r>
      <w:r w:rsidR="005F757A">
        <w:t>subsection (</w:t>
      </w:r>
      <w:r w:rsidRPr="005F757A">
        <w:t>1) is worked out using this method statement.</w:t>
      </w:r>
    </w:p>
    <w:p w:rsidR="00300522" w:rsidRPr="005F757A" w:rsidRDefault="00300522" w:rsidP="00300522">
      <w:pPr>
        <w:pStyle w:val="BoxHeadItalic"/>
        <w:keepNext/>
        <w:keepLines/>
      </w:pPr>
      <w:r w:rsidRPr="005F757A">
        <w:t>Method statement</w:t>
      </w:r>
    </w:p>
    <w:p w:rsidR="00300522" w:rsidRPr="005F757A" w:rsidRDefault="00300522" w:rsidP="00300522">
      <w:pPr>
        <w:pStyle w:val="BoxStep"/>
      </w:pPr>
      <w:r w:rsidRPr="005F757A">
        <w:t>Step 1.</w:t>
      </w:r>
      <w:r w:rsidRPr="005F757A">
        <w:tab/>
        <w:t>Add together:</w:t>
      </w:r>
    </w:p>
    <w:p w:rsidR="00300522" w:rsidRPr="005F757A" w:rsidRDefault="00300522" w:rsidP="00300522">
      <w:pPr>
        <w:pStyle w:val="BoxPara"/>
      </w:pPr>
      <w:r w:rsidRPr="005F757A">
        <w:rPr>
          <w:i/>
        </w:rPr>
        <w:tab/>
      </w:r>
      <w:r w:rsidRPr="005F757A">
        <w:t>(a)</w:t>
      </w:r>
      <w:r w:rsidRPr="005F757A">
        <w:tab/>
        <w:t xml:space="preserve">the sum of the payments of </w:t>
      </w:r>
      <w:r w:rsidR="005F757A" w:rsidRPr="005F757A">
        <w:rPr>
          <w:position w:val="6"/>
          <w:sz w:val="16"/>
        </w:rPr>
        <w:t>*</w:t>
      </w:r>
      <w:r w:rsidRPr="005F757A">
        <w:t xml:space="preserve">money (if any) that are included in the </w:t>
      </w:r>
      <w:r w:rsidR="005F757A" w:rsidRPr="005F757A">
        <w:rPr>
          <w:position w:val="6"/>
          <w:sz w:val="16"/>
        </w:rPr>
        <w:t>*</w:t>
      </w:r>
      <w:r w:rsidRPr="005F757A">
        <w:t>managing operator’s payment or supply; and</w:t>
      </w:r>
    </w:p>
    <w:p w:rsidR="00300522" w:rsidRPr="005F757A" w:rsidRDefault="00300522" w:rsidP="00300522">
      <w:pPr>
        <w:pStyle w:val="BoxPara"/>
        <w:rPr>
          <w:i/>
        </w:rPr>
      </w:pPr>
      <w:r w:rsidRPr="005F757A">
        <w:tab/>
        <w:t>(b)</w:t>
      </w:r>
      <w:r w:rsidRPr="005F757A">
        <w:tab/>
        <w:t xml:space="preserve">the </w:t>
      </w:r>
      <w:r w:rsidR="005F757A" w:rsidRPr="005F757A">
        <w:rPr>
          <w:position w:val="6"/>
          <w:sz w:val="16"/>
        </w:rPr>
        <w:t>*</w:t>
      </w:r>
      <w:r w:rsidRPr="005F757A">
        <w:t xml:space="preserve">GST inclusive market value of the supplies (if any) that are included in the </w:t>
      </w:r>
      <w:r w:rsidR="005F757A" w:rsidRPr="005F757A">
        <w:rPr>
          <w:position w:val="6"/>
          <w:sz w:val="16"/>
        </w:rPr>
        <w:t>*</w:t>
      </w:r>
      <w:r w:rsidRPr="005F757A">
        <w:t xml:space="preserve">managing operator’s payment or supply (other than supplies that would have been </w:t>
      </w:r>
      <w:r w:rsidR="005F757A" w:rsidRPr="005F757A">
        <w:rPr>
          <w:position w:val="6"/>
          <w:sz w:val="16"/>
        </w:rPr>
        <w:t>*</w:t>
      </w:r>
      <w:r w:rsidRPr="005F757A">
        <w:t>taxable supplies but for section</w:t>
      </w:r>
      <w:r w:rsidR="005F757A">
        <w:t> </w:t>
      </w:r>
      <w:r w:rsidRPr="005F757A">
        <w:t>78</w:t>
      </w:r>
      <w:r w:rsidR="005F757A">
        <w:noBreakHyphen/>
      </w:r>
      <w:r w:rsidRPr="005F757A">
        <w:t>25 or 79</w:t>
      </w:r>
      <w:r w:rsidR="005F757A">
        <w:noBreakHyphen/>
      </w:r>
      <w:r w:rsidRPr="005F757A">
        <w:t>60).</w:t>
      </w:r>
    </w:p>
    <w:p w:rsidR="00300522" w:rsidRPr="005F757A" w:rsidRDefault="00300522" w:rsidP="00300522">
      <w:pPr>
        <w:pStyle w:val="BoxStep"/>
      </w:pPr>
      <w:r w:rsidRPr="005F757A">
        <w:t>Step 2.</w:t>
      </w:r>
      <w:r w:rsidRPr="005F757A">
        <w:tab/>
        <w:t xml:space="preserve">If, in relation to the </w:t>
      </w:r>
      <w:r w:rsidR="005F757A" w:rsidRPr="005F757A">
        <w:rPr>
          <w:position w:val="6"/>
          <w:sz w:val="16"/>
        </w:rPr>
        <w:t>*</w:t>
      </w:r>
      <w:r w:rsidRPr="005F757A">
        <w:t xml:space="preserve">managing operator’s payment or supply, any payments of an excess were made to the </w:t>
      </w:r>
      <w:r w:rsidR="005F757A" w:rsidRPr="005F757A">
        <w:rPr>
          <w:position w:val="6"/>
          <w:sz w:val="16"/>
        </w:rPr>
        <w:t>*</w:t>
      </w:r>
      <w:r w:rsidRPr="005F757A">
        <w:t>managing operator, subtract from the step 1 amount the sum of all those payments (except to the extent that they are payments of excess to which section</w:t>
      </w:r>
      <w:r w:rsidR="005F757A">
        <w:t> </w:t>
      </w:r>
      <w:r w:rsidRPr="005F757A">
        <w:t>78</w:t>
      </w:r>
      <w:r w:rsidR="005F757A">
        <w:noBreakHyphen/>
      </w:r>
      <w:r w:rsidRPr="005F757A">
        <w:t>18 or 79</w:t>
      </w:r>
      <w:r w:rsidR="005F757A">
        <w:noBreakHyphen/>
      </w:r>
      <w:r w:rsidRPr="005F757A">
        <w:t>55 applies).</w:t>
      </w:r>
    </w:p>
    <w:p w:rsidR="00300522" w:rsidRPr="005F757A" w:rsidRDefault="00300522" w:rsidP="00300522">
      <w:pPr>
        <w:pStyle w:val="notetext"/>
      </w:pPr>
      <w:r w:rsidRPr="005F757A">
        <w:t>Example:</w:t>
      </w:r>
      <w:r w:rsidRPr="005F757A">
        <w:tab/>
        <w:t>Assume the same facts as in the examples in sections</w:t>
      </w:r>
      <w:r w:rsidR="005F757A">
        <w:t> </w:t>
      </w:r>
      <w:r w:rsidRPr="005F757A">
        <w:t>80</w:t>
      </w:r>
      <w:r w:rsidR="005F757A">
        <w:noBreakHyphen/>
      </w:r>
      <w:r w:rsidRPr="005F757A">
        <w:t>20 and 80</w:t>
      </w:r>
      <w:r w:rsidR="005F757A">
        <w:noBreakHyphen/>
      </w:r>
      <w:r w:rsidRPr="005F757A">
        <w:t>25. Assume also that, as a result of section</w:t>
      </w:r>
      <w:r w:rsidR="005F757A">
        <w:t> </w:t>
      </w:r>
      <w:r w:rsidRPr="005F757A">
        <w:t>80</w:t>
      </w:r>
      <w:r w:rsidR="005F757A">
        <w:noBreakHyphen/>
      </w:r>
      <w:r w:rsidRPr="005F757A">
        <w:t>20, there was a decreasing adjustment under Division</w:t>
      </w:r>
      <w:r w:rsidR="005F757A">
        <w:t> </w:t>
      </w:r>
      <w:r w:rsidRPr="005F757A">
        <w:t>78 or 79 for the managing operator’s payment or supply.</w:t>
      </w:r>
    </w:p>
    <w:p w:rsidR="00300522" w:rsidRPr="005F757A" w:rsidRDefault="00300522" w:rsidP="00300522">
      <w:pPr>
        <w:pStyle w:val="notetext"/>
        <w:ind w:firstLine="0"/>
      </w:pPr>
      <w:r w:rsidRPr="005F757A">
        <w:t>The managing operator has an increasing adjustment. It equals the part of the decreasing adjustment that is attributable to the managing operator’s payment or supply that was repaid by the contributing operator’s contribution.</w:t>
      </w:r>
    </w:p>
    <w:p w:rsidR="00300522" w:rsidRPr="005F757A" w:rsidRDefault="00300522" w:rsidP="00300522">
      <w:pPr>
        <w:pStyle w:val="ActHead5"/>
      </w:pPr>
      <w:bookmarkStart w:id="644" w:name="_Toc454529956"/>
      <w:r w:rsidRPr="001555E1">
        <w:rPr>
          <w:rStyle w:val="CharSectno"/>
        </w:rPr>
        <w:lastRenderedPageBreak/>
        <w:t>80</w:t>
      </w:r>
      <w:r w:rsidR="005F757A" w:rsidRPr="001555E1">
        <w:rPr>
          <w:rStyle w:val="CharSectno"/>
        </w:rPr>
        <w:noBreakHyphen/>
      </w:r>
      <w:r w:rsidRPr="001555E1">
        <w:rPr>
          <w:rStyle w:val="CharSectno"/>
        </w:rPr>
        <w:t>35</w:t>
      </w:r>
      <w:r w:rsidRPr="005F757A">
        <w:t xml:space="preserve">  Adjustment events relating to managing operator’s payment or supply</w:t>
      </w:r>
      <w:bookmarkEnd w:id="644"/>
    </w:p>
    <w:p w:rsidR="00300522" w:rsidRPr="005F757A" w:rsidRDefault="00300522" w:rsidP="00300522">
      <w:pPr>
        <w:pStyle w:val="subsection"/>
      </w:pPr>
      <w:r w:rsidRPr="005F757A">
        <w:tab/>
      </w:r>
      <w:r w:rsidRPr="005F757A">
        <w:tab/>
        <w:t>Division</w:t>
      </w:r>
      <w:r w:rsidR="005F757A">
        <w:t> </w:t>
      </w:r>
      <w:r w:rsidRPr="005F757A">
        <w:t xml:space="preserve">19 applies in relation to an </w:t>
      </w:r>
      <w:r w:rsidR="005F757A" w:rsidRPr="005F757A">
        <w:rPr>
          <w:position w:val="6"/>
          <w:sz w:val="16"/>
        </w:rPr>
        <w:t>*</w:t>
      </w:r>
      <w:r w:rsidRPr="005F757A">
        <w:t xml:space="preserve">increasing adjustment that the </w:t>
      </w:r>
      <w:r w:rsidR="005F757A" w:rsidRPr="005F757A">
        <w:rPr>
          <w:position w:val="6"/>
          <w:sz w:val="16"/>
        </w:rPr>
        <w:t>*</w:t>
      </w:r>
      <w:r w:rsidRPr="005F757A">
        <w:t>managing operator has under section</w:t>
      </w:r>
      <w:r w:rsidR="005F757A">
        <w:t> </w:t>
      </w:r>
      <w:r w:rsidRPr="005F757A">
        <w:t>80</w:t>
      </w:r>
      <w:r w:rsidR="005F757A">
        <w:noBreakHyphen/>
      </w:r>
      <w:r w:rsidRPr="005F757A">
        <w:t xml:space="preserve">30 as a result of the making of a </w:t>
      </w:r>
      <w:r w:rsidR="005F757A" w:rsidRPr="005F757A">
        <w:rPr>
          <w:position w:val="6"/>
          <w:sz w:val="16"/>
        </w:rPr>
        <w:t>*</w:t>
      </w:r>
      <w:r w:rsidRPr="005F757A">
        <w:t>managing operator’s payment or supply as if:</w:t>
      </w:r>
    </w:p>
    <w:p w:rsidR="00300522" w:rsidRPr="005F757A" w:rsidRDefault="00300522" w:rsidP="00300522">
      <w:pPr>
        <w:pStyle w:val="paragraph"/>
      </w:pPr>
      <w:r w:rsidRPr="005F757A">
        <w:tab/>
        <w:t>(a)</w:t>
      </w:r>
      <w:r w:rsidRPr="005F757A">
        <w:tab/>
        <w:t xml:space="preserve">the </w:t>
      </w:r>
      <w:r w:rsidR="005F757A" w:rsidRPr="005F757A">
        <w:rPr>
          <w:position w:val="6"/>
          <w:sz w:val="16"/>
        </w:rPr>
        <w:t>*</w:t>
      </w:r>
      <w:r w:rsidRPr="005F757A">
        <w:t xml:space="preserve">contributing operator’s payment were </w:t>
      </w:r>
      <w:r w:rsidR="005F757A" w:rsidRPr="005F757A">
        <w:rPr>
          <w:position w:val="6"/>
          <w:sz w:val="16"/>
        </w:rPr>
        <w:t>*</w:t>
      </w:r>
      <w:r w:rsidRPr="005F757A">
        <w:t xml:space="preserve">consideration for a </w:t>
      </w:r>
      <w:r w:rsidR="005F757A" w:rsidRPr="005F757A">
        <w:rPr>
          <w:position w:val="6"/>
          <w:sz w:val="16"/>
        </w:rPr>
        <w:t>*</w:t>
      </w:r>
      <w:r w:rsidRPr="005F757A">
        <w:t>taxable supply made by the managing operator; and</w:t>
      </w:r>
    </w:p>
    <w:p w:rsidR="00300522" w:rsidRPr="005F757A" w:rsidRDefault="00300522" w:rsidP="00300522">
      <w:pPr>
        <w:pStyle w:val="paragraph"/>
      </w:pPr>
      <w:r w:rsidRPr="005F757A">
        <w:tab/>
        <w:t>(b)</w:t>
      </w:r>
      <w:r w:rsidRPr="005F757A">
        <w:tab/>
        <w:t>the adjustment were the GST payable on the taxable supply; and</w:t>
      </w:r>
    </w:p>
    <w:p w:rsidR="00300522" w:rsidRPr="005F757A" w:rsidRDefault="00300522" w:rsidP="00300522">
      <w:pPr>
        <w:pStyle w:val="paragraph"/>
      </w:pPr>
      <w:r w:rsidRPr="005F757A">
        <w:tab/>
        <w:t>(c)</w:t>
      </w:r>
      <w:r w:rsidRPr="005F757A">
        <w:tab/>
        <w:t>any changes made to those payments were a change in the consideration for the supply.</w:t>
      </w:r>
    </w:p>
    <w:p w:rsidR="00300522" w:rsidRPr="005F757A" w:rsidRDefault="00300522" w:rsidP="00300522">
      <w:pPr>
        <w:pStyle w:val="ActHead4"/>
      </w:pPr>
      <w:bookmarkStart w:id="645" w:name="_Toc454529957"/>
      <w:r w:rsidRPr="001555E1">
        <w:rPr>
          <w:rStyle w:val="CharSubdNo"/>
        </w:rPr>
        <w:t>Subdivision</w:t>
      </w:r>
      <w:r w:rsidR="005F757A" w:rsidRPr="001555E1">
        <w:rPr>
          <w:rStyle w:val="CharSubdNo"/>
        </w:rPr>
        <w:t> </w:t>
      </w:r>
      <w:r w:rsidRPr="001555E1">
        <w:rPr>
          <w:rStyle w:val="CharSubdNo"/>
        </w:rPr>
        <w:t>80</w:t>
      </w:r>
      <w:r w:rsidR="005F757A" w:rsidRPr="001555E1">
        <w:rPr>
          <w:rStyle w:val="CharSubdNo"/>
        </w:rPr>
        <w:noBreakHyphen/>
      </w:r>
      <w:r w:rsidRPr="001555E1">
        <w:rPr>
          <w:rStyle w:val="CharSubdNo"/>
        </w:rPr>
        <w:t>B</w:t>
      </w:r>
      <w:r w:rsidRPr="005F757A">
        <w:t>—</w:t>
      </w:r>
      <w:r w:rsidRPr="001555E1">
        <w:rPr>
          <w:rStyle w:val="CharSubdText"/>
        </w:rPr>
        <w:t>Nominal defendant settlement sharing arrangements</w:t>
      </w:r>
      <w:bookmarkEnd w:id="645"/>
    </w:p>
    <w:p w:rsidR="00300522" w:rsidRPr="005F757A" w:rsidRDefault="00300522" w:rsidP="00300522">
      <w:pPr>
        <w:pStyle w:val="ActHead5"/>
      </w:pPr>
      <w:bookmarkStart w:id="646" w:name="_Toc454529958"/>
      <w:r w:rsidRPr="001555E1">
        <w:rPr>
          <w:rStyle w:val="CharSectno"/>
        </w:rPr>
        <w:t>80</w:t>
      </w:r>
      <w:r w:rsidR="005F757A" w:rsidRPr="001555E1">
        <w:rPr>
          <w:rStyle w:val="CharSectno"/>
        </w:rPr>
        <w:noBreakHyphen/>
      </w:r>
      <w:r w:rsidRPr="001555E1">
        <w:rPr>
          <w:rStyle w:val="CharSectno"/>
        </w:rPr>
        <w:t>40</w:t>
      </w:r>
      <w:r w:rsidRPr="005F757A">
        <w:t xml:space="preserve">  Meaning of </w:t>
      </w:r>
      <w:r w:rsidRPr="005F757A">
        <w:rPr>
          <w:i/>
        </w:rPr>
        <w:t>nominal defendant settlement sharing arrangement</w:t>
      </w:r>
      <w:r w:rsidRPr="005F757A">
        <w:t xml:space="preserve"> etc.</w:t>
      </w:r>
      <w:bookmarkEnd w:id="646"/>
    </w:p>
    <w:p w:rsidR="00300522" w:rsidRPr="005F757A" w:rsidRDefault="00300522" w:rsidP="00300522">
      <w:pPr>
        <w:pStyle w:val="SubsectionHead"/>
      </w:pPr>
      <w:r w:rsidRPr="005F757A">
        <w:t xml:space="preserve">Meaning of </w:t>
      </w:r>
      <w:r w:rsidRPr="005F757A">
        <w:rPr>
          <w:b/>
        </w:rPr>
        <w:t>nominal defendant</w:t>
      </w:r>
      <w:r w:rsidRPr="005F757A">
        <w:t xml:space="preserve"> </w:t>
      </w:r>
      <w:r w:rsidRPr="005F757A">
        <w:rPr>
          <w:b/>
        </w:rPr>
        <w:t>settlement sharing arrangement</w:t>
      </w:r>
    </w:p>
    <w:p w:rsidR="00300522" w:rsidRPr="005F757A" w:rsidRDefault="00300522" w:rsidP="00300522">
      <w:pPr>
        <w:pStyle w:val="subsection"/>
      </w:pPr>
      <w:r w:rsidRPr="005F757A">
        <w:tab/>
        <w:t>(1)</w:t>
      </w:r>
      <w:r w:rsidRPr="005F757A">
        <w:tab/>
        <w:t xml:space="preserve">A </w:t>
      </w:r>
      <w:r w:rsidRPr="005F757A">
        <w:rPr>
          <w:b/>
          <w:i/>
        </w:rPr>
        <w:t>nominal defendant settlement sharing arrangement</w:t>
      </w:r>
      <w:r w:rsidRPr="005F757A">
        <w:t xml:space="preserve"> is an arrangement:</w:t>
      </w:r>
    </w:p>
    <w:p w:rsidR="00300522" w:rsidRPr="005F757A" w:rsidRDefault="00300522" w:rsidP="00300522">
      <w:pPr>
        <w:pStyle w:val="paragraph"/>
      </w:pPr>
      <w:r w:rsidRPr="005F757A">
        <w:tab/>
        <w:t>(a)</w:t>
      </w:r>
      <w:r w:rsidRPr="005F757A">
        <w:tab/>
        <w:t>that relates to an accident or other incident or 2 or more related accidents or other incidents; and</w:t>
      </w:r>
    </w:p>
    <w:p w:rsidR="00300522" w:rsidRPr="005F757A" w:rsidRDefault="00300522" w:rsidP="00300522">
      <w:pPr>
        <w:pStyle w:val="paragraph"/>
      </w:pPr>
      <w:r w:rsidRPr="005F757A">
        <w:tab/>
        <w:t>(b)</w:t>
      </w:r>
      <w:r w:rsidRPr="005F757A">
        <w:tab/>
        <w:t xml:space="preserve">to which the parties are </w:t>
      </w:r>
      <w:r w:rsidR="005F757A" w:rsidRPr="005F757A">
        <w:rPr>
          <w:position w:val="6"/>
          <w:sz w:val="16"/>
        </w:rPr>
        <w:t>*</w:t>
      </w:r>
      <w:r w:rsidRPr="005F757A">
        <w:t xml:space="preserve">operators of a </w:t>
      </w:r>
      <w:r w:rsidR="005F757A" w:rsidRPr="005F757A">
        <w:rPr>
          <w:position w:val="6"/>
          <w:sz w:val="16"/>
        </w:rPr>
        <w:t>*</w:t>
      </w:r>
      <w:r w:rsidRPr="005F757A">
        <w:t xml:space="preserve">compulsory third party scheme, where they are parties because the person involved in the accidents or incidents was not covered under an </w:t>
      </w:r>
      <w:r w:rsidR="005F757A" w:rsidRPr="005F757A">
        <w:rPr>
          <w:position w:val="6"/>
          <w:sz w:val="16"/>
        </w:rPr>
        <w:t>*</w:t>
      </w:r>
      <w:r w:rsidRPr="005F757A">
        <w:t>insurance policy; and</w:t>
      </w:r>
    </w:p>
    <w:p w:rsidR="00300522" w:rsidRPr="005F757A" w:rsidRDefault="00300522" w:rsidP="00300522">
      <w:pPr>
        <w:pStyle w:val="paragraph"/>
      </w:pPr>
      <w:r w:rsidRPr="005F757A">
        <w:tab/>
        <w:t>(c)</w:t>
      </w:r>
      <w:r w:rsidRPr="005F757A">
        <w:tab/>
        <w:t>under which:</w:t>
      </w:r>
    </w:p>
    <w:p w:rsidR="00300522" w:rsidRPr="005F757A" w:rsidRDefault="00300522" w:rsidP="00300522">
      <w:pPr>
        <w:pStyle w:val="paragraphsub"/>
      </w:pPr>
      <w:r w:rsidRPr="005F757A">
        <w:tab/>
        <w:t>(i)</w:t>
      </w:r>
      <w:r w:rsidRPr="005F757A">
        <w:tab/>
        <w:t xml:space="preserve">one party (the </w:t>
      </w:r>
      <w:r w:rsidRPr="005F757A">
        <w:rPr>
          <w:b/>
          <w:i/>
        </w:rPr>
        <w:t>managing operator</w:t>
      </w:r>
      <w:r w:rsidRPr="005F757A">
        <w:t>) is to make one or more payments or supplies in settlement of a claim, under the compulsory third party scheme, relating to the accidents or incidents; and</w:t>
      </w:r>
    </w:p>
    <w:p w:rsidR="00300522" w:rsidRPr="005F757A" w:rsidRDefault="00300522" w:rsidP="00300522">
      <w:pPr>
        <w:pStyle w:val="paragraphsub"/>
      </w:pPr>
      <w:r w:rsidRPr="005F757A">
        <w:tab/>
        <w:t>(ii)</w:t>
      </w:r>
      <w:r w:rsidRPr="005F757A">
        <w:tab/>
        <w:t xml:space="preserve">the other party, or one or more of the other parties, (each being a </w:t>
      </w:r>
      <w:r w:rsidRPr="005F757A">
        <w:rPr>
          <w:b/>
          <w:i/>
        </w:rPr>
        <w:t>contributing operator</w:t>
      </w:r>
      <w:r w:rsidRPr="005F757A">
        <w:t xml:space="preserve">) is to make a </w:t>
      </w:r>
      <w:r w:rsidRPr="005F757A">
        <w:lastRenderedPageBreak/>
        <w:t xml:space="preserve">payment to the </w:t>
      </w:r>
      <w:r w:rsidR="005F757A" w:rsidRPr="005F757A">
        <w:rPr>
          <w:position w:val="6"/>
          <w:sz w:val="16"/>
        </w:rPr>
        <w:t>*</w:t>
      </w:r>
      <w:r w:rsidRPr="005F757A">
        <w:t>managing operator in respect of that operator settling the claim.</w:t>
      </w:r>
    </w:p>
    <w:p w:rsidR="00300522" w:rsidRPr="005F757A" w:rsidRDefault="00300522" w:rsidP="00300522">
      <w:pPr>
        <w:pStyle w:val="SubsectionHead"/>
      </w:pPr>
      <w:r w:rsidRPr="005F757A">
        <w:t xml:space="preserve">Meaning of </w:t>
      </w:r>
      <w:r w:rsidRPr="005F757A">
        <w:rPr>
          <w:b/>
        </w:rPr>
        <w:t>managing operator’s payment or supply</w:t>
      </w:r>
    </w:p>
    <w:p w:rsidR="00300522" w:rsidRPr="005F757A" w:rsidRDefault="00300522" w:rsidP="00300522">
      <w:pPr>
        <w:pStyle w:val="subsection"/>
      </w:pPr>
      <w:r w:rsidRPr="005F757A">
        <w:tab/>
        <w:t>(2)</w:t>
      </w:r>
      <w:r w:rsidRPr="005F757A">
        <w:tab/>
        <w:t xml:space="preserve">If a payment or supply mentioned in </w:t>
      </w:r>
      <w:r w:rsidR="005F757A">
        <w:t>subparagraph (</w:t>
      </w:r>
      <w:r w:rsidRPr="005F757A">
        <w:t xml:space="preserve">1)(c)(i) is not a </w:t>
      </w:r>
      <w:r w:rsidR="005F757A" w:rsidRPr="005F757A">
        <w:rPr>
          <w:position w:val="6"/>
          <w:sz w:val="16"/>
        </w:rPr>
        <w:t>*</w:t>
      </w:r>
      <w:r w:rsidRPr="005F757A">
        <w:t xml:space="preserve">CTP ancillary payment or supply, it is a </w:t>
      </w:r>
      <w:r w:rsidRPr="005F757A">
        <w:rPr>
          <w:b/>
          <w:i/>
        </w:rPr>
        <w:t>managing operator’s payment or supply</w:t>
      </w:r>
      <w:r w:rsidRPr="005F757A">
        <w:t>.</w:t>
      </w:r>
    </w:p>
    <w:p w:rsidR="00300522" w:rsidRPr="005F757A" w:rsidRDefault="00300522" w:rsidP="00300522">
      <w:pPr>
        <w:pStyle w:val="SubsectionHead"/>
      </w:pPr>
      <w:r w:rsidRPr="005F757A">
        <w:t xml:space="preserve">Meaning of </w:t>
      </w:r>
      <w:r w:rsidRPr="005F757A">
        <w:rPr>
          <w:b/>
        </w:rPr>
        <w:t>contributing operator’s payment</w:t>
      </w:r>
    </w:p>
    <w:p w:rsidR="00300522" w:rsidRPr="005F757A" w:rsidRDefault="00300522" w:rsidP="00300522">
      <w:pPr>
        <w:pStyle w:val="subsection"/>
      </w:pPr>
      <w:r w:rsidRPr="005F757A">
        <w:tab/>
        <w:t>(3)</w:t>
      </w:r>
      <w:r w:rsidRPr="005F757A">
        <w:tab/>
        <w:t xml:space="preserve">A payment mentioned in </w:t>
      </w:r>
      <w:r w:rsidR="005F757A">
        <w:t>subparagraph (</w:t>
      </w:r>
      <w:r w:rsidRPr="005F757A">
        <w:t xml:space="preserve">1)(c)(ii), to the extent that it is not a fee to the </w:t>
      </w:r>
      <w:r w:rsidR="005F757A" w:rsidRPr="005F757A">
        <w:rPr>
          <w:position w:val="6"/>
          <w:sz w:val="16"/>
        </w:rPr>
        <w:t>*</w:t>
      </w:r>
      <w:r w:rsidRPr="005F757A">
        <w:t xml:space="preserve">managing operator for managing the process of making settlements under the arrangement, is a </w:t>
      </w:r>
      <w:r w:rsidRPr="005F757A">
        <w:rPr>
          <w:b/>
          <w:i/>
        </w:rPr>
        <w:t>contributing operator’s payment</w:t>
      </w:r>
      <w:r w:rsidRPr="005F757A">
        <w:t>.</w:t>
      </w:r>
    </w:p>
    <w:p w:rsidR="00300522" w:rsidRPr="005F757A" w:rsidRDefault="00300522" w:rsidP="00300522">
      <w:pPr>
        <w:pStyle w:val="ActHead5"/>
      </w:pPr>
      <w:bookmarkStart w:id="647" w:name="_Toc454529959"/>
      <w:r w:rsidRPr="001555E1">
        <w:rPr>
          <w:rStyle w:val="CharSectno"/>
        </w:rPr>
        <w:t>80</w:t>
      </w:r>
      <w:r w:rsidR="005F757A" w:rsidRPr="001555E1">
        <w:rPr>
          <w:rStyle w:val="CharSectno"/>
        </w:rPr>
        <w:noBreakHyphen/>
      </w:r>
      <w:r w:rsidRPr="001555E1">
        <w:rPr>
          <w:rStyle w:val="CharSectno"/>
        </w:rPr>
        <w:t>45</w:t>
      </w:r>
      <w:r w:rsidRPr="005F757A">
        <w:t xml:space="preserve">  Nominal defendant settlement sharing arrangements to which this </w:t>
      </w:r>
      <w:r w:rsidR="00A53099" w:rsidRPr="005F757A">
        <w:t>Subdivision</w:t>
      </w:r>
      <w:r w:rsidR="00A36DB5" w:rsidRPr="005F757A">
        <w:t xml:space="preserve"> </w:t>
      </w:r>
      <w:r w:rsidRPr="005F757A">
        <w:t>applies</w:t>
      </w:r>
      <w:bookmarkEnd w:id="647"/>
    </w:p>
    <w:p w:rsidR="00300522" w:rsidRPr="005F757A" w:rsidRDefault="00300522" w:rsidP="00300522">
      <w:pPr>
        <w:pStyle w:val="subsection"/>
      </w:pPr>
      <w:r w:rsidRPr="005F757A">
        <w:tab/>
      </w:r>
      <w:r w:rsidRPr="005F757A">
        <w:tab/>
        <w:t xml:space="preserve">This </w:t>
      </w:r>
      <w:r w:rsidR="00A53099" w:rsidRPr="005F757A">
        <w:t>Subdivision</w:t>
      </w:r>
      <w:r w:rsidR="00A36DB5" w:rsidRPr="005F757A">
        <w:t xml:space="preserve"> </w:t>
      </w:r>
      <w:r w:rsidRPr="005F757A">
        <w:t xml:space="preserve">applies to a </w:t>
      </w:r>
      <w:r w:rsidR="005F757A" w:rsidRPr="005F757A">
        <w:rPr>
          <w:position w:val="6"/>
          <w:sz w:val="16"/>
        </w:rPr>
        <w:t>*</w:t>
      </w:r>
      <w:r w:rsidRPr="005F757A">
        <w:t xml:space="preserve">nominal defendant settlement sharing arrangement if its </w:t>
      </w:r>
      <w:r w:rsidR="005F757A" w:rsidRPr="005F757A">
        <w:rPr>
          <w:position w:val="6"/>
          <w:sz w:val="16"/>
        </w:rPr>
        <w:t>*</w:t>
      </w:r>
      <w:r w:rsidRPr="005F757A">
        <w:t xml:space="preserve">managing operator is not a party to a </w:t>
      </w:r>
      <w:r w:rsidR="005F757A" w:rsidRPr="005F757A">
        <w:rPr>
          <w:position w:val="6"/>
          <w:sz w:val="16"/>
        </w:rPr>
        <w:t>*</w:t>
      </w:r>
      <w:r w:rsidRPr="005F757A">
        <w:t>hybrid settlement sharing arrangement relating to the same accidents or incidents.</w:t>
      </w:r>
    </w:p>
    <w:p w:rsidR="00300522" w:rsidRPr="005F757A" w:rsidRDefault="00300522" w:rsidP="00300522">
      <w:pPr>
        <w:pStyle w:val="ActHead5"/>
      </w:pPr>
      <w:bookmarkStart w:id="648" w:name="_Toc454529960"/>
      <w:r w:rsidRPr="001555E1">
        <w:rPr>
          <w:rStyle w:val="CharSectno"/>
        </w:rPr>
        <w:t>80</w:t>
      </w:r>
      <w:r w:rsidR="005F757A" w:rsidRPr="001555E1">
        <w:rPr>
          <w:rStyle w:val="CharSectno"/>
        </w:rPr>
        <w:noBreakHyphen/>
      </w:r>
      <w:r w:rsidRPr="001555E1">
        <w:rPr>
          <w:rStyle w:val="CharSectno"/>
        </w:rPr>
        <w:t>50</w:t>
      </w:r>
      <w:r w:rsidRPr="005F757A">
        <w:t xml:space="preserve">  Effect of becoming parties to industry deeds or entering into nominal defendant settlement sharing arrangements</w:t>
      </w:r>
      <w:bookmarkEnd w:id="648"/>
    </w:p>
    <w:p w:rsidR="00300522" w:rsidRPr="005F757A" w:rsidRDefault="00300522" w:rsidP="00300522">
      <w:pPr>
        <w:pStyle w:val="subsection"/>
      </w:pPr>
      <w:r w:rsidRPr="005F757A">
        <w:tab/>
        <w:t>(1)</w:t>
      </w:r>
      <w:r w:rsidRPr="005F757A">
        <w:tab/>
        <w:t xml:space="preserve">An </w:t>
      </w:r>
      <w:r w:rsidR="005F757A" w:rsidRPr="005F757A">
        <w:rPr>
          <w:position w:val="6"/>
          <w:sz w:val="16"/>
        </w:rPr>
        <w:t>*</w:t>
      </w:r>
      <w:r w:rsidRPr="005F757A">
        <w:t xml:space="preserve">operator of a </w:t>
      </w:r>
      <w:r w:rsidR="005F757A" w:rsidRPr="005F757A">
        <w:rPr>
          <w:position w:val="6"/>
          <w:sz w:val="16"/>
        </w:rPr>
        <w:t>*</w:t>
      </w:r>
      <w:r w:rsidRPr="005F757A">
        <w:t xml:space="preserve">compulsory third party scheme does not make a </w:t>
      </w:r>
      <w:r w:rsidR="005F757A" w:rsidRPr="005F757A">
        <w:rPr>
          <w:position w:val="6"/>
          <w:sz w:val="16"/>
        </w:rPr>
        <w:t>*</w:t>
      </w:r>
      <w:r w:rsidRPr="005F757A">
        <w:t>taxable supply by:</w:t>
      </w:r>
    </w:p>
    <w:p w:rsidR="00300522" w:rsidRPr="005F757A" w:rsidRDefault="00300522" w:rsidP="00300522">
      <w:pPr>
        <w:pStyle w:val="paragraph"/>
      </w:pPr>
      <w:r w:rsidRPr="005F757A">
        <w:tab/>
        <w:t>(a)</w:t>
      </w:r>
      <w:r w:rsidRPr="005F757A">
        <w:tab/>
        <w:t xml:space="preserve">entering into, or becoming a party to, a </w:t>
      </w:r>
      <w:r w:rsidR="005F757A" w:rsidRPr="005F757A">
        <w:rPr>
          <w:position w:val="6"/>
          <w:sz w:val="16"/>
        </w:rPr>
        <w:t>*</w:t>
      </w:r>
      <w:r w:rsidRPr="005F757A">
        <w:t xml:space="preserve">nominal defendant settlement sharing arrangement to which this </w:t>
      </w:r>
      <w:r w:rsidR="00A53099" w:rsidRPr="005F757A">
        <w:t>Subdivision</w:t>
      </w:r>
      <w:r w:rsidR="00A36DB5" w:rsidRPr="005F757A">
        <w:t xml:space="preserve"> </w:t>
      </w:r>
      <w:r w:rsidRPr="005F757A">
        <w:t>applies; or</w:t>
      </w:r>
    </w:p>
    <w:p w:rsidR="00300522" w:rsidRPr="005F757A" w:rsidRDefault="00300522" w:rsidP="00300522">
      <w:pPr>
        <w:pStyle w:val="paragraph"/>
      </w:pPr>
      <w:r w:rsidRPr="005F757A">
        <w:tab/>
        <w:t>(b)</w:t>
      </w:r>
      <w:r w:rsidRPr="005F757A">
        <w:tab/>
        <w:t xml:space="preserve">becoming a party to a deed created by or under a </w:t>
      </w:r>
      <w:r w:rsidR="005F757A" w:rsidRPr="005F757A">
        <w:rPr>
          <w:position w:val="6"/>
          <w:sz w:val="16"/>
        </w:rPr>
        <w:t>*</w:t>
      </w:r>
      <w:r w:rsidRPr="005F757A">
        <w:t xml:space="preserve">State law or a </w:t>
      </w:r>
      <w:r w:rsidR="005F757A" w:rsidRPr="005F757A">
        <w:rPr>
          <w:position w:val="6"/>
          <w:sz w:val="16"/>
        </w:rPr>
        <w:t>*</w:t>
      </w:r>
      <w:r w:rsidRPr="005F757A">
        <w:t xml:space="preserve">Territory law establishing a compulsory third party scheme, that provides for a nominal defendant settlement sharing arrangement to which this </w:t>
      </w:r>
      <w:r w:rsidR="00A53099" w:rsidRPr="005F757A">
        <w:t>Subdivision</w:t>
      </w:r>
      <w:r w:rsidR="00A36DB5" w:rsidRPr="005F757A">
        <w:t xml:space="preserve"> </w:t>
      </w:r>
      <w:r w:rsidRPr="005F757A">
        <w:t>applies.</w:t>
      </w:r>
    </w:p>
    <w:p w:rsidR="00300522" w:rsidRPr="005F757A" w:rsidRDefault="00300522" w:rsidP="00300522">
      <w:pPr>
        <w:pStyle w:val="subsection"/>
      </w:pPr>
      <w:r w:rsidRPr="005F757A">
        <w:lastRenderedPageBreak/>
        <w:tab/>
        <w:t>(2)</w:t>
      </w:r>
      <w:r w:rsidRPr="005F757A">
        <w:tab/>
        <w:t>This section has effect despite section</w:t>
      </w:r>
      <w:r w:rsidR="005F757A">
        <w:t> </w:t>
      </w:r>
      <w:r w:rsidRPr="005F757A">
        <w:t>9</w:t>
      </w:r>
      <w:r w:rsidR="005F757A">
        <w:noBreakHyphen/>
      </w:r>
      <w:r w:rsidRPr="005F757A">
        <w:t>5 (which is about what are taxable supplies).</w:t>
      </w:r>
    </w:p>
    <w:p w:rsidR="00300522" w:rsidRPr="005F757A" w:rsidRDefault="00300522" w:rsidP="00300522">
      <w:pPr>
        <w:pStyle w:val="ActHead5"/>
      </w:pPr>
      <w:bookmarkStart w:id="649" w:name="_Toc454529961"/>
      <w:r w:rsidRPr="001555E1">
        <w:rPr>
          <w:rStyle w:val="CharSectno"/>
        </w:rPr>
        <w:t>80</w:t>
      </w:r>
      <w:r w:rsidR="005F757A" w:rsidRPr="001555E1">
        <w:rPr>
          <w:rStyle w:val="CharSectno"/>
        </w:rPr>
        <w:noBreakHyphen/>
      </w:r>
      <w:r w:rsidRPr="001555E1">
        <w:rPr>
          <w:rStyle w:val="CharSectno"/>
        </w:rPr>
        <w:t>55</w:t>
      </w:r>
      <w:r w:rsidRPr="005F757A">
        <w:t xml:space="preserve">  Effect of contributing operator’s payment</w:t>
      </w:r>
      <w:bookmarkEnd w:id="649"/>
    </w:p>
    <w:p w:rsidR="00300522" w:rsidRPr="005F757A" w:rsidRDefault="00300522" w:rsidP="00300522">
      <w:pPr>
        <w:pStyle w:val="subsection"/>
      </w:pPr>
      <w:r w:rsidRPr="005F757A">
        <w:tab/>
        <w:t>(1)</w:t>
      </w:r>
      <w:r w:rsidRPr="005F757A">
        <w:tab/>
        <w:t xml:space="preserve">A </w:t>
      </w:r>
      <w:r w:rsidR="005F757A" w:rsidRPr="005F757A">
        <w:rPr>
          <w:position w:val="6"/>
          <w:sz w:val="16"/>
        </w:rPr>
        <w:t>*</w:t>
      </w:r>
      <w:r w:rsidRPr="005F757A">
        <w:t xml:space="preserve">contributing operator’s payment is </w:t>
      </w:r>
      <w:r w:rsidRPr="005F757A">
        <w:rPr>
          <w:i/>
        </w:rPr>
        <w:t>not</w:t>
      </w:r>
      <w:r w:rsidRPr="005F757A">
        <w:t xml:space="preserve"> treated as </w:t>
      </w:r>
      <w:r w:rsidR="005F757A" w:rsidRPr="005F757A">
        <w:rPr>
          <w:position w:val="6"/>
          <w:sz w:val="16"/>
        </w:rPr>
        <w:t>*</w:t>
      </w:r>
      <w:r w:rsidRPr="005F757A">
        <w:t xml:space="preserve">consideration for a supply by the </w:t>
      </w:r>
      <w:r w:rsidR="005F757A" w:rsidRPr="005F757A">
        <w:rPr>
          <w:position w:val="6"/>
          <w:sz w:val="16"/>
        </w:rPr>
        <w:t>*</w:t>
      </w:r>
      <w:r w:rsidRPr="005F757A">
        <w:t xml:space="preserve">managing operator, or for an acquisition by the </w:t>
      </w:r>
      <w:r w:rsidR="005F757A" w:rsidRPr="005F757A">
        <w:rPr>
          <w:position w:val="6"/>
          <w:sz w:val="16"/>
        </w:rPr>
        <w:t>*</w:t>
      </w:r>
      <w:r w:rsidRPr="005F757A">
        <w:t>contributing operator.</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15 (which is about consideration) and section</w:t>
      </w:r>
      <w:r w:rsidR="005F757A">
        <w:t> </w:t>
      </w:r>
      <w:r w:rsidRPr="005F757A">
        <w:t>11</w:t>
      </w:r>
      <w:r w:rsidR="005F757A">
        <w:noBreakHyphen/>
      </w:r>
      <w:r w:rsidRPr="005F757A">
        <w:t>5 (which is about what is a creditable acquisition).</w:t>
      </w:r>
    </w:p>
    <w:p w:rsidR="00300522" w:rsidRPr="005F757A" w:rsidRDefault="00300522" w:rsidP="00300522">
      <w:pPr>
        <w:pStyle w:val="ActHead5"/>
      </w:pPr>
      <w:bookmarkStart w:id="650" w:name="_Toc454529962"/>
      <w:r w:rsidRPr="001555E1">
        <w:rPr>
          <w:rStyle w:val="CharSectno"/>
        </w:rPr>
        <w:t>80</w:t>
      </w:r>
      <w:r w:rsidR="005F757A" w:rsidRPr="001555E1">
        <w:rPr>
          <w:rStyle w:val="CharSectno"/>
        </w:rPr>
        <w:noBreakHyphen/>
      </w:r>
      <w:r w:rsidRPr="001555E1">
        <w:rPr>
          <w:rStyle w:val="CharSectno"/>
        </w:rPr>
        <w:t>60</w:t>
      </w:r>
      <w:r w:rsidRPr="005F757A">
        <w:t xml:space="preserve">  Managing operator’s payment or supply</w:t>
      </w:r>
      <w:bookmarkEnd w:id="650"/>
    </w:p>
    <w:p w:rsidR="00300522" w:rsidRPr="005F757A" w:rsidRDefault="00300522" w:rsidP="00300522">
      <w:pPr>
        <w:pStyle w:val="subsection"/>
      </w:pPr>
      <w:r w:rsidRPr="005F757A">
        <w:tab/>
      </w:r>
      <w:r w:rsidRPr="005F757A">
        <w:tab/>
        <w:t>For the purposes of Division</w:t>
      </w:r>
      <w:r w:rsidR="005F757A">
        <w:t> </w:t>
      </w:r>
      <w:r w:rsidRPr="005F757A">
        <w:t xml:space="preserve">79, a </w:t>
      </w:r>
      <w:r w:rsidR="005F757A" w:rsidRPr="005F757A">
        <w:rPr>
          <w:position w:val="6"/>
          <w:sz w:val="16"/>
        </w:rPr>
        <w:t>*</w:t>
      </w:r>
      <w:r w:rsidRPr="005F757A">
        <w:t xml:space="preserve">managing operator’s payment or supply is treated as a </w:t>
      </w:r>
      <w:r w:rsidR="005F757A" w:rsidRPr="005F757A">
        <w:rPr>
          <w:position w:val="6"/>
          <w:sz w:val="16"/>
        </w:rPr>
        <w:t>*</w:t>
      </w:r>
      <w:r w:rsidRPr="005F757A">
        <w:t>CTP compensation payment or supply.</w:t>
      </w:r>
    </w:p>
    <w:p w:rsidR="00300522" w:rsidRPr="005F757A" w:rsidRDefault="00300522" w:rsidP="00300522">
      <w:pPr>
        <w:pStyle w:val="ActHead5"/>
      </w:pPr>
      <w:bookmarkStart w:id="651" w:name="_Toc454529963"/>
      <w:r w:rsidRPr="001555E1">
        <w:rPr>
          <w:rStyle w:val="CharSectno"/>
        </w:rPr>
        <w:t>80</w:t>
      </w:r>
      <w:r w:rsidR="005F757A" w:rsidRPr="001555E1">
        <w:rPr>
          <w:rStyle w:val="CharSectno"/>
        </w:rPr>
        <w:noBreakHyphen/>
      </w:r>
      <w:r w:rsidRPr="001555E1">
        <w:rPr>
          <w:rStyle w:val="CharSectno"/>
        </w:rPr>
        <w:t>65</w:t>
      </w:r>
      <w:r w:rsidRPr="005F757A">
        <w:t xml:space="preserve">  Contributing operator’s payment</w:t>
      </w:r>
      <w:bookmarkEnd w:id="651"/>
    </w:p>
    <w:p w:rsidR="00300522" w:rsidRPr="005F757A" w:rsidRDefault="00300522" w:rsidP="00300522">
      <w:pPr>
        <w:pStyle w:val="subsection"/>
      </w:pPr>
      <w:r w:rsidRPr="005F757A">
        <w:tab/>
      </w:r>
      <w:r w:rsidRPr="005F757A">
        <w:tab/>
        <w:t>For the purposes of Division</w:t>
      </w:r>
      <w:r w:rsidR="005F757A">
        <w:t> </w:t>
      </w:r>
      <w:r w:rsidRPr="005F757A">
        <w:t xml:space="preserve">79, a </w:t>
      </w:r>
      <w:r w:rsidR="005F757A" w:rsidRPr="005F757A">
        <w:rPr>
          <w:position w:val="6"/>
          <w:sz w:val="16"/>
        </w:rPr>
        <w:t>*</w:t>
      </w:r>
      <w:r w:rsidRPr="005F757A">
        <w:t xml:space="preserve">contributing operator’s payment is treated as a </w:t>
      </w:r>
      <w:r w:rsidR="005F757A" w:rsidRPr="005F757A">
        <w:rPr>
          <w:position w:val="6"/>
          <w:sz w:val="16"/>
        </w:rPr>
        <w:t>*</w:t>
      </w:r>
      <w:r w:rsidRPr="005F757A">
        <w:t>CTP compensation payment or supply.</w:t>
      </w:r>
    </w:p>
    <w:p w:rsidR="00300522" w:rsidRPr="005F757A" w:rsidRDefault="00300522" w:rsidP="00300522">
      <w:pPr>
        <w:pStyle w:val="ActHead5"/>
      </w:pPr>
      <w:bookmarkStart w:id="652" w:name="_Toc454529964"/>
      <w:r w:rsidRPr="001555E1">
        <w:rPr>
          <w:rStyle w:val="CharSectno"/>
        </w:rPr>
        <w:t>80</w:t>
      </w:r>
      <w:r w:rsidR="005F757A" w:rsidRPr="001555E1">
        <w:rPr>
          <w:rStyle w:val="CharSectno"/>
        </w:rPr>
        <w:noBreakHyphen/>
      </w:r>
      <w:r w:rsidRPr="001555E1">
        <w:rPr>
          <w:rStyle w:val="CharSectno"/>
        </w:rPr>
        <w:t>70</w:t>
      </w:r>
      <w:r w:rsidRPr="005F757A">
        <w:t xml:space="preserve">  Managing operator’s increasing adjustment where contributing operator’s payment</w:t>
      </w:r>
      <w:bookmarkEnd w:id="652"/>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a </w:t>
      </w:r>
      <w:r w:rsidR="005F757A" w:rsidRPr="005F757A">
        <w:rPr>
          <w:position w:val="6"/>
          <w:sz w:val="16"/>
        </w:rPr>
        <w:t>*</w:t>
      </w:r>
      <w:r w:rsidRPr="005F757A">
        <w:t>contributing operator’s payment is made; and</w:t>
      </w:r>
    </w:p>
    <w:p w:rsidR="00300522" w:rsidRPr="005F757A" w:rsidRDefault="00300522" w:rsidP="00300522">
      <w:pPr>
        <w:pStyle w:val="paragraph"/>
      </w:pPr>
      <w:r w:rsidRPr="005F757A">
        <w:tab/>
        <w:t>(b)</w:t>
      </w:r>
      <w:r w:rsidRPr="005F757A">
        <w:tab/>
        <w:t>as a result of section</w:t>
      </w:r>
      <w:r w:rsidR="005F757A">
        <w:t> </w:t>
      </w:r>
      <w:r w:rsidRPr="005F757A">
        <w:t>80</w:t>
      </w:r>
      <w:r w:rsidR="005F757A">
        <w:noBreakHyphen/>
      </w:r>
      <w:r w:rsidRPr="005F757A">
        <w:t xml:space="preserve">60, there was a </w:t>
      </w:r>
      <w:r w:rsidR="005F757A" w:rsidRPr="005F757A">
        <w:rPr>
          <w:position w:val="6"/>
          <w:sz w:val="16"/>
        </w:rPr>
        <w:t>*</w:t>
      </w:r>
      <w:r w:rsidRPr="005F757A">
        <w:t xml:space="preserve">decreasing adjustment for the </w:t>
      </w:r>
      <w:r w:rsidR="005F757A" w:rsidRPr="005F757A">
        <w:rPr>
          <w:position w:val="6"/>
          <w:sz w:val="16"/>
        </w:rPr>
        <w:t>*</w:t>
      </w:r>
      <w:r w:rsidRPr="005F757A">
        <w:t>managing operator under Division</w:t>
      </w:r>
      <w:r w:rsidR="005F757A">
        <w:t> </w:t>
      </w:r>
      <w:r w:rsidRPr="005F757A">
        <w:t xml:space="preserve">79 in relation to the </w:t>
      </w:r>
      <w:r w:rsidR="005F757A" w:rsidRPr="005F757A">
        <w:rPr>
          <w:position w:val="6"/>
          <w:sz w:val="16"/>
        </w:rPr>
        <w:t>*</w:t>
      </w:r>
      <w:r w:rsidRPr="005F757A">
        <w:t>managing operator’s payment or supply;</w:t>
      </w:r>
    </w:p>
    <w:p w:rsidR="00300522" w:rsidRPr="005F757A" w:rsidRDefault="00300522" w:rsidP="00300522">
      <w:pPr>
        <w:pStyle w:val="subsection2"/>
      </w:pPr>
      <w:r w:rsidRPr="005F757A">
        <w:t xml:space="preserve">there is an </w:t>
      </w:r>
      <w:r w:rsidRPr="005F757A">
        <w:rPr>
          <w:b/>
          <w:i/>
        </w:rPr>
        <w:t>increasing adjustment</w:t>
      </w:r>
      <w:r w:rsidRPr="005F757A">
        <w:t xml:space="preserve"> for the managing operator of the following amount:</w:t>
      </w:r>
    </w:p>
    <w:p w:rsidR="00300522" w:rsidRPr="005F757A" w:rsidRDefault="00143843" w:rsidP="00A53099">
      <w:pPr>
        <w:pStyle w:val="Formula"/>
        <w:spacing w:before="120" w:after="120"/>
      </w:pPr>
      <w:r w:rsidRPr="005F757A">
        <w:rPr>
          <w:noProof/>
        </w:rPr>
        <w:drawing>
          <wp:inline distT="0" distB="0" distL="0" distR="0" wp14:anchorId="397E121B" wp14:editId="34897591">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5F757A" w:rsidRDefault="00300522" w:rsidP="00300522">
      <w:pPr>
        <w:pStyle w:val="SubsectionHead"/>
      </w:pPr>
      <w:r w:rsidRPr="005F757A">
        <w:lastRenderedPageBreak/>
        <w:t>Managing operator’s settlement amount</w:t>
      </w:r>
    </w:p>
    <w:p w:rsidR="00300522" w:rsidRPr="005F757A" w:rsidRDefault="00300522" w:rsidP="00300522">
      <w:pPr>
        <w:pStyle w:val="subsection"/>
      </w:pPr>
      <w:r w:rsidRPr="005F757A">
        <w:tab/>
        <w:t>(2)</w:t>
      </w:r>
      <w:r w:rsidRPr="005F757A">
        <w:tab/>
        <w:t xml:space="preserve">The </w:t>
      </w:r>
      <w:r w:rsidRPr="005F757A">
        <w:rPr>
          <w:b/>
          <w:i/>
        </w:rPr>
        <w:t>managing operator’s settlement amount</w:t>
      </w:r>
      <w:r w:rsidRPr="005F757A">
        <w:t xml:space="preserve"> mentioned in </w:t>
      </w:r>
      <w:r w:rsidR="005F757A">
        <w:t>subsection (</w:t>
      </w:r>
      <w:r w:rsidRPr="005F757A">
        <w:t>1) is worked out using this method statement.</w:t>
      </w:r>
    </w:p>
    <w:p w:rsidR="00300522" w:rsidRPr="005F757A" w:rsidRDefault="00300522" w:rsidP="00300522">
      <w:pPr>
        <w:pStyle w:val="BoxHeadItalic"/>
        <w:keepNext/>
        <w:keepLines/>
      </w:pPr>
      <w:r w:rsidRPr="005F757A">
        <w:t>Method statement</w:t>
      </w:r>
    </w:p>
    <w:p w:rsidR="00300522" w:rsidRPr="005F757A" w:rsidRDefault="00300522" w:rsidP="00300522">
      <w:pPr>
        <w:pStyle w:val="BoxStep"/>
        <w:keepNext/>
        <w:keepLines/>
      </w:pPr>
      <w:r w:rsidRPr="005F757A">
        <w:t>Step 1.</w:t>
      </w:r>
      <w:r w:rsidRPr="005F757A">
        <w:tab/>
        <w:t>Add together:</w:t>
      </w:r>
    </w:p>
    <w:p w:rsidR="00300522" w:rsidRPr="005F757A" w:rsidRDefault="00300522" w:rsidP="00300522">
      <w:pPr>
        <w:pStyle w:val="BoxPara"/>
      </w:pPr>
      <w:r w:rsidRPr="005F757A">
        <w:rPr>
          <w:i/>
        </w:rPr>
        <w:tab/>
      </w:r>
      <w:r w:rsidRPr="005F757A">
        <w:t>(a)</w:t>
      </w:r>
      <w:r w:rsidRPr="005F757A">
        <w:tab/>
        <w:t xml:space="preserve">the sum of the payments of </w:t>
      </w:r>
      <w:r w:rsidR="005F757A" w:rsidRPr="005F757A">
        <w:rPr>
          <w:position w:val="6"/>
          <w:sz w:val="16"/>
        </w:rPr>
        <w:t>*</w:t>
      </w:r>
      <w:r w:rsidRPr="005F757A">
        <w:t xml:space="preserve">money (if any) that are included in the </w:t>
      </w:r>
      <w:r w:rsidR="005F757A" w:rsidRPr="005F757A">
        <w:rPr>
          <w:position w:val="6"/>
          <w:sz w:val="16"/>
        </w:rPr>
        <w:t>*</w:t>
      </w:r>
      <w:r w:rsidRPr="005F757A">
        <w:t>managing operator’s payment or supply; and</w:t>
      </w:r>
    </w:p>
    <w:p w:rsidR="00300522" w:rsidRPr="005F757A" w:rsidRDefault="00300522" w:rsidP="00300522">
      <w:pPr>
        <w:pStyle w:val="BoxPara"/>
        <w:rPr>
          <w:i/>
        </w:rPr>
      </w:pPr>
      <w:r w:rsidRPr="005F757A">
        <w:tab/>
        <w:t>(b)</w:t>
      </w:r>
      <w:r w:rsidRPr="005F757A">
        <w:tab/>
        <w:t xml:space="preserve">the </w:t>
      </w:r>
      <w:r w:rsidR="005F757A" w:rsidRPr="005F757A">
        <w:rPr>
          <w:position w:val="6"/>
          <w:sz w:val="16"/>
        </w:rPr>
        <w:t>*</w:t>
      </w:r>
      <w:r w:rsidRPr="005F757A">
        <w:t xml:space="preserve">GST inclusive market value of the supplies (if any) that are included in the </w:t>
      </w:r>
      <w:r w:rsidR="005F757A" w:rsidRPr="005F757A">
        <w:rPr>
          <w:position w:val="6"/>
          <w:sz w:val="16"/>
        </w:rPr>
        <w:t>*</w:t>
      </w:r>
      <w:r w:rsidRPr="005F757A">
        <w:t xml:space="preserve">managing operator’s payment or supply (other than supplies that would have been </w:t>
      </w:r>
      <w:r w:rsidR="005F757A" w:rsidRPr="005F757A">
        <w:rPr>
          <w:position w:val="6"/>
          <w:sz w:val="16"/>
        </w:rPr>
        <w:t>*</w:t>
      </w:r>
      <w:r w:rsidRPr="005F757A">
        <w:t>taxable supplies but for section</w:t>
      </w:r>
      <w:r w:rsidR="005F757A">
        <w:t> </w:t>
      </w:r>
      <w:r w:rsidRPr="005F757A">
        <w:t>78</w:t>
      </w:r>
      <w:r w:rsidR="005F757A">
        <w:noBreakHyphen/>
      </w:r>
      <w:r w:rsidRPr="005F757A">
        <w:t>25 or 79</w:t>
      </w:r>
      <w:r w:rsidR="005F757A">
        <w:noBreakHyphen/>
      </w:r>
      <w:r w:rsidRPr="005F757A">
        <w:t>60).</w:t>
      </w:r>
    </w:p>
    <w:p w:rsidR="00300522" w:rsidRPr="005F757A" w:rsidRDefault="00300522" w:rsidP="00300522">
      <w:pPr>
        <w:pStyle w:val="BoxStep"/>
      </w:pPr>
      <w:r w:rsidRPr="005F757A">
        <w:t>Step 2.</w:t>
      </w:r>
      <w:r w:rsidRPr="005F757A">
        <w:tab/>
        <w:t xml:space="preserve">If, in relation to the </w:t>
      </w:r>
      <w:r w:rsidR="005F757A" w:rsidRPr="005F757A">
        <w:rPr>
          <w:position w:val="6"/>
          <w:sz w:val="16"/>
        </w:rPr>
        <w:t>*</w:t>
      </w:r>
      <w:r w:rsidRPr="005F757A">
        <w:t xml:space="preserve">managing operator’s payment or supply, any payments of an excess were made to the </w:t>
      </w:r>
      <w:r w:rsidR="005F757A" w:rsidRPr="005F757A">
        <w:rPr>
          <w:position w:val="6"/>
          <w:sz w:val="16"/>
        </w:rPr>
        <w:t>*</w:t>
      </w:r>
      <w:r w:rsidRPr="005F757A">
        <w:t>managing operator, subtract from the step 1 amount the sum of all those payments (except to the extent that they are payments of excess to which section</w:t>
      </w:r>
      <w:r w:rsidR="005F757A">
        <w:t> </w:t>
      </w:r>
      <w:r w:rsidRPr="005F757A">
        <w:t>78</w:t>
      </w:r>
      <w:r w:rsidR="005F757A">
        <w:noBreakHyphen/>
      </w:r>
      <w:r w:rsidRPr="005F757A">
        <w:t>18 or 79</w:t>
      </w:r>
      <w:r w:rsidR="005F757A">
        <w:noBreakHyphen/>
      </w:r>
      <w:r w:rsidRPr="005F757A">
        <w:t>55 applies).</w:t>
      </w:r>
    </w:p>
    <w:p w:rsidR="00300522" w:rsidRPr="005F757A" w:rsidRDefault="00300522" w:rsidP="00300522">
      <w:pPr>
        <w:pStyle w:val="ActHead5"/>
      </w:pPr>
      <w:bookmarkStart w:id="653" w:name="_Toc454529965"/>
      <w:r w:rsidRPr="001555E1">
        <w:rPr>
          <w:rStyle w:val="CharSectno"/>
        </w:rPr>
        <w:t>80</w:t>
      </w:r>
      <w:r w:rsidR="005F757A" w:rsidRPr="001555E1">
        <w:rPr>
          <w:rStyle w:val="CharSectno"/>
        </w:rPr>
        <w:noBreakHyphen/>
      </w:r>
      <w:r w:rsidRPr="001555E1">
        <w:rPr>
          <w:rStyle w:val="CharSectno"/>
        </w:rPr>
        <w:t>75</w:t>
      </w:r>
      <w:r w:rsidRPr="005F757A">
        <w:t xml:space="preserve">  Adjustment events relating to managing operator’s payment or supply</w:t>
      </w:r>
      <w:bookmarkEnd w:id="653"/>
    </w:p>
    <w:p w:rsidR="00300522" w:rsidRPr="005F757A" w:rsidRDefault="00300522" w:rsidP="00300522">
      <w:pPr>
        <w:pStyle w:val="subsection"/>
      </w:pPr>
      <w:r w:rsidRPr="005F757A">
        <w:tab/>
      </w:r>
      <w:r w:rsidRPr="005F757A">
        <w:tab/>
        <w:t>Division</w:t>
      </w:r>
      <w:r w:rsidR="005F757A">
        <w:t> </w:t>
      </w:r>
      <w:r w:rsidRPr="005F757A">
        <w:t xml:space="preserve">19 applies in relation to an </w:t>
      </w:r>
      <w:r w:rsidR="005F757A" w:rsidRPr="005F757A">
        <w:rPr>
          <w:position w:val="6"/>
          <w:sz w:val="16"/>
        </w:rPr>
        <w:t>*</w:t>
      </w:r>
      <w:r w:rsidRPr="005F757A">
        <w:t xml:space="preserve">increasing adjustment that the </w:t>
      </w:r>
      <w:r w:rsidR="005F757A" w:rsidRPr="005F757A">
        <w:rPr>
          <w:position w:val="6"/>
          <w:sz w:val="16"/>
        </w:rPr>
        <w:t>*</w:t>
      </w:r>
      <w:r w:rsidRPr="005F757A">
        <w:t>managing operator has under section</w:t>
      </w:r>
      <w:r w:rsidR="005F757A">
        <w:t> </w:t>
      </w:r>
      <w:r w:rsidRPr="005F757A">
        <w:t>80</w:t>
      </w:r>
      <w:r w:rsidR="005F757A">
        <w:noBreakHyphen/>
      </w:r>
      <w:r w:rsidRPr="005F757A">
        <w:t xml:space="preserve">70 as a result of the making of a </w:t>
      </w:r>
      <w:r w:rsidR="005F757A" w:rsidRPr="005F757A">
        <w:rPr>
          <w:position w:val="6"/>
          <w:sz w:val="16"/>
        </w:rPr>
        <w:t>*</w:t>
      </w:r>
      <w:r w:rsidRPr="005F757A">
        <w:t>managing operator’s payment or supply as if:</w:t>
      </w:r>
    </w:p>
    <w:p w:rsidR="00300522" w:rsidRPr="005F757A" w:rsidRDefault="00300522" w:rsidP="00300522">
      <w:pPr>
        <w:pStyle w:val="paragraph"/>
      </w:pPr>
      <w:r w:rsidRPr="005F757A">
        <w:tab/>
        <w:t>(a)</w:t>
      </w:r>
      <w:r w:rsidRPr="005F757A">
        <w:tab/>
        <w:t xml:space="preserve">the </w:t>
      </w:r>
      <w:r w:rsidR="005F757A" w:rsidRPr="005F757A">
        <w:rPr>
          <w:position w:val="6"/>
          <w:sz w:val="16"/>
        </w:rPr>
        <w:t>*</w:t>
      </w:r>
      <w:r w:rsidRPr="005F757A">
        <w:t xml:space="preserve">contributing operator’s payment were </w:t>
      </w:r>
      <w:r w:rsidR="005F757A" w:rsidRPr="005F757A">
        <w:rPr>
          <w:position w:val="6"/>
          <w:sz w:val="16"/>
        </w:rPr>
        <w:t>*</w:t>
      </w:r>
      <w:r w:rsidRPr="005F757A">
        <w:t xml:space="preserve">consideration for a </w:t>
      </w:r>
      <w:r w:rsidR="005F757A" w:rsidRPr="005F757A">
        <w:rPr>
          <w:position w:val="6"/>
          <w:sz w:val="16"/>
        </w:rPr>
        <w:t>*</w:t>
      </w:r>
      <w:r w:rsidRPr="005F757A">
        <w:t>taxable supply made by the managing operator; and</w:t>
      </w:r>
    </w:p>
    <w:p w:rsidR="00300522" w:rsidRPr="005F757A" w:rsidRDefault="00300522" w:rsidP="00300522">
      <w:pPr>
        <w:pStyle w:val="paragraph"/>
      </w:pPr>
      <w:r w:rsidRPr="005F757A">
        <w:tab/>
        <w:t>(b)</w:t>
      </w:r>
      <w:r w:rsidRPr="005F757A">
        <w:tab/>
        <w:t>the adjustment were the GST payable on the taxable supply; and</w:t>
      </w:r>
    </w:p>
    <w:p w:rsidR="00300522" w:rsidRPr="005F757A" w:rsidRDefault="00300522" w:rsidP="00300522">
      <w:pPr>
        <w:pStyle w:val="paragraph"/>
      </w:pPr>
      <w:r w:rsidRPr="005F757A">
        <w:lastRenderedPageBreak/>
        <w:tab/>
        <w:t>(c)</w:t>
      </w:r>
      <w:r w:rsidRPr="005F757A">
        <w:tab/>
        <w:t>any changes made to those payments were a change in the consideration for the supply.</w:t>
      </w:r>
    </w:p>
    <w:p w:rsidR="00300522" w:rsidRPr="005F757A" w:rsidRDefault="00300522" w:rsidP="00300522">
      <w:pPr>
        <w:pStyle w:val="ActHead4"/>
      </w:pPr>
      <w:bookmarkStart w:id="654" w:name="_Toc454529966"/>
      <w:r w:rsidRPr="001555E1">
        <w:rPr>
          <w:rStyle w:val="CharSubdNo"/>
        </w:rPr>
        <w:t>Subdivision</w:t>
      </w:r>
      <w:r w:rsidR="005F757A" w:rsidRPr="001555E1">
        <w:rPr>
          <w:rStyle w:val="CharSubdNo"/>
        </w:rPr>
        <w:t> </w:t>
      </w:r>
      <w:r w:rsidRPr="001555E1">
        <w:rPr>
          <w:rStyle w:val="CharSubdNo"/>
        </w:rPr>
        <w:t>80</w:t>
      </w:r>
      <w:r w:rsidR="005F757A" w:rsidRPr="001555E1">
        <w:rPr>
          <w:rStyle w:val="CharSubdNo"/>
        </w:rPr>
        <w:noBreakHyphen/>
      </w:r>
      <w:r w:rsidRPr="001555E1">
        <w:rPr>
          <w:rStyle w:val="CharSubdNo"/>
        </w:rPr>
        <w:t>C</w:t>
      </w:r>
      <w:r w:rsidRPr="005F757A">
        <w:t>—</w:t>
      </w:r>
      <w:r w:rsidRPr="001555E1">
        <w:rPr>
          <w:rStyle w:val="CharSubdText"/>
        </w:rPr>
        <w:t>Hybrid settlement sharing arrangements</w:t>
      </w:r>
      <w:bookmarkEnd w:id="654"/>
    </w:p>
    <w:p w:rsidR="00300522" w:rsidRPr="005F757A" w:rsidRDefault="00300522" w:rsidP="00300522">
      <w:pPr>
        <w:pStyle w:val="ActHead5"/>
      </w:pPr>
      <w:bookmarkStart w:id="655" w:name="_Toc454529967"/>
      <w:r w:rsidRPr="001555E1">
        <w:rPr>
          <w:rStyle w:val="CharSectno"/>
        </w:rPr>
        <w:t>80</w:t>
      </w:r>
      <w:r w:rsidR="005F757A" w:rsidRPr="001555E1">
        <w:rPr>
          <w:rStyle w:val="CharSectno"/>
        </w:rPr>
        <w:noBreakHyphen/>
      </w:r>
      <w:r w:rsidRPr="001555E1">
        <w:rPr>
          <w:rStyle w:val="CharSectno"/>
        </w:rPr>
        <w:t>80</w:t>
      </w:r>
      <w:r w:rsidRPr="005F757A">
        <w:t xml:space="preserve">  Meaning of </w:t>
      </w:r>
      <w:r w:rsidRPr="005F757A">
        <w:rPr>
          <w:i/>
        </w:rPr>
        <w:t>hybrid settlement sharing arrangement</w:t>
      </w:r>
      <w:r w:rsidRPr="005F757A">
        <w:t xml:space="preserve"> etc.</w:t>
      </w:r>
      <w:bookmarkEnd w:id="655"/>
    </w:p>
    <w:p w:rsidR="00300522" w:rsidRPr="005F757A" w:rsidRDefault="00300522" w:rsidP="00300522">
      <w:pPr>
        <w:pStyle w:val="SubsectionHead"/>
      </w:pPr>
      <w:r w:rsidRPr="005F757A">
        <w:t xml:space="preserve">Meaning of </w:t>
      </w:r>
      <w:r w:rsidRPr="005F757A">
        <w:rPr>
          <w:b/>
        </w:rPr>
        <w:t>hybrid</w:t>
      </w:r>
      <w:r w:rsidRPr="005F757A">
        <w:t xml:space="preserve"> </w:t>
      </w:r>
      <w:r w:rsidRPr="005F757A">
        <w:rPr>
          <w:b/>
        </w:rPr>
        <w:t>settlement sharing arrangement</w:t>
      </w:r>
    </w:p>
    <w:p w:rsidR="00300522" w:rsidRPr="005F757A" w:rsidRDefault="00300522" w:rsidP="00300522">
      <w:pPr>
        <w:pStyle w:val="subsection"/>
      </w:pPr>
      <w:r w:rsidRPr="005F757A">
        <w:tab/>
        <w:t>(1)</w:t>
      </w:r>
      <w:r w:rsidRPr="005F757A">
        <w:tab/>
        <w:t xml:space="preserve">A </w:t>
      </w:r>
      <w:r w:rsidRPr="005F757A">
        <w:rPr>
          <w:b/>
          <w:i/>
        </w:rPr>
        <w:t>hybrid settlement sharing arrangement</w:t>
      </w:r>
      <w:r w:rsidRPr="005F757A">
        <w:t xml:space="preserve"> is an arrangement:</w:t>
      </w:r>
    </w:p>
    <w:p w:rsidR="00300522" w:rsidRPr="005F757A" w:rsidRDefault="00300522" w:rsidP="00300522">
      <w:pPr>
        <w:pStyle w:val="paragraph"/>
      </w:pPr>
      <w:r w:rsidRPr="005F757A">
        <w:tab/>
        <w:t>(a)</w:t>
      </w:r>
      <w:r w:rsidRPr="005F757A">
        <w:tab/>
        <w:t>that relates to an accident or other incident or 2 or more related accidents or other incidents; and</w:t>
      </w:r>
    </w:p>
    <w:p w:rsidR="00300522" w:rsidRPr="005F757A" w:rsidRDefault="00300522" w:rsidP="00300522">
      <w:pPr>
        <w:pStyle w:val="paragraph"/>
      </w:pPr>
      <w:r w:rsidRPr="005F757A">
        <w:tab/>
        <w:t>(b)</w:t>
      </w:r>
      <w:r w:rsidRPr="005F757A">
        <w:tab/>
        <w:t>to which the parties are:</w:t>
      </w:r>
    </w:p>
    <w:p w:rsidR="00300522" w:rsidRPr="005F757A" w:rsidRDefault="00300522" w:rsidP="00300522">
      <w:pPr>
        <w:pStyle w:val="paragraphsub"/>
      </w:pPr>
      <w:r w:rsidRPr="005F757A">
        <w:tab/>
        <w:t>(i)</w:t>
      </w:r>
      <w:r w:rsidRPr="005F757A">
        <w:tab/>
        <w:t xml:space="preserve">an entity that is the </w:t>
      </w:r>
      <w:r w:rsidR="005F757A" w:rsidRPr="005F757A">
        <w:rPr>
          <w:position w:val="6"/>
          <w:sz w:val="16"/>
        </w:rPr>
        <w:t>*</w:t>
      </w:r>
      <w:r w:rsidRPr="005F757A">
        <w:t xml:space="preserve">managing operator of a </w:t>
      </w:r>
      <w:r w:rsidR="005F757A" w:rsidRPr="005F757A">
        <w:rPr>
          <w:position w:val="6"/>
          <w:sz w:val="16"/>
        </w:rPr>
        <w:t>*</w:t>
      </w:r>
      <w:r w:rsidRPr="005F757A">
        <w:t>nominal defendant settlement sharing arrangement, or entities that are managing operators of nominal defendant settlement sharing arrangements, that relate to the accidents or incidents; and</w:t>
      </w:r>
    </w:p>
    <w:p w:rsidR="00300522" w:rsidRPr="005F757A" w:rsidRDefault="00300522" w:rsidP="00300522">
      <w:pPr>
        <w:pStyle w:val="paragraphsub"/>
      </w:pPr>
      <w:r w:rsidRPr="005F757A">
        <w:tab/>
        <w:t>(ii)</w:t>
      </w:r>
      <w:r w:rsidRPr="005F757A">
        <w:tab/>
        <w:t xml:space="preserve">an </w:t>
      </w:r>
      <w:r w:rsidR="005F757A" w:rsidRPr="005F757A">
        <w:rPr>
          <w:position w:val="6"/>
          <w:sz w:val="16"/>
        </w:rPr>
        <w:t>*</w:t>
      </w:r>
      <w:r w:rsidRPr="005F757A">
        <w:t xml:space="preserve">operator or operators of a </w:t>
      </w:r>
      <w:r w:rsidR="005F757A" w:rsidRPr="005F757A">
        <w:rPr>
          <w:position w:val="6"/>
          <w:sz w:val="16"/>
        </w:rPr>
        <w:t>*</w:t>
      </w:r>
      <w:r w:rsidRPr="005F757A">
        <w:t xml:space="preserve">compulsory third party scheme or schemes who have issued </w:t>
      </w:r>
      <w:r w:rsidR="005F757A" w:rsidRPr="005F757A">
        <w:rPr>
          <w:position w:val="6"/>
          <w:sz w:val="16"/>
        </w:rPr>
        <w:t>*</w:t>
      </w:r>
      <w:r w:rsidRPr="005F757A">
        <w:t>insurance policies to persons involved in the accidents or incidents; and</w:t>
      </w:r>
    </w:p>
    <w:p w:rsidR="00300522" w:rsidRPr="005F757A" w:rsidRDefault="00300522" w:rsidP="00300522">
      <w:pPr>
        <w:pStyle w:val="paragraph"/>
      </w:pPr>
      <w:r w:rsidRPr="005F757A">
        <w:tab/>
        <w:t>(c)</w:t>
      </w:r>
      <w:r w:rsidRPr="005F757A">
        <w:tab/>
        <w:t>under which:</w:t>
      </w:r>
    </w:p>
    <w:p w:rsidR="00300522" w:rsidRPr="005F757A" w:rsidRDefault="00300522" w:rsidP="00300522">
      <w:pPr>
        <w:pStyle w:val="paragraphsub"/>
        <w:tabs>
          <w:tab w:val="left" w:pos="4840"/>
        </w:tabs>
      </w:pPr>
      <w:r w:rsidRPr="005F757A">
        <w:tab/>
        <w:t>(i)</w:t>
      </w:r>
      <w:r w:rsidRPr="005F757A">
        <w:tab/>
        <w:t xml:space="preserve">one party (the </w:t>
      </w:r>
      <w:r w:rsidRPr="005F757A">
        <w:rPr>
          <w:b/>
          <w:i/>
        </w:rPr>
        <w:t>managing operator</w:t>
      </w:r>
      <w:r w:rsidRPr="005F757A">
        <w:t>) is to make one or more payments or supplies in settlement of a claim, under the compulsory third party scheme or one of the compulsory third party schemes involved, relating to the accidents or incidents; and</w:t>
      </w:r>
    </w:p>
    <w:p w:rsidR="00300522" w:rsidRPr="005F757A" w:rsidRDefault="00300522" w:rsidP="00300522">
      <w:pPr>
        <w:pStyle w:val="paragraphsub"/>
      </w:pPr>
      <w:r w:rsidRPr="005F757A">
        <w:tab/>
        <w:t>(ii)</w:t>
      </w:r>
      <w:r w:rsidRPr="005F757A">
        <w:tab/>
        <w:t xml:space="preserve">each other party (a </w:t>
      </w:r>
      <w:r w:rsidRPr="005F757A">
        <w:rPr>
          <w:b/>
          <w:i/>
        </w:rPr>
        <w:t>contributing operator</w:t>
      </w:r>
      <w:r w:rsidRPr="005F757A">
        <w:t xml:space="preserve">) is to make a payment to the </w:t>
      </w:r>
      <w:r w:rsidR="005F757A" w:rsidRPr="005F757A">
        <w:rPr>
          <w:position w:val="6"/>
          <w:sz w:val="16"/>
        </w:rPr>
        <w:t>*</w:t>
      </w:r>
      <w:r w:rsidRPr="005F757A">
        <w:t>managing operator in respect of that operator settling the claim.</w:t>
      </w:r>
    </w:p>
    <w:p w:rsidR="00300522" w:rsidRPr="005F757A" w:rsidRDefault="00300522" w:rsidP="00300522">
      <w:pPr>
        <w:pStyle w:val="SubsectionHead"/>
      </w:pPr>
      <w:r w:rsidRPr="005F757A">
        <w:t xml:space="preserve">Meaning of </w:t>
      </w:r>
      <w:r w:rsidRPr="005F757A">
        <w:rPr>
          <w:b/>
        </w:rPr>
        <w:t>managing operator’s payment or supply</w:t>
      </w:r>
    </w:p>
    <w:p w:rsidR="00300522" w:rsidRPr="005F757A" w:rsidRDefault="00300522" w:rsidP="00300522">
      <w:pPr>
        <w:pStyle w:val="subsection"/>
      </w:pPr>
      <w:r w:rsidRPr="005F757A">
        <w:tab/>
        <w:t>(2)</w:t>
      </w:r>
      <w:r w:rsidRPr="005F757A">
        <w:tab/>
        <w:t xml:space="preserve">If a payment or supply mentioned in </w:t>
      </w:r>
      <w:r w:rsidR="005F757A">
        <w:t>subparagraph (</w:t>
      </w:r>
      <w:r w:rsidRPr="005F757A">
        <w:t xml:space="preserve">1)(c)(i) is not a </w:t>
      </w:r>
      <w:r w:rsidR="005F757A" w:rsidRPr="005F757A">
        <w:rPr>
          <w:position w:val="6"/>
          <w:sz w:val="16"/>
        </w:rPr>
        <w:t>*</w:t>
      </w:r>
      <w:r w:rsidRPr="005F757A">
        <w:t xml:space="preserve">CTP ancillary payment or supply, it is a </w:t>
      </w:r>
      <w:r w:rsidRPr="005F757A">
        <w:rPr>
          <w:b/>
          <w:i/>
        </w:rPr>
        <w:t>managing operator’s payment or supply</w:t>
      </w:r>
      <w:r w:rsidRPr="005F757A">
        <w:t>.</w:t>
      </w:r>
    </w:p>
    <w:p w:rsidR="00300522" w:rsidRPr="005F757A" w:rsidRDefault="00300522" w:rsidP="00300522">
      <w:pPr>
        <w:pStyle w:val="SubsectionHead"/>
      </w:pPr>
      <w:r w:rsidRPr="005F757A">
        <w:lastRenderedPageBreak/>
        <w:t xml:space="preserve">Meaning of </w:t>
      </w:r>
      <w:r w:rsidRPr="005F757A">
        <w:rPr>
          <w:b/>
        </w:rPr>
        <w:t>contributing operator’s payment</w:t>
      </w:r>
    </w:p>
    <w:p w:rsidR="00300522" w:rsidRPr="005F757A" w:rsidRDefault="00300522" w:rsidP="00300522">
      <w:pPr>
        <w:pStyle w:val="subsection"/>
      </w:pPr>
      <w:r w:rsidRPr="005F757A">
        <w:tab/>
        <w:t>(3)</w:t>
      </w:r>
      <w:r w:rsidRPr="005F757A">
        <w:tab/>
        <w:t xml:space="preserve">A payment mentioned in </w:t>
      </w:r>
      <w:r w:rsidR="005F757A">
        <w:t>subparagraph (</w:t>
      </w:r>
      <w:r w:rsidRPr="005F757A">
        <w:t xml:space="preserve">1)(c)(ii), to the extent that it is not a fee to the </w:t>
      </w:r>
      <w:r w:rsidR="005F757A" w:rsidRPr="005F757A">
        <w:rPr>
          <w:position w:val="6"/>
          <w:sz w:val="16"/>
        </w:rPr>
        <w:t>*</w:t>
      </w:r>
      <w:r w:rsidRPr="005F757A">
        <w:t xml:space="preserve">managing operator for managing the process of making settlements under the arrangement, is a </w:t>
      </w:r>
      <w:r w:rsidRPr="005F757A">
        <w:rPr>
          <w:b/>
          <w:i/>
        </w:rPr>
        <w:t>contributing operator’s payment</w:t>
      </w:r>
      <w:r w:rsidRPr="005F757A">
        <w:t>.</w:t>
      </w:r>
    </w:p>
    <w:p w:rsidR="00300522" w:rsidRPr="005F757A" w:rsidRDefault="00300522" w:rsidP="00300522">
      <w:pPr>
        <w:pStyle w:val="ActHead5"/>
      </w:pPr>
      <w:bookmarkStart w:id="656" w:name="_Toc454529968"/>
      <w:r w:rsidRPr="001555E1">
        <w:rPr>
          <w:rStyle w:val="CharSectno"/>
        </w:rPr>
        <w:t>80</w:t>
      </w:r>
      <w:r w:rsidR="005F757A" w:rsidRPr="001555E1">
        <w:rPr>
          <w:rStyle w:val="CharSectno"/>
        </w:rPr>
        <w:noBreakHyphen/>
      </w:r>
      <w:r w:rsidRPr="001555E1">
        <w:rPr>
          <w:rStyle w:val="CharSectno"/>
        </w:rPr>
        <w:t>85</w:t>
      </w:r>
      <w:r w:rsidRPr="005F757A">
        <w:t xml:space="preserve">  Subdivision</w:t>
      </w:r>
      <w:r w:rsidR="005F757A">
        <w:t> </w:t>
      </w:r>
      <w:r w:rsidRPr="005F757A">
        <w:t>80</w:t>
      </w:r>
      <w:r w:rsidR="005F757A">
        <w:noBreakHyphen/>
      </w:r>
      <w:r w:rsidRPr="005F757A">
        <w:t>A to apply to hybrid settlement sharing arrangement, subject to exceptions</w:t>
      </w:r>
      <w:bookmarkEnd w:id="656"/>
    </w:p>
    <w:p w:rsidR="00300522" w:rsidRPr="005F757A" w:rsidRDefault="00300522" w:rsidP="00300522">
      <w:pPr>
        <w:pStyle w:val="subsection"/>
      </w:pPr>
      <w:r w:rsidRPr="005F757A">
        <w:tab/>
      </w:r>
      <w:r w:rsidRPr="005F757A">
        <w:tab/>
        <w:t>In addition to its operation apart from this Subdivision, Subdivision</w:t>
      </w:r>
      <w:r w:rsidR="005F757A">
        <w:t> </w:t>
      </w:r>
      <w:r w:rsidRPr="005F757A">
        <w:t>80</w:t>
      </w:r>
      <w:r w:rsidR="005F757A">
        <w:noBreakHyphen/>
      </w:r>
      <w:r w:rsidRPr="005F757A">
        <w:t>A has effect, subject to sections</w:t>
      </w:r>
      <w:r w:rsidR="005F757A">
        <w:t> </w:t>
      </w:r>
      <w:r w:rsidRPr="005F757A">
        <w:t>80</w:t>
      </w:r>
      <w:r w:rsidR="005F757A">
        <w:noBreakHyphen/>
      </w:r>
      <w:r w:rsidRPr="005F757A">
        <w:t>90 and 80</w:t>
      </w:r>
      <w:r w:rsidR="005F757A">
        <w:noBreakHyphen/>
      </w:r>
      <w:r w:rsidRPr="005F757A">
        <w:t xml:space="preserve">95, as if a </w:t>
      </w:r>
      <w:r w:rsidR="005F757A" w:rsidRPr="005F757A">
        <w:rPr>
          <w:position w:val="6"/>
          <w:sz w:val="16"/>
        </w:rPr>
        <w:t>*</w:t>
      </w:r>
      <w:r w:rsidRPr="005F757A">
        <w:t xml:space="preserve">hybrid settlement sharing arrangement were an </w:t>
      </w:r>
      <w:r w:rsidR="005F757A" w:rsidRPr="005F757A">
        <w:rPr>
          <w:position w:val="6"/>
          <w:sz w:val="16"/>
        </w:rPr>
        <w:t>*</w:t>
      </w:r>
      <w:r w:rsidRPr="005F757A">
        <w:t>insurance policy settlement sharing arrangement.</w:t>
      </w:r>
    </w:p>
    <w:p w:rsidR="00300522" w:rsidRPr="005F757A" w:rsidRDefault="00300522" w:rsidP="00300522">
      <w:pPr>
        <w:pStyle w:val="ActHead5"/>
      </w:pPr>
      <w:bookmarkStart w:id="657" w:name="_Toc454529969"/>
      <w:r w:rsidRPr="001555E1">
        <w:rPr>
          <w:rStyle w:val="CharSectno"/>
        </w:rPr>
        <w:t>80</w:t>
      </w:r>
      <w:r w:rsidR="005F757A" w:rsidRPr="001555E1">
        <w:rPr>
          <w:rStyle w:val="CharSectno"/>
        </w:rPr>
        <w:noBreakHyphen/>
      </w:r>
      <w:r w:rsidRPr="001555E1">
        <w:rPr>
          <w:rStyle w:val="CharSectno"/>
        </w:rPr>
        <w:t>90</w:t>
      </w:r>
      <w:r w:rsidRPr="005F757A">
        <w:t xml:space="preserve">  Subdivision</w:t>
      </w:r>
      <w:r w:rsidR="005F757A">
        <w:t> </w:t>
      </w:r>
      <w:r w:rsidRPr="005F757A">
        <w:t>80</w:t>
      </w:r>
      <w:r w:rsidR="005F757A">
        <w:noBreakHyphen/>
      </w:r>
      <w:r w:rsidRPr="005F757A">
        <w:t>B to apply to payments or supplies by managing operator of hybrid settlement sharing arrangement who is also managing operator of nominal defendant settlement sharing arrangement</w:t>
      </w:r>
      <w:bookmarkEnd w:id="657"/>
    </w:p>
    <w:p w:rsidR="00300522" w:rsidRPr="005F757A" w:rsidRDefault="00300522" w:rsidP="00300522">
      <w:pPr>
        <w:pStyle w:val="subsection"/>
      </w:pPr>
      <w:r w:rsidRPr="005F757A">
        <w:tab/>
      </w:r>
      <w:r w:rsidRPr="005F757A">
        <w:tab/>
        <w:t>If:</w:t>
      </w:r>
    </w:p>
    <w:p w:rsidR="00300522" w:rsidRPr="005F757A" w:rsidRDefault="00300522" w:rsidP="00300522">
      <w:pPr>
        <w:pStyle w:val="paragraph"/>
      </w:pPr>
      <w:r w:rsidRPr="005F757A">
        <w:tab/>
        <w:t>(a)</w:t>
      </w:r>
      <w:r w:rsidRPr="005F757A">
        <w:tab/>
        <w:t xml:space="preserve">the entity that is the </w:t>
      </w:r>
      <w:r w:rsidR="005F757A" w:rsidRPr="005F757A">
        <w:rPr>
          <w:position w:val="6"/>
          <w:sz w:val="16"/>
        </w:rPr>
        <w:t>*</w:t>
      </w:r>
      <w:r w:rsidRPr="005F757A">
        <w:t xml:space="preserve">managing operator of the </w:t>
      </w:r>
      <w:r w:rsidR="005F757A" w:rsidRPr="005F757A">
        <w:rPr>
          <w:position w:val="6"/>
          <w:sz w:val="16"/>
        </w:rPr>
        <w:t>*</w:t>
      </w:r>
      <w:r w:rsidRPr="005F757A">
        <w:t xml:space="preserve">hybrid settlement sharing arrangement is a party to that arrangement because it is also the managing operator of a </w:t>
      </w:r>
      <w:r w:rsidR="005F757A" w:rsidRPr="005F757A">
        <w:rPr>
          <w:position w:val="6"/>
          <w:sz w:val="16"/>
        </w:rPr>
        <w:t>*</w:t>
      </w:r>
      <w:r w:rsidRPr="005F757A">
        <w:t>nominal defendant settlement sharing arrangement; and</w:t>
      </w:r>
    </w:p>
    <w:p w:rsidR="00300522" w:rsidRPr="005F757A" w:rsidRDefault="00300522" w:rsidP="00300522">
      <w:pPr>
        <w:pStyle w:val="paragraph"/>
      </w:pPr>
      <w:r w:rsidRPr="005F757A">
        <w:tab/>
        <w:t>(b)</w:t>
      </w:r>
      <w:r w:rsidRPr="005F757A">
        <w:tab/>
        <w:t>the entity makes a payment or supply that, as a result of section</w:t>
      </w:r>
      <w:r w:rsidR="005F757A">
        <w:t> </w:t>
      </w:r>
      <w:r w:rsidRPr="005F757A">
        <w:t>80</w:t>
      </w:r>
      <w:r w:rsidR="005F757A">
        <w:noBreakHyphen/>
      </w:r>
      <w:r w:rsidRPr="005F757A">
        <w:t xml:space="preserve">85, is a </w:t>
      </w:r>
      <w:r w:rsidR="005F757A" w:rsidRPr="005F757A">
        <w:rPr>
          <w:position w:val="6"/>
          <w:sz w:val="16"/>
        </w:rPr>
        <w:t>*</w:t>
      </w:r>
      <w:r w:rsidRPr="005F757A">
        <w:t>managing operator’s payment or supply under the hybrid settlement sharing arrangement;</w:t>
      </w:r>
    </w:p>
    <w:p w:rsidR="00300522" w:rsidRPr="005F757A" w:rsidRDefault="00300522" w:rsidP="00300522">
      <w:pPr>
        <w:pStyle w:val="subsection2"/>
      </w:pPr>
      <w:r w:rsidRPr="005F757A">
        <w:t>then:</w:t>
      </w:r>
    </w:p>
    <w:p w:rsidR="00300522" w:rsidRPr="005F757A" w:rsidRDefault="00300522" w:rsidP="00300522">
      <w:pPr>
        <w:pStyle w:val="paragraph"/>
      </w:pPr>
      <w:r w:rsidRPr="005F757A">
        <w:tab/>
        <w:t>(c)</w:t>
      </w:r>
      <w:r w:rsidRPr="005F757A">
        <w:tab/>
        <w:t>Subdivision</w:t>
      </w:r>
      <w:r w:rsidR="005F757A">
        <w:t> </w:t>
      </w:r>
      <w:r w:rsidRPr="005F757A">
        <w:t>80</w:t>
      </w:r>
      <w:r w:rsidR="005F757A">
        <w:noBreakHyphen/>
      </w:r>
      <w:r w:rsidRPr="005F757A">
        <w:t>A does not have any other effect in relation to the payment or supply in accordance with section</w:t>
      </w:r>
      <w:r w:rsidR="005F757A">
        <w:t> </w:t>
      </w:r>
      <w:r w:rsidRPr="005F757A">
        <w:t>80</w:t>
      </w:r>
      <w:r w:rsidR="005F757A">
        <w:noBreakHyphen/>
      </w:r>
      <w:r w:rsidRPr="005F757A">
        <w:t>85; but</w:t>
      </w:r>
    </w:p>
    <w:p w:rsidR="00300522" w:rsidRPr="005F757A" w:rsidRDefault="00300522" w:rsidP="00300522">
      <w:pPr>
        <w:pStyle w:val="paragraph"/>
      </w:pPr>
      <w:r w:rsidRPr="005F757A">
        <w:tab/>
        <w:t>(d)</w:t>
      </w:r>
      <w:r w:rsidRPr="005F757A">
        <w:tab/>
        <w:t>Subdivision</w:t>
      </w:r>
      <w:r w:rsidR="005F757A">
        <w:t> </w:t>
      </w:r>
      <w:r w:rsidRPr="005F757A">
        <w:t>80</w:t>
      </w:r>
      <w:r w:rsidR="005F757A">
        <w:noBreakHyphen/>
      </w:r>
      <w:r w:rsidRPr="005F757A">
        <w:t>B (other than section</w:t>
      </w:r>
      <w:r w:rsidR="005F757A">
        <w:t> </w:t>
      </w:r>
      <w:r w:rsidRPr="005F757A">
        <w:t>80</w:t>
      </w:r>
      <w:r w:rsidR="005F757A">
        <w:noBreakHyphen/>
      </w:r>
      <w:r w:rsidRPr="005F757A">
        <w:t>45) applies in relation to the payment or supply as if it were a managing operator’s payment or supply under the nominal defendant settlement sharing arrangement and the entity were not party to the hybrid settlement sharing arrangement.</w:t>
      </w:r>
    </w:p>
    <w:p w:rsidR="00300522" w:rsidRPr="005F757A" w:rsidRDefault="00300522" w:rsidP="00300522">
      <w:pPr>
        <w:pStyle w:val="ActHead5"/>
      </w:pPr>
      <w:bookmarkStart w:id="658" w:name="_Toc454529970"/>
      <w:r w:rsidRPr="001555E1">
        <w:rPr>
          <w:rStyle w:val="CharSectno"/>
        </w:rPr>
        <w:lastRenderedPageBreak/>
        <w:t>80</w:t>
      </w:r>
      <w:r w:rsidR="005F757A" w:rsidRPr="001555E1">
        <w:rPr>
          <w:rStyle w:val="CharSectno"/>
        </w:rPr>
        <w:noBreakHyphen/>
      </w:r>
      <w:r w:rsidRPr="001555E1">
        <w:rPr>
          <w:rStyle w:val="CharSectno"/>
        </w:rPr>
        <w:t>95</w:t>
      </w:r>
      <w:r w:rsidRPr="005F757A">
        <w:t xml:space="preserve">  Subdivision</w:t>
      </w:r>
      <w:r w:rsidR="005F757A">
        <w:t> </w:t>
      </w:r>
      <w:r w:rsidRPr="005F757A">
        <w:t>80</w:t>
      </w:r>
      <w:r w:rsidR="005F757A">
        <w:noBreakHyphen/>
      </w:r>
      <w:r w:rsidRPr="005F757A">
        <w:t>B to apply to payments or supplies by contributing operator of hybrid settlement sharing arrangement who is also managing operator of nominal defendant settlement sharing arrangement</w:t>
      </w:r>
      <w:bookmarkEnd w:id="658"/>
    </w:p>
    <w:p w:rsidR="00300522" w:rsidRPr="005F757A" w:rsidRDefault="00300522" w:rsidP="00300522">
      <w:pPr>
        <w:pStyle w:val="subsection"/>
      </w:pPr>
      <w:r w:rsidRPr="005F757A">
        <w:tab/>
      </w:r>
      <w:r w:rsidRPr="005F757A">
        <w:tab/>
        <w:t>If:</w:t>
      </w:r>
    </w:p>
    <w:p w:rsidR="00300522" w:rsidRPr="005F757A" w:rsidRDefault="00300522" w:rsidP="00300522">
      <w:pPr>
        <w:pStyle w:val="paragraph"/>
      </w:pPr>
      <w:r w:rsidRPr="005F757A">
        <w:tab/>
        <w:t>(a)</w:t>
      </w:r>
      <w:r w:rsidRPr="005F757A">
        <w:tab/>
        <w:t xml:space="preserve">an entity that is a </w:t>
      </w:r>
      <w:r w:rsidR="005F757A" w:rsidRPr="005F757A">
        <w:rPr>
          <w:position w:val="6"/>
          <w:sz w:val="16"/>
        </w:rPr>
        <w:t>*</w:t>
      </w:r>
      <w:r w:rsidRPr="005F757A">
        <w:t xml:space="preserve">contributing operator of the </w:t>
      </w:r>
      <w:r w:rsidR="005F757A" w:rsidRPr="005F757A">
        <w:rPr>
          <w:position w:val="6"/>
          <w:sz w:val="16"/>
        </w:rPr>
        <w:t>*</w:t>
      </w:r>
      <w:r w:rsidRPr="005F757A">
        <w:t xml:space="preserve">hybrid settlement sharing arrangement is a party to that arrangement because it is also the </w:t>
      </w:r>
      <w:r w:rsidR="005F757A" w:rsidRPr="005F757A">
        <w:rPr>
          <w:position w:val="6"/>
          <w:sz w:val="16"/>
        </w:rPr>
        <w:t>*</w:t>
      </w:r>
      <w:r w:rsidRPr="005F757A">
        <w:t xml:space="preserve">managing operator of a </w:t>
      </w:r>
      <w:r w:rsidR="005F757A" w:rsidRPr="005F757A">
        <w:rPr>
          <w:position w:val="6"/>
          <w:sz w:val="16"/>
        </w:rPr>
        <w:t>*</w:t>
      </w:r>
      <w:r w:rsidRPr="005F757A">
        <w:t>nominal defendant settlement sharing arrangement; and</w:t>
      </w:r>
    </w:p>
    <w:p w:rsidR="00300522" w:rsidRPr="005F757A" w:rsidRDefault="00300522" w:rsidP="00300522">
      <w:pPr>
        <w:pStyle w:val="paragraph"/>
      </w:pPr>
      <w:r w:rsidRPr="005F757A">
        <w:tab/>
        <w:t>(b)</w:t>
      </w:r>
      <w:r w:rsidRPr="005F757A">
        <w:tab/>
        <w:t>the entity makes a payment that, as a result of section</w:t>
      </w:r>
      <w:r w:rsidR="005F757A">
        <w:t> </w:t>
      </w:r>
      <w:r w:rsidRPr="005F757A">
        <w:t>80</w:t>
      </w:r>
      <w:r w:rsidR="005F757A">
        <w:noBreakHyphen/>
      </w:r>
      <w:r w:rsidRPr="005F757A">
        <w:t xml:space="preserve">85, is a </w:t>
      </w:r>
      <w:r w:rsidR="005F757A" w:rsidRPr="005F757A">
        <w:rPr>
          <w:position w:val="6"/>
          <w:sz w:val="16"/>
        </w:rPr>
        <w:t>*</w:t>
      </w:r>
      <w:r w:rsidRPr="005F757A">
        <w:t>contributing operator’s payment under the hybrid settlement sharing arrangement;</w:t>
      </w:r>
    </w:p>
    <w:p w:rsidR="00300522" w:rsidRPr="005F757A" w:rsidRDefault="00300522" w:rsidP="00300522">
      <w:pPr>
        <w:pStyle w:val="subsection2"/>
      </w:pPr>
      <w:r w:rsidRPr="005F757A">
        <w:t>then:</w:t>
      </w:r>
    </w:p>
    <w:p w:rsidR="00300522" w:rsidRPr="005F757A" w:rsidRDefault="00300522" w:rsidP="00300522">
      <w:pPr>
        <w:pStyle w:val="paragraph"/>
      </w:pPr>
      <w:r w:rsidRPr="005F757A">
        <w:tab/>
        <w:t>(c)</w:t>
      </w:r>
      <w:r w:rsidRPr="005F757A">
        <w:tab/>
        <w:t>Subdivision</w:t>
      </w:r>
      <w:r w:rsidR="005F757A">
        <w:t> </w:t>
      </w:r>
      <w:r w:rsidRPr="005F757A">
        <w:t>80</w:t>
      </w:r>
      <w:r w:rsidR="005F757A">
        <w:noBreakHyphen/>
      </w:r>
      <w:r w:rsidRPr="005F757A">
        <w:t>A does not have any other effect in relation to the payment or supply in accordance with section</w:t>
      </w:r>
      <w:r w:rsidR="005F757A">
        <w:t> </w:t>
      </w:r>
      <w:r w:rsidRPr="005F757A">
        <w:t>80</w:t>
      </w:r>
      <w:r w:rsidR="005F757A">
        <w:noBreakHyphen/>
      </w:r>
      <w:r w:rsidRPr="005F757A">
        <w:t>85; but</w:t>
      </w:r>
    </w:p>
    <w:p w:rsidR="00300522" w:rsidRPr="005F757A" w:rsidRDefault="00300522" w:rsidP="00300522">
      <w:pPr>
        <w:pStyle w:val="paragraph"/>
      </w:pPr>
      <w:r w:rsidRPr="005F757A">
        <w:tab/>
        <w:t>(d)</w:t>
      </w:r>
      <w:r w:rsidRPr="005F757A">
        <w:tab/>
        <w:t>Subdivision</w:t>
      </w:r>
      <w:r w:rsidR="005F757A">
        <w:t> </w:t>
      </w:r>
      <w:r w:rsidRPr="005F757A">
        <w:t>80</w:t>
      </w:r>
      <w:r w:rsidR="005F757A">
        <w:noBreakHyphen/>
      </w:r>
      <w:r w:rsidRPr="005F757A">
        <w:t>B (other than section</w:t>
      </w:r>
      <w:r w:rsidR="005F757A">
        <w:t> </w:t>
      </w:r>
      <w:r w:rsidRPr="005F757A">
        <w:t>80</w:t>
      </w:r>
      <w:r w:rsidR="005F757A">
        <w:noBreakHyphen/>
      </w:r>
      <w:r w:rsidRPr="005F757A">
        <w:t xml:space="preserve">45) applies in relation to the payment as if it were a </w:t>
      </w:r>
      <w:r w:rsidR="005F757A" w:rsidRPr="005F757A">
        <w:rPr>
          <w:position w:val="6"/>
          <w:sz w:val="16"/>
        </w:rPr>
        <w:t>*</w:t>
      </w:r>
      <w:r w:rsidRPr="005F757A">
        <w:t>managing operator’s payment or supply under the nominal defendant settlement sharing arrangement and the entity were not party to the hybrid settlement sharing arrangement.</w:t>
      </w:r>
    </w:p>
    <w:p w:rsidR="00981036" w:rsidRPr="005F757A" w:rsidRDefault="00981036" w:rsidP="00A36DB5">
      <w:pPr>
        <w:pStyle w:val="ActHead3"/>
        <w:pageBreakBefore/>
      </w:pPr>
      <w:bookmarkStart w:id="659" w:name="_Toc454529971"/>
      <w:r w:rsidRPr="001555E1">
        <w:rPr>
          <w:rStyle w:val="CharDivNo"/>
        </w:rPr>
        <w:lastRenderedPageBreak/>
        <w:t>Division</w:t>
      </w:r>
      <w:r w:rsidR="005F757A" w:rsidRPr="001555E1">
        <w:rPr>
          <w:rStyle w:val="CharDivNo"/>
        </w:rPr>
        <w:t> </w:t>
      </w:r>
      <w:r w:rsidRPr="001555E1">
        <w:rPr>
          <w:rStyle w:val="CharDivNo"/>
        </w:rPr>
        <w:t>81</w:t>
      </w:r>
      <w:r w:rsidRPr="005F757A">
        <w:t>—</w:t>
      </w:r>
      <w:r w:rsidRPr="001555E1">
        <w:rPr>
          <w:rStyle w:val="CharDivText"/>
        </w:rPr>
        <w:t>Payments of taxes, fees and charges</w:t>
      </w:r>
      <w:bookmarkEnd w:id="659"/>
    </w:p>
    <w:p w:rsidR="00981036" w:rsidRPr="005F757A" w:rsidRDefault="00981036" w:rsidP="00981036">
      <w:pPr>
        <w:pStyle w:val="ActHead5"/>
      </w:pPr>
      <w:bookmarkStart w:id="660" w:name="_Toc454529972"/>
      <w:r w:rsidRPr="001555E1">
        <w:rPr>
          <w:rStyle w:val="CharSectno"/>
        </w:rPr>
        <w:t>81</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660"/>
    </w:p>
    <w:p w:rsidR="00981036" w:rsidRPr="005F757A" w:rsidRDefault="00981036" w:rsidP="00981036">
      <w:pPr>
        <w:pStyle w:val="BoxText"/>
      </w:pPr>
      <w:r w:rsidRPr="005F757A">
        <w:t xml:space="preserve">GST does not apply to payments of taxes, fees and charges that are excluded from the GST by this </w:t>
      </w:r>
      <w:r w:rsidR="00A53099" w:rsidRPr="005F757A">
        <w:t>Division</w:t>
      </w:r>
      <w:r w:rsidR="00A36DB5" w:rsidRPr="005F757A">
        <w:t xml:space="preserve"> </w:t>
      </w:r>
      <w:r w:rsidRPr="005F757A">
        <w:t>or by regulations.</w:t>
      </w:r>
    </w:p>
    <w:p w:rsidR="00981036" w:rsidRPr="005F757A" w:rsidRDefault="00981036" w:rsidP="00981036">
      <w:pPr>
        <w:pStyle w:val="BoxText"/>
      </w:pPr>
      <w:r w:rsidRPr="005F757A">
        <w:t>GST applies to certain taxes, fees and charges prescribed by regulations.</w:t>
      </w:r>
    </w:p>
    <w:p w:rsidR="00981036" w:rsidRPr="005F757A" w:rsidRDefault="00981036" w:rsidP="00981036">
      <w:pPr>
        <w:pStyle w:val="ActHead5"/>
      </w:pPr>
      <w:bookmarkStart w:id="661" w:name="_Toc454529973"/>
      <w:r w:rsidRPr="001555E1">
        <w:rPr>
          <w:rStyle w:val="CharSectno"/>
        </w:rPr>
        <w:t>81</w:t>
      </w:r>
      <w:r w:rsidR="005F757A" w:rsidRPr="001555E1">
        <w:rPr>
          <w:rStyle w:val="CharSectno"/>
        </w:rPr>
        <w:noBreakHyphen/>
      </w:r>
      <w:r w:rsidRPr="001555E1">
        <w:rPr>
          <w:rStyle w:val="CharSectno"/>
        </w:rPr>
        <w:t>5</w:t>
      </w:r>
      <w:r w:rsidRPr="005F757A">
        <w:t xml:space="preserve">  Effect of payment of tax</w:t>
      </w:r>
      <w:bookmarkEnd w:id="661"/>
    </w:p>
    <w:p w:rsidR="00981036" w:rsidRPr="005F757A" w:rsidRDefault="00981036" w:rsidP="00981036">
      <w:pPr>
        <w:pStyle w:val="SubsectionHead"/>
      </w:pPr>
      <w:r w:rsidRPr="005F757A">
        <w:t>Australian tax not consideration</w:t>
      </w:r>
    </w:p>
    <w:p w:rsidR="00981036" w:rsidRPr="005F757A" w:rsidRDefault="00981036" w:rsidP="00981036">
      <w:pPr>
        <w:pStyle w:val="subsection"/>
      </w:pPr>
      <w:r w:rsidRPr="005F757A">
        <w:tab/>
        <w:t>(1)</w:t>
      </w:r>
      <w:r w:rsidRPr="005F757A">
        <w:tab/>
        <w:t xml:space="preserve">A payment, or the discharging of a liability to make a payment, is not the provision of </w:t>
      </w:r>
      <w:r w:rsidR="005F757A" w:rsidRPr="005F757A">
        <w:rPr>
          <w:position w:val="6"/>
          <w:sz w:val="16"/>
        </w:rPr>
        <w:t>*</w:t>
      </w:r>
      <w:r w:rsidRPr="005F757A">
        <w:t xml:space="preserve">consideration to the extent the payment is an </w:t>
      </w:r>
      <w:r w:rsidR="005F757A" w:rsidRPr="005F757A">
        <w:rPr>
          <w:position w:val="6"/>
          <w:sz w:val="16"/>
        </w:rPr>
        <w:t>*</w:t>
      </w:r>
      <w:r w:rsidRPr="005F757A">
        <w:t>Australian tax.</w:t>
      </w:r>
    </w:p>
    <w:p w:rsidR="00981036" w:rsidRPr="005F757A" w:rsidRDefault="00981036" w:rsidP="00981036">
      <w:pPr>
        <w:pStyle w:val="SubsectionHead"/>
      </w:pPr>
      <w:r w:rsidRPr="005F757A">
        <w:t>Regulations may provide for exceptions</w:t>
      </w:r>
    </w:p>
    <w:p w:rsidR="00981036" w:rsidRPr="005F757A" w:rsidRDefault="00981036" w:rsidP="00981036">
      <w:pPr>
        <w:pStyle w:val="subsection"/>
      </w:pPr>
      <w:r w:rsidRPr="005F757A">
        <w:tab/>
        <w:t>(2)</w:t>
      </w:r>
      <w:r w:rsidRPr="005F757A">
        <w:tab/>
        <w:t xml:space="preserve">However, a payment you make, or a discharging of your liability to make a payment, is treated as the provision of </w:t>
      </w:r>
      <w:r w:rsidR="005F757A" w:rsidRPr="005F757A">
        <w:rPr>
          <w:position w:val="6"/>
          <w:sz w:val="16"/>
        </w:rPr>
        <w:t>*</w:t>
      </w:r>
      <w:r w:rsidRPr="005F757A">
        <w:t xml:space="preserve">consideration to the extent the payment is an </w:t>
      </w:r>
      <w:r w:rsidR="005F757A" w:rsidRPr="005F757A">
        <w:rPr>
          <w:position w:val="6"/>
          <w:sz w:val="16"/>
        </w:rPr>
        <w:t>*</w:t>
      </w:r>
      <w:r w:rsidRPr="005F757A">
        <w:t>Australian tax that is, or is of a kind, prescribed by the regulations.</w:t>
      </w:r>
    </w:p>
    <w:p w:rsidR="00981036" w:rsidRPr="005F757A" w:rsidRDefault="00981036" w:rsidP="00981036">
      <w:pPr>
        <w:pStyle w:val="subsection"/>
      </w:pPr>
      <w:r w:rsidRPr="005F757A">
        <w:tab/>
        <w:t>(3)</w:t>
      </w:r>
      <w:r w:rsidRPr="005F757A">
        <w:tab/>
        <w:t xml:space="preserve">For the purposes of </w:t>
      </w:r>
      <w:r w:rsidR="005F757A">
        <w:t>subsection (</w:t>
      </w:r>
      <w:r w:rsidRPr="005F757A">
        <w:t xml:space="preserve">2), the </w:t>
      </w:r>
      <w:r w:rsidR="005F757A" w:rsidRPr="005F757A">
        <w:rPr>
          <w:position w:val="6"/>
          <w:sz w:val="16"/>
        </w:rPr>
        <w:t>*</w:t>
      </w:r>
      <w:r w:rsidRPr="005F757A">
        <w:t>consideration is taken to be provided to the entity to which the tax is payable, for a supply that the entity makes to you.</w:t>
      </w:r>
    </w:p>
    <w:p w:rsidR="00981036" w:rsidRPr="005F757A" w:rsidRDefault="00981036" w:rsidP="00981036">
      <w:pPr>
        <w:pStyle w:val="ActHead5"/>
      </w:pPr>
      <w:bookmarkStart w:id="662" w:name="_Toc454529974"/>
      <w:r w:rsidRPr="001555E1">
        <w:rPr>
          <w:rStyle w:val="CharSectno"/>
        </w:rPr>
        <w:t>81</w:t>
      </w:r>
      <w:r w:rsidR="005F757A" w:rsidRPr="001555E1">
        <w:rPr>
          <w:rStyle w:val="CharSectno"/>
        </w:rPr>
        <w:noBreakHyphen/>
      </w:r>
      <w:r w:rsidRPr="001555E1">
        <w:rPr>
          <w:rStyle w:val="CharSectno"/>
        </w:rPr>
        <w:t>10</w:t>
      </w:r>
      <w:r w:rsidRPr="005F757A">
        <w:t xml:space="preserve">  Effect of payment of certain fees and charges</w:t>
      </w:r>
      <w:bookmarkEnd w:id="662"/>
    </w:p>
    <w:p w:rsidR="00981036" w:rsidRPr="005F757A" w:rsidRDefault="00981036" w:rsidP="00981036">
      <w:pPr>
        <w:pStyle w:val="SubsectionHead"/>
      </w:pPr>
      <w:r w:rsidRPr="005F757A">
        <w:t>Certain fees and charges not consideration</w:t>
      </w:r>
    </w:p>
    <w:p w:rsidR="00981036" w:rsidRPr="005F757A" w:rsidRDefault="00981036" w:rsidP="00981036">
      <w:pPr>
        <w:pStyle w:val="subsection"/>
      </w:pPr>
      <w:r w:rsidRPr="005F757A">
        <w:tab/>
        <w:t>(1)</w:t>
      </w:r>
      <w:r w:rsidRPr="005F757A">
        <w:tab/>
        <w:t xml:space="preserve">A payment, or the discharging of a liability to make a payment, is not the provision of </w:t>
      </w:r>
      <w:r w:rsidR="005F757A" w:rsidRPr="005F757A">
        <w:rPr>
          <w:position w:val="6"/>
          <w:sz w:val="16"/>
        </w:rPr>
        <w:t>*</w:t>
      </w:r>
      <w:r w:rsidRPr="005F757A">
        <w:t xml:space="preserve">consideration to the extent the payment is an </w:t>
      </w:r>
      <w:r w:rsidR="005F757A" w:rsidRPr="005F757A">
        <w:rPr>
          <w:position w:val="6"/>
          <w:sz w:val="16"/>
        </w:rPr>
        <w:lastRenderedPageBreak/>
        <w:t>*</w:t>
      </w:r>
      <w:r w:rsidRPr="005F757A">
        <w:t xml:space="preserve">Australian fee or charge that is of a kind covered by </w:t>
      </w:r>
      <w:r w:rsidR="005F757A">
        <w:t>subsection (</w:t>
      </w:r>
      <w:r w:rsidRPr="005F757A">
        <w:t>4) or (5).</w:t>
      </w:r>
    </w:p>
    <w:p w:rsidR="00981036" w:rsidRPr="005F757A" w:rsidRDefault="00981036" w:rsidP="00981036">
      <w:pPr>
        <w:pStyle w:val="SubsectionHead"/>
      </w:pPr>
      <w:r w:rsidRPr="005F757A">
        <w:t>Prescribed fees and charges treated as consideration</w:t>
      </w:r>
    </w:p>
    <w:p w:rsidR="00981036" w:rsidRPr="005F757A" w:rsidRDefault="00981036" w:rsidP="00981036">
      <w:pPr>
        <w:pStyle w:val="subsection"/>
      </w:pPr>
      <w:r w:rsidRPr="005F757A">
        <w:tab/>
        <w:t>(2)</w:t>
      </w:r>
      <w:r w:rsidRPr="005F757A">
        <w:tab/>
        <w:t xml:space="preserve">However, a payment you make, or a discharging of your liability to make a payment, is treated as the provision of </w:t>
      </w:r>
      <w:r w:rsidR="005F757A" w:rsidRPr="005F757A">
        <w:rPr>
          <w:position w:val="6"/>
          <w:sz w:val="16"/>
        </w:rPr>
        <w:t>*</w:t>
      </w:r>
      <w:r w:rsidRPr="005F757A">
        <w:t xml:space="preserve">consideration to the extent the payment is an </w:t>
      </w:r>
      <w:r w:rsidR="005F757A" w:rsidRPr="005F757A">
        <w:rPr>
          <w:position w:val="6"/>
          <w:sz w:val="16"/>
        </w:rPr>
        <w:t>*</w:t>
      </w:r>
      <w:r w:rsidRPr="005F757A">
        <w:t>Australian fee or charge that is, or is of a kind, prescribed by the regulations.</w:t>
      </w:r>
    </w:p>
    <w:p w:rsidR="00981036" w:rsidRPr="005F757A" w:rsidRDefault="00981036" w:rsidP="00981036">
      <w:pPr>
        <w:pStyle w:val="subsection"/>
      </w:pPr>
      <w:r w:rsidRPr="005F757A">
        <w:tab/>
        <w:t>(3)</w:t>
      </w:r>
      <w:r w:rsidRPr="005F757A">
        <w:tab/>
        <w:t xml:space="preserve">For the purposes of </w:t>
      </w:r>
      <w:r w:rsidR="005F757A">
        <w:t>subsection (</w:t>
      </w:r>
      <w:r w:rsidRPr="005F757A">
        <w:t xml:space="preserve">2), the </w:t>
      </w:r>
      <w:r w:rsidR="005F757A" w:rsidRPr="005F757A">
        <w:rPr>
          <w:position w:val="6"/>
          <w:sz w:val="16"/>
        </w:rPr>
        <w:t>*</w:t>
      </w:r>
      <w:r w:rsidRPr="005F757A">
        <w:t>consideration is taken to be provided to the entity to which the fee or charge is payable, for a supply that the entity makes to you.</w:t>
      </w:r>
    </w:p>
    <w:p w:rsidR="00981036" w:rsidRPr="005F757A" w:rsidRDefault="00981036" w:rsidP="00981036">
      <w:pPr>
        <w:pStyle w:val="SubsectionHead"/>
      </w:pPr>
      <w:r w:rsidRPr="005F757A">
        <w:t>Fees or charges paid for permissions etc.</w:t>
      </w:r>
    </w:p>
    <w:p w:rsidR="00981036" w:rsidRPr="005F757A" w:rsidRDefault="00981036" w:rsidP="00981036">
      <w:pPr>
        <w:pStyle w:val="subsection"/>
      </w:pPr>
      <w:r w:rsidRPr="005F757A">
        <w:tab/>
        <w:t>(4)</w:t>
      </w:r>
      <w:r w:rsidRPr="005F757A">
        <w:tab/>
        <w:t>This subsection covers a fee or charge if the fee or charge:</w:t>
      </w:r>
    </w:p>
    <w:p w:rsidR="00981036" w:rsidRPr="005F757A" w:rsidRDefault="00981036" w:rsidP="00981036">
      <w:pPr>
        <w:pStyle w:val="paragraph"/>
      </w:pPr>
      <w:r w:rsidRPr="005F757A">
        <w:tab/>
        <w:t>(a)</w:t>
      </w:r>
      <w:r w:rsidRPr="005F757A">
        <w:tab/>
        <w:t>relates to; or</w:t>
      </w:r>
    </w:p>
    <w:p w:rsidR="00981036" w:rsidRPr="005F757A" w:rsidRDefault="00981036" w:rsidP="00981036">
      <w:pPr>
        <w:pStyle w:val="paragraph"/>
      </w:pPr>
      <w:r w:rsidRPr="005F757A">
        <w:tab/>
        <w:t>(b)</w:t>
      </w:r>
      <w:r w:rsidRPr="005F757A">
        <w:tab/>
        <w:t>relates to an application for;</w:t>
      </w:r>
    </w:p>
    <w:p w:rsidR="00981036" w:rsidRPr="005F757A" w:rsidRDefault="00981036" w:rsidP="00981036">
      <w:pPr>
        <w:pStyle w:val="subsection2"/>
      </w:pPr>
      <w:r w:rsidRPr="005F757A">
        <w:t xml:space="preserve">the provision, retention, or amendment, under an </w:t>
      </w:r>
      <w:r w:rsidR="005F757A" w:rsidRPr="005F757A">
        <w:rPr>
          <w:position w:val="6"/>
          <w:sz w:val="16"/>
        </w:rPr>
        <w:t>*</w:t>
      </w:r>
      <w:r w:rsidRPr="005F757A">
        <w:t>Australian law, of a permission, exemption, authority or licence (however described).</w:t>
      </w:r>
    </w:p>
    <w:p w:rsidR="00981036" w:rsidRPr="005F757A" w:rsidRDefault="00981036" w:rsidP="00981036">
      <w:pPr>
        <w:pStyle w:val="SubsectionHead"/>
      </w:pPr>
      <w:r w:rsidRPr="005F757A">
        <w:t>Fees or charges relating to information and record</w:t>
      </w:r>
      <w:r w:rsidR="005F757A">
        <w:noBreakHyphen/>
      </w:r>
      <w:r w:rsidRPr="005F757A">
        <w:t>keeping etc.</w:t>
      </w:r>
    </w:p>
    <w:p w:rsidR="00981036" w:rsidRPr="005F757A" w:rsidRDefault="00981036" w:rsidP="00981036">
      <w:pPr>
        <w:pStyle w:val="subsection"/>
      </w:pPr>
      <w:r w:rsidRPr="005F757A">
        <w:tab/>
        <w:t>(5)</w:t>
      </w:r>
      <w:r w:rsidRPr="005F757A">
        <w:tab/>
        <w:t xml:space="preserve">This subsection covers a fee or charge paid to an </w:t>
      </w:r>
      <w:r w:rsidR="005F757A" w:rsidRPr="005F757A">
        <w:rPr>
          <w:position w:val="6"/>
          <w:sz w:val="16"/>
        </w:rPr>
        <w:t>*</w:t>
      </w:r>
      <w:r w:rsidRPr="005F757A">
        <w:t>Australian government agency if the fee or charge relates to the agency doing any of the following:</w:t>
      </w:r>
    </w:p>
    <w:p w:rsidR="00981036" w:rsidRPr="005F757A" w:rsidRDefault="00981036" w:rsidP="00981036">
      <w:pPr>
        <w:pStyle w:val="paragraph"/>
      </w:pPr>
      <w:r w:rsidRPr="005F757A">
        <w:tab/>
        <w:t>(a)</w:t>
      </w:r>
      <w:r w:rsidRPr="005F757A">
        <w:tab/>
        <w:t>recording information;</w:t>
      </w:r>
    </w:p>
    <w:p w:rsidR="00981036" w:rsidRPr="005F757A" w:rsidRDefault="00981036" w:rsidP="00981036">
      <w:pPr>
        <w:pStyle w:val="paragraph"/>
      </w:pPr>
      <w:r w:rsidRPr="005F757A">
        <w:tab/>
        <w:t>(b)</w:t>
      </w:r>
      <w:r w:rsidRPr="005F757A">
        <w:tab/>
        <w:t>copying information;</w:t>
      </w:r>
    </w:p>
    <w:p w:rsidR="00981036" w:rsidRPr="005F757A" w:rsidRDefault="00981036" w:rsidP="00981036">
      <w:pPr>
        <w:pStyle w:val="paragraph"/>
      </w:pPr>
      <w:r w:rsidRPr="005F757A">
        <w:tab/>
        <w:t>(c)</w:t>
      </w:r>
      <w:r w:rsidRPr="005F757A">
        <w:tab/>
        <w:t>modifying information;</w:t>
      </w:r>
    </w:p>
    <w:p w:rsidR="00981036" w:rsidRPr="005F757A" w:rsidRDefault="00981036" w:rsidP="00981036">
      <w:pPr>
        <w:pStyle w:val="paragraph"/>
      </w:pPr>
      <w:r w:rsidRPr="005F757A">
        <w:tab/>
        <w:t>(d)</w:t>
      </w:r>
      <w:r w:rsidRPr="005F757A">
        <w:tab/>
        <w:t>allowing access to information;</w:t>
      </w:r>
    </w:p>
    <w:p w:rsidR="00981036" w:rsidRPr="005F757A" w:rsidRDefault="00981036" w:rsidP="00981036">
      <w:pPr>
        <w:pStyle w:val="paragraph"/>
      </w:pPr>
      <w:r w:rsidRPr="005F757A">
        <w:tab/>
        <w:t>(e)</w:t>
      </w:r>
      <w:r w:rsidRPr="005F757A">
        <w:tab/>
        <w:t>receiving information;</w:t>
      </w:r>
    </w:p>
    <w:p w:rsidR="00981036" w:rsidRPr="005F757A" w:rsidRDefault="00981036" w:rsidP="00981036">
      <w:pPr>
        <w:pStyle w:val="paragraph"/>
      </w:pPr>
      <w:r w:rsidRPr="005F757A">
        <w:tab/>
        <w:t>(f)</w:t>
      </w:r>
      <w:r w:rsidRPr="005F757A">
        <w:tab/>
        <w:t>processing information;</w:t>
      </w:r>
    </w:p>
    <w:p w:rsidR="00981036" w:rsidRPr="005F757A" w:rsidRDefault="00981036" w:rsidP="00981036">
      <w:pPr>
        <w:pStyle w:val="paragraph"/>
      </w:pPr>
      <w:r w:rsidRPr="005F757A">
        <w:tab/>
        <w:t>(g)</w:t>
      </w:r>
      <w:r w:rsidRPr="005F757A">
        <w:tab/>
        <w:t>searching for information.</w:t>
      </w:r>
    </w:p>
    <w:p w:rsidR="00981036" w:rsidRPr="005F757A" w:rsidRDefault="00981036" w:rsidP="00981036">
      <w:pPr>
        <w:pStyle w:val="ActHead5"/>
      </w:pPr>
      <w:bookmarkStart w:id="663" w:name="_Toc454529975"/>
      <w:r w:rsidRPr="001555E1">
        <w:rPr>
          <w:rStyle w:val="CharSectno"/>
        </w:rPr>
        <w:lastRenderedPageBreak/>
        <w:t>81</w:t>
      </w:r>
      <w:r w:rsidR="005F757A" w:rsidRPr="001555E1">
        <w:rPr>
          <w:rStyle w:val="CharSectno"/>
        </w:rPr>
        <w:noBreakHyphen/>
      </w:r>
      <w:r w:rsidRPr="001555E1">
        <w:rPr>
          <w:rStyle w:val="CharSectno"/>
        </w:rPr>
        <w:t>15</w:t>
      </w:r>
      <w:r w:rsidRPr="005F757A">
        <w:t xml:space="preserve">  Other fees and charges that do not constitute consideration</w:t>
      </w:r>
      <w:bookmarkEnd w:id="663"/>
    </w:p>
    <w:p w:rsidR="00981036" w:rsidRPr="005F757A" w:rsidRDefault="00981036" w:rsidP="00981036">
      <w:pPr>
        <w:pStyle w:val="subsection"/>
      </w:pPr>
      <w:r w:rsidRPr="005F757A">
        <w:tab/>
      </w:r>
      <w:r w:rsidRPr="005F757A">
        <w:tab/>
        <w:t xml:space="preserve">The regulations may provide that the payment of a prescribed </w:t>
      </w:r>
      <w:r w:rsidR="005F757A" w:rsidRPr="005F757A">
        <w:rPr>
          <w:position w:val="6"/>
          <w:sz w:val="16"/>
        </w:rPr>
        <w:t>*</w:t>
      </w:r>
      <w:r w:rsidRPr="005F757A">
        <w:t xml:space="preserve">Australian fee or charge, or of an Australian fee or charge of a prescribed kind, or the discharging of a liability to make such a payment, is not the provision of </w:t>
      </w:r>
      <w:r w:rsidR="005F757A" w:rsidRPr="005F757A">
        <w:rPr>
          <w:position w:val="6"/>
          <w:sz w:val="16"/>
        </w:rPr>
        <w:t>*</w:t>
      </w:r>
      <w:r w:rsidRPr="005F757A">
        <w:t>consideration.</w:t>
      </w:r>
    </w:p>
    <w:p w:rsidR="00551E88" w:rsidRPr="005F757A" w:rsidRDefault="00551E88" w:rsidP="00551E88">
      <w:pPr>
        <w:pStyle w:val="ActHead5"/>
      </w:pPr>
      <w:bookmarkStart w:id="664" w:name="_Toc454529976"/>
      <w:r w:rsidRPr="001555E1">
        <w:rPr>
          <w:rStyle w:val="CharSectno"/>
        </w:rPr>
        <w:t>81</w:t>
      </w:r>
      <w:r w:rsidR="005F757A" w:rsidRPr="001555E1">
        <w:rPr>
          <w:rStyle w:val="CharSectno"/>
        </w:rPr>
        <w:noBreakHyphen/>
      </w:r>
      <w:r w:rsidRPr="001555E1">
        <w:rPr>
          <w:rStyle w:val="CharSectno"/>
        </w:rPr>
        <w:t>20</w:t>
      </w:r>
      <w:r w:rsidRPr="005F757A">
        <w:t xml:space="preserve">  </w:t>
      </w:r>
      <w:r w:rsidR="00A53099" w:rsidRPr="005F757A">
        <w:t>Division</w:t>
      </w:r>
      <w:r w:rsidR="00A36DB5" w:rsidRPr="005F757A">
        <w:t xml:space="preserve"> </w:t>
      </w:r>
      <w:r w:rsidRPr="005F757A">
        <w:t>has effect despite sections</w:t>
      </w:r>
      <w:r w:rsidR="005F757A">
        <w:t> </w:t>
      </w:r>
      <w:r w:rsidRPr="005F757A">
        <w:t>9</w:t>
      </w:r>
      <w:r w:rsidR="005F757A">
        <w:noBreakHyphen/>
      </w:r>
      <w:r w:rsidRPr="005F757A">
        <w:t>15 and 9</w:t>
      </w:r>
      <w:r w:rsidR="005F757A">
        <w:noBreakHyphen/>
      </w:r>
      <w:r w:rsidRPr="005F757A">
        <w:t>17</w:t>
      </w:r>
      <w:bookmarkEnd w:id="664"/>
    </w:p>
    <w:p w:rsidR="00981036" w:rsidRPr="005F757A" w:rsidRDefault="00981036" w:rsidP="00981036">
      <w:pPr>
        <w:pStyle w:val="subsection"/>
      </w:pPr>
      <w:r w:rsidRPr="005F757A">
        <w:tab/>
      </w:r>
      <w:r w:rsidRPr="005F757A">
        <w:tab/>
        <w:t xml:space="preserve">This </w:t>
      </w:r>
      <w:r w:rsidR="00A53099" w:rsidRPr="005F757A">
        <w:t>Division</w:t>
      </w:r>
      <w:r w:rsidR="00A36DB5" w:rsidRPr="005F757A">
        <w:t xml:space="preserve"> </w:t>
      </w:r>
      <w:r w:rsidRPr="005F757A">
        <w:t xml:space="preserve">has effect despite </w:t>
      </w:r>
      <w:r w:rsidR="00883381" w:rsidRPr="005F757A">
        <w:t>sections</w:t>
      </w:r>
      <w:r w:rsidR="005F757A">
        <w:t> </w:t>
      </w:r>
      <w:r w:rsidR="00883381" w:rsidRPr="005F757A">
        <w:t>9</w:t>
      </w:r>
      <w:r w:rsidR="005F757A">
        <w:noBreakHyphen/>
      </w:r>
      <w:r w:rsidR="00883381" w:rsidRPr="005F757A">
        <w:t>15 and 9</w:t>
      </w:r>
      <w:r w:rsidR="005F757A">
        <w:noBreakHyphen/>
      </w:r>
      <w:r w:rsidR="00883381" w:rsidRPr="005F757A">
        <w:t>17 (which are about consideration)</w:t>
      </w:r>
      <w:r w:rsidRPr="005F757A">
        <w:t>.</w:t>
      </w:r>
    </w:p>
    <w:p w:rsidR="003104A2" w:rsidRPr="005F757A" w:rsidRDefault="003104A2" w:rsidP="003104A2">
      <w:pPr>
        <w:pStyle w:val="ActHead5"/>
      </w:pPr>
      <w:bookmarkStart w:id="665" w:name="_Toc454529977"/>
      <w:r w:rsidRPr="001555E1">
        <w:rPr>
          <w:rStyle w:val="CharSectno"/>
        </w:rPr>
        <w:t>81</w:t>
      </w:r>
      <w:r w:rsidR="005F757A" w:rsidRPr="001555E1">
        <w:rPr>
          <w:rStyle w:val="CharSectno"/>
        </w:rPr>
        <w:noBreakHyphen/>
      </w:r>
      <w:r w:rsidRPr="001555E1">
        <w:rPr>
          <w:rStyle w:val="CharSectno"/>
        </w:rPr>
        <w:t>25</w:t>
      </w:r>
      <w:r w:rsidRPr="005F757A">
        <w:t xml:space="preserve">  Retrospective application of regulations</w:t>
      </w:r>
      <w:bookmarkEnd w:id="665"/>
    </w:p>
    <w:p w:rsidR="003104A2" w:rsidRPr="005F757A" w:rsidRDefault="003104A2" w:rsidP="003104A2">
      <w:pPr>
        <w:pStyle w:val="subsection"/>
      </w:pPr>
      <w:r w:rsidRPr="005F757A">
        <w:tab/>
      </w:r>
      <w:r w:rsidRPr="005F757A">
        <w:tab/>
        <w:t>Subsection</w:t>
      </w:r>
      <w:r w:rsidR="005F757A">
        <w:t> </w:t>
      </w:r>
      <w:r w:rsidRPr="005F757A">
        <w:t xml:space="preserve">12(2) (retrospective application of legislative instruments) of the </w:t>
      </w:r>
      <w:r w:rsidRPr="005F757A">
        <w:rPr>
          <w:i/>
        </w:rPr>
        <w:t xml:space="preserve">Legislation Act 2003 </w:t>
      </w:r>
      <w:r w:rsidRPr="005F757A">
        <w:t>does not apply in relation to regulations made for the purposes of subsection</w:t>
      </w:r>
      <w:r w:rsidR="005F757A">
        <w:t> </w:t>
      </w:r>
      <w:r w:rsidRPr="005F757A">
        <w:t>81</w:t>
      </w:r>
      <w:r w:rsidR="005F757A">
        <w:noBreakHyphen/>
      </w:r>
      <w:r w:rsidRPr="005F757A">
        <w:t>5(2) or 81</w:t>
      </w:r>
      <w:r w:rsidR="005F757A">
        <w:noBreakHyphen/>
      </w:r>
      <w:r w:rsidRPr="005F757A">
        <w:t>10(2) or section</w:t>
      </w:r>
      <w:r w:rsidR="005F757A">
        <w:t> </w:t>
      </w:r>
      <w:r w:rsidRPr="005F757A">
        <w:t>81</w:t>
      </w:r>
      <w:r w:rsidR="005F757A">
        <w:noBreakHyphen/>
      </w:r>
      <w:r w:rsidRPr="005F757A">
        <w:t>15.</w:t>
      </w:r>
    </w:p>
    <w:p w:rsidR="00300522" w:rsidRPr="005F757A" w:rsidRDefault="00300522" w:rsidP="00A36DB5">
      <w:pPr>
        <w:pStyle w:val="ActHead3"/>
        <w:pageBreakBefore/>
      </w:pPr>
      <w:bookmarkStart w:id="666" w:name="_Toc454529978"/>
      <w:r w:rsidRPr="001555E1">
        <w:rPr>
          <w:rStyle w:val="CharDivNo"/>
        </w:rPr>
        <w:lastRenderedPageBreak/>
        <w:t>Division</w:t>
      </w:r>
      <w:r w:rsidR="005F757A" w:rsidRPr="001555E1">
        <w:rPr>
          <w:rStyle w:val="CharDivNo"/>
        </w:rPr>
        <w:t> </w:t>
      </w:r>
      <w:r w:rsidRPr="001555E1">
        <w:rPr>
          <w:rStyle w:val="CharDivNo"/>
        </w:rPr>
        <w:t>82</w:t>
      </w:r>
      <w:r w:rsidRPr="005F757A">
        <w:t>—</w:t>
      </w:r>
      <w:r w:rsidRPr="001555E1">
        <w:rPr>
          <w:rStyle w:val="CharDivText"/>
        </w:rPr>
        <w:t>Supplies in return for rights to develop land</w:t>
      </w:r>
      <w:bookmarkEnd w:id="666"/>
    </w:p>
    <w:p w:rsidR="00300522" w:rsidRPr="001555E1" w:rsidRDefault="00A53099" w:rsidP="00300522">
      <w:pPr>
        <w:pStyle w:val="Header"/>
      </w:pPr>
      <w:r w:rsidRPr="001555E1">
        <w:rPr>
          <w:rStyle w:val="CharSubdNo"/>
        </w:rPr>
        <w:t xml:space="preserve"> </w:t>
      </w:r>
      <w:r w:rsidRPr="001555E1">
        <w:rPr>
          <w:rStyle w:val="CharSubdText"/>
        </w:rPr>
        <w:t xml:space="preserve"> </w:t>
      </w:r>
    </w:p>
    <w:p w:rsidR="00300522" w:rsidRPr="005F757A" w:rsidRDefault="00300522" w:rsidP="00300522">
      <w:pPr>
        <w:pStyle w:val="ActHead5"/>
      </w:pPr>
      <w:bookmarkStart w:id="667" w:name="_Toc454529979"/>
      <w:r w:rsidRPr="001555E1">
        <w:rPr>
          <w:rStyle w:val="CharSectno"/>
        </w:rPr>
        <w:t>82</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667"/>
    </w:p>
    <w:p w:rsidR="00300522" w:rsidRPr="005F757A" w:rsidRDefault="00300522" w:rsidP="00300522">
      <w:pPr>
        <w:pStyle w:val="BoxText"/>
      </w:pPr>
      <w:r w:rsidRPr="005F757A">
        <w:t>GST does not apply to transactions for making supplies (commonly referred to as in kind developer contributions) in return for the supply by an Australian government agency of a right to develop land.</w:t>
      </w:r>
    </w:p>
    <w:p w:rsidR="00300522" w:rsidRPr="005F757A" w:rsidRDefault="00300522" w:rsidP="00300522">
      <w:pPr>
        <w:pStyle w:val="ActHead5"/>
      </w:pPr>
      <w:bookmarkStart w:id="668" w:name="_Toc454529980"/>
      <w:r w:rsidRPr="001555E1">
        <w:rPr>
          <w:rStyle w:val="CharSectno"/>
        </w:rPr>
        <w:t>82</w:t>
      </w:r>
      <w:r w:rsidR="005F757A" w:rsidRPr="001555E1">
        <w:rPr>
          <w:rStyle w:val="CharSectno"/>
        </w:rPr>
        <w:noBreakHyphen/>
      </w:r>
      <w:r w:rsidRPr="001555E1">
        <w:rPr>
          <w:rStyle w:val="CharSectno"/>
        </w:rPr>
        <w:t>5</w:t>
      </w:r>
      <w:r w:rsidRPr="005F757A">
        <w:t xml:space="preserve">  Supplies of rights to develop land do not constitute consideration in certain cases</w:t>
      </w:r>
      <w:bookmarkEnd w:id="668"/>
    </w:p>
    <w:p w:rsidR="00300522" w:rsidRPr="005F757A" w:rsidRDefault="00300522" w:rsidP="00300522">
      <w:pPr>
        <w:pStyle w:val="subsection"/>
      </w:pPr>
      <w:r w:rsidRPr="005F757A">
        <w:tab/>
        <w:t>(1)</w:t>
      </w:r>
      <w:r w:rsidRPr="005F757A">
        <w:tab/>
        <w:t xml:space="preserve">The supply, by an </w:t>
      </w:r>
      <w:r w:rsidR="005F757A" w:rsidRPr="005F757A">
        <w:rPr>
          <w:position w:val="6"/>
          <w:sz w:val="16"/>
          <w:szCs w:val="16"/>
        </w:rPr>
        <w:t>*</w:t>
      </w:r>
      <w:r w:rsidRPr="005F757A">
        <w:t xml:space="preserve">Australian government agency, of a right to develop land is not treated as </w:t>
      </w:r>
      <w:r w:rsidR="005F757A" w:rsidRPr="005F757A">
        <w:rPr>
          <w:position w:val="6"/>
          <w:sz w:val="16"/>
          <w:szCs w:val="16"/>
        </w:rPr>
        <w:t>*</w:t>
      </w:r>
      <w:r w:rsidRPr="005F757A">
        <w:t xml:space="preserve">consideration for another supply if the other supply complies with requirements imposed by or under an </w:t>
      </w:r>
      <w:r w:rsidR="005F757A" w:rsidRPr="005F757A">
        <w:rPr>
          <w:position w:val="6"/>
          <w:sz w:val="16"/>
          <w:szCs w:val="16"/>
        </w:rPr>
        <w:t>*</w:t>
      </w:r>
      <w:r w:rsidRPr="005F757A">
        <w:t>Australian law.</w:t>
      </w:r>
    </w:p>
    <w:p w:rsidR="00300522" w:rsidRPr="005F757A" w:rsidRDefault="00300522" w:rsidP="00300522">
      <w:pPr>
        <w:pStyle w:val="subsection"/>
      </w:pPr>
      <w:r w:rsidRPr="005F757A">
        <w:tab/>
        <w:t>(2)</w:t>
      </w:r>
      <w:r w:rsidRPr="005F757A">
        <w:tab/>
        <w:t xml:space="preserve">It does not matter whether the other supply is made to the </w:t>
      </w:r>
      <w:r w:rsidR="005F757A" w:rsidRPr="005F757A">
        <w:rPr>
          <w:position w:val="6"/>
          <w:sz w:val="16"/>
          <w:szCs w:val="16"/>
        </w:rPr>
        <w:t>*</w:t>
      </w:r>
      <w:r w:rsidRPr="005F757A">
        <w:t>Australian government agency.</w:t>
      </w:r>
    </w:p>
    <w:p w:rsidR="00300522" w:rsidRPr="005F757A" w:rsidRDefault="00300522" w:rsidP="00300522">
      <w:pPr>
        <w:pStyle w:val="subsection"/>
      </w:pPr>
      <w:r w:rsidRPr="005F757A">
        <w:tab/>
        <w:t>(3)</w:t>
      </w:r>
      <w:r w:rsidRPr="005F757A">
        <w:tab/>
        <w:t>This section has effect despite section</w:t>
      </w:r>
      <w:r w:rsidR="005F757A">
        <w:t> </w:t>
      </w:r>
      <w:r w:rsidRPr="005F757A">
        <w:t>9</w:t>
      </w:r>
      <w:r w:rsidR="005F757A">
        <w:noBreakHyphen/>
      </w:r>
      <w:r w:rsidRPr="005F757A">
        <w:t>15 (which is about consideration).</w:t>
      </w:r>
    </w:p>
    <w:p w:rsidR="00300522" w:rsidRPr="005F757A" w:rsidRDefault="00300522" w:rsidP="00300522">
      <w:pPr>
        <w:pStyle w:val="ActHead5"/>
      </w:pPr>
      <w:bookmarkStart w:id="669" w:name="_Toc454529981"/>
      <w:r w:rsidRPr="001555E1">
        <w:rPr>
          <w:rStyle w:val="CharSectno"/>
        </w:rPr>
        <w:t>82</w:t>
      </w:r>
      <w:r w:rsidR="005F757A" w:rsidRPr="001555E1">
        <w:rPr>
          <w:rStyle w:val="CharSectno"/>
        </w:rPr>
        <w:noBreakHyphen/>
      </w:r>
      <w:r w:rsidRPr="001555E1">
        <w:rPr>
          <w:rStyle w:val="CharSectno"/>
        </w:rPr>
        <w:t>10</w:t>
      </w:r>
      <w:r w:rsidRPr="005F757A">
        <w:t xml:space="preserve">  Supplies by Australian government agencies of rights to develop land are not for consideration</w:t>
      </w:r>
      <w:bookmarkEnd w:id="669"/>
    </w:p>
    <w:p w:rsidR="00300522" w:rsidRPr="005F757A" w:rsidRDefault="00300522" w:rsidP="00300522">
      <w:pPr>
        <w:pStyle w:val="subsection"/>
      </w:pPr>
      <w:r w:rsidRPr="005F757A">
        <w:tab/>
        <w:t>(1)</w:t>
      </w:r>
      <w:r w:rsidRPr="005F757A">
        <w:tab/>
        <w:t xml:space="preserve">The supply, by an </w:t>
      </w:r>
      <w:r w:rsidR="005F757A" w:rsidRPr="005F757A">
        <w:rPr>
          <w:position w:val="6"/>
          <w:sz w:val="16"/>
          <w:szCs w:val="16"/>
        </w:rPr>
        <w:t>*</w:t>
      </w:r>
      <w:r w:rsidRPr="005F757A">
        <w:t xml:space="preserve">Australian government agency, of a right to develop land is treated as a supply that is not made for </w:t>
      </w:r>
      <w:r w:rsidR="005F757A" w:rsidRPr="005F757A">
        <w:rPr>
          <w:position w:val="6"/>
          <w:sz w:val="16"/>
          <w:szCs w:val="16"/>
        </w:rPr>
        <w:t>*</w:t>
      </w:r>
      <w:r w:rsidRPr="005F757A">
        <w:t xml:space="preserve">consideration to the extent that it is made in return for another supply that complies with requirements imposed by or under an </w:t>
      </w:r>
      <w:r w:rsidR="005F757A" w:rsidRPr="005F757A">
        <w:rPr>
          <w:position w:val="6"/>
          <w:sz w:val="16"/>
          <w:szCs w:val="16"/>
        </w:rPr>
        <w:t>*</w:t>
      </w:r>
      <w:r w:rsidRPr="005F757A">
        <w:t>Australian law.</w:t>
      </w:r>
    </w:p>
    <w:p w:rsidR="00300522" w:rsidRPr="005F757A" w:rsidRDefault="00300522" w:rsidP="00300522">
      <w:pPr>
        <w:pStyle w:val="subsection"/>
      </w:pPr>
      <w:r w:rsidRPr="005F757A">
        <w:tab/>
        <w:t>(2)</w:t>
      </w:r>
      <w:r w:rsidRPr="005F757A">
        <w:tab/>
        <w:t xml:space="preserve">It does not matter whether the other supply is made to the </w:t>
      </w:r>
      <w:r w:rsidR="005F757A" w:rsidRPr="005F757A">
        <w:rPr>
          <w:position w:val="6"/>
          <w:sz w:val="16"/>
          <w:szCs w:val="16"/>
        </w:rPr>
        <w:t>*</w:t>
      </w:r>
      <w:r w:rsidRPr="005F757A">
        <w:t>Australian government agency.</w:t>
      </w:r>
    </w:p>
    <w:p w:rsidR="00073C4B" w:rsidRPr="005F757A" w:rsidRDefault="00073C4B" w:rsidP="00073C4B">
      <w:pPr>
        <w:pStyle w:val="subsection"/>
      </w:pPr>
      <w:r w:rsidRPr="005F757A">
        <w:tab/>
        <w:t>(3)</w:t>
      </w:r>
      <w:r w:rsidRPr="005F757A">
        <w:tab/>
        <w:t>If the other supply constitutes the payment of:</w:t>
      </w:r>
    </w:p>
    <w:p w:rsidR="00073C4B" w:rsidRPr="005F757A" w:rsidRDefault="00073C4B" w:rsidP="00073C4B">
      <w:pPr>
        <w:pStyle w:val="paragraph"/>
      </w:pPr>
      <w:r w:rsidRPr="005F757A">
        <w:lastRenderedPageBreak/>
        <w:tab/>
        <w:t>(a)</w:t>
      </w:r>
      <w:r w:rsidRPr="005F757A">
        <w:tab/>
        <w:t xml:space="preserve">an </w:t>
      </w:r>
      <w:r w:rsidR="005F757A" w:rsidRPr="005F757A">
        <w:rPr>
          <w:position w:val="6"/>
          <w:sz w:val="16"/>
        </w:rPr>
        <w:t>*</w:t>
      </w:r>
      <w:r w:rsidRPr="005F757A">
        <w:t>Australian tax prescribed by regulations made for the purposes of subsection</w:t>
      </w:r>
      <w:r w:rsidR="005F757A">
        <w:t> </w:t>
      </w:r>
      <w:r w:rsidRPr="005F757A">
        <w:t>81</w:t>
      </w:r>
      <w:r w:rsidR="005F757A">
        <w:noBreakHyphen/>
      </w:r>
      <w:r w:rsidRPr="005F757A">
        <w:t>5(2); or</w:t>
      </w:r>
    </w:p>
    <w:p w:rsidR="00073C4B" w:rsidRPr="005F757A" w:rsidRDefault="00073C4B" w:rsidP="00073C4B">
      <w:pPr>
        <w:pStyle w:val="paragraph"/>
      </w:pPr>
      <w:r w:rsidRPr="005F757A">
        <w:rPr>
          <w:position w:val="6"/>
          <w:sz w:val="16"/>
        </w:rPr>
        <w:tab/>
      </w:r>
      <w:r w:rsidRPr="005F757A">
        <w:rPr>
          <w:lang w:eastAsia="en-US"/>
        </w:rPr>
        <w:t>(b)</w:t>
      </w:r>
      <w:r w:rsidRPr="005F757A">
        <w:rPr>
          <w:lang w:eastAsia="en-US"/>
        </w:rPr>
        <w:tab/>
        <w:t>an</w:t>
      </w:r>
      <w:r w:rsidRPr="005F757A">
        <w:rPr>
          <w:position w:val="6"/>
          <w:sz w:val="16"/>
        </w:rPr>
        <w:t xml:space="preserve"> </w:t>
      </w:r>
      <w:r w:rsidR="005F757A" w:rsidRPr="005F757A">
        <w:rPr>
          <w:position w:val="6"/>
          <w:sz w:val="16"/>
        </w:rPr>
        <w:t>*</w:t>
      </w:r>
      <w:r w:rsidRPr="005F757A">
        <w:t>Australian fee or charge prescribed by regulations made for the purposes of subsection</w:t>
      </w:r>
      <w:r w:rsidR="005F757A">
        <w:t> </w:t>
      </w:r>
      <w:r w:rsidRPr="005F757A">
        <w:t>81</w:t>
      </w:r>
      <w:r w:rsidR="005F757A">
        <w:noBreakHyphen/>
      </w:r>
      <w:r w:rsidRPr="005F757A">
        <w:t>10(2);</w:t>
      </w:r>
    </w:p>
    <w:p w:rsidR="00073C4B" w:rsidRPr="005F757A" w:rsidRDefault="00073C4B" w:rsidP="00073C4B">
      <w:pPr>
        <w:pStyle w:val="subsection2"/>
      </w:pPr>
      <w:r w:rsidRPr="005F757A">
        <w:t>this section overrides those regulations in relation to the payment.</w:t>
      </w:r>
    </w:p>
    <w:p w:rsidR="00300522" w:rsidRPr="005F757A" w:rsidRDefault="00300522" w:rsidP="00300522">
      <w:pPr>
        <w:pStyle w:val="subsection"/>
      </w:pPr>
      <w:r w:rsidRPr="005F757A">
        <w:tab/>
        <w:t>(4)</w:t>
      </w:r>
      <w:r w:rsidRPr="005F757A">
        <w:tab/>
        <w:t>This section has effect despite section</w:t>
      </w:r>
      <w:r w:rsidR="005F757A">
        <w:t> </w:t>
      </w:r>
      <w:r w:rsidRPr="005F757A">
        <w:t>9</w:t>
      </w:r>
      <w:r w:rsidR="005F757A">
        <w:noBreakHyphen/>
      </w:r>
      <w:r w:rsidRPr="005F757A">
        <w:t>15 (which is about consideration).</w:t>
      </w:r>
    </w:p>
    <w:p w:rsidR="00300522" w:rsidRPr="005F757A" w:rsidRDefault="00300522" w:rsidP="00A36DB5">
      <w:pPr>
        <w:pStyle w:val="ActHead3"/>
        <w:pageBreakBefore/>
      </w:pPr>
      <w:bookmarkStart w:id="670" w:name="_Toc454529982"/>
      <w:r w:rsidRPr="001555E1">
        <w:rPr>
          <w:rStyle w:val="CharDivNo"/>
        </w:rPr>
        <w:lastRenderedPageBreak/>
        <w:t>Division</w:t>
      </w:r>
      <w:r w:rsidR="005F757A" w:rsidRPr="001555E1">
        <w:rPr>
          <w:rStyle w:val="CharDivNo"/>
        </w:rPr>
        <w:t> </w:t>
      </w:r>
      <w:r w:rsidRPr="001555E1">
        <w:rPr>
          <w:rStyle w:val="CharDivNo"/>
        </w:rPr>
        <w:t>83</w:t>
      </w:r>
      <w:r w:rsidRPr="005F757A">
        <w:t>—</w:t>
      </w:r>
      <w:r w:rsidRPr="001555E1">
        <w:rPr>
          <w:rStyle w:val="CharDivText"/>
        </w:rPr>
        <w:t>Non</w:t>
      </w:r>
      <w:r w:rsidR="005F757A" w:rsidRPr="001555E1">
        <w:rPr>
          <w:rStyle w:val="CharDivText"/>
        </w:rPr>
        <w:noBreakHyphen/>
      </w:r>
      <w:r w:rsidRPr="001555E1">
        <w:rPr>
          <w:rStyle w:val="CharDivText"/>
        </w:rPr>
        <w:t xml:space="preserve">residents making supplies connected with </w:t>
      </w:r>
      <w:r w:rsidR="0026067B" w:rsidRPr="001555E1">
        <w:rPr>
          <w:rStyle w:val="CharDivText"/>
        </w:rPr>
        <w:t>the indirect tax zone</w:t>
      </w:r>
      <w:bookmarkEnd w:id="670"/>
    </w:p>
    <w:p w:rsidR="00300522" w:rsidRPr="005F757A" w:rsidRDefault="00300522" w:rsidP="00300522">
      <w:pPr>
        <w:pStyle w:val="ActHead5"/>
      </w:pPr>
      <w:bookmarkStart w:id="671" w:name="_Toc454529983"/>
      <w:r w:rsidRPr="001555E1">
        <w:rPr>
          <w:rStyle w:val="CharSectno"/>
        </w:rPr>
        <w:t>83</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671"/>
      <w:r w:rsidRPr="005F757A">
        <w:t xml:space="preserve"> </w:t>
      </w:r>
    </w:p>
    <w:p w:rsidR="00300522" w:rsidRPr="005F757A" w:rsidRDefault="00300522" w:rsidP="00300522">
      <w:pPr>
        <w:pStyle w:val="BoxText"/>
      </w:pPr>
      <w:r w:rsidRPr="005F757A">
        <w:t>The GST on taxable supplies made by non</w:t>
      </w:r>
      <w:r w:rsidR="005F757A">
        <w:noBreakHyphen/>
      </w:r>
      <w:r w:rsidRPr="005F757A">
        <w:t>residents can, with the agreement of the recipients, be “reverse charged” to the recipients.</w:t>
      </w:r>
    </w:p>
    <w:p w:rsidR="00300522" w:rsidRPr="005F757A" w:rsidRDefault="00300522" w:rsidP="00300522">
      <w:pPr>
        <w:pStyle w:val="ActHead5"/>
      </w:pPr>
      <w:bookmarkStart w:id="672" w:name="_Toc454529984"/>
      <w:r w:rsidRPr="001555E1">
        <w:rPr>
          <w:rStyle w:val="CharSectno"/>
        </w:rPr>
        <w:t>83</w:t>
      </w:r>
      <w:r w:rsidR="005F757A" w:rsidRPr="001555E1">
        <w:rPr>
          <w:rStyle w:val="CharSectno"/>
        </w:rPr>
        <w:noBreakHyphen/>
      </w:r>
      <w:r w:rsidRPr="001555E1">
        <w:rPr>
          <w:rStyle w:val="CharSectno"/>
        </w:rPr>
        <w:t>5</w:t>
      </w:r>
      <w:r w:rsidRPr="005F757A">
        <w:t xml:space="preserve">  “Reverse charge” on supplies made by non</w:t>
      </w:r>
      <w:r w:rsidR="005F757A">
        <w:noBreakHyphen/>
      </w:r>
      <w:r w:rsidRPr="005F757A">
        <w:t>residents</w:t>
      </w:r>
      <w:bookmarkEnd w:id="672"/>
      <w:r w:rsidRPr="005F757A">
        <w:t xml:space="preserve"> </w:t>
      </w:r>
    </w:p>
    <w:p w:rsidR="00300522" w:rsidRPr="005F757A" w:rsidRDefault="00300522" w:rsidP="00300522">
      <w:pPr>
        <w:pStyle w:val="subsection"/>
      </w:pPr>
      <w:r w:rsidRPr="005F757A">
        <w:tab/>
        <w:t>(1)</w:t>
      </w:r>
      <w:r w:rsidRPr="005F757A">
        <w:tab/>
        <w:t xml:space="preserve">The GST on a </w:t>
      </w:r>
      <w:r w:rsidR="005F757A" w:rsidRPr="005F757A">
        <w:rPr>
          <w:position w:val="6"/>
          <w:sz w:val="16"/>
          <w:szCs w:val="16"/>
        </w:rPr>
        <w:t>*</w:t>
      </w:r>
      <w:r w:rsidRPr="005F757A">
        <w:t xml:space="preserve">taxable supply is payable by the </w:t>
      </w:r>
      <w:r w:rsidR="005F757A" w:rsidRPr="005F757A">
        <w:rPr>
          <w:position w:val="6"/>
          <w:sz w:val="16"/>
          <w:szCs w:val="16"/>
        </w:rPr>
        <w:t>*</w:t>
      </w:r>
      <w:r w:rsidRPr="005F757A">
        <w:t xml:space="preserve">recipient of the supply, and is not payable by the supplier, if: </w:t>
      </w:r>
    </w:p>
    <w:p w:rsidR="00300522" w:rsidRPr="005F757A" w:rsidRDefault="00300522" w:rsidP="00300522">
      <w:pPr>
        <w:pStyle w:val="paragraph"/>
      </w:pPr>
      <w:r w:rsidRPr="005F757A">
        <w:tab/>
        <w:t>(a)</w:t>
      </w:r>
      <w:r w:rsidRPr="005F757A">
        <w:tab/>
        <w:t xml:space="preserve">the supplier is a </w:t>
      </w:r>
      <w:r w:rsidR="005F757A" w:rsidRPr="005F757A">
        <w:rPr>
          <w:position w:val="6"/>
          <w:sz w:val="16"/>
          <w:szCs w:val="16"/>
        </w:rPr>
        <w:t>*</w:t>
      </w:r>
      <w:r w:rsidRPr="005F757A">
        <w:t>non</w:t>
      </w:r>
      <w:r w:rsidR="005F757A">
        <w:noBreakHyphen/>
      </w:r>
      <w:r w:rsidRPr="005F757A">
        <w:t xml:space="preserve">resident; and </w:t>
      </w:r>
    </w:p>
    <w:p w:rsidR="00300522" w:rsidRPr="005F757A" w:rsidRDefault="00300522" w:rsidP="00300522">
      <w:pPr>
        <w:pStyle w:val="paragraph"/>
      </w:pPr>
      <w:r w:rsidRPr="005F757A">
        <w:tab/>
        <w:t>(b)</w:t>
      </w:r>
      <w:r w:rsidRPr="005F757A">
        <w:tab/>
        <w:t xml:space="preserve">the supplier does not make the supply through an </w:t>
      </w:r>
      <w:r w:rsidR="005F757A" w:rsidRPr="005F757A">
        <w:rPr>
          <w:position w:val="6"/>
          <w:sz w:val="16"/>
          <w:szCs w:val="16"/>
        </w:rPr>
        <w:t>*</w:t>
      </w:r>
      <w:r w:rsidRPr="005F757A">
        <w:t xml:space="preserve">enterprise that the supplier </w:t>
      </w:r>
      <w:r w:rsidR="005F757A" w:rsidRPr="005F757A">
        <w:rPr>
          <w:position w:val="6"/>
          <w:sz w:val="16"/>
          <w:szCs w:val="16"/>
        </w:rPr>
        <w:t>*</w:t>
      </w:r>
      <w:r w:rsidRPr="005F757A">
        <w:t xml:space="preserve">carries on in </w:t>
      </w:r>
      <w:r w:rsidR="0026067B" w:rsidRPr="005F757A">
        <w:t>the indirect tax zone</w:t>
      </w:r>
      <w:r w:rsidRPr="005F757A">
        <w:t xml:space="preserve">; and </w:t>
      </w:r>
    </w:p>
    <w:p w:rsidR="00300522" w:rsidRPr="005F757A" w:rsidRDefault="00300522" w:rsidP="00300522">
      <w:pPr>
        <w:pStyle w:val="paragraph"/>
      </w:pPr>
      <w:r w:rsidRPr="005F757A">
        <w:tab/>
        <w:t>(c)</w:t>
      </w:r>
      <w:r w:rsidRPr="005F757A">
        <w:tab/>
        <w:t xml:space="preserve">the recipient is </w:t>
      </w:r>
      <w:r w:rsidR="005F757A" w:rsidRPr="005F757A">
        <w:rPr>
          <w:position w:val="6"/>
          <w:sz w:val="16"/>
          <w:szCs w:val="16"/>
        </w:rPr>
        <w:t>*</w:t>
      </w:r>
      <w:r w:rsidRPr="005F757A">
        <w:t xml:space="preserve">registered or </w:t>
      </w:r>
      <w:r w:rsidR="005F757A" w:rsidRPr="005F757A">
        <w:rPr>
          <w:position w:val="6"/>
          <w:sz w:val="16"/>
          <w:szCs w:val="16"/>
        </w:rPr>
        <w:t>*</w:t>
      </w:r>
      <w:r w:rsidRPr="005F757A">
        <w:t xml:space="preserve">required to be registered; and </w:t>
      </w:r>
    </w:p>
    <w:p w:rsidR="00300522" w:rsidRPr="005F757A" w:rsidRDefault="00300522" w:rsidP="00300522">
      <w:pPr>
        <w:pStyle w:val="paragraph"/>
      </w:pPr>
      <w:r w:rsidRPr="005F757A">
        <w:tab/>
        <w:t>(d)</w:t>
      </w:r>
      <w:r w:rsidRPr="005F757A">
        <w:tab/>
        <w:t xml:space="preserve">the supplier and the recipient agree that the GST on the supply be payable by the recipient. </w:t>
      </w:r>
    </w:p>
    <w:p w:rsidR="00300522" w:rsidRPr="005F757A" w:rsidRDefault="00300522" w:rsidP="00300522">
      <w:pPr>
        <w:pStyle w:val="subsection"/>
      </w:pPr>
      <w:r w:rsidRPr="005F757A">
        <w:tab/>
        <w:t>(2)</w:t>
      </w:r>
      <w:r w:rsidRPr="005F757A">
        <w:tab/>
        <w:t xml:space="preserve">However, this section does not apply to: </w:t>
      </w:r>
    </w:p>
    <w:p w:rsidR="00300522" w:rsidRPr="005F757A" w:rsidRDefault="00300522" w:rsidP="00300522">
      <w:pPr>
        <w:pStyle w:val="paragraph"/>
      </w:pPr>
      <w:r w:rsidRPr="005F757A">
        <w:tab/>
        <w:t>(a)</w:t>
      </w:r>
      <w:r w:rsidRPr="005F757A">
        <w:tab/>
        <w:t xml:space="preserve">a supply that is a </w:t>
      </w:r>
      <w:r w:rsidR="005F757A" w:rsidRPr="005F757A">
        <w:rPr>
          <w:position w:val="6"/>
          <w:sz w:val="16"/>
        </w:rPr>
        <w:t>*</w:t>
      </w:r>
      <w:r w:rsidRPr="005F757A">
        <w:t xml:space="preserve">taxable supply under </w:t>
      </w:r>
      <w:r w:rsidR="005067AC" w:rsidRPr="005F757A">
        <w:t>section</w:t>
      </w:r>
      <w:r w:rsidR="005F757A">
        <w:t> </w:t>
      </w:r>
      <w:r w:rsidR="005067AC" w:rsidRPr="005F757A">
        <w:t>84</w:t>
      </w:r>
      <w:r w:rsidR="005F757A">
        <w:noBreakHyphen/>
      </w:r>
      <w:r w:rsidR="005067AC" w:rsidRPr="005F757A">
        <w:t>5</w:t>
      </w:r>
      <w:r w:rsidRPr="005F757A">
        <w:t xml:space="preserve"> (which is about offshore supplies other than goods or real property); or </w:t>
      </w:r>
    </w:p>
    <w:p w:rsidR="00300522" w:rsidRPr="005F757A" w:rsidRDefault="00300522" w:rsidP="00300522">
      <w:pPr>
        <w:pStyle w:val="paragraph"/>
      </w:pPr>
      <w:r w:rsidRPr="005F757A">
        <w:tab/>
        <w:t>(b)</w:t>
      </w:r>
      <w:r w:rsidRPr="005F757A">
        <w:tab/>
        <w:t xml:space="preserve">a taxable supply made by a </w:t>
      </w:r>
      <w:r w:rsidR="005F757A" w:rsidRPr="005F757A">
        <w:rPr>
          <w:position w:val="6"/>
          <w:sz w:val="16"/>
          <w:szCs w:val="16"/>
        </w:rPr>
        <w:t>*</w:t>
      </w:r>
      <w:r w:rsidRPr="005F757A">
        <w:t>non</w:t>
      </w:r>
      <w:r w:rsidR="005F757A">
        <w:noBreakHyphen/>
      </w:r>
      <w:r w:rsidRPr="005F757A">
        <w:t xml:space="preserve">resident through a </w:t>
      </w:r>
      <w:r w:rsidR="005F757A" w:rsidRPr="005F757A">
        <w:rPr>
          <w:position w:val="6"/>
          <w:sz w:val="16"/>
          <w:szCs w:val="16"/>
        </w:rPr>
        <w:t>*</w:t>
      </w:r>
      <w:r w:rsidRPr="005F757A">
        <w:t>resident agent; or</w:t>
      </w:r>
    </w:p>
    <w:p w:rsidR="00300522" w:rsidRPr="005F757A" w:rsidRDefault="00300522" w:rsidP="00300522">
      <w:pPr>
        <w:pStyle w:val="paragraph"/>
      </w:pPr>
      <w:r w:rsidRPr="005F757A">
        <w:tab/>
        <w:t>(c)</w:t>
      </w:r>
      <w:r w:rsidRPr="005F757A">
        <w:tab/>
        <w:t>a supply that is disregarded under paragraph</w:t>
      </w:r>
      <w:r w:rsidR="005F757A">
        <w:t> </w:t>
      </w:r>
      <w:r w:rsidRPr="005F757A">
        <w:t>188</w:t>
      </w:r>
      <w:r w:rsidR="005F757A">
        <w:noBreakHyphen/>
      </w:r>
      <w:r w:rsidRPr="005F757A">
        <w:t>15(3)(b) or (c) or 188</w:t>
      </w:r>
      <w:r w:rsidR="005F757A">
        <w:noBreakHyphen/>
      </w:r>
      <w:r w:rsidRPr="005F757A">
        <w:t>20(3)(b) or (c</w:t>
      </w:r>
      <w:r w:rsidR="00A53099" w:rsidRPr="005F757A">
        <w:t>) (w</w:t>
      </w:r>
      <w:r w:rsidRPr="005F757A">
        <w:t>hich are about supplies of rights or options offshore).</w:t>
      </w:r>
    </w:p>
    <w:p w:rsidR="00300522" w:rsidRPr="005F757A" w:rsidRDefault="00300522" w:rsidP="00300522">
      <w:pPr>
        <w:pStyle w:val="notetext"/>
        <w:ind w:left="2268" w:hanging="567"/>
      </w:pPr>
      <w:r w:rsidRPr="005F757A">
        <w:t>Note:</w:t>
      </w:r>
      <w:r w:rsidRPr="005F757A">
        <w:tab/>
        <w:t>GST on these taxable supplies is payable by the resident agent: see section</w:t>
      </w:r>
      <w:r w:rsidR="005F757A">
        <w:t> </w:t>
      </w:r>
      <w:r w:rsidRPr="005F757A">
        <w:t>57</w:t>
      </w:r>
      <w:r w:rsidR="005F757A">
        <w:noBreakHyphen/>
      </w:r>
      <w:r w:rsidRPr="005F757A">
        <w:t xml:space="preserve">5. </w:t>
      </w:r>
    </w:p>
    <w:p w:rsidR="00300522" w:rsidRPr="005F757A" w:rsidRDefault="00300522" w:rsidP="00300522">
      <w:pPr>
        <w:pStyle w:val="subsection"/>
      </w:pPr>
      <w:r w:rsidRPr="005F757A">
        <w:tab/>
        <w:t>(3)</w:t>
      </w:r>
      <w:r w:rsidRPr="005F757A">
        <w:tab/>
        <w:t>This section has effect despite section</w:t>
      </w:r>
      <w:r w:rsidR="005F757A">
        <w:t> </w:t>
      </w:r>
      <w:r w:rsidRPr="005F757A">
        <w:t>9</w:t>
      </w:r>
      <w:r w:rsidR="005F757A">
        <w:noBreakHyphen/>
      </w:r>
      <w:r w:rsidRPr="005F757A">
        <w:t xml:space="preserve">40 (which is about liability for the GST). </w:t>
      </w:r>
    </w:p>
    <w:p w:rsidR="00300522" w:rsidRPr="005F757A" w:rsidRDefault="00300522" w:rsidP="00F26F26">
      <w:pPr>
        <w:pStyle w:val="ActHead5"/>
      </w:pPr>
      <w:bookmarkStart w:id="673" w:name="_Toc454529985"/>
      <w:r w:rsidRPr="001555E1">
        <w:rPr>
          <w:rStyle w:val="CharSectno"/>
        </w:rPr>
        <w:lastRenderedPageBreak/>
        <w:t>83</w:t>
      </w:r>
      <w:r w:rsidR="005F757A" w:rsidRPr="001555E1">
        <w:rPr>
          <w:rStyle w:val="CharSectno"/>
        </w:rPr>
        <w:noBreakHyphen/>
      </w:r>
      <w:r w:rsidRPr="001555E1">
        <w:rPr>
          <w:rStyle w:val="CharSectno"/>
        </w:rPr>
        <w:t>10</w:t>
      </w:r>
      <w:r w:rsidRPr="005F757A">
        <w:t xml:space="preserve">  Recipients who are members of GST groups</w:t>
      </w:r>
      <w:bookmarkEnd w:id="673"/>
      <w:r w:rsidRPr="005F757A">
        <w:t xml:space="preserve"> </w:t>
      </w:r>
    </w:p>
    <w:p w:rsidR="00300522" w:rsidRPr="005F757A" w:rsidRDefault="00300522" w:rsidP="00F26F26">
      <w:pPr>
        <w:pStyle w:val="subsection"/>
        <w:keepNext/>
        <w:keepLines/>
      </w:pPr>
      <w:r w:rsidRPr="005F757A">
        <w:tab/>
        <w:t>(1)</w:t>
      </w:r>
      <w:r w:rsidRPr="005F757A">
        <w:tab/>
        <w:t>If section</w:t>
      </w:r>
      <w:r w:rsidR="005F757A">
        <w:t> </w:t>
      </w:r>
      <w:r w:rsidRPr="005F757A">
        <w:t>83</w:t>
      </w:r>
      <w:r w:rsidR="005F757A">
        <w:noBreakHyphen/>
      </w:r>
      <w:r w:rsidRPr="005F757A">
        <w:t xml:space="preserve">5 applies to a </w:t>
      </w:r>
      <w:r w:rsidR="005F757A" w:rsidRPr="005F757A">
        <w:rPr>
          <w:position w:val="6"/>
          <w:sz w:val="16"/>
          <w:szCs w:val="16"/>
        </w:rPr>
        <w:t>*</w:t>
      </w:r>
      <w:r w:rsidRPr="005F757A">
        <w:t xml:space="preserve">taxable supply but the </w:t>
      </w:r>
      <w:r w:rsidR="005F757A" w:rsidRPr="005F757A">
        <w:rPr>
          <w:position w:val="6"/>
          <w:sz w:val="16"/>
          <w:szCs w:val="16"/>
        </w:rPr>
        <w:t>*</w:t>
      </w:r>
      <w:r w:rsidRPr="005F757A">
        <w:t xml:space="preserve">recipient of the supply is a </w:t>
      </w:r>
      <w:r w:rsidR="005F757A" w:rsidRPr="005F757A">
        <w:rPr>
          <w:position w:val="6"/>
          <w:sz w:val="16"/>
          <w:szCs w:val="16"/>
        </w:rPr>
        <w:t>*</w:t>
      </w:r>
      <w:r w:rsidRPr="005F757A">
        <w:t xml:space="preserve">member of a </w:t>
      </w:r>
      <w:r w:rsidR="005F757A" w:rsidRPr="005F757A">
        <w:rPr>
          <w:position w:val="6"/>
          <w:sz w:val="16"/>
          <w:szCs w:val="16"/>
        </w:rPr>
        <w:t>*</w:t>
      </w:r>
      <w:r w:rsidRPr="005F757A">
        <w:t xml:space="preserve">GST group, the GST on the supply: </w:t>
      </w:r>
    </w:p>
    <w:p w:rsidR="00300522" w:rsidRPr="005F757A" w:rsidRDefault="00300522" w:rsidP="00300522">
      <w:pPr>
        <w:pStyle w:val="paragraph"/>
      </w:pPr>
      <w:r w:rsidRPr="005F757A">
        <w:tab/>
        <w:t>(a)</w:t>
      </w:r>
      <w:r w:rsidRPr="005F757A">
        <w:tab/>
        <w:t xml:space="preserve">is payable by the </w:t>
      </w:r>
      <w:r w:rsidR="005F757A" w:rsidRPr="005F757A">
        <w:rPr>
          <w:position w:val="6"/>
          <w:sz w:val="16"/>
          <w:szCs w:val="16"/>
        </w:rPr>
        <w:t>*</w:t>
      </w:r>
      <w:r w:rsidRPr="005F757A">
        <w:t xml:space="preserve">representative member; and </w:t>
      </w:r>
    </w:p>
    <w:p w:rsidR="00300522" w:rsidRPr="005F757A" w:rsidRDefault="00300522" w:rsidP="00300522">
      <w:pPr>
        <w:pStyle w:val="paragraph"/>
      </w:pPr>
      <w:r w:rsidRPr="005F757A">
        <w:tab/>
        <w:t>(b)</w:t>
      </w:r>
      <w:r w:rsidRPr="005F757A">
        <w:tab/>
        <w:t xml:space="preserve">is not payable by the member (unless the member is the representative member). </w:t>
      </w:r>
    </w:p>
    <w:p w:rsidR="00300522" w:rsidRPr="005F757A" w:rsidRDefault="00300522" w:rsidP="00300522">
      <w:pPr>
        <w:pStyle w:val="subsection"/>
      </w:pPr>
      <w:r w:rsidRPr="005F757A">
        <w:tab/>
        <w:t>(2)</w:t>
      </w:r>
      <w:r w:rsidRPr="005F757A">
        <w:tab/>
        <w:t>This section has effect despite section</w:t>
      </w:r>
      <w:r w:rsidR="005F757A">
        <w:t> </w:t>
      </w:r>
      <w:r w:rsidRPr="005F757A">
        <w:t>83</w:t>
      </w:r>
      <w:r w:rsidR="005F757A">
        <w:noBreakHyphen/>
      </w:r>
      <w:r w:rsidRPr="005F757A">
        <w:t xml:space="preserve">5. </w:t>
      </w:r>
    </w:p>
    <w:p w:rsidR="00300522" w:rsidRPr="005F757A" w:rsidRDefault="00300522" w:rsidP="00300522">
      <w:pPr>
        <w:pStyle w:val="ActHead5"/>
      </w:pPr>
      <w:bookmarkStart w:id="674" w:name="_Toc454529986"/>
      <w:r w:rsidRPr="001555E1">
        <w:rPr>
          <w:rStyle w:val="CharSectno"/>
        </w:rPr>
        <w:t>83</w:t>
      </w:r>
      <w:r w:rsidR="005F757A" w:rsidRPr="001555E1">
        <w:rPr>
          <w:rStyle w:val="CharSectno"/>
        </w:rPr>
        <w:noBreakHyphen/>
      </w:r>
      <w:r w:rsidRPr="001555E1">
        <w:rPr>
          <w:rStyle w:val="CharSectno"/>
        </w:rPr>
        <w:t>15</w:t>
      </w:r>
      <w:r w:rsidRPr="005F757A">
        <w:t xml:space="preserve">  Recipients who are participants in GST joint ventures</w:t>
      </w:r>
      <w:bookmarkEnd w:id="674"/>
      <w:r w:rsidRPr="005F757A">
        <w:t xml:space="preserve"> </w:t>
      </w:r>
    </w:p>
    <w:p w:rsidR="00300522" w:rsidRPr="005F757A" w:rsidRDefault="00300522" w:rsidP="00300522">
      <w:pPr>
        <w:pStyle w:val="subsection"/>
      </w:pPr>
      <w:r w:rsidRPr="005F757A">
        <w:tab/>
        <w:t>(1)</w:t>
      </w:r>
      <w:r w:rsidRPr="005F757A">
        <w:tab/>
        <w:t>If section</w:t>
      </w:r>
      <w:r w:rsidR="005F757A">
        <w:t> </w:t>
      </w:r>
      <w:r w:rsidRPr="005F757A">
        <w:t>83</w:t>
      </w:r>
      <w:r w:rsidR="005F757A">
        <w:noBreakHyphen/>
      </w:r>
      <w:r w:rsidRPr="005F757A">
        <w:t xml:space="preserve">5 applies to a </w:t>
      </w:r>
      <w:r w:rsidR="005F757A" w:rsidRPr="005F757A">
        <w:rPr>
          <w:position w:val="6"/>
          <w:sz w:val="16"/>
          <w:szCs w:val="16"/>
        </w:rPr>
        <w:t>*</w:t>
      </w:r>
      <w:r w:rsidRPr="005F757A">
        <w:t xml:space="preserve">taxable supply but the </w:t>
      </w:r>
      <w:r w:rsidR="005F757A" w:rsidRPr="005F757A">
        <w:rPr>
          <w:position w:val="6"/>
          <w:sz w:val="16"/>
          <w:szCs w:val="16"/>
        </w:rPr>
        <w:t>*</w:t>
      </w:r>
      <w:r w:rsidRPr="005F757A">
        <w:t xml:space="preserve">recipient of the supply is a </w:t>
      </w:r>
      <w:r w:rsidR="005F757A" w:rsidRPr="005F757A">
        <w:rPr>
          <w:position w:val="6"/>
          <w:sz w:val="16"/>
          <w:szCs w:val="16"/>
        </w:rPr>
        <w:t>*</w:t>
      </w:r>
      <w:r w:rsidRPr="005F757A">
        <w:t xml:space="preserve">participant in a </w:t>
      </w:r>
      <w:r w:rsidR="005F757A" w:rsidRPr="005F757A">
        <w:rPr>
          <w:position w:val="6"/>
          <w:sz w:val="16"/>
          <w:szCs w:val="16"/>
        </w:rPr>
        <w:t>*</w:t>
      </w:r>
      <w:r w:rsidRPr="005F757A">
        <w:t xml:space="preserve">GST joint venture and the supply is made, on the recipient’s behalf, by the </w:t>
      </w:r>
      <w:r w:rsidR="005F757A" w:rsidRPr="005F757A">
        <w:rPr>
          <w:position w:val="6"/>
          <w:sz w:val="16"/>
          <w:szCs w:val="16"/>
        </w:rPr>
        <w:t>*</w:t>
      </w:r>
      <w:r w:rsidRPr="005F757A">
        <w:t xml:space="preserve">joint venture operator of the GST joint venture in the course of activities for which the joint venture was entered into, the GST on the supply: </w:t>
      </w:r>
    </w:p>
    <w:p w:rsidR="00300522" w:rsidRPr="005F757A" w:rsidRDefault="00300522" w:rsidP="00300522">
      <w:pPr>
        <w:pStyle w:val="paragraph"/>
      </w:pPr>
      <w:r w:rsidRPr="005F757A">
        <w:tab/>
        <w:t>(a)</w:t>
      </w:r>
      <w:r w:rsidRPr="005F757A">
        <w:tab/>
        <w:t xml:space="preserve">is payable by the joint venture operator; and </w:t>
      </w:r>
    </w:p>
    <w:p w:rsidR="00300522" w:rsidRPr="005F757A" w:rsidRDefault="00300522" w:rsidP="00300522">
      <w:pPr>
        <w:pStyle w:val="paragraph"/>
      </w:pPr>
      <w:r w:rsidRPr="005F757A">
        <w:tab/>
        <w:t>(b)</w:t>
      </w:r>
      <w:r w:rsidRPr="005F757A">
        <w:tab/>
        <w:t xml:space="preserve">is not payable by the participant. </w:t>
      </w:r>
    </w:p>
    <w:p w:rsidR="00300522" w:rsidRPr="005F757A" w:rsidRDefault="00300522" w:rsidP="00300522">
      <w:pPr>
        <w:pStyle w:val="subsection"/>
      </w:pPr>
      <w:r w:rsidRPr="005F757A">
        <w:tab/>
        <w:t>(2)</w:t>
      </w:r>
      <w:r w:rsidRPr="005F757A">
        <w:tab/>
        <w:t>This section has effect despite section</w:t>
      </w:r>
      <w:r w:rsidR="005F757A">
        <w:t> </w:t>
      </w:r>
      <w:r w:rsidRPr="005F757A">
        <w:t>83</w:t>
      </w:r>
      <w:r w:rsidR="005F757A">
        <w:noBreakHyphen/>
      </w:r>
      <w:r w:rsidRPr="005F757A">
        <w:t xml:space="preserve">5. </w:t>
      </w:r>
    </w:p>
    <w:p w:rsidR="00300522" w:rsidRPr="005F757A" w:rsidRDefault="00300522" w:rsidP="00300522">
      <w:pPr>
        <w:pStyle w:val="ActHead5"/>
      </w:pPr>
      <w:bookmarkStart w:id="675" w:name="_Toc454529987"/>
      <w:r w:rsidRPr="001555E1">
        <w:rPr>
          <w:rStyle w:val="CharSectno"/>
        </w:rPr>
        <w:t>83</w:t>
      </w:r>
      <w:r w:rsidR="005F757A" w:rsidRPr="001555E1">
        <w:rPr>
          <w:rStyle w:val="CharSectno"/>
        </w:rPr>
        <w:noBreakHyphen/>
      </w:r>
      <w:r w:rsidRPr="001555E1">
        <w:rPr>
          <w:rStyle w:val="CharSectno"/>
        </w:rPr>
        <w:t>20</w:t>
      </w:r>
      <w:r w:rsidRPr="005F757A">
        <w:t xml:space="preserve">  The amount of GST on “reverse charged” supplies made by non</w:t>
      </w:r>
      <w:r w:rsidR="005F757A">
        <w:noBreakHyphen/>
      </w:r>
      <w:r w:rsidRPr="005F757A">
        <w:t>residents</w:t>
      </w:r>
      <w:bookmarkEnd w:id="675"/>
      <w:r w:rsidRPr="005F757A">
        <w:t xml:space="preserve"> </w:t>
      </w:r>
    </w:p>
    <w:p w:rsidR="00300522" w:rsidRPr="005F757A" w:rsidRDefault="00300522" w:rsidP="00300522">
      <w:pPr>
        <w:pStyle w:val="subsection"/>
      </w:pPr>
      <w:r w:rsidRPr="005F757A">
        <w:tab/>
        <w:t>(1)</w:t>
      </w:r>
      <w:r w:rsidRPr="005F757A">
        <w:tab/>
        <w:t>The amount of GST on a supply to which section</w:t>
      </w:r>
      <w:r w:rsidR="005F757A">
        <w:t> </w:t>
      </w:r>
      <w:r w:rsidRPr="005F757A">
        <w:t>83</w:t>
      </w:r>
      <w:r w:rsidR="005F757A">
        <w:noBreakHyphen/>
      </w:r>
      <w:r w:rsidRPr="005F757A">
        <w:t>5, 83</w:t>
      </w:r>
      <w:r w:rsidR="005F757A">
        <w:noBreakHyphen/>
      </w:r>
      <w:r w:rsidRPr="005F757A">
        <w:t>10 or 83</w:t>
      </w:r>
      <w:r w:rsidR="005F757A">
        <w:noBreakHyphen/>
      </w:r>
      <w:r w:rsidRPr="005F757A">
        <w:t>15 applies i</w:t>
      </w:r>
      <w:smartTag w:uri="urn:schemas-microsoft-com:office:smarttags" w:element="PersonName">
        <w:r w:rsidRPr="005F757A">
          <w:t>s 1</w:t>
        </w:r>
      </w:smartTag>
      <w:r w:rsidRPr="005F757A">
        <w:t xml:space="preserve">0% of the </w:t>
      </w:r>
      <w:r w:rsidR="005F757A" w:rsidRPr="005F757A">
        <w:rPr>
          <w:position w:val="6"/>
          <w:sz w:val="16"/>
          <w:szCs w:val="16"/>
        </w:rPr>
        <w:t>*</w:t>
      </w:r>
      <w:r w:rsidRPr="005F757A">
        <w:t xml:space="preserve">price of the supply. </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 xml:space="preserve">70 (which is about the amount of GST on taxable supplies). </w:t>
      </w:r>
    </w:p>
    <w:p w:rsidR="00300522" w:rsidRPr="005F757A" w:rsidRDefault="00300522" w:rsidP="00300522">
      <w:pPr>
        <w:pStyle w:val="ActHead5"/>
      </w:pPr>
      <w:bookmarkStart w:id="676" w:name="_Toc454529988"/>
      <w:r w:rsidRPr="001555E1">
        <w:rPr>
          <w:rStyle w:val="CharSectno"/>
        </w:rPr>
        <w:t>83</w:t>
      </w:r>
      <w:r w:rsidR="005F757A" w:rsidRPr="001555E1">
        <w:rPr>
          <w:rStyle w:val="CharSectno"/>
        </w:rPr>
        <w:noBreakHyphen/>
      </w:r>
      <w:r w:rsidRPr="001555E1">
        <w:rPr>
          <w:rStyle w:val="CharSectno"/>
        </w:rPr>
        <w:t>25</w:t>
      </w:r>
      <w:r w:rsidRPr="005F757A">
        <w:t xml:space="preserve">  When non</w:t>
      </w:r>
      <w:r w:rsidR="005F757A">
        <w:noBreakHyphen/>
      </w:r>
      <w:r w:rsidRPr="005F757A">
        <w:t>residents must apply for registration</w:t>
      </w:r>
      <w:bookmarkEnd w:id="676"/>
      <w:r w:rsidRPr="005F757A">
        <w:t xml:space="preserve"> </w:t>
      </w:r>
    </w:p>
    <w:p w:rsidR="00300522" w:rsidRPr="005F757A" w:rsidRDefault="00300522" w:rsidP="00300522">
      <w:pPr>
        <w:pStyle w:val="subsection"/>
      </w:pPr>
      <w:r w:rsidRPr="005F757A">
        <w:tab/>
        <w:t>(1)</w:t>
      </w:r>
      <w:r w:rsidRPr="005F757A">
        <w:tab/>
        <w:t xml:space="preserve">A </w:t>
      </w:r>
      <w:r w:rsidR="005F757A" w:rsidRPr="005F757A">
        <w:rPr>
          <w:position w:val="6"/>
          <w:sz w:val="16"/>
          <w:szCs w:val="16"/>
        </w:rPr>
        <w:t>*</w:t>
      </w:r>
      <w:r w:rsidRPr="005F757A">
        <w:t>non</w:t>
      </w:r>
      <w:r w:rsidR="005F757A">
        <w:noBreakHyphen/>
      </w:r>
      <w:r w:rsidRPr="005F757A">
        <w:t xml:space="preserve">resident need not apply to be </w:t>
      </w:r>
      <w:r w:rsidR="005F757A" w:rsidRPr="005F757A">
        <w:rPr>
          <w:position w:val="6"/>
          <w:sz w:val="16"/>
          <w:szCs w:val="16"/>
        </w:rPr>
        <w:t>*</w:t>
      </w:r>
      <w:r w:rsidRPr="005F757A">
        <w:t>registered under this Act if the non</w:t>
      </w:r>
      <w:r w:rsidR="005F757A">
        <w:noBreakHyphen/>
      </w:r>
      <w:r w:rsidRPr="005F757A">
        <w:t xml:space="preserve">resident’s </w:t>
      </w:r>
      <w:r w:rsidR="005F757A" w:rsidRPr="005F757A">
        <w:rPr>
          <w:position w:val="6"/>
          <w:sz w:val="16"/>
        </w:rPr>
        <w:t>*</w:t>
      </w:r>
      <w:r w:rsidR="009239FD" w:rsidRPr="005F757A">
        <w:t>GST turnover</w:t>
      </w:r>
      <w:r w:rsidRPr="005F757A">
        <w:t xml:space="preserve"> would not meet the </w:t>
      </w:r>
      <w:r w:rsidR="005F757A" w:rsidRPr="005F757A">
        <w:rPr>
          <w:position w:val="6"/>
          <w:sz w:val="16"/>
          <w:szCs w:val="16"/>
        </w:rPr>
        <w:t>*</w:t>
      </w:r>
      <w:r w:rsidRPr="005F757A">
        <w:t xml:space="preserve">registration turnover threshold but for the </w:t>
      </w:r>
      <w:r w:rsidR="005F757A" w:rsidRPr="005F757A">
        <w:rPr>
          <w:position w:val="6"/>
          <w:sz w:val="16"/>
          <w:szCs w:val="16"/>
        </w:rPr>
        <w:t>*</w:t>
      </w:r>
      <w:r w:rsidRPr="005F757A">
        <w:t>taxable supplies of the non</w:t>
      </w:r>
      <w:r w:rsidR="005F757A">
        <w:noBreakHyphen/>
      </w:r>
      <w:r w:rsidRPr="005F757A">
        <w:t>resident that are taxable supplies to which section</w:t>
      </w:r>
      <w:r w:rsidR="005F757A">
        <w:t> </w:t>
      </w:r>
      <w:r w:rsidRPr="005F757A">
        <w:t>83</w:t>
      </w:r>
      <w:r w:rsidR="005F757A">
        <w:noBreakHyphen/>
      </w:r>
      <w:r w:rsidRPr="005F757A">
        <w:t xml:space="preserve">5 applies. </w:t>
      </w:r>
    </w:p>
    <w:p w:rsidR="00300522" w:rsidRPr="005F757A" w:rsidRDefault="00300522" w:rsidP="00300522">
      <w:pPr>
        <w:pStyle w:val="subsection"/>
      </w:pPr>
      <w:r w:rsidRPr="005F757A">
        <w:lastRenderedPageBreak/>
        <w:tab/>
        <w:t>(2)</w:t>
      </w:r>
      <w:r w:rsidRPr="005F757A">
        <w:tab/>
        <w:t xml:space="preserve">It does not matter whether the </w:t>
      </w:r>
      <w:r w:rsidR="005F757A" w:rsidRPr="005F757A">
        <w:rPr>
          <w:position w:val="6"/>
          <w:sz w:val="16"/>
          <w:szCs w:val="16"/>
        </w:rPr>
        <w:t>*</w:t>
      </w:r>
      <w:r w:rsidRPr="005F757A">
        <w:t>non</w:t>
      </w:r>
      <w:r w:rsidR="005F757A">
        <w:noBreakHyphen/>
      </w:r>
      <w:r w:rsidRPr="005F757A">
        <w:t xml:space="preserve">resident is </w:t>
      </w:r>
      <w:r w:rsidR="005F757A" w:rsidRPr="005F757A">
        <w:rPr>
          <w:position w:val="6"/>
          <w:sz w:val="16"/>
          <w:szCs w:val="16"/>
        </w:rPr>
        <w:t>*</w:t>
      </w:r>
      <w:r w:rsidRPr="005F757A">
        <w:t xml:space="preserve">required to be registered. </w:t>
      </w:r>
    </w:p>
    <w:p w:rsidR="00300522" w:rsidRPr="005F757A" w:rsidRDefault="00300522" w:rsidP="00300522">
      <w:pPr>
        <w:pStyle w:val="subsection"/>
      </w:pPr>
      <w:r w:rsidRPr="005F757A">
        <w:tab/>
        <w:t>(3)</w:t>
      </w:r>
      <w:r w:rsidRPr="005F757A">
        <w:tab/>
        <w:t>This section has effect despite section</w:t>
      </w:r>
      <w:r w:rsidR="005F757A">
        <w:t> </w:t>
      </w:r>
      <w:r w:rsidRPr="005F757A">
        <w:t>25</w:t>
      </w:r>
      <w:r w:rsidR="005F757A">
        <w:noBreakHyphen/>
      </w:r>
      <w:r w:rsidRPr="005F757A">
        <w:t xml:space="preserve">1 (which is about when entities must apply for registration). </w:t>
      </w:r>
    </w:p>
    <w:p w:rsidR="00300522" w:rsidRPr="005F757A" w:rsidRDefault="00300522" w:rsidP="00300522">
      <w:pPr>
        <w:pStyle w:val="ActHead5"/>
      </w:pPr>
      <w:bookmarkStart w:id="677" w:name="_Toc454529989"/>
      <w:r w:rsidRPr="001555E1">
        <w:rPr>
          <w:rStyle w:val="CharSectno"/>
        </w:rPr>
        <w:t>83</w:t>
      </w:r>
      <w:r w:rsidR="005F757A" w:rsidRPr="001555E1">
        <w:rPr>
          <w:rStyle w:val="CharSectno"/>
        </w:rPr>
        <w:noBreakHyphen/>
      </w:r>
      <w:r w:rsidRPr="001555E1">
        <w:rPr>
          <w:rStyle w:val="CharSectno"/>
        </w:rPr>
        <w:t>30</w:t>
      </w:r>
      <w:r w:rsidRPr="005F757A">
        <w:t xml:space="preserve">  When the Commissioner must register non</w:t>
      </w:r>
      <w:r w:rsidR="005F757A">
        <w:noBreakHyphen/>
      </w:r>
      <w:r w:rsidRPr="005F757A">
        <w:t>residents</w:t>
      </w:r>
      <w:bookmarkEnd w:id="677"/>
      <w:r w:rsidRPr="005F757A">
        <w:t xml:space="preserve"> </w:t>
      </w:r>
    </w:p>
    <w:p w:rsidR="00300522" w:rsidRPr="005F757A" w:rsidRDefault="00300522" w:rsidP="00300522">
      <w:pPr>
        <w:pStyle w:val="subsection"/>
      </w:pPr>
      <w:r w:rsidRPr="005F757A">
        <w:tab/>
        <w:t>(1)</w:t>
      </w:r>
      <w:r w:rsidRPr="005F757A">
        <w:tab/>
        <w:t xml:space="preserve">The Commissioner need not </w:t>
      </w:r>
      <w:r w:rsidR="005F757A" w:rsidRPr="005F757A">
        <w:rPr>
          <w:position w:val="6"/>
          <w:sz w:val="16"/>
          <w:szCs w:val="16"/>
        </w:rPr>
        <w:t>*</w:t>
      </w:r>
      <w:r w:rsidRPr="005F757A">
        <w:t xml:space="preserve">register a </w:t>
      </w:r>
      <w:r w:rsidR="005F757A" w:rsidRPr="005F757A">
        <w:rPr>
          <w:position w:val="6"/>
          <w:sz w:val="16"/>
          <w:szCs w:val="16"/>
        </w:rPr>
        <w:t>*</w:t>
      </w:r>
      <w:r w:rsidRPr="005F757A">
        <w:t>non</w:t>
      </w:r>
      <w:r w:rsidR="005F757A">
        <w:noBreakHyphen/>
      </w:r>
      <w:r w:rsidRPr="005F757A">
        <w:t>resident if the Commissioner is satisfied that the non</w:t>
      </w:r>
      <w:r w:rsidR="005F757A">
        <w:noBreakHyphen/>
      </w:r>
      <w:r w:rsidRPr="005F757A">
        <w:t xml:space="preserve">resident’s </w:t>
      </w:r>
      <w:r w:rsidR="005F757A" w:rsidRPr="005F757A">
        <w:rPr>
          <w:position w:val="6"/>
          <w:sz w:val="16"/>
        </w:rPr>
        <w:t>*</w:t>
      </w:r>
      <w:r w:rsidR="000532C5" w:rsidRPr="005F757A">
        <w:t>GST turnover</w:t>
      </w:r>
      <w:r w:rsidRPr="005F757A">
        <w:t xml:space="preserve"> would not meet the </w:t>
      </w:r>
      <w:r w:rsidR="005F757A" w:rsidRPr="005F757A">
        <w:rPr>
          <w:position w:val="6"/>
          <w:sz w:val="16"/>
          <w:szCs w:val="16"/>
        </w:rPr>
        <w:t>*</w:t>
      </w:r>
      <w:r w:rsidRPr="005F757A">
        <w:t xml:space="preserve">registration turnover threshold but for the </w:t>
      </w:r>
      <w:r w:rsidR="005F757A" w:rsidRPr="005F757A">
        <w:rPr>
          <w:position w:val="6"/>
          <w:sz w:val="16"/>
          <w:szCs w:val="16"/>
        </w:rPr>
        <w:t>*</w:t>
      </w:r>
      <w:r w:rsidRPr="005F757A">
        <w:t>taxable supplies of the non</w:t>
      </w:r>
      <w:r w:rsidR="005F757A">
        <w:noBreakHyphen/>
      </w:r>
      <w:r w:rsidRPr="005F757A">
        <w:t>resident that are taxable supplies to which section</w:t>
      </w:r>
      <w:r w:rsidR="005F757A">
        <w:t> </w:t>
      </w:r>
      <w:r w:rsidRPr="005F757A">
        <w:t>83</w:t>
      </w:r>
      <w:r w:rsidR="005F757A">
        <w:noBreakHyphen/>
      </w:r>
      <w:r w:rsidRPr="005F757A">
        <w:t xml:space="preserve">5 applies. </w:t>
      </w:r>
    </w:p>
    <w:p w:rsidR="00300522" w:rsidRPr="005F757A" w:rsidRDefault="00300522" w:rsidP="00300522">
      <w:pPr>
        <w:pStyle w:val="subsection"/>
      </w:pPr>
      <w:r w:rsidRPr="005F757A">
        <w:tab/>
        <w:t>(2)</w:t>
      </w:r>
      <w:r w:rsidRPr="005F757A">
        <w:tab/>
        <w:t xml:space="preserve">It does not matter whether the </w:t>
      </w:r>
      <w:r w:rsidR="005F757A" w:rsidRPr="005F757A">
        <w:rPr>
          <w:position w:val="6"/>
          <w:sz w:val="16"/>
          <w:szCs w:val="16"/>
        </w:rPr>
        <w:t>*</w:t>
      </w:r>
      <w:r w:rsidRPr="005F757A">
        <w:t>non</w:t>
      </w:r>
      <w:r w:rsidR="005F757A">
        <w:noBreakHyphen/>
      </w:r>
      <w:r w:rsidRPr="005F757A">
        <w:t xml:space="preserve">resident is </w:t>
      </w:r>
      <w:r w:rsidR="005F757A" w:rsidRPr="005F757A">
        <w:rPr>
          <w:position w:val="6"/>
          <w:sz w:val="16"/>
          <w:szCs w:val="16"/>
        </w:rPr>
        <w:t>*</w:t>
      </w:r>
      <w:r w:rsidRPr="005F757A">
        <w:t xml:space="preserve">required to be registered. </w:t>
      </w:r>
    </w:p>
    <w:p w:rsidR="00300522" w:rsidRPr="005F757A" w:rsidRDefault="00300522" w:rsidP="00300522">
      <w:pPr>
        <w:pStyle w:val="subsection"/>
      </w:pPr>
      <w:r w:rsidRPr="005F757A">
        <w:tab/>
        <w:t>(3)</w:t>
      </w:r>
      <w:r w:rsidRPr="005F757A">
        <w:tab/>
        <w:t>This section has effect despite section</w:t>
      </w:r>
      <w:r w:rsidR="005F757A">
        <w:t> </w:t>
      </w:r>
      <w:r w:rsidRPr="005F757A">
        <w:t>25</w:t>
      </w:r>
      <w:r w:rsidR="005F757A">
        <w:noBreakHyphen/>
      </w:r>
      <w:r w:rsidRPr="005F757A">
        <w:t xml:space="preserve">5 (which is about when the Commissioner must register an entity). </w:t>
      </w:r>
    </w:p>
    <w:p w:rsidR="00300522" w:rsidRPr="005F757A" w:rsidRDefault="00300522" w:rsidP="00300522">
      <w:pPr>
        <w:pStyle w:val="ActHead5"/>
      </w:pPr>
      <w:bookmarkStart w:id="678" w:name="_Toc454529990"/>
      <w:r w:rsidRPr="001555E1">
        <w:rPr>
          <w:rStyle w:val="CharSectno"/>
        </w:rPr>
        <w:t>83</w:t>
      </w:r>
      <w:r w:rsidR="005F757A" w:rsidRPr="001555E1">
        <w:rPr>
          <w:rStyle w:val="CharSectno"/>
        </w:rPr>
        <w:noBreakHyphen/>
      </w:r>
      <w:r w:rsidRPr="001555E1">
        <w:rPr>
          <w:rStyle w:val="CharSectno"/>
        </w:rPr>
        <w:t>35</w:t>
      </w:r>
      <w:r w:rsidRPr="005F757A">
        <w:t xml:space="preserve">  Tax invoices not required for “reverse charged” supplies made by non</w:t>
      </w:r>
      <w:r w:rsidR="005F757A">
        <w:noBreakHyphen/>
      </w:r>
      <w:r w:rsidRPr="005F757A">
        <w:t>residents</w:t>
      </w:r>
      <w:bookmarkEnd w:id="678"/>
      <w:r w:rsidRPr="005F757A">
        <w:t xml:space="preserve"> </w:t>
      </w:r>
    </w:p>
    <w:p w:rsidR="00300522" w:rsidRPr="005F757A" w:rsidRDefault="00300522" w:rsidP="00300522">
      <w:pPr>
        <w:pStyle w:val="subsection"/>
      </w:pPr>
      <w:r w:rsidRPr="005F757A">
        <w:tab/>
        <w:t>(1)</w:t>
      </w:r>
      <w:r w:rsidRPr="005F757A">
        <w:tab/>
        <w:t xml:space="preserve">A </w:t>
      </w:r>
      <w:r w:rsidR="005F757A" w:rsidRPr="005F757A">
        <w:rPr>
          <w:position w:val="6"/>
          <w:sz w:val="16"/>
          <w:szCs w:val="16"/>
        </w:rPr>
        <w:t>*</w:t>
      </w:r>
      <w:r w:rsidRPr="005F757A">
        <w:t>non</w:t>
      </w:r>
      <w:r w:rsidR="005F757A">
        <w:noBreakHyphen/>
      </w:r>
      <w:r w:rsidRPr="005F757A">
        <w:t xml:space="preserve">resident is not required to issue a </w:t>
      </w:r>
      <w:r w:rsidR="005F757A" w:rsidRPr="005F757A">
        <w:rPr>
          <w:position w:val="6"/>
          <w:sz w:val="16"/>
          <w:szCs w:val="16"/>
        </w:rPr>
        <w:t>*</w:t>
      </w:r>
      <w:r w:rsidRPr="005F757A">
        <w:t xml:space="preserve">tax invoice for a </w:t>
      </w:r>
      <w:r w:rsidR="005F757A" w:rsidRPr="005F757A">
        <w:rPr>
          <w:position w:val="6"/>
          <w:sz w:val="16"/>
          <w:szCs w:val="16"/>
        </w:rPr>
        <w:t>*</w:t>
      </w:r>
      <w:r w:rsidRPr="005F757A">
        <w:t>taxable supply of the non</w:t>
      </w:r>
      <w:r w:rsidR="005F757A">
        <w:noBreakHyphen/>
      </w:r>
      <w:r w:rsidRPr="005F757A">
        <w:t>resident that is a taxable supply to which section</w:t>
      </w:r>
      <w:r w:rsidR="005F757A">
        <w:t> </w:t>
      </w:r>
      <w:r w:rsidRPr="005F757A">
        <w:t>83</w:t>
      </w:r>
      <w:r w:rsidR="005F757A">
        <w:noBreakHyphen/>
      </w:r>
      <w:r w:rsidRPr="005F757A">
        <w:t xml:space="preserve">5 applies. </w:t>
      </w:r>
    </w:p>
    <w:p w:rsidR="00300522" w:rsidRPr="005F757A" w:rsidRDefault="00300522" w:rsidP="00300522">
      <w:pPr>
        <w:pStyle w:val="subsection"/>
      </w:pPr>
      <w:r w:rsidRPr="005F757A">
        <w:tab/>
        <w:t>(2)</w:t>
      </w:r>
      <w:r w:rsidRPr="005F757A">
        <w:tab/>
      </w:r>
      <w:r w:rsidR="005F757A">
        <w:t>Subsection (</w:t>
      </w:r>
      <w:r w:rsidRPr="005F757A">
        <w:t>1) has effect despite section</w:t>
      </w:r>
      <w:r w:rsidR="005F757A">
        <w:t> </w:t>
      </w:r>
      <w:r w:rsidRPr="005F757A">
        <w:t>29</w:t>
      </w:r>
      <w:r w:rsidR="005F757A">
        <w:noBreakHyphen/>
      </w:r>
      <w:r w:rsidRPr="005F757A">
        <w:t xml:space="preserve">70 (which is about the requirement to issue tax invoices). </w:t>
      </w:r>
    </w:p>
    <w:p w:rsidR="00300522" w:rsidRPr="005F757A" w:rsidRDefault="00300522" w:rsidP="00300522">
      <w:pPr>
        <w:pStyle w:val="subsection"/>
      </w:pPr>
      <w:r w:rsidRPr="005F757A">
        <w:tab/>
        <w:t>(3)</w:t>
      </w:r>
      <w:r w:rsidRPr="005F757A">
        <w:tab/>
        <w:t>Subsection</w:t>
      </w:r>
      <w:r w:rsidR="005F757A">
        <w:t> </w:t>
      </w:r>
      <w:r w:rsidRPr="005F757A">
        <w:t>29</w:t>
      </w:r>
      <w:r w:rsidR="005F757A">
        <w:noBreakHyphen/>
      </w:r>
      <w:r w:rsidRPr="005F757A">
        <w:t xml:space="preserve">10(3) does not apply in relation to a </w:t>
      </w:r>
      <w:r w:rsidR="005F757A" w:rsidRPr="005F757A">
        <w:rPr>
          <w:position w:val="6"/>
          <w:sz w:val="16"/>
          <w:szCs w:val="16"/>
        </w:rPr>
        <w:t>*</w:t>
      </w:r>
      <w:r w:rsidRPr="005F757A">
        <w:t xml:space="preserve">creditable acquisition made by an entity as a result of being the </w:t>
      </w:r>
      <w:r w:rsidR="005F757A" w:rsidRPr="005F757A">
        <w:rPr>
          <w:position w:val="6"/>
          <w:sz w:val="16"/>
          <w:szCs w:val="16"/>
        </w:rPr>
        <w:t>*</w:t>
      </w:r>
      <w:r w:rsidRPr="005F757A">
        <w:t xml:space="preserve">recipient of a </w:t>
      </w:r>
      <w:r w:rsidR="005F757A" w:rsidRPr="005F757A">
        <w:rPr>
          <w:position w:val="6"/>
          <w:sz w:val="16"/>
          <w:szCs w:val="16"/>
        </w:rPr>
        <w:t>*</w:t>
      </w:r>
      <w:r w:rsidRPr="005F757A">
        <w:t>taxable supply to which section</w:t>
      </w:r>
      <w:r w:rsidR="005F757A">
        <w:t> </w:t>
      </w:r>
      <w:r w:rsidRPr="005F757A">
        <w:t>83</w:t>
      </w:r>
      <w:r w:rsidR="005F757A">
        <w:noBreakHyphen/>
      </w:r>
      <w:r w:rsidRPr="005F757A">
        <w:t xml:space="preserve">5 applies. </w:t>
      </w:r>
    </w:p>
    <w:p w:rsidR="00300522" w:rsidRPr="005F757A" w:rsidRDefault="00300522" w:rsidP="00A36DB5">
      <w:pPr>
        <w:pStyle w:val="ActHead3"/>
        <w:pageBreakBefore/>
      </w:pPr>
      <w:bookmarkStart w:id="679" w:name="_Toc454529991"/>
      <w:r w:rsidRPr="001555E1">
        <w:rPr>
          <w:rStyle w:val="CharDivNo"/>
        </w:rPr>
        <w:lastRenderedPageBreak/>
        <w:t>Division</w:t>
      </w:r>
      <w:r w:rsidR="005F757A" w:rsidRPr="001555E1">
        <w:rPr>
          <w:rStyle w:val="CharDivNo"/>
        </w:rPr>
        <w:t> </w:t>
      </w:r>
      <w:r w:rsidRPr="001555E1">
        <w:rPr>
          <w:rStyle w:val="CharDivNo"/>
        </w:rPr>
        <w:t>84</w:t>
      </w:r>
      <w:r w:rsidRPr="005F757A">
        <w:t>—</w:t>
      </w:r>
      <w:r w:rsidRPr="001555E1">
        <w:rPr>
          <w:rStyle w:val="CharDivText"/>
        </w:rPr>
        <w:t>Offshore supplies other than goods or real property</w:t>
      </w:r>
      <w:bookmarkEnd w:id="679"/>
    </w:p>
    <w:p w:rsidR="005067AC" w:rsidRPr="005F757A" w:rsidRDefault="005067AC" w:rsidP="005067AC">
      <w:pPr>
        <w:pStyle w:val="ActHead4"/>
      </w:pPr>
      <w:bookmarkStart w:id="680" w:name="_Toc454529992"/>
      <w:r w:rsidRPr="001555E1">
        <w:rPr>
          <w:rStyle w:val="CharSubdNo"/>
        </w:rPr>
        <w:t>Subdivision</w:t>
      </w:r>
      <w:r w:rsidR="005F757A" w:rsidRPr="001555E1">
        <w:rPr>
          <w:rStyle w:val="CharSubdNo"/>
        </w:rPr>
        <w:t> </w:t>
      </w:r>
      <w:r w:rsidRPr="001555E1">
        <w:rPr>
          <w:rStyle w:val="CharSubdNo"/>
        </w:rPr>
        <w:t>84</w:t>
      </w:r>
      <w:r w:rsidR="005F757A" w:rsidRPr="001555E1">
        <w:rPr>
          <w:rStyle w:val="CharSubdNo"/>
        </w:rPr>
        <w:noBreakHyphen/>
      </w:r>
      <w:r w:rsidRPr="001555E1">
        <w:rPr>
          <w:rStyle w:val="CharSubdNo"/>
        </w:rPr>
        <w:t>A</w:t>
      </w:r>
      <w:r w:rsidRPr="005F757A">
        <w:t>—</w:t>
      </w:r>
      <w:r w:rsidRPr="001555E1">
        <w:rPr>
          <w:rStyle w:val="CharSubdText"/>
        </w:rPr>
        <w:t>Intangible supplies from offshore that are taxable supplies under this Subdivision</w:t>
      </w:r>
      <w:bookmarkEnd w:id="680"/>
    </w:p>
    <w:p w:rsidR="00300522" w:rsidRPr="005F757A" w:rsidRDefault="00300522" w:rsidP="00300522">
      <w:pPr>
        <w:pStyle w:val="ActHead5"/>
      </w:pPr>
      <w:bookmarkStart w:id="681" w:name="_Toc454529993"/>
      <w:r w:rsidRPr="001555E1">
        <w:rPr>
          <w:rStyle w:val="CharSectno"/>
        </w:rPr>
        <w:t>84</w:t>
      </w:r>
      <w:r w:rsidR="005F757A" w:rsidRPr="001555E1">
        <w:rPr>
          <w:rStyle w:val="CharSectno"/>
        </w:rPr>
        <w:noBreakHyphen/>
      </w:r>
      <w:r w:rsidRPr="001555E1">
        <w:rPr>
          <w:rStyle w:val="CharSectno"/>
        </w:rPr>
        <w:t>1</w:t>
      </w:r>
      <w:r w:rsidRPr="005F757A">
        <w:t xml:space="preserve">  What this </w:t>
      </w:r>
      <w:r w:rsidR="005067AC" w:rsidRPr="005F757A">
        <w:t>Subdivision</w:t>
      </w:r>
      <w:r w:rsidR="00A36DB5" w:rsidRPr="005F757A">
        <w:t xml:space="preserve"> </w:t>
      </w:r>
      <w:r w:rsidRPr="005F757A">
        <w:t>is about</w:t>
      </w:r>
      <w:bookmarkEnd w:id="681"/>
    </w:p>
    <w:p w:rsidR="00300522" w:rsidRPr="005F757A" w:rsidRDefault="00300522" w:rsidP="00300522">
      <w:pPr>
        <w:pStyle w:val="BoxText"/>
      </w:pPr>
      <w:r w:rsidRPr="005F757A">
        <w:t xml:space="preserve">This </w:t>
      </w:r>
      <w:r w:rsidR="005067AC" w:rsidRPr="005F757A">
        <w:t>Subdivision</w:t>
      </w:r>
      <w:r w:rsidR="00A36DB5" w:rsidRPr="005F757A">
        <w:t xml:space="preserve"> </w:t>
      </w:r>
      <w:r w:rsidRPr="005F757A">
        <w:t xml:space="preserve">deals with supplies (of things other than goods or real property) taking place outside </w:t>
      </w:r>
      <w:r w:rsidR="0026067B" w:rsidRPr="005F757A">
        <w:t>the indirect tax zone</w:t>
      </w:r>
      <w:r w:rsidRPr="005F757A">
        <w:t xml:space="preserve">. The GST on a supply that is a taxable supply under this </w:t>
      </w:r>
      <w:r w:rsidR="005067AC" w:rsidRPr="005F757A">
        <w:t>Subdivision</w:t>
      </w:r>
      <w:r w:rsidR="00A36DB5" w:rsidRPr="005F757A">
        <w:t xml:space="preserve"> </w:t>
      </w:r>
      <w:r w:rsidRPr="005F757A">
        <w:t>is “reverse charged” to the recipient of the supply.</w:t>
      </w:r>
    </w:p>
    <w:p w:rsidR="00300522" w:rsidRPr="005F757A" w:rsidRDefault="00300522" w:rsidP="00300522">
      <w:pPr>
        <w:pStyle w:val="ActHead5"/>
      </w:pPr>
      <w:bookmarkStart w:id="682" w:name="_Toc454529994"/>
      <w:r w:rsidRPr="001555E1">
        <w:rPr>
          <w:rStyle w:val="CharSectno"/>
        </w:rPr>
        <w:t>84</w:t>
      </w:r>
      <w:r w:rsidR="005F757A" w:rsidRPr="001555E1">
        <w:rPr>
          <w:rStyle w:val="CharSectno"/>
        </w:rPr>
        <w:noBreakHyphen/>
      </w:r>
      <w:r w:rsidRPr="001555E1">
        <w:rPr>
          <w:rStyle w:val="CharSectno"/>
        </w:rPr>
        <w:t>5</w:t>
      </w:r>
      <w:r w:rsidRPr="005F757A">
        <w:t xml:space="preserve">  Intangible supplies from offshore that are taxable supplies under this </w:t>
      </w:r>
      <w:r w:rsidR="005067AC" w:rsidRPr="005F757A">
        <w:t>Subdivision</w:t>
      </w:r>
      <w:bookmarkEnd w:id="682"/>
    </w:p>
    <w:p w:rsidR="00300522" w:rsidRPr="005F757A" w:rsidRDefault="00300522" w:rsidP="00300522">
      <w:pPr>
        <w:pStyle w:val="subsection"/>
      </w:pPr>
      <w:r w:rsidRPr="005F757A">
        <w:tab/>
        <w:t>(1)</w:t>
      </w:r>
      <w:r w:rsidRPr="005F757A">
        <w:tab/>
        <w:t xml:space="preserve">A supply of anything other than goods or </w:t>
      </w:r>
      <w:r w:rsidR="005F757A" w:rsidRPr="005F757A">
        <w:rPr>
          <w:position w:val="6"/>
          <w:sz w:val="16"/>
        </w:rPr>
        <w:t>*</w:t>
      </w:r>
      <w:r w:rsidRPr="005F757A">
        <w:t>real property that is:</w:t>
      </w:r>
    </w:p>
    <w:p w:rsidR="00300522" w:rsidRPr="005F757A" w:rsidRDefault="00300522" w:rsidP="00300522">
      <w:pPr>
        <w:pStyle w:val="paragraph"/>
      </w:pPr>
      <w:r w:rsidRPr="005F757A">
        <w:tab/>
        <w:t>(a)</w:t>
      </w:r>
      <w:r w:rsidRPr="005F757A">
        <w:tab/>
        <w:t xml:space="preserve">a supply not </w:t>
      </w:r>
      <w:r w:rsidR="005F757A" w:rsidRPr="005F757A">
        <w:rPr>
          <w:position w:val="6"/>
          <w:sz w:val="16"/>
        </w:rPr>
        <w:t>*</w:t>
      </w:r>
      <w:r w:rsidRPr="005F757A">
        <w:t xml:space="preserve">connected with </w:t>
      </w:r>
      <w:r w:rsidR="004041DB" w:rsidRPr="005F757A">
        <w:t>the indirect tax zone</w:t>
      </w:r>
      <w:r w:rsidRPr="005F757A">
        <w:t>; or</w:t>
      </w:r>
    </w:p>
    <w:p w:rsidR="00300522" w:rsidRPr="005F757A" w:rsidRDefault="00300522" w:rsidP="00300522">
      <w:pPr>
        <w:pStyle w:val="paragraph"/>
      </w:pPr>
      <w:r w:rsidRPr="005F757A">
        <w:tab/>
        <w:t>(b)</w:t>
      </w:r>
      <w:r w:rsidRPr="005F757A">
        <w:tab/>
        <w:t xml:space="preserve">a supply connected with </w:t>
      </w:r>
      <w:r w:rsidR="004041DB" w:rsidRPr="005F757A">
        <w:t>the indirect tax zone</w:t>
      </w:r>
      <w:r w:rsidRPr="005F757A">
        <w:t xml:space="preserve"> because of paragraph</w:t>
      </w:r>
      <w:r w:rsidR="005F757A">
        <w:t> </w:t>
      </w:r>
      <w:r w:rsidRPr="005F757A">
        <w:t>9</w:t>
      </w:r>
      <w:r w:rsidR="005F757A">
        <w:noBreakHyphen/>
      </w:r>
      <w:r w:rsidRPr="005F757A">
        <w:t>25(5)(c)</w:t>
      </w:r>
      <w:r w:rsidR="005067AC" w:rsidRPr="005F757A">
        <w:t>; or</w:t>
      </w:r>
    </w:p>
    <w:p w:rsidR="005067AC" w:rsidRPr="005F757A" w:rsidRDefault="005067AC" w:rsidP="005067AC">
      <w:pPr>
        <w:pStyle w:val="paragraph"/>
      </w:pPr>
      <w:r w:rsidRPr="005F757A">
        <w:tab/>
        <w:t>(ba)</w:t>
      </w:r>
      <w:r w:rsidRPr="005F757A">
        <w:tab/>
        <w:t xml:space="preserve">subject to </w:t>
      </w:r>
      <w:r w:rsidR="005F757A">
        <w:t>subsections (</w:t>
      </w:r>
      <w:r w:rsidRPr="005F757A">
        <w:t>1A) and (1B), a supply connected with the indirect tax zone because of paragraph</w:t>
      </w:r>
      <w:r w:rsidR="005F757A">
        <w:t> </w:t>
      </w:r>
      <w:r w:rsidRPr="005F757A">
        <w:t>9</w:t>
      </w:r>
      <w:r w:rsidR="005F757A">
        <w:noBreakHyphen/>
      </w:r>
      <w:r w:rsidRPr="005F757A">
        <w:t>25(5)(d);</w:t>
      </w:r>
    </w:p>
    <w:p w:rsidR="00300522" w:rsidRPr="005F757A" w:rsidRDefault="00300522" w:rsidP="00300522">
      <w:pPr>
        <w:pStyle w:val="subsection2"/>
      </w:pPr>
      <w:r w:rsidRPr="005F757A">
        <w:t xml:space="preserve">is a </w:t>
      </w:r>
      <w:r w:rsidRPr="005F757A">
        <w:rPr>
          <w:b/>
          <w:i/>
        </w:rPr>
        <w:t>taxable supply</w:t>
      </w:r>
      <w:r w:rsidRPr="005F757A">
        <w:t xml:space="preserve"> if:</w:t>
      </w:r>
    </w:p>
    <w:p w:rsidR="000572DA" w:rsidRPr="005F757A" w:rsidRDefault="000572DA" w:rsidP="000572DA">
      <w:pPr>
        <w:pStyle w:val="paragraph"/>
      </w:pPr>
      <w:r w:rsidRPr="005F757A">
        <w:tab/>
        <w:t>(c)</w:t>
      </w:r>
      <w:r w:rsidRPr="005F757A">
        <w:tab/>
        <w:t xml:space="preserve">the </w:t>
      </w:r>
      <w:r w:rsidR="005F757A" w:rsidRPr="005F757A">
        <w:rPr>
          <w:position w:val="6"/>
          <w:sz w:val="16"/>
        </w:rPr>
        <w:t>*</w:t>
      </w:r>
      <w:r w:rsidRPr="005F757A">
        <w:t xml:space="preserve">recipient of the supply acquires the thing supplied solely or partly for the purpose of an </w:t>
      </w:r>
      <w:r w:rsidR="005F757A" w:rsidRPr="005F757A">
        <w:rPr>
          <w:position w:val="6"/>
          <w:sz w:val="16"/>
        </w:rPr>
        <w:t>*</w:t>
      </w:r>
      <w:r w:rsidRPr="005F757A">
        <w:t xml:space="preserve">enterprise that the recipient </w:t>
      </w:r>
      <w:r w:rsidR="005F757A" w:rsidRPr="005F757A">
        <w:rPr>
          <w:position w:val="6"/>
          <w:sz w:val="16"/>
        </w:rPr>
        <w:t>*</w:t>
      </w:r>
      <w:r w:rsidRPr="005F757A">
        <w:t>carries on in the indirect tax zone; and</w:t>
      </w:r>
    </w:p>
    <w:p w:rsidR="000572DA" w:rsidRPr="005F757A" w:rsidRDefault="000572DA" w:rsidP="000572DA">
      <w:pPr>
        <w:pStyle w:val="paragraph"/>
      </w:pPr>
      <w:r w:rsidRPr="005F757A">
        <w:tab/>
        <w:t>(ca)</w:t>
      </w:r>
      <w:r w:rsidRPr="005F757A">
        <w:tab/>
        <w:t xml:space="preserve">the recipient of the supply does not acquire the thing supplied solely for a </w:t>
      </w:r>
      <w:r w:rsidR="005F757A" w:rsidRPr="005F757A">
        <w:rPr>
          <w:position w:val="6"/>
          <w:sz w:val="16"/>
        </w:rPr>
        <w:t>*</w:t>
      </w:r>
      <w:r w:rsidRPr="005F757A">
        <w:t>creditable purpose; and</w:t>
      </w:r>
    </w:p>
    <w:p w:rsidR="00300522" w:rsidRPr="005F757A" w:rsidRDefault="00300522" w:rsidP="00300522">
      <w:pPr>
        <w:pStyle w:val="paragraph"/>
      </w:pPr>
      <w:r w:rsidRPr="005F757A">
        <w:tab/>
        <w:t>(d)</w:t>
      </w:r>
      <w:r w:rsidRPr="005F757A">
        <w:tab/>
        <w:t xml:space="preserve">the supply is for </w:t>
      </w:r>
      <w:r w:rsidR="005F757A" w:rsidRPr="005F757A">
        <w:rPr>
          <w:position w:val="6"/>
          <w:sz w:val="16"/>
        </w:rPr>
        <w:t>*</w:t>
      </w:r>
      <w:r w:rsidRPr="005F757A">
        <w:t>consideration; and</w:t>
      </w:r>
    </w:p>
    <w:p w:rsidR="00300522" w:rsidRPr="005F757A" w:rsidRDefault="00300522" w:rsidP="00300522">
      <w:pPr>
        <w:pStyle w:val="paragraph"/>
      </w:pPr>
      <w:r w:rsidRPr="005F757A">
        <w:tab/>
        <w:t>(e)</w:t>
      </w:r>
      <w:r w:rsidRPr="005F757A">
        <w:tab/>
        <w:t xml:space="preserve">the recipient is </w:t>
      </w:r>
      <w:r w:rsidR="005F757A" w:rsidRPr="005F757A">
        <w:rPr>
          <w:position w:val="6"/>
          <w:sz w:val="16"/>
        </w:rPr>
        <w:t>*</w:t>
      </w:r>
      <w:r w:rsidRPr="005F757A">
        <w:t xml:space="preserve">registered or </w:t>
      </w:r>
      <w:r w:rsidR="005F757A" w:rsidRPr="005F757A">
        <w:rPr>
          <w:position w:val="6"/>
          <w:sz w:val="16"/>
        </w:rPr>
        <w:t>*</w:t>
      </w:r>
      <w:r w:rsidRPr="005F757A">
        <w:t>required to be registered.</w:t>
      </w:r>
    </w:p>
    <w:p w:rsidR="00300522" w:rsidRPr="005F757A" w:rsidRDefault="00300522" w:rsidP="00300522">
      <w:pPr>
        <w:pStyle w:val="subsection2"/>
      </w:pPr>
      <w:r w:rsidRPr="005F757A">
        <w:t xml:space="preserve">However, the supply is not a </w:t>
      </w:r>
      <w:r w:rsidR="005F757A" w:rsidRPr="005F757A">
        <w:rPr>
          <w:position w:val="6"/>
          <w:sz w:val="16"/>
        </w:rPr>
        <w:t>*</w:t>
      </w:r>
      <w:r w:rsidRPr="005F757A">
        <w:t xml:space="preserve">taxable supply to the extent that it is </w:t>
      </w:r>
      <w:r w:rsidR="005F757A" w:rsidRPr="005F757A">
        <w:rPr>
          <w:position w:val="6"/>
          <w:sz w:val="16"/>
        </w:rPr>
        <w:t>*</w:t>
      </w:r>
      <w:r w:rsidRPr="005F757A">
        <w:t>GST</w:t>
      </w:r>
      <w:r w:rsidR="005F757A">
        <w:noBreakHyphen/>
      </w:r>
      <w:r w:rsidRPr="005F757A">
        <w:t xml:space="preserve">free or </w:t>
      </w:r>
      <w:r w:rsidR="005F757A" w:rsidRPr="005F757A">
        <w:rPr>
          <w:position w:val="6"/>
          <w:sz w:val="16"/>
        </w:rPr>
        <w:t>*</w:t>
      </w:r>
      <w:r w:rsidRPr="005F757A">
        <w:t>input taxed.</w:t>
      </w:r>
    </w:p>
    <w:p w:rsidR="005067AC" w:rsidRPr="005F757A" w:rsidRDefault="005067AC" w:rsidP="005067AC">
      <w:pPr>
        <w:pStyle w:val="subsection"/>
      </w:pPr>
      <w:r w:rsidRPr="005F757A">
        <w:tab/>
        <w:t>(1A)</w:t>
      </w:r>
      <w:r w:rsidRPr="005F757A">
        <w:tab/>
      </w:r>
      <w:r w:rsidR="005F757A">
        <w:t>Paragraph (</w:t>
      </w:r>
      <w:r w:rsidRPr="005F757A">
        <w:t>1)(ba) applies to a supply only if:</w:t>
      </w:r>
    </w:p>
    <w:p w:rsidR="005067AC" w:rsidRPr="005F757A" w:rsidRDefault="005067AC" w:rsidP="005067AC">
      <w:pPr>
        <w:pStyle w:val="paragraph"/>
      </w:pPr>
      <w:r w:rsidRPr="005F757A">
        <w:lastRenderedPageBreak/>
        <w:tab/>
        <w:t>(a)</w:t>
      </w:r>
      <w:r w:rsidRPr="005F757A">
        <w:tab/>
        <w:t>under section</w:t>
      </w:r>
      <w:r w:rsidR="005F757A">
        <w:t> </w:t>
      </w:r>
      <w:r w:rsidRPr="005F757A">
        <w:t>84</w:t>
      </w:r>
      <w:r w:rsidR="005F757A">
        <w:noBreakHyphen/>
      </w:r>
      <w:r w:rsidRPr="005F757A">
        <w:t xml:space="preserve">100, the </w:t>
      </w:r>
      <w:r w:rsidR="005F757A" w:rsidRPr="005F757A">
        <w:rPr>
          <w:position w:val="6"/>
          <w:sz w:val="16"/>
        </w:rPr>
        <w:t>*</w:t>
      </w:r>
      <w:r w:rsidRPr="005F757A">
        <w:t xml:space="preserve">GST law applies in relation to the supplier as if the </w:t>
      </w:r>
      <w:r w:rsidR="005F757A" w:rsidRPr="005F757A">
        <w:rPr>
          <w:position w:val="6"/>
          <w:sz w:val="16"/>
        </w:rPr>
        <w:t>*</w:t>
      </w:r>
      <w:r w:rsidRPr="005F757A">
        <w:t xml:space="preserve">recipient of the supply was not an </w:t>
      </w:r>
      <w:r w:rsidR="005F757A" w:rsidRPr="005F757A">
        <w:rPr>
          <w:position w:val="6"/>
          <w:sz w:val="16"/>
        </w:rPr>
        <w:t>*</w:t>
      </w:r>
      <w:r w:rsidRPr="005F757A">
        <w:t>Australian consumer of the supply; and</w:t>
      </w:r>
    </w:p>
    <w:p w:rsidR="005067AC" w:rsidRPr="005F757A" w:rsidRDefault="005067AC" w:rsidP="005067AC">
      <w:pPr>
        <w:pStyle w:val="paragraph"/>
      </w:pPr>
      <w:r w:rsidRPr="005F757A">
        <w:tab/>
        <w:t>(b)</w:t>
      </w:r>
      <w:r w:rsidRPr="005F757A">
        <w:tab/>
        <w:t xml:space="preserve">the </w:t>
      </w:r>
      <w:r w:rsidR="005F757A" w:rsidRPr="005F757A">
        <w:rPr>
          <w:position w:val="6"/>
          <w:sz w:val="16"/>
        </w:rPr>
        <w:t>*</w:t>
      </w:r>
      <w:r w:rsidRPr="005F757A">
        <w:t>ABN of the recipient of the supply, or the other identifying information prescribed under subsection</w:t>
      </w:r>
      <w:r w:rsidR="005F757A">
        <w:t> </w:t>
      </w:r>
      <w:r w:rsidRPr="005F757A">
        <w:t>84</w:t>
      </w:r>
      <w:r w:rsidR="005F757A">
        <w:noBreakHyphen/>
      </w:r>
      <w:r w:rsidRPr="005F757A">
        <w:t>100(4) relating to the recipient, has been disclosed to the supplier; and</w:t>
      </w:r>
    </w:p>
    <w:p w:rsidR="005067AC" w:rsidRPr="005F757A" w:rsidRDefault="005067AC" w:rsidP="005067AC">
      <w:pPr>
        <w:pStyle w:val="paragraph"/>
      </w:pPr>
      <w:r w:rsidRPr="005F757A">
        <w:tab/>
        <w:t>(c)</w:t>
      </w:r>
      <w:r w:rsidRPr="005F757A">
        <w:tab/>
        <w:t xml:space="preserve">the recipient has provided to the supplier a declaration or information that indicates that the recipient is </w:t>
      </w:r>
      <w:r w:rsidR="005F757A" w:rsidRPr="005F757A">
        <w:rPr>
          <w:position w:val="6"/>
          <w:sz w:val="16"/>
        </w:rPr>
        <w:t>*</w:t>
      </w:r>
      <w:r w:rsidRPr="005F757A">
        <w:t>registered.</w:t>
      </w:r>
    </w:p>
    <w:p w:rsidR="005067AC" w:rsidRPr="005F757A" w:rsidRDefault="005067AC" w:rsidP="005067AC">
      <w:pPr>
        <w:pStyle w:val="subsection"/>
      </w:pPr>
      <w:r w:rsidRPr="005F757A">
        <w:tab/>
        <w:t>(1B)</w:t>
      </w:r>
      <w:r w:rsidRPr="005F757A">
        <w:tab/>
        <w:t xml:space="preserve">Without limiting </w:t>
      </w:r>
      <w:r w:rsidR="005F757A">
        <w:t>subsection (</w:t>
      </w:r>
      <w:r w:rsidRPr="005F757A">
        <w:t xml:space="preserve">1A), </w:t>
      </w:r>
      <w:r w:rsidR="005F757A">
        <w:t>paragraph (</w:t>
      </w:r>
      <w:r w:rsidRPr="005F757A">
        <w:t>1)(ba) applies to a supply only to the extent that it is connected with the indirect tax zone solely because of paragraph</w:t>
      </w:r>
      <w:r w:rsidR="005F757A">
        <w:t> </w:t>
      </w:r>
      <w:r w:rsidRPr="005F757A">
        <w:t>9</w:t>
      </w:r>
      <w:r w:rsidR="005F757A">
        <w:noBreakHyphen/>
      </w:r>
      <w:r w:rsidRPr="005F757A">
        <w:t>25(5)(d).</w:t>
      </w:r>
    </w:p>
    <w:p w:rsidR="005067AC" w:rsidRPr="005F757A" w:rsidRDefault="005067AC" w:rsidP="005067AC">
      <w:pPr>
        <w:pStyle w:val="subsection"/>
      </w:pPr>
      <w:r w:rsidRPr="005F757A">
        <w:tab/>
        <w:t>(1C)</w:t>
      </w:r>
      <w:r w:rsidRPr="005F757A">
        <w:tab/>
        <w:t xml:space="preserve">To the extent that </w:t>
      </w:r>
      <w:r w:rsidR="005F757A">
        <w:t>paragraph (</w:t>
      </w:r>
      <w:r w:rsidRPr="005F757A">
        <w:t xml:space="preserve">1)(ba) applies to a supply, disregard </w:t>
      </w:r>
      <w:r w:rsidR="005F757A">
        <w:t>paragraphs (</w:t>
      </w:r>
      <w:r w:rsidRPr="005F757A">
        <w:t>1)(c) and (ca).</w:t>
      </w:r>
    </w:p>
    <w:p w:rsidR="00300522" w:rsidRPr="005F757A" w:rsidRDefault="00300522" w:rsidP="00300522">
      <w:pPr>
        <w:pStyle w:val="subsection"/>
      </w:pPr>
      <w:r w:rsidRPr="005F757A">
        <w:tab/>
        <w:t>(2)</w:t>
      </w:r>
      <w:r w:rsidRPr="005F757A">
        <w:tab/>
        <w:t xml:space="preserve">For the purposes of </w:t>
      </w:r>
      <w:r w:rsidR="005F757A">
        <w:t>paragraph (</w:t>
      </w:r>
      <w:r w:rsidRPr="005F757A">
        <w:t xml:space="preserve">1)(e), in determining whether the </w:t>
      </w:r>
      <w:r w:rsidR="005F757A" w:rsidRPr="005F757A">
        <w:rPr>
          <w:position w:val="6"/>
          <w:sz w:val="16"/>
          <w:szCs w:val="16"/>
        </w:rPr>
        <w:t>*</w:t>
      </w:r>
      <w:r w:rsidRPr="005F757A">
        <w:t xml:space="preserve">recipient is </w:t>
      </w:r>
      <w:r w:rsidR="005F757A" w:rsidRPr="005F757A">
        <w:rPr>
          <w:position w:val="6"/>
          <w:sz w:val="16"/>
          <w:szCs w:val="16"/>
        </w:rPr>
        <w:t>*</w:t>
      </w:r>
      <w:r w:rsidRPr="005F757A">
        <w:t xml:space="preserve">required to be registered, what would be the </w:t>
      </w:r>
      <w:r w:rsidR="005F757A" w:rsidRPr="005F757A">
        <w:rPr>
          <w:position w:val="6"/>
          <w:sz w:val="16"/>
          <w:szCs w:val="16"/>
        </w:rPr>
        <w:t>*</w:t>
      </w:r>
      <w:r w:rsidRPr="005F757A">
        <w:t xml:space="preserve">value of such supplies (if they were </w:t>
      </w:r>
      <w:r w:rsidR="005F757A" w:rsidRPr="005F757A">
        <w:rPr>
          <w:position w:val="6"/>
          <w:sz w:val="16"/>
          <w:szCs w:val="16"/>
        </w:rPr>
        <w:t>*</w:t>
      </w:r>
      <w:r w:rsidRPr="005F757A">
        <w:t xml:space="preserve">taxable supplies) is to be counted towards the recipient’s </w:t>
      </w:r>
      <w:r w:rsidR="005F757A" w:rsidRPr="005F757A">
        <w:rPr>
          <w:position w:val="6"/>
          <w:sz w:val="16"/>
        </w:rPr>
        <w:t>*</w:t>
      </w:r>
      <w:r w:rsidR="00655A44" w:rsidRPr="005F757A">
        <w:t>GST turnover</w:t>
      </w:r>
      <w:r w:rsidRPr="005F757A">
        <w:t>.</w:t>
      </w:r>
    </w:p>
    <w:p w:rsidR="00300522" w:rsidRPr="005F757A" w:rsidRDefault="00300522" w:rsidP="00300522">
      <w:pPr>
        <w:pStyle w:val="subsection"/>
      </w:pPr>
      <w:r w:rsidRPr="005F757A">
        <w:tab/>
        <w:t>(3)</w:t>
      </w:r>
      <w:r w:rsidRPr="005F757A">
        <w:tab/>
        <w:t>This section has effect despite section</w:t>
      </w:r>
      <w:r w:rsidR="005F757A">
        <w:t> </w:t>
      </w:r>
      <w:r w:rsidRPr="005F757A">
        <w:t>9</w:t>
      </w:r>
      <w:r w:rsidR="005F757A">
        <w:noBreakHyphen/>
      </w:r>
      <w:r w:rsidRPr="005F757A">
        <w:t>5 (which is about what is a taxable supply).</w:t>
      </w:r>
    </w:p>
    <w:p w:rsidR="00300522" w:rsidRPr="005F757A" w:rsidRDefault="00300522" w:rsidP="00300522">
      <w:pPr>
        <w:pStyle w:val="ActHead5"/>
      </w:pPr>
      <w:bookmarkStart w:id="683" w:name="_Toc454529995"/>
      <w:r w:rsidRPr="001555E1">
        <w:rPr>
          <w:rStyle w:val="CharSectno"/>
        </w:rPr>
        <w:t>84</w:t>
      </w:r>
      <w:r w:rsidR="005F757A" w:rsidRPr="001555E1">
        <w:rPr>
          <w:rStyle w:val="CharSectno"/>
        </w:rPr>
        <w:noBreakHyphen/>
      </w:r>
      <w:r w:rsidRPr="001555E1">
        <w:rPr>
          <w:rStyle w:val="CharSectno"/>
        </w:rPr>
        <w:t>10</w:t>
      </w:r>
      <w:r w:rsidRPr="005F757A">
        <w:t xml:space="preserve">  “Reverse charge” on offshore intangible supplies</w:t>
      </w:r>
      <w:bookmarkEnd w:id="683"/>
    </w:p>
    <w:p w:rsidR="00300522" w:rsidRPr="005F757A" w:rsidRDefault="00300522" w:rsidP="00300522">
      <w:pPr>
        <w:pStyle w:val="subsection"/>
      </w:pPr>
      <w:r w:rsidRPr="005F757A">
        <w:tab/>
        <w:t>(1)</w:t>
      </w:r>
      <w:r w:rsidRPr="005F757A">
        <w:tab/>
        <w:t xml:space="preserve">The GST on a supply that is a </w:t>
      </w:r>
      <w:r w:rsidR="005F757A" w:rsidRPr="005F757A">
        <w:rPr>
          <w:position w:val="6"/>
          <w:sz w:val="16"/>
          <w:szCs w:val="16"/>
        </w:rPr>
        <w:t>*</w:t>
      </w:r>
      <w:r w:rsidRPr="005F757A">
        <w:t>taxable supply because of section</w:t>
      </w:r>
      <w:r w:rsidR="005F757A">
        <w:t> </w:t>
      </w:r>
      <w:r w:rsidRPr="005F757A">
        <w:t>84</w:t>
      </w:r>
      <w:r w:rsidR="005F757A">
        <w:noBreakHyphen/>
      </w:r>
      <w:r w:rsidRPr="005F757A">
        <w:t>5:</w:t>
      </w:r>
    </w:p>
    <w:p w:rsidR="00300522" w:rsidRPr="005F757A" w:rsidRDefault="00300522" w:rsidP="00300522">
      <w:pPr>
        <w:pStyle w:val="paragraph"/>
      </w:pPr>
      <w:r w:rsidRPr="005F757A">
        <w:tab/>
        <w:t>(a)</w:t>
      </w:r>
      <w:r w:rsidRPr="005F757A">
        <w:tab/>
        <w:t xml:space="preserve">is payable by the </w:t>
      </w:r>
      <w:r w:rsidR="005F757A" w:rsidRPr="005F757A">
        <w:rPr>
          <w:position w:val="6"/>
          <w:sz w:val="16"/>
          <w:szCs w:val="16"/>
        </w:rPr>
        <w:t>*</w:t>
      </w:r>
      <w:r w:rsidRPr="005F757A">
        <w:t>recipient of the supply; and</w:t>
      </w:r>
    </w:p>
    <w:p w:rsidR="00300522" w:rsidRPr="005F757A" w:rsidRDefault="00300522" w:rsidP="00300522">
      <w:pPr>
        <w:pStyle w:val="paragraph"/>
      </w:pPr>
      <w:r w:rsidRPr="005F757A">
        <w:tab/>
        <w:t>(b)</w:t>
      </w:r>
      <w:r w:rsidRPr="005F757A">
        <w:tab/>
        <w:t>is not payable by the supplier.</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40 (which is about liability for the GST).</w:t>
      </w:r>
    </w:p>
    <w:p w:rsidR="00300522" w:rsidRPr="005F757A" w:rsidRDefault="00300522" w:rsidP="00300522">
      <w:pPr>
        <w:pStyle w:val="subsection"/>
      </w:pPr>
      <w:r w:rsidRPr="005F757A">
        <w:tab/>
        <w:t>(3)</w:t>
      </w:r>
      <w:r w:rsidRPr="005F757A">
        <w:tab/>
        <w:t>If a supply is a taxable supply under both sections</w:t>
      </w:r>
      <w:r w:rsidR="005F757A">
        <w:t> </w:t>
      </w:r>
      <w:r w:rsidRPr="005F757A">
        <w:t>9</w:t>
      </w:r>
      <w:r w:rsidR="005F757A">
        <w:noBreakHyphen/>
      </w:r>
      <w:r w:rsidRPr="005F757A">
        <w:t>5 and 84</w:t>
      </w:r>
      <w:r w:rsidR="005F757A">
        <w:noBreakHyphen/>
      </w:r>
      <w:r w:rsidRPr="005F757A">
        <w:t>5, GST is only payable under this section (instead of section</w:t>
      </w:r>
      <w:r w:rsidR="005F757A">
        <w:t> </w:t>
      </w:r>
      <w:r w:rsidRPr="005F757A">
        <w:t>9</w:t>
      </w:r>
      <w:r w:rsidR="005F757A">
        <w:noBreakHyphen/>
      </w:r>
      <w:r w:rsidRPr="005F757A">
        <w:t>40).</w:t>
      </w:r>
    </w:p>
    <w:p w:rsidR="00300522" w:rsidRPr="005F757A" w:rsidRDefault="00300522" w:rsidP="00300522">
      <w:pPr>
        <w:pStyle w:val="ActHead5"/>
      </w:pPr>
      <w:bookmarkStart w:id="684" w:name="_Toc454529996"/>
      <w:r w:rsidRPr="001555E1">
        <w:rPr>
          <w:rStyle w:val="CharSectno"/>
        </w:rPr>
        <w:lastRenderedPageBreak/>
        <w:t>84</w:t>
      </w:r>
      <w:r w:rsidR="005F757A" w:rsidRPr="001555E1">
        <w:rPr>
          <w:rStyle w:val="CharSectno"/>
        </w:rPr>
        <w:noBreakHyphen/>
      </w:r>
      <w:r w:rsidRPr="001555E1">
        <w:rPr>
          <w:rStyle w:val="CharSectno"/>
        </w:rPr>
        <w:t>12</w:t>
      </w:r>
      <w:r w:rsidRPr="005F757A">
        <w:t xml:space="preserve">  The amount of GST on offshore intangible supplies</w:t>
      </w:r>
      <w:bookmarkEnd w:id="684"/>
    </w:p>
    <w:p w:rsidR="00300522" w:rsidRPr="005F757A" w:rsidRDefault="00300522" w:rsidP="00300522">
      <w:pPr>
        <w:pStyle w:val="subsection"/>
      </w:pPr>
      <w:r w:rsidRPr="005F757A">
        <w:tab/>
        <w:t>(1)</w:t>
      </w:r>
      <w:r w:rsidRPr="005F757A">
        <w:tab/>
        <w:t xml:space="preserve">The amount of GST on a supply that is a </w:t>
      </w:r>
      <w:r w:rsidR="005F757A" w:rsidRPr="005F757A">
        <w:rPr>
          <w:position w:val="6"/>
          <w:sz w:val="16"/>
          <w:szCs w:val="16"/>
        </w:rPr>
        <w:t>*</w:t>
      </w:r>
      <w:r w:rsidRPr="005F757A">
        <w:t>taxable supply because of section</w:t>
      </w:r>
      <w:r w:rsidR="005F757A">
        <w:t> </w:t>
      </w:r>
      <w:r w:rsidRPr="005F757A">
        <w:t>84</w:t>
      </w:r>
      <w:r w:rsidR="005F757A">
        <w:noBreakHyphen/>
      </w:r>
      <w:r w:rsidRPr="005F757A">
        <w:t>5 i</w:t>
      </w:r>
      <w:smartTag w:uri="urn:schemas-microsoft-com:office:smarttags" w:element="PersonName">
        <w:r w:rsidRPr="005F757A">
          <w:t>s 1</w:t>
        </w:r>
      </w:smartTag>
      <w:r w:rsidRPr="005F757A">
        <w:t xml:space="preserve">0% of the </w:t>
      </w:r>
      <w:r w:rsidR="005F757A" w:rsidRPr="005F757A">
        <w:rPr>
          <w:position w:val="6"/>
          <w:sz w:val="16"/>
          <w:szCs w:val="16"/>
        </w:rPr>
        <w:t>*</w:t>
      </w:r>
      <w:r w:rsidRPr="005F757A">
        <w:t>price of the supply.</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70 (which is about the amount of GST on taxable supplies).</w:t>
      </w:r>
    </w:p>
    <w:p w:rsidR="00300522" w:rsidRPr="005F757A" w:rsidRDefault="00300522" w:rsidP="00300522">
      <w:pPr>
        <w:pStyle w:val="notetext"/>
      </w:pPr>
      <w:r w:rsidRPr="005F757A">
        <w:t>Note:</w:t>
      </w:r>
      <w:r w:rsidRPr="005F757A">
        <w:tab/>
        <w:t>Section</w:t>
      </w:r>
      <w:r w:rsidR="005F757A">
        <w:t> </w:t>
      </w:r>
      <w:r w:rsidRPr="005F757A">
        <w:t>9</w:t>
      </w:r>
      <w:r w:rsidR="005F757A">
        <w:noBreakHyphen/>
      </w:r>
      <w:r w:rsidRPr="005F757A">
        <w:t xml:space="preserve">90 (rounding of amounts of GST) can apply to amounts of GST worked out using this section. </w:t>
      </w:r>
    </w:p>
    <w:p w:rsidR="00300522" w:rsidRPr="005F757A" w:rsidRDefault="00300522" w:rsidP="00300522">
      <w:pPr>
        <w:pStyle w:val="ActHead5"/>
      </w:pPr>
      <w:bookmarkStart w:id="685" w:name="_Toc454529997"/>
      <w:r w:rsidRPr="001555E1">
        <w:rPr>
          <w:rStyle w:val="CharSectno"/>
        </w:rPr>
        <w:t>84</w:t>
      </w:r>
      <w:r w:rsidR="005F757A" w:rsidRPr="001555E1">
        <w:rPr>
          <w:rStyle w:val="CharSectno"/>
        </w:rPr>
        <w:noBreakHyphen/>
      </w:r>
      <w:r w:rsidRPr="001555E1">
        <w:rPr>
          <w:rStyle w:val="CharSectno"/>
        </w:rPr>
        <w:t>13</w:t>
      </w:r>
      <w:r w:rsidRPr="005F757A">
        <w:t xml:space="preserve">  The amount of input tax credits relating to offshore intangible supplies</w:t>
      </w:r>
      <w:bookmarkEnd w:id="685"/>
    </w:p>
    <w:p w:rsidR="00300522" w:rsidRPr="005F757A" w:rsidRDefault="00300522" w:rsidP="00300522">
      <w:pPr>
        <w:pStyle w:val="subsection"/>
      </w:pPr>
      <w:r w:rsidRPr="005F757A">
        <w:tab/>
        <w:t>(1)</w:t>
      </w:r>
      <w:r w:rsidRPr="005F757A">
        <w:tab/>
        <w:t xml:space="preserve">The amount of the input tax credit for a </w:t>
      </w:r>
      <w:r w:rsidR="005F757A" w:rsidRPr="005F757A">
        <w:rPr>
          <w:position w:val="6"/>
          <w:sz w:val="16"/>
          <w:szCs w:val="16"/>
        </w:rPr>
        <w:t>*</w:t>
      </w:r>
      <w:r w:rsidRPr="005F757A">
        <w:t xml:space="preserve">creditable acquisition that relates to a supply that is a </w:t>
      </w:r>
      <w:r w:rsidR="005F757A" w:rsidRPr="005F757A">
        <w:rPr>
          <w:position w:val="6"/>
          <w:sz w:val="16"/>
          <w:szCs w:val="16"/>
        </w:rPr>
        <w:t>*</w:t>
      </w:r>
      <w:r w:rsidRPr="005F757A">
        <w:t>taxable supply because of section</w:t>
      </w:r>
      <w:r w:rsidR="005F757A">
        <w:t> </w:t>
      </w:r>
      <w:r w:rsidRPr="005F757A">
        <w:t>84</w:t>
      </w:r>
      <w:r w:rsidR="005F757A">
        <w:noBreakHyphen/>
      </w:r>
      <w:r w:rsidRPr="005F757A">
        <w:t>5 is as follows:</w:t>
      </w:r>
    </w:p>
    <w:p w:rsidR="00300522" w:rsidRPr="005F757A" w:rsidRDefault="00143843" w:rsidP="00A53099">
      <w:pPr>
        <w:pStyle w:val="Formula"/>
        <w:spacing w:before="120" w:after="120"/>
      </w:pPr>
      <w:r w:rsidRPr="005F757A">
        <w:rPr>
          <w:noProof/>
        </w:rPr>
        <w:drawing>
          <wp:inline distT="0" distB="0" distL="0" distR="0" wp14:anchorId="18701AC3" wp14:editId="1FBF7193">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0572DA" w:rsidRPr="005F757A" w:rsidRDefault="000572DA" w:rsidP="000572DA">
      <w:pPr>
        <w:pStyle w:val="Definition"/>
      </w:pPr>
      <w:r w:rsidRPr="005F757A">
        <w:rPr>
          <w:b/>
          <w:i/>
        </w:rPr>
        <w:t>extent of consideration</w:t>
      </w:r>
      <w:r w:rsidRPr="005F757A">
        <w:t xml:space="preserve"> is:</w:t>
      </w:r>
    </w:p>
    <w:p w:rsidR="000572DA" w:rsidRPr="005F757A" w:rsidRDefault="000572DA" w:rsidP="000572DA">
      <w:pPr>
        <w:pStyle w:val="paragraph"/>
      </w:pPr>
      <w:r w:rsidRPr="005F757A">
        <w:tab/>
        <w:t>(a)</w:t>
      </w:r>
      <w:r w:rsidRPr="005F757A">
        <w:tab/>
        <w:t xml:space="preserve">if the </w:t>
      </w:r>
      <w:r w:rsidR="005F757A" w:rsidRPr="005F757A">
        <w:rPr>
          <w:position w:val="6"/>
          <w:sz w:val="16"/>
        </w:rPr>
        <w:t>*</w:t>
      </w:r>
      <w:r w:rsidRPr="005F757A">
        <w:t xml:space="preserve">recipient is the supplier’s </w:t>
      </w:r>
      <w:r w:rsidR="005F757A" w:rsidRPr="005F757A">
        <w:rPr>
          <w:position w:val="6"/>
          <w:sz w:val="16"/>
        </w:rPr>
        <w:t>*</w:t>
      </w:r>
      <w:r w:rsidRPr="005F757A">
        <w:t xml:space="preserve">associate and the supply is without </w:t>
      </w:r>
      <w:r w:rsidR="005F757A" w:rsidRPr="005F757A">
        <w:rPr>
          <w:position w:val="6"/>
          <w:sz w:val="16"/>
        </w:rPr>
        <w:t>*</w:t>
      </w:r>
      <w:r w:rsidRPr="005F757A">
        <w:t>consideration—100%; or</w:t>
      </w:r>
    </w:p>
    <w:p w:rsidR="000572DA" w:rsidRPr="005F757A" w:rsidRDefault="000572DA" w:rsidP="000572DA">
      <w:pPr>
        <w:pStyle w:val="paragraph"/>
      </w:pPr>
      <w:r w:rsidRPr="005F757A">
        <w:tab/>
        <w:t>(b)</w:t>
      </w:r>
      <w:r w:rsidRPr="005F757A">
        <w:tab/>
        <w:t>in any other case—the extent to which you provide, or are liable to provide, the consideration for the acquisition, expressed as a percentage of the total consideration for the acquisition.</w:t>
      </w:r>
    </w:p>
    <w:p w:rsidR="00300522" w:rsidRPr="005F757A" w:rsidRDefault="00300522" w:rsidP="00300522">
      <w:pPr>
        <w:pStyle w:val="Definition"/>
      </w:pPr>
      <w:r w:rsidRPr="005F757A">
        <w:rPr>
          <w:b/>
          <w:bCs/>
          <w:i/>
          <w:iCs/>
        </w:rPr>
        <w:t>extent of creditable purpose</w:t>
      </w:r>
      <w:r w:rsidRPr="005F757A">
        <w:t xml:space="preserve"> is the extent to which the </w:t>
      </w:r>
      <w:r w:rsidR="005F757A" w:rsidRPr="005F757A">
        <w:rPr>
          <w:position w:val="6"/>
          <w:sz w:val="16"/>
          <w:szCs w:val="16"/>
        </w:rPr>
        <w:t>*</w:t>
      </w:r>
      <w:r w:rsidRPr="005F757A">
        <w:t xml:space="preserve">creditable acquisition is for a </w:t>
      </w:r>
      <w:r w:rsidR="005F757A" w:rsidRPr="005F757A">
        <w:rPr>
          <w:position w:val="6"/>
          <w:sz w:val="16"/>
          <w:szCs w:val="16"/>
        </w:rPr>
        <w:t>*</w:t>
      </w:r>
      <w:r w:rsidRPr="005F757A">
        <w:t>creditable purpose, expressed as a percentage of the total purpose of the acquisition.</w:t>
      </w:r>
    </w:p>
    <w:p w:rsidR="00300522" w:rsidRPr="005F757A" w:rsidRDefault="00300522" w:rsidP="00300522">
      <w:pPr>
        <w:pStyle w:val="Definition"/>
      </w:pPr>
      <w:r w:rsidRPr="005F757A">
        <w:rPr>
          <w:b/>
          <w:bCs/>
          <w:i/>
          <w:iCs/>
        </w:rPr>
        <w:t>full input tax credit</w:t>
      </w:r>
      <w:r w:rsidRPr="005F757A">
        <w:t xml:space="preserve"> i</w:t>
      </w:r>
      <w:smartTag w:uri="urn:schemas-microsoft-com:office:smarttags" w:element="PersonName">
        <w:r w:rsidRPr="005F757A">
          <w:t xml:space="preserve">s </w:t>
        </w:r>
        <w:r w:rsidRPr="005F757A">
          <w:rPr>
            <w:position w:val="6"/>
            <w:sz w:val="16"/>
            <w:szCs w:val="16"/>
          </w:rPr>
          <w:t>1</w:t>
        </w:r>
      </w:smartTag>
      <w:r w:rsidRPr="005F757A">
        <w:rPr>
          <w:position w:val="6"/>
          <w:sz w:val="16"/>
          <w:szCs w:val="16"/>
        </w:rPr>
        <w:t>1</w:t>
      </w:r>
      <w:r w:rsidRPr="005F757A">
        <w:t>/</w:t>
      </w:r>
      <w:r w:rsidRPr="005F757A">
        <w:rPr>
          <w:sz w:val="16"/>
          <w:szCs w:val="16"/>
        </w:rPr>
        <w:t>10</w:t>
      </w:r>
      <w:r w:rsidRPr="005F757A">
        <w:t xml:space="preserve"> of what would have been the amount of the input tax credit for the acquisition if:</w:t>
      </w:r>
    </w:p>
    <w:p w:rsidR="00300522" w:rsidRPr="005F757A" w:rsidRDefault="00300522" w:rsidP="00300522">
      <w:pPr>
        <w:pStyle w:val="paragraph"/>
      </w:pPr>
      <w:r w:rsidRPr="005F757A">
        <w:tab/>
        <w:t>(a)</w:t>
      </w:r>
      <w:r w:rsidRPr="005F757A">
        <w:tab/>
        <w:t xml:space="preserve">the supply had been or is a </w:t>
      </w:r>
      <w:r w:rsidR="005F757A" w:rsidRPr="005F757A">
        <w:rPr>
          <w:position w:val="6"/>
          <w:sz w:val="16"/>
          <w:szCs w:val="16"/>
        </w:rPr>
        <w:t>*</w:t>
      </w:r>
      <w:r w:rsidRPr="005F757A">
        <w:t>taxable supply otherwise than because of section</w:t>
      </w:r>
      <w:r w:rsidR="005F757A">
        <w:t> </w:t>
      </w:r>
      <w:r w:rsidRPr="005F757A">
        <w:t>84</w:t>
      </w:r>
      <w:r w:rsidR="005F757A">
        <w:noBreakHyphen/>
      </w:r>
      <w:r w:rsidRPr="005F757A">
        <w:t>5; and</w:t>
      </w:r>
    </w:p>
    <w:p w:rsidR="00300522" w:rsidRPr="005F757A" w:rsidRDefault="00300522" w:rsidP="00300522">
      <w:pPr>
        <w:pStyle w:val="paragraph"/>
      </w:pPr>
      <w:r w:rsidRPr="005F757A">
        <w:lastRenderedPageBreak/>
        <w:tab/>
        <w:t>(b)</w:t>
      </w:r>
      <w:r w:rsidRPr="005F757A">
        <w:tab/>
        <w:t>the acquisition had been made solely for a creditable purpose; and</w:t>
      </w:r>
    </w:p>
    <w:p w:rsidR="00300522" w:rsidRPr="005F757A" w:rsidRDefault="00300522" w:rsidP="00300522">
      <w:pPr>
        <w:pStyle w:val="paragraph"/>
      </w:pPr>
      <w:r w:rsidRPr="005F757A">
        <w:tab/>
        <w:t>(c)</w:t>
      </w:r>
      <w:r w:rsidRPr="005F757A">
        <w:tab/>
        <w:t>you had provided, or had been liable to provide, all of the consideration for the acquisition.</w:t>
      </w:r>
    </w:p>
    <w:p w:rsidR="00300522" w:rsidRPr="005F757A" w:rsidRDefault="00300522" w:rsidP="00300522">
      <w:pPr>
        <w:pStyle w:val="subsection"/>
      </w:pPr>
      <w:r w:rsidRPr="005F757A">
        <w:tab/>
        <w:t>(1A)</w:t>
      </w:r>
      <w:r w:rsidRPr="005F757A">
        <w:tab/>
        <w:t>However, if:</w:t>
      </w:r>
    </w:p>
    <w:p w:rsidR="00300522" w:rsidRPr="005F757A" w:rsidRDefault="00300522" w:rsidP="00300522">
      <w:pPr>
        <w:pStyle w:val="paragraph"/>
      </w:pPr>
      <w:r w:rsidRPr="005F757A">
        <w:tab/>
        <w:t>(a)</w:t>
      </w:r>
      <w:r w:rsidRPr="005F757A">
        <w:tab/>
        <w:t xml:space="preserve">an </w:t>
      </w:r>
      <w:r w:rsidR="005F757A" w:rsidRPr="005F757A">
        <w:rPr>
          <w:position w:val="6"/>
          <w:sz w:val="16"/>
        </w:rPr>
        <w:t>*</w:t>
      </w:r>
      <w:r w:rsidRPr="005F757A">
        <w:t>annual apportionment election that you have made has effect at the end of the tax period to which the input tax credit is attributable; and</w:t>
      </w:r>
    </w:p>
    <w:p w:rsidR="00300522" w:rsidRPr="005F757A" w:rsidRDefault="00300522" w:rsidP="00300522">
      <w:pPr>
        <w:pStyle w:val="paragraph"/>
      </w:pPr>
      <w:r w:rsidRPr="005F757A">
        <w:tab/>
        <w:t>(b)</w:t>
      </w:r>
      <w:r w:rsidRPr="005F757A">
        <w:tab/>
        <w:t>the acquisition is not an acquisition of a kind specified in the regulations made for the purposes of paragraph</w:t>
      </w:r>
      <w:r w:rsidR="005F757A">
        <w:t> </w:t>
      </w:r>
      <w:r w:rsidRPr="005F757A">
        <w:t>131</w:t>
      </w:r>
      <w:r w:rsidR="005F757A">
        <w:noBreakHyphen/>
      </w:r>
      <w:r w:rsidRPr="005F757A">
        <w:t>40(1)(b);</w:t>
      </w:r>
    </w:p>
    <w:p w:rsidR="00300522" w:rsidRPr="005F757A" w:rsidRDefault="00300522" w:rsidP="00300522">
      <w:pPr>
        <w:pStyle w:val="subsection2"/>
      </w:pPr>
      <w:r w:rsidRPr="005F757A">
        <w:t>the amount of the input tax credit on the acquisition is worked out under section</w:t>
      </w:r>
      <w:r w:rsidR="005F757A">
        <w:t> </w:t>
      </w:r>
      <w:r w:rsidRPr="005F757A">
        <w:t>131</w:t>
      </w:r>
      <w:r w:rsidR="005F757A">
        <w:noBreakHyphen/>
      </w:r>
      <w:r w:rsidRPr="005F757A">
        <w:t xml:space="preserve">40 as if </w:t>
      </w:r>
      <w:r w:rsidRPr="005F757A">
        <w:rPr>
          <w:b/>
          <w:i/>
        </w:rPr>
        <w:t>full input tax credit</w:t>
      </w:r>
      <w:r w:rsidRPr="005F757A">
        <w:t xml:space="preserve"> had the same meaning in subsection</w:t>
      </w:r>
      <w:r w:rsidR="005F757A">
        <w:t> </w:t>
      </w:r>
      <w:r w:rsidRPr="005F757A">
        <w:t>131</w:t>
      </w:r>
      <w:r w:rsidR="005F757A">
        <w:noBreakHyphen/>
      </w:r>
      <w:r w:rsidRPr="005F757A">
        <w:t xml:space="preserve">40(2) as it has in </w:t>
      </w:r>
      <w:r w:rsidR="005F757A">
        <w:t>subsection (</w:t>
      </w:r>
      <w:r w:rsidRPr="005F757A">
        <w:t>1) of this section.</w:t>
      </w:r>
    </w:p>
    <w:p w:rsidR="000572DA" w:rsidRPr="005F757A" w:rsidRDefault="000572DA" w:rsidP="000572DA">
      <w:pPr>
        <w:pStyle w:val="subsection"/>
      </w:pPr>
      <w:r w:rsidRPr="005F757A">
        <w:tab/>
        <w:t>(2)</w:t>
      </w:r>
      <w:r w:rsidRPr="005F757A">
        <w:tab/>
        <w:t>This section has effect despite:</w:t>
      </w:r>
    </w:p>
    <w:p w:rsidR="000572DA" w:rsidRPr="005F757A" w:rsidRDefault="000572DA" w:rsidP="000572DA">
      <w:pPr>
        <w:pStyle w:val="paragraph"/>
      </w:pPr>
      <w:r w:rsidRPr="005F757A">
        <w:tab/>
        <w:t>(a)</w:t>
      </w:r>
      <w:r w:rsidRPr="005F757A">
        <w:tab/>
        <w:t>sections</w:t>
      </w:r>
      <w:r w:rsidR="005F757A">
        <w:t> </w:t>
      </w:r>
      <w:r w:rsidRPr="005F757A">
        <w:t>11</w:t>
      </w:r>
      <w:r w:rsidR="005F757A">
        <w:noBreakHyphen/>
      </w:r>
      <w:r w:rsidRPr="005F757A">
        <w:t>25 and 11</w:t>
      </w:r>
      <w:r w:rsidR="005F757A">
        <w:noBreakHyphen/>
      </w:r>
      <w:r w:rsidRPr="005F757A">
        <w:t>30 (which are about the amount of input tax credits for creditable acquisitions); and</w:t>
      </w:r>
    </w:p>
    <w:p w:rsidR="000572DA" w:rsidRPr="005F757A" w:rsidRDefault="000572DA" w:rsidP="000572DA">
      <w:pPr>
        <w:pStyle w:val="paragraph"/>
      </w:pPr>
      <w:r w:rsidRPr="005F757A">
        <w:tab/>
        <w:t>(b)</w:t>
      </w:r>
      <w:r w:rsidRPr="005F757A">
        <w:tab/>
        <w:t>section</w:t>
      </w:r>
      <w:r w:rsidR="005F757A">
        <w:t> </w:t>
      </w:r>
      <w:r w:rsidRPr="005F757A">
        <w:t>72</w:t>
      </w:r>
      <w:r w:rsidR="005F757A">
        <w:noBreakHyphen/>
      </w:r>
      <w:r w:rsidRPr="005F757A">
        <w:t>45 (which is about the amount of input tax credits on an acquisition from an associate without consideration).</w:t>
      </w:r>
    </w:p>
    <w:p w:rsidR="00300522" w:rsidRPr="005F757A" w:rsidRDefault="00300522" w:rsidP="00300522">
      <w:pPr>
        <w:pStyle w:val="ActHead5"/>
      </w:pPr>
      <w:bookmarkStart w:id="686" w:name="_Toc454529998"/>
      <w:r w:rsidRPr="001555E1">
        <w:rPr>
          <w:rStyle w:val="CharSectno"/>
        </w:rPr>
        <w:t>84</w:t>
      </w:r>
      <w:r w:rsidR="005F757A" w:rsidRPr="001555E1">
        <w:rPr>
          <w:rStyle w:val="CharSectno"/>
        </w:rPr>
        <w:noBreakHyphen/>
      </w:r>
      <w:r w:rsidRPr="001555E1">
        <w:rPr>
          <w:rStyle w:val="CharSectno"/>
        </w:rPr>
        <w:t>14</w:t>
      </w:r>
      <w:r w:rsidRPr="005F757A">
        <w:t xml:space="preserve">  Supplies relating to employee share ownership schemes</w:t>
      </w:r>
      <w:bookmarkEnd w:id="686"/>
    </w:p>
    <w:p w:rsidR="00300522" w:rsidRPr="005F757A" w:rsidRDefault="00300522" w:rsidP="00300522">
      <w:pPr>
        <w:pStyle w:val="subsection"/>
      </w:pPr>
      <w:r w:rsidRPr="005F757A">
        <w:tab/>
      </w:r>
      <w:r w:rsidRPr="005F757A">
        <w:tab/>
      </w:r>
      <w:r w:rsidR="005067AC" w:rsidRPr="005F757A">
        <w:t>This Subdivision</w:t>
      </w:r>
      <w:r w:rsidR="00A36DB5" w:rsidRPr="005F757A">
        <w:t xml:space="preserve"> </w:t>
      </w:r>
      <w:r w:rsidRPr="005F757A">
        <w:t xml:space="preserve">does not apply to a supply, to the extent that it is a supply relating to an </w:t>
      </w:r>
      <w:r w:rsidR="005F757A" w:rsidRPr="005F757A">
        <w:rPr>
          <w:position w:val="6"/>
          <w:sz w:val="16"/>
          <w:szCs w:val="16"/>
        </w:rPr>
        <w:t>*</w:t>
      </w:r>
      <w:r w:rsidRPr="005F757A">
        <w:t>employee share scheme, if:</w:t>
      </w:r>
    </w:p>
    <w:p w:rsidR="00C173FC" w:rsidRPr="005F757A" w:rsidRDefault="00C173FC" w:rsidP="00C173FC">
      <w:pPr>
        <w:pStyle w:val="paragraph"/>
      </w:pPr>
      <w:r w:rsidRPr="005F757A">
        <w:tab/>
        <w:t>(a)</w:t>
      </w:r>
      <w:r w:rsidRPr="005F757A">
        <w:tab/>
        <w:t xml:space="preserve">the </w:t>
      </w:r>
      <w:r w:rsidR="005F757A" w:rsidRPr="005F757A">
        <w:rPr>
          <w:position w:val="6"/>
          <w:sz w:val="16"/>
        </w:rPr>
        <w:t>*</w:t>
      </w:r>
      <w:r w:rsidRPr="005F757A">
        <w:t xml:space="preserve">recipient of the supply is not an entity that has acquired, or may in the future acquire, an ESS interest (within the meaning of the </w:t>
      </w:r>
      <w:r w:rsidR="005F757A" w:rsidRPr="005F757A">
        <w:rPr>
          <w:position w:val="6"/>
          <w:sz w:val="16"/>
        </w:rPr>
        <w:t>*</w:t>
      </w:r>
      <w:r w:rsidRPr="005F757A">
        <w:t>ITAA 1997) under the scheme; and</w:t>
      </w:r>
    </w:p>
    <w:p w:rsidR="00C173FC" w:rsidRPr="005F757A" w:rsidRDefault="00C173FC" w:rsidP="00C173FC">
      <w:pPr>
        <w:pStyle w:val="paragraph"/>
      </w:pPr>
      <w:r w:rsidRPr="005F757A">
        <w:tab/>
        <w:t>(b)</w:t>
      </w:r>
      <w:r w:rsidRPr="005F757A">
        <w:tab/>
        <w:t>Subdivision</w:t>
      </w:r>
      <w:r w:rsidR="005F757A">
        <w:t> </w:t>
      </w:r>
      <w:r w:rsidRPr="005F757A">
        <w:t>83A</w:t>
      </w:r>
      <w:r w:rsidR="005F757A">
        <w:noBreakHyphen/>
      </w:r>
      <w:r w:rsidRPr="005F757A">
        <w:t>B or 83A</w:t>
      </w:r>
      <w:r w:rsidR="005F757A">
        <w:noBreakHyphen/>
      </w:r>
      <w:r w:rsidRPr="005F757A">
        <w:t>C of the ITAA 1997 applies to any ESS interest (within the meaning of that Act) acquired under the scheme; and</w:t>
      </w:r>
    </w:p>
    <w:p w:rsidR="00300522" w:rsidRPr="005F757A" w:rsidRDefault="00300522" w:rsidP="00300522">
      <w:pPr>
        <w:pStyle w:val="paragraph"/>
      </w:pPr>
      <w:r w:rsidRPr="005F757A">
        <w:tab/>
        <w:t>(c)</w:t>
      </w:r>
      <w:r w:rsidRPr="005F757A">
        <w:tab/>
        <w:t>either:</w:t>
      </w:r>
    </w:p>
    <w:p w:rsidR="00300522" w:rsidRPr="005F757A" w:rsidRDefault="00300522" w:rsidP="00300522">
      <w:pPr>
        <w:pStyle w:val="paragraphsub"/>
      </w:pPr>
      <w:r w:rsidRPr="005F757A">
        <w:tab/>
        <w:t>(i)</w:t>
      </w:r>
      <w:r w:rsidRPr="005F757A">
        <w:tab/>
        <w:t xml:space="preserve">the </w:t>
      </w:r>
      <w:r w:rsidR="005F757A" w:rsidRPr="005F757A">
        <w:rPr>
          <w:position w:val="6"/>
          <w:sz w:val="16"/>
          <w:szCs w:val="16"/>
        </w:rPr>
        <w:t>*</w:t>
      </w:r>
      <w:r w:rsidRPr="005F757A">
        <w:t xml:space="preserve">recipient of the supply is a </w:t>
      </w:r>
      <w:r w:rsidR="005F757A" w:rsidRPr="005F757A">
        <w:rPr>
          <w:position w:val="6"/>
          <w:sz w:val="16"/>
          <w:szCs w:val="16"/>
        </w:rPr>
        <w:t>*</w:t>
      </w:r>
      <w:r w:rsidRPr="005F757A">
        <w:t>100% subsidiary of the supplier; or</w:t>
      </w:r>
    </w:p>
    <w:p w:rsidR="00300522" w:rsidRPr="005F757A" w:rsidRDefault="00300522" w:rsidP="00300522">
      <w:pPr>
        <w:pStyle w:val="paragraphsub"/>
      </w:pPr>
      <w:r w:rsidRPr="005F757A">
        <w:tab/>
        <w:t>(ii)</w:t>
      </w:r>
      <w:r w:rsidRPr="005F757A">
        <w:tab/>
        <w:t>the supply is a transfer that is taken to be a supply because of section</w:t>
      </w:r>
      <w:r w:rsidR="005F757A">
        <w:t> </w:t>
      </w:r>
      <w:r w:rsidRPr="005F757A">
        <w:t>84</w:t>
      </w:r>
      <w:r w:rsidR="005F757A">
        <w:noBreakHyphen/>
      </w:r>
      <w:r w:rsidRPr="005F757A">
        <w:t>15.</w:t>
      </w:r>
    </w:p>
    <w:p w:rsidR="00300522" w:rsidRPr="005F757A" w:rsidRDefault="00300522" w:rsidP="00300522">
      <w:pPr>
        <w:pStyle w:val="ActHead5"/>
      </w:pPr>
      <w:bookmarkStart w:id="687" w:name="_Toc454529999"/>
      <w:r w:rsidRPr="001555E1">
        <w:rPr>
          <w:rStyle w:val="CharSectno"/>
        </w:rPr>
        <w:lastRenderedPageBreak/>
        <w:t>84</w:t>
      </w:r>
      <w:r w:rsidR="005F757A" w:rsidRPr="001555E1">
        <w:rPr>
          <w:rStyle w:val="CharSectno"/>
        </w:rPr>
        <w:noBreakHyphen/>
      </w:r>
      <w:r w:rsidRPr="001555E1">
        <w:rPr>
          <w:rStyle w:val="CharSectno"/>
        </w:rPr>
        <w:t>15</w:t>
      </w:r>
      <w:r w:rsidRPr="005F757A">
        <w:t xml:space="preserve">  Transfers etc. between branches of the same entity</w:t>
      </w:r>
      <w:bookmarkEnd w:id="687"/>
    </w:p>
    <w:p w:rsidR="00300522" w:rsidRPr="005F757A" w:rsidRDefault="00300522" w:rsidP="00300522">
      <w:pPr>
        <w:pStyle w:val="subsection"/>
      </w:pPr>
      <w:r w:rsidRPr="005F757A">
        <w:tab/>
        <w:t>(1)</w:t>
      </w:r>
      <w:r w:rsidRPr="005F757A">
        <w:tab/>
        <w:t>For the purposes of section</w:t>
      </w:r>
      <w:r w:rsidR="005F757A">
        <w:t> </w:t>
      </w:r>
      <w:r w:rsidRPr="005F757A">
        <w:t>84</w:t>
      </w:r>
      <w:r w:rsidR="005F757A">
        <w:noBreakHyphen/>
      </w:r>
      <w:r w:rsidRPr="005F757A">
        <w:t>5, if an entity:</w:t>
      </w:r>
    </w:p>
    <w:p w:rsidR="00300522" w:rsidRPr="005F757A" w:rsidRDefault="00300522" w:rsidP="00300522">
      <w:pPr>
        <w:pStyle w:val="paragraph"/>
      </w:pPr>
      <w:r w:rsidRPr="005F757A">
        <w:tab/>
        <w:t>(a)</w:t>
      </w:r>
      <w:r w:rsidRPr="005F757A">
        <w:tab/>
      </w:r>
      <w:r w:rsidR="005F757A" w:rsidRPr="005F757A">
        <w:rPr>
          <w:position w:val="6"/>
          <w:sz w:val="16"/>
          <w:szCs w:val="16"/>
        </w:rPr>
        <w:t>*</w:t>
      </w:r>
      <w:r w:rsidRPr="005F757A">
        <w:t xml:space="preserve">carries on an </w:t>
      </w:r>
      <w:r w:rsidR="005F757A" w:rsidRPr="005F757A">
        <w:rPr>
          <w:position w:val="6"/>
          <w:sz w:val="16"/>
          <w:szCs w:val="16"/>
        </w:rPr>
        <w:t>*</w:t>
      </w:r>
      <w:r w:rsidRPr="005F757A">
        <w:t xml:space="preserve">enterprise in </w:t>
      </w:r>
      <w:r w:rsidR="004041DB" w:rsidRPr="005F757A">
        <w:t>the indirect tax zone</w:t>
      </w:r>
      <w:r w:rsidRPr="005F757A">
        <w:t>; and</w:t>
      </w:r>
    </w:p>
    <w:p w:rsidR="00300522" w:rsidRPr="005F757A" w:rsidRDefault="00300522" w:rsidP="00300522">
      <w:pPr>
        <w:pStyle w:val="paragraph"/>
      </w:pPr>
      <w:r w:rsidRPr="005F757A">
        <w:tab/>
        <w:t>(b)</w:t>
      </w:r>
      <w:r w:rsidRPr="005F757A">
        <w:tab/>
        <w:t xml:space="preserve">also carries on that or another enterprise outside </w:t>
      </w:r>
      <w:r w:rsidR="004041DB" w:rsidRPr="005F757A">
        <w:t>the indirect tax zone</w:t>
      </w:r>
      <w:r w:rsidRPr="005F757A">
        <w:t>;</w:t>
      </w:r>
    </w:p>
    <w:p w:rsidR="00300522" w:rsidRPr="005F757A" w:rsidRDefault="00300522" w:rsidP="00300522">
      <w:pPr>
        <w:pStyle w:val="subsection2"/>
      </w:pPr>
      <w:r w:rsidRPr="005F757A">
        <w:t>then:</w:t>
      </w:r>
    </w:p>
    <w:p w:rsidR="00300522" w:rsidRPr="005F757A" w:rsidRDefault="00300522" w:rsidP="00300522">
      <w:pPr>
        <w:pStyle w:val="paragraph"/>
      </w:pPr>
      <w:r w:rsidRPr="005F757A">
        <w:tab/>
        <w:t>(c)</w:t>
      </w:r>
      <w:r w:rsidRPr="005F757A">
        <w:tab/>
        <w:t xml:space="preserve">the transfer of anything to the enterprise in </w:t>
      </w:r>
      <w:r w:rsidR="00C52C58" w:rsidRPr="005F757A">
        <w:t>the indirect tax zone</w:t>
      </w:r>
      <w:r w:rsidRPr="005F757A">
        <w:t xml:space="preserve"> from the enterprise outside </w:t>
      </w:r>
      <w:r w:rsidR="004041DB" w:rsidRPr="005F757A">
        <w:t>the indirect tax zone</w:t>
      </w:r>
      <w:r w:rsidRPr="005F757A">
        <w:t>; or</w:t>
      </w:r>
    </w:p>
    <w:p w:rsidR="00300522" w:rsidRPr="005F757A" w:rsidRDefault="00300522" w:rsidP="00300522">
      <w:pPr>
        <w:pStyle w:val="paragraph"/>
      </w:pPr>
      <w:r w:rsidRPr="005F757A">
        <w:tab/>
        <w:t>(d)</w:t>
      </w:r>
      <w:r w:rsidRPr="005F757A">
        <w:tab/>
        <w:t xml:space="preserve">the doing of anything for the enterprise in </w:t>
      </w:r>
      <w:r w:rsidR="004041DB" w:rsidRPr="005F757A">
        <w:t>the indirect tax zone</w:t>
      </w:r>
      <w:r w:rsidRPr="005F757A">
        <w:t xml:space="preserve"> by the enterprise outside </w:t>
      </w:r>
      <w:r w:rsidR="004041DB" w:rsidRPr="005F757A">
        <w:t>the indirect tax zone</w:t>
      </w:r>
      <w:r w:rsidRPr="005F757A">
        <w:t>;</w:t>
      </w:r>
    </w:p>
    <w:p w:rsidR="00300522" w:rsidRPr="005F757A" w:rsidRDefault="00300522" w:rsidP="00300522">
      <w:pPr>
        <w:pStyle w:val="subsection2"/>
      </w:pPr>
      <w:r w:rsidRPr="005F757A">
        <w:t xml:space="preserve">is taken to be a supply that is not </w:t>
      </w:r>
      <w:r w:rsidR="005F757A" w:rsidRPr="005F757A">
        <w:rPr>
          <w:position w:val="6"/>
          <w:sz w:val="16"/>
          <w:szCs w:val="16"/>
        </w:rPr>
        <w:t>*</w:t>
      </w:r>
      <w:r w:rsidRPr="005F757A">
        <w:t xml:space="preserve">connected with </w:t>
      </w:r>
      <w:r w:rsidR="004041DB" w:rsidRPr="005F757A">
        <w:t>the indirect tax zone</w:t>
      </w:r>
      <w:r w:rsidRPr="005F757A">
        <w:t>.</w:t>
      </w:r>
    </w:p>
    <w:p w:rsidR="00300522" w:rsidRPr="005F757A" w:rsidRDefault="00300522" w:rsidP="00300522">
      <w:pPr>
        <w:pStyle w:val="notetext"/>
      </w:pPr>
      <w:r w:rsidRPr="005F757A">
        <w:t>Example:</w:t>
      </w:r>
      <w:r w:rsidRPr="005F757A">
        <w:tab/>
        <w:t xml:space="preserve">An entity acquires, through a place of business it has overseas, the right to exploit a particular copyright in </w:t>
      </w:r>
      <w:r w:rsidR="00FF2462" w:rsidRPr="005F757A">
        <w:t>the indirect tax zone</w:t>
      </w:r>
      <w:r w:rsidRPr="005F757A">
        <w:t xml:space="preserve">. That right is then transferred to a place of business that the entity has in </w:t>
      </w:r>
      <w:r w:rsidR="00FF2462" w:rsidRPr="005F757A">
        <w:t>the indirect tax zone</w:t>
      </w:r>
      <w:r w:rsidRPr="005F757A">
        <w:t>.</w:t>
      </w:r>
    </w:p>
    <w:p w:rsidR="00300522" w:rsidRPr="005F757A" w:rsidRDefault="00300522" w:rsidP="00300522">
      <w:pPr>
        <w:pStyle w:val="notetext"/>
      </w:pPr>
      <w:r w:rsidRPr="005F757A">
        <w:tab/>
        <w:t xml:space="preserve">Under this section, the transfer is taken to be a supply that is not connected with </w:t>
      </w:r>
      <w:r w:rsidR="00FF2462" w:rsidRPr="005F757A">
        <w:t>the indirect tax zone</w:t>
      </w:r>
      <w:r w:rsidRPr="005F757A">
        <w:t xml:space="preserve"> and, if the other requirements of section</w:t>
      </w:r>
      <w:r w:rsidR="005F757A">
        <w:t> </w:t>
      </w:r>
      <w:r w:rsidRPr="005F757A">
        <w:t>84</w:t>
      </w:r>
      <w:r w:rsidR="005F757A">
        <w:noBreakHyphen/>
      </w:r>
      <w:r w:rsidRPr="005F757A">
        <w:t>5 are satisfied, the transfer is a taxable supply.</w:t>
      </w:r>
    </w:p>
    <w:p w:rsidR="00300522" w:rsidRPr="005F757A" w:rsidRDefault="00300522" w:rsidP="00300522">
      <w:pPr>
        <w:pStyle w:val="subsection"/>
      </w:pPr>
      <w:r w:rsidRPr="005F757A">
        <w:tab/>
        <w:t>(2)</w:t>
      </w:r>
      <w:r w:rsidRPr="005F757A">
        <w:tab/>
        <w:t>If the transfer is a transfer of the services of an employee, this section does not apply to the transfer to the extent that any payments that:</w:t>
      </w:r>
    </w:p>
    <w:p w:rsidR="00300522" w:rsidRPr="005F757A" w:rsidRDefault="00300522" w:rsidP="00300522">
      <w:pPr>
        <w:pStyle w:val="paragraph"/>
      </w:pPr>
      <w:r w:rsidRPr="005F757A">
        <w:tab/>
        <w:t>(a)</w:t>
      </w:r>
      <w:r w:rsidRPr="005F757A">
        <w:tab/>
        <w:t xml:space="preserve">are made from the </w:t>
      </w:r>
      <w:r w:rsidR="005F757A" w:rsidRPr="005F757A">
        <w:rPr>
          <w:position w:val="6"/>
          <w:sz w:val="16"/>
          <w:szCs w:val="16"/>
        </w:rPr>
        <w:t>*</w:t>
      </w:r>
      <w:r w:rsidRPr="005F757A">
        <w:t xml:space="preserve">enterprise in </w:t>
      </w:r>
      <w:r w:rsidR="00C0594B" w:rsidRPr="005F757A">
        <w:t>the indirect tax zone</w:t>
      </w:r>
      <w:r w:rsidRPr="005F757A">
        <w:t xml:space="preserve"> to the enterprise outside </w:t>
      </w:r>
      <w:r w:rsidR="00C0594B" w:rsidRPr="005F757A">
        <w:t>the indirect tax zone</w:t>
      </w:r>
      <w:r w:rsidRPr="005F757A">
        <w:t>; and</w:t>
      </w:r>
    </w:p>
    <w:p w:rsidR="00300522" w:rsidRPr="005F757A" w:rsidRDefault="00300522" w:rsidP="00300522">
      <w:pPr>
        <w:pStyle w:val="paragraph"/>
      </w:pPr>
      <w:r w:rsidRPr="005F757A">
        <w:tab/>
        <w:t>(b)</w:t>
      </w:r>
      <w:r w:rsidRPr="005F757A">
        <w:tab/>
        <w:t>relate to the transfer;</w:t>
      </w:r>
    </w:p>
    <w:p w:rsidR="00300522" w:rsidRPr="005F757A" w:rsidRDefault="00300522" w:rsidP="00300522">
      <w:pPr>
        <w:pStyle w:val="subsection2"/>
      </w:pPr>
      <w:r w:rsidRPr="005F757A">
        <w:t xml:space="preserve">would be </w:t>
      </w:r>
      <w:r w:rsidR="005F757A" w:rsidRPr="005F757A">
        <w:rPr>
          <w:position w:val="6"/>
          <w:sz w:val="16"/>
          <w:szCs w:val="16"/>
        </w:rPr>
        <w:t>*</w:t>
      </w:r>
      <w:r w:rsidRPr="005F757A">
        <w:t xml:space="preserve">withholding payments if they were payments from the enterprise in </w:t>
      </w:r>
      <w:r w:rsidR="00C0594B" w:rsidRPr="005F757A">
        <w:t>the indirect tax zone</w:t>
      </w:r>
      <w:r w:rsidRPr="005F757A">
        <w:t xml:space="preserve"> to the employee.</w:t>
      </w:r>
    </w:p>
    <w:p w:rsidR="000572DA" w:rsidRPr="005F757A" w:rsidRDefault="000572DA" w:rsidP="000572DA">
      <w:pPr>
        <w:pStyle w:val="ActHead5"/>
      </w:pPr>
      <w:bookmarkStart w:id="688" w:name="_Toc454530000"/>
      <w:r w:rsidRPr="001555E1">
        <w:rPr>
          <w:rStyle w:val="CharSectno"/>
        </w:rPr>
        <w:t>84</w:t>
      </w:r>
      <w:r w:rsidR="005F757A" w:rsidRPr="001555E1">
        <w:rPr>
          <w:rStyle w:val="CharSectno"/>
        </w:rPr>
        <w:noBreakHyphen/>
      </w:r>
      <w:r w:rsidRPr="001555E1">
        <w:rPr>
          <w:rStyle w:val="CharSectno"/>
        </w:rPr>
        <w:t>20</w:t>
      </w:r>
      <w:r w:rsidRPr="005F757A">
        <w:t xml:space="preserve">  The price of taxable supplies of offshore intangibles without, or for inadequate, consideration</w:t>
      </w:r>
      <w:bookmarkEnd w:id="688"/>
    </w:p>
    <w:p w:rsidR="000572DA" w:rsidRPr="005F757A" w:rsidRDefault="000572DA" w:rsidP="000572DA">
      <w:pPr>
        <w:pStyle w:val="subsection"/>
      </w:pPr>
      <w:r w:rsidRPr="005F757A">
        <w:tab/>
        <w:t>(1)</w:t>
      </w:r>
      <w:r w:rsidRPr="005F757A">
        <w:tab/>
        <w:t xml:space="preserve">The </w:t>
      </w:r>
      <w:r w:rsidRPr="005F757A">
        <w:rPr>
          <w:b/>
          <w:i/>
        </w:rPr>
        <w:t>price</w:t>
      </w:r>
      <w:r w:rsidRPr="005F757A">
        <w:t xml:space="preserve"> of a supply that is a </w:t>
      </w:r>
      <w:r w:rsidR="005F757A" w:rsidRPr="005F757A">
        <w:rPr>
          <w:position w:val="6"/>
          <w:sz w:val="16"/>
        </w:rPr>
        <w:t>*</w:t>
      </w:r>
      <w:r w:rsidRPr="005F757A">
        <w:t>taxable supply because of section</w:t>
      </w:r>
      <w:r w:rsidR="005F757A">
        <w:t> </w:t>
      </w:r>
      <w:r w:rsidRPr="005F757A">
        <w:t>84</w:t>
      </w:r>
      <w:r w:rsidR="005F757A">
        <w:noBreakHyphen/>
      </w:r>
      <w:r w:rsidRPr="005F757A">
        <w:t xml:space="preserve">5 is the </w:t>
      </w:r>
      <w:r w:rsidR="005F757A" w:rsidRPr="005F757A">
        <w:rPr>
          <w:position w:val="6"/>
          <w:sz w:val="16"/>
        </w:rPr>
        <w:t>*</w:t>
      </w:r>
      <w:r w:rsidRPr="005F757A">
        <w:t>GST inclusive market value of the supply, if:</w:t>
      </w:r>
    </w:p>
    <w:p w:rsidR="000572DA" w:rsidRPr="005F757A" w:rsidRDefault="000572DA" w:rsidP="000572DA">
      <w:pPr>
        <w:pStyle w:val="paragraph"/>
      </w:pPr>
      <w:r w:rsidRPr="005F757A">
        <w:tab/>
        <w:t>(a)</w:t>
      </w:r>
      <w:r w:rsidRPr="005F757A">
        <w:tab/>
        <w:t xml:space="preserve">the supply is from the </w:t>
      </w:r>
      <w:r w:rsidR="005F757A" w:rsidRPr="005F757A">
        <w:rPr>
          <w:position w:val="6"/>
          <w:sz w:val="16"/>
        </w:rPr>
        <w:t>*</w:t>
      </w:r>
      <w:r w:rsidRPr="005F757A">
        <w:t xml:space="preserve">recipient’s </w:t>
      </w:r>
      <w:r w:rsidR="005F757A" w:rsidRPr="005F757A">
        <w:rPr>
          <w:position w:val="6"/>
          <w:sz w:val="16"/>
        </w:rPr>
        <w:t>*</w:t>
      </w:r>
      <w:r w:rsidRPr="005F757A">
        <w:t>associate; and</w:t>
      </w:r>
    </w:p>
    <w:p w:rsidR="000572DA" w:rsidRPr="005F757A" w:rsidRDefault="000572DA" w:rsidP="000572DA">
      <w:pPr>
        <w:pStyle w:val="paragraph"/>
      </w:pPr>
      <w:r w:rsidRPr="005F757A">
        <w:tab/>
        <w:t>(b)</w:t>
      </w:r>
      <w:r w:rsidRPr="005F757A">
        <w:tab/>
        <w:t>the supply is:</w:t>
      </w:r>
    </w:p>
    <w:p w:rsidR="000572DA" w:rsidRPr="005F757A" w:rsidRDefault="000572DA" w:rsidP="000572DA">
      <w:pPr>
        <w:pStyle w:val="paragraphsub"/>
      </w:pPr>
      <w:r w:rsidRPr="005F757A">
        <w:lastRenderedPageBreak/>
        <w:tab/>
        <w:t>(i)</w:t>
      </w:r>
      <w:r w:rsidRPr="005F757A">
        <w:tab/>
        <w:t xml:space="preserve">without </w:t>
      </w:r>
      <w:r w:rsidR="005F757A" w:rsidRPr="005F757A">
        <w:rPr>
          <w:position w:val="6"/>
          <w:sz w:val="16"/>
        </w:rPr>
        <w:t>*</w:t>
      </w:r>
      <w:r w:rsidRPr="005F757A">
        <w:t>consideration; or</w:t>
      </w:r>
    </w:p>
    <w:p w:rsidR="000572DA" w:rsidRPr="005F757A" w:rsidRDefault="000572DA" w:rsidP="000572DA">
      <w:pPr>
        <w:pStyle w:val="paragraphsub"/>
      </w:pPr>
      <w:r w:rsidRPr="005F757A">
        <w:tab/>
        <w:t>(ii)</w:t>
      </w:r>
      <w:r w:rsidRPr="005F757A">
        <w:tab/>
        <w:t xml:space="preserve">for consideration that is </w:t>
      </w:r>
      <w:r w:rsidRPr="005F757A">
        <w:rPr>
          <w:i/>
        </w:rPr>
        <w:t xml:space="preserve">less </w:t>
      </w:r>
      <w:r w:rsidRPr="005F757A">
        <w:t>than the GST inclusive market value.</w:t>
      </w:r>
    </w:p>
    <w:p w:rsidR="000572DA" w:rsidRPr="005F757A" w:rsidRDefault="000572DA" w:rsidP="000572DA">
      <w:pPr>
        <w:pStyle w:val="notetext"/>
      </w:pPr>
      <w:r w:rsidRPr="005F757A">
        <w:t>Note:</w:t>
      </w:r>
      <w:r w:rsidRPr="005F757A">
        <w:tab/>
        <w:t>A supply to an associate without consideration may be a taxable supply, see section</w:t>
      </w:r>
      <w:r w:rsidR="005F757A">
        <w:t> </w:t>
      </w:r>
      <w:r w:rsidRPr="005F757A">
        <w:t>72</w:t>
      </w:r>
      <w:r w:rsidR="005F757A">
        <w:noBreakHyphen/>
      </w:r>
      <w:r w:rsidRPr="005F757A">
        <w:t>5.</w:t>
      </w:r>
    </w:p>
    <w:p w:rsidR="000572DA" w:rsidRPr="005F757A" w:rsidRDefault="000572DA" w:rsidP="000572DA">
      <w:pPr>
        <w:pStyle w:val="subsection"/>
      </w:pPr>
      <w:r w:rsidRPr="005F757A">
        <w:tab/>
        <w:t>(2)</w:t>
      </w:r>
      <w:r w:rsidRPr="005F757A">
        <w:tab/>
        <w:t>This section has effect despite section</w:t>
      </w:r>
      <w:r w:rsidR="005F757A">
        <w:t> </w:t>
      </w:r>
      <w:r w:rsidRPr="005F757A">
        <w:t>9</w:t>
      </w:r>
      <w:r w:rsidR="005F757A">
        <w:noBreakHyphen/>
      </w:r>
      <w:r w:rsidRPr="005F757A">
        <w:t>75 (which is about the price of taxable supplies).</w:t>
      </w:r>
    </w:p>
    <w:p w:rsidR="000572DA" w:rsidRPr="005F757A" w:rsidRDefault="000572DA" w:rsidP="000572DA">
      <w:pPr>
        <w:pStyle w:val="ActHead5"/>
      </w:pPr>
      <w:bookmarkStart w:id="689" w:name="_Toc454530001"/>
      <w:r w:rsidRPr="001555E1">
        <w:rPr>
          <w:rStyle w:val="CharSectno"/>
        </w:rPr>
        <w:t>84</w:t>
      </w:r>
      <w:r w:rsidR="005F757A" w:rsidRPr="001555E1">
        <w:rPr>
          <w:rStyle w:val="CharSectno"/>
        </w:rPr>
        <w:noBreakHyphen/>
      </w:r>
      <w:r w:rsidRPr="001555E1">
        <w:rPr>
          <w:rStyle w:val="CharSectno"/>
        </w:rPr>
        <w:t>25</w:t>
      </w:r>
      <w:r w:rsidRPr="005F757A">
        <w:t xml:space="preserve">  Tax periods for supplies from associates that are not connected with the indirect tax zone</w:t>
      </w:r>
      <w:bookmarkEnd w:id="689"/>
    </w:p>
    <w:p w:rsidR="000572DA" w:rsidRPr="005F757A" w:rsidRDefault="000572DA" w:rsidP="000572DA">
      <w:pPr>
        <w:pStyle w:val="subsection"/>
      </w:pPr>
      <w:r w:rsidRPr="005F757A">
        <w:tab/>
        <w:t>(1)</w:t>
      </w:r>
      <w:r w:rsidRPr="005F757A">
        <w:tab/>
        <w:t xml:space="preserve">This section applies if a supply that is a </w:t>
      </w:r>
      <w:r w:rsidR="005F757A" w:rsidRPr="005F757A">
        <w:rPr>
          <w:position w:val="6"/>
          <w:sz w:val="16"/>
        </w:rPr>
        <w:t>*</w:t>
      </w:r>
      <w:r w:rsidRPr="005F757A">
        <w:t>taxable supply because of section</w:t>
      </w:r>
      <w:r w:rsidR="005F757A">
        <w:t> </w:t>
      </w:r>
      <w:r w:rsidRPr="005F757A">
        <w:t>84</w:t>
      </w:r>
      <w:r w:rsidR="005F757A">
        <w:noBreakHyphen/>
      </w:r>
      <w:r w:rsidRPr="005F757A">
        <w:t>5 is:</w:t>
      </w:r>
    </w:p>
    <w:p w:rsidR="000572DA" w:rsidRPr="005F757A" w:rsidRDefault="000572DA" w:rsidP="000572DA">
      <w:pPr>
        <w:pStyle w:val="paragraph"/>
      </w:pPr>
      <w:r w:rsidRPr="005F757A">
        <w:tab/>
        <w:t>(a)</w:t>
      </w:r>
      <w:r w:rsidRPr="005F757A">
        <w:tab/>
        <w:t xml:space="preserve">a supply from the </w:t>
      </w:r>
      <w:r w:rsidR="005F757A" w:rsidRPr="005F757A">
        <w:rPr>
          <w:position w:val="6"/>
          <w:sz w:val="16"/>
        </w:rPr>
        <w:t>*</w:t>
      </w:r>
      <w:r w:rsidRPr="005F757A">
        <w:t xml:space="preserve">recipient’s </w:t>
      </w:r>
      <w:r w:rsidR="005F757A" w:rsidRPr="005F757A">
        <w:rPr>
          <w:position w:val="6"/>
          <w:sz w:val="16"/>
        </w:rPr>
        <w:t>*</w:t>
      </w:r>
      <w:r w:rsidRPr="005F757A">
        <w:t xml:space="preserve">associate without </w:t>
      </w:r>
      <w:r w:rsidR="005F757A" w:rsidRPr="005F757A">
        <w:rPr>
          <w:position w:val="6"/>
          <w:sz w:val="16"/>
        </w:rPr>
        <w:t>*</w:t>
      </w:r>
      <w:r w:rsidRPr="005F757A">
        <w:t>consideration; and</w:t>
      </w:r>
    </w:p>
    <w:p w:rsidR="000572DA" w:rsidRPr="005F757A" w:rsidRDefault="000572DA" w:rsidP="000572DA">
      <w:pPr>
        <w:pStyle w:val="paragraph"/>
      </w:pPr>
      <w:r w:rsidRPr="005F757A">
        <w:tab/>
        <w:t>(b)</w:t>
      </w:r>
      <w:r w:rsidRPr="005F757A">
        <w:tab/>
        <w:t xml:space="preserve">not </w:t>
      </w:r>
      <w:r w:rsidR="005F757A" w:rsidRPr="005F757A">
        <w:rPr>
          <w:position w:val="6"/>
          <w:sz w:val="16"/>
        </w:rPr>
        <w:t>*</w:t>
      </w:r>
      <w:r w:rsidRPr="005F757A">
        <w:t>connected with the indirect tax zone.</w:t>
      </w:r>
    </w:p>
    <w:p w:rsidR="000572DA" w:rsidRPr="005F757A" w:rsidRDefault="000572DA" w:rsidP="000572DA">
      <w:pPr>
        <w:pStyle w:val="notetext"/>
      </w:pPr>
      <w:r w:rsidRPr="005F757A">
        <w:t>Note:</w:t>
      </w:r>
      <w:r w:rsidRPr="005F757A">
        <w:tab/>
        <w:t>If the supply is connected with the indirect tax zone, see sections</w:t>
      </w:r>
      <w:r w:rsidR="005F757A">
        <w:t> </w:t>
      </w:r>
      <w:r w:rsidRPr="005F757A">
        <w:t>72</w:t>
      </w:r>
      <w:r w:rsidR="005F757A">
        <w:noBreakHyphen/>
      </w:r>
      <w:r w:rsidRPr="005F757A">
        <w:t>15 and 72</w:t>
      </w:r>
      <w:r w:rsidR="005F757A">
        <w:noBreakHyphen/>
      </w:r>
      <w:r w:rsidRPr="005F757A">
        <w:t>50 for the tax periods.</w:t>
      </w:r>
    </w:p>
    <w:p w:rsidR="000572DA" w:rsidRPr="005F757A" w:rsidRDefault="000572DA" w:rsidP="000572DA">
      <w:pPr>
        <w:pStyle w:val="subsection"/>
      </w:pPr>
      <w:r w:rsidRPr="005F757A">
        <w:tab/>
        <w:t>(2)</w:t>
      </w:r>
      <w:r w:rsidRPr="005F757A">
        <w:tab/>
        <w:t>The tax period to which the GST on the supply, and the input tax credit on the acquisition, is attributable is the tax period in which the thing supplied starts to be done.</w:t>
      </w:r>
    </w:p>
    <w:p w:rsidR="000572DA" w:rsidRPr="005F757A" w:rsidRDefault="000572DA" w:rsidP="000572DA">
      <w:pPr>
        <w:pStyle w:val="subsection"/>
      </w:pPr>
      <w:r w:rsidRPr="005F757A">
        <w:tab/>
        <w:t>(3)</w:t>
      </w:r>
      <w:r w:rsidRPr="005F757A">
        <w:tab/>
        <w:t>This section has effect despite:</w:t>
      </w:r>
    </w:p>
    <w:p w:rsidR="000572DA" w:rsidRPr="005F757A" w:rsidRDefault="000572DA" w:rsidP="000572DA">
      <w:pPr>
        <w:pStyle w:val="paragraph"/>
      </w:pPr>
      <w:r w:rsidRPr="005F757A">
        <w:tab/>
        <w:t>(a)</w:t>
      </w:r>
      <w:r w:rsidRPr="005F757A">
        <w:tab/>
        <w:t>sections</w:t>
      </w:r>
      <w:r w:rsidR="005F757A">
        <w:t> </w:t>
      </w:r>
      <w:r w:rsidRPr="005F757A">
        <w:t>29</w:t>
      </w:r>
      <w:r w:rsidR="005F757A">
        <w:noBreakHyphen/>
      </w:r>
      <w:r w:rsidRPr="005F757A">
        <w:t>5 and 72</w:t>
      </w:r>
      <w:r w:rsidR="005F757A">
        <w:noBreakHyphen/>
      </w:r>
      <w:r w:rsidRPr="005F757A">
        <w:t>15 (about attributing GST to tax periods); and</w:t>
      </w:r>
    </w:p>
    <w:p w:rsidR="000572DA" w:rsidRPr="005F757A" w:rsidRDefault="000572DA" w:rsidP="000572DA">
      <w:pPr>
        <w:pStyle w:val="paragraph"/>
      </w:pPr>
      <w:r w:rsidRPr="005F757A">
        <w:tab/>
        <w:t>(b)</w:t>
      </w:r>
      <w:r w:rsidRPr="005F757A">
        <w:tab/>
        <w:t>sections</w:t>
      </w:r>
      <w:r w:rsidR="005F757A">
        <w:t> </w:t>
      </w:r>
      <w:r w:rsidRPr="005F757A">
        <w:t>29</w:t>
      </w:r>
      <w:r w:rsidR="005F757A">
        <w:noBreakHyphen/>
      </w:r>
      <w:r w:rsidRPr="005F757A">
        <w:t>10 and 72</w:t>
      </w:r>
      <w:r w:rsidR="005F757A">
        <w:noBreakHyphen/>
      </w:r>
      <w:r w:rsidRPr="005F757A">
        <w:t>50 (about attributing input tax credits to tax periods).</w:t>
      </w:r>
    </w:p>
    <w:p w:rsidR="000572DA" w:rsidRPr="005F757A" w:rsidRDefault="000572DA" w:rsidP="000572DA">
      <w:pPr>
        <w:pStyle w:val="ActHead5"/>
      </w:pPr>
      <w:bookmarkStart w:id="690" w:name="_Toc454530002"/>
      <w:r w:rsidRPr="001555E1">
        <w:rPr>
          <w:rStyle w:val="CharSectno"/>
        </w:rPr>
        <w:t>84</w:t>
      </w:r>
      <w:r w:rsidR="005F757A" w:rsidRPr="001555E1">
        <w:rPr>
          <w:rStyle w:val="CharSectno"/>
        </w:rPr>
        <w:noBreakHyphen/>
      </w:r>
      <w:r w:rsidRPr="001555E1">
        <w:rPr>
          <w:rStyle w:val="CharSectno"/>
        </w:rPr>
        <w:t>30</w:t>
      </w:r>
      <w:r w:rsidRPr="005F757A">
        <w:t xml:space="preserve">  Adjustments for acquisitions made solely for a creditable purpose</w:t>
      </w:r>
      <w:bookmarkEnd w:id="690"/>
    </w:p>
    <w:p w:rsidR="000572DA" w:rsidRPr="005F757A" w:rsidRDefault="000572DA" w:rsidP="000572DA">
      <w:pPr>
        <w:pStyle w:val="subsection"/>
      </w:pPr>
      <w:r w:rsidRPr="005F757A">
        <w:tab/>
        <w:t>(1)</w:t>
      </w:r>
      <w:r w:rsidRPr="005F757A">
        <w:tab/>
        <w:t xml:space="preserve">This section applies to an acquisition that relates to a supply if the supply would be a </w:t>
      </w:r>
      <w:r w:rsidR="005F757A" w:rsidRPr="005F757A">
        <w:rPr>
          <w:position w:val="6"/>
          <w:sz w:val="16"/>
        </w:rPr>
        <w:t>*</w:t>
      </w:r>
      <w:r w:rsidRPr="005F757A">
        <w:t>taxable supply under section</w:t>
      </w:r>
      <w:r w:rsidR="005F757A">
        <w:t> </w:t>
      </w:r>
      <w:r w:rsidRPr="005F757A">
        <w:t>84</w:t>
      </w:r>
      <w:r w:rsidR="005F757A">
        <w:noBreakHyphen/>
      </w:r>
      <w:r w:rsidRPr="005F757A">
        <w:t>5 if paragraph</w:t>
      </w:r>
      <w:r w:rsidR="005F757A">
        <w:t> </w:t>
      </w:r>
      <w:r w:rsidRPr="005F757A">
        <w:t>84</w:t>
      </w:r>
      <w:r w:rsidR="005F757A">
        <w:noBreakHyphen/>
      </w:r>
      <w:r w:rsidRPr="005F757A">
        <w:t>5(1)(ca) were disregarded.</w:t>
      </w:r>
    </w:p>
    <w:p w:rsidR="000572DA" w:rsidRPr="005F757A" w:rsidRDefault="000572DA" w:rsidP="000572DA">
      <w:pPr>
        <w:pStyle w:val="subsection"/>
      </w:pPr>
      <w:r w:rsidRPr="005F757A">
        <w:lastRenderedPageBreak/>
        <w:tab/>
        <w:t>(2)</w:t>
      </w:r>
      <w:r w:rsidRPr="005F757A">
        <w:tab/>
        <w:t xml:space="preserve">For the purpose of working out whether there is an </w:t>
      </w:r>
      <w:r w:rsidR="005F757A" w:rsidRPr="005F757A">
        <w:rPr>
          <w:position w:val="6"/>
          <w:sz w:val="16"/>
        </w:rPr>
        <w:t>*</w:t>
      </w:r>
      <w:r w:rsidRPr="005F757A">
        <w:t>adjustment for the acquisition, and the amount of that adjustment, disregard paragraph</w:t>
      </w:r>
      <w:r w:rsidR="005F757A">
        <w:t> </w:t>
      </w:r>
      <w:r w:rsidRPr="005F757A">
        <w:t>84</w:t>
      </w:r>
      <w:r w:rsidR="005F757A">
        <w:noBreakHyphen/>
      </w:r>
      <w:r w:rsidRPr="005F757A">
        <w:t>5(1)(ca).</w:t>
      </w:r>
    </w:p>
    <w:p w:rsidR="000572DA" w:rsidRPr="005F757A" w:rsidRDefault="000572DA" w:rsidP="000572DA">
      <w:pPr>
        <w:pStyle w:val="notetext"/>
      </w:pPr>
      <w:r w:rsidRPr="005F757A">
        <w:t>Note:</w:t>
      </w:r>
      <w:r w:rsidRPr="005F757A">
        <w:tab/>
        <w:t>As a result, the adjustment (including the full input tax credit referred to in sections</w:t>
      </w:r>
      <w:r w:rsidR="005F757A">
        <w:t> </w:t>
      </w:r>
      <w:r w:rsidRPr="005F757A">
        <w:t>129</w:t>
      </w:r>
      <w:r w:rsidR="005F757A">
        <w:noBreakHyphen/>
      </w:r>
      <w:r w:rsidRPr="005F757A">
        <w:t>70 and 129</w:t>
      </w:r>
      <w:r w:rsidR="005F757A">
        <w:noBreakHyphen/>
      </w:r>
      <w:r w:rsidRPr="005F757A">
        <w:t>75) is worked out assuming the supply is taxable and the acquisition fully creditable.</w:t>
      </w:r>
    </w:p>
    <w:p w:rsidR="00865824" w:rsidRPr="005F757A" w:rsidRDefault="00865824" w:rsidP="00865824">
      <w:pPr>
        <w:pStyle w:val="ActHead4"/>
      </w:pPr>
      <w:bookmarkStart w:id="691" w:name="_Toc454530003"/>
      <w:r w:rsidRPr="001555E1">
        <w:rPr>
          <w:rStyle w:val="CharSubdNo"/>
        </w:rPr>
        <w:t>Subdivision</w:t>
      </w:r>
      <w:r w:rsidR="005F757A" w:rsidRPr="001555E1">
        <w:rPr>
          <w:rStyle w:val="CharSubdNo"/>
        </w:rPr>
        <w:t> </w:t>
      </w:r>
      <w:r w:rsidRPr="001555E1">
        <w:rPr>
          <w:rStyle w:val="CharSubdNo"/>
        </w:rPr>
        <w:t>84</w:t>
      </w:r>
      <w:r w:rsidR="005F757A" w:rsidRPr="001555E1">
        <w:rPr>
          <w:rStyle w:val="CharSubdNo"/>
        </w:rPr>
        <w:noBreakHyphen/>
      </w:r>
      <w:r w:rsidRPr="001555E1">
        <w:rPr>
          <w:rStyle w:val="CharSubdNo"/>
        </w:rPr>
        <w:t>B</w:t>
      </w:r>
      <w:r w:rsidRPr="005F757A">
        <w:t>—</w:t>
      </w:r>
      <w:r w:rsidRPr="001555E1">
        <w:rPr>
          <w:rStyle w:val="CharSubdText"/>
        </w:rPr>
        <w:t>Inbound intangible consumer supplies</w:t>
      </w:r>
      <w:bookmarkEnd w:id="691"/>
    </w:p>
    <w:p w:rsidR="00865824" w:rsidRPr="005F757A" w:rsidRDefault="00865824" w:rsidP="00865824">
      <w:pPr>
        <w:pStyle w:val="ActHead5"/>
      </w:pPr>
      <w:bookmarkStart w:id="692" w:name="_Toc454530004"/>
      <w:r w:rsidRPr="001555E1">
        <w:rPr>
          <w:rStyle w:val="CharSectno"/>
        </w:rPr>
        <w:t>84</w:t>
      </w:r>
      <w:r w:rsidR="005F757A" w:rsidRPr="001555E1">
        <w:rPr>
          <w:rStyle w:val="CharSectno"/>
        </w:rPr>
        <w:noBreakHyphen/>
      </w:r>
      <w:r w:rsidRPr="001555E1">
        <w:rPr>
          <w:rStyle w:val="CharSectno"/>
        </w:rPr>
        <w:t>45</w:t>
      </w:r>
      <w:r w:rsidRPr="005F757A">
        <w:t xml:space="preserve">  What this Subdivision is about</w:t>
      </w:r>
      <w:bookmarkEnd w:id="692"/>
    </w:p>
    <w:p w:rsidR="00865824" w:rsidRPr="005F757A" w:rsidRDefault="00865824" w:rsidP="00865824">
      <w:pPr>
        <w:pStyle w:val="SOText"/>
      </w:pPr>
      <w:r w:rsidRPr="005F757A">
        <w:t>Tax invoices and adjustment notes are not required for offshore supplies to Australian consumers.</w:t>
      </w:r>
    </w:p>
    <w:p w:rsidR="00865824" w:rsidRPr="005F757A" w:rsidRDefault="00865824" w:rsidP="00865824">
      <w:pPr>
        <w:pStyle w:val="SOText"/>
      </w:pPr>
      <w:r w:rsidRPr="005F757A">
        <w:t>The operator of an electronic distribution platform is treated as having made electronic supplies that are made through the platform:</w:t>
      </w:r>
    </w:p>
    <w:p w:rsidR="00865824" w:rsidRPr="005F757A" w:rsidRDefault="00865824" w:rsidP="00865824">
      <w:pPr>
        <w:pStyle w:val="SOPara"/>
      </w:pPr>
      <w:r w:rsidRPr="005F757A">
        <w:tab/>
        <w:t>(a)</w:t>
      </w:r>
      <w:r w:rsidRPr="005F757A">
        <w:tab/>
        <w:t>from offshore to Australian consumers; or</w:t>
      </w:r>
    </w:p>
    <w:p w:rsidR="00865824" w:rsidRPr="005F757A" w:rsidRDefault="00865824" w:rsidP="00865824">
      <w:pPr>
        <w:pStyle w:val="SOPara"/>
      </w:pPr>
      <w:r w:rsidRPr="005F757A">
        <w:tab/>
        <w:t>(b)</w:t>
      </w:r>
      <w:r w:rsidRPr="005F757A">
        <w:tab/>
        <w:t>in some cases, under an agreement with the supplier.</w:t>
      </w:r>
    </w:p>
    <w:p w:rsidR="00865824" w:rsidRPr="005F757A" w:rsidRDefault="00865824" w:rsidP="00865824">
      <w:pPr>
        <w:pStyle w:val="SOText"/>
      </w:pPr>
      <w:r w:rsidRPr="005F757A">
        <w:t>The result is that the operator, instead of the suppliers, counts the supplies towards its GST turnover and pays GST on the supplies.</w:t>
      </w:r>
    </w:p>
    <w:p w:rsidR="00865824" w:rsidRPr="005F757A" w:rsidRDefault="00865824" w:rsidP="00865824">
      <w:pPr>
        <w:pStyle w:val="ActHead5"/>
      </w:pPr>
      <w:bookmarkStart w:id="693" w:name="_Toc454530005"/>
      <w:r w:rsidRPr="001555E1">
        <w:rPr>
          <w:rStyle w:val="CharSectno"/>
        </w:rPr>
        <w:t>84</w:t>
      </w:r>
      <w:r w:rsidR="005F757A" w:rsidRPr="001555E1">
        <w:rPr>
          <w:rStyle w:val="CharSectno"/>
        </w:rPr>
        <w:noBreakHyphen/>
      </w:r>
      <w:r w:rsidRPr="001555E1">
        <w:rPr>
          <w:rStyle w:val="CharSectno"/>
        </w:rPr>
        <w:t>50</w:t>
      </w:r>
      <w:r w:rsidRPr="005F757A">
        <w:t xml:space="preserve">  No tax invoices or adjustment notes for inbound intangible consumer supplies</w:t>
      </w:r>
      <w:bookmarkEnd w:id="693"/>
    </w:p>
    <w:p w:rsidR="00865824" w:rsidRPr="005F757A" w:rsidRDefault="00865824" w:rsidP="00865824">
      <w:pPr>
        <w:pStyle w:val="subsection"/>
      </w:pPr>
      <w:r w:rsidRPr="005F757A">
        <w:tab/>
        <w:t>(1)</w:t>
      </w:r>
      <w:r w:rsidRPr="005F757A">
        <w:tab/>
        <w:t xml:space="preserve">You are not required to issue a </w:t>
      </w:r>
      <w:r w:rsidR="005F757A" w:rsidRPr="005F757A">
        <w:rPr>
          <w:position w:val="6"/>
          <w:sz w:val="16"/>
        </w:rPr>
        <w:t>*</w:t>
      </w:r>
      <w:r w:rsidRPr="005F757A">
        <w:t xml:space="preserve">tax invoice for a </w:t>
      </w:r>
      <w:r w:rsidR="005F757A" w:rsidRPr="005F757A">
        <w:rPr>
          <w:position w:val="6"/>
          <w:sz w:val="16"/>
        </w:rPr>
        <w:t>*</w:t>
      </w:r>
      <w:r w:rsidRPr="005F757A">
        <w:t xml:space="preserve">taxable supply that you make if the supply is solely an </w:t>
      </w:r>
      <w:r w:rsidR="005F757A" w:rsidRPr="005F757A">
        <w:rPr>
          <w:position w:val="6"/>
          <w:sz w:val="16"/>
        </w:rPr>
        <w:t>*</w:t>
      </w:r>
      <w:r w:rsidRPr="005F757A">
        <w:t>inbound intangible consumer supply.</w:t>
      </w:r>
    </w:p>
    <w:p w:rsidR="00865824" w:rsidRPr="005F757A" w:rsidRDefault="00865824" w:rsidP="00865824">
      <w:pPr>
        <w:pStyle w:val="subsection"/>
      </w:pPr>
      <w:r w:rsidRPr="005F757A">
        <w:tab/>
        <w:t>(2)</w:t>
      </w:r>
      <w:r w:rsidRPr="005F757A">
        <w:tab/>
        <w:t xml:space="preserve">You are not required to issue an </w:t>
      </w:r>
      <w:r w:rsidR="005F757A" w:rsidRPr="005F757A">
        <w:rPr>
          <w:position w:val="6"/>
          <w:sz w:val="16"/>
        </w:rPr>
        <w:t>*</w:t>
      </w:r>
      <w:r w:rsidRPr="005F757A">
        <w:t xml:space="preserve">adjustment note for an </w:t>
      </w:r>
      <w:r w:rsidR="005F757A" w:rsidRPr="005F757A">
        <w:rPr>
          <w:position w:val="6"/>
          <w:sz w:val="16"/>
        </w:rPr>
        <w:t>*</w:t>
      </w:r>
      <w:r w:rsidRPr="005F757A">
        <w:t xml:space="preserve">adjustment event relating to a </w:t>
      </w:r>
      <w:r w:rsidR="005F757A" w:rsidRPr="005F757A">
        <w:rPr>
          <w:position w:val="6"/>
          <w:sz w:val="16"/>
        </w:rPr>
        <w:t>*</w:t>
      </w:r>
      <w:r w:rsidRPr="005F757A">
        <w:t xml:space="preserve">taxable supply that you make if the supply is solely an </w:t>
      </w:r>
      <w:r w:rsidR="005F757A" w:rsidRPr="005F757A">
        <w:rPr>
          <w:position w:val="6"/>
          <w:sz w:val="16"/>
        </w:rPr>
        <w:t>*</w:t>
      </w:r>
      <w:r w:rsidRPr="005F757A">
        <w:t>inbound intangible consumer supply.</w:t>
      </w:r>
    </w:p>
    <w:p w:rsidR="00865824" w:rsidRPr="005F757A" w:rsidRDefault="00865824" w:rsidP="00865824">
      <w:pPr>
        <w:pStyle w:val="subsection"/>
      </w:pPr>
      <w:r w:rsidRPr="005F757A">
        <w:tab/>
        <w:t>(3)</w:t>
      </w:r>
      <w:r w:rsidRPr="005F757A">
        <w:tab/>
        <w:t>This section has effect despite sections</w:t>
      </w:r>
      <w:r w:rsidR="005F757A">
        <w:t> </w:t>
      </w:r>
      <w:r w:rsidRPr="005F757A">
        <w:t>29</w:t>
      </w:r>
      <w:r w:rsidR="005F757A">
        <w:noBreakHyphen/>
      </w:r>
      <w:r w:rsidRPr="005F757A">
        <w:t>70 and 29</w:t>
      </w:r>
      <w:r w:rsidR="005F757A">
        <w:noBreakHyphen/>
      </w:r>
      <w:r w:rsidRPr="005F757A">
        <w:t>75 (which are about tax invoices and adjustment notes).</w:t>
      </w:r>
    </w:p>
    <w:p w:rsidR="00865824" w:rsidRPr="005F757A" w:rsidRDefault="00865824" w:rsidP="00865824">
      <w:pPr>
        <w:pStyle w:val="ActHead5"/>
      </w:pPr>
      <w:bookmarkStart w:id="694" w:name="_Toc454530006"/>
      <w:r w:rsidRPr="001555E1">
        <w:rPr>
          <w:rStyle w:val="CharSectno"/>
        </w:rPr>
        <w:lastRenderedPageBreak/>
        <w:t>84</w:t>
      </w:r>
      <w:r w:rsidR="005F757A" w:rsidRPr="001555E1">
        <w:rPr>
          <w:rStyle w:val="CharSectno"/>
        </w:rPr>
        <w:noBreakHyphen/>
      </w:r>
      <w:r w:rsidRPr="001555E1">
        <w:rPr>
          <w:rStyle w:val="CharSectno"/>
        </w:rPr>
        <w:t>55</w:t>
      </w:r>
      <w:r w:rsidRPr="005F757A">
        <w:t xml:space="preserve">  Operator of electronic distribution platform treated as supplier</w:t>
      </w:r>
      <w:bookmarkEnd w:id="694"/>
    </w:p>
    <w:p w:rsidR="00865824" w:rsidRPr="005F757A" w:rsidRDefault="00865824" w:rsidP="00865824">
      <w:pPr>
        <w:pStyle w:val="subsection"/>
      </w:pPr>
      <w:r w:rsidRPr="005F757A">
        <w:tab/>
        <w:t>(1)</w:t>
      </w:r>
      <w:r w:rsidRPr="005F757A">
        <w:tab/>
        <w:t xml:space="preserve">If an </w:t>
      </w:r>
      <w:r w:rsidR="005F757A" w:rsidRPr="005F757A">
        <w:rPr>
          <w:position w:val="6"/>
          <w:sz w:val="16"/>
        </w:rPr>
        <w:t>*</w:t>
      </w:r>
      <w:r w:rsidRPr="005F757A">
        <w:t xml:space="preserve">inbound intangible consumer supply is made through an </w:t>
      </w:r>
      <w:r w:rsidR="005F757A" w:rsidRPr="005F757A">
        <w:rPr>
          <w:position w:val="6"/>
          <w:sz w:val="16"/>
        </w:rPr>
        <w:t>*</w:t>
      </w:r>
      <w:r w:rsidRPr="005F757A">
        <w:t xml:space="preserve">electronic distribution platform, the operator of the platform, instead of the supplier, is treated, for the purposes of the </w:t>
      </w:r>
      <w:r w:rsidR="005F757A" w:rsidRPr="005F757A">
        <w:rPr>
          <w:position w:val="6"/>
          <w:sz w:val="16"/>
        </w:rPr>
        <w:t>*</w:t>
      </w:r>
      <w:r w:rsidRPr="005F757A">
        <w:t>GST law:</w:t>
      </w:r>
    </w:p>
    <w:p w:rsidR="00865824" w:rsidRPr="005F757A" w:rsidRDefault="00865824" w:rsidP="00865824">
      <w:pPr>
        <w:pStyle w:val="paragraph"/>
      </w:pPr>
      <w:r w:rsidRPr="005F757A">
        <w:tab/>
        <w:t>(a)</w:t>
      </w:r>
      <w:r w:rsidRPr="005F757A">
        <w:tab/>
        <w:t>as being the supplier of, and as making, the supply; and</w:t>
      </w:r>
    </w:p>
    <w:p w:rsidR="00865824" w:rsidRPr="005F757A" w:rsidRDefault="00865824" w:rsidP="00865824">
      <w:pPr>
        <w:pStyle w:val="paragraph"/>
      </w:pPr>
      <w:r w:rsidRPr="005F757A">
        <w:tab/>
        <w:t>(b)</w:t>
      </w:r>
      <w:r w:rsidRPr="005F757A">
        <w:tab/>
        <w:t xml:space="preserve">as having made the supply for the </w:t>
      </w:r>
      <w:r w:rsidR="005F757A" w:rsidRPr="005F757A">
        <w:rPr>
          <w:position w:val="6"/>
          <w:sz w:val="16"/>
        </w:rPr>
        <w:t>*</w:t>
      </w:r>
      <w:r w:rsidRPr="005F757A">
        <w:t>consideration for which it was made; and</w:t>
      </w:r>
    </w:p>
    <w:p w:rsidR="00865824" w:rsidRPr="005F757A" w:rsidRDefault="00865824" w:rsidP="00865824">
      <w:pPr>
        <w:pStyle w:val="paragraph"/>
      </w:pPr>
      <w:r w:rsidRPr="005F757A">
        <w:tab/>
        <w:t>(c)</w:t>
      </w:r>
      <w:r w:rsidRPr="005F757A">
        <w:tab/>
        <w:t xml:space="preserve">as having made the supply in the course or furtherance of an </w:t>
      </w:r>
      <w:r w:rsidR="005F757A" w:rsidRPr="005F757A">
        <w:rPr>
          <w:position w:val="6"/>
          <w:sz w:val="16"/>
        </w:rPr>
        <w:t>*</w:t>
      </w:r>
      <w:r w:rsidRPr="005F757A">
        <w:t xml:space="preserve">enterprise that the operator </w:t>
      </w:r>
      <w:r w:rsidR="005F757A" w:rsidRPr="005F757A">
        <w:rPr>
          <w:position w:val="6"/>
          <w:sz w:val="16"/>
        </w:rPr>
        <w:t>*</w:t>
      </w:r>
      <w:r w:rsidRPr="005F757A">
        <w:t>carries on.</w:t>
      </w:r>
    </w:p>
    <w:p w:rsidR="00865824" w:rsidRPr="005F757A" w:rsidRDefault="00865824" w:rsidP="00865824">
      <w:pPr>
        <w:pStyle w:val="notetext"/>
      </w:pPr>
      <w:r w:rsidRPr="005F757A">
        <w:t>Note:</w:t>
      </w:r>
      <w:r w:rsidRPr="005F757A">
        <w:tab/>
        <w:t>As a consequence, GST on the supply is payable by the operator of the electronic distribution platform.</w:t>
      </w:r>
    </w:p>
    <w:p w:rsidR="00865824" w:rsidRPr="005F757A" w:rsidRDefault="00865824" w:rsidP="00865824">
      <w:pPr>
        <w:pStyle w:val="subsection"/>
      </w:pPr>
      <w:r w:rsidRPr="005F757A">
        <w:tab/>
        <w:t>(2)</w:t>
      </w:r>
      <w:r w:rsidRPr="005F757A">
        <w:tab/>
        <w:t xml:space="preserve">Despite </w:t>
      </w:r>
      <w:r w:rsidR="005F757A">
        <w:t>subsection (</w:t>
      </w:r>
      <w:r w:rsidRPr="005F757A">
        <w:t xml:space="preserve">1), if an </w:t>
      </w:r>
      <w:r w:rsidR="005F757A" w:rsidRPr="005F757A">
        <w:rPr>
          <w:position w:val="6"/>
          <w:sz w:val="16"/>
        </w:rPr>
        <w:t>*</w:t>
      </w:r>
      <w:r w:rsidRPr="005F757A">
        <w:t xml:space="preserve">inbound intangible consumer supply is made through more than one </w:t>
      </w:r>
      <w:r w:rsidR="005F757A" w:rsidRPr="005F757A">
        <w:rPr>
          <w:position w:val="6"/>
          <w:sz w:val="16"/>
        </w:rPr>
        <w:t>*</w:t>
      </w:r>
      <w:r w:rsidRPr="005F757A">
        <w:t>electronic distribution platform, that subsection only applies to the operator of any of those platforms who is:</w:t>
      </w:r>
    </w:p>
    <w:p w:rsidR="00865824" w:rsidRPr="005F757A" w:rsidRDefault="00865824" w:rsidP="00865824">
      <w:pPr>
        <w:pStyle w:val="paragraph"/>
      </w:pPr>
      <w:r w:rsidRPr="005F757A">
        <w:tab/>
        <w:t>(a)</w:t>
      </w:r>
      <w:r w:rsidRPr="005F757A">
        <w:tab/>
        <w:t>a party to a written agreement, between the operator and at least one of the other operators of the platforms, under which the operator is to be treated as the supplier; or</w:t>
      </w:r>
    </w:p>
    <w:p w:rsidR="00865824" w:rsidRPr="005F757A" w:rsidRDefault="00865824" w:rsidP="00865824">
      <w:pPr>
        <w:pStyle w:val="paragraph"/>
      </w:pPr>
      <w:r w:rsidRPr="005F757A">
        <w:tab/>
        <w:t>(b)</w:t>
      </w:r>
      <w:r w:rsidRPr="005F757A">
        <w:tab/>
        <w:t xml:space="preserve">if no such agreement has been made—the operator determined in accordance with an instrument made under </w:t>
      </w:r>
      <w:r w:rsidR="005F757A">
        <w:t>subsection (</w:t>
      </w:r>
      <w:r w:rsidRPr="005F757A">
        <w:t>3); or</w:t>
      </w:r>
    </w:p>
    <w:p w:rsidR="00865824" w:rsidRPr="005F757A" w:rsidRDefault="00865824" w:rsidP="00865824">
      <w:pPr>
        <w:pStyle w:val="paragraph"/>
      </w:pPr>
      <w:r w:rsidRPr="005F757A">
        <w:tab/>
        <w:t>(c)</w:t>
      </w:r>
      <w:r w:rsidRPr="005F757A">
        <w:tab/>
        <w:t xml:space="preserve">if no such agreement has been made and no instrument has been made under </w:t>
      </w:r>
      <w:r w:rsidR="005F757A">
        <w:t>subsection (</w:t>
      </w:r>
      <w:r w:rsidRPr="005F757A">
        <w:t>3):</w:t>
      </w:r>
    </w:p>
    <w:p w:rsidR="00865824" w:rsidRPr="005F757A" w:rsidRDefault="00865824" w:rsidP="00865824">
      <w:pPr>
        <w:pStyle w:val="paragraphsub"/>
      </w:pPr>
      <w:r w:rsidRPr="005F757A">
        <w:tab/>
        <w:t>(i)</w:t>
      </w:r>
      <w:r w:rsidRPr="005F757A">
        <w:tab/>
        <w:t xml:space="preserve">the first of the operators of those platforms to receive, or to authorise the charging of, any </w:t>
      </w:r>
      <w:r w:rsidR="005F757A" w:rsidRPr="005F757A">
        <w:rPr>
          <w:position w:val="6"/>
          <w:sz w:val="16"/>
        </w:rPr>
        <w:t>*</w:t>
      </w:r>
      <w:r w:rsidRPr="005F757A">
        <w:t>consideration for the supply; or</w:t>
      </w:r>
    </w:p>
    <w:p w:rsidR="00865824" w:rsidRPr="005F757A" w:rsidRDefault="00865824" w:rsidP="00865824">
      <w:pPr>
        <w:pStyle w:val="paragraphsub"/>
      </w:pPr>
      <w:r w:rsidRPr="005F757A">
        <w:tab/>
        <w:t>(ii)</w:t>
      </w:r>
      <w:r w:rsidRPr="005F757A">
        <w:tab/>
        <w:t xml:space="preserve">if </w:t>
      </w:r>
      <w:r w:rsidR="005F757A">
        <w:t>subparagraph (</w:t>
      </w:r>
      <w:r w:rsidRPr="005F757A">
        <w:t>i) does not apply—the first of the operators of those platforms to authorise the delivery of the supply.</w:t>
      </w:r>
    </w:p>
    <w:p w:rsidR="00865824" w:rsidRPr="005F757A" w:rsidRDefault="00865824" w:rsidP="00865824">
      <w:pPr>
        <w:pStyle w:val="subsection"/>
      </w:pPr>
      <w:r w:rsidRPr="005F757A">
        <w:tab/>
        <w:t>(3)</w:t>
      </w:r>
      <w:r w:rsidRPr="005F757A">
        <w:tab/>
        <w:t xml:space="preserve">The Commissioner may, by legislative instrument, specify how an operator is to be determined for the purposes of </w:t>
      </w:r>
      <w:r w:rsidR="005F757A">
        <w:t>paragraph (</w:t>
      </w:r>
      <w:r w:rsidRPr="005F757A">
        <w:t>2)(b).</w:t>
      </w:r>
    </w:p>
    <w:p w:rsidR="00865824" w:rsidRPr="005F757A" w:rsidRDefault="00865824" w:rsidP="00865824">
      <w:pPr>
        <w:pStyle w:val="subsection"/>
      </w:pPr>
      <w:r w:rsidRPr="005F757A">
        <w:lastRenderedPageBreak/>
        <w:tab/>
        <w:t>(4)</w:t>
      </w:r>
      <w:r w:rsidRPr="005F757A">
        <w:tab/>
        <w:t xml:space="preserve">Despite </w:t>
      </w:r>
      <w:r w:rsidR="005F757A">
        <w:t>subsections (</w:t>
      </w:r>
      <w:r w:rsidRPr="005F757A">
        <w:t xml:space="preserve">1) and (2), this section does not apply to an operator of an </w:t>
      </w:r>
      <w:r w:rsidR="005F757A" w:rsidRPr="005F757A">
        <w:rPr>
          <w:position w:val="6"/>
          <w:sz w:val="16"/>
        </w:rPr>
        <w:t>*</w:t>
      </w:r>
      <w:r w:rsidRPr="005F757A">
        <w:t xml:space="preserve">electronic distribution platform in relation to an </w:t>
      </w:r>
      <w:r w:rsidR="005F757A" w:rsidRPr="005F757A">
        <w:rPr>
          <w:position w:val="6"/>
          <w:sz w:val="16"/>
        </w:rPr>
        <w:t>*</w:t>
      </w:r>
      <w:r w:rsidRPr="005F757A">
        <w:t>inbound intangible consumer supply made through the platform if:</w:t>
      </w:r>
    </w:p>
    <w:p w:rsidR="00865824" w:rsidRPr="005F757A" w:rsidRDefault="00865824" w:rsidP="00865824">
      <w:pPr>
        <w:pStyle w:val="paragraph"/>
      </w:pPr>
      <w:r w:rsidRPr="005F757A">
        <w:tab/>
        <w:t>(a)</w:t>
      </w:r>
      <w:r w:rsidRPr="005F757A">
        <w:tab/>
        <w:t xml:space="preserve">a document, relating to the supply, issued to the </w:t>
      </w:r>
      <w:r w:rsidR="005F757A" w:rsidRPr="005F757A">
        <w:rPr>
          <w:position w:val="6"/>
          <w:sz w:val="16"/>
        </w:rPr>
        <w:t>*</w:t>
      </w:r>
      <w:r w:rsidRPr="005F757A">
        <w:t>recipient of the supply identifies:</w:t>
      </w:r>
    </w:p>
    <w:p w:rsidR="00865824" w:rsidRPr="005F757A" w:rsidRDefault="00865824" w:rsidP="00865824">
      <w:pPr>
        <w:pStyle w:val="paragraphsub"/>
      </w:pPr>
      <w:r w:rsidRPr="005F757A">
        <w:tab/>
        <w:t>(i)</w:t>
      </w:r>
      <w:r w:rsidRPr="005F757A">
        <w:tab/>
        <w:t>the supply; and</w:t>
      </w:r>
    </w:p>
    <w:p w:rsidR="00865824" w:rsidRPr="005F757A" w:rsidRDefault="00865824" w:rsidP="00865824">
      <w:pPr>
        <w:pStyle w:val="paragraphsub"/>
      </w:pPr>
      <w:r w:rsidRPr="005F757A">
        <w:tab/>
        <w:t>(ii)</w:t>
      </w:r>
      <w:r w:rsidRPr="005F757A">
        <w:tab/>
        <w:t>the supplier as the supplier of the supply; and</w:t>
      </w:r>
    </w:p>
    <w:p w:rsidR="00865824" w:rsidRPr="005F757A" w:rsidRDefault="00865824" w:rsidP="00865824">
      <w:pPr>
        <w:pStyle w:val="paragraph"/>
      </w:pPr>
      <w:r w:rsidRPr="005F757A">
        <w:tab/>
        <w:t>(b)</w:t>
      </w:r>
      <w:r w:rsidRPr="005F757A">
        <w:tab/>
        <w:t>the supplier and the operator of the electronic distribution platform have agreed in writing that the supplier is the entity responsible for paying GST for:</w:t>
      </w:r>
    </w:p>
    <w:p w:rsidR="00865824" w:rsidRPr="005F757A" w:rsidRDefault="00865824" w:rsidP="00865824">
      <w:pPr>
        <w:pStyle w:val="paragraphsub"/>
      </w:pPr>
      <w:r w:rsidRPr="005F757A">
        <w:tab/>
        <w:t>(i)</w:t>
      </w:r>
      <w:r w:rsidRPr="005F757A">
        <w:tab/>
        <w:t>the supply; or</w:t>
      </w:r>
    </w:p>
    <w:p w:rsidR="00865824" w:rsidRPr="005F757A" w:rsidRDefault="00865824" w:rsidP="00865824">
      <w:pPr>
        <w:pStyle w:val="paragraphsub"/>
      </w:pPr>
      <w:r w:rsidRPr="005F757A">
        <w:tab/>
        <w:t>(ii)</w:t>
      </w:r>
      <w:r w:rsidRPr="005F757A">
        <w:tab/>
        <w:t>a class of supplies that includes the supply; and</w:t>
      </w:r>
    </w:p>
    <w:p w:rsidR="00865824" w:rsidRPr="005F757A" w:rsidRDefault="00865824" w:rsidP="00865824">
      <w:pPr>
        <w:pStyle w:val="paragraph"/>
      </w:pPr>
      <w:r w:rsidRPr="005F757A">
        <w:tab/>
        <w:t>(c)</w:t>
      </w:r>
      <w:r w:rsidRPr="005F757A">
        <w:tab/>
        <w:t>the operator of the electronic distribution platform:</w:t>
      </w:r>
    </w:p>
    <w:p w:rsidR="00865824" w:rsidRPr="005F757A" w:rsidRDefault="00865824" w:rsidP="00865824">
      <w:pPr>
        <w:pStyle w:val="paragraphsub"/>
      </w:pPr>
      <w:r w:rsidRPr="005F757A">
        <w:tab/>
        <w:t>(i)</w:t>
      </w:r>
      <w:r w:rsidRPr="005F757A">
        <w:tab/>
        <w:t>does not authorise the charge to the recipient for the supply; and</w:t>
      </w:r>
    </w:p>
    <w:p w:rsidR="00865824" w:rsidRPr="005F757A" w:rsidRDefault="00865824" w:rsidP="00865824">
      <w:pPr>
        <w:pStyle w:val="paragraphsub"/>
      </w:pPr>
      <w:r w:rsidRPr="005F757A">
        <w:tab/>
        <w:t>(ii)</w:t>
      </w:r>
      <w:r w:rsidRPr="005F757A">
        <w:tab/>
        <w:t>does not authorise the delivery of the supply; and</w:t>
      </w:r>
    </w:p>
    <w:p w:rsidR="00865824" w:rsidRPr="005F757A" w:rsidRDefault="00865824" w:rsidP="00865824">
      <w:pPr>
        <w:pStyle w:val="paragraphsub"/>
      </w:pPr>
      <w:r w:rsidRPr="005F757A">
        <w:tab/>
        <w:t>(iii)</w:t>
      </w:r>
      <w:r w:rsidRPr="005F757A">
        <w:tab/>
        <w:t>does not set the terms and conditions under which the supply is made.</w:t>
      </w:r>
    </w:p>
    <w:p w:rsidR="00865824" w:rsidRPr="005F757A" w:rsidRDefault="00865824" w:rsidP="00865824">
      <w:pPr>
        <w:pStyle w:val="ActHead5"/>
      </w:pPr>
      <w:bookmarkStart w:id="695" w:name="_Toc454530007"/>
      <w:r w:rsidRPr="001555E1">
        <w:rPr>
          <w:rStyle w:val="CharSectno"/>
        </w:rPr>
        <w:t>84</w:t>
      </w:r>
      <w:r w:rsidR="005F757A" w:rsidRPr="001555E1">
        <w:rPr>
          <w:rStyle w:val="CharSectno"/>
        </w:rPr>
        <w:noBreakHyphen/>
      </w:r>
      <w:r w:rsidRPr="001555E1">
        <w:rPr>
          <w:rStyle w:val="CharSectno"/>
        </w:rPr>
        <w:t>60</w:t>
      </w:r>
      <w:r w:rsidRPr="005F757A">
        <w:t xml:space="preserve">  Extension of section</w:t>
      </w:r>
      <w:r w:rsidR="005F757A">
        <w:t> </w:t>
      </w:r>
      <w:r w:rsidRPr="005F757A">
        <w:t>84</w:t>
      </w:r>
      <w:r w:rsidR="005F757A">
        <w:noBreakHyphen/>
      </w:r>
      <w:r w:rsidRPr="005F757A">
        <w:t>55 to certain other supplies through an electronic distribution platform</w:t>
      </w:r>
      <w:bookmarkEnd w:id="695"/>
    </w:p>
    <w:p w:rsidR="00865824" w:rsidRPr="005F757A" w:rsidRDefault="00865824" w:rsidP="00865824">
      <w:pPr>
        <w:pStyle w:val="subsection"/>
      </w:pPr>
      <w:r w:rsidRPr="005F757A">
        <w:tab/>
        <w:t>(1)</w:t>
      </w:r>
      <w:r w:rsidRPr="005F757A">
        <w:tab/>
        <w:t>Section</w:t>
      </w:r>
      <w:r w:rsidR="005F757A">
        <w:t> </w:t>
      </w:r>
      <w:r w:rsidRPr="005F757A">
        <w:t>84</w:t>
      </w:r>
      <w:r w:rsidR="005F757A">
        <w:noBreakHyphen/>
      </w:r>
      <w:r w:rsidRPr="005F757A">
        <w:t xml:space="preserve">55 applies to a supply as if it were an </w:t>
      </w:r>
      <w:r w:rsidR="005F757A" w:rsidRPr="005F757A">
        <w:rPr>
          <w:position w:val="6"/>
          <w:sz w:val="16"/>
        </w:rPr>
        <w:t>*</w:t>
      </w:r>
      <w:r w:rsidRPr="005F757A">
        <w:t>inbound intangible consumer supply if:</w:t>
      </w:r>
    </w:p>
    <w:p w:rsidR="00865824" w:rsidRPr="005F757A" w:rsidRDefault="00865824" w:rsidP="00865824">
      <w:pPr>
        <w:pStyle w:val="paragraph"/>
      </w:pPr>
      <w:r w:rsidRPr="005F757A">
        <w:tab/>
        <w:t>(a)</w:t>
      </w:r>
      <w:r w:rsidRPr="005F757A">
        <w:tab/>
        <w:t xml:space="preserve">the supply is made through an </w:t>
      </w:r>
      <w:r w:rsidR="005F757A" w:rsidRPr="005F757A">
        <w:rPr>
          <w:position w:val="6"/>
          <w:sz w:val="16"/>
        </w:rPr>
        <w:t>*</w:t>
      </w:r>
      <w:r w:rsidRPr="005F757A">
        <w:t>electronic distribution platform; and</w:t>
      </w:r>
    </w:p>
    <w:p w:rsidR="00865824" w:rsidRPr="005F757A" w:rsidRDefault="00865824" w:rsidP="00865824">
      <w:pPr>
        <w:pStyle w:val="paragraph"/>
      </w:pPr>
      <w:r w:rsidRPr="005F757A">
        <w:tab/>
        <w:t>(b)</w:t>
      </w:r>
      <w:r w:rsidRPr="005F757A">
        <w:tab/>
        <w:t>the supply is covered by a written agreement entered into between the supplier and the operator of the platform before the supply is made; and</w:t>
      </w:r>
    </w:p>
    <w:p w:rsidR="00865824" w:rsidRPr="005F757A" w:rsidRDefault="00865824" w:rsidP="00865824">
      <w:pPr>
        <w:pStyle w:val="paragraph"/>
      </w:pPr>
      <w:r w:rsidRPr="005F757A">
        <w:tab/>
        <w:t>(c)</w:t>
      </w:r>
      <w:r w:rsidRPr="005F757A">
        <w:tab/>
        <w:t xml:space="preserve">the operator is </w:t>
      </w:r>
      <w:r w:rsidR="005F757A" w:rsidRPr="005F757A">
        <w:rPr>
          <w:position w:val="6"/>
          <w:sz w:val="16"/>
        </w:rPr>
        <w:t>*</w:t>
      </w:r>
      <w:r w:rsidRPr="005F757A">
        <w:t>registered; and</w:t>
      </w:r>
    </w:p>
    <w:p w:rsidR="00865824" w:rsidRPr="005F757A" w:rsidRDefault="00865824" w:rsidP="00865824">
      <w:pPr>
        <w:pStyle w:val="paragraph"/>
      </w:pPr>
      <w:r w:rsidRPr="005F757A">
        <w:tab/>
        <w:t>(d)</w:t>
      </w:r>
      <w:r w:rsidRPr="005F757A">
        <w:tab/>
        <w:t>under the agreement, the supply is to be treated as if it were an inbound intangible consumer supply made through the platform.</w:t>
      </w:r>
    </w:p>
    <w:p w:rsidR="00865824" w:rsidRPr="005F757A" w:rsidRDefault="00865824" w:rsidP="00865824">
      <w:pPr>
        <w:pStyle w:val="subsection"/>
      </w:pPr>
      <w:r w:rsidRPr="005F757A">
        <w:tab/>
        <w:t>(2)</w:t>
      </w:r>
      <w:r w:rsidRPr="005F757A">
        <w:tab/>
        <w:t xml:space="preserve">However, </w:t>
      </w:r>
      <w:r w:rsidR="005F757A">
        <w:t>subsection (</w:t>
      </w:r>
      <w:r w:rsidRPr="005F757A">
        <w:t>1) does not apply to the supply if:</w:t>
      </w:r>
    </w:p>
    <w:p w:rsidR="00865824" w:rsidRPr="005F757A" w:rsidRDefault="00865824" w:rsidP="00865824">
      <w:pPr>
        <w:pStyle w:val="paragraph"/>
      </w:pPr>
      <w:r w:rsidRPr="005F757A">
        <w:tab/>
        <w:t>(a)</w:t>
      </w:r>
      <w:r w:rsidRPr="005F757A">
        <w:tab/>
        <w:t>the supply is GST</w:t>
      </w:r>
      <w:r w:rsidR="005F757A">
        <w:noBreakHyphen/>
      </w:r>
      <w:r w:rsidRPr="005F757A">
        <w:t>free or input taxed; or</w:t>
      </w:r>
    </w:p>
    <w:p w:rsidR="00865824" w:rsidRPr="005F757A" w:rsidRDefault="00865824" w:rsidP="00865824">
      <w:pPr>
        <w:pStyle w:val="paragraph"/>
      </w:pPr>
      <w:r w:rsidRPr="005F757A">
        <w:lastRenderedPageBreak/>
        <w:tab/>
        <w:t>(b)</w:t>
      </w:r>
      <w:r w:rsidRPr="005F757A">
        <w:tab/>
        <w:t>the operator would not be treated under section</w:t>
      </w:r>
      <w:r w:rsidR="005F757A">
        <w:t> </w:t>
      </w:r>
      <w:r w:rsidRPr="005F757A">
        <w:t>84</w:t>
      </w:r>
      <w:r w:rsidR="005F757A">
        <w:noBreakHyphen/>
      </w:r>
      <w:r w:rsidRPr="005F757A">
        <w:t xml:space="preserve">55 as being the supplier of, and as making, the supply if it were an </w:t>
      </w:r>
      <w:r w:rsidR="005F757A" w:rsidRPr="005F757A">
        <w:rPr>
          <w:position w:val="6"/>
          <w:sz w:val="16"/>
        </w:rPr>
        <w:t>*</w:t>
      </w:r>
      <w:r w:rsidRPr="005F757A">
        <w:t>inbound intangible consumer supply.</w:t>
      </w:r>
    </w:p>
    <w:p w:rsidR="00865824" w:rsidRPr="005F757A" w:rsidRDefault="00865824" w:rsidP="00865824">
      <w:pPr>
        <w:pStyle w:val="subsection"/>
      </w:pPr>
      <w:r w:rsidRPr="005F757A">
        <w:tab/>
        <w:t>(3)</w:t>
      </w:r>
      <w:r w:rsidRPr="005F757A">
        <w:tab/>
        <w:t xml:space="preserve">If </w:t>
      </w:r>
      <w:r w:rsidR="005F757A">
        <w:t>subsection (</w:t>
      </w:r>
      <w:r w:rsidRPr="005F757A">
        <w:t xml:space="preserve">1) applies to the supply, the supply is treated as having been made in the course or furtherance of the carrying on of the </w:t>
      </w:r>
      <w:r w:rsidR="005F757A" w:rsidRPr="005F757A">
        <w:rPr>
          <w:position w:val="6"/>
          <w:sz w:val="16"/>
        </w:rPr>
        <w:t>*</w:t>
      </w:r>
      <w:r w:rsidRPr="005F757A">
        <w:t>enterprise through which the operator operates the platform.</w:t>
      </w:r>
    </w:p>
    <w:p w:rsidR="00865824" w:rsidRPr="005F757A" w:rsidRDefault="00865824" w:rsidP="00865824">
      <w:pPr>
        <w:pStyle w:val="ActHead5"/>
        <w:rPr>
          <w:i/>
        </w:rPr>
      </w:pPr>
      <w:bookmarkStart w:id="696" w:name="_Toc454530008"/>
      <w:r w:rsidRPr="001555E1">
        <w:rPr>
          <w:rStyle w:val="CharSectno"/>
        </w:rPr>
        <w:t>84</w:t>
      </w:r>
      <w:r w:rsidR="005F757A" w:rsidRPr="001555E1">
        <w:rPr>
          <w:rStyle w:val="CharSectno"/>
        </w:rPr>
        <w:noBreakHyphen/>
      </w:r>
      <w:r w:rsidRPr="001555E1">
        <w:rPr>
          <w:rStyle w:val="CharSectno"/>
        </w:rPr>
        <w:t>65</w:t>
      </w:r>
      <w:r w:rsidRPr="005F757A">
        <w:t xml:space="preserve">  Meaning of </w:t>
      </w:r>
      <w:r w:rsidRPr="005F757A">
        <w:rPr>
          <w:i/>
        </w:rPr>
        <w:t>inbound intangible consumer supply</w:t>
      </w:r>
      <w:bookmarkEnd w:id="696"/>
    </w:p>
    <w:p w:rsidR="00865824" w:rsidRPr="005F757A" w:rsidRDefault="00865824" w:rsidP="00865824">
      <w:pPr>
        <w:pStyle w:val="subsection"/>
      </w:pPr>
      <w:r w:rsidRPr="005F757A">
        <w:tab/>
        <w:t>(1)</w:t>
      </w:r>
      <w:r w:rsidRPr="005F757A">
        <w:tab/>
        <w:t xml:space="preserve">A supply of anything other than goods or </w:t>
      </w:r>
      <w:r w:rsidR="005F757A" w:rsidRPr="005F757A">
        <w:rPr>
          <w:position w:val="6"/>
          <w:sz w:val="16"/>
        </w:rPr>
        <w:t>*</w:t>
      </w:r>
      <w:r w:rsidRPr="005F757A">
        <w:t xml:space="preserve">real property is an </w:t>
      </w:r>
      <w:r w:rsidRPr="005F757A">
        <w:rPr>
          <w:b/>
          <w:i/>
        </w:rPr>
        <w:t>inbound intangible consumer supply</w:t>
      </w:r>
      <w:r w:rsidRPr="005F757A">
        <w:t xml:space="preserve"> if the </w:t>
      </w:r>
      <w:r w:rsidR="005F757A" w:rsidRPr="005F757A">
        <w:rPr>
          <w:position w:val="6"/>
          <w:sz w:val="16"/>
        </w:rPr>
        <w:t>*</w:t>
      </w:r>
      <w:r w:rsidRPr="005F757A">
        <w:t xml:space="preserve">recipient is an </w:t>
      </w:r>
      <w:r w:rsidR="005F757A" w:rsidRPr="005F757A">
        <w:rPr>
          <w:position w:val="6"/>
          <w:sz w:val="16"/>
        </w:rPr>
        <w:t>*</w:t>
      </w:r>
      <w:r w:rsidRPr="005F757A">
        <w:t>Australian consumer, unless:</w:t>
      </w:r>
    </w:p>
    <w:p w:rsidR="00865824" w:rsidRPr="005F757A" w:rsidRDefault="00865824" w:rsidP="00865824">
      <w:pPr>
        <w:pStyle w:val="paragraph"/>
      </w:pPr>
      <w:r w:rsidRPr="005F757A">
        <w:tab/>
        <w:t>(a)</w:t>
      </w:r>
      <w:r w:rsidRPr="005F757A">
        <w:tab/>
        <w:t>the thing is done wholly in the indirect tax zone; or</w:t>
      </w:r>
    </w:p>
    <w:p w:rsidR="00865824" w:rsidRPr="005F757A" w:rsidRDefault="00865824" w:rsidP="00865824">
      <w:pPr>
        <w:pStyle w:val="paragraph"/>
      </w:pPr>
      <w:r w:rsidRPr="005F757A">
        <w:tab/>
        <w:t>(b)</w:t>
      </w:r>
      <w:r w:rsidRPr="005F757A">
        <w:tab/>
        <w:t xml:space="preserve">the supplier makes the supply wholly through an </w:t>
      </w:r>
      <w:r w:rsidR="005F757A" w:rsidRPr="005F757A">
        <w:rPr>
          <w:position w:val="6"/>
          <w:sz w:val="16"/>
        </w:rPr>
        <w:t>*</w:t>
      </w:r>
      <w:r w:rsidRPr="005F757A">
        <w:t xml:space="preserve">enterprise that the supplier </w:t>
      </w:r>
      <w:r w:rsidR="005F757A" w:rsidRPr="005F757A">
        <w:rPr>
          <w:position w:val="6"/>
          <w:sz w:val="16"/>
        </w:rPr>
        <w:t>*</w:t>
      </w:r>
      <w:r w:rsidRPr="005F757A">
        <w:t>carries on in the indirect tax zone.</w:t>
      </w:r>
    </w:p>
    <w:p w:rsidR="00865824" w:rsidRPr="005F757A" w:rsidRDefault="00865824" w:rsidP="00865824">
      <w:pPr>
        <w:pStyle w:val="subsection"/>
      </w:pPr>
      <w:r w:rsidRPr="005F757A">
        <w:tab/>
        <w:t>(2)</w:t>
      </w:r>
      <w:r w:rsidRPr="005F757A">
        <w:tab/>
        <w:t>Disregard section</w:t>
      </w:r>
      <w:r w:rsidR="005F757A">
        <w:t> </w:t>
      </w:r>
      <w:r w:rsidRPr="005F757A">
        <w:t>84</w:t>
      </w:r>
      <w:r w:rsidR="005F757A">
        <w:noBreakHyphen/>
      </w:r>
      <w:r w:rsidRPr="005F757A">
        <w:t xml:space="preserve">55 in determining whether </w:t>
      </w:r>
      <w:r w:rsidR="005F757A">
        <w:t>paragraph (</w:t>
      </w:r>
      <w:r w:rsidRPr="005F757A">
        <w:t>1)(b) applies.</w:t>
      </w:r>
    </w:p>
    <w:p w:rsidR="00865824" w:rsidRPr="005F757A" w:rsidRDefault="00865824" w:rsidP="00865824">
      <w:pPr>
        <w:pStyle w:val="ActHead5"/>
        <w:rPr>
          <w:i/>
        </w:rPr>
      </w:pPr>
      <w:bookmarkStart w:id="697" w:name="_Toc454530009"/>
      <w:r w:rsidRPr="001555E1">
        <w:rPr>
          <w:rStyle w:val="CharSectno"/>
        </w:rPr>
        <w:t>84</w:t>
      </w:r>
      <w:r w:rsidR="005F757A" w:rsidRPr="001555E1">
        <w:rPr>
          <w:rStyle w:val="CharSectno"/>
        </w:rPr>
        <w:noBreakHyphen/>
      </w:r>
      <w:r w:rsidRPr="001555E1">
        <w:rPr>
          <w:rStyle w:val="CharSectno"/>
        </w:rPr>
        <w:t>70</w:t>
      </w:r>
      <w:r w:rsidRPr="005F757A">
        <w:t xml:space="preserve">  Meaning of </w:t>
      </w:r>
      <w:r w:rsidRPr="005F757A">
        <w:rPr>
          <w:i/>
        </w:rPr>
        <w:t>electronic distribution platform</w:t>
      </w:r>
      <w:bookmarkEnd w:id="697"/>
    </w:p>
    <w:p w:rsidR="00865824" w:rsidRPr="005F757A" w:rsidRDefault="00865824" w:rsidP="00865824">
      <w:pPr>
        <w:pStyle w:val="subsection"/>
      </w:pPr>
      <w:r w:rsidRPr="005F757A">
        <w:tab/>
        <w:t>(1)</w:t>
      </w:r>
      <w:r w:rsidRPr="005F757A">
        <w:tab/>
        <w:t xml:space="preserve">A service (including a website, internet portal, gateway, store or marketplace) is an </w:t>
      </w:r>
      <w:r w:rsidRPr="005F757A">
        <w:rPr>
          <w:b/>
          <w:i/>
        </w:rPr>
        <w:t>electronic distribution platform</w:t>
      </w:r>
      <w:r w:rsidRPr="005F757A">
        <w:t xml:space="preserve"> if:</w:t>
      </w:r>
    </w:p>
    <w:p w:rsidR="00865824" w:rsidRPr="005F757A" w:rsidRDefault="00865824" w:rsidP="00865824">
      <w:pPr>
        <w:pStyle w:val="paragraph"/>
      </w:pPr>
      <w:r w:rsidRPr="005F757A">
        <w:tab/>
        <w:t>(a)</w:t>
      </w:r>
      <w:r w:rsidRPr="005F757A">
        <w:tab/>
        <w:t>the service allows entities to make supplies available to end</w:t>
      </w:r>
      <w:r w:rsidR="005F757A">
        <w:noBreakHyphen/>
      </w:r>
      <w:r w:rsidRPr="005F757A">
        <w:t>users; and</w:t>
      </w:r>
    </w:p>
    <w:p w:rsidR="00865824" w:rsidRPr="005F757A" w:rsidRDefault="00865824" w:rsidP="00865824">
      <w:pPr>
        <w:pStyle w:val="paragraph"/>
      </w:pPr>
      <w:r w:rsidRPr="005F757A">
        <w:tab/>
        <w:t>(b)</w:t>
      </w:r>
      <w:r w:rsidRPr="005F757A">
        <w:tab/>
        <w:t xml:space="preserve">the service is delivered by means of </w:t>
      </w:r>
      <w:r w:rsidR="005F757A" w:rsidRPr="005F757A">
        <w:rPr>
          <w:position w:val="6"/>
          <w:sz w:val="16"/>
        </w:rPr>
        <w:t>*</w:t>
      </w:r>
      <w:r w:rsidRPr="005F757A">
        <w:t>electronic communication; and</w:t>
      </w:r>
    </w:p>
    <w:p w:rsidR="00865824" w:rsidRPr="005F757A" w:rsidRDefault="00865824" w:rsidP="00865824">
      <w:pPr>
        <w:pStyle w:val="paragraph"/>
      </w:pPr>
      <w:r w:rsidRPr="005F757A">
        <w:tab/>
        <w:t>(c)</w:t>
      </w:r>
      <w:r w:rsidRPr="005F757A">
        <w:tab/>
        <w:t>the supplies are to be made by means of electronic communication.</w:t>
      </w:r>
    </w:p>
    <w:p w:rsidR="00865824" w:rsidRPr="005F757A" w:rsidRDefault="00865824" w:rsidP="00865824">
      <w:pPr>
        <w:pStyle w:val="subsection"/>
      </w:pPr>
      <w:r w:rsidRPr="005F757A">
        <w:tab/>
        <w:t>(2)</w:t>
      </w:r>
      <w:r w:rsidRPr="005F757A">
        <w:tab/>
        <w:t xml:space="preserve">However, a service is not an </w:t>
      </w:r>
      <w:r w:rsidRPr="005F757A">
        <w:rPr>
          <w:b/>
          <w:i/>
        </w:rPr>
        <w:t>electronic distribution platform</w:t>
      </w:r>
      <w:r w:rsidRPr="005F757A">
        <w:t xml:space="preserve"> solely because it is:</w:t>
      </w:r>
    </w:p>
    <w:p w:rsidR="00865824" w:rsidRPr="005F757A" w:rsidRDefault="00865824" w:rsidP="00865824">
      <w:pPr>
        <w:pStyle w:val="paragraph"/>
      </w:pPr>
      <w:r w:rsidRPr="005F757A">
        <w:tab/>
        <w:t>(a)</w:t>
      </w:r>
      <w:r w:rsidRPr="005F757A">
        <w:tab/>
        <w:t xml:space="preserve">a carriage service (within the meaning of the </w:t>
      </w:r>
      <w:r w:rsidRPr="005F757A">
        <w:rPr>
          <w:i/>
        </w:rPr>
        <w:t>Telecommunications Act 1997</w:t>
      </w:r>
      <w:r w:rsidRPr="005F757A">
        <w:t>); or</w:t>
      </w:r>
    </w:p>
    <w:p w:rsidR="00865824" w:rsidRPr="005F757A" w:rsidRDefault="00865824" w:rsidP="00865824">
      <w:pPr>
        <w:pStyle w:val="paragraph"/>
      </w:pPr>
      <w:r w:rsidRPr="005F757A">
        <w:tab/>
        <w:t>(b)</w:t>
      </w:r>
      <w:r w:rsidRPr="005F757A">
        <w:tab/>
        <w:t>a service consisting of one or more of the following:</w:t>
      </w:r>
    </w:p>
    <w:p w:rsidR="00865824" w:rsidRPr="005F757A" w:rsidRDefault="00865824" w:rsidP="00865824">
      <w:pPr>
        <w:pStyle w:val="paragraphsub"/>
      </w:pPr>
      <w:r w:rsidRPr="005F757A">
        <w:tab/>
        <w:t>(i)</w:t>
      </w:r>
      <w:r w:rsidRPr="005F757A">
        <w:tab/>
        <w:t>providing access to a payment system;</w:t>
      </w:r>
    </w:p>
    <w:p w:rsidR="00865824" w:rsidRPr="005F757A" w:rsidRDefault="00865824" w:rsidP="00865824">
      <w:pPr>
        <w:pStyle w:val="paragraphsub"/>
      </w:pPr>
      <w:r w:rsidRPr="005F757A">
        <w:lastRenderedPageBreak/>
        <w:tab/>
        <w:t>(ii)</w:t>
      </w:r>
      <w:r w:rsidRPr="005F757A">
        <w:tab/>
        <w:t>processing payments;</w:t>
      </w:r>
    </w:p>
    <w:p w:rsidR="00865824" w:rsidRPr="005F757A" w:rsidRDefault="00865824" w:rsidP="00865824">
      <w:pPr>
        <w:pStyle w:val="paragraphsub"/>
      </w:pPr>
      <w:r w:rsidRPr="005F757A">
        <w:tab/>
        <w:t>(iii)</w:t>
      </w:r>
      <w:r w:rsidRPr="005F757A">
        <w:tab/>
        <w:t xml:space="preserve">providing </w:t>
      </w:r>
      <w:r w:rsidR="005F757A" w:rsidRPr="005F757A">
        <w:rPr>
          <w:position w:val="6"/>
          <w:sz w:val="16"/>
        </w:rPr>
        <w:t>*</w:t>
      </w:r>
      <w:r w:rsidRPr="005F757A">
        <w:t xml:space="preserve">vouchers the supply of which are not </w:t>
      </w:r>
      <w:r w:rsidR="005F757A" w:rsidRPr="005F757A">
        <w:rPr>
          <w:position w:val="6"/>
          <w:sz w:val="16"/>
        </w:rPr>
        <w:t>*</w:t>
      </w:r>
      <w:r w:rsidRPr="005F757A">
        <w:t>taxable supplies because of section</w:t>
      </w:r>
      <w:r w:rsidR="005F757A">
        <w:t> </w:t>
      </w:r>
      <w:r w:rsidRPr="005F757A">
        <w:t>100</w:t>
      </w:r>
      <w:r w:rsidR="005F757A">
        <w:noBreakHyphen/>
      </w:r>
      <w:r w:rsidRPr="005F757A">
        <w:t>5.</w:t>
      </w:r>
    </w:p>
    <w:p w:rsidR="00865824" w:rsidRPr="005F757A" w:rsidRDefault="00865824" w:rsidP="00865824">
      <w:pPr>
        <w:pStyle w:val="ActHead4"/>
      </w:pPr>
      <w:bookmarkStart w:id="698" w:name="_Toc454530010"/>
      <w:r w:rsidRPr="001555E1">
        <w:rPr>
          <w:rStyle w:val="CharSubdNo"/>
        </w:rPr>
        <w:t>Subdivision</w:t>
      </w:r>
      <w:r w:rsidR="005F757A" w:rsidRPr="001555E1">
        <w:rPr>
          <w:rStyle w:val="CharSubdNo"/>
        </w:rPr>
        <w:t> </w:t>
      </w:r>
      <w:r w:rsidRPr="001555E1">
        <w:rPr>
          <w:rStyle w:val="CharSubdNo"/>
        </w:rPr>
        <w:t>84</w:t>
      </w:r>
      <w:r w:rsidR="005F757A" w:rsidRPr="001555E1">
        <w:rPr>
          <w:rStyle w:val="CharSubdNo"/>
        </w:rPr>
        <w:noBreakHyphen/>
      </w:r>
      <w:r w:rsidRPr="001555E1">
        <w:rPr>
          <w:rStyle w:val="CharSubdNo"/>
        </w:rPr>
        <w:t>C</w:t>
      </w:r>
      <w:r w:rsidRPr="005F757A">
        <w:t>—</w:t>
      </w:r>
      <w:r w:rsidRPr="001555E1">
        <w:rPr>
          <w:rStyle w:val="CharSubdText"/>
        </w:rPr>
        <w:t>Australian consumers</w:t>
      </w:r>
      <w:bookmarkEnd w:id="698"/>
    </w:p>
    <w:p w:rsidR="00865824" w:rsidRPr="005F757A" w:rsidRDefault="00865824" w:rsidP="00865824">
      <w:pPr>
        <w:pStyle w:val="ActHead5"/>
      </w:pPr>
      <w:bookmarkStart w:id="699" w:name="_Toc454530011"/>
      <w:r w:rsidRPr="001555E1">
        <w:rPr>
          <w:rStyle w:val="CharSectno"/>
        </w:rPr>
        <w:t>84</w:t>
      </w:r>
      <w:r w:rsidR="005F757A" w:rsidRPr="001555E1">
        <w:rPr>
          <w:rStyle w:val="CharSectno"/>
        </w:rPr>
        <w:noBreakHyphen/>
      </w:r>
      <w:r w:rsidRPr="001555E1">
        <w:rPr>
          <w:rStyle w:val="CharSectno"/>
        </w:rPr>
        <w:t>95</w:t>
      </w:r>
      <w:r w:rsidRPr="005F757A">
        <w:t xml:space="preserve">  What this Subdivision is about</w:t>
      </w:r>
      <w:bookmarkEnd w:id="699"/>
    </w:p>
    <w:p w:rsidR="00865824" w:rsidRPr="005F757A" w:rsidRDefault="00865824" w:rsidP="00865824">
      <w:pPr>
        <w:pStyle w:val="SOText"/>
      </w:pPr>
      <w:r w:rsidRPr="005F757A">
        <w:t>A supplier is treated in some situations to be making a supply to an entity that is not an Australian consumer.</w:t>
      </w:r>
    </w:p>
    <w:p w:rsidR="00865824" w:rsidRPr="005F757A" w:rsidRDefault="00865824" w:rsidP="00865824">
      <w:pPr>
        <w:pStyle w:val="notetext"/>
      </w:pPr>
      <w:r w:rsidRPr="005F757A">
        <w:t>Note:</w:t>
      </w:r>
      <w:r w:rsidRPr="005F757A">
        <w:tab/>
        <w:t>Whether the recipient of a supply of an intangible is an Australian consumer is one of the tests for whether the supply is connected with Australia: see subsection</w:t>
      </w:r>
      <w:r w:rsidR="005F757A">
        <w:t> </w:t>
      </w:r>
      <w:r w:rsidRPr="005F757A">
        <w:t>9</w:t>
      </w:r>
      <w:r w:rsidR="005F757A">
        <w:noBreakHyphen/>
      </w:r>
      <w:r w:rsidRPr="005F757A">
        <w:t>25(5).</w:t>
      </w:r>
    </w:p>
    <w:p w:rsidR="00865824" w:rsidRPr="005F757A" w:rsidRDefault="00865824" w:rsidP="00865824">
      <w:pPr>
        <w:pStyle w:val="ActHead5"/>
      </w:pPr>
      <w:bookmarkStart w:id="700" w:name="_Toc454530012"/>
      <w:r w:rsidRPr="001555E1">
        <w:rPr>
          <w:rStyle w:val="CharSectno"/>
        </w:rPr>
        <w:t>84</w:t>
      </w:r>
      <w:r w:rsidR="005F757A" w:rsidRPr="001555E1">
        <w:rPr>
          <w:rStyle w:val="CharSectno"/>
        </w:rPr>
        <w:noBreakHyphen/>
      </w:r>
      <w:r w:rsidRPr="001555E1">
        <w:rPr>
          <w:rStyle w:val="CharSectno"/>
        </w:rPr>
        <w:t>100</w:t>
      </w:r>
      <w:r w:rsidRPr="005F757A">
        <w:t xml:space="preserve">  When entities are treated as not being Australian consumers</w:t>
      </w:r>
      <w:bookmarkEnd w:id="700"/>
    </w:p>
    <w:p w:rsidR="00865824" w:rsidRPr="005F757A" w:rsidRDefault="00865824" w:rsidP="00865824">
      <w:pPr>
        <w:pStyle w:val="subsection"/>
      </w:pPr>
      <w:r w:rsidRPr="005F757A">
        <w:tab/>
        <w:t>(1)</w:t>
      </w:r>
      <w:r w:rsidRPr="005F757A">
        <w:tab/>
        <w:t xml:space="preserve">The </w:t>
      </w:r>
      <w:r w:rsidR="005F757A" w:rsidRPr="005F757A">
        <w:rPr>
          <w:position w:val="6"/>
          <w:sz w:val="16"/>
        </w:rPr>
        <w:t>*</w:t>
      </w:r>
      <w:r w:rsidRPr="005F757A">
        <w:t xml:space="preserve">GST law applies in relation to you as if another entity was not an </w:t>
      </w:r>
      <w:r w:rsidR="005F757A" w:rsidRPr="005F757A">
        <w:rPr>
          <w:position w:val="6"/>
          <w:sz w:val="16"/>
        </w:rPr>
        <w:t>*</w:t>
      </w:r>
      <w:r w:rsidRPr="005F757A">
        <w:t>Australian consumer of a supply if:</w:t>
      </w:r>
    </w:p>
    <w:p w:rsidR="00865824" w:rsidRPr="005F757A" w:rsidRDefault="00865824" w:rsidP="00865824">
      <w:pPr>
        <w:pStyle w:val="paragraph"/>
      </w:pPr>
      <w:r w:rsidRPr="005F757A">
        <w:tab/>
        <w:t>(a)</w:t>
      </w:r>
      <w:r w:rsidRPr="005F757A">
        <w:tab/>
        <w:t>you take reasonable steps to obtain information about whether or not the other entity is an Australian consumer of the supply; and</w:t>
      </w:r>
    </w:p>
    <w:p w:rsidR="00865824" w:rsidRPr="005F757A" w:rsidRDefault="00865824" w:rsidP="00865824">
      <w:pPr>
        <w:pStyle w:val="paragraph"/>
      </w:pPr>
      <w:r w:rsidRPr="005F757A">
        <w:tab/>
        <w:t>(b)</w:t>
      </w:r>
      <w:r w:rsidRPr="005F757A">
        <w:tab/>
        <w:t>after taking those steps, you reasonably believe that the other entity is not an Australian consumer of the supply.</w:t>
      </w:r>
    </w:p>
    <w:p w:rsidR="00865824" w:rsidRPr="005F757A" w:rsidRDefault="00865824" w:rsidP="00865824">
      <w:pPr>
        <w:pStyle w:val="subsection"/>
      </w:pPr>
      <w:r w:rsidRPr="005F757A">
        <w:tab/>
        <w:t>(2)</w:t>
      </w:r>
      <w:r w:rsidRPr="005F757A">
        <w:tab/>
        <w:t xml:space="preserve">Without limiting </w:t>
      </w:r>
      <w:r w:rsidR="005F757A">
        <w:t>subsection (</w:t>
      </w:r>
      <w:r w:rsidRPr="005F757A">
        <w:t xml:space="preserve">1), the </w:t>
      </w:r>
      <w:r w:rsidR="005F757A" w:rsidRPr="005F757A">
        <w:rPr>
          <w:position w:val="6"/>
          <w:sz w:val="16"/>
        </w:rPr>
        <w:t>*</w:t>
      </w:r>
      <w:r w:rsidRPr="005F757A">
        <w:t xml:space="preserve">GST law applies in relation to you as if another entity was not an </w:t>
      </w:r>
      <w:r w:rsidR="005F757A" w:rsidRPr="005F757A">
        <w:rPr>
          <w:position w:val="6"/>
          <w:sz w:val="16"/>
        </w:rPr>
        <w:t>*</w:t>
      </w:r>
      <w:r w:rsidRPr="005F757A">
        <w:t>Australian consumer of a supply if:</w:t>
      </w:r>
    </w:p>
    <w:p w:rsidR="00865824" w:rsidRPr="005F757A" w:rsidRDefault="00865824" w:rsidP="00865824">
      <w:pPr>
        <w:pStyle w:val="paragraph"/>
      </w:pPr>
      <w:r w:rsidRPr="005F757A">
        <w:tab/>
        <w:t>(a)</w:t>
      </w:r>
      <w:r w:rsidRPr="005F757A">
        <w:tab/>
        <w:t>your usual business systems and processes provide you with a reasonable basis for forming a reasonable belief about whether the other entity is an Australian consumer of the supply; and</w:t>
      </w:r>
    </w:p>
    <w:p w:rsidR="00865824" w:rsidRPr="005F757A" w:rsidRDefault="00865824" w:rsidP="00865824">
      <w:pPr>
        <w:pStyle w:val="paragraph"/>
      </w:pPr>
      <w:r w:rsidRPr="005F757A">
        <w:tab/>
        <w:t>(b)</w:t>
      </w:r>
      <w:r w:rsidRPr="005F757A">
        <w:tab/>
        <w:t>you reasonably believe that the other entity is not an Australian consumer of the supply.</w:t>
      </w:r>
    </w:p>
    <w:p w:rsidR="00865824" w:rsidRPr="005F757A" w:rsidRDefault="00865824" w:rsidP="00865824">
      <w:pPr>
        <w:pStyle w:val="subsection"/>
      </w:pPr>
      <w:r w:rsidRPr="005F757A">
        <w:tab/>
        <w:t>(3)</w:t>
      </w:r>
      <w:r w:rsidRPr="005F757A">
        <w:tab/>
        <w:t xml:space="preserve">For the purposes of </w:t>
      </w:r>
      <w:r w:rsidR="005F757A">
        <w:t>subsections (</w:t>
      </w:r>
      <w:r w:rsidRPr="005F757A">
        <w:t xml:space="preserve">1) and (2), to the extent that your belief that the other entity is not an </w:t>
      </w:r>
      <w:r w:rsidR="005F757A" w:rsidRPr="005F757A">
        <w:rPr>
          <w:position w:val="6"/>
          <w:sz w:val="16"/>
        </w:rPr>
        <w:t>*</w:t>
      </w:r>
      <w:r w:rsidRPr="005F757A">
        <w:t xml:space="preserve">Australian consumer of the </w:t>
      </w:r>
      <w:r w:rsidRPr="005F757A">
        <w:lastRenderedPageBreak/>
        <w:t xml:space="preserve">supply is based on the other entity being </w:t>
      </w:r>
      <w:r w:rsidR="005F757A" w:rsidRPr="005F757A">
        <w:rPr>
          <w:position w:val="6"/>
          <w:sz w:val="16"/>
        </w:rPr>
        <w:t>*</w:t>
      </w:r>
      <w:r w:rsidRPr="005F757A">
        <w:t>registered, your belief is reasonable only if:</w:t>
      </w:r>
    </w:p>
    <w:p w:rsidR="00865824" w:rsidRPr="005F757A" w:rsidRDefault="00865824" w:rsidP="00865824">
      <w:pPr>
        <w:pStyle w:val="paragraph"/>
      </w:pPr>
      <w:r w:rsidRPr="005F757A">
        <w:tab/>
        <w:t>(a)</w:t>
      </w:r>
      <w:r w:rsidRPr="005F757A">
        <w:tab/>
        <w:t xml:space="preserve">the other entity’s </w:t>
      </w:r>
      <w:r w:rsidR="005F757A" w:rsidRPr="005F757A">
        <w:rPr>
          <w:position w:val="6"/>
          <w:sz w:val="16"/>
        </w:rPr>
        <w:t>*</w:t>
      </w:r>
      <w:r w:rsidRPr="005F757A">
        <w:t xml:space="preserve">ABN, or the other identifying information prescribed under </w:t>
      </w:r>
      <w:r w:rsidR="005F757A">
        <w:t>subsection (</w:t>
      </w:r>
      <w:r w:rsidRPr="005F757A">
        <w:t>4) relating to the other entity, has been disclosed to you; and</w:t>
      </w:r>
    </w:p>
    <w:p w:rsidR="00865824" w:rsidRPr="005F757A" w:rsidRDefault="00865824" w:rsidP="00865824">
      <w:pPr>
        <w:pStyle w:val="paragraph"/>
      </w:pPr>
      <w:r w:rsidRPr="005F757A">
        <w:tab/>
        <w:t>(b)</w:t>
      </w:r>
      <w:r w:rsidRPr="005F757A">
        <w:tab/>
        <w:t>the other entity has provided to you a declaration or information that indicates that the other entity is registered.</w:t>
      </w:r>
    </w:p>
    <w:p w:rsidR="00865824" w:rsidRPr="005F757A" w:rsidRDefault="00865824" w:rsidP="00865824">
      <w:pPr>
        <w:pStyle w:val="subsection"/>
      </w:pPr>
      <w:r w:rsidRPr="005F757A">
        <w:tab/>
        <w:t>(4)</w:t>
      </w:r>
      <w:r w:rsidRPr="005F757A">
        <w:tab/>
        <w:t xml:space="preserve">The Commissioner may, by legislative instrument, prescribe identifying information for the purposes of </w:t>
      </w:r>
      <w:r w:rsidR="005F757A">
        <w:t>paragraph (</w:t>
      </w:r>
      <w:r w:rsidRPr="005F757A">
        <w:t>3)(a).</w:t>
      </w:r>
    </w:p>
    <w:p w:rsidR="00865824" w:rsidRPr="005F757A" w:rsidRDefault="00865824" w:rsidP="00865824">
      <w:pPr>
        <w:pStyle w:val="ActHead4"/>
      </w:pPr>
      <w:bookmarkStart w:id="701" w:name="_Toc454530013"/>
      <w:r w:rsidRPr="001555E1">
        <w:rPr>
          <w:rStyle w:val="CharSubdNo"/>
        </w:rPr>
        <w:t>Subdivision</w:t>
      </w:r>
      <w:r w:rsidR="005F757A" w:rsidRPr="001555E1">
        <w:rPr>
          <w:rStyle w:val="CharSubdNo"/>
        </w:rPr>
        <w:t> </w:t>
      </w:r>
      <w:r w:rsidRPr="001555E1">
        <w:rPr>
          <w:rStyle w:val="CharSubdNo"/>
        </w:rPr>
        <w:t>84</w:t>
      </w:r>
      <w:r w:rsidR="005F757A" w:rsidRPr="001555E1">
        <w:rPr>
          <w:rStyle w:val="CharSubdNo"/>
        </w:rPr>
        <w:noBreakHyphen/>
      </w:r>
      <w:r w:rsidRPr="001555E1">
        <w:rPr>
          <w:rStyle w:val="CharSubdNo"/>
        </w:rPr>
        <w:t>D</w:t>
      </w:r>
      <w:r w:rsidRPr="005F757A">
        <w:t>—</w:t>
      </w:r>
      <w:r w:rsidRPr="001555E1">
        <w:rPr>
          <w:rStyle w:val="CharSubdText"/>
        </w:rPr>
        <w:t>Limited registration entities</w:t>
      </w:r>
      <w:bookmarkEnd w:id="701"/>
    </w:p>
    <w:p w:rsidR="00865824" w:rsidRPr="005F757A" w:rsidRDefault="00865824" w:rsidP="00865824">
      <w:pPr>
        <w:pStyle w:val="ActHead5"/>
      </w:pPr>
      <w:bookmarkStart w:id="702" w:name="_Toc454530014"/>
      <w:r w:rsidRPr="001555E1">
        <w:rPr>
          <w:rStyle w:val="CharSectno"/>
        </w:rPr>
        <w:t>84</w:t>
      </w:r>
      <w:r w:rsidR="005F757A" w:rsidRPr="001555E1">
        <w:rPr>
          <w:rStyle w:val="CharSectno"/>
        </w:rPr>
        <w:noBreakHyphen/>
      </w:r>
      <w:r w:rsidRPr="001555E1">
        <w:rPr>
          <w:rStyle w:val="CharSectno"/>
        </w:rPr>
        <w:t>135</w:t>
      </w:r>
      <w:r w:rsidRPr="005F757A">
        <w:t xml:space="preserve">  What this Subdivision is about</w:t>
      </w:r>
      <w:bookmarkEnd w:id="702"/>
    </w:p>
    <w:p w:rsidR="00865824" w:rsidRPr="005F757A" w:rsidRDefault="00865824" w:rsidP="00865824">
      <w:pPr>
        <w:pStyle w:val="SOText"/>
      </w:pPr>
      <w:r w:rsidRPr="005F757A">
        <w:t>Non</w:t>
      </w:r>
      <w:r w:rsidR="005F757A">
        <w:noBreakHyphen/>
      </w:r>
      <w:r w:rsidRPr="005F757A">
        <w:t>residents may elect to be limited registration entities. Limited registration entities are not entitled to input tax credits for acquisitions, and must have quarterly tax periods.</w:t>
      </w:r>
    </w:p>
    <w:p w:rsidR="00865824" w:rsidRPr="005F757A" w:rsidRDefault="00865824" w:rsidP="00865824">
      <w:pPr>
        <w:pStyle w:val="notetext"/>
      </w:pPr>
      <w:r w:rsidRPr="005F757A">
        <w:t>Note:</w:t>
      </w:r>
      <w:r w:rsidRPr="005F757A">
        <w:tab/>
        <w:t>The Commissioner may approve simpler approved forms for limited registration entities: see subsection</w:t>
      </w:r>
      <w:r w:rsidR="005F757A">
        <w:t> </w:t>
      </w:r>
      <w:r w:rsidRPr="005F757A">
        <w:t>388</w:t>
      </w:r>
      <w:r w:rsidR="005F757A">
        <w:noBreakHyphen/>
      </w:r>
      <w:r w:rsidRPr="005F757A">
        <w:t>50(3) in Schedule</w:t>
      </w:r>
      <w:r w:rsidR="005F757A">
        <w:t> </w:t>
      </w:r>
      <w:r w:rsidRPr="005F757A">
        <w:t xml:space="preserve">1 to the </w:t>
      </w:r>
      <w:r w:rsidRPr="005F757A">
        <w:rPr>
          <w:i/>
        </w:rPr>
        <w:t>Taxation Administration Act 1953</w:t>
      </w:r>
      <w:r w:rsidRPr="005F757A">
        <w:t>.</w:t>
      </w:r>
    </w:p>
    <w:p w:rsidR="00865824" w:rsidRPr="005F757A" w:rsidRDefault="00865824" w:rsidP="00865824">
      <w:pPr>
        <w:pStyle w:val="ActHead5"/>
      </w:pPr>
      <w:bookmarkStart w:id="703" w:name="_Toc454530015"/>
      <w:r w:rsidRPr="001555E1">
        <w:rPr>
          <w:rStyle w:val="CharSectno"/>
        </w:rPr>
        <w:t>84</w:t>
      </w:r>
      <w:r w:rsidR="005F757A" w:rsidRPr="001555E1">
        <w:rPr>
          <w:rStyle w:val="CharSectno"/>
        </w:rPr>
        <w:noBreakHyphen/>
      </w:r>
      <w:r w:rsidRPr="001555E1">
        <w:rPr>
          <w:rStyle w:val="CharSectno"/>
        </w:rPr>
        <w:t>140</w:t>
      </w:r>
      <w:r w:rsidRPr="005F757A">
        <w:t xml:space="preserve">  Limited registration entities</w:t>
      </w:r>
      <w:bookmarkEnd w:id="703"/>
    </w:p>
    <w:p w:rsidR="00865824" w:rsidRPr="005F757A" w:rsidRDefault="00865824" w:rsidP="00865824">
      <w:pPr>
        <w:pStyle w:val="subsection"/>
      </w:pPr>
      <w:r w:rsidRPr="005F757A">
        <w:tab/>
        <w:t>(1)</w:t>
      </w:r>
      <w:r w:rsidRPr="005F757A">
        <w:tab/>
        <w:t xml:space="preserve">You are a </w:t>
      </w:r>
      <w:r w:rsidRPr="005F757A">
        <w:rPr>
          <w:b/>
          <w:i/>
        </w:rPr>
        <w:t>limited registration entity</w:t>
      </w:r>
      <w:r w:rsidRPr="005F757A">
        <w:t xml:space="preserve"> for a tax period applying to you if an election under </w:t>
      </w:r>
      <w:r w:rsidR="005F757A">
        <w:t>subsection (</w:t>
      </w:r>
      <w:r w:rsidRPr="005F757A">
        <w:t>2) is in effect for you during the period.</w:t>
      </w:r>
    </w:p>
    <w:p w:rsidR="00865824" w:rsidRPr="005F757A" w:rsidRDefault="00865824" w:rsidP="00865824">
      <w:pPr>
        <w:pStyle w:val="SubsectionHead"/>
      </w:pPr>
      <w:r w:rsidRPr="005F757A">
        <w:t>Electing to be a limited registration entity</w:t>
      </w:r>
    </w:p>
    <w:p w:rsidR="00865824" w:rsidRPr="005F757A" w:rsidRDefault="00865824" w:rsidP="00865824">
      <w:pPr>
        <w:pStyle w:val="subsection"/>
      </w:pPr>
      <w:r w:rsidRPr="005F757A">
        <w:tab/>
        <w:t>(2)</w:t>
      </w:r>
      <w:r w:rsidRPr="005F757A">
        <w:tab/>
        <w:t xml:space="preserve">You may, by notifying the Commissioner in the </w:t>
      </w:r>
      <w:r w:rsidR="005F757A" w:rsidRPr="005F757A">
        <w:rPr>
          <w:position w:val="6"/>
          <w:sz w:val="16"/>
        </w:rPr>
        <w:t>*</w:t>
      </w:r>
      <w:r w:rsidRPr="005F757A">
        <w:t>approved form, make an election under this subsection if:</w:t>
      </w:r>
    </w:p>
    <w:p w:rsidR="00865824" w:rsidRPr="005F757A" w:rsidRDefault="00865824" w:rsidP="00865824">
      <w:pPr>
        <w:pStyle w:val="paragraph"/>
      </w:pPr>
      <w:r w:rsidRPr="005F757A">
        <w:tab/>
        <w:t>(a)</w:t>
      </w:r>
      <w:r w:rsidRPr="005F757A">
        <w:tab/>
        <w:t xml:space="preserve">you have made, or intend to make, one or more </w:t>
      </w:r>
      <w:r w:rsidR="005F757A" w:rsidRPr="005F757A">
        <w:rPr>
          <w:position w:val="6"/>
          <w:sz w:val="16"/>
        </w:rPr>
        <w:t>*</w:t>
      </w:r>
      <w:r w:rsidRPr="005F757A">
        <w:t>inbound intangible consumer supplies; and</w:t>
      </w:r>
    </w:p>
    <w:p w:rsidR="00865824" w:rsidRPr="005F757A" w:rsidRDefault="00865824" w:rsidP="00865824">
      <w:pPr>
        <w:pStyle w:val="paragraph"/>
      </w:pPr>
      <w:r w:rsidRPr="005F757A">
        <w:tab/>
        <w:t>(b)</w:t>
      </w:r>
      <w:r w:rsidRPr="005F757A">
        <w:tab/>
        <w:t xml:space="preserve">you are a </w:t>
      </w:r>
      <w:r w:rsidR="005F757A" w:rsidRPr="005F757A">
        <w:rPr>
          <w:position w:val="6"/>
          <w:sz w:val="16"/>
        </w:rPr>
        <w:t>*</w:t>
      </w:r>
      <w:r w:rsidRPr="005F757A">
        <w:t>non</w:t>
      </w:r>
      <w:r w:rsidR="005F757A">
        <w:noBreakHyphen/>
      </w:r>
      <w:r w:rsidRPr="005F757A">
        <w:t>resident.</w:t>
      </w:r>
    </w:p>
    <w:p w:rsidR="00865824" w:rsidRPr="005F757A" w:rsidRDefault="00865824" w:rsidP="00865824">
      <w:pPr>
        <w:pStyle w:val="SubsectionHead"/>
      </w:pPr>
      <w:r w:rsidRPr="005F757A">
        <w:lastRenderedPageBreak/>
        <w:t>When an election is in effect</w:t>
      </w:r>
    </w:p>
    <w:p w:rsidR="00865824" w:rsidRPr="005F757A" w:rsidRDefault="00865824" w:rsidP="00865824">
      <w:pPr>
        <w:pStyle w:val="subsection"/>
      </w:pPr>
      <w:r w:rsidRPr="005F757A">
        <w:tab/>
        <w:t>(3)</w:t>
      </w:r>
      <w:r w:rsidRPr="005F757A">
        <w:tab/>
        <w:t>The election:</w:t>
      </w:r>
    </w:p>
    <w:p w:rsidR="00865824" w:rsidRPr="005F757A" w:rsidRDefault="00865824" w:rsidP="00865824">
      <w:pPr>
        <w:pStyle w:val="paragraph"/>
      </w:pPr>
      <w:r w:rsidRPr="005F757A">
        <w:tab/>
        <w:t>(a)</w:t>
      </w:r>
      <w:r w:rsidRPr="005F757A">
        <w:tab/>
        <w:t>takes effect from the start of the tax period you nominate in the election; and</w:t>
      </w:r>
    </w:p>
    <w:p w:rsidR="00865824" w:rsidRPr="005F757A" w:rsidRDefault="00865824" w:rsidP="00865824">
      <w:pPr>
        <w:pStyle w:val="paragraph"/>
      </w:pPr>
      <w:r w:rsidRPr="005F757A">
        <w:tab/>
        <w:t>(b)</w:t>
      </w:r>
      <w:r w:rsidRPr="005F757A">
        <w:tab/>
        <w:t xml:space="preserve">if your </w:t>
      </w:r>
      <w:r w:rsidR="005F757A" w:rsidRPr="005F757A">
        <w:rPr>
          <w:position w:val="6"/>
          <w:sz w:val="16"/>
        </w:rPr>
        <w:t>*</w:t>
      </w:r>
      <w:r w:rsidRPr="005F757A">
        <w:t>registration is cancelled and the date of effect of the cancellation occurs after the start of that tax period—ceases to have effect on the date of effect of the cancellation; and</w:t>
      </w:r>
    </w:p>
    <w:p w:rsidR="00865824" w:rsidRPr="005F757A" w:rsidRDefault="00865824" w:rsidP="00865824">
      <w:pPr>
        <w:pStyle w:val="paragraph"/>
      </w:pPr>
      <w:r w:rsidRPr="005F757A">
        <w:tab/>
        <w:t>(c)</w:t>
      </w:r>
      <w:r w:rsidRPr="005F757A">
        <w:tab/>
        <w:t xml:space="preserve">if </w:t>
      </w:r>
      <w:r w:rsidR="005F757A">
        <w:t>paragraph (</w:t>
      </w:r>
      <w:r w:rsidRPr="005F757A">
        <w:t xml:space="preserve">b) does not apply and, under </w:t>
      </w:r>
      <w:r w:rsidR="005F757A">
        <w:t>subsection (</w:t>
      </w:r>
      <w:r w:rsidRPr="005F757A">
        <w:t>5), you revoke the election—ceases to have effect at the start of your first tax period to start after the revocation.</w:t>
      </w:r>
    </w:p>
    <w:p w:rsidR="00865824" w:rsidRPr="005F757A" w:rsidRDefault="00865824" w:rsidP="00865824">
      <w:pPr>
        <w:pStyle w:val="subsection"/>
      </w:pPr>
      <w:r w:rsidRPr="005F757A">
        <w:tab/>
        <w:t>(4)</w:t>
      </w:r>
      <w:r w:rsidRPr="005F757A">
        <w:tab/>
        <w:t xml:space="preserve">However, the election never takes effect if your </w:t>
      </w:r>
      <w:r w:rsidR="005F757A" w:rsidRPr="005F757A">
        <w:rPr>
          <w:position w:val="6"/>
          <w:sz w:val="16"/>
        </w:rPr>
        <w:t>*</w:t>
      </w:r>
      <w:r w:rsidRPr="005F757A">
        <w:t>registration is cancelled and the date of effect of the cancellation occurs on or before the start of the tax period you nominate in the election.</w:t>
      </w:r>
    </w:p>
    <w:p w:rsidR="00865824" w:rsidRPr="005F757A" w:rsidRDefault="00865824" w:rsidP="00865824">
      <w:pPr>
        <w:pStyle w:val="SubsectionHead"/>
      </w:pPr>
      <w:r w:rsidRPr="005F757A">
        <w:t>Revoking an election</w:t>
      </w:r>
    </w:p>
    <w:p w:rsidR="00865824" w:rsidRPr="005F757A" w:rsidRDefault="00865824" w:rsidP="00865824">
      <w:pPr>
        <w:pStyle w:val="subsection"/>
      </w:pPr>
      <w:r w:rsidRPr="005F757A">
        <w:tab/>
        <w:t>(5)</w:t>
      </w:r>
      <w:r w:rsidRPr="005F757A">
        <w:tab/>
        <w:t xml:space="preserve">You may, by notifying the Commissioner in the </w:t>
      </w:r>
      <w:r w:rsidR="005F757A" w:rsidRPr="005F757A">
        <w:rPr>
          <w:position w:val="6"/>
          <w:sz w:val="16"/>
        </w:rPr>
        <w:t>*</w:t>
      </w:r>
      <w:r w:rsidRPr="005F757A">
        <w:t xml:space="preserve">approved form, revoke an election under </w:t>
      </w:r>
      <w:r w:rsidR="005F757A">
        <w:t>subsection (</w:t>
      </w:r>
      <w:r w:rsidRPr="005F757A">
        <w:t>2).</w:t>
      </w:r>
    </w:p>
    <w:p w:rsidR="00865824" w:rsidRPr="005F757A" w:rsidRDefault="00865824" w:rsidP="00865824">
      <w:pPr>
        <w:pStyle w:val="subsection"/>
      </w:pPr>
      <w:r w:rsidRPr="005F757A">
        <w:tab/>
        <w:t>(6)</w:t>
      </w:r>
      <w:r w:rsidRPr="005F757A">
        <w:tab/>
        <w:t xml:space="preserve">However, </w:t>
      </w:r>
      <w:r w:rsidR="005F757A">
        <w:t>subsection (</w:t>
      </w:r>
      <w:r w:rsidRPr="005F757A">
        <w:t xml:space="preserve">5) does not apply if you have been notified that the Commissioner has decided to cancel your </w:t>
      </w:r>
      <w:r w:rsidR="005F757A" w:rsidRPr="005F757A">
        <w:rPr>
          <w:position w:val="6"/>
          <w:sz w:val="16"/>
        </w:rPr>
        <w:t>*</w:t>
      </w:r>
      <w:r w:rsidRPr="005F757A">
        <w:t>registration (whether or not the cancellation has already taken effect).</w:t>
      </w:r>
    </w:p>
    <w:p w:rsidR="00865824" w:rsidRPr="005F757A" w:rsidRDefault="00865824" w:rsidP="00865824">
      <w:pPr>
        <w:pStyle w:val="ActHead5"/>
      </w:pPr>
      <w:bookmarkStart w:id="704" w:name="_Toc454530016"/>
      <w:r w:rsidRPr="001555E1">
        <w:rPr>
          <w:rStyle w:val="CharSectno"/>
        </w:rPr>
        <w:t>84</w:t>
      </w:r>
      <w:r w:rsidR="005F757A" w:rsidRPr="001555E1">
        <w:rPr>
          <w:rStyle w:val="CharSectno"/>
        </w:rPr>
        <w:noBreakHyphen/>
      </w:r>
      <w:r w:rsidRPr="001555E1">
        <w:rPr>
          <w:rStyle w:val="CharSectno"/>
        </w:rPr>
        <w:t>145</w:t>
      </w:r>
      <w:r w:rsidRPr="005F757A">
        <w:t xml:space="preserve">  Limited registration entities cannot make creditable acquisitions</w:t>
      </w:r>
      <w:bookmarkEnd w:id="704"/>
    </w:p>
    <w:p w:rsidR="00865824" w:rsidRPr="005F757A" w:rsidRDefault="00865824" w:rsidP="00865824">
      <w:pPr>
        <w:pStyle w:val="subsection"/>
      </w:pPr>
      <w:r w:rsidRPr="005F757A">
        <w:tab/>
        <w:t>(1)</w:t>
      </w:r>
      <w:r w:rsidRPr="005F757A">
        <w:tab/>
        <w:t xml:space="preserve">An acquisition made by a </w:t>
      </w:r>
      <w:r w:rsidR="005F757A" w:rsidRPr="005F757A">
        <w:rPr>
          <w:position w:val="6"/>
          <w:sz w:val="16"/>
        </w:rPr>
        <w:t>*</w:t>
      </w:r>
      <w:r w:rsidRPr="005F757A">
        <w:t xml:space="preserve">limited registration entity is not a </w:t>
      </w:r>
      <w:r w:rsidR="005F757A" w:rsidRPr="005F757A">
        <w:rPr>
          <w:position w:val="6"/>
          <w:sz w:val="16"/>
        </w:rPr>
        <w:t>*</w:t>
      </w:r>
      <w:r w:rsidRPr="005F757A">
        <w:t>creditable acquisition if an election under subsection</w:t>
      </w:r>
      <w:r w:rsidR="005F757A">
        <w:t> </w:t>
      </w:r>
      <w:r w:rsidRPr="005F757A">
        <w:t>84</w:t>
      </w:r>
      <w:r w:rsidR="005F757A">
        <w:noBreakHyphen/>
      </w:r>
      <w:r w:rsidRPr="005F757A">
        <w:t>140(2) is in effect for the entity when the acquisition is made.</w:t>
      </w:r>
    </w:p>
    <w:p w:rsidR="00865824" w:rsidRPr="005F757A" w:rsidRDefault="00865824" w:rsidP="00865824">
      <w:pPr>
        <w:pStyle w:val="subsection"/>
      </w:pPr>
      <w:r w:rsidRPr="005F757A">
        <w:tab/>
        <w:t>(2)</w:t>
      </w:r>
      <w:r w:rsidRPr="005F757A">
        <w:tab/>
        <w:t xml:space="preserve">However, </w:t>
      </w:r>
      <w:r w:rsidR="005F757A">
        <w:t>subsection (</w:t>
      </w:r>
      <w:r w:rsidRPr="005F757A">
        <w:t>1) does not apply, and is taken never to have applied, to the acquisition if you revoke the election under subsection</w:t>
      </w:r>
      <w:r w:rsidR="005F757A">
        <w:t> </w:t>
      </w:r>
      <w:r w:rsidRPr="005F757A">
        <w:t>84</w:t>
      </w:r>
      <w:r w:rsidR="005F757A">
        <w:noBreakHyphen/>
      </w:r>
      <w:r w:rsidRPr="005F757A">
        <w:t>140(5) during:</w:t>
      </w:r>
    </w:p>
    <w:p w:rsidR="00865824" w:rsidRPr="005F757A" w:rsidRDefault="00865824" w:rsidP="00865824">
      <w:pPr>
        <w:pStyle w:val="paragraph"/>
      </w:pPr>
      <w:r w:rsidRPr="005F757A">
        <w:tab/>
        <w:t>(a)</w:t>
      </w:r>
      <w:r w:rsidRPr="005F757A">
        <w:tab/>
        <w:t xml:space="preserve">the </w:t>
      </w:r>
      <w:r w:rsidR="005F757A" w:rsidRPr="005F757A">
        <w:rPr>
          <w:position w:val="6"/>
          <w:sz w:val="16"/>
        </w:rPr>
        <w:t>*</w:t>
      </w:r>
      <w:r w:rsidRPr="005F757A">
        <w:t>financial year in which the acquisition is made; or</w:t>
      </w:r>
    </w:p>
    <w:p w:rsidR="00865824" w:rsidRPr="005F757A" w:rsidRDefault="00865824" w:rsidP="00865824">
      <w:pPr>
        <w:pStyle w:val="paragraph"/>
      </w:pPr>
      <w:r w:rsidRPr="005F757A">
        <w:tab/>
        <w:t>(b)</w:t>
      </w:r>
      <w:r w:rsidRPr="005F757A">
        <w:tab/>
        <w:t>the next financial year.</w:t>
      </w:r>
    </w:p>
    <w:p w:rsidR="00865824" w:rsidRPr="005F757A" w:rsidRDefault="00865824" w:rsidP="00865824">
      <w:pPr>
        <w:pStyle w:val="subsection"/>
      </w:pPr>
      <w:r w:rsidRPr="005F757A">
        <w:lastRenderedPageBreak/>
        <w:tab/>
        <w:t>(3)</w:t>
      </w:r>
      <w:r w:rsidRPr="005F757A">
        <w:tab/>
        <w:t>This section has effect despite section</w:t>
      </w:r>
      <w:r w:rsidR="005F757A">
        <w:t> </w:t>
      </w:r>
      <w:r w:rsidRPr="005F757A">
        <w:t>11</w:t>
      </w:r>
      <w:r w:rsidR="005F757A">
        <w:noBreakHyphen/>
      </w:r>
      <w:r w:rsidRPr="005F757A">
        <w:t>5 (which is about what is a creditable acquisition).</w:t>
      </w:r>
    </w:p>
    <w:p w:rsidR="00865824" w:rsidRPr="005F757A" w:rsidRDefault="00865824" w:rsidP="00865824">
      <w:pPr>
        <w:pStyle w:val="ActHead5"/>
      </w:pPr>
      <w:bookmarkStart w:id="705" w:name="_Toc454530017"/>
      <w:r w:rsidRPr="001555E1">
        <w:rPr>
          <w:rStyle w:val="CharSectno"/>
        </w:rPr>
        <w:t>84</w:t>
      </w:r>
      <w:r w:rsidR="005F757A" w:rsidRPr="001555E1">
        <w:rPr>
          <w:rStyle w:val="CharSectno"/>
        </w:rPr>
        <w:noBreakHyphen/>
      </w:r>
      <w:r w:rsidRPr="001555E1">
        <w:rPr>
          <w:rStyle w:val="CharSectno"/>
        </w:rPr>
        <w:t>150</w:t>
      </w:r>
      <w:r w:rsidRPr="005F757A">
        <w:t xml:space="preserve">  Entries in the Australian Business Register</w:t>
      </w:r>
      <w:bookmarkEnd w:id="705"/>
    </w:p>
    <w:p w:rsidR="00865824" w:rsidRPr="005F757A" w:rsidRDefault="00865824" w:rsidP="00865824">
      <w:pPr>
        <w:pStyle w:val="subsection"/>
      </w:pPr>
      <w:r w:rsidRPr="005F757A">
        <w:tab/>
        <w:t>(1)</w:t>
      </w:r>
      <w:r w:rsidRPr="005F757A">
        <w:tab/>
        <w:t>Subsection</w:t>
      </w:r>
      <w:r w:rsidR="005F757A">
        <w:t> </w:t>
      </w:r>
      <w:r w:rsidRPr="005F757A">
        <w:t>25</w:t>
      </w:r>
      <w:r w:rsidR="005F757A">
        <w:noBreakHyphen/>
      </w:r>
      <w:r w:rsidRPr="005F757A">
        <w:t>10(2) does not apply if:</w:t>
      </w:r>
    </w:p>
    <w:p w:rsidR="00865824" w:rsidRPr="005F757A" w:rsidRDefault="00865824" w:rsidP="00865824">
      <w:pPr>
        <w:pStyle w:val="paragraph"/>
      </w:pPr>
      <w:r w:rsidRPr="005F757A">
        <w:tab/>
        <w:t>(a)</w:t>
      </w:r>
      <w:r w:rsidRPr="005F757A">
        <w:tab/>
        <w:t xml:space="preserve">you become </w:t>
      </w:r>
      <w:r w:rsidR="005F757A" w:rsidRPr="005F757A">
        <w:rPr>
          <w:position w:val="6"/>
          <w:sz w:val="16"/>
        </w:rPr>
        <w:t>*</w:t>
      </w:r>
      <w:r w:rsidRPr="005F757A">
        <w:t>registered; and</w:t>
      </w:r>
    </w:p>
    <w:p w:rsidR="00865824" w:rsidRPr="005F757A" w:rsidRDefault="00865824" w:rsidP="00865824">
      <w:pPr>
        <w:pStyle w:val="paragraph"/>
      </w:pPr>
      <w:r w:rsidRPr="005F757A">
        <w:tab/>
        <w:t>(b)</w:t>
      </w:r>
      <w:r w:rsidRPr="005F757A">
        <w:tab/>
        <w:t xml:space="preserve">on the date your registration takes or took effect, you are a </w:t>
      </w:r>
      <w:r w:rsidR="005F757A" w:rsidRPr="005F757A">
        <w:rPr>
          <w:position w:val="6"/>
          <w:sz w:val="16"/>
        </w:rPr>
        <w:t>*</w:t>
      </w:r>
      <w:r w:rsidRPr="005F757A">
        <w:t>limited registration entity.</w:t>
      </w:r>
    </w:p>
    <w:p w:rsidR="00865824" w:rsidRPr="005F757A" w:rsidRDefault="00865824" w:rsidP="00865824">
      <w:pPr>
        <w:pStyle w:val="notetext"/>
      </w:pPr>
      <w:r w:rsidRPr="005F757A">
        <w:t>Note:</w:t>
      </w:r>
      <w:r w:rsidRPr="005F757A">
        <w:tab/>
        <w:t>Under subsection</w:t>
      </w:r>
      <w:r w:rsidR="005F757A">
        <w:t> </w:t>
      </w:r>
      <w:r w:rsidRPr="005F757A">
        <w:t>25</w:t>
      </w:r>
      <w:r w:rsidR="005F757A">
        <w:noBreakHyphen/>
      </w:r>
      <w:r w:rsidRPr="005F757A">
        <w:t>10(2), the Australian Business Registrar would otherwise be required to enter that date in the Australian Business Register.</w:t>
      </w:r>
    </w:p>
    <w:p w:rsidR="00865824" w:rsidRPr="005F757A" w:rsidRDefault="00865824" w:rsidP="00865824">
      <w:pPr>
        <w:pStyle w:val="subsection"/>
      </w:pPr>
      <w:r w:rsidRPr="005F757A">
        <w:tab/>
        <w:t>(2)</w:t>
      </w:r>
      <w:r w:rsidRPr="005F757A">
        <w:tab/>
        <w:t>However, if:</w:t>
      </w:r>
    </w:p>
    <w:p w:rsidR="00865824" w:rsidRPr="005F757A" w:rsidRDefault="00865824" w:rsidP="00865824">
      <w:pPr>
        <w:pStyle w:val="paragraph"/>
      </w:pPr>
      <w:r w:rsidRPr="005F757A">
        <w:tab/>
        <w:t>(a)</w:t>
      </w:r>
      <w:r w:rsidRPr="005F757A">
        <w:tab/>
        <w:t xml:space="preserve">you cease to be a </w:t>
      </w:r>
      <w:r w:rsidR="005F757A" w:rsidRPr="005F757A">
        <w:rPr>
          <w:position w:val="6"/>
          <w:sz w:val="16"/>
        </w:rPr>
        <w:t>*</w:t>
      </w:r>
      <w:r w:rsidRPr="005F757A">
        <w:t xml:space="preserve">limited registration entity at a time when you are </w:t>
      </w:r>
      <w:r w:rsidR="005F757A" w:rsidRPr="005F757A">
        <w:rPr>
          <w:position w:val="6"/>
          <w:sz w:val="16"/>
        </w:rPr>
        <w:t>*</w:t>
      </w:r>
      <w:r w:rsidRPr="005F757A">
        <w:t>registered; and</w:t>
      </w:r>
    </w:p>
    <w:p w:rsidR="00865824" w:rsidRPr="005F757A" w:rsidRDefault="00865824" w:rsidP="00865824">
      <w:pPr>
        <w:pStyle w:val="paragraph"/>
      </w:pPr>
      <w:r w:rsidRPr="005F757A">
        <w:tab/>
        <w:t>(b)</w:t>
      </w:r>
      <w:r w:rsidRPr="005F757A">
        <w:tab/>
        <w:t xml:space="preserve">because of </w:t>
      </w:r>
      <w:r w:rsidR="005F757A">
        <w:t>subsection (</w:t>
      </w:r>
      <w:r w:rsidRPr="005F757A">
        <w:t>1) of this subsection, subsection</w:t>
      </w:r>
      <w:r w:rsidR="005F757A">
        <w:t> </w:t>
      </w:r>
      <w:r w:rsidRPr="005F757A">
        <w:t>25</w:t>
      </w:r>
      <w:r w:rsidR="005F757A">
        <w:noBreakHyphen/>
      </w:r>
      <w:r w:rsidRPr="005F757A">
        <w:t>10(2) did not apply to your registration;</w:t>
      </w:r>
    </w:p>
    <w:p w:rsidR="00865824" w:rsidRPr="005F757A" w:rsidRDefault="00865824" w:rsidP="00865824">
      <w:pPr>
        <w:pStyle w:val="subsection2"/>
      </w:pPr>
      <w:r w:rsidRPr="005F757A">
        <w:t>subsection</w:t>
      </w:r>
      <w:r w:rsidR="005F757A">
        <w:t> </w:t>
      </w:r>
      <w:r w:rsidRPr="005F757A">
        <w:t>25</w:t>
      </w:r>
      <w:r w:rsidR="005F757A">
        <w:noBreakHyphen/>
      </w:r>
      <w:r w:rsidRPr="005F757A">
        <w:t>10(2) is taken to apply from the time you cease to be a limited registration entity.</w:t>
      </w:r>
    </w:p>
    <w:p w:rsidR="00865824" w:rsidRPr="005F757A" w:rsidRDefault="00865824" w:rsidP="00865824">
      <w:pPr>
        <w:pStyle w:val="subsection"/>
      </w:pPr>
      <w:r w:rsidRPr="005F757A">
        <w:tab/>
        <w:t>(3)</w:t>
      </w:r>
      <w:r w:rsidRPr="005F757A">
        <w:tab/>
        <w:t>Subsection</w:t>
      </w:r>
      <w:r w:rsidR="005F757A">
        <w:t> </w:t>
      </w:r>
      <w:r w:rsidRPr="005F757A">
        <w:t>25</w:t>
      </w:r>
      <w:r w:rsidR="005F757A">
        <w:noBreakHyphen/>
      </w:r>
      <w:r w:rsidRPr="005F757A">
        <w:t>60(2) does not apply if:</w:t>
      </w:r>
    </w:p>
    <w:p w:rsidR="00865824" w:rsidRPr="005F757A" w:rsidRDefault="00865824" w:rsidP="00865824">
      <w:pPr>
        <w:pStyle w:val="paragraph"/>
      </w:pPr>
      <w:r w:rsidRPr="005F757A">
        <w:tab/>
        <w:t>(a)</w:t>
      </w:r>
      <w:r w:rsidRPr="005F757A">
        <w:tab/>
        <w:t xml:space="preserve">your </w:t>
      </w:r>
      <w:r w:rsidR="005F757A" w:rsidRPr="005F757A">
        <w:rPr>
          <w:position w:val="6"/>
          <w:sz w:val="16"/>
        </w:rPr>
        <w:t>*</w:t>
      </w:r>
      <w:r w:rsidRPr="005F757A">
        <w:t>registration is cancelled; and</w:t>
      </w:r>
    </w:p>
    <w:p w:rsidR="00865824" w:rsidRPr="005F757A" w:rsidRDefault="00865824" w:rsidP="00865824">
      <w:pPr>
        <w:pStyle w:val="paragraph"/>
      </w:pPr>
      <w:r w:rsidRPr="005F757A">
        <w:tab/>
        <w:t>(b)</w:t>
      </w:r>
      <w:r w:rsidRPr="005F757A">
        <w:tab/>
        <w:t xml:space="preserve">because of </w:t>
      </w:r>
      <w:r w:rsidR="005F757A">
        <w:t>subsection (</w:t>
      </w:r>
      <w:r w:rsidRPr="005F757A">
        <w:t xml:space="preserve">1) of this section, the date on which your registration took effect was not entered in the </w:t>
      </w:r>
      <w:r w:rsidR="005F757A" w:rsidRPr="005F757A">
        <w:rPr>
          <w:position w:val="6"/>
          <w:sz w:val="16"/>
        </w:rPr>
        <w:t>*</w:t>
      </w:r>
      <w:r w:rsidRPr="005F757A">
        <w:t>Australian Business Register; and</w:t>
      </w:r>
    </w:p>
    <w:p w:rsidR="00865824" w:rsidRPr="005F757A" w:rsidRDefault="00865824" w:rsidP="00865824">
      <w:pPr>
        <w:pStyle w:val="paragraph"/>
      </w:pPr>
      <w:r w:rsidRPr="005F757A">
        <w:tab/>
        <w:t>(c)</w:t>
      </w:r>
      <w:r w:rsidRPr="005F757A">
        <w:tab/>
        <w:t xml:space="preserve">immediately before the cancellation took effect, you were a </w:t>
      </w:r>
      <w:r w:rsidR="005F757A" w:rsidRPr="005F757A">
        <w:rPr>
          <w:position w:val="6"/>
          <w:sz w:val="16"/>
        </w:rPr>
        <w:t>*</w:t>
      </w:r>
      <w:r w:rsidRPr="005F757A">
        <w:t>limited registration entity.</w:t>
      </w:r>
    </w:p>
    <w:p w:rsidR="00865824" w:rsidRPr="005F757A" w:rsidRDefault="00865824" w:rsidP="00865824">
      <w:pPr>
        <w:pStyle w:val="notetext"/>
      </w:pPr>
      <w:r w:rsidRPr="005F757A">
        <w:t>Note:</w:t>
      </w:r>
      <w:r w:rsidRPr="005F757A">
        <w:tab/>
        <w:t>Under subsection</w:t>
      </w:r>
      <w:r w:rsidR="005F757A">
        <w:t> </w:t>
      </w:r>
      <w:r w:rsidRPr="005F757A">
        <w:t>25</w:t>
      </w:r>
      <w:r w:rsidR="005F757A">
        <w:noBreakHyphen/>
      </w:r>
      <w:r w:rsidRPr="005F757A">
        <w:t>60(2), the Australian Business Registrar would otherwise be required to enter that date in the Australian Business Register.</w:t>
      </w:r>
    </w:p>
    <w:p w:rsidR="00865824" w:rsidRPr="005F757A" w:rsidRDefault="00865824" w:rsidP="00865824">
      <w:pPr>
        <w:pStyle w:val="ActHead5"/>
      </w:pPr>
      <w:bookmarkStart w:id="706" w:name="_Toc454530018"/>
      <w:r w:rsidRPr="001555E1">
        <w:rPr>
          <w:rStyle w:val="CharSectno"/>
        </w:rPr>
        <w:t>84</w:t>
      </w:r>
      <w:r w:rsidR="005F757A" w:rsidRPr="001555E1">
        <w:rPr>
          <w:rStyle w:val="CharSectno"/>
        </w:rPr>
        <w:noBreakHyphen/>
      </w:r>
      <w:r w:rsidRPr="001555E1">
        <w:rPr>
          <w:rStyle w:val="CharSectno"/>
        </w:rPr>
        <w:t>155</w:t>
      </w:r>
      <w:r w:rsidRPr="005F757A">
        <w:t xml:space="preserve">  Limited registration entities have only quarterly tax periods</w:t>
      </w:r>
      <w:bookmarkEnd w:id="706"/>
    </w:p>
    <w:p w:rsidR="00865824" w:rsidRPr="005F757A" w:rsidRDefault="00865824" w:rsidP="00865824">
      <w:pPr>
        <w:pStyle w:val="subsection"/>
      </w:pPr>
      <w:r w:rsidRPr="005F757A">
        <w:tab/>
        <w:t>(1)</w:t>
      </w:r>
      <w:r w:rsidRPr="005F757A">
        <w:tab/>
        <w:t xml:space="preserve">If you are a </w:t>
      </w:r>
      <w:r w:rsidR="005F757A" w:rsidRPr="005F757A">
        <w:rPr>
          <w:position w:val="6"/>
          <w:sz w:val="16"/>
        </w:rPr>
        <w:t>*</w:t>
      </w:r>
      <w:r w:rsidRPr="005F757A">
        <w:t>limited registration entity, you cannot make an election under section</w:t>
      </w:r>
      <w:r w:rsidR="005F757A">
        <w:t> </w:t>
      </w:r>
      <w:r w:rsidRPr="005F757A">
        <w:t>27</w:t>
      </w:r>
      <w:r w:rsidR="005F757A">
        <w:noBreakHyphen/>
      </w:r>
      <w:r w:rsidRPr="005F757A">
        <w:t>10, and the Commissioner cannot determine your tax periods under section</w:t>
      </w:r>
      <w:r w:rsidR="005F757A">
        <w:t> </w:t>
      </w:r>
      <w:r w:rsidRPr="005F757A">
        <w:t>27</w:t>
      </w:r>
      <w:r w:rsidR="005F757A">
        <w:noBreakHyphen/>
      </w:r>
      <w:r w:rsidRPr="005F757A">
        <w:t>15 or 27</w:t>
      </w:r>
      <w:r w:rsidR="005F757A">
        <w:noBreakHyphen/>
      </w:r>
      <w:r w:rsidRPr="005F757A">
        <w:t>37.</w:t>
      </w:r>
    </w:p>
    <w:p w:rsidR="00865824" w:rsidRPr="005F757A" w:rsidRDefault="00865824" w:rsidP="00865824">
      <w:pPr>
        <w:pStyle w:val="notetext"/>
      </w:pPr>
      <w:r w:rsidRPr="005F757A">
        <w:lastRenderedPageBreak/>
        <w:t>Note:</w:t>
      </w:r>
      <w:r w:rsidRPr="005F757A">
        <w:tab/>
        <w:t>Sections</w:t>
      </w:r>
      <w:r w:rsidR="005F757A">
        <w:t> </w:t>
      </w:r>
      <w:r w:rsidRPr="005F757A">
        <w:t>27</w:t>
      </w:r>
      <w:r w:rsidR="005F757A">
        <w:noBreakHyphen/>
      </w:r>
      <w:r w:rsidRPr="005F757A">
        <w:t>10 and 27</w:t>
      </w:r>
      <w:r w:rsidR="005F757A">
        <w:noBreakHyphen/>
      </w:r>
      <w:r w:rsidRPr="005F757A">
        <w:t>15 provide for each individual month to be a tax period. Section</w:t>
      </w:r>
      <w:r w:rsidR="005F757A">
        <w:t> </w:t>
      </w:r>
      <w:r w:rsidRPr="005F757A">
        <w:t>27</w:t>
      </w:r>
      <w:r w:rsidR="005F757A">
        <w:noBreakHyphen/>
      </w:r>
      <w:r w:rsidRPr="005F757A">
        <w:t>37 provides for 12 complete tax periods in each year.</w:t>
      </w:r>
    </w:p>
    <w:p w:rsidR="00865824" w:rsidRPr="005F757A" w:rsidRDefault="00865824" w:rsidP="00865824">
      <w:pPr>
        <w:pStyle w:val="subsection"/>
      </w:pPr>
      <w:r w:rsidRPr="005F757A">
        <w:tab/>
        <w:t>(2)</w:t>
      </w:r>
      <w:r w:rsidRPr="005F757A">
        <w:tab/>
        <w:t>An election by you under section</w:t>
      </w:r>
      <w:r w:rsidR="005F757A">
        <w:t> </w:t>
      </w:r>
      <w:r w:rsidRPr="005F757A">
        <w:t>27</w:t>
      </w:r>
      <w:r w:rsidR="005F757A">
        <w:noBreakHyphen/>
      </w:r>
      <w:r w:rsidRPr="005F757A">
        <w:t>10 or a determination under section</w:t>
      </w:r>
      <w:r w:rsidR="005F757A">
        <w:t> </w:t>
      </w:r>
      <w:r w:rsidRPr="005F757A">
        <w:t>27</w:t>
      </w:r>
      <w:r w:rsidR="005F757A">
        <w:noBreakHyphen/>
      </w:r>
      <w:r w:rsidRPr="005F757A">
        <w:t>15 or 27</w:t>
      </w:r>
      <w:r w:rsidR="005F757A">
        <w:noBreakHyphen/>
      </w:r>
      <w:r w:rsidRPr="005F757A">
        <w:t xml:space="preserve">37 in relation to you is taken not to be in force at any time during which you are a </w:t>
      </w:r>
      <w:r w:rsidR="005F757A" w:rsidRPr="005F757A">
        <w:rPr>
          <w:position w:val="6"/>
          <w:sz w:val="16"/>
        </w:rPr>
        <w:t>*</w:t>
      </w:r>
      <w:r w:rsidRPr="005F757A">
        <w:t>limited registration entity.</w:t>
      </w:r>
    </w:p>
    <w:p w:rsidR="00865824" w:rsidRPr="005F757A" w:rsidRDefault="00865824" w:rsidP="00865824">
      <w:pPr>
        <w:pStyle w:val="subsection"/>
      </w:pPr>
      <w:r w:rsidRPr="005F757A">
        <w:tab/>
        <w:t>(3)</w:t>
      </w:r>
      <w:r w:rsidRPr="005F757A">
        <w:tab/>
        <w:t>This section has effect despite sections</w:t>
      </w:r>
      <w:r w:rsidR="005F757A">
        <w:t> </w:t>
      </w:r>
      <w:r w:rsidRPr="005F757A">
        <w:t>27</w:t>
      </w:r>
      <w:r w:rsidR="005F757A">
        <w:noBreakHyphen/>
      </w:r>
      <w:r w:rsidRPr="005F757A">
        <w:t>10, 27</w:t>
      </w:r>
      <w:r w:rsidR="005F757A">
        <w:noBreakHyphen/>
      </w:r>
      <w:r w:rsidRPr="005F757A">
        <w:t>15 and 27</w:t>
      </w:r>
      <w:r w:rsidR="005F757A">
        <w:noBreakHyphen/>
      </w:r>
      <w:r w:rsidRPr="005F757A">
        <w:t>37 (which are about one month tax periods).</w:t>
      </w:r>
    </w:p>
    <w:p w:rsidR="00300522" w:rsidRPr="005F757A" w:rsidRDefault="00300522" w:rsidP="00A36DB5">
      <w:pPr>
        <w:pStyle w:val="ActHead3"/>
        <w:pageBreakBefore/>
      </w:pPr>
      <w:bookmarkStart w:id="707" w:name="_Toc454530019"/>
      <w:r w:rsidRPr="001555E1">
        <w:rPr>
          <w:rStyle w:val="CharDivNo"/>
        </w:rPr>
        <w:lastRenderedPageBreak/>
        <w:t>Division</w:t>
      </w:r>
      <w:r w:rsidR="005F757A" w:rsidRPr="001555E1">
        <w:rPr>
          <w:rStyle w:val="CharDivNo"/>
        </w:rPr>
        <w:t> </w:t>
      </w:r>
      <w:r w:rsidRPr="001555E1">
        <w:rPr>
          <w:rStyle w:val="CharDivNo"/>
        </w:rPr>
        <w:t>85</w:t>
      </w:r>
      <w:r w:rsidRPr="005F757A">
        <w:t>—</w:t>
      </w:r>
      <w:r w:rsidRPr="001555E1">
        <w:rPr>
          <w:rStyle w:val="CharDivText"/>
        </w:rPr>
        <w:t>Telecommunication supplies</w:t>
      </w:r>
      <w:bookmarkEnd w:id="707"/>
    </w:p>
    <w:p w:rsidR="00300522" w:rsidRPr="005F757A" w:rsidRDefault="00300522" w:rsidP="00300522">
      <w:pPr>
        <w:pStyle w:val="ActHead5"/>
      </w:pPr>
      <w:bookmarkStart w:id="708" w:name="_Toc454530020"/>
      <w:r w:rsidRPr="001555E1">
        <w:rPr>
          <w:rStyle w:val="CharSectno"/>
        </w:rPr>
        <w:t>85</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708"/>
    </w:p>
    <w:p w:rsidR="00300522" w:rsidRPr="005F757A" w:rsidRDefault="00300522" w:rsidP="00300522">
      <w:pPr>
        <w:pStyle w:val="BoxText"/>
      </w:pPr>
      <w:r w:rsidRPr="005F757A">
        <w:t xml:space="preserve">Telecommunication supplies that are effectively used or enjoyed in </w:t>
      </w:r>
      <w:r w:rsidR="00C0594B" w:rsidRPr="005F757A">
        <w:t>the indirect tax zone</w:t>
      </w:r>
      <w:r w:rsidRPr="005F757A">
        <w:t xml:space="preserve"> are included in the GST system (regardless of where the supplier has a physical presence).</w:t>
      </w:r>
    </w:p>
    <w:p w:rsidR="00300522" w:rsidRPr="005F757A" w:rsidRDefault="00300522" w:rsidP="00300522">
      <w:pPr>
        <w:pStyle w:val="ActHead5"/>
      </w:pPr>
      <w:bookmarkStart w:id="709" w:name="_Toc454530021"/>
      <w:r w:rsidRPr="001555E1">
        <w:rPr>
          <w:rStyle w:val="CharSectno"/>
        </w:rPr>
        <w:t>85</w:t>
      </w:r>
      <w:r w:rsidR="005F757A" w:rsidRPr="001555E1">
        <w:rPr>
          <w:rStyle w:val="CharSectno"/>
        </w:rPr>
        <w:noBreakHyphen/>
      </w:r>
      <w:r w:rsidRPr="001555E1">
        <w:rPr>
          <w:rStyle w:val="CharSectno"/>
        </w:rPr>
        <w:t>5</w:t>
      </w:r>
      <w:r w:rsidRPr="005F757A">
        <w:t xml:space="preserve">  When telecommunication supplies are connected with </w:t>
      </w:r>
      <w:r w:rsidR="000224AE" w:rsidRPr="005F757A">
        <w:t>the indirect tax zone</w:t>
      </w:r>
      <w:bookmarkEnd w:id="709"/>
    </w:p>
    <w:p w:rsidR="00300522" w:rsidRPr="005F757A" w:rsidRDefault="00300522" w:rsidP="00300522">
      <w:pPr>
        <w:pStyle w:val="subsection"/>
      </w:pPr>
      <w:r w:rsidRPr="005F757A">
        <w:tab/>
        <w:t>(1)</w:t>
      </w:r>
      <w:r w:rsidRPr="005F757A">
        <w:tab/>
        <w:t xml:space="preserve">A </w:t>
      </w:r>
      <w:r w:rsidR="005F757A" w:rsidRPr="005F757A">
        <w:rPr>
          <w:position w:val="6"/>
          <w:sz w:val="16"/>
          <w:szCs w:val="16"/>
        </w:rPr>
        <w:t>*</w:t>
      </w:r>
      <w:r w:rsidRPr="005F757A">
        <w:t xml:space="preserve">telecommunication supply is </w:t>
      </w:r>
      <w:r w:rsidRPr="005F757A">
        <w:rPr>
          <w:b/>
          <w:bCs/>
          <w:i/>
          <w:iCs/>
        </w:rPr>
        <w:t xml:space="preserve">connected with </w:t>
      </w:r>
      <w:r w:rsidR="000224AE" w:rsidRPr="005F757A">
        <w:rPr>
          <w:b/>
          <w:i/>
        </w:rPr>
        <w:t>the indirect tax zone</w:t>
      </w:r>
      <w:r w:rsidRPr="005F757A">
        <w:t xml:space="preserve"> if the </w:t>
      </w:r>
      <w:r w:rsidR="005F757A" w:rsidRPr="005F757A">
        <w:rPr>
          <w:position w:val="6"/>
          <w:sz w:val="16"/>
          <w:szCs w:val="16"/>
        </w:rPr>
        <w:t>*</w:t>
      </w:r>
      <w:r w:rsidRPr="005F757A">
        <w:t xml:space="preserve">recipient of the supply will effectively use or enjoy the supply in </w:t>
      </w:r>
      <w:r w:rsidR="000224AE" w:rsidRPr="005F757A">
        <w:t>the indirect tax zone</w:t>
      </w:r>
      <w:r w:rsidRPr="005F757A">
        <w:t>.</w:t>
      </w:r>
    </w:p>
    <w:p w:rsidR="00300522" w:rsidRPr="005F757A" w:rsidRDefault="00300522" w:rsidP="00300522">
      <w:pPr>
        <w:pStyle w:val="subsection"/>
      </w:pPr>
      <w:r w:rsidRPr="005F757A">
        <w:tab/>
        <w:t>(2)</w:t>
      </w:r>
      <w:r w:rsidRPr="005F757A">
        <w:tab/>
        <w:t xml:space="preserve">However, </w:t>
      </w:r>
      <w:r w:rsidR="005F757A">
        <w:t>subsection (</w:t>
      </w:r>
      <w:r w:rsidRPr="005F757A">
        <w:t xml:space="preserve">1) does not apply to a </w:t>
      </w:r>
      <w:r w:rsidR="005F757A" w:rsidRPr="005F757A">
        <w:rPr>
          <w:position w:val="6"/>
          <w:sz w:val="16"/>
          <w:szCs w:val="16"/>
        </w:rPr>
        <w:t>*</w:t>
      </w:r>
      <w:r w:rsidRPr="005F757A">
        <w:t>telecommunication supply, or a telecommunication supply included in a class of telecommunication supplies, if:</w:t>
      </w:r>
    </w:p>
    <w:p w:rsidR="00300522" w:rsidRPr="005F757A" w:rsidRDefault="00300522" w:rsidP="00300522">
      <w:pPr>
        <w:pStyle w:val="paragraph"/>
      </w:pPr>
      <w:r w:rsidRPr="005F757A">
        <w:tab/>
        <w:t>(a)</w:t>
      </w:r>
      <w:r w:rsidRPr="005F757A">
        <w:tab/>
        <w:t xml:space="preserve">the supplier makes the supply through an </w:t>
      </w:r>
      <w:r w:rsidR="005F757A" w:rsidRPr="005F757A">
        <w:rPr>
          <w:position w:val="6"/>
          <w:sz w:val="16"/>
          <w:szCs w:val="16"/>
        </w:rPr>
        <w:t>*</w:t>
      </w:r>
      <w:r w:rsidRPr="005F757A">
        <w:t xml:space="preserve">enterprise that is not </w:t>
      </w:r>
      <w:r w:rsidR="005F757A" w:rsidRPr="005F757A">
        <w:rPr>
          <w:position w:val="6"/>
          <w:sz w:val="16"/>
          <w:szCs w:val="16"/>
        </w:rPr>
        <w:t>*</w:t>
      </w:r>
      <w:r w:rsidRPr="005F757A">
        <w:t xml:space="preserve">carried on in </w:t>
      </w:r>
      <w:r w:rsidR="000224AE" w:rsidRPr="005F757A">
        <w:t>the indirect tax zone</w:t>
      </w:r>
      <w:r w:rsidRPr="005F757A">
        <w:t>; and</w:t>
      </w:r>
    </w:p>
    <w:p w:rsidR="00300522" w:rsidRPr="005F757A" w:rsidRDefault="00300522" w:rsidP="00300522">
      <w:pPr>
        <w:pStyle w:val="paragraph"/>
      </w:pPr>
      <w:r w:rsidRPr="005F757A">
        <w:tab/>
        <w:t>(b)</w:t>
      </w:r>
      <w:r w:rsidRPr="005F757A">
        <w:tab/>
        <w:t>the Commissioner determines that collection of GST on that supply or class of supplies would not be administratively feasible.</w:t>
      </w:r>
    </w:p>
    <w:p w:rsidR="00300522" w:rsidRPr="005F757A" w:rsidRDefault="00300522" w:rsidP="00300522">
      <w:pPr>
        <w:pStyle w:val="subsection"/>
      </w:pPr>
      <w:r w:rsidRPr="005F757A">
        <w:tab/>
        <w:t>(3)</w:t>
      </w:r>
      <w:r w:rsidRPr="005F757A">
        <w:tab/>
        <w:t>This section has effect in addition to section</w:t>
      </w:r>
      <w:r w:rsidR="005F757A">
        <w:t> </w:t>
      </w:r>
      <w:r w:rsidRPr="005F757A">
        <w:t>9</w:t>
      </w:r>
      <w:r w:rsidR="005F757A">
        <w:noBreakHyphen/>
      </w:r>
      <w:r w:rsidRPr="005F757A">
        <w:t xml:space="preserve">25 (which is about when supplies are connected with </w:t>
      </w:r>
      <w:r w:rsidR="000224AE" w:rsidRPr="005F757A">
        <w:t>the indirect tax zone</w:t>
      </w:r>
      <w:r w:rsidRPr="005F757A">
        <w:t>)</w:t>
      </w:r>
      <w:r w:rsidR="000572DA" w:rsidRPr="005F757A">
        <w:t>, but is subject to section</w:t>
      </w:r>
      <w:r w:rsidR="005F757A">
        <w:t> </w:t>
      </w:r>
      <w:r w:rsidR="000572DA" w:rsidRPr="005F757A">
        <w:t>9</w:t>
      </w:r>
      <w:r w:rsidR="005F757A">
        <w:noBreakHyphen/>
      </w:r>
      <w:r w:rsidR="000572DA" w:rsidRPr="005F757A">
        <w:t>26 (which is about when supplies are not connected with the indirect tax zone)</w:t>
      </w:r>
      <w:r w:rsidRPr="005F757A">
        <w:t>.</w:t>
      </w:r>
    </w:p>
    <w:p w:rsidR="00300522" w:rsidRPr="005F757A" w:rsidRDefault="00300522" w:rsidP="00300522">
      <w:pPr>
        <w:pStyle w:val="ActHead5"/>
      </w:pPr>
      <w:bookmarkStart w:id="710" w:name="_Toc454530022"/>
      <w:r w:rsidRPr="001555E1">
        <w:rPr>
          <w:rStyle w:val="CharSectno"/>
        </w:rPr>
        <w:t>85</w:t>
      </w:r>
      <w:r w:rsidR="005F757A" w:rsidRPr="001555E1">
        <w:rPr>
          <w:rStyle w:val="CharSectno"/>
        </w:rPr>
        <w:noBreakHyphen/>
      </w:r>
      <w:r w:rsidRPr="001555E1">
        <w:rPr>
          <w:rStyle w:val="CharSectno"/>
        </w:rPr>
        <w:t>10</w:t>
      </w:r>
      <w:r w:rsidRPr="005F757A">
        <w:t xml:space="preserve">  Meaning of </w:t>
      </w:r>
      <w:r w:rsidRPr="005F757A">
        <w:rPr>
          <w:i/>
          <w:iCs/>
        </w:rPr>
        <w:t>telecommunication supply</w:t>
      </w:r>
      <w:bookmarkEnd w:id="710"/>
    </w:p>
    <w:p w:rsidR="00300522" w:rsidRPr="005F757A" w:rsidRDefault="00300522" w:rsidP="00300522">
      <w:pPr>
        <w:pStyle w:val="subsection"/>
      </w:pPr>
      <w:r w:rsidRPr="005F757A">
        <w:tab/>
      </w:r>
      <w:r w:rsidRPr="005F757A">
        <w:tab/>
        <w:t xml:space="preserve">A </w:t>
      </w:r>
      <w:r w:rsidRPr="005F757A">
        <w:rPr>
          <w:b/>
          <w:bCs/>
          <w:i/>
          <w:iCs/>
        </w:rPr>
        <w:t>telecommunication supply</w:t>
      </w:r>
      <w:r w:rsidRPr="005F757A">
        <w:t xml:space="preserve"> is a supply relating to the transmission, emission or reception of signals, writing, images, sounds or information of any kind by wire, radio, optical or other electromagnetic systems. It includes:</w:t>
      </w:r>
    </w:p>
    <w:p w:rsidR="00300522" w:rsidRPr="005F757A" w:rsidRDefault="00300522" w:rsidP="00300522">
      <w:pPr>
        <w:pStyle w:val="paragraph"/>
      </w:pPr>
      <w:r w:rsidRPr="005F757A">
        <w:lastRenderedPageBreak/>
        <w:tab/>
        <w:t>(a)</w:t>
      </w:r>
      <w:r w:rsidRPr="005F757A">
        <w:tab/>
        <w:t>the related transfer or assignment of the right to use capacity for such transmission, emission or reception; and</w:t>
      </w:r>
    </w:p>
    <w:p w:rsidR="00300522" w:rsidRPr="005F757A" w:rsidRDefault="00300522" w:rsidP="00300522">
      <w:pPr>
        <w:pStyle w:val="paragraph"/>
      </w:pPr>
      <w:r w:rsidRPr="005F757A">
        <w:tab/>
        <w:t>(b)</w:t>
      </w:r>
      <w:r w:rsidRPr="005F757A">
        <w:tab/>
        <w:t>provision of access to global information networks.</w:t>
      </w:r>
    </w:p>
    <w:p w:rsidR="00300522" w:rsidRPr="005F757A" w:rsidRDefault="00300522" w:rsidP="00A36DB5">
      <w:pPr>
        <w:pStyle w:val="ActHead3"/>
        <w:pageBreakBefore/>
      </w:pPr>
      <w:bookmarkStart w:id="711" w:name="_Toc454530023"/>
      <w:r w:rsidRPr="001555E1">
        <w:rPr>
          <w:rStyle w:val="CharDivNo"/>
        </w:rPr>
        <w:lastRenderedPageBreak/>
        <w:t>Division</w:t>
      </w:r>
      <w:r w:rsidR="005F757A" w:rsidRPr="001555E1">
        <w:rPr>
          <w:rStyle w:val="CharDivNo"/>
        </w:rPr>
        <w:t> </w:t>
      </w:r>
      <w:r w:rsidRPr="001555E1">
        <w:rPr>
          <w:rStyle w:val="CharDivNo"/>
        </w:rPr>
        <w:t>87</w:t>
      </w:r>
      <w:r w:rsidRPr="005F757A">
        <w:t>—</w:t>
      </w:r>
      <w:r w:rsidRPr="001555E1">
        <w:rPr>
          <w:rStyle w:val="CharDivText"/>
        </w:rPr>
        <w:t>Long</w:t>
      </w:r>
      <w:r w:rsidR="005F757A" w:rsidRPr="001555E1">
        <w:rPr>
          <w:rStyle w:val="CharDivText"/>
        </w:rPr>
        <w:noBreakHyphen/>
      </w:r>
      <w:r w:rsidRPr="001555E1">
        <w:rPr>
          <w:rStyle w:val="CharDivText"/>
        </w:rPr>
        <w:t>term accommodation in commercial residential premises</w:t>
      </w:r>
      <w:bookmarkEnd w:id="711"/>
    </w:p>
    <w:p w:rsidR="00300522" w:rsidRPr="005F757A" w:rsidRDefault="00300522" w:rsidP="00300522">
      <w:pPr>
        <w:pStyle w:val="ActHead5"/>
      </w:pPr>
      <w:bookmarkStart w:id="712" w:name="_Toc454530024"/>
      <w:r w:rsidRPr="001555E1">
        <w:rPr>
          <w:rStyle w:val="CharSectno"/>
        </w:rPr>
        <w:t>87</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712"/>
    </w:p>
    <w:p w:rsidR="00300522" w:rsidRPr="005F757A" w:rsidRDefault="00300522" w:rsidP="00300522">
      <w:pPr>
        <w:pStyle w:val="BoxText"/>
      </w:pPr>
      <w:r w:rsidRPr="005F757A">
        <w:t>Long</w:t>
      </w:r>
      <w:r w:rsidR="005F757A">
        <w:noBreakHyphen/>
      </w:r>
      <w:r w:rsidRPr="005F757A">
        <w:t>term stays in commercial residential premises are given a lower value than would otherwise apply, reducing the amount of GST payable.</w:t>
      </w:r>
    </w:p>
    <w:p w:rsidR="00300522" w:rsidRPr="005F757A" w:rsidRDefault="00300522" w:rsidP="00300522">
      <w:pPr>
        <w:pStyle w:val="ActHead5"/>
      </w:pPr>
      <w:bookmarkStart w:id="713" w:name="_Toc454530025"/>
      <w:r w:rsidRPr="001555E1">
        <w:rPr>
          <w:rStyle w:val="CharSectno"/>
        </w:rPr>
        <w:t>87</w:t>
      </w:r>
      <w:r w:rsidR="005F757A" w:rsidRPr="001555E1">
        <w:rPr>
          <w:rStyle w:val="CharSectno"/>
        </w:rPr>
        <w:noBreakHyphen/>
      </w:r>
      <w:r w:rsidRPr="001555E1">
        <w:rPr>
          <w:rStyle w:val="CharSectno"/>
        </w:rPr>
        <w:t>5</w:t>
      </w:r>
      <w:r w:rsidRPr="005F757A">
        <w:t xml:space="preserve">  Commercial residential premises that are predominantly for long</w:t>
      </w:r>
      <w:r w:rsidR="005F757A">
        <w:noBreakHyphen/>
      </w:r>
      <w:r w:rsidRPr="005F757A">
        <w:t>term accommodation</w:t>
      </w:r>
      <w:bookmarkEnd w:id="713"/>
    </w:p>
    <w:p w:rsidR="00300522" w:rsidRPr="005F757A" w:rsidRDefault="00300522" w:rsidP="00300522">
      <w:pPr>
        <w:pStyle w:val="subsection"/>
      </w:pPr>
      <w:r w:rsidRPr="005F757A">
        <w:tab/>
        <w:t>(1)</w:t>
      </w:r>
      <w:r w:rsidRPr="005F757A">
        <w:tab/>
        <w:t xml:space="preserve">The </w:t>
      </w:r>
      <w:r w:rsidRPr="005F757A">
        <w:rPr>
          <w:b/>
          <w:bCs/>
          <w:i/>
          <w:iCs/>
        </w:rPr>
        <w:t>value</w:t>
      </w:r>
      <w:r w:rsidRPr="005F757A">
        <w:t xml:space="preserve"> of a </w:t>
      </w:r>
      <w:r w:rsidR="005F757A" w:rsidRPr="005F757A">
        <w:rPr>
          <w:position w:val="6"/>
          <w:sz w:val="16"/>
          <w:szCs w:val="16"/>
        </w:rPr>
        <w:t>*</w:t>
      </w:r>
      <w:r w:rsidRPr="005F757A">
        <w:t xml:space="preserve">taxable supply of </w:t>
      </w:r>
      <w:r w:rsidR="005F757A" w:rsidRPr="005F757A">
        <w:rPr>
          <w:position w:val="6"/>
          <w:sz w:val="16"/>
          <w:szCs w:val="16"/>
        </w:rPr>
        <w:t>*</w:t>
      </w:r>
      <w:r w:rsidRPr="005F757A">
        <w:t>commercial accommodation that:</w:t>
      </w:r>
    </w:p>
    <w:p w:rsidR="00300522" w:rsidRPr="005F757A" w:rsidRDefault="00300522" w:rsidP="00300522">
      <w:pPr>
        <w:pStyle w:val="paragraph"/>
      </w:pPr>
      <w:r w:rsidRPr="005F757A">
        <w:tab/>
        <w:t>(a)</w:t>
      </w:r>
      <w:r w:rsidRPr="005F757A">
        <w:tab/>
        <w:t xml:space="preserve">is provided in </w:t>
      </w:r>
      <w:r w:rsidR="005F757A" w:rsidRPr="005F757A">
        <w:rPr>
          <w:position w:val="6"/>
          <w:sz w:val="16"/>
          <w:szCs w:val="16"/>
        </w:rPr>
        <w:t>*</w:t>
      </w:r>
      <w:r w:rsidRPr="005F757A">
        <w:t xml:space="preserve">commercial residential premises that are </w:t>
      </w:r>
      <w:r w:rsidR="005F757A" w:rsidRPr="005F757A">
        <w:rPr>
          <w:position w:val="6"/>
          <w:sz w:val="16"/>
          <w:szCs w:val="16"/>
        </w:rPr>
        <w:t>*</w:t>
      </w:r>
      <w:r w:rsidRPr="005F757A">
        <w:t>predominantly for long</w:t>
      </w:r>
      <w:r w:rsidR="005F757A">
        <w:noBreakHyphen/>
      </w:r>
      <w:r w:rsidRPr="005F757A">
        <w:t>term accommodation; and</w:t>
      </w:r>
    </w:p>
    <w:p w:rsidR="00300522" w:rsidRPr="005F757A" w:rsidRDefault="00300522" w:rsidP="00300522">
      <w:pPr>
        <w:pStyle w:val="paragraph"/>
      </w:pPr>
      <w:r w:rsidRPr="005F757A">
        <w:tab/>
        <w:t>(b)</w:t>
      </w:r>
      <w:r w:rsidRPr="005F757A">
        <w:tab/>
        <w:t xml:space="preserve">is provided to an individual as </w:t>
      </w:r>
      <w:r w:rsidR="005F757A" w:rsidRPr="005F757A">
        <w:rPr>
          <w:position w:val="6"/>
          <w:sz w:val="16"/>
          <w:szCs w:val="16"/>
        </w:rPr>
        <w:t>*</w:t>
      </w:r>
      <w:r w:rsidRPr="005F757A">
        <w:t>long</w:t>
      </w:r>
      <w:r w:rsidR="005F757A">
        <w:noBreakHyphen/>
      </w:r>
      <w:r w:rsidRPr="005F757A">
        <w:t>term accommodation;</w:t>
      </w:r>
    </w:p>
    <w:p w:rsidR="00300522" w:rsidRPr="005F757A" w:rsidRDefault="00300522" w:rsidP="00300522">
      <w:pPr>
        <w:pStyle w:val="subsection2"/>
      </w:pPr>
      <w:r w:rsidRPr="005F757A">
        <w:t xml:space="preserve">is 50%, or such other percentage as is specified in the regulations, of what would be the </w:t>
      </w:r>
      <w:r w:rsidR="005F757A" w:rsidRPr="005F757A">
        <w:rPr>
          <w:position w:val="6"/>
          <w:sz w:val="16"/>
          <w:szCs w:val="16"/>
        </w:rPr>
        <w:t>*</w:t>
      </w:r>
      <w:r w:rsidRPr="005F757A">
        <w:t xml:space="preserve">price of the supply if this </w:t>
      </w:r>
      <w:r w:rsidR="00A53099" w:rsidRPr="005F757A">
        <w:t>Division</w:t>
      </w:r>
      <w:r w:rsidR="00A36DB5" w:rsidRPr="005F757A">
        <w:t xml:space="preserve"> </w:t>
      </w:r>
      <w:r w:rsidRPr="005F757A">
        <w:t>did not apply.</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75 (which is about the value of taxable supplies).</w:t>
      </w:r>
    </w:p>
    <w:p w:rsidR="00300522" w:rsidRPr="005F757A" w:rsidRDefault="00300522" w:rsidP="00300522">
      <w:pPr>
        <w:pStyle w:val="ActHead5"/>
      </w:pPr>
      <w:bookmarkStart w:id="714" w:name="_Toc454530026"/>
      <w:r w:rsidRPr="001555E1">
        <w:rPr>
          <w:rStyle w:val="CharSectno"/>
        </w:rPr>
        <w:t>87</w:t>
      </w:r>
      <w:r w:rsidR="005F757A" w:rsidRPr="001555E1">
        <w:rPr>
          <w:rStyle w:val="CharSectno"/>
        </w:rPr>
        <w:noBreakHyphen/>
      </w:r>
      <w:r w:rsidRPr="001555E1">
        <w:rPr>
          <w:rStyle w:val="CharSectno"/>
        </w:rPr>
        <w:t>10</w:t>
      </w:r>
      <w:r w:rsidRPr="005F757A">
        <w:t xml:space="preserve">  Commercial residential premises that are not predominantly for long</w:t>
      </w:r>
      <w:r w:rsidR="005F757A">
        <w:noBreakHyphen/>
      </w:r>
      <w:r w:rsidRPr="005F757A">
        <w:t>term accommodation</w:t>
      </w:r>
      <w:bookmarkEnd w:id="714"/>
    </w:p>
    <w:p w:rsidR="00300522" w:rsidRPr="005F757A" w:rsidRDefault="00300522" w:rsidP="00300522">
      <w:pPr>
        <w:pStyle w:val="subsection"/>
      </w:pPr>
      <w:r w:rsidRPr="005F757A">
        <w:tab/>
        <w:t>(1)</w:t>
      </w:r>
      <w:r w:rsidRPr="005F757A">
        <w:tab/>
        <w:t xml:space="preserve">The </w:t>
      </w:r>
      <w:r w:rsidRPr="005F757A">
        <w:rPr>
          <w:b/>
          <w:bCs/>
          <w:i/>
          <w:iCs/>
        </w:rPr>
        <w:t>value</w:t>
      </w:r>
      <w:r w:rsidRPr="005F757A">
        <w:t xml:space="preserve"> of a </w:t>
      </w:r>
      <w:r w:rsidR="005F757A" w:rsidRPr="005F757A">
        <w:rPr>
          <w:position w:val="6"/>
          <w:sz w:val="16"/>
          <w:szCs w:val="16"/>
        </w:rPr>
        <w:t>*</w:t>
      </w:r>
      <w:r w:rsidRPr="005F757A">
        <w:t xml:space="preserve">taxable supply of </w:t>
      </w:r>
      <w:r w:rsidR="005F757A" w:rsidRPr="005F757A">
        <w:rPr>
          <w:position w:val="6"/>
          <w:sz w:val="16"/>
          <w:szCs w:val="16"/>
        </w:rPr>
        <w:t>*</w:t>
      </w:r>
      <w:r w:rsidRPr="005F757A">
        <w:t>commercial accommodation that:</w:t>
      </w:r>
    </w:p>
    <w:p w:rsidR="00300522" w:rsidRPr="005F757A" w:rsidRDefault="00300522" w:rsidP="00300522">
      <w:pPr>
        <w:pStyle w:val="paragraph"/>
      </w:pPr>
      <w:r w:rsidRPr="005F757A">
        <w:tab/>
        <w:t>(a)</w:t>
      </w:r>
      <w:r w:rsidRPr="005F757A">
        <w:tab/>
        <w:t xml:space="preserve">is provided in </w:t>
      </w:r>
      <w:r w:rsidR="005F757A" w:rsidRPr="005F757A">
        <w:rPr>
          <w:position w:val="6"/>
          <w:sz w:val="16"/>
          <w:szCs w:val="16"/>
        </w:rPr>
        <w:t>*</w:t>
      </w:r>
      <w:r w:rsidRPr="005F757A">
        <w:t xml:space="preserve">commercial residential premises that are not </w:t>
      </w:r>
      <w:r w:rsidR="005F757A" w:rsidRPr="005F757A">
        <w:rPr>
          <w:position w:val="6"/>
          <w:sz w:val="16"/>
          <w:szCs w:val="16"/>
        </w:rPr>
        <w:t>*</w:t>
      </w:r>
      <w:r w:rsidRPr="005F757A">
        <w:t>predominantly for long</w:t>
      </w:r>
      <w:r w:rsidR="005F757A">
        <w:noBreakHyphen/>
      </w:r>
      <w:r w:rsidRPr="005F757A">
        <w:t>term accommodation; and</w:t>
      </w:r>
    </w:p>
    <w:p w:rsidR="00300522" w:rsidRPr="005F757A" w:rsidRDefault="00300522" w:rsidP="00300522">
      <w:pPr>
        <w:pStyle w:val="paragraph"/>
      </w:pPr>
      <w:r w:rsidRPr="005F757A">
        <w:tab/>
        <w:t>(b)</w:t>
      </w:r>
      <w:r w:rsidRPr="005F757A">
        <w:tab/>
        <w:t xml:space="preserve">is provided to an individual as </w:t>
      </w:r>
      <w:r w:rsidR="005F757A" w:rsidRPr="005F757A">
        <w:rPr>
          <w:position w:val="6"/>
          <w:sz w:val="16"/>
          <w:szCs w:val="16"/>
        </w:rPr>
        <w:t>*</w:t>
      </w:r>
      <w:r w:rsidRPr="005F757A">
        <w:t>long</w:t>
      </w:r>
      <w:r w:rsidR="005F757A">
        <w:noBreakHyphen/>
      </w:r>
      <w:r w:rsidRPr="005F757A">
        <w:t>term accommodation;</w:t>
      </w:r>
    </w:p>
    <w:p w:rsidR="00300522" w:rsidRPr="005F757A" w:rsidRDefault="00300522" w:rsidP="00300522">
      <w:pPr>
        <w:pStyle w:val="subsection2"/>
      </w:pPr>
      <w:r w:rsidRPr="005F757A">
        <w:t>is the sum of:</w:t>
      </w:r>
    </w:p>
    <w:p w:rsidR="00300522" w:rsidRPr="005F757A" w:rsidRDefault="00300522" w:rsidP="00300522">
      <w:pPr>
        <w:pStyle w:val="paragraph"/>
      </w:pPr>
      <w:r w:rsidRPr="005F757A">
        <w:lastRenderedPageBreak/>
        <w:tab/>
        <w:t>(c)</w:t>
      </w:r>
      <w:r w:rsidRPr="005F757A">
        <w:tab/>
        <w:t>the value, worked out in the way set out in section</w:t>
      </w:r>
      <w:r w:rsidR="005F757A">
        <w:t> </w:t>
      </w:r>
      <w:r w:rsidRPr="005F757A">
        <w:t>9</w:t>
      </w:r>
      <w:r w:rsidR="005F757A">
        <w:noBreakHyphen/>
      </w:r>
      <w:r w:rsidRPr="005F757A">
        <w:t xml:space="preserve">75, of that part of the supply that relates to provision of the commercial accommodation </w:t>
      </w:r>
      <w:r w:rsidRPr="005F757A">
        <w:rPr>
          <w:i/>
          <w:iCs/>
        </w:rPr>
        <w:t>during</w:t>
      </w:r>
      <w:r w:rsidRPr="005F757A">
        <w:t xml:space="preserve"> the first 27 days; and</w:t>
      </w:r>
    </w:p>
    <w:p w:rsidR="00300522" w:rsidRPr="005F757A" w:rsidRDefault="00300522" w:rsidP="00300522">
      <w:pPr>
        <w:pStyle w:val="paragraph"/>
      </w:pPr>
      <w:r w:rsidRPr="005F757A">
        <w:tab/>
        <w:t>(d)</w:t>
      </w:r>
      <w:r w:rsidRPr="005F757A">
        <w:tab/>
        <w:t xml:space="preserve">50%, or such other percentage as is specified in the regulations, of what would be the </w:t>
      </w:r>
      <w:r w:rsidR="005F757A" w:rsidRPr="005F757A">
        <w:rPr>
          <w:position w:val="6"/>
          <w:sz w:val="16"/>
          <w:szCs w:val="16"/>
        </w:rPr>
        <w:t>*</w:t>
      </w:r>
      <w:r w:rsidRPr="005F757A">
        <w:t xml:space="preserve">price (if this </w:t>
      </w:r>
      <w:r w:rsidR="00A53099" w:rsidRPr="005F757A">
        <w:t>Division</w:t>
      </w:r>
      <w:r w:rsidR="00A36DB5" w:rsidRPr="005F757A">
        <w:t xml:space="preserve"> </w:t>
      </w:r>
      <w:r w:rsidRPr="005F757A">
        <w:t xml:space="preserve">did not apply) of that part of the supply that relates to provision of the commercial accommodation </w:t>
      </w:r>
      <w:r w:rsidRPr="005F757A">
        <w:rPr>
          <w:i/>
          <w:iCs/>
        </w:rPr>
        <w:t>after</w:t>
      </w:r>
      <w:r w:rsidRPr="005F757A">
        <w:t xml:space="preserve"> the first 27 days.</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75 (which is about the value of taxable supplies).</w:t>
      </w:r>
    </w:p>
    <w:p w:rsidR="00300522" w:rsidRPr="005F757A" w:rsidRDefault="00300522" w:rsidP="00300522">
      <w:pPr>
        <w:pStyle w:val="ActHead5"/>
      </w:pPr>
      <w:bookmarkStart w:id="715" w:name="_Toc454530027"/>
      <w:r w:rsidRPr="001555E1">
        <w:rPr>
          <w:rStyle w:val="CharSectno"/>
        </w:rPr>
        <w:t>87</w:t>
      </w:r>
      <w:r w:rsidR="005F757A" w:rsidRPr="001555E1">
        <w:rPr>
          <w:rStyle w:val="CharSectno"/>
        </w:rPr>
        <w:noBreakHyphen/>
      </w:r>
      <w:r w:rsidRPr="001555E1">
        <w:rPr>
          <w:rStyle w:val="CharSectno"/>
        </w:rPr>
        <w:t>15</w:t>
      </w:r>
      <w:r w:rsidRPr="005F757A">
        <w:t xml:space="preserve">  Meaning of </w:t>
      </w:r>
      <w:r w:rsidRPr="005F757A">
        <w:rPr>
          <w:i/>
          <w:iCs/>
        </w:rPr>
        <w:t>commercial accommodation</w:t>
      </w:r>
      <w:bookmarkEnd w:id="715"/>
    </w:p>
    <w:p w:rsidR="00300522" w:rsidRPr="005F757A" w:rsidRDefault="00300522" w:rsidP="00300522">
      <w:pPr>
        <w:pStyle w:val="Definition"/>
      </w:pPr>
      <w:r w:rsidRPr="005F757A">
        <w:rPr>
          <w:b/>
          <w:bCs/>
          <w:i/>
          <w:iCs/>
        </w:rPr>
        <w:t>Commercial accommodation</w:t>
      </w:r>
      <w:r w:rsidRPr="005F757A">
        <w:t xml:space="preserve"> means the right to occupy the whole or any part of </w:t>
      </w:r>
      <w:r w:rsidR="005F757A" w:rsidRPr="005F757A">
        <w:rPr>
          <w:position w:val="6"/>
          <w:sz w:val="16"/>
          <w:szCs w:val="16"/>
        </w:rPr>
        <w:t>*</w:t>
      </w:r>
      <w:r w:rsidRPr="005F757A">
        <w:t>commercial residential premises, including, if it is provided as part of the right so to occupy, the supply of:</w:t>
      </w:r>
    </w:p>
    <w:p w:rsidR="00300522" w:rsidRPr="005F757A" w:rsidRDefault="00300522" w:rsidP="00300522">
      <w:pPr>
        <w:pStyle w:val="paragraph"/>
      </w:pPr>
      <w:r w:rsidRPr="005F757A">
        <w:tab/>
        <w:t>(a)</w:t>
      </w:r>
      <w:r w:rsidRPr="005F757A">
        <w:tab/>
        <w:t>cleaning and maintenance; or</w:t>
      </w:r>
    </w:p>
    <w:p w:rsidR="00300522" w:rsidRPr="005F757A" w:rsidRDefault="00300522" w:rsidP="00300522">
      <w:pPr>
        <w:pStyle w:val="paragraph"/>
      </w:pPr>
      <w:r w:rsidRPr="005F757A">
        <w:tab/>
        <w:t>(b)</w:t>
      </w:r>
      <w:r w:rsidRPr="005F757A">
        <w:tab/>
        <w:t>electricity, gas, air</w:t>
      </w:r>
      <w:r w:rsidR="005F757A">
        <w:noBreakHyphen/>
      </w:r>
      <w:r w:rsidRPr="005F757A">
        <w:t>conditioning or heating; or</w:t>
      </w:r>
    </w:p>
    <w:p w:rsidR="00300522" w:rsidRPr="005F757A" w:rsidRDefault="00300522" w:rsidP="00300522">
      <w:pPr>
        <w:pStyle w:val="paragraph"/>
      </w:pPr>
      <w:r w:rsidRPr="005F757A">
        <w:tab/>
        <w:t>(c)</w:t>
      </w:r>
      <w:r w:rsidRPr="005F757A">
        <w:tab/>
        <w:t>telephone, television, radio or any other similar thing.</w:t>
      </w:r>
    </w:p>
    <w:p w:rsidR="00300522" w:rsidRPr="005F757A" w:rsidRDefault="00300522" w:rsidP="00300522">
      <w:pPr>
        <w:pStyle w:val="ActHead5"/>
      </w:pPr>
      <w:bookmarkStart w:id="716" w:name="_Toc454530028"/>
      <w:r w:rsidRPr="001555E1">
        <w:rPr>
          <w:rStyle w:val="CharSectno"/>
        </w:rPr>
        <w:t>87</w:t>
      </w:r>
      <w:r w:rsidR="005F757A" w:rsidRPr="001555E1">
        <w:rPr>
          <w:rStyle w:val="CharSectno"/>
        </w:rPr>
        <w:noBreakHyphen/>
      </w:r>
      <w:r w:rsidRPr="001555E1">
        <w:rPr>
          <w:rStyle w:val="CharSectno"/>
        </w:rPr>
        <w:t>20</w:t>
      </w:r>
      <w:r w:rsidRPr="005F757A">
        <w:t xml:space="preserve">  Meaning of </w:t>
      </w:r>
      <w:r w:rsidRPr="005F757A">
        <w:rPr>
          <w:i/>
          <w:iCs/>
        </w:rPr>
        <w:t>long</w:t>
      </w:r>
      <w:r w:rsidR="005F757A">
        <w:rPr>
          <w:i/>
          <w:iCs/>
        </w:rPr>
        <w:noBreakHyphen/>
      </w:r>
      <w:r w:rsidRPr="005F757A">
        <w:rPr>
          <w:i/>
          <w:iCs/>
        </w:rPr>
        <w:t xml:space="preserve">term accommodation </w:t>
      </w:r>
      <w:r w:rsidRPr="005F757A">
        <w:t>etc.</w:t>
      </w:r>
      <w:bookmarkEnd w:id="716"/>
    </w:p>
    <w:p w:rsidR="00300522" w:rsidRPr="005F757A" w:rsidRDefault="00300522" w:rsidP="00300522">
      <w:pPr>
        <w:pStyle w:val="subsection"/>
      </w:pPr>
      <w:r w:rsidRPr="005F757A">
        <w:tab/>
        <w:t>(1)</w:t>
      </w:r>
      <w:r w:rsidRPr="005F757A">
        <w:tab/>
      </w:r>
      <w:r w:rsidRPr="005F757A">
        <w:rPr>
          <w:b/>
          <w:bCs/>
          <w:i/>
          <w:iCs/>
        </w:rPr>
        <w:t>Long</w:t>
      </w:r>
      <w:r w:rsidR="005F757A">
        <w:rPr>
          <w:b/>
          <w:bCs/>
          <w:i/>
          <w:iCs/>
        </w:rPr>
        <w:noBreakHyphen/>
      </w:r>
      <w:r w:rsidRPr="005F757A">
        <w:rPr>
          <w:b/>
          <w:bCs/>
          <w:i/>
          <w:iCs/>
        </w:rPr>
        <w:t>term accommodation</w:t>
      </w:r>
      <w:r w:rsidRPr="005F757A">
        <w:t xml:space="preserve"> is provided to an individual if </w:t>
      </w:r>
      <w:r w:rsidR="005F757A" w:rsidRPr="005F757A">
        <w:rPr>
          <w:position w:val="6"/>
          <w:sz w:val="16"/>
          <w:szCs w:val="16"/>
        </w:rPr>
        <w:t>*</w:t>
      </w:r>
      <w:r w:rsidRPr="005F757A">
        <w:t>commercial accommodation is provided, for a continuous period of 28 days or more, in the same premises:</w:t>
      </w:r>
    </w:p>
    <w:p w:rsidR="00300522" w:rsidRPr="005F757A" w:rsidRDefault="00300522" w:rsidP="00300522">
      <w:pPr>
        <w:pStyle w:val="paragraph"/>
      </w:pPr>
      <w:r w:rsidRPr="005F757A">
        <w:tab/>
        <w:t>(a)</w:t>
      </w:r>
      <w:r w:rsidRPr="005F757A">
        <w:tab/>
        <w:t>to that individual alone; or</w:t>
      </w:r>
    </w:p>
    <w:p w:rsidR="00300522" w:rsidRPr="005F757A" w:rsidRDefault="00300522" w:rsidP="00300522">
      <w:pPr>
        <w:pStyle w:val="paragraph"/>
      </w:pPr>
      <w:r w:rsidRPr="005F757A">
        <w:tab/>
        <w:t>(b)</w:t>
      </w:r>
      <w:r w:rsidRPr="005F757A">
        <w:tab/>
        <w:t>to that individual, together with one or more other individuals who:</w:t>
      </w:r>
    </w:p>
    <w:p w:rsidR="00300522" w:rsidRPr="005F757A" w:rsidRDefault="00300522" w:rsidP="00300522">
      <w:pPr>
        <w:pStyle w:val="paragraphsub"/>
      </w:pPr>
      <w:r w:rsidRPr="005F757A">
        <w:tab/>
        <w:t>(i)</w:t>
      </w:r>
      <w:r w:rsidRPr="005F757A">
        <w:tab/>
        <w:t>are also provided with that commercial accommodation; and</w:t>
      </w:r>
    </w:p>
    <w:p w:rsidR="00300522" w:rsidRPr="005F757A" w:rsidRDefault="00300522" w:rsidP="00300522">
      <w:pPr>
        <w:pStyle w:val="paragraphsub"/>
      </w:pPr>
      <w:r w:rsidRPr="005F757A">
        <w:tab/>
        <w:t>(ii)</w:t>
      </w:r>
      <w:r w:rsidRPr="005F757A">
        <w:tab/>
        <w:t>are not provided with it at their own expense (whether incurred directly or indirectly).</w:t>
      </w:r>
    </w:p>
    <w:p w:rsidR="00300522" w:rsidRPr="005F757A" w:rsidRDefault="00300522" w:rsidP="00300522">
      <w:pPr>
        <w:pStyle w:val="subsection"/>
      </w:pPr>
      <w:r w:rsidRPr="005F757A">
        <w:tab/>
        <w:t>(2)</w:t>
      </w:r>
      <w:r w:rsidRPr="005F757A">
        <w:tab/>
        <w:t xml:space="preserve">For the purpose of working out the number of days in the period for which an individual is provided with </w:t>
      </w:r>
      <w:r w:rsidR="005F757A" w:rsidRPr="005F757A">
        <w:rPr>
          <w:position w:val="6"/>
          <w:sz w:val="16"/>
          <w:szCs w:val="16"/>
        </w:rPr>
        <w:t>*</w:t>
      </w:r>
      <w:r w:rsidRPr="005F757A">
        <w:t>commercial accommodation:</w:t>
      </w:r>
    </w:p>
    <w:p w:rsidR="00300522" w:rsidRPr="005F757A" w:rsidRDefault="00300522" w:rsidP="00300522">
      <w:pPr>
        <w:pStyle w:val="paragraph"/>
      </w:pPr>
      <w:r w:rsidRPr="005F757A">
        <w:lastRenderedPageBreak/>
        <w:tab/>
        <w:t>(a)</w:t>
      </w:r>
      <w:r w:rsidRPr="005F757A">
        <w:tab/>
        <w:t>count the day on which he or she is first provided with the commercial accommodation; and</w:t>
      </w:r>
    </w:p>
    <w:p w:rsidR="00300522" w:rsidRPr="005F757A" w:rsidRDefault="00300522" w:rsidP="00300522">
      <w:pPr>
        <w:pStyle w:val="paragraph"/>
      </w:pPr>
      <w:r w:rsidRPr="005F757A">
        <w:tab/>
        <w:t>(b)</w:t>
      </w:r>
      <w:r w:rsidRPr="005F757A">
        <w:tab/>
        <w:t>disregard the day on which he or she ceases to be provided with commercial accommodation.</w:t>
      </w:r>
    </w:p>
    <w:p w:rsidR="00300522" w:rsidRPr="005F757A" w:rsidRDefault="00300522" w:rsidP="00300522">
      <w:pPr>
        <w:pStyle w:val="subsection"/>
        <w:keepNext/>
        <w:keepLines/>
      </w:pPr>
      <w:r w:rsidRPr="005F757A">
        <w:tab/>
        <w:t>(3)</w:t>
      </w:r>
      <w:r w:rsidRPr="005F757A">
        <w:tab/>
      </w:r>
      <w:r w:rsidR="005F757A" w:rsidRPr="005F757A">
        <w:rPr>
          <w:position w:val="6"/>
          <w:sz w:val="16"/>
          <w:szCs w:val="16"/>
        </w:rPr>
        <w:t>*</w:t>
      </w:r>
      <w:r w:rsidRPr="005F757A">
        <w:t xml:space="preserve">Commercial residential premises are </w:t>
      </w:r>
      <w:r w:rsidRPr="005F757A">
        <w:rPr>
          <w:b/>
          <w:bCs/>
          <w:i/>
          <w:iCs/>
        </w:rPr>
        <w:t>predominantly for long</w:t>
      </w:r>
      <w:r w:rsidR="005F757A">
        <w:rPr>
          <w:b/>
          <w:bCs/>
          <w:i/>
          <w:iCs/>
        </w:rPr>
        <w:noBreakHyphen/>
      </w:r>
      <w:r w:rsidRPr="005F757A">
        <w:rPr>
          <w:b/>
          <w:bCs/>
          <w:i/>
          <w:iCs/>
        </w:rPr>
        <w:t>term accommodation</w:t>
      </w:r>
      <w:r w:rsidRPr="005F757A">
        <w:t xml:space="preserve"> if at least 70% of the individuals who are provided with </w:t>
      </w:r>
      <w:r w:rsidR="005F757A" w:rsidRPr="005F757A">
        <w:rPr>
          <w:position w:val="6"/>
          <w:sz w:val="16"/>
          <w:szCs w:val="16"/>
        </w:rPr>
        <w:t>*</w:t>
      </w:r>
      <w:r w:rsidRPr="005F757A">
        <w:t xml:space="preserve">commercial accommodation in the premises are provided with commercial accommodation as </w:t>
      </w:r>
      <w:r w:rsidR="005F757A" w:rsidRPr="005F757A">
        <w:rPr>
          <w:position w:val="6"/>
          <w:sz w:val="16"/>
          <w:szCs w:val="16"/>
        </w:rPr>
        <w:t>*</w:t>
      </w:r>
      <w:r w:rsidRPr="005F757A">
        <w:t>long</w:t>
      </w:r>
      <w:r w:rsidR="005F757A">
        <w:noBreakHyphen/>
      </w:r>
      <w:r w:rsidRPr="005F757A">
        <w:t>term accommodation.</w:t>
      </w:r>
    </w:p>
    <w:p w:rsidR="00300522" w:rsidRPr="005F757A" w:rsidRDefault="00300522" w:rsidP="00300522">
      <w:pPr>
        <w:pStyle w:val="ActHead5"/>
      </w:pPr>
      <w:bookmarkStart w:id="717" w:name="_Toc454530029"/>
      <w:r w:rsidRPr="001555E1">
        <w:rPr>
          <w:rStyle w:val="CharSectno"/>
        </w:rPr>
        <w:t>87</w:t>
      </w:r>
      <w:r w:rsidR="005F757A" w:rsidRPr="001555E1">
        <w:rPr>
          <w:rStyle w:val="CharSectno"/>
        </w:rPr>
        <w:noBreakHyphen/>
      </w:r>
      <w:r w:rsidRPr="001555E1">
        <w:rPr>
          <w:rStyle w:val="CharSectno"/>
        </w:rPr>
        <w:t>25</w:t>
      </w:r>
      <w:r w:rsidRPr="005F757A">
        <w:t xml:space="preserve">  Suppliers may choose not to apply this Division</w:t>
      </w:r>
      <w:bookmarkEnd w:id="717"/>
    </w:p>
    <w:p w:rsidR="00300522" w:rsidRPr="005F757A" w:rsidRDefault="00300522" w:rsidP="00300522">
      <w:pPr>
        <w:pStyle w:val="subsection"/>
      </w:pPr>
      <w:r w:rsidRPr="005F757A">
        <w:tab/>
        <w:t>(1)</w:t>
      </w:r>
      <w:r w:rsidRPr="005F757A">
        <w:tab/>
        <w:t xml:space="preserve">This </w:t>
      </w:r>
      <w:r w:rsidR="00A53099" w:rsidRPr="005F757A">
        <w:t>Division</w:t>
      </w:r>
      <w:r w:rsidR="00A36DB5" w:rsidRPr="005F757A">
        <w:t xml:space="preserve"> </w:t>
      </w:r>
      <w:r w:rsidRPr="005F757A">
        <w:t xml:space="preserve">does not apply to a supply of </w:t>
      </w:r>
      <w:r w:rsidR="005F757A" w:rsidRPr="005F757A">
        <w:rPr>
          <w:position w:val="6"/>
          <w:sz w:val="16"/>
          <w:szCs w:val="16"/>
        </w:rPr>
        <w:t>*</w:t>
      </w:r>
      <w:r w:rsidRPr="005F757A">
        <w:t xml:space="preserve">commercial accommodation if the supplier chooses not to apply this </w:t>
      </w:r>
      <w:r w:rsidR="00A53099" w:rsidRPr="005F757A">
        <w:t>Division</w:t>
      </w:r>
      <w:r w:rsidR="00A36DB5" w:rsidRPr="005F757A">
        <w:t xml:space="preserve"> </w:t>
      </w:r>
      <w:r w:rsidRPr="005F757A">
        <w:t>to any supplies of commercial accommodation that the supplier makes.</w:t>
      </w:r>
    </w:p>
    <w:p w:rsidR="00300522" w:rsidRPr="005F757A" w:rsidRDefault="00300522" w:rsidP="00300522">
      <w:pPr>
        <w:pStyle w:val="subsection"/>
      </w:pPr>
      <w:r w:rsidRPr="005F757A">
        <w:tab/>
        <w:t>(2)</w:t>
      </w:r>
      <w:r w:rsidRPr="005F757A">
        <w:tab/>
        <w:t xml:space="preserve">The choice applies to all supplies of </w:t>
      </w:r>
      <w:r w:rsidR="005F757A" w:rsidRPr="005F757A">
        <w:rPr>
          <w:position w:val="6"/>
          <w:sz w:val="16"/>
          <w:szCs w:val="16"/>
        </w:rPr>
        <w:t>*</w:t>
      </w:r>
      <w:r w:rsidRPr="005F757A">
        <w:t>commercial accommodation that the supplier makes after the choice is made and before the choice is revoked.</w:t>
      </w:r>
    </w:p>
    <w:p w:rsidR="00300522" w:rsidRPr="005F757A" w:rsidRDefault="00300522" w:rsidP="00300522">
      <w:pPr>
        <w:pStyle w:val="subsection"/>
      </w:pPr>
      <w:r w:rsidRPr="005F757A">
        <w:tab/>
        <w:t>(3)</w:t>
      </w:r>
      <w:r w:rsidRPr="005F757A">
        <w:tab/>
        <w:t>However, the supplier:</w:t>
      </w:r>
    </w:p>
    <w:p w:rsidR="00300522" w:rsidRPr="005F757A" w:rsidRDefault="00300522" w:rsidP="00300522">
      <w:pPr>
        <w:pStyle w:val="paragraph"/>
      </w:pPr>
      <w:r w:rsidRPr="005F757A">
        <w:tab/>
        <w:t>(a)</w:t>
      </w:r>
      <w:r w:rsidRPr="005F757A">
        <w:tab/>
        <w:t>cannot revoke the choice within 12 months after the day on which the supplier made the choice; and</w:t>
      </w:r>
    </w:p>
    <w:p w:rsidR="00300522" w:rsidRPr="005F757A" w:rsidRDefault="00300522" w:rsidP="00300522">
      <w:pPr>
        <w:pStyle w:val="paragraph"/>
      </w:pPr>
      <w:r w:rsidRPr="005F757A">
        <w:tab/>
        <w:t>(b)</w:t>
      </w:r>
      <w:r w:rsidRPr="005F757A">
        <w:tab/>
        <w:t>cannot make a further choice within 12 months after the day on which the supplier revoked a previous choice.</w:t>
      </w:r>
    </w:p>
    <w:p w:rsidR="00A83DC0" w:rsidRPr="005F757A" w:rsidRDefault="00A83DC0" w:rsidP="00A83DC0">
      <w:pPr>
        <w:pStyle w:val="notetext"/>
      </w:pPr>
      <w:r w:rsidRPr="005F757A">
        <w:t>Note:</w:t>
      </w:r>
      <w:r w:rsidRPr="005F757A">
        <w:tab/>
        <w:t>If you choose not to apply this Division, your supplies (other than GST</w:t>
      </w:r>
      <w:r w:rsidR="005F757A">
        <w:noBreakHyphen/>
      </w:r>
      <w:r w:rsidRPr="005F757A">
        <w:t>free supplies) of long</w:t>
      </w:r>
      <w:r w:rsidR="005F757A">
        <w:noBreakHyphen/>
      </w:r>
      <w:r w:rsidRPr="005F757A">
        <w:t>term accommodation in commercial residential premises are input taxed under section</w:t>
      </w:r>
      <w:r w:rsidR="005F757A">
        <w:t> </w:t>
      </w:r>
      <w:r w:rsidRPr="005F757A">
        <w:t>40</w:t>
      </w:r>
      <w:r w:rsidR="005F757A">
        <w:noBreakHyphen/>
      </w:r>
      <w:r w:rsidRPr="005F757A">
        <w:t>35.</w:t>
      </w:r>
    </w:p>
    <w:p w:rsidR="00300522" w:rsidRPr="005F757A" w:rsidRDefault="00300522" w:rsidP="00A36DB5">
      <w:pPr>
        <w:pStyle w:val="ActHead3"/>
        <w:pageBreakBefore/>
      </w:pPr>
      <w:bookmarkStart w:id="718" w:name="_Toc454530030"/>
      <w:r w:rsidRPr="001555E1">
        <w:rPr>
          <w:rStyle w:val="CharDivNo"/>
        </w:rPr>
        <w:lastRenderedPageBreak/>
        <w:t>Division</w:t>
      </w:r>
      <w:r w:rsidR="005F757A" w:rsidRPr="001555E1">
        <w:rPr>
          <w:rStyle w:val="CharDivNo"/>
        </w:rPr>
        <w:t> </w:t>
      </w:r>
      <w:r w:rsidRPr="001555E1">
        <w:rPr>
          <w:rStyle w:val="CharDivNo"/>
        </w:rPr>
        <w:t>90</w:t>
      </w:r>
      <w:r w:rsidRPr="005F757A">
        <w:t>—</w:t>
      </w:r>
      <w:r w:rsidRPr="001555E1">
        <w:rPr>
          <w:rStyle w:val="CharDivText"/>
        </w:rPr>
        <w:t>Company amalgamations</w:t>
      </w:r>
      <w:bookmarkEnd w:id="718"/>
    </w:p>
    <w:p w:rsidR="00300522" w:rsidRPr="005F757A" w:rsidRDefault="00300522" w:rsidP="00300522">
      <w:pPr>
        <w:pStyle w:val="ActHead5"/>
      </w:pPr>
      <w:bookmarkStart w:id="719" w:name="_Toc454530031"/>
      <w:r w:rsidRPr="001555E1">
        <w:rPr>
          <w:rStyle w:val="CharSectno"/>
        </w:rPr>
        <w:t>90</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719"/>
    </w:p>
    <w:p w:rsidR="00300522" w:rsidRPr="005F757A" w:rsidRDefault="00300522" w:rsidP="00300522">
      <w:pPr>
        <w:pStyle w:val="BoxText"/>
      </w:pPr>
      <w:r w:rsidRPr="005F757A">
        <w:t xml:space="preserve">This </w:t>
      </w:r>
      <w:r w:rsidR="00A53099" w:rsidRPr="005F757A">
        <w:t>Division</w:t>
      </w:r>
      <w:r w:rsidR="00A36DB5" w:rsidRPr="005F757A">
        <w:t xml:space="preserve"> </w:t>
      </w:r>
      <w:r w:rsidRPr="005F757A">
        <w:t>ensures proper account is taken of liabilities and entitlements under the GST system when companies amalgamate.</w:t>
      </w:r>
    </w:p>
    <w:p w:rsidR="00300522" w:rsidRPr="005F757A" w:rsidRDefault="00300522" w:rsidP="00300522">
      <w:pPr>
        <w:pStyle w:val="ActHead5"/>
      </w:pPr>
      <w:bookmarkStart w:id="720" w:name="_Toc454530032"/>
      <w:r w:rsidRPr="001555E1">
        <w:rPr>
          <w:rStyle w:val="CharSectno"/>
        </w:rPr>
        <w:t>90</w:t>
      </w:r>
      <w:r w:rsidR="005F757A" w:rsidRPr="001555E1">
        <w:rPr>
          <w:rStyle w:val="CharSectno"/>
        </w:rPr>
        <w:noBreakHyphen/>
      </w:r>
      <w:r w:rsidRPr="001555E1">
        <w:rPr>
          <w:rStyle w:val="CharSectno"/>
        </w:rPr>
        <w:t>5</w:t>
      </w:r>
      <w:r w:rsidRPr="005F757A">
        <w:t xml:space="preserve">  Supplies not taxable—amalgamated company registered or required to be registered</w:t>
      </w:r>
      <w:bookmarkEnd w:id="720"/>
    </w:p>
    <w:p w:rsidR="00300522" w:rsidRPr="005F757A" w:rsidRDefault="00300522" w:rsidP="00300522">
      <w:pPr>
        <w:pStyle w:val="subsection"/>
      </w:pPr>
      <w:r w:rsidRPr="005F757A">
        <w:tab/>
        <w:t>(1)</w:t>
      </w:r>
      <w:r w:rsidRPr="005F757A">
        <w:tab/>
        <w:t xml:space="preserve">A supply made by an </w:t>
      </w:r>
      <w:r w:rsidR="005F757A" w:rsidRPr="005F757A">
        <w:rPr>
          <w:position w:val="6"/>
          <w:sz w:val="16"/>
          <w:szCs w:val="16"/>
        </w:rPr>
        <w:t>*</w:t>
      </w:r>
      <w:r w:rsidRPr="005F757A">
        <w:t xml:space="preserve">amalgamating company to an </w:t>
      </w:r>
      <w:r w:rsidR="005F757A" w:rsidRPr="005F757A">
        <w:rPr>
          <w:position w:val="6"/>
          <w:sz w:val="16"/>
          <w:szCs w:val="16"/>
        </w:rPr>
        <w:t>*</w:t>
      </w:r>
      <w:r w:rsidRPr="005F757A">
        <w:t xml:space="preserve">amalgamated company in the course of </w:t>
      </w:r>
      <w:r w:rsidR="005F757A" w:rsidRPr="005F757A">
        <w:rPr>
          <w:position w:val="6"/>
          <w:sz w:val="16"/>
          <w:szCs w:val="16"/>
        </w:rPr>
        <w:t>*</w:t>
      </w:r>
      <w:r w:rsidRPr="005F757A">
        <w:t xml:space="preserve">amalgamation is not a </w:t>
      </w:r>
      <w:r w:rsidR="005F757A" w:rsidRPr="005F757A">
        <w:rPr>
          <w:position w:val="6"/>
          <w:sz w:val="16"/>
          <w:szCs w:val="16"/>
        </w:rPr>
        <w:t>*</w:t>
      </w:r>
      <w:r w:rsidRPr="005F757A">
        <w:t xml:space="preserve">taxable supply if, immediately after the amalgamation, the amalgamated company is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5 (which is about what is a taxable supply).</w:t>
      </w:r>
    </w:p>
    <w:p w:rsidR="00300522" w:rsidRPr="005F757A" w:rsidRDefault="00300522" w:rsidP="00300522">
      <w:pPr>
        <w:pStyle w:val="ActHead5"/>
      </w:pPr>
      <w:bookmarkStart w:id="721" w:name="_Toc454530033"/>
      <w:r w:rsidRPr="001555E1">
        <w:rPr>
          <w:rStyle w:val="CharSectno"/>
        </w:rPr>
        <w:t>90</w:t>
      </w:r>
      <w:r w:rsidR="005F757A" w:rsidRPr="001555E1">
        <w:rPr>
          <w:rStyle w:val="CharSectno"/>
        </w:rPr>
        <w:noBreakHyphen/>
      </w:r>
      <w:r w:rsidRPr="001555E1">
        <w:rPr>
          <w:rStyle w:val="CharSectno"/>
        </w:rPr>
        <w:t>10</w:t>
      </w:r>
      <w:r w:rsidRPr="005F757A">
        <w:t xml:space="preserve">  Value of taxable supplies—amalgamated company not registered or required to be registered</w:t>
      </w:r>
      <w:bookmarkEnd w:id="721"/>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an </w:t>
      </w:r>
      <w:r w:rsidR="005F757A" w:rsidRPr="005F757A">
        <w:rPr>
          <w:position w:val="6"/>
          <w:sz w:val="16"/>
          <w:szCs w:val="16"/>
        </w:rPr>
        <w:t>*</w:t>
      </w:r>
      <w:r w:rsidRPr="005F757A">
        <w:t xml:space="preserve">amalgamating company makes a </w:t>
      </w:r>
      <w:r w:rsidR="005F757A" w:rsidRPr="005F757A">
        <w:rPr>
          <w:position w:val="6"/>
          <w:sz w:val="16"/>
          <w:szCs w:val="16"/>
        </w:rPr>
        <w:t>*</w:t>
      </w:r>
      <w:r w:rsidRPr="005F757A">
        <w:t xml:space="preserve">taxable supply to an </w:t>
      </w:r>
      <w:r w:rsidR="005F757A" w:rsidRPr="005F757A">
        <w:rPr>
          <w:position w:val="6"/>
          <w:sz w:val="16"/>
          <w:szCs w:val="16"/>
        </w:rPr>
        <w:t>*</w:t>
      </w:r>
      <w:r w:rsidRPr="005F757A">
        <w:t xml:space="preserve">amalgamated company in the course of </w:t>
      </w:r>
      <w:r w:rsidR="005F757A" w:rsidRPr="005F757A">
        <w:rPr>
          <w:position w:val="6"/>
          <w:sz w:val="16"/>
          <w:szCs w:val="16"/>
        </w:rPr>
        <w:t>*</w:t>
      </w:r>
      <w:r w:rsidRPr="005F757A">
        <w:t>amalgamation; and</w:t>
      </w:r>
    </w:p>
    <w:p w:rsidR="00300522" w:rsidRPr="005F757A" w:rsidRDefault="00300522" w:rsidP="00300522">
      <w:pPr>
        <w:pStyle w:val="paragraph"/>
      </w:pPr>
      <w:r w:rsidRPr="005F757A">
        <w:tab/>
        <w:t>(b)</w:t>
      </w:r>
      <w:r w:rsidRPr="005F757A">
        <w:tab/>
        <w:t xml:space="preserve">immediately after the amalgamation, the amalgamated company is neither </w:t>
      </w:r>
      <w:r w:rsidR="005F757A" w:rsidRPr="005F757A">
        <w:rPr>
          <w:position w:val="6"/>
          <w:sz w:val="16"/>
          <w:szCs w:val="16"/>
        </w:rPr>
        <w:t>*</w:t>
      </w:r>
      <w:r w:rsidRPr="005F757A">
        <w:t xml:space="preserve">registered nor </w:t>
      </w:r>
      <w:r w:rsidR="005F757A" w:rsidRPr="005F757A">
        <w:rPr>
          <w:position w:val="6"/>
          <w:sz w:val="16"/>
          <w:szCs w:val="16"/>
        </w:rPr>
        <w:t>*</w:t>
      </w:r>
      <w:r w:rsidRPr="005F757A">
        <w:t>required to be registered;</w:t>
      </w:r>
    </w:p>
    <w:p w:rsidR="00300522" w:rsidRPr="005F757A" w:rsidRDefault="00300522" w:rsidP="00300522">
      <w:pPr>
        <w:pStyle w:val="subsection2"/>
      </w:pPr>
      <w:r w:rsidRPr="005F757A">
        <w:t xml:space="preserve">the </w:t>
      </w:r>
      <w:r w:rsidRPr="005F757A">
        <w:rPr>
          <w:b/>
          <w:bCs/>
          <w:i/>
          <w:iCs/>
        </w:rPr>
        <w:t>value</w:t>
      </w:r>
      <w:r w:rsidRPr="005F757A">
        <w:t xml:space="preserve"> of the taxable supply is the</w:t>
      </w:r>
      <w:r w:rsidR="005F757A" w:rsidRPr="005F757A">
        <w:rPr>
          <w:position w:val="6"/>
          <w:sz w:val="16"/>
          <w:szCs w:val="16"/>
        </w:rPr>
        <w:t>*</w:t>
      </w:r>
      <w:r w:rsidRPr="005F757A">
        <w:t>GST exclusive market value of the supply.</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75 (which is about the value of taxable supplies).</w:t>
      </w:r>
    </w:p>
    <w:p w:rsidR="00300522" w:rsidRPr="005F757A" w:rsidRDefault="00300522" w:rsidP="00300522">
      <w:pPr>
        <w:pStyle w:val="ActHead5"/>
      </w:pPr>
      <w:bookmarkStart w:id="722" w:name="_Toc454530034"/>
      <w:r w:rsidRPr="001555E1">
        <w:rPr>
          <w:rStyle w:val="CharSectno"/>
        </w:rPr>
        <w:lastRenderedPageBreak/>
        <w:t>90</w:t>
      </w:r>
      <w:r w:rsidR="005F757A" w:rsidRPr="001555E1">
        <w:rPr>
          <w:rStyle w:val="CharSectno"/>
        </w:rPr>
        <w:noBreakHyphen/>
      </w:r>
      <w:r w:rsidRPr="001555E1">
        <w:rPr>
          <w:rStyle w:val="CharSectno"/>
        </w:rPr>
        <w:t>15</w:t>
      </w:r>
      <w:r w:rsidRPr="005F757A">
        <w:t xml:space="preserve">  Acquisitions not creditable—amalgamated company registered or required to be registered</w:t>
      </w:r>
      <w:bookmarkEnd w:id="722"/>
    </w:p>
    <w:p w:rsidR="00300522" w:rsidRPr="005F757A" w:rsidRDefault="00300522" w:rsidP="00300522">
      <w:pPr>
        <w:pStyle w:val="subsection"/>
      </w:pPr>
      <w:r w:rsidRPr="005F757A">
        <w:tab/>
        <w:t>(1)</w:t>
      </w:r>
      <w:r w:rsidRPr="005F757A">
        <w:tab/>
        <w:t xml:space="preserve">An acquisition made by an </w:t>
      </w:r>
      <w:r w:rsidR="005F757A" w:rsidRPr="005F757A">
        <w:rPr>
          <w:position w:val="6"/>
          <w:sz w:val="16"/>
          <w:szCs w:val="16"/>
        </w:rPr>
        <w:t>*</w:t>
      </w:r>
      <w:r w:rsidRPr="005F757A">
        <w:t xml:space="preserve">amalgamated company from an </w:t>
      </w:r>
      <w:r w:rsidR="005F757A" w:rsidRPr="005F757A">
        <w:rPr>
          <w:position w:val="6"/>
          <w:sz w:val="16"/>
          <w:szCs w:val="16"/>
        </w:rPr>
        <w:t>*</w:t>
      </w:r>
      <w:r w:rsidRPr="005F757A">
        <w:t xml:space="preserve">amalgamating company in the course of </w:t>
      </w:r>
      <w:r w:rsidR="005F757A" w:rsidRPr="005F757A">
        <w:rPr>
          <w:position w:val="6"/>
          <w:sz w:val="16"/>
          <w:szCs w:val="16"/>
        </w:rPr>
        <w:t>*</w:t>
      </w:r>
      <w:r w:rsidRPr="005F757A">
        <w:t xml:space="preserve">amalgamation is not a </w:t>
      </w:r>
      <w:r w:rsidR="005F757A" w:rsidRPr="005F757A">
        <w:rPr>
          <w:position w:val="6"/>
          <w:sz w:val="16"/>
          <w:szCs w:val="16"/>
        </w:rPr>
        <w:t>*</w:t>
      </w:r>
      <w:r w:rsidRPr="005F757A">
        <w:t xml:space="preserve">creditable acquisition if, immediately after the amalgamation, the amalgamated company is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w:t>
      </w:r>
    </w:p>
    <w:p w:rsidR="00300522" w:rsidRPr="005F757A" w:rsidRDefault="00300522" w:rsidP="00300522">
      <w:pPr>
        <w:pStyle w:val="subsection"/>
      </w:pPr>
      <w:r w:rsidRPr="005F757A">
        <w:tab/>
        <w:t>(2)</w:t>
      </w:r>
      <w:r w:rsidRPr="005F757A">
        <w:tab/>
        <w:t>This section has effect despite section</w:t>
      </w:r>
      <w:r w:rsidR="005F757A">
        <w:t> </w:t>
      </w:r>
      <w:r w:rsidRPr="005F757A">
        <w:t>11</w:t>
      </w:r>
      <w:r w:rsidR="005F757A">
        <w:noBreakHyphen/>
      </w:r>
      <w:r w:rsidRPr="005F757A">
        <w:t>5 (which is about what is a creditable acquisition).</w:t>
      </w:r>
    </w:p>
    <w:p w:rsidR="00300522" w:rsidRPr="005F757A" w:rsidRDefault="00300522" w:rsidP="00300522">
      <w:pPr>
        <w:pStyle w:val="ActHead5"/>
      </w:pPr>
      <w:bookmarkStart w:id="723" w:name="_Toc454530035"/>
      <w:r w:rsidRPr="001555E1">
        <w:rPr>
          <w:rStyle w:val="CharSectno"/>
        </w:rPr>
        <w:t>90</w:t>
      </w:r>
      <w:r w:rsidR="005F757A" w:rsidRPr="001555E1">
        <w:rPr>
          <w:rStyle w:val="CharSectno"/>
        </w:rPr>
        <w:noBreakHyphen/>
      </w:r>
      <w:r w:rsidRPr="001555E1">
        <w:rPr>
          <w:rStyle w:val="CharSectno"/>
        </w:rPr>
        <w:t>20</w:t>
      </w:r>
      <w:r w:rsidRPr="005F757A">
        <w:t xml:space="preserve">  Liability after amalgamation for GST on amalgamating company’s supplies</w:t>
      </w:r>
      <w:bookmarkEnd w:id="723"/>
    </w:p>
    <w:p w:rsidR="00300522" w:rsidRPr="005F757A" w:rsidRDefault="00300522" w:rsidP="00300522">
      <w:pPr>
        <w:pStyle w:val="subsection"/>
      </w:pPr>
      <w:r w:rsidRPr="005F757A">
        <w:tab/>
        <w:t>(1)</w:t>
      </w:r>
      <w:r w:rsidRPr="005F757A">
        <w:tab/>
        <w:t xml:space="preserve">An </w:t>
      </w:r>
      <w:r w:rsidR="005F757A" w:rsidRPr="005F757A">
        <w:rPr>
          <w:position w:val="6"/>
          <w:sz w:val="16"/>
          <w:szCs w:val="16"/>
        </w:rPr>
        <w:t>*</w:t>
      </w:r>
      <w:r w:rsidRPr="005F757A">
        <w:t xml:space="preserve">amalgamated company must pay the GST payable on a </w:t>
      </w:r>
      <w:r w:rsidR="005F757A" w:rsidRPr="005F757A">
        <w:rPr>
          <w:position w:val="6"/>
          <w:sz w:val="16"/>
          <w:szCs w:val="16"/>
        </w:rPr>
        <w:t>*</w:t>
      </w:r>
      <w:r w:rsidRPr="005F757A">
        <w:t>taxable supply if:</w:t>
      </w:r>
    </w:p>
    <w:p w:rsidR="00300522" w:rsidRPr="005F757A" w:rsidRDefault="00300522" w:rsidP="00300522">
      <w:pPr>
        <w:pStyle w:val="paragraph"/>
      </w:pPr>
      <w:r w:rsidRPr="005F757A">
        <w:tab/>
        <w:t>(a)</w:t>
      </w:r>
      <w:r w:rsidRPr="005F757A">
        <w:tab/>
        <w:t>apart from the</w:t>
      </w:r>
      <w:r w:rsidR="005F757A" w:rsidRPr="005F757A">
        <w:rPr>
          <w:position w:val="6"/>
          <w:sz w:val="16"/>
          <w:szCs w:val="16"/>
        </w:rPr>
        <w:t>*</w:t>
      </w:r>
      <w:r w:rsidRPr="005F757A">
        <w:t xml:space="preserve">amalgamation, the GST would have been payable by any of the </w:t>
      </w:r>
      <w:r w:rsidR="005F757A" w:rsidRPr="005F757A">
        <w:rPr>
          <w:position w:val="6"/>
          <w:sz w:val="16"/>
          <w:szCs w:val="16"/>
        </w:rPr>
        <w:t>*</w:t>
      </w:r>
      <w:r w:rsidRPr="005F757A">
        <w:t>amalgamating companies; and</w:t>
      </w:r>
    </w:p>
    <w:p w:rsidR="00300522" w:rsidRPr="005F757A" w:rsidRDefault="00300522" w:rsidP="00300522">
      <w:pPr>
        <w:pStyle w:val="paragraph"/>
      </w:pPr>
      <w:r w:rsidRPr="005F757A">
        <w:tab/>
        <w:t>(b)</w:t>
      </w:r>
      <w:r w:rsidRPr="005F757A">
        <w:tab/>
        <w:t>the GST was not attributable, before the amalgamation, to a tax period applying to the amalgamating company.</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40 (which is about liability for GST).</w:t>
      </w:r>
    </w:p>
    <w:p w:rsidR="00300522" w:rsidRPr="005F757A" w:rsidRDefault="00300522" w:rsidP="00300522">
      <w:pPr>
        <w:pStyle w:val="ActHead5"/>
      </w:pPr>
      <w:bookmarkStart w:id="724" w:name="_Toc454530036"/>
      <w:r w:rsidRPr="001555E1">
        <w:rPr>
          <w:rStyle w:val="CharSectno"/>
        </w:rPr>
        <w:t>90</w:t>
      </w:r>
      <w:r w:rsidR="005F757A" w:rsidRPr="001555E1">
        <w:rPr>
          <w:rStyle w:val="CharSectno"/>
        </w:rPr>
        <w:noBreakHyphen/>
      </w:r>
      <w:r w:rsidRPr="001555E1">
        <w:rPr>
          <w:rStyle w:val="CharSectno"/>
        </w:rPr>
        <w:t>25</w:t>
      </w:r>
      <w:r w:rsidRPr="005F757A">
        <w:t xml:space="preserve">  Entitlement after amalgamation to input tax credits for amalgamating company’s acquisitions</w:t>
      </w:r>
      <w:bookmarkEnd w:id="724"/>
    </w:p>
    <w:p w:rsidR="00300522" w:rsidRPr="005F757A" w:rsidRDefault="00300522" w:rsidP="00300522">
      <w:pPr>
        <w:pStyle w:val="subsection"/>
      </w:pPr>
      <w:r w:rsidRPr="005F757A">
        <w:tab/>
        <w:t>(1)</w:t>
      </w:r>
      <w:r w:rsidRPr="005F757A">
        <w:tab/>
        <w:t xml:space="preserve">An </w:t>
      </w:r>
      <w:r w:rsidR="005F757A" w:rsidRPr="005F757A">
        <w:rPr>
          <w:position w:val="6"/>
          <w:sz w:val="16"/>
          <w:szCs w:val="16"/>
        </w:rPr>
        <w:t>*</w:t>
      </w:r>
      <w:r w:rsidRPr="005F757A">
        <w:t xml:space="preserve">amalgamated company is entitled to the input tax credit for a </w:t>
      </w:r>
      <w:r w:rsidR="005F757A" w:rsidRPr="005F757A">
        <w:rPr>
          <w:position w:val="6"/>
          <w:sz w:val="16"/>
          <w:szCs w:val="16"/>
        </w:rPr>
        <w:t>*</w:t>
      </w:r>
      <w:r w:rsidRPr="005F757A">
        <w:t>creditable acquisition if:</w:t>
      </w:r>
    </w:p>
    <w:p w:rsidR="00300522" w:rsidRPr="005F757A" w:rsidRDefault="00300522" w:rsidP="00300522">
      <w:pPr>
        <w:pStyle w:val="paragraph"/>
      </w:pPr>
      <w:r w:rsidRPr="005F757A">
        <w:tab/>
        <w:t>(a)</w:t>
      </w:r>
      <w:r w:rsidRPr="005F757A">
        <w:tab/>
        <w:t>apart from the</w:t>
      </w:r>
      <w:r w:rsidR="005F757A" w:rsidRPr="005F757A">
        <w:rPr>
          <w:position w:val="6"/>
          <w:sz w:val="16"/>
          <w:szCs w:val="16"/>
        </w:rPr>
        <w:t>*</w:t>
      </w:r>
      <w:r w:rsidRPr="005F757A">
        <w:t xml:space="preserve">amalgamation, any of the </w:t>
      </w:r>
      <w:r w:rsidR="005F757A" w:rsidRPr="005F757A">
        <w:rPr>
          <w:position w:val="6"/>
          <w:sz w:val="16"/>
          <w:szCs w:val="16"/>
        </w:rPr>
        <w:t>*</w:t>
      </w:r>
      <w:r w:rsidRPr="005F757A">
        <w:t>amalgamating companies would have been entitled to the input tax credit; and</w:t>
      </w:r>
    </w:p>
    <w:p w:rsidR="00300522" w:rsidRPr="005F757A" w:rsidRDefault="00300522" w:rsidP="00300522">
      <w:pPr>
        <w:pStyle w:val="paragraph"/>
      </w:pPr>
      <w:r w:rsidRPr="005F757A">
        <w:tab/>
        <w:t>(b)</w:t>
      </w:r>
      <w:r w:rsidRPr="005F757A">
        <w:tab/>
        <w:t>the input tax credit was not attributable, before the amalgamation, to a tax period applying to the amalgamating company.</w:t>
      </w:r>
    </w:p>
    <w:p w:rsidR="00300522" w:rsidRPr="005F757A" w:rsidRDefault="00300522" w:rsidP="00300522">
      <w:pPr>
        <w:pStyle w:val="subsection"/>
      </w:pPr>
      <w:r w:rsidRPr="005F757A">
        <w:tab/>
        <w:t>(2)</w:t>
      </w:r>
      <w:r w:rsidRPr="005F757A">
        <w:tab/>
        <w:t>This section has effect despite section</w:t>
      </w:r>
      <w:r w:rsidR="005F757A">
        <w:t> </w:t>
      </w:r>
      <w:r w:rsidRPr="005F757A">
        <w:t>11</w:t>
      </w:r>
      <w:r w:rsidR="005F757A">
        <w:noBreakHyphen/>
      </w:r>
      <w:r w:rsidRPr="005F757A">
        <w:t>20 (which is about who is entitled to input tax credits).</w:t>
      </w:r>
    </w:p>
    <w:p w:rsidR="00300522" w:rsidRPr="005F757A" w:rsidRDefault="00300522" w:rsidP="00300522">
      <w:pPr>
        <w:pStyle w:val="ActHead5"/>
      </w:pPr>
      <w:bookmarkStart w:id="725" w:name="_Toc454530037"/>
      <w:r w:rsidRPr="001555E1">
        <w:rPr>
          <w:rStyle w:val="CharSectno"/>
        </w:rPr>
        <w:lastRenderedPageBreak/>
        <w:t>90</w:t>
      </w:r>
      <w:r w:rsidR="005F757A" w:rsidRPr="001555E1">
        <w:rPr>
          <w:rStyle w:val="CharSectno"/>
        </w:rPr>
        <w:noBreakHyphen/>
      </w:r>
      <w:r w:rsidRPr="001555E1">
        <w:rPr>
          <w:rStyle w:val="CharSectno"/>
        </w:rPr>
        <w:t>30</w:t>
      </w:r>
      <w:r w:rsidRPr="005F757A">
        <w:t xml:space="preserve">  Adjustments</w:t>
      </w:r>
      <w:bookmarkEnd w:id="725"/>
    </w:p>
    <w:p w:rsidR="00300522" w:rsidRPr="005F757A" w:rsidRDefault="00300522" w:rsidP="00300522">
      <w:pPr>
        <w:pStyle w:val="subsection"/>
      </w:pPr>
      <w:r w:rsidRPr="005F757A">
        <w:tab/>
        <w:t>(1)</w:t>
      </w:r>
      <w:r w:rsidRPr="005F757A">
        <w:tab/>
        <w:t xml:space="preserve">An </w:t>
      </w:r>
      <w:r w:rsidR="005F757A" w:rsidRPr="005F757A">
        <w:rPr>
          <w:position w:val="6"/>
          <w:sz w:val="16"/>
          <w:szCs w:val="16"/>
        </w:rPr>
        <w:t>*</w:t>
      </w:r>
      <w:r w:rsidRPr="005F757A">
        <w:t xml:space="preserve">amalgamated company has an </w:t>
      </w:r>
      <w:r w:rsidR="005F757A" w:rsidRPr="005F757A">
        <w:rPr>
          <w:position w:val="6"/>
          <w:sz w:val="16"/>
          <w:szCs w:val="16"/>
        </w:rPr>
        <w:t>*</w:t>
      </w:r>
      <w:r w:rsidRPr="005F757A">
        <w:t>adjustment if:</w:t>
      </w:r>
    </w:p>
    <w:p w:rsidR="00300522" w:rsidRPr="005F757A" w:rsidRDefault="00300522" w:rsidP="00300522">
      <w:pPr>
        <w:pStyle w:val="paragraph"/>
      </w:pPr>
      <w:r w:rsidRPr="005F757A">
        <w:tab/>
        <w:t>(a)</w:t>
      </w:r>
      <w:r w:rsidRPr="005F757A">
        <w:tab/>
        <w:t>apart from the</w:t>
      </w:r>
      <w:r w:rsidR="005F757A" w:rsidRPr="005F757A">
        <w:rPr>
          <w:position w:val="6"/>
          <w:sz w:val="16"/>
          <w:szCs w:val="16"/>
        </w:rPr>
        <w:t>*</w:t>
      </w:r>
      <w:r w:rsidRPr="005F757A">
        <w:t xml:space="preserve">amalgamation, any of the </w:t>
      </w:r>
      <w:r w:rsidR="005F757A" w:rsidRPr="005F757A">
        <w:rPr>
          <w:position w:val="6"/>
          <w:sz w:val="16"/>
          <w:szCs w:val="16"/>
        </w:rPr>
        <w:t>*</w:t>
      </w:r>
      <w:r w:rsidRPr="005F757A">
        <w:t>amalgamating companies would have had the adjustment; and</w:t>
      </w:r>
    </w:p>
    <w:p w:rsidR="00300522" w:rsidRPr="005F757A" w:rsidRDefault="00300522" w:rsidP="00300522">
      <w:pPr>
        <w:pStyle w:val="paragraph"/>
      </w:pPr>
      <w:r w:rsidRPr="005F757A">
        <w:tab/>
        <w:t>(b)</w:t>
      </w:r>
      <w:r w:rsidRPr="005F757A">
        <w:tab/>
        <w:t>the adjustment was not attributable, before the amalgamation, to a tax period applying to the amalgamating company.</w:t>
      </w:r>
    </w:p>
    <w:p w:rsidR="00300522" w:rsidRPr="005F757A" w:rsidRDefault="00300522" w:rsidP="00300522">
      <w:pPr>
        <w:pStyle w:val="subsection"/>
      </w:pPr>
      <w:r w:rsidRPr="005F757A">
        <w:tab/>
        <w:t>(2)</w:t>
      </w:r>
      <w:r w:rsidRPr="005F757A">
        <w:tab/>
        <w:t>This section has effect despite section</w:t>
      </w:r>
      <w:r w:rsidR="005F757A">
        <w:t> </w:t>
      </w:r>
      <w:r w:rsidRPr="005F757A">
        <w:t>17</w:t>
      </w:r>
      <w:r w:rsidR="005F757A">
        <w:noBreakHyphen/>
      </w:r>
      <w:r w:rsidRPr="005F757A">
        <w:t>10 (which is about the effect of adjustments on net amounts).</w:t>
      </w:r>
    </w:p>
    <w:p w:rsidR="00300522" w:rsidRPr="005F757A" w:rsidRDefault="00300522" w:rsidP="00300522">
      <w:pPr>
        <w:pStyle w:val="ActHead5"/>
      </w:pPr>
      <w:bookmarkStart w:id="726" w:name="_Toc454530038"/>
      <w:r w:rsidRPr="001555E1">
        <w:rPr>
          <w:rStyle w:val="CharSectno"/>
        </w:rPr>
        <w:t>90</w:t>
      </w:r>
      <w:r w:rsidR="005F757A" w:rsidRPr="001555E1">
        <w:rPr>
          <w:rStyle w:val="CharSectno"/>
        </w:rPr>
        <w:noBreakHyphen/>
      </w:r>
      <w:r w:rsidRPr="001555E1">
        <w:rPr>
          <w:rStyle w:val="CharSectno"/>
        </w:rPr>
        <w:t>35</w:t>
      </w:r>
      <w:r w:rsidRPr="005F757A">
        <w:t xml:space="preserve">  Amalgamating companies accounting on a cash basis</w:t>
      </w:r>
      <w:bookmarkEnd w:id="726"/>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immediately before </w:t>
      </w:r>
      <w:r w:rsidR="005F757A" w:rsidRPr="005F757A">
        <w:rPr>
          <w:position w:val="6"/>
          <w:sz w:val="16"/>
          <w:szCs w:val="16"/>
        </w:rPr>
        <w:t>*</w:t>
      </w:r>
      <w:r w:rsidRPr="005F757A">
        <w:t xml:space="preserve">amalgamation, an </w:t>
      </w:r>
      <w:r w:rsidR="005F757A" w:rsidRPr="005F757A">
        <w:rPr>
          <w:position w:val="6"/>
          <w:sz w:val="16"/>
          <w:szCs w:val="16"/>
        </w:rPr>
        <w:t>*</w:t>
      </w:r>
      <w:r w:rsidRPr="005F757A">
        <w:t xml:space="preserve">amalgamating company </w:t>
      </w:r>
      <w:r w:rsidR="005F757A" w:rsidRPr="005F757A">
        <w:rPr>
          <w:position w:val="6"/>
          <w:sz w:val="16"/>
          <w:szCs w:val="16"/>
        </w:rPr>
        <w:t>*</w:t>
      </w:r>
      <w:r w:rsidRPr="005F757A">
        <w:t>accounted on a cash basis; and</w:t>
      </w:r>
    </w:p>
    <w:p w:rsidR="00300522" w:rsidRPr="005F757A" w:rsidRDefault="00300522" w:rsidP="00300522">
      <w:pPr>
        <w:pStyle w:val="paragraph"/>
      </w:pPr>
      <w:r w:rsidRPr="005F757A">
        <w:tab/>
        <w:t>(b)</w:t>
      </w:r>
      <w:r w:rsidRPr="005F757A">
        <w:tab/>
        <w:t xml:space="preserve">GST payable by the company on a </w:t>
      </w:r>
      <w:r w:rsidR="005F757A" w:rsidRPr="005F757A">
        <w:rPr>
          <w:position w:val="6"/>
          <w:sz w:val="16"/>
          <w:szCs w:val="16"/>
        </w:rPr>
        <w:t>*</w:t>
      </w:r>
      <w:r w:rsidRPr="005F757A">
        <w:t xml:space="preserve">taxable supply, an input tax credit to which the company was entitled for a </w:t>
      </w:r>
      <w:r w:rsidR="005F757A" w:rsidRPr="005F757A">
        <w:rPr>
          <w:position w:val="6"/>
          <w:sz w:val="16"/>
          <w:szCs w:val="16"/>
        </w:rPr>
        <w:t>*</w:t>
      </w:r>
      <w:r w:rsidRPr="005F757A">
        <w:t xml:space="preserve">creditable acquisition, or an </w:t>
      </w:r>
      <w:r w:rsidR="005F757A" w:rsidRPr="005F757A">
        <w:rPr>
          <w:position w:val="6"/>
          <w:sz w:val="16"/>
          <w:szCs w:val="16"/>
        </w:rPr>
        <w:t>*</w:t>
      </w:r>
      <w:r w:rsidRPr="005F757A">
        <w:t>adjustment that the company had, was not attributable, before the amalgamation, to any of the tax periods applying to the company; and</w:t>
      </w:r>
    </w:p>
    <w:p w:rsidR="00300522" w:rsidRPr="005F757A" w:rsidRDefault="00300522" w:rsidP="00300522">
      <w:pPr>
        <w:pStyle w:val="paragraph"/>
      </w:pPr>
      <w:r w:rsidRPr="005F757A">
        <w:tab/>
        <w:t>(c)</w:t>
      </w:r>
      <w:r w:rsidRPr="005F757A">
        <w:tab/>
        <w:t>the GST, input tax credit or adjustment would have been attributable to such a tax period if the company had not accounted on a cash basis during that period; and</w:t>
      </w:r>
    </w:p>
    <w:p w:rsidR="00300522" w:rsidRPr="005F757A" w:rsidRDefault="00300522" w:rsidP="00300522">
      <w:pPr>
        <w:pStyle w:val="paragraph"/>
      </w:pPr>
      <w:r w:rsidRPr="005F757A">
        <w:tab/>
        <w:t>(d)</w:t>
      </w:r>
      <w:r w:rsidRPr="005F757A">
        <w:tab/>
        <w:t xml:space="preserve">immediately after the amalgamation, the </w:t>
      </w:r>
      <w:r w:rsidR="005F757A" w:rsidRPr="005F757A">
        <w:rPr>
          <w:position w:val="6"/>
          <w:sz w:val="16"/>
          <w:szCs w:val="16"/>
        </w:rPr>
        <w:t>*</w:t>
      </w:r>
      <w:r w:rsidRPr="005F757A">
        <w:t>amalgamated company does not account on a cash basis;</w:t>
      </w:r>
    </w:p>
    <w:p w:rsidR="00300522" w:rsidRPr="005F757A" w:rsidRDefault="00300522" w:rsidP="00300522">
      <w:pPr>
        <w:pStyle w:val="subsection2"/>
      </w:pPr>
      <w:r w:rsidRPr="005F757A">
        <w:t>the GST, input tax credit or adjustment (as the case requires) is attributable to the first tax period applying to the amalgamated company that ends after the amalgamation.</w:t>
      </w:r>
    </w:p>
    <w:p w:rsidR="00300522" w:rsidRPr="005F757A" w:rsidRDefault="00300522" w:rsidP="00300522">
      <w:pPr>
        <w:pStyle w:val="subsection"/>
      </w:pPr>
      <w:r w:rsidRPr="005F757A">
        <w:tab/>
        <w:t>(2)</w:t>
      </w:r>
      <w:r w:rsidRPr="005F757A">
        <w:tab/>
        <w:t>If:</w:t>
      </w:r>
    </w:p>
    <w:p w:rsidR="00300522" w:rsidRPr="005F757A" w:rsidRDefault="00300522" w:rsidP="00300522">
      <w:pPr>
        <w:pStyle w:val="paragraph"/>
      </w:pPr>
      <w:r w:rsidRPr="005F757A">
        <w:tab/>
        <w:t>(a)</w:t>
      </w:r>
      <w:r w:rsidRPr="005F757A">
        <w:tab/>
        <w:t xml:space="preserve">immediately before </w:t>
      </w:r>
      <w:r w:rsidR="005F757A" w:rsidRPr="005F757A">
        <w:rPr>
          <w:position w:val="6"/>
          <w:sz w:val="16"/>
          <w:szCs w:val="16"/>
        </w:rPr>
        <w:t>*</w:t>
      </w:r>
      <w:r w:rsidRPr="005F757A">
        <w:t xml:space="preserve">amalgamation, an </w:t>
      </w:r>
      <w:r w:rsidR="005F757A" w:rsidRPr="005F757A">
        <w:rPr>
          <w:position w:val="6"/>
          <w:sz w:val="16"/>
          <w:szCs w:val="16"/>
        </w:rPr>
        <w:t>*</w:t>
      </w:r>
      <w:r w:rsidRPr="005F757A">
        <w:t xml:space="preserve">amalgamating company </w:t>
      </w:r>
      <w:r w:rsidR="005F757A" w:rsidRPr="005F757A">
        <w:rPr>
          <w:position w:val="6"/>
          <w:sz w:val="16"/>
          <w:szCs w:val="16"/>
        </w:rPr>
        <w:t>*</w:t>
      </w:r>
      <w:r w:rsidRPr="005F757A">
        <w:t>accounted on a cash basis; and</w:t>
      </w:r>
    </w:p>
    <w:p w:rsidR="00300522" w:rsidRPr="005F757A" w:rsidRDefault="00300522" w:rsidP="00300522">
      <w:pPr>
        <w:pStyle w:val="paragraph"/>
      </w:pPr>
      <w:r w:rsidRPr="005F757A">
        <w:tab/>
        <w:t>(b)</w:t>
      </w:r>
      <w:r w:rsidRPr="005F757A">
        <w:tab/>
        <w:t xml:space="preserve">GST payable by the company on a </w:t>
      </w:r>
      <w:r w:rsidR="005F757A" w:rsidRPr="005F757A">
        <w:rPr>
          <w:position w:val="6"/>
          <w:sz w:val="16"/>
          <w:szCs w:val="16"/>
        </w:rPr>
        <w:t>*</w:t>
      </w:r>
      <w:r w:rsidRPr="005F757A">
        <w:t xml:space="preserve">taxable supply, an input tax credit to which the company was entitled for a </w:t>
      </w:r>
      <w:r w:rsidR="005F757A" w:rsidRPr="005F757A">
        <w:rPr>
          <w:position w:val="6"/>
          <w:sz w:val="16"/>
          <w:szCs w:val="16"/>
        </w:rPr>
        <w:t>*</w:t>
      </w:r>
      <w:r w:rsidRPr="005F757A">
        <w:t xml:space="preserve">creditable acquisition, or an </w:t>
      </w:r>
      <w:r w:rsidR="005F757A" w:rsidRPr="005F757A">
        <w:rPr>
          <w:position w:val="6"/>
          <w:sz w:val="16"/>
          <w:szCs w:val="16"/>
        </w:rPr>
        <w:t>*</w:t>
      </w:r>
      <w:r w:rsidRPr="005F757A">
        <w:t xml:space="preserve">adjustment that the company had, was </w:t>
      </w:r>
      <w:r w:rsidRPr="005F757A">
        <w:lastRenderedPageBreak/>
        <w:t>only to some extent attributable, before the amalgamation, to any of the tax periods applying to the company; and</w:t>
      </w:r>
    </w:p>
    <w:p w:rsidR="00300522" w:rsidRPr="005F757A" w:rsidRDefault="00300522" w:rsidP="00300522">
      <w:pPr>
        <w:pStyle w:val="paragraph"/>
      </w:pPr>
      <w:r w:rsidRPr="005F757A">
        <w:tab/>
        <w:t>(c)</w:t>
      </w:r>
      <w:r w:rsidRPr="005F757A">
        <w:tab/>
        <w:t>the GST, input tax credit or adjustment would have been solely attributable to such a tax period if the company had not accounted on a cash basis during that period; and</w:t>
      </w:r>
    </w:p>
    <w:p w:rsidR="00300522" w:rsidRPr="005F757A" w:rsidRDefault="00300522" w:rsidP="00F26F26">
      <w:pPr>
        <w:pStyle w:val="paragraph"/>
        <w:keepNext/>
        <w:keepLines/>
      </w:pPr>
      <w:r w:rsidRPr="005F757A">
        <w:tab/>
        <w:t>(d)</w:t>
      </w:r>
      <w:r w:rsidRPr="005F757A">
        <w:tab/>
        <w:t xml:space="preserve">immediately after the amalgamation, the </w:t>
      </w:r>
      <w:r w:rsidR="005F757A" w:rsidRPr="005F757A">
        <w:rPr>
          <w:position w:val="6"/>
          <w:sz w:val="16"/>
          <w:szCs w:val="16"/>
        </w:rPr>
        <w:t>*</w:t>
      </w:r>
      <w:r w:rsidRPr="005F757A">
        <w:t>amalgamated company does not account on a cash basis;</w:t>
      </w:r>
    </w:p>
    <w:p w:rsidR="00300522" w:rsidRPr="005F757A" w:rsidRDefault="00300522" w:rsidP="00300522">
      <w:pPr>
        <w:pStyle w:val="subsection2"/>
      </w:pPr>
      <w:r w:rsidRPr="005F757A">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5F757A" w:rsidRDefault="00300522" w:rsidP="00300522">
      <w:pPr>
        <w:pStyle w:val="subsection"/>
      </w:pPr>
      <w:r w:rsidRPr="005F757A">
        <w:tab/>
        <w:t>(3)</w:t>
      </w:r>
      <w:r w:rsidRPr="005F757A">
        <w:tab/>
        <w:t>This section has effect despite sections</w:t>
      </w:r>
      <w:r w:rsidR="005F757A">
        <w:t> </w:t>
      </w:r>
      <w:r w:rsidRPr="005F757A">
        <w:t>29</w:t>
      </w:r>
      <w:r w:rsidR="005F757A">
        <w:noBreakHyphen/>
      </w:r>
      <w:r w:rsidRPr="005F757A">
        <w:t>5, 29</w:t>
      </w:r>
      <w:r w:rsidR="005F757A">
        <w:noBreakHyphen/>
      </w:r>
      <w:r w:rsidRPr="005F757A">
        <w:t>10 and 29</w:t>
      </w:r>
      <w:r w:rsidR="005F757A">
        <w:noBreakHyphen/>
      </w:r>
      <w:r w:rsidRPr="005F757A">
        <w:t>20 (which are about attributing GST on supplies, input tax credits for acquisitions, and adjustments).</w:t>
      </w:r>
    </w:p>
    <w:p w:rsidR="007F0F28" w:rsidRPr="005F757A" w:rsidRDefault="007F0F28" w:rsidP="00A36DB5">
      <w:pPr>
        <w:pStyle w:val="ActHead3"/>
        <w:pageBreakBefore/>
      </w:pPr>
      <w:bookmarkStart w:id="727" w:name="_Toc454530039"/>
      <w:r w:rsidRPr="001555E1">
        <w:rPr>
          <w:rStyle w:val="CharDivNo"/>
        </w:rPr>
        <w:lastRenderedPageBreak/>
        <w:t>Division</w:t>
      </w:r>
      <w:r w:rsidR="005F757A" w:rsidRPr="001555E1">
        <w:rPr>
          <w:rStyle w:val="CharDivNo"/>
        </w:rPr>
        <w:t> </w:t>
      </w:r>
      <w:r w:rsidRPr="001555E1">
        <w:rPr>
          <w:rStyle w:val="CharDivNo"/>
        </w:rPr>
        <w:t>93</w:t>
      </w:r>
      <w:r w:rsidRPr="005F757A">
        <w:t>—</w:t>
      </w:r>
      <w:r w:rsidRPr="001555E1">
        <w:rPr>
          <w:rStyle w:val="CharDivText"/>
        </w:rPr>
        <w:t>Time limit on entitlements to input tax credits</w:t>
      </w:r>
      <w:bookmarkEnd w:id="727"/>
    </w:p>
    <w:p w:rsidR="00595DB7" w:rsidRPr="005F757A" w:rsidRDefault="00595DB7" w:rsidP="00595DB7">
      <w:pPr>
        <w:pStyle w:val="ActHead5"/>
      </w:pPr>
      <w:bookmarkStart w:id="728" w:name="_Toc454530040"/>
      <w:r w:rsidRPr="001555E1">
        <w:rPr>
          <w:rStyle w:val="CharSectno"/>
        </w:rPr>
        <w:t>93</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728"/>
    </w:p>
    <w:p w:rsidR="00595DB7" w:rsidRPr="005F757A" w:rsidRDefault="00595DB7" w:rsidP="00595DB7">
      <w:pPr>
        <w:pStyle w:val="BoxText"/>
      </w:pPr>
      <w:r w:rsidRPr="005F757A">
        <w:t>Your entitlements to input tax credits for creditable acquisitions cease unless they are included in your assessed net amounts within a limited period (generally 4 years).</w:t>
      </w:r>
    </w:p>
    <w:p w:rsidR="00595DB7" w:rsidRPr="005F757A" w:rsidRDefault="00595DB7" w:rsidP="00595DB7">
      <w:pPr>
        <w:pStyle w:val="BoxText"/>
      </w:pPr>
      <w:r w:rsidRPr="005F757A">
        <w:t>However, this time limit does not apply in certain limited cases.</w:t>
      </w:r>
    </w:p>
    <w:p w:rsidR="00595DB7" w:rsidRPr="005F757A" w:rsidRDefault="00595DB7" w:rsidP="00595DB7">
      <w:pPr>
        <w:pStyle w:val="ActHead5"/>
      </w:pPr>
      <w:bookmarkStart w:id="729" w:name="_Toc454530041"/>
      <w:r w:rsidRPr="001555E1">
        <w:rPr>
          <w:rStyle w:val="CharSectno"/>
        </w:rPr>
        <w:t>93</w:t>
      </w:r>
      <w:r w:rsidR="005F757A" w:rsidRPr="001555E1">
        <w:rPr>
          <w:rStyle w:val="CharSectno"/>
        </w:rPr>
        <w:noBreakHyphen/>
      </w:r>
      <w:r w:rsidRPr="001555E1">
        <w:rPr>
          <w:rStyle w:val="CharSectno"/>
        </w:rPr>
        <w:t>5</w:t>
      </w:r>
      <w:r w:rsidRPr="005F757A">
        <w:t xml:space="preserve">  Time limit on entitlements to input tax credits</w:t>
      </w:r>
      <w:bookmarkEnd w:id="729"/>
    </w:p>
    <w:p w:rsidR="00595DB7" w:rsidRPr="005F757A" w:rsidRDefault="00595DB7" w:rsidP="00595DB7">
      <w:pPr>
        <w:pStyle w:val="subsection"/>
      </w:pPr>
      <w:r w:rsidRPr="005F757A">
        <w:tab/>
        <w:t>(1)</w:t>
      </w:r>
      <w:r w:rsidRPr="005F757A">
        <w:tab/>
        <w:t xml:space="preserve">You cease to be entitled to an input tax credit for a </w:t>
      </w:r>
      <w:r w:rsidR="005F757A" w:rsidRPr="005F757A">
        <w:rPr>
          <w:position w:val="6"/>
          <w:sz w:val="16"/>
        </w:rPr>
        <w:t>*</w:t>
      </w:r>
      <w:r w:rsidRPr="005F757A">
        <w:t xml:space="preserve">creditable acquisition to the extent that the input tax credit has not been taken into account, in an </w:t>
      </w:r>
      <w:r w:rsidR="005F757A" w:rsidRPr="005F757A">
        <w:rPr>
          <w:position w:val="6"/>
          <w:sz w:val="16"/>
        </w:rPr>
        <w:t>*</w:t>
      </w:r>
      <w:r w:rsidRPr="005F757A">
        <w:t xml:space="preserve">assessment of a </w:t>
      </w:r>
      <w:r w:rsidR="005F757A" w:rsidRPr="005F757A">
        <w:rPr>
          <w:position w:val="6"/>
          <w:sz w:val="16"/>
        </w:rPr>
        <w:t>*</w:t>
      </w:r>
      <w:r w:rsidRPr="005F757A">
        <w:t xml:space="preserve">net amount of yours, during the period of 4 years after the day on which you were required to give to the Commissioner a </w:t>
      </w:r>
      <w:r w:rsidR="005F757A" w:rsidRPr="005F757A">
        <w:rPr>
          <w:position w:val="6"/>
          <w:sz w:val="16"/>
        </w:rPr>
        <w:t>*</w:t>
      </w:r>
      <w:r w:rsidRPr="005F757A">
        <w:t>GST return for the tax period to which the input tax credit would be attributable under subsection</w:t>
      </w:r>
      <w:r w:rsidR="005F757A">
        <w:t> </w:t>
      </w:r>
      <w:r w:rsidRPr="005F757A">
        <w:t>29</w:t>
      </w:r>
      <w:r w:rsidR="005F757A">
        <w:noBreakHyphen/>
      </w:r>
      <w:r w:rsidRPr="005F757A">
        <w:t>10(1) or (2).</w:t>
      </w:r>
    </w:p>
    <w:p w:rsidR="00595DB7" w:rsidRPr="005F757A" w:rsidRDefault="00595DB7" w:rsidP="00595DB7">
      <w:pPr>
        <w:pStyle w:val="notetext"/>
      </w:pPr>
      <w:r w:rsidRPr="005F757A">
        <w:t>Note:</w:t>
      </w:r>
      <w:r w:rsidRPr="005F757A">
        <w:tab/>
        <w:t>Section</w:t>
      </w:r>
      <w:r w:rsidR="005F757A">
        <w:t> </w:t>
      </w:r>
      <w:r w:rsidRPr="005F757A">
        <w:t>93</w:t>
      </w:r>
      <w:r w:rsidR="005F757A">
        <w:noBreakHyphen/>
      </w:r>
      <w:r w:rsidRPr="005F757A">
        <w:t>10 sets out circumstances in which your entitlement to the input tax credit does not cease under this section.</w:t>
      </w:r>
    </w:p>
    <w:p w:rsidR="00595DB7" w:rsidRPr="005F757A" w:rsidRDefault="00595DB7" w:rsidP="00595DB7">
      <w:pPr>
        <w:pStyle w:val="subsection"/>
      </w:pPr>
      <w:r w:rsidRPr="005F757A">
        <w:tab/>
        <w:t>(2)</w:t>
      </w:r>
      <w:r w:rsidRPr="005F757A">
        <w:tab/>
        <w:t>This section has effect despite section</w:t>
      </w:r>
      <w:r w:rsidR="005F757A">
        <w:t> </w:t>
      </w:r>
      <w:r w:rsidRPr="005F757A">
        <w:t>11</w:t>
      </w:r>
      <w:r w:rsidR="005F757A">
        <w:noBreakHyphen/>
      </w:r>
      <w:r w:rsidRPr="005F757A">
        <w:t>20 (which is about entitlement to input tax credits).</w:t>
      </w:r>
    </w:p>
    <w:p w:rsidR="00595DB7" w:rsidRPr="005F757A" w:rsidRDefault="00595DB7" w:rsidP="00595DB7">
      <w:pPr>
        <w:pStyle w:val="notetext"/>
      </w:pPr>
      <w:r w:rsidRPr="005F757A">
        <w:t>Note:</w:t>
      </w:r>
      <w:r w:rsidRPr="005F757A">
        <w:tab/>
        <w:t>You must hold a valid tax invoice relating to a creditable acquisition to be entitled to have an input tax credit for that acquisition taken into account in working out your assessed net amount for a tax period: see subsection</w:t>
      </w:r>
      <w:r w:rsidR="005F757A">
        <w:t> </w:t>
      </w:r>
      <w:r w:rsidRPr="005F757A">
        <w:t>29</w:t>
      </w:r>
      <w:r w:rsidR="005F757A">
        <w:noBreakHyphen/>
      </w:r>
      <w:r w:rsidRPr="005F757A">
        <w:t>10(3).</w:t>
      </w:r>
    </w:p>
    <w:p w:rsidR="007F0F28" w:rsidRPr="005F757A" w:rsidRDefault="007F0F28" w:rsidP="007F0F28">
      <w:pPr>
        <w:pStyle w:val="ActHead5"/>
      </w:pPr>
      <w:bookmarkStart w:id="730" w:name="_Toc454530042"/>
      <w:r w:rsidRPr="001555E1">
        <w:rPr>
          <w:rStyle w:val="CharSectno"/>
        </w:rPr>
        <w:t>93</w:t>
      </w:r>
      <w:r w:rsidR="005F757A" w:rsidRPr="001555E1">
        <w:rPr>
          <w:rStyle w:val="CharSectno"/>
        </w:rPr>
        <w:noBreakHyphen/>
      </w:r>
      <w:r w:rsidRPr="001555E1">
        <w:rPr>
          <w:rStyle w:val="CharSectno"/>
        </w:rPr>
        <w:t>10</w:t>
      </w:r>
      <w:r w:rsidRPr="005F757A">
        <w:t xml:space="preserve">  Exceptions to time limit on entitlements to input tax credits</w:t>
      </w:r>
      <w:bookmarkEnd w:id="730"/>
    </w:p>
    <w:p w:rsidR="007F0F28" w:rsidRPr="005F757A" w:rsidRDefault="007F0F28" w:rsidP="007F0F28">
      <w:pPr>
        <w:pStyle w:val="SubsectionHead"/>
      </w:pPr>
      <w:r w:rsidRPr="005F757A">
        <w:t>Commissioner has notified you of excess or refund etc.</w:t>
      </w:r>
    </w:p>
    <w:p w:rsidR="007F0F28" w:rsidRPr="005F757A" w:rsidRDefault="007F0F28" w:rsidP="007F0F28">
      <w:pPr>
        <w:pStyle w:val="subsection"/>
      </w:pPr>
      <w:r w:rsidRPr="005F757A">
        <w:tab/>
        <w:t>(1)</w:t>
      </w:r>
      <w:r w:rsidRPr="005F757A">
        <w:tab/>
        <w:t>You do not cease under section</w:t>
      </w:r>
      <w:r w:rsidR="005F757A">
        <w:t> </w:t>
      </w:r>
      <w:r w:rsidRPr="005F757A">
        <w:t>93</w:t>
      </w:r>
      <w:r w:rsidR="005F757A">
        <w:noBreakHyphen/>
      </w:r>
      <w:r w:rsidRPr="005F757A">
        <w:t>5 to be entitled to an input tax credit to the extent that:</w:t>
      </w:r>
    </w:p>
    <w:p w:rsidR="007F0F28" w:rsidRPr="005F757A" w:rsidRDefault="007F0F28" w:rsidP="007F0F28">
      <w:pPr>
        <w:pStyle w:val="paragraph"/>
      </w:pPr>
      <w:r w:rsidRPr="005F757A">
        <w:lastRenderedPageBreak/>
        <w:tab/>
        <w:t>(a)</w:t>
      </w:r>
      <w:r w:rsidRPr="005F757A">
        <w:tab/>
        <w:t>the input tax credit arises out of circumstances that also gave rise to the whole or a part of:</w:t>
      </w:r>
    </w:p>
    <w:p w:rsidR="007F0F28" w:rsidRPr="005F757A" w:rsidRDefault="007F0F28" w:rsidP="007F0F28">
      <w:pPr>
        <w:pStyle w:val="paragraphsub"/>
      </w:pPr>
      <w:r w:rsidRPr="005F757A">
        <w:tab/>
        <w:t>(i)</w:t>
      </w:r>
      <w:r w:rsidRPr="005F757A">
        <w:tab/>
        <w:t>an amount, or an amount of an excess, in relation to which paragraph</w:t>
      </w:r>
      <w:r w:rsidR="005F757A">
        <w:t> </w:t>
      </w:r>
      <w:r w:rsidRPr="005F757A">
        <w:t>105</w:t>
      </w:r>
      <w:r w:rsidR="005F757A">
        <w:noBreakHyphen/>
      </w:r>
      <w:r w:rsidRPr="005F757A">
        <w:t>50(3)(a) in Schedule</w:t>
      </w:r>
      <w:r w:rsidR="005F757A">
        <w:t> </w:t>
      </w:r>
      <w:r w:rsidRPr="005F757A">
        <w:t xml:space="preserve">1 to the </w:t>
      </w:r>
      <w:r w:rsidRPr="005F757A">
        <w:rPr>
          <w:i/>
        </w:rPr>
        <w:t>Taxation Administration Act 1953</w:t>
      </w:r>
      <w:r w:rsidRPr="005F757A">
        <w:t xml:space="preserve"> applies; or</w:t>
      </w:r>
    </w:p>
    <w:p w:rsidR="007F0F28" w:rsidRPr="005F757A" w:rsidRDefault="007F0F28" w:rsidP="007F0F28">
      <w:pPr>
        <w:pStyle w:val="paragraphsub"/>
      </w:pPr>
      <w:r w:rsidRPr="005F757A">
        <w:tab/>
        <w:t>(ii)</w:t>
      </w:r>
      <w:r w:rsidRPr="005F757A">
        <w:tab/>
        <w:t>a refund, other payment or credit in relation to which paragraph</w:t>
      </w:r>
      <w:r w:rsidR="005F757A">
        <w:t> </w:t>
      </w:r>
      <w:r w:rsidRPr="005F757A">
        <w:t>105</w:t>
      </w:r>
      <w:r w:rsidR="005F757A">
        <w:noBreakHyphen/>
      </w:r>
      <w:r w:rsidRPr="005F757A">
        <w:t>55(1)(b) in Schedule</w:t>
      </w:r>
      <w:r w:rsidR="005F757A">
        <w:t> </w:t>
      </w:r>
      <w:r w:rsidRPr="005F757A">
        <w:t>1 to that Act applies; and</w:t>
      </w:r>
    </w:p>
    <w:p w:rsidR="007F0F28" w:rsidRPr="005F757A" w:rsidRDefault="007F0F28" w:rsidP="007F0F28">
      <w:pPr>
        <w:pStyle w:val="paragraph"/>
      </w:pPr>
      <w:r w:rsidRPr="005F757A">
        <w:tab/>
        <w:t>(b)</w:t>
      </w:r>
      <w:r w:rsidRPr="005F757A">
        <w:tab/>
        <w:t>the Commissioner gave to you the notice referred to in that paragraph not later than 4 years after the end of the tax period to which the credit would be attributable under subsection</w:t>
      </w:r>
      <w:r w:rsidR="005F757A">
        <w:t> </w:t>
      </w:r>
      <w:r w:rsidRPr="005F757A">
        <w:t>29</w:t>
      </w:r>
      <w:r w:rsidR="005F757A">
        <w:noBreakHyphen/>
      </w:r>
      <w:r w:rsidRPr="005F757A">
        <w:t>10(1) or (2) of this Act.</w:t>
      </w:r>
    </w:p>
    <w:p w:rsidR="007F0F28" w:rsidRPr="005F757A" w:rsidRDefault="007F0F28" w:rsidP="007F0F28">
      <w:pPr>
        <w:pStyle w:val="notetext"/>
      </w:pPr>
      <w:r w:rsidRPr="005F757A">
        <w:t>Note 1:</w:t>
      </w:r>
      <w:r w:rsidRPr="005F757A">
        <w:tab/>
        <w:t>Section</w:t>
      </w:r>
      <w:r w:rsidR="005F757A">
        <w:t> </w:t>
      </w:r>
      <w:r w:rsidRPr="005F757A">
        <w:t>105</w:t>
      </w:r>
      <w:r w:rsidR="005F757A">
        <w:noBreakHyphen/>
      </w:r>
      <w:r w:rsidRPr="005F757A">
        <w:t>50 in Schedule</w:t>
      </w:r>
      <w:r w:rsidR="005F757A">
        <w:t> </w:t>
      </w:r>
      <w:r w:rsidRPr="005F757A">
        <w:t xml:space="preserve">1 to the </w:t>
      </w:r>
      <w:r w:rsidRPr="005F757A">
        <w:rPr>
          <w:i/>
        </w:rPr>
        <w:t>Taxation Administration Act 1953</w:t>
      </w:r>
      <w:r w:rsidRPr="005F757A">
        <w:t xml:space="preserve"> deals with the time limit within which the Commissioner can recover indirect tax amounts, and section</w:t>
      </w:r>
      <w:r w:rsidR="005F757A">
        <w:t> </w:t>
      </w:r>
      <w:r w:rsidRPr="005F757A">
        <w:t>105</w:t>
      </w:r>
      <w:r w:rsidR="005F757A">
        <w:noBreakHyphen/>
      </w:r>
      <w:r w:rsidRPr="005F757A">
        <w:t>55 in Schedule</w:t>
      </w:r>
      <w:r w:rsidR="005F757A">
        <w:t> </w:t>
      </w:r>
      <w:r w:rsidRPr="005F757A">
        <w:t>1 to that Act deals with the time limit within which you can claim amounts relating to indirect tax.</w:t>
      </w:r>
    </w:p>
    <w:p w:rsidR="007F0F28" w:rsidRPr="005F757A" w:rsidRDefault="007F0F28" w:rsidP="007F0F28">
      <w:pPr>
        <w:pStyle w:val="notetext"/>
      </w:pPr>
      <w:r w:rsidRPr="005F757A">
        <w:t>Note 2:</w:t>
      </w:r>
      <w:r w:rsidRPr="005F757A">
        <w:tab/>
        <w:t>Section</w:t>
      </w:r>
      <w:r w:rsidR="005F757A">
        <w:t> </w:t>
      </w:r>
      <w:r w:rsidRPr="005F757A">
        <w:t>93</w:t>
      </w:r>
      <w:r w:rsidR="005F757A">
        <w:noBreakHyphen/>
      </w:r>
      <w:r w:rsidRPr="005F757A">
        <w:t>15 of this Act may preclude this subsection from applying to the input tax credit, in which case section</w:t>
      </w:r>
      <w:r w:rsidR="005F757A">
        <w:t> </w:t>
      </w:r>
      <w:r w:rsidRPr="005F757A">
        <w:t>93</w:t>
      </w:r>
      <w:r w:rsidR="005F757A">
        <w:noBreakHyphen/>
      </w:r>
      <w:r w:rsidRPr="005F757A">
        <w:t>5 of this Act will apply.</w:t>
      </w:r>
    </w:p>
    <w:p w:rsidR="00290120" w:rsidRPr="005F757A" w:rsidRDefault="00290120" w:rsidP="00290120">
      <w:pPr>
        <w:pStyle w:val="notetext"/>
      </w:pPr>
      <w:r w:rsidRPr="005F757A">
        <w:t>Note 3:</w:t>
      </w:r>
      <w:r w:rsidRPr="005F757A">
        <w:tab/>
        <w:t>Sections</w:t>
      </w:r>
      <w:r w:rsidR="005F757A">
        <w:t> </w:t>
      </w:r>
      <w:r w:rsidRPr="005F757A">
        <w:t>105</w:t>
      </w:r>
      <w:r w:rsidR="005F757A">
        <w:noBreakHyphen/>
      </w:r>
      <w:r w:rsidRPr="005F757A">
        <w:t>50 and 105</w:t>
      </w:r>
      <w:r w:rsidR="005F757A">
        <w:noBreakHyphen/>
      </w:r>
      <w:r w:rsidRPr="005F757A">
        <w:t>55 in Schedule</w:t>
      </w:r>
      <w:r w:rsidR="005F757A">
        <w:t> </w:t>
      </w:r>
      <w:r w:rsidRPr="005F757A">
        <w:t xml:space="preserve">1 to the </w:t>
      </w:r>
      <w:r w:rsidRPr="005F757A">
        <w:rPr>
          <w:i/>
        </w:rPr>
        <w:t>Taxation Administration Act 1953</w:t>
      </w:r>
      <w:r w:rsidRPr="005F757A">
        <w:t xml:space="preserve"> only apply in relation to tax periods starting before 1</w:t>
      </w:r>
      <w:r w:rsidR="005F757A">
        <w:t> </w:t>
      </w:r>
      <w:r w:rsidRPr="005F757A">
        <w:t>July 2012.</w:t>
      </w:r>
    </w:p>
    <w:p w:rsidR="00290120" w:rsidRPr="005F757A" w:rsidRDefault="00290120" w:rsidP="00290120">
      <w:pPr>
        <w:pStyle w:val="notetext"/>
      </w:pPr>
      <w:r w:rsidRPr="005F757A">
        <w:t>Note 4:</w:t>
      </w:r>
      <w:r w:rsidRPr="005F757A">
        <w:tab/>
        <w:t>This subsection will be repealed on 1</w:t>
      </w:r>
      <w:r w:rsidR="005F757A">
        <w:t> </w:t>
      </w:r>
      <w:r w:rsidRPr="005F757A">
        <w:t>January 2017: see Part</w:t>
      </w:r>
      <w:r w:rsidR="005F757A">
        <w:t> </w:t>
      </w:r>
      <w:r w:rsidRPr="005F757A">
        <w:t>2 of Schedule</w:t>
      </w:r>
      <w:r w:rsidR="005F757A">
        <w:t> </w:t>
      </w:r>
      <w:r w:rsidRPr="005F757A">
        <w:t xml:space="preserve">1 to the </w:t>
      </w:r>
      <w:r w:rsidRPr="005F757A">
        <w:rPr>
          <w:i/>
        </w:rPr>
        <w:t>Indirect Tax Laws Amendment (Assessment) Act 2012</w:t>
      </w:r>
      <w:r w:rsidRPr="005F757A">
        <w:t>.</w:t>
      </w:r>
    </w:p>
    <w:p w:rsidR="007F0F28" w:rsidRPr="005F757A" w:rsidRDefault="007F0F28" w:rsidP="007F0F28">
      <w:pPr>
        <w:pStyle w:val="SubsectionHead"/>
      </w:pPr>
      <w:r w:rsidRPr="005F757A">
        <w:t>Excess relates to amount avoided by fraud or evaded</w:t>
      </w:r>
    </w:p>
    <w:p w:rsidR="007F0F28" w:rsidRPr="005F757A" w:rsidRDefault="007F0F28" w:rsidP="007F0F28">
      <w:pPr>
        <w:pStyle w:val="subsection"/>
      </w:pPr>
      <w:r w:rsidRPr="005F757A">
        <w:tab/>
        <w:t>(2)</w:t>
      </w:r>
      <w:r w:rsidRPr="005F757A">
        <w:tab/>
        <w:t>You do not cease under section</w:t>
      </w:r>
      <w:r w:rsidR="005F757A">
        <w:t> </w:t>
      </w:r>
      <w:r w:rsidRPr="005F757A">
        <w:t>93</w:t>
      </w:r>
      <w:r w:rsidR="005F757A">
        <w:noBreakHyphen/>
      </w:r>
      <w:r w:rsidRPr="005F757A">
        <w:t>5 to be entitled to an input tax credit to the extent that the input tax credit arises out of circumstances that also gave rise to:</w:t>
      </w:r>
    </w:p>
    <w:p w:rsidR="007F0F28" w:rsidRPr="005F757A" w:rsidRDefault="007F0F28" w:rsidP="007F0F28">
      <w:pPr>
        <w:pStyle w:val="paragraph"/>
      </w:pPr>
      <w:r w:rsidRPr="005F757A">
        <w:tab/>
        <w:t>(a)</w:t>
      </w:r>
      <w:r w:rsidRPr="005F757A">
        <w:tab/>
        <w:t>the whole or a part of an amount in relation to which paragraph</w:t>
      </w:r>
      <w:r w:rsidR="005F757A">
        <w:t> </w:t>
      </w:r>
      <w:r w:rsidRPr="005F757A">
        <w:t>105</w:t>
      </w:r>
      <w:r w:rsidR="005F757A">
        <w:noBreakHyphen/>
      </w:r>
      <w:r w:rsidRPr="005F757A">
        <w:t>50(3)(b) in Schedule</w:t>
      </w:r>
      <w:r w:rsidR="005F757A">
        <w:t> </w:t>
      </w:r>
      <w:r w:rsidRPr="005F757A">
        <w:t xml:space="preserve">1 to the </w:t>
      </w:r>
      <w:r w:rsidRPr="005F757A">
        <w:rPr>
          <w:i/>
        </w:rPr>
        <w:t>Taxation Administration Act 1953</w:t>
      </w:r>
      <w:r w:rsidRPr="005F757A">
        <w:t xml:space="preserve"> applies; or</w:t>
      </w:r>
    </w:p>
    <w:p w:rsidR="007F0F28" w:rsidRPr="005F757A" w:rsidRDefault="007F0F28" w:rsidP="007F0F28">
      <w:pPr>
        <w:pStyle w:val="paragraph"/>
      </w:pPr>
      <w:r w:rsidRPr="005F757A">
        <w:tab/>
        <w:t>(b)</w:t>
      </w:r>
      <w:r w:rsidRPr="005F757A">
        <w:tab/>
        <w:t>an amount of an excess, in relation to which that paragraph applies.</w:t>
      </w:r>
    </w:p>
    <w:p w:rsidR="007F0F28" w:rsidRPr="005F757A" w:rsidRDefault="007F0F28" w:rsidP="007F0F28">
      <w:pPr>
        <w:pStyle w:val="notetext"/>
      </w:pPr>
      <w:r w:rsidRPr="005F757A">
        <w:lastRenderedPageBreak/>
        <w:t>Note 1:</w:t>
      </w:r>
      <w:r w:rsidRPr="005F757A">
        <w:tab/>
        <w:t>Section</w:t>
      </w:r>
      <w:r w:rsidR="005F757A">
        <w:t> </w:t>
      </w:r>
      <w:r w:rsidRPr="005F757A">
        <w:t>105</w:t>
      </w:r>
      <w:r w:rsidR="005F757A">
        <w:noBreakHyphen/>
      </w:r>
      <w:r w:rsidRPr="005F757A">
        <w:t>50 in Schedule</w:t>
      </w:r>
      <w:r w:rsidR="005F757A">
        <w:t> </w:t>
      </w:r>
      <w:r w:rsidRPr="005F757A">
        <w:t xml:space="preserve">1 to the </w:t>
      </w:r>
      <w:r w:rsidRPr="005F757A">
        <w:rPr>
          <w:i/>
        </w:rPr>
        <w:t>Taxation Administration Act 1953</w:t>
      </w:r>
      <w:r w:rsidRPr="005F757A">
        <w:t xml:space="preserve"> deals with the time limit within which the Commissioner can recover indirect tax amounts.</w:t>
      </w:r>
    </w:p>
    <w:p w:rsidR="007F0F28" w:rsidRPr="005F757A" w:rsidRDefault="007F0F28" w:rsidP="007F0F28">
      <w:pPr>
        <w:pStyle w:val="notetext"/>
      </w:pPr>
      <w:r w:rsidRPr="005F757A">
        <w:t>Note 2:</w:t>
      </w:r>
      <w:r w:rsidRPr="005F757A">
        <w:tab/>
        <w:t>Section</w:t>
      </w:r>
      <w:r w:rsidR="005F757A">
        <w:t> </w:t>
      </w:r>
      <w:r w:rsidRPr="005F757A">
        <w:t>93</w:t>
      </w:r>
      <w:r w:rsidR="005F757A">
        <w:noBreakHyphen/>
      </w:r>
      <w:r w:rsidRPr="005F757A">
        <w:t>15 of this Act may preclude this subsection from applying to the input tax credit, in which case section</w:t>
      </w:r>
      <w:r w:rsidR="005F757A">
        <w:t> </w:t>
      </w:r>
      <w:r w:rsidRPr="005F757A">
        <w:t>93</w:t>
      </w:r>
      <w:r w:rsidR="005F757A">
        <w:noBreakHyphen/>
      </w:r>
      <w:r w:rsidRPr="005F757A">
        <w:t>5 of this Act will apply.</w:t>
      </w:r>
    </w:p>
    <w:p w:rsidR="00290120" w:rsidRPr="005F757A" w:rsidRDefault="00290120" w:rsidP="00290120">
      <w:pPr>
        <w:pStyle w:val="notetext"/>
      </w:pPr>
      <w:r w:rsidRPr="005F757A">
        <w:t>Note 3:</w:t>
      </w:r>
      <w:r w:rsidRPr="005F757A">
        <w:tab/>
        <w:t>Section</w:t>
      </w:r>
      <w:r w:rsidR="005F757A">
        <w:t> </w:t>
      </w:r>
      <w:r w:rsidRPr="005F757A">
        <w:t>105</w:t>
      </w:r>
      <w:r w:rsidR="005F757A">
        <w:noBreakHyphen/>
      </w:r>
      <w:r w:rsidRPr="005F757A">
        <w:t>50 in Schedule</w:t>
      </w:r>
      <w:r w:rsidR="005F757A">
        <w:t> </w:t>
      </w:r>
      <w:r w:rsidRPr="005F757A">
        <w:t xml:space="preserve">1 to the </w:t>
      </w:r>
      <w:r w:rsidRPr="005F757A">
        <w:rPr>
          <w:i/>
        </w:rPr>
        <w:t>Taxation Administration Act 1953</w:t>
      </w:r>
      <w:r w:rsidRPr="005F757A">
        <w:t xml:space="preserve"> only applies in relation to tax periods starting before 1</w:t>
      </w:r>
      <w:r w:rsidR="005F757A">
        <w:t> </w:t>
      </w:r>
      <w:r w:rsidRPr="005F757A">
        <w:t>July 2012.</w:t>
      </w:r>
    </w:p>
    <w:p w:rsidR="00290120" w:rsidRPr="005F757A" w:rsidRDefault="00290120" w:rsidP="00290120">
      <w:pPr>
        <w:pStyle w:val="notetext"/>
      </w:pPr>
      <w:r w:rsidRPr="005F757A">
        <w:t>Note 4:</w:t>
      </w:r>
      <w:r w:rsidRPr="005F757A">
        <w:tab/>
        <w:t>This subsection will be repealed on 1</w:t>
      </w:r>
      <w:r w:rsidR="005F757A">
        <w:t> </w:t>
      </w:r>
      <w:r w:rsidRPr="005F757A">
        <w:t>January 2017: see Part</w:t>
      </w:r>
      <w:r w:rsidR="005F757A">
        <w:t> </w:t>
      </w:r>
      <w:r w:rsidRPr="005F757A">
        <w:t>2 of Schedule</w:t>
      </w:r>
      <w:r w:rsidR="005F757A">
        <w:t> </w:t>
      </w:r>
      <w:r w:rsidRPr="005F757A">
        <w:t xml:space="preserve">1 to the </w:t>
      </w:r>
      <w:r w:rsidRPr="005F757A">
        <w:rPr>
          <w:i/>
        </w:rPr>
        <w:t>Indirect Tax Laws Amendment (Assessment) Act 2012</w:t>
      </w:r>
      <w:r w:rsidRPr="005F757A">
        <w:t>.</w:t>
      </w:r>
    </w:p>
    <w:p w:rsidR="007F0F28" w:rsidRPr="005F757A" w:rsidRDefault="007F0F28" w:rsidP="007F0F28">
      <w:pPr>
        <w:pStyle w:val="SubsectionHead"/>
      </w:pPr>
      <w:r w:rsidRPr="005F757A">
        <w:t>You have notified the Commissioner of refund etc.</w:t>
      </w:r>
    </w:p>
    <w:p w:rsidR="007F0F28" w:rsidRPr="005F757A" w:rsidRDefault="007F0F28" w:rsidP="007F0F28">
      <w:pPr>
        <w:pStyle w:val="subsection"/>
      </w:pPr>
      <w:r w:rsidRPr="005F757A">
        <w:tab/>
        <w:t>(3)</w:t>
      </w:r>
      <w:r w:rsidRPr="005F757A">
        <w:tab/>
        <w:t>You do not cease under section</w:t>
      </w:r>
      <w:r w:rsidR="005F757A">
        <w:t> </w:t>
      </w:r>
      <w:r w:rsidRPr="005F757A">
        <w:t>93</w:t>
      </w:r>
      <w:r w:rsidR="005F757A">
        <w:noBreakHyphen/>
      </w:r>
      <w:r w:rsidRPr="005F757A">
        <w:t>5 to be entitled to an input tax credit to the extent that:</w:t>
      </w:r>
    </w:p>
    <w:p w:rsidR="007F0F28" w:rsidRPr="005F757A" w:rsidRDefault="007F0F28" w:rsidP="007F0F28">
      <w:pPr>
        <w:pStyle w:val="paragraph"/>
      </w:pPr>
      <w:r w:rsidRPr="005F757A">
        <w:tab/>
        <w:t>(a)</w:t>
      </w:r>
      <w:r w:rsidRPr="005F757A">
        <w:tab/>
        <w:t>the input tax credit arises out of circumstances that also gave rise to the whole or a part of a refund, other payment or credit in relation to which paragraph</w:t>
      </w:r>
      <w:r w:rsidR="005F757A">
        <w:t> </w:t>
      </w:r>
      <w:r w:rsidRPr="005F757A">
        <w:t>105</w:t>
      </w:r>
      <w:r w:rsidR="005F757A">
        <w:noBreakHyphen/>
      </w:r>
      <w:r w:rsidRPr="005F757A">
        <w:t>55(1)(a) in Schedule</w:t>
      </w:r>
      <w:r w:rsidR="005F757A">
        <w:t> </w:t>
      </w:r>
      <w:r w:rsidRPr="005F757A">
        <w:t xml:space="preserve">1 to the </w:t>
      </w:r>
      <w:r w:rsidRPr="005F757A">
        <w:rPr>
          <w:i/>
        </w:rPr>
        <w:t>Taxation Administration Act 1953</w:t>
      </w:r>
      <w:r w:rsidRPr="005F757A">
        <w:t xml:space="preserve"> applies; and</w:t>
      </w:r>
    </w:p>
    <w:p w:rsidR="007F0F28" w:rsidRPr="005F757A" w:rsidRDefault="007F0F28" w:rsidP="007F0F28">
      <w:pPr>
        <w:pStyle w:val="paragraph"/>
      </w:pPr>
      <w:r w:rsidRPr="005F757A">
        <w:tab/>
        <w:t>(b)</w:t>
      </w:r>
      <w:r w:rsidRPr="005F757A">
        <w:tab/>
        <w:t>you gave to the Commissioner the notice referred to in that paragraph not later than 4 years after the end of the tax period to which the credit would be attributable under subsection</w:t>
      </w:r>
      <w:r w:rsidR="005F757A">
        <w:t> </w:t>
      </w:r>
      <w:r w:rsidRPr="005F757A">
        <w:t>29</w:t>
      </w:r>
      <w:r w:rsidR="005F757A">
        <w:noBreakHyphen/>
      </w:r>
      <w:r w:rsidRPr="005F757A">
        <w:t>10(1) or (2) of this Act.</w:t>
      </w:r>
    </w:p>
    <w:p w:rsidR="007F0F28" w:rsidRPr="005F757A" w:rsidRDefault="007F0F28" w:rsidP="007F0F28">
      <w:pPr>
        <w:pStyle w:val="notetext"/>
      </w:pPr>
      <w:r w:rsidRPr="005F757A">
        <w:t>Note 1:</w:t>
      </w:r>
      <w:r w:rsidRPr="005F757A">
        <w:tab/>
        <w:t>Section</w:t>
      </w:r>
      <w:r w:rsidR="005F757A">
        <w:t> </w:t>
      </w:r>
      <w:r w:rsidRPr="005F757A">
        <w:t>105</w:t>
      </w:r>
      <w:r w:rsidR="005F757A">
        <w:noBreakHyphen/>
      </w:r>
      <w:r w:rsidRPr="005F757A">
        <w:t>55 in Schedule</w:t>
      </w:r>
      <w:r w:rsidR="005F757A">
        <w:t> </w:t>
      </w:r>
      <w:r w:rsidRPr="005F757A">
        <w:t xml:space="preserve">1 to the </w:t>
      </w:r>
      <w:r w:rsidRPr="005F757A">
        <w:rPr>
          <w:i/>
        </w:rPr>
        <w:t>Taxation Administration Act 1953</w:t>
      </w:r>
      <w:r w:rsidRPr="005F757A">
        <w:t xml:space="preserve"> deals with the time limit within which you can claim amounts relating to indirect tax.</w:t>
      </w:r>
    </w:p>
    <w:p w:rsidR="007F0F28" w:rsidRPr="005F757A" w:rsidRDefault="007F0F28" w:rsidP="007F0F28">
      <w:pPr>
        <w:pStyle w:val="notetext"/>
      </w:pPr>
      <w:r w:rsidRPr="005F757A">
        <w:t>Note 2:</w:t>
      </w:r>
      <w:r w:rsidRPr="005F757A">
        <w:tab/>
        <w:t>Section</w:t>
      </w:r>
      <w:r w:rsidR="005F757A">
        <w:t> </w:t>
      </w:r>
      <w:r w:rsidRPr="005F757A">
        <w:t>93</w:t>
      </w:r>
      <w:r w:rsidR="005F757A">
        <w:noBreakHyphen/>
      </w:r>
      <w:r w:rsidRPr="005F757A">
        <w:t>15 of this Act may preclude this subsection from applying to the input tax credit, in which case section</w:t>
      </w:r>
      <w:r w:rsidR="005F757A">
        <w:t> </w:t>
      </w:r>
      <w:r w:rsidRPr="005F757A">
        <w:t>93</w:t>
      </w:r>
      <w:r w:rsidR="005F757A">
        <w:noBreakHyphen/>
      </w:r>
      <w:r w:rsidRPr="005F757A">
        <w:t>5 of this Act will apply.</w:t>
      </w:r>
    </w:p>
    <w:p w:rsidR="00495B1F" w:rsidRPr="005F757A" w:rsidRDefault="00495B1F" w:rsidP="00495B1F">
      <w:pPr>
        <w:pStyle w:val="notetext"/>
      </w:pPr>
      <w:r w:rsidRPr="005F757A">
        <w:t>Note 3:</w:t>
      </w:r>
      <w:r w:rsidRPr="005F757A">
        <w:tab/>
        <w:t>Section</w:t>
      </w:r>
      <w:r w:rsidR="005F757A">
        <w:t> </w:t>
      </w:r>
      <w:r w:rsidRPr="005F757A">
        <w:t>105</w:t>
      </w:r>
      <w:r w:rsidR="005F757A">
        <w:noBreakHyphen/>
      </w:r>
      <w:r w:rsidRPr="005F757A">
        <w:t>55 in Schedule</w:t>
      </w:r>
      <w:r w:rsidR="005F757A">
        <w:t> </w:t>
      </w:r>
      <w:r w:rsidRPr="005F757A">
        <w:t xml:space="preserve">1 to the </w:t>
      </w:r>
      <w:r w:rsidRPr="005F757A">
        <w:rPr>
          <w:i/>
        </w:rPr>
        <w:t>Taxation Administration Act 1953</w:t>
      </w:r>
      <w:r w:rsidRPr="005F757A">
        <w:t xml:space="preserve"> only applies in relation to tax periods starting before 1</w:t>
      </w:r>
      <w:r w:rsidR="005F757A">
        <w:t> </w:t>
      </w:r>
      <w:r w:rsidRPr="005F757A">
        <w:t>July 2012.</w:t>
      </w:r>
    </w:p>
    <w:p w:rsidR="00495B1F" w:rsidRPr="005F757A" w:rsidRDefault="00495B1F" w:rsidP="00495B1F">
      <w:pPr>
        <w:pStyle w:val="notetext"/>
      </w:pPr>
      <w:r w:rsidRPr="005F757A">
        <w:t>Note 4:</w:t>
      </w:r>
      <w:r w:rsidRPr="005F757A">
        <w:tab/>
        <w:t>This subsection will be repealed on 1</w:t>
      </w:r>
      <w:r w:rsidR="005F757A">
        <w:t> </w:t>
      </w:r>
      <w:r w:rsidRPr="005F757A">
        <w:t>January 2017: see Part</w:t>
      </w:r>
      <w:r w:rsidR="005F757A">
        <w:t> </w:t>
      </w:r>
      <w:r w:rsidRPr="005F757A">
        <w:t>2 of Schedule</w:t>
      </w:r>
      <w:r w:rsidR="005F757A">
        <w:t> </w:t>
      </w:r>
      <w:r w:rsidRPr="005F757A">
        <w:t xml:space="preserve">1 to the </w:t>
      </w:r>
      <w:r w:rsidRPr="005F757A">
        <w:rPr>
          <w:i/>
        </w:rPr>
        <w:t>Indirect Tax Laws Amendment (Assessment) Act 2012</w:t>
      </w:r>
      <w:r w:rsidRPr="005F757A">
        <w:t>.</w:t>
      </w:r>
    </w:p>
    <w:p w:rsidR="00595DB7" w:rsidRPr="005F757A" w:rsidRDefault="00595DB7" w:rsidP="00595DB7">
      <w:pPr>
        <w:pStyle w:val="SubsectionHead"/>
      </w:pPr>
      <w:r w:rsidRPr="005F757A">
        <w:lastRenderedPageBreak/>
        <w:t>Amendment of assessments in relation to supplies</w:t>
      </w:r>
    </w:p>
    <w:p w:rsidR="00595DB7" w:rsidRPr="005F757A" w:rsidRDefault="00595DB7" w:rsidP="00595DB7">
      <w:pPr>
        <w:pStyle w:val="subsection"/>
      </w:pPr>
      <w:r w:rsidRPr="005F757A">
        <w:tab/>
        <w:t>(4)</w:t>
      </w:r>
      <w:r w:rsidRPr="005F757A">
        <w:tab/>
        <w:t>You do not cease under section</w:t>
      </w:r>
      <w:r w:rsidR="005F757A">
        <w:t> </w:t>
      </w:r>
      <w:r w:rsidRPr="005F757A">
        <w:t>93</w:t>
      </w:r>
      <w:r w:rsidR="005F757A">
        <w:noBreakHyphen/>
      </w:r>
      <w:r w:rsidRPr="005F757A">
        <w:t>5 to be entitled to an input tax credit if:</w:t>
      </w:r>
    </w:p>
    <w:p w:rsidR="00595DB7" w:rsidRPr="005F757A" w:rsidRDefault="00595DB7" w:rsidP="00595DB7">
      <w:pPr>
        <w:pStyle w:val="paragraph"/>
      </w:pPr>
      <w:r w:rsidRPr="005F757A">
        <w:tab/>
        <w:t>(a)</w:t>
      </w:r>
      <w:r w:rsidRPr="005F757A">
        <w:tab/>
        <w:t xml:space="preserve">the input tax credit is for a </w:t>
      </w:r>
      <w:r w:rsidR="005F757A" w:rsidRPr="005F757A">
        <w:rPr>
          <w:position w:val="6"/>
          <w:sz w:val="16"/>
        </w:rPr>
        <w:t>*</w:t>
      </w:r>
      <w:r w:rsidRPr="005F757A">
        <w:t>creditable acquisition that relates to making a supply; and</w:t>
      </w:r>
    </w:p>
    <w:p w:rsidR="00595DB7" w:rsidRPr="005F757A" w:rsidRDefault="00595DB7" w:rsidP="00595DB7">
      <w:pPr>
        <w:pStyle w:val="paragraph"/>
      </w:pPr>
      <w:r w:rsidRPr="005F757A">
        <w:tab/>
        <w:t>(b)</w:t>
      </w:r>
      <w:r w:rsidRPr="005F757A">
        <w:tab/>
        <w:t>during the period of 4 years mentioned in subsection</w:t>
      </w:r>
      <w:r w:rsidR="005F757A">
        <w:t> </w:t>
      </w:r>
      <w:r w:rsidRPr="005F757A">
        <w:t>93</w:t>
      </w:r>
      <w:r w:rsidR="005F757A">
        <w:noBreakHyphen/>
      </w:r>
      <w:r w:rsidRPr="005F757A">
        <w:t xml:space="preserve">5(1), a </w:t>
      </w:r>
      <w:r w:rsidR="005F757A" w:rsidRPr="005F757A">
        <w:rPr>
          <w:position w:val="6"/>
          <w:sz w:val="16"/>
        </w:rPr>
        <w:t>*</w:t>
      </w:r>
      <w:r w:rsidRPr="005F757A">
        <w:t xml:space="preserve">net amount of yours is </w:t>
      </w:r>
      <w:r w:rsidR="005F757A" w:rsidRPr="005F757A">
        <w:rPr>
          <w:position w:val="6"/>
          <w:sz w:val="16"/>
        </w:rPr>
        <w:t>*</w:t>
      </w:r>
      <w:r w:rsidRPr="005F757A">
        <w:t xml:space="preserve">assessed on the basis that the supply is </w:t>
      </w:r>
      <w:r w:rsidR="005F757A" w:rsidRPr="005F757A">
        <w:rPr>
          <w:position w:val="6"/>
          <w:sz w:val="16"/>
        </w:rPr>
        <w:t>*</w:t>
      </w:r>
      <w:r w:rsidRPr="005F757A">
        <w:t>input taxed; and</w:t>
      </w:r>
    </w:p>
    <w:p w:rsidR="00595DB7" w:rsidRPr="005F757A" w:rsidRDefault="00595DB7" w:rsidP="00595DB7">
      <w:pPr>
        <w:pStyle w:val="paragraph"/>
      </w:pPr>
      <w:r w:rsidRPr="005F757A">
        <w:tab/>
        <w:t>(c)</w:t>
      </w:r>
      <w:r w:rsidRPr="005F757A">
        <w:tab/>
        <w:t>after the end of that 4</w:t>
      </w:r>
      <w:r w:rsidR="005F757A">
        <w:noBreakHyphen/>
      </w:r>
      <w:r w:rsidRPr="005F757A">
        <w:t>year period, the Commissioner amends the assessment of your net amount for the tax period to which the supply is attributable under section</w:t>
      </w:r>
      <w:r w:rsidR="005F757A">
        <w:t> </w:t>
      </w:r>
      <w:r w:rsidRPr="005F757A">
        <w:t>155</w:t>
      </w:r>
      <w:r w:rsidR="005F757A">
        <w:noBreakHyphen/>
      </w:r>
      <w:r w:rsidRPr="005F757A">
        <w:t>35, 155</w:t>
      </w:r>
      <w:r w:rsidR="005F757A">
        <w:noBreakHyphen/>
      </w:r>
      <w:r w:rsidRPr="005F757A">
        <w:t>45 or 155</w:t>
      </w:r>
      <w:r w:rsidR="005F757A">
        <w:noBreakHyphen/>
      </w:r>
      <w:r w:rsidRPr="005F757A">
        <w:t>50, or paragraph</w:t>
      </w:r>
      <w:r w:rsidR="005F757A">
        <w:t> </w:t>
      </w:r>
      <w:r w:rsidRPr="005F757A">
        <w:t>155</w:t>
      </w:r>
      <w:r w:rsidR="005F757A">
        <w:noBreakHyphen/>
      </w:r>
      <w:r w:rsidRPr="005F757A">
        <w:t>60(a) or (b), in Schedule</w:t>
      </w:r>
      <w:r w:rsidR="005F757A">
        <w:t> </w:t>
      </w:r>
      <w:r w:rsidRPr="005F757A">
        <w:t xml:space="preserve">1 to the </w:t>
      </w:r>
      <w:r w:rsidRPr="005F757A">
        <w:rPr>
          <w:i/>
        </w:rPr>
        <w:t>Taxation Administration Act 1953</w:t>
      </w:r>
      <w:r w:rsidRPr="005F757A">
        <w:t xml:space="preserve"> on the basis that the supply is not input taxed; and</w:t>
      </w:r>
    </w:p>
    <w:p w:rsidR="00595DB7" w:rsidRPr="005F757A" w:rsidRDefault="00595DB7" w:rsidP="00595DB7">
      <w:pPr>
        <w:pStyle w:val="paragraph"/>
      </w:pPr>
      <w:r w:rsidRPr="005F757A">
        <w:tab/>
        <w:t>(d)</w:t>
      </w:r>
      <w:r w:rsidRPr="005F757A">
        <w:tab/>
        <w:t xml:space="preserve">the input tax credit is taken into account in an assessment of a net amount of yours (the </w:t>
      </w:r>
      <w:r w:rsidRPr="005F757A">
        <w:rPr>
          <w:b/>
          <w:i/>
        </w:rPr>
        <w:t>credit assessment</w:t>
      </w:r>
      <w:r w:rsidRPr="005F757A">
        <w:t>):</w:t>
      </w:r>
    </w:p>
    <w:p w:rsidR="00595DB7" w:rsidRPr="005F757A" w:rsidRDefault="00595DB7" w:rsidP="00595DB7">
      <w:pPr>
        <w:pStyle w:val="paragraphsub"/>
      </w:pPr>
      <w:r w:rsidRPr="005F757A">
        <w:tab/>
        <w:t>(i)</w:t>
      </w:r>
      <w:r w:rsidRPr="005F757A">
        <w:tab/>
        <w:t>after the end of that 4</w:t>
      </w:r>
      <w:r w:rsidR="005F757A">
        <w:noBreakHyphen/>
      </w:r>
      <w:r w:rsidRPr="005F757A">
        <w:t>year period; and</w:t>
      </w:r>
    </w:p>
    <w:p w:rsidR="00595DB7" w:rsidRPr="005F757A" w:rsidRDefault="00595DB7" w:rsidP="00595DB7">
      <w:pPr>
        <w:pStyle w:val="paragraphsub"/>
      </w:pPr>
      <w:r w:rsidRPr="005F757A">
        <w:tab/>
        <w:t>(ii)</w:t>
      </w:r>
      <w:r w:rsidRPr="005F757A">
        <w:tab/>
        <w:t>at a time when the Commissioner may amend the assessment of your net amount for the tax period mentioned in subsection</w:t>
      </w:r>
      <w:r w:rsidR="005F757A">
        <w:t> </w:t>
      </w:r>
      <w:r w:rsidRPr="005F757A">
        <w:t>93</w:t>
      </w:r>
      <w:r w:rsidR="005F757A">
        <w:noBreakHyphen/>
      </w:r>
      <w:r w:rsidRPr="005F757A">
        <w:t>5(1) of this Act (whether the credit assessment or another assessment) under Subdivision</w:t>
      </w:r>
      <w:r w:rsidR="005F757A">
        <w:t> </w:t>
      </w:r>
      <w:r w:rsidRPr="005F757A">
        <w:t>155</w:t>
      </w:r>
      <w:r w:rsidR="005F757A">
        <w:noBreakHyphen/>
      </w:r>
      <w:r w:rsidRPr="005F757A">
        <w:t>B in Schedule</w:t>
      </w:r>
      <w:r w:rsidR="005F757A">
        <w:t> </w:t>
      </w:r>
      <w:r w:rsidRPr="005F757A">
        <w:t xml:space="preserve">1 to the </w:t>
      </w:r>
      <w:r w:rsidRPr="005F757A">
        <w:rPr>
          <w:i/>
        </w:rPr>
        <w:t>Taxation Administration Act 1953</w:t>
      </w:r>
      <w:r w:rsidRPr="005F757A">
        <w:t xml:space="preserve"> on the basis that you are entitled to the input tax credit.</w:t>
      </w:r>
    </w:p>
    <w:p w:rsidR="00595DB7" w:rsidRPr="005F757A" w:rsidRDefault="00595DB7" w:rsidP="00595DB7">
      <w:pPr>
        <w:pStyle w:val="SubsectionHead"/>
      </w:pPr>
      <w:r w:rsidRPr="005F757A">
        <w:t>Request to treat document as tax invoice</w:t>
      </w:r>
    </w:p>
    <w:p w:rsidR="00595DB7" w:rsidRPr="005F757A" w:rsidRDefault="00595DB7" w:rsidP="00595DB7">
      <w:pPr>
        <w:pStyle w:val="subsection"/>
      </w:pPr>
      <w:r w:rsidRPr="005F757A">
        <w:tab/>
        <w:t>(5)</w:t>
      </w:r>
      <w:r w:rsidRPr="005F757A">
        <w:tab/>
        <w:t>If:</w:t>
      </w:r>
    </w:p>
    <w:p w:rsidR="00595DB7" w:rsidRPr="005F757A" w:rsidRDefault="00595DB7" w:rsidP="00595DB7">
      <w:pPr>
        <w:pStyle w:val="paragraph"/>
      </w:pPr>
      <w:r w:rsidRPr="005F757A">
        <w:tab/>
        <w:t>(a)</w:t>
      </w:r>
      <w:r w:rsidRPr="005F757A">
        <w:tab/>
        <w:t>you requested the Commissioner to treat a document under subsection</w:t>
      </w:r>
      <w:r w:rsidR="005F757A">
        <w:t> </w:t>
      </w:r>
      <w:r w:rsidRPr="005F757A">
        <w:t>29</w:t>
      </w:r>
      <w:r w:rsidR="005F757A">
        <w:noBreakHyphen/>
      </w:r>
      <w:r w:rsidRPr="005F757A">
        <w:t xml:space="preserve">70(1B) as a </w:t>
      </w:r>
      <w:r w:rsidR="005F757A" w:rsidRPr="005F757A">
        <w:rPr>
          <w:position w:val="6"/>
          <w:sz w:val="16"/>
        </w:rPr>
        <w:t>*</w:t>
      </w:r>
      <w:r w:rsidRPr="005F757A">
        <w:t>tax invoice for the purposes of attributing an input tax credit to a tax period; and</w:t>
      </w:r>
    </w:p>
    <w:p w:rsidR="00595DB7" w:rsidRPr="005F757A" w:rsidRDefault="00595DB7" w:rsidP="00595DB7">
      <w:pPr>
        <w:pStyle w:val="paragraph"/>
      </w:pPr>
      <w:r w:rsidRPr="005F757A">
        <w:tab/>
        <w:t>(b)</w:t>
      </w:r>
      <w:r w:rsidRPr="005F757A">
        <w:tab/>
        <w:t>you made the request before the end of the 4</w:t>
      </w:r>
      <w:r w:rsidR="005F757A">
        <w:noBreakHyphen/>
      </w:r>
      <w:r w:rsidRPr="005F757A">
        <w:t>year period mentioned in subsection</w:t>
      </w:r>
      <w:r w:rsidR="005F757A">
        <w:t> </w:t>
      </w:r>
      <w:r w:rsidRPr="005F757A">
        <w:t>93</w:t>
      </w:r>
      <w:r w:rsidR="005F757A">
        <w:noBreakHyphen/>
      </w:r>
      <w:r w:rsidRPr="005F757A">
        <w:t>5(1) in relation to the tax period; and</w:t>
      </w:r>
    </w:p>
    <w:p w:rsidR="00595DB7" w:rsidRPr="005F757A" w:rsidRDefault="00595DB7" w:rsidP="00595DB7">
      <w:pPr>
        <w:pStyle w:val="paragraph"/>
      </w:pPr>
      <w:r w:rsidRPr="005F757A">
        <w:tab/>
        <w:t>(c)</w:t>
      </w:r>
      <w:r w:rsidRPr="005F757A">
        <w:tab/>
        <w:t>the Commissioner agrees to the request after the end of the 4</w:t>
      </w:r>
      <w:r w:rsidR="005F757A">
        <w:noBreakHyphen/>
      </w:r>
      <w:r w:rsidRPr="005F757A">
        <w:t>year period;</w:t>
      </w:r>
    </w:p>
    <w:p w:rsidR="00595DB7" w:rsidRPr="005F757A" w:rsidRDefault="00595DB7" w:rsidP="00595DB7">
      <w:pPr>
        <w:pStyle w:val="subsection2"/>
      </w:pPr>
      <w:r w:rsidRPr="005F757A">
        <w:lastRenderedPageBreak/>
        <w:t>you do not cease under section</w:t>
      </w:r>
      <w:r w:rsidR="005F757A">
        <w:t> </w:t>
      </w:r>
      <w:r w:rsidRPr="005F757A">
        <w:t>93</w:t>
      </w:r>
      <w:r w:rsidR="005F757A">
        <w:noBreakHyphen/>
      </w:r>
      <w:r w:rsidRPr="005F757A">
        <w:t>5 to be entitled to the input tax credit to the extent that, had the Commissioner agreed to the request before the end of the 4</w:t>
      </w:r>
      <w:r w:rsidR="005F757A">
        <w:noBreakHyphen/>
      </w:r>
      <w:r w:rsidRPr="005F757A">
        <w:t>year period, you would not cease under that section to be entitled to the credit.</w:t>
      </w:r>
    </w:p>
    <w:p w:rsidR="000D34C8" w:rsidRPr="005F757A" w:rsidRDefault="000D34C8" w:rsidP="000D34C8">
      <w:pPr>
        <w:pStyle w:val="ActHead5"/>
      </w:pPr>
      <w:bookmarkStart w:id="731" w:name="_Toc454530043"/>
      <w:r w:rsidRPr="001555E1">
        <w:rPr>
          <w:rStyle w:val="CharSectno"/>
        </w:rPr>
        <w:t>93</w:t>
      </w:r>
      <w:r w:rsidR="005F757A" w:rsidRPr="001555E1">
        <w:rPr>
          <w:rStyle w:val="CharSectno"/>
        </w:rPr>
        <w:noBreakHyphen/>
      </w:r>
      <w:r w:rsidRPr="001555E1">
        <w:rPr>
          <w:rStyle w:val="CharSectno"/>
        </w:rPr>
        <w:t>15</w:t>
      </w:r>
      <w:r w:rsidRPr="005F757A">
        <w:t xml:space="preserve">  GST no longer able to be taken into account</w:t>
      </w:r>
      <w:bookmarkEnd w:id="731"/>
    </w:p>
    <w:p w:rsidR="000D34C8" w:rsidRPr="005F757A" w:rsidRDefault="000D34C8" w:rsidP="000D34C8">
      <w:pPr>
        <w:pStyle w:val="subsection"/>
      </w:pPr>
      <w:r w:rsidRPr="005F757A">
        <w:tab/>
      </w:r>
      <w:r w:rsidRPr="005F757A">
        <w:tab/>
        <w:t xml:space="preserve">You are not entitled to an input tax credit for a </w:t>
      </w:r>
      <w:r w:rsidR="005F757A" w:rsidRPr="005F757A">
        <w:rPr>
          <w:position w:val="6"/>
          <w:sz w:val="16"/>
        </w:rPr>
        <w:t>*</w:t>
      </w:r>
      <w:r w:rsidRPr="005F757A">
        <w:t xml:space="preserve">creditable acquisition to the extent that GST on the related supply has not been taken into account in the </w:t>
      </w:r>
      <w:r w:rsidR="005F757A" w:rsidRPr="005F757A">
        <w:rPr>
          <w:position w:val="6"/>
          <w:sz w:val="16"/>
        </w:rPr>
        <w:t>*</w:t>
      </w:r>
      <w:r w:rsidRPr="005F757A">
        <w:t xml:space="preserve">assessment of the supplier’s </w:t>
      </w:r>
      <w:r w:rsidR="005F757A" w:rsidRPr="005F757A">
        <w:rPr>
          <w:position w:val="6"/>
          <w:sz w:val="16"/>
        </w:rPr>
        <w:t>*</w:t>
      </w:r>
      <w:r w:rsidRPr="005F757A">
        <w:t>net amount for the tax period to which that GST is attributable if:</w:t>
      </w:r>
    </w:p>
    <w:p w:rsidR="000D34C8" w:rsidRPr="005F757A" w:rsidRDefault="000D34C8" w:rsidP="000D34C8">
      <w:pPr>
        <w:pStyle w:val="paragraph"/>
      </w:pPr>
      <w:r w:rsidRPr="005F757A">
        <w:tab/>
        <w:t>(a)</w:t>
      </w:r>
      <w:r w:rsidRPr="005F757A">
        <w:tab/>
        <w:t>the period of review (within the meaning of section</w:t>
      </w:r>
      <w:r w:rsidR="005F757A">
        <w:t> </w:t>
      </w:r>
      <w:r w:rsidRPr="005F757A">
        <w:t>155</w:t>
      </w:r>
      <w:r w:rsidR="005F757A">
        <w:noBreakHyphen/>
      </w:r>
      <w:r w:rsidRPr="005F757A">
        <w:t>35 in Schedule</w:t>
      </w:r>
      <w:r w:rsidR="005F757A">
        <w:t> </w:t>
      </w:r>
      <w:r w:rsidRPr="005F757A">
        <w:t xml:space="preserve">1 to the </w:t>
      </w:r>
      <w:r w:rsidRPr="005F757A">
        <w:rPr>
          <w:i/>
        </w:rPr>
        <w:t>Taxation Administration Act 1953</w:t>
      </w:r>
      <w:r w:rsidRPr="005F757A">
        <w:t>) for that assessment has ended; and</w:t>
      </w:r>
    </w:p>
    <w:p w:rsidR="000D34C8" w:rsidRPr="005F757A" w:rsidRDefault="000D34C8" w:rsidP="000D34C8">
      <w:pPr>
        <w:pStyle w:val="paragraph"/>
      </w:pPr>
      <w:r w:rsidRPr="005F757A">
        <w:tab/>
        <w:t>(b)</w:t>
      </w:r>
      <w:r w:rsidRPr="005F757A">
        <w:tab/>
        <w:t xml:space="preserve">when that period of review ended, you did not hold a </w:t>
      </w:r>
      <w:r w:rsidR="005F757A" w:rsidRPr="005F757A">
        <w:rPr>
          <w:position w:val="6"/>
          <w:sz w:val="16"/>
        </w:rPr>
        <w:t>*</w:t>
      </w:r>
      <w:r w:rsidRPr="005F757A">
        <w:t>tax invoice for the creditable acquisition.</w:t>
      </w:r>
    </w:p>
    <w:p w:rsidR="00300522" w:rsidRPr="005F757A" w:rsidRDefault="00300522" w:rsidP="00A36DB5">
      <w:pPr>
        <w:pStyle w:val="ActHead3"/>
        <w:pageBreakBefore/>
      </w:pPr>
      <w:bookmarkStart w:id="732" w:name="_Toc454530044"/>
      <w:r w:rsidRPr="001555E1">
        <w:rPr>
          <w:rStyle w:val="CharDivNo"/>
        </w:rPr>
        <w:lastRenderedPageBreak/>
        <w:t>Division</w:t>
      </w:r>
      <w:r w:rsidR="005F757A" w:rsidRPr="001555E1">
        <w:rPr>
          <w:rStyle w:val="CharDivNo"/>
        </w:rPr>
        <w:t> </w:t>
      </w:r>
      <w:r w:rsidRPr="001555E1">
        <w:rPr>
          <w:rStyle w:val="CharDivNo"/>
        </w:rPr>
        <w:t>96</w:t>
      </w:r>
      <w:r w:rsidRPr="005F757A">
        <w:t>—</w:t>
      </w:r>
      <w:r w:rsidRPr="001555E1">
        <w:rPr>
          <w:rStyle w:val="CharDivText"/>
        </w:rPr>
        <w:t xml:space="preserve">Supplies partly connected with </w:t>
      </w:r>
      <w:r w:rsidR="001C0E0E" w:rsidRPr="001555E1">
        <w:rPr>
          <w:rStyle w:val="CharDivText"/>
        </w:rPr>
        <w:t>the indirect tax zone</w:t>
      </w:r>
      <w:bookmarkEnd w:id="732"/>
    </w:p>
    <w:p w:rsidR="00300522" w:rsidRPr="005F757A" w:rsidRDefault="00300522" w:rsidP="00300522">
      <w:pPr>
        <w:pStyle w:val="ActHead5"/>
      </w:pPr>
      <w:bookmarkStart w:id="733" w:name="_Toc454530045"/>
      <w:r w:rsidRPr="001555E1">
        <w:rPr>
          <w:rStyle w:val="CharSectno"/>
        </w:rPr>
        <w:t>96</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733"/>
    </w:p>
    <w:p w:rsidR="00300522" w:rsidRPr="005F757A" w:rsidRDefault="00300522" w:rsidP="00300522">
      <w:pPr>
        <w:pStyle w:val="BoxText"/>
      </w:pPr>
      <w:r w:rsidRPr="005F757A">
        <w:t xml:space="preserve">This </w:t>
      </w:r>
      <w:r w:rsidR="00A53099" w:rsidRPr="005F757A">
        <w:t>Division</w:t>
      </w:r>
      <w:r w:rsidR="00A36DB5" w:rsidRPr="005F757A">
        <w:t xml:space="preserve"> </w:t>
      </w:r>
      <w:r w:rsidRPr="005F757A">
        <w:t xml:space="preserve">treats a supply that is partly connected with </w:t>
      </w:r>
      <w:r w:rsidR="001C0E0E" w:rsidRPr="005F757A">
        <w:t>the indirect tax zone</w:t>
      </w:r>
      <w:r w:rsidRPr="005F757A">
        <w:t xml:space="preserve"> as separate supplies, so that only the part of a supply that is connected with </w:t>
      </w:r>
      <w:r w:rsidR="001C0E0E" w:rsidRPr="005F757A">
        <w:t>the indirect tax zone</w:t>
      </w:r>
      <w:r w:rsidRPr="005F757A">
        <w:t xml:space="preserve"> is included in the GST system.</w:t>
      </w:r>
    </w:p>
    <w:p w:rsidR="00300522" w:rsidRPr="005F757A" w:rsidRDefault="00300522" w:rsidP="00300522">
      <w:pPr>
        <w:pStyle w:val="ActHead5"/>
      </w:pPr>
      <w:bookmarkStart w:id="734" w:name="_Toc454530046"/>
      <w:r w:rsidRPr="001555E1">
        <w:rPr>
          <w:rStyle w:val="CharSectno"/>
        </w:rPr>
        <w:t>96</w:t>
      </w:r>
      <w:r w:rsidR="005F757A" w:rsidRPr="001555E1">
        <w:rPr>
          <w:rStyle w:val="CharSectno"/>
        </w:rPr>
        <w:noBreakHyphen/>
      </w:r>
      <w:r w:rsidRPr="001555E1">
        <w:rPr>
          <w:rStyle w:val="CharSectno"/>
        </w:rPr>
        <w:t>5</w:t>
      </w:r>
      <w:r w:rsidRPr="005F757A">
        <w:t xml:space="preserve">  Supplies that are only partly connected with </w:t>
      </w:r>
      <w:r w:rsidR="001C0E0E" w:rsidRPr="005F757A">
        <w:t>the indirect tax zone</w:t>
      </w:r>
      <w:bookmarkEnd w:id="734"/>
    </w:p>
    <w:p w:rsidR="00300522" w:rsidRPr="005F757A" w:rsidRDefault="00300522" w:rsidP="00300522">
      <w:pPr>
        <w:pStyle w:val="subsection"/>
      </w:pPr>
      <w:r w:rsidRPr="005F757A">
        <w:tab/>
        <w:t>(1)</w:t>
      </w:r>
      <w:r w:rsidRPr="005F757A">
        <w:tab/>
        <w:t xml:space="preserve">If, because a supply (the </w:t>
      </w:r>
      <w:r w:rsidRPr="005F757A">
        <w:rPr>
          <w:b/>
          <w:bCs/>
          <w:i/>
          <w:iCs/>
        </w:rPr>
        <w:t>actual supply</w:t>
      </w:r>
      <w:r w:rsidRPr="005F757A">
        <w:t>) is a supply of more than one of these kinds:</w:t>
      </w:r>
    </w:p>
    <w:p w:rsidR="00300522" w:rsidRPr="005F757A" w:rsidRDefault="00300522" w:rsidP="00300522">
      <w:pPr>
        <w:pStyle w:val="paragraph"/>
      </w:pPr>
      <w:r w:rsidRPr="005F757A">
        <w:tab/>
        <w:t>(a)</w:t>
      </w:r>
      <w:r w:rsidRPr="005F757A">
        <w:tab/>
        <w:t>a supply of goods;</w:t>
      </w:r>
    </w:p>
    <w:p w:rsidR="00300522" w:rsidRPr="005F757A" w:rsidRDefault="00300522" w:rsidP="00300522">
      <w:pPr>
        <w:pStyle w:val="paragraph"/>
      </w:pPr>
      <w:r w:rsidRPr="005F757A">
        <w:tab/>
        <w:t>(b)</w:t>
      </w:r>
      <w:r w:rsidRPr="005F757A">
        <w:tab/>
        <w:t xml:space="preserve">a supply of </w:t>
      </w:r>
      <w:r w:rsidR="005F757A" w:rsidRPr="005F757A">
        <w:rPr>
          <w:position w:val="6"/>
          <w:sz w:val="16"/>
          <w:szCs w:val="16"/>
        </w:rPr>
        <w:t>*</w:t>
      </w:r>
      <w:r w:rsidRPr="005F757A">
        <w:t>real property;</w:t>
      </w:r>
    </w:p>
    <w:p w:rsidR="00300522" w:rsidRPr="005F757A" w:rsidRDefault="00300522" w:rsidP="00300522">
      <w:pPr>
        <w:pStyle w:val="paragraph"/>
      </w:pPr>
      <w:r w:rsidRPr="005F757A">
        <w:tab/>
        <w:t>(c)</w:t>
      </w:r>
      <w:r w:rsidRPr="005F757A">
        <w:tab/>
        <w:t xml:space="preserve">a </w:t>
      </w:r>
      <w:r w:rsidR="005F757A" w:rsidRPr="005F757A">
        <w:rPr>
          <w:position w:val="6"/>
          <w:sz w:val="16"/>
          <w:szCs w:val="16"/>
        </w:rPr>
        <w:t>*</w:t>
      </w:r>
      <w:r w:rsidRPr="005F757A">
        <w:t>telecommunication supply;</w:t>
      </w:r>
    </w:p>
    <w:p w:rsidR="00300522" w:rsidRPr="005F757A" w:rsidRDefault="00300522" w:rsidP="00300522">
      <w:pPr>
        <w:pStyle w:val="paragraph"/>
      </w:pPr>
      <w:r w:rsidRPr="005F757A">
        <w:tab/>
        <w:t>(d)</w:t>
      </w:r>
      <w:r w:rsidRPr="005F757A">
        <w:tab/>
        <w:t>a supply of anything, other than goods or real property, that is not a telecommunication supply;</w:t>
      </w:r>
    </w:p>
    <w:p w:rsidR="00300522" w:rsidRPr="005F757A" w:rsidRDefault="00300522" w:rsidP="00300522">
      <w:pPr>
        <w:pStyle w:val="subsection2"/>
      </w:pPr>
      <w:r w:rsidRPr="005F757A">
        <w:t xml:space="preserve">only part of the actual supply is </w:t>
      </w:r>
      <w:r w:rsidR="005F757A" w:rsidRPr="005F757A">
        <w:rPr>
          <w:position w:val="6"/>
          <w:sz w:val="16"/>
          <w:szCs w:val="16"/>
        </w:rPr>
        <w:t>*</w:t>
      </w:r>
      <w:r w:rsidRPr="005F757A">
        <w:t xml:space="preserve">connected with </w:t>
      </w:r>
      <w:r w:rsidR="001C0E0E" w:rsidRPr="005F757A">
        <w:t>the indirect tax zone</w:t>
      </w:r>
      <w:r w:rsidRPr="005F757A">
        <w:t>, then the actual supply is to be treated as if it were separate supplies in the following way.</w:t>
      </w:r>
    </w:p>
    <w:p w:rsidR="00300522" w:rsidRPr="005F757A" w:rsidRDefault="00300522" w:rsidP="00300522">
      <w:pPr>
        <w:pStyle w:val="subsection"/>
      </w:pPr>
      <w:r w:rsidRPr="005F757A">
        <w:tab/>
        <w:t>(2)</w:t>
      </w:r>
      <w:r w:rsidRPr="005F757A">
        <w:tab/>
        <w:t xml:space="preserve">The part of the actual supply that is </w:t>
      </w:r>
      <w:r w:rsidR="005F757A" w:rsidRPr="005F757A">
        <w:rPr>
          <w:position w:val="6"/>
          <w:sz w:val="16"/>
          <w:szCs w:val="16"/>
        </w:rPr>
        <w:t>*</w:t>
      </w:r>
      <w:r w:rsidRPr="005F757A">
        <w:t xml:space="preserve">connected with </w:t>
      </w:r>
      <w:r w:rsidR="001C0E0E" w:rsidRPr="005F757A">
        <w:t>the indirect tax zone</w:t>
      </w:r>
      <w:r w:rsidRPr="005F757A">
        <w:t xml:space="preserve"> is to be treated as if it were a separate supply that is connected with </w:t>
      </w:r>
      <w:r w:rsidR="001C0E0E" w:rsidRPr="005F757A">
        <w:t>the indirect tax zone</w:t>
      </w:r>
      <w:r w:rsidRPr="005F757A">
        <w:t>.</w:t>
      </w:r>
    </w:p>
    <w:p w:rsidR="00300522" w:rsidRPr="005F757A" w:rsidRDefault="00300522" w:rsidP="00300522">
      <w:pPr>
        <w:pStyle w:val="subsection"/>
      </w:pPr>
      <w:r w:rsidRPr="005F757A">
        <w:tab/>
        <w:t>(3)</w:t>
      </w:r>
      <w:r w:rsidRPr="005F757A">
        <w:tab/>
        <w:t xml:space="preserve">The part of the actual supply that is not </w:t>
      </w:r>
      <w:r w:rsidR="005F757A" w:rsidRPr="005F757A">
        <w:rPr>
          <w:position w:val="6"/>
          <w:sz w:val="16"/>
          <w:szCs w:val="16"/>
        </w:rPr>
        <w:t>*</w:t>
      </w:r>
      <w:r w:rsidRPr="005F757A">
        <w:t xml:space="preserve">connected with </w:t>
      </w:r>
      <w:r w:rsidR="001C0E0E" w:rsidRPr="005F757A">
        <w:t>the indirect tax zone</w:t>
      </w:r>
      <w:r w:rsidRPr="005F757A">
        <w:t xml:space="preserve"> is to be treated as if it were a separate supply that is not connected with </w:t>
      </w:r>
      <w:r w:rsidR="001C0E0E" w:rsidRPr="005F757A">
        <w:t>the indirect tax zone</w:t>
      </w:r>
      <w:r w:rsidRPr="005F757A">
        <w:t>.</w:t>
      </w:r>
    </w:p>
    <w:p w:rsidR="00300522" w:rsidRPr="005F757A" w:rsidRDefault="00300522" w:rsidP="00300522">
      <w:pPr>
        <w:pStyle w:val="subsection"/>
      </w:pPr>
      <w:r w:rsidRPr="005F757A">
        <w:tab/>
        <w:t>(4)</w:t>
      </w:r>
      <w:r w:rsidRPr="005F757A">
        <w:tab/>
        <w:t>However, if one of the kinds of supply that forms part of the actual supply may reasonably be regarded as incidental to:</w:t>
      </w:r>
    </w:p>
    <w:p w:rsidR="00300522" w:rsidRPr="005F757A" w:rsidRDefault="00300522" w:rsidP="00300522">
      <w:pPr>
        <w:pStyle w:val="paragraph"/>
      </w:pPr>
      <w:r w:rsidRPr="005F757A">
        <w:lastRenderedPageBreak/>
        <w:tab/>
        <w:t>(a)</w:t>
      </w:r>
      <w:r w:rsidRPr="005F757A">
        <w:tab/>
        <w:t>the other kind of supply that forms part of the actual supply; or</w:t>
      </w:r>
    </w:p>
    <w:p w:rsidR="00300522" w:rsidRPr="005F757A" w:rsidRDefault="00300522" w:rsidP="00300522">
      <w:pPr>
        <w:pStyle w:val="paragraph"/>
      </w:pPr>
      <w:r w:rsidRPr="005F757A">
        <w:tab/>
        <w:t>(b)</w:t>
      </w:r>
      <w:r w:rsidRPr="005F757A">
        <w:tab/>
        <w:t>one (but not both) of the other kinds of supply that form part of the actual supply;</w:t>
      </w:r>
    </w:p>
    <w:p w:rsidR="00300522" w:rsidRPr="005F757A" w:rsidRDefault="00300522" w:rsidP="00300522">
      <w:pPr>
        <w:pStyle w:val="subsection2"/>
      </w:pPr>
      <w:r w:rsidRPr="005F757A">
        <w:t xml:space="preserve">and its value (if it were a separate </w:t>
      </w:r>
      <w:r w:rsidR="005F757A" w:rsidRPr="005F757A">
        <w:rPr>
          <w:position w:val="6"/>
          <w:sz w:val="16"/>
          <w:szCs w:val="16"/>
        </w:rPr>
        <w:t>*</w:t>
      </w:r>
      <w:r w:rsidRPr="005F757A">
        <w:t>taxable supply) would not exceed $50,000, it is treated as part of that other kind of supply.</w:t>
      </w:r>
    </w:p>
    <w:p w:rsidR="00300522" w:rsidRPr="005F757A" w:rsidRDefault="00300522" w:rsidP="00300522">
      <w:pPr>
        <w:pStyle w:val="subsection"/>
      </w:pPr>
      <w:r w:rsidRPr="005F757A">
        <w:tab/>
        <w:t>(5)</w:t>
      </w:r>
      <w:r w:rsidRPr="005F757A">
        <w:tab/>
        <w:t>This section has effect despite section</w:t>
      </w:r>
      <w:r w:rsidR="005F757A">
        <w:t> </w:t>
      </w:r>
      <w:r w:rsidRPr="005F757A">
        <w:t>9</w:t>
      </w:r>
      <w:r w:rsidR="005F757A">
        <w:noBreakHyphen/>
      </w:r>
      <w:r w:rsidRPr="005F757A">
        <w:t xml:space="preserve">25 (which is about when supplies are connected with </w:t>
      </w:r>
      <w:r w:rsidR="001C0E0E" w:rsidRPr="005F757A">
        <w:t>the indirect tax zone</w:t>
      </w:r>
      <w:r w:rsidRPr="005F757A">
        <w:t>).</w:t>
      </w:r>
    </w:p>
    <w:p w:rsidR="00300522" w:rsidRPr="005F757A" w:rsidRDefault="00300522" w:rsidP="00300522">
      <w:pPr>
        <w:pStyle w:val="ActHead5"/>
      </w:pPr>
      <w:bookmarkStart w:id="735" w:name="_Toc454530047"/>
      <w:r w:rsidRPr="001555E1">
        <w:rPr>
          <w:rStyle w:val="CharSectno"/>
        </w:rPr>
        <w:t>96</w:t>
      </w:r>
      <w:r w:rsidR="005F757A" w:rsidRPr="001555E1">
        <w:rPr>
          <w:rStyle w:val="CharSectno"/>
        </w:rPr>
        <w:noBreakHyphen/>
      </w:r>
      <w:r w:rsidRPr="001555E1">
        <w:rPr>
          <w:rStyle w:val="CharSectno"/>
        </w:rPr>
        <w:t>10</w:t>
      </w:r>
      <w:r w:rsidRPr="005F757A">
        <w:t xml:space="preserve">  The value of the taxable components of supplies that are only partly connected with </w:t>
      </w:r>
      <w:r w:rsidR="008F5593" w:rsidRPr="005F757A">
        <w:t>the indirect tax zone</w:t>
      </w:r>
      <w:bookmarkEnd w:id="735"/>
    </w:p>
    <w:p w:rsidR="00300522" w:rsidRPr="005F757A" w:rsidRDefault="00300522" w:rsidP="00300522">
      <w:pPr>
        <w:pStyle w:val="subsection"/>
      </w:pPr>
      <w:r w:rsidRPr="005F757A">
        <w:tab/>
        <w:t>(1)</w:t>
      </w:r>
      <w:r w:rsidRPr="005F757A">
        <w:tab/>
        <w:t xml:space="preserve">If a supply (the </w:t>
      </w:r>
      <w:r w:rsidRPr="005F757A">
        <w:rPr>
          <w:b/>
          <w:bCs/>
          <w:i/>
          <w:iCs/>
        </w:rPr>
        <w:t>actual supply</w:t>
      </w:r>
      <w:r w:rsidRPr="005F757A">
        <w:t>):</w:t>
      </w:r>
    </w:p>
    <w:p w:rsidR="00300522" w:rsidRPr="005F757A" w:rsidRDefault="00300522" w:rsidP="00300522">
      <w:pPr>
        <w:pStyle w:val="paragraph"/>
      </w:pPr>
      <w:r w:rsidRPr="005F757A">
        <w:tab/>
        <w:t>(a)</w:t>
      </w:r>
      <w:r w:rsidRPr="005F757A">
        <w:tab/>
        <w:t>is, because of section</w:t>
      </w:r>
      <w:r w:rsidR="005F757A">
        <w:t> </w:t>
      </w:r>
      <w:r w:rsidRPr="005F757A">
        <w:t>96</w:t>
      </w:r>
      <w:r w:rsidR="005F757A">
        <w:noBreakHyphen/>
      </w:r>
      <w:r w:rsidRPr="005F757A">
        <w:t>5, to be treated as separate supplies; and</w:t>
      </w:r>
    </w:p>
    <w:p w:rsidR="00300522" w:rsidRPr="005F757A" w:rsidRDefault="00300522" w:rsidP="00300522">
      <w:pPr>
        <w:pStyle w:val="paragraph"/>
      </w:pPr>
      <w:r w:rsidRPr="005F757A">
        <w:tab/>
        <w:t>(b)</w:t>
      </w:r>
      <w:r w:rsidRPr="005F757A">
        <w:tab/>
        <w:t xml:space="preserve">the part of the actual supply that is </w:t>
      </w:r>
      <w:r w:rsidR="005F757A" w:rsidRPr="005F757A">
        <w:rPr>
          <w:position w:val="6"/>
          <w:sz w:val="16"/>
          <w:szCs w:val="16"/>
        </w:rPr>
        <w:t>*</w:t>
      </w:r>
      <w:r w:rsidRPr="005F757A">
        <w:t xml:space="preserve">connected with </w:t>
      </w:r>
      <w:r w:rsidR="008F5593" w:rsidRPr="005F757A">
        <w:t>the indirect tax zone</w:t>
      </w:r>
      <w:r w:rsidRPr="005F757A">
        <w:t xml:space="preserve"> is a </w:t>
      </w:r>
      <w:r w:rsidR="005F757A" w:rsidRPr="005F757A">
        <w:rPr>
          <w:position w:val="6"/>
          <w:sz w:val="16"/>
          <w:szCs w:val="16"/>
        </w:rPr>
        <w:t>*</w:t>
      </w:r>
      <w:r w:rsidRPr="005F757A">
        <w:t xml:space="preserve">taxable supply, or is partly a </w:t>
      </w:r>
      <w:r w:rsidR="005F757A" w:rsidRPr="005F757A">
        <w:rPr>
          <w:position w:val="6"/>
          <w:sz w:val="16"/>
          <w:szCs w:val="16"/>
        </w:rPr>
        <w:t>*</w:t>
      </w:r>
      <w:r w:rsidRPr="005F757A">
        <w:t xml:space="preserve">taxable supply and partly a supply that is </w:t>
      </w:r>
      <w:r w:rsidR="005F757A" w:rsidRPr="005F757A">
        <w:rPr>
          <w:position w:val="6"/>
          <w:sz w:val="16"/>
          <w:szCs w:val="16"/>
        </w:rPr>
        <w:t>*</w:t>
      </w:r>
      <w:r w:rsidRPr="005F757A">
        <w:t>GST</w:t>
      </w:r>
      <w:r w:rsidR="005F757A">
        <w:noBreakHyphen/>
      </w:r>
      <w:r w:rsidRPr="005F757A">
        <w:t xml:space="preserve">free or </w:t>
      </w:r>
      <w:r w:rsidR="005F757A" w:rsidRPr="005F757A">
        <w:rPr>
          <w:position w:val="6"/>
          <w:sz w:val="16"/>
          <w:szCs w:val="16"/>
        </w:rPr>
        <w:t>*</w:t>
      </w:r>
      <w:r w:rsidRPr="005F757A">
        <w:t>input taxed;</w:t>
      </w:r>
    </w:p>
    <w:p w:rsidR="00300522" w:rsidRPr="005F757A" w:rsidRDefault="00300522" w:rsidP="00300522">
      <w:pPr>
        <w:pStyle w:val="subsection2"/>
      </w:pPr>
      <w:r w:rsidRPr="005F757A">
        <w:t xml:space="preserve">the </w:t>
      </w:r>
      <w:r w:rsidRPr="005F757A">
        <w:rPr>
          <w:b/>
          <w:bCs/>
          <w:i/>
          <w:iCs/>
        </w:rPr>
        <w:t xml:space="preserve">value </w:t>
      </w:r>
      <w:r w:rsidRPr="005F757A">
        <w:t>of that part of the actual supply is worked out as follows:</w:t>
      </w:r>
    </w:p>
    <w:p w:rsidR="00300522" w:rsidRPr="005F757A" w:rsidRDefault="00300522" w:rsidP="00300522">
      <w:pPr>
        <w:pStyle w:val="paragraph"/>
      </w:pPr>
      <w:r w:rsidRPr="005F757A">
        <w:tab/>
        <w:t>(c)</w:t>
      </w:r>
      <w:r w:rsidRPr="005F757A">
        <w:tab/>
        <w:t>work out the value of the actual supply, under section</w:t>
      </w:r>
      <w:r w:rsidR="005F757A">
        <w:t> </w:t>
      </w:r>
      <w:r w:rsidRPr="005F757A">
        <w:t>9</w:t>
      </w:r>
      <w:r w:rsidR="005F757A">
        <w:noBreakHyphen/>
      </w:r>
      <w:r w:rsidRPr="005F757A">
        <w:t>75, as if it were solely a taxable supply; and</w:t>
      </w:r>
    </w:p>
    <w:p w:rsidR="00300522" w:rsidRPr="005F757A" w:rsidRDefault="00300522" w:rsidP="00300522">
      <w:pPr>
        <w:pStyle w:val="paragraph"/>
      </w:pPr>
      <w:r w:rsidRPr="005F757A">
        <w:tab/>
        <w:t>(d)</w:t>
      </w:r>
      <w:r w:rsidRPr="005F757A">
        <w:tab/>
        <w:t>work out the proportion of that value of the actual supply that the taxable supply represents; and</w:t>
      </w:r>
    </w:p>
    <w:p w:rsidR="00300522" w:rsidRPr="005F757A" w:rsidRDefault="00300522" w:rsidP="00300522">
      <w:pPr>
        <w:pStyle w:val="paragraph"/>
      </w:pPr>
      <w:r w:rsidRPr="005F757A">
        <w:tab/>
        <w:t>(e)</w:t>
      </w:r>
      <w:r w:rsidRPr="005F757A">
        <w:tab/>
        <w:t xml:space="preserve">multiply that value by the proportion in </w:t>
      </w:r>
      <w:r w:rsidR="005F757A">
        <w:t>paragraph (</w:t>
      </w:r>
      <w:r w:rsidRPr="005F757A">
        <w:t>d).</w:t>
      </w:r>
    </w:p>
    <w:p w:rsidR="00300522" w:rsidRPr="005F757A" w:rsidRDefault="00300522" w:rsidP="00300522">
      <w:pPr>
        <w:pStyle w:val="subsection"/>
      </w:pPr>
      <w:r w:rsidRPr="005F757A">
        <w:tab/>
        <w:t>(2)</w:t>
      </w:r>
      <w:r w:rsidRPr="005F757A">
        <w:tab/>
        <w:t xml:space="preserve">If that part of the actual supply is partly a </w:t>
      </w:r>
      <w:r w:rsidR="005F757A" w:rsidRPr="005F757A">
        <w:rPr>
          <w:position w:val="6"/>
          <w:sz w:val="16"/>
          <w:szCs w:val="16"/>
        </w:rPr>
        <w:t>*</w:t>
      </w:r>
      <w:r w:rsidRPr="005F757A">
        <w:t xml:space="preserve">taxable supply and partly a supply that is </w:t>
      </w:r>
      <w:r w:rsidR="005F757A" w:rsidRPr="005F757A">
        <w:rPr>
          <w:position w:val="6"/>
          <w:sz w:val="16"/>
          <w:szCs w:val="16"/>
        </w:rPr>
        <w:t>*</w:t>
      </w:r>
      <w:r w:rsidRPr="005F757A">
        <w:t>GST</w:t>
      </w:r>
      <w:r w:rsidR="005F757A">
        <w:noBreakHyphen/>
      </w:r>
      <w:r w:rsidRPr="005F757A">
        <w:t xml:space="preserve">free or </w:t>
      </w:r>
      <w:r w:rsidR="005F757A" w:rsidRPr="005F757A">
        <w:rPr>
          <w:position w:val="6"/>
          <w:sz w:val="16"/>
          <w:szCs w:val="16"/>
        </w:rPr>
        <w:t>*</w:t>
      </w:r>
      <w:r w:rsidRPr="005F757A">
        <w:t>input taxed, this section does not affect the operation of section</w:t>
      </w:r>
      <w:r w:rsidR="005F757A">
        <w:t> </w:t>
      </w:r>
      <w:r w:rsidRPr="005F757A">
        <w:t>9</w:t>
      </w:r>
      <w:r w:rsidR="005F757A">
        <w:noBreakHyphen/>
      </w:r>
      <w:r w:rsidRPr="005F757A">
        <w:t>80 in working out the value of so much of that part of the actual supply as is a taxable supply.</w:t>
      </w:r>
    </w:p>
    <w:p w:rsidR="00300522" w:rsidRPr="005F757A" w:rsidRDefault="00300522" w:rsidP="00300522">
      <w:pPr>
        <w:pStyle w:val="subsection"/>
      </w:pPr>
      <w:r w:rsidRPr="005F757A">
        <w:tab/>
        <w:t>(3)</w:t>
      </w:r>
      <w:r w:rsidRPr="005F757A">
        <w:tab/>
        <w:t>This section has effect despite section</w:t>
      </w:r>
      <w:r w:rsidR="005F757A">
        <w:t> </w:t>
      </w:r>
      <w:r w:rsidRPr="005F757A">
        <w:t>9</w:t>
      </w:r>
      <w:r w:rsidR="005F757A">
        <w:noBreakHyphen/>
      </w:r>
      <w:r w:rsidRPr="005F757A">
        <w:t>75 (which is about the value of taxable supplies).</w:t>
      </w:r>
    </w:p>
    <w:p w:rsidR="00300522" w:rsidRPr="005F757A" w:rsidRDefault="00300522" w:rsidP="00A36DB5">
      <w:pPr>
        <w:pStyle w:val="ActHead3"/>
        <w:pageBreakBefore/>
      </w:pPr>
      <w:bookmarkStart w:id="736" w:name="_Toc454530048"/>
      <w:r w:rsidRPr="001555E1">
        <w:rPr>
          <w:rStyle w:val="CharDivNo"/>
        </w:rPr>
        <w:lastRenderedPageBreak/>
        <w:t>Division</w:t>
      </w:r>
      <w:r w:rsidR="005F757A" w:rsidRPr="001555E1">
        <w:rPr>
          <w:rStyle w:val="CharDivNo"/>
        </w:rPr>
        <w:t> </w:t>
      </w:r>
      <w:r w:rsidRPr="001555E1">
        <w:rPr>
          <w:rStyle w:val="CharDivNo"/>
        </w:rPr>
        <w:t>99</w:t>
      </w:r>
      <w:r w:rsidRPr="005F757A">
        <w:t>—</w:t>
      </w:r>
      <w:r w:rsidRPr="001555E1">
        <w:rPr>
          <w:rStyle w:val="CharDivText"/>
        </w:rPr>
        <w:t>Deposits as security</w:t>
      </w:r>
      <w:bookmarkEnd w:id="736"/>
    </w:p>
    <w:p w:rsidR="00300522" w:rsidRPr="005F757A" w:rsidRDefault="00300522" w:rsidP="00300522">
      <w:pPr>
        <w:pStyle w:val="ActHead5"/>
      </w:pPr>
      <w:bookmarkStart w:id="737" w:name="_Toc454530049"/>
      <w:r w:rsidRPr="001555E1">
        <w:rPr>
          <w:rStyle w:val="CharSectno"/>
        </w:rPr>
        <w:t>99</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737"/>
    </w:p>
    <w:p w:rsidR="00300522" w:rsidRPr="005F757A" w:rsidRDefault="00300522" w:rsidP="00300522">
      <w:pPr>
        <w:pStyle w:val="BoxText"/>
      </w:pPr>
      <w:r w:rsidRPr="005F757A">
        <w:t>GST does not apply to the taking of a deposit as security for the performance of an obligation (unless the deposit is forfeited or is applied as consideration). GST is not attributable prior to forfeiture.</w:t>
      </w:r>
    </w:p>
    <w:p w:rsidR="00300522" w:rsidRPr="005F757A" w:rsidRDefault="00300522" w:rsidP="00300522">
      <w:pPr>
        <w:pStyle w:val="ActHead5"/>
      </w:pPr>
      <w:bookmarkStart w:id="738" w:name="_Toc454530050"/>
      <w:r w:rsidRPr="001555E1">
        <w:rPr>
          <w:rStyle w:val="CharSectno"/>
        </w:rPr>
        <w:t>99</w:t>
      </w:r>
      <w:r w:rsidR="005F757A" w:rsidRPr="001555E1">
        <w:rPr>
          <w:rStyle w:val="CharSectno"/>
        </w:rPr>
        <w:noBreakHyphen/>
      </w:r>
      <w:r w:rsidRPr="001555E1">
        <w:rPr>
          <w:rStyle w:val="CharSectno"/>
        </w:rPr>
        <w:t>5</w:t>
      </w:r>
      <w:r w:rsidRPr="005F757A">
        <w:t xml:space="preserve">  Giving a deposit as security does not constitute consideration</w:t>
      </w:r>
      <w:bookmarkEnd w:id="738"/>
    </w:p>
    <w:p w:rsidR="00300522" w:rsidRPr="005F757A" w:rsidRDefault="00300522" w:rsidP="00300522">
      <w:pPr>
        <w:pStyle w:val="subsection"/>
      </w:pPr>
      <w:r w:rsidRPr="005F757A">
        <w:tab/>
        <w:t>(1)</w:t>
      </w:r>
      <w:r w:rsidRPr="005F757A">
        <w:tab/>
        <w:t xml:space="preserve">A deposit held as security for the performance of an obligation is not treated as </w:t>
      </w:r>
      <w:r w:rsidR="005F757A" w:rsidRPr="005F757A">
        <w:rPr>
          <w:position w:val="6"/>
          <w:sz w:val="16"/>
          <w:szCs w:val="16"/>
        </w:rPr>
        <w:t>*</w:t>
      </w:r>
      <w:r w:rsidRPr="005F757A">
        <w:t>consideration for a supply, unless the deposit:</w:t>
      </w:r>
    </w:p>
    <w:p w:rsidR="00300522" w:rsidRPr="005F757A" w:rsidRDefault="00300522" w:rsidP="00300522">
      <w:pPr>
        <w:pStyle w:val="paragraph"/>
      </w:pPr>
      <w:r w:rsidRPr="005F757A">
        <w:tab/>
        <w:t>(a)</w:t>
      </w:r>
      <w:r w:rsidRPr="005F757A">
        <w:tab/>
        <w:t>is forfeited because of a failure to perform the obligation; or</w:t>
      </w:r>
    </w:p>
    <w:p w:rsidR="00300522" w:rsidRPr="005F757A" w:rsidRDefault="00300522" w:rsidP="00300522">
      <w:pPr>
        <w:pStyle w:val="paragraph"/>
      </w:pPr>
      <w:r w:rsidRPr="005F757A">
        <w:tab/>
        <w:t>(b)</w:t>
      </w:r>
      <w:r w:rsidRPr="005F757A">
        <w:tab/>
        <w:t>is applied as all or part of the consideration for a supply.</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15 (which is about consideration).</w:t>
      </w:r>
    </w:p>
    <w:p w:rsidR="00300522" w:rsidRPr="005F757A" w:rsidRDefault="00300522" w:rsidP="00300522">
      <w:pPr>
        <w:pStyle w:val="ActHead5"/>
      </w:pPr>
      <w:bookmarkStart w:id="739" w:name="_Toc454530051"/>
      <w:r w:rsidRPr="001555E1">
        <w:rPr>
          <w:rStyle w:val="CharSectno"/>
        </w:rPr>
        <w:t>99</w:t>
      </w:r>
      <w:r w:rsidR="005F757A" w:rsidRPr="001555E1">
        <w:rPr>
          <w:rStyle w:val="CharSectno"/>
        </w:rPr>
        <w:noBreakHyphen/>
      </w:r>
      <w:r w:rsidRPr="001555E1">
        <w:rPr>
          <w:rStyle w:val="CharSectno"/>
        </w:rPr>
        <w:t>10</w:t>
      </w:r>
      <w:r w:rsidRPr="005F757A">
        <w:t xml:space="preserve">  Attributing the GST relating to deposits that are forfeited etc.</w:t>
      </w:r>
      <w:bookmarkEnd w:id="739"/>
    </w:p>
    <w:p w:rsidR="00300522" w:rsidRPr="005F757A" w:rsidRDefault="00300522" w:rsidP="00300522">
      <w:pPr>
        <w:pStyle w:val="subsection"/>
      </w:pPr>
      <w:r w:rsidRPr="005F757A">
        <w:tab/>
        <w:t>(1)</w:t>
      </w:r>
      <w:r w:rsidRPr="005F757A">
        <w:tab/>
        <w:t xml:space="preserve">The GST payable by you on a </w:t>
      </w:r>
      <w:r w:rsidR="005F757A" w:rsidRPr="005F757A">
        <w:rPr>
          <w:position w:val="6"/>
          <w:sz w:val="16"/>
          <w:szCs w:val="16"/>
        </w:rPr>
        <w:t>*</w:t>
      </w:r>
      <w:r w:rsidRPr="005F757A">
        <w:t xml:space="preserve">taxable supply for which the </w:t>
      </w:r>
      <w:r w:rsidR="005F757A" w:rsidRPr="005F757A">
        <w:rPr>
          <w:position w:val="6"/>
          <w:sz w:val="16"/>
          <w:szCs w:val="16"/>
        </w:rPr>
        <w:t>*</w:t>
      </w:r>
      <w:r w:rsidRPr="005F757A">
        <w:t>consideration is a deposit that was held as security for the performance of an obligation is attributable to the tax period during which the deposit:</w:t>
      </w:r>
    </w:p>
    <w:p w:rsidR="00300522" w:rsidRPr="005F757A" w:rsidRDefault="00300522" w:rsidP="00300522">
      <w:pPr>
        <w:pStyle w:val="paragraph"/>
      </w:pPr>
      <w:r w:rsidRPr="005F757A">
        <w:tab/>
        <w:t>(a)</w:t>
      </w:r>
      <w:r w:rsidRPr="005F757A">
        <w:tab/>
        <w:t>is forfeited because of a failure to perform the obligation; or</w:t>
      </w:r>
    </w:p>
    <w:p w:rsidR="00300522" w:rsidRPr="005F757A" w:rsidRDefault="00300522" w:rsidP="00300522">
      <w:pPr>
        <w:pStyle w:val="paragraph"/>
      </w:pPr>
      <w:r w:rsidRPr="005F757A">
        <w:tab/>
        <w:t>(b)</w:t>
      </w:r>
      <w:r w:rsidRPr="005F757A">
        <w:tab/>
        <w:t>is applied as all or part of the consideration for a supply.</w:t>
      </w:r>
    </w:p>
    <w:p w:rsidR="00300522" w:rsidRPr="005F757A" w:rsidRDefault="00300522" w:rsidP="00300522">
      <w:pPr>
        <w:pStyle w:val="subsection"/>
      </w:pPr>
      <w:r w:rsidRPr="005F757A">
        <w:tab/>
        <w:t>(2)</w:t>
      </w:r>
      <w:r w:rsidRPr="005F757A">
        <w:tab/>
        <w:t>This section has effect despite section</w:t>
      </w:r>
      <w:r w:rsidR="005F757A">
        <w:t> </w:t>
      </w:r>
      <w:r w:rsidRPr="005F757A">
        <w:t>29</w:t>
      </w:r>
      <w:r w:rsidR="005F757A">
        <w:noBreakHyphen/>
      </w:r>
      <w:r w:rsidRPr="005F757A">
        <w:t>5 (which is about attributing GST for taxable supplies).</w:t>
      </w:r>
    </w:p>
    <w:p w:rsidR="00300522" w:rsidRPr="005F757A" w:rsidRDefault="00300522" w:rsidP="00A36DB5">
      <w:pPr>
        <w:pStyle w:val="ActHead3"/>
        <w:pageBreakBefore/>
      </w:pPr>
      <w:bookmarkStart w:id="740" w:name="_Toc454530052"/>
      <w:r w:rsidRPr="001555E1">
        <w:rPr>
          <w:rStyle w:val="CharDivNo"/>
        </w:rPr>
        <w:lastRenderedPageBreak/>
        <w:t>Division</w:t>
      </w:r>
      <w:r w:rsidR="005F757A" w:rsidRPr="001555E1">
        <w:rPr>
          <w:rStyle w:val="CharDivNo"/>
        </w:rPr>
        <w:t> </w:t>
      </w:r>
      <w:r w:rsidRPr="001555E1">
        <w:rPr>
          <w:rStyle w:val="CharDivNo"/>
        </w:rPr>
        <w:t>100</w:t>
      </w:r>
      <w:r w:rsidRPr="005F757A">
        <w:t>—</w:t>
      </w:r>
      <w:r w:rsidRPr="001555E1">
        <w:rPr>
          <w:rStyle w:val="CharDivText"/>
        </w:rPr>
        <w:t>Vouchers</w:t>
      </w:r>
      <w:bookmarkEnd w:id="740"/>
    </w:p>
    <w:p w:rsidR="00300522" w:rsidRPr="005F757A" w:rsidRDefault="00300522" w:rsidP="00300522">
      <w:pPr>
        <w:pStyle w:val="ActHead5"/>
      </w:pPr>
      <w:bookmarkStart w:id="741" w:name="_Toc454530053"/>
      <w:r w:rsidRPr="001555E1">
        <w:rPr>
          <w:rStyle w:val="CharSectno"/>
        </w:rPr>
        <w:t>100</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741"/>
    </w:p>
    <w:p w:rsidR="00300522" w:rsidRPr="005F757A" w:rsidRDefault="00300522" w:rsidP="00300522">
      <w:pPr>
        <w:pStyle w:val="BoxText"/>
      </w:pPr>
      <w:r w:rsidRPr="005F757A">
        <w:t>A supply of a voucher for supplies up to a stated monetary value is not subject to GST. GST may still be payable on the supply for which the voucher is redeemed, and there is an increasing adjustment for unredeemed vouchers.</w:t>
      </w:r>
    </w:p>
    <w:p w:rsidR="00300522" w:rsidRPr="005F757A" w:rsidRDefault="00300522" w:rsidP="00300522">
      <w:pPr>
        <w:pStyle w:val="notetext"/>
      </w:pPr>
      <w:r w:rsidRPr="005F757A">
        <w:t>Note:</w:t>
      </w:r>
      <w:r w:rsidRPr="005F757A">
        <w:tab/>
        <w:t xml:space="preserve">Vouchers that do not have a stated monetary value can be subject to GST when supplied, but the price of the voucher is excluded when working out the GST on the supply for which the voucher is redeemed (see </w:t>
      </w:r>
      <w:r w:rsidR="00B65A47" w:rsidRPr="005F757A">
        <w:t>subsection</w:t>
      </w:r>
      <w:r w:rsidR="005F757A">
        <w:t> </w:t>
      </w:r>
      <w:r w:rsidR="00B65A47" w:rsidRPr="005F757A">
        <w:t>9</w:t>
      </w:r>
      <w:r w:rsidR="005F757A">
        <w:noBreakHyphen/>
      </w:r>
      <w:r w:rsidR="00B65A47" w:rsidRPr="005F757A">
        <w:t>17(1)</w:t>
      </w:r>
      <w:r w:rsidRPr="005F757A">
        <w:t>).</w:t>
      </w:r>
    </w:p>
    <w:p w:rsidR="00300522" w:rsidRPr="005F757A" w:rsidRDefault="00300522" w:rsidP="00300522">
      <w:pPr>
        <w:pStyle w:val="ActHead5"/>
      </w:pPr>
      <w:bookmarkStart w:id="742" w:name="_Toc454530054"/>
      <w:r w:rsidRPr="001555E1">
        <w:rPr>
          <w:rStyle w:val="CharSectno"/>
        </w:rPr>
        <w:t>100</w:t>
      </w:r>
      <w:r w:rsidR="005F757A" w:rsidRPr="001555E1">
        <w:rPr>
          <w:rStyle w:val="CharSectno"/>
        </w:rPr>
        <w:noBreakHyphen/>
      </w:r>
      <w:r w:rsidRPr="001555E1">
        <w:rPr>
          <w:rStyle w:val="CharSectno"/>
        </w:rPr>
        <w:t>5</w:t>
      </w:r>
      <w:r w:rsidRPr="005F757A">
        <w:t xml:space="preserve">  Supplies of vouchers with a stated monetary value</w:t>
      </w:r>
      <w:bookmarkEnd w:id="742"/>
    </w:p>
    <w:p w:rsidR="00300522" w:rsidRPr="005F757A" w:rsidRDefault="00300522" w:rsidP="00300522">
      <w:pPr>
        <w:pStyle w:val="subsection"/>
      </w:pPr>
      <w:r w:rsidRPr="005F757A">
        <w:tab/>
        <w:t>(1)</w:t>
      </w:r>
      <w:r w:rsidRPr="005F757A">
        <w:tab/>
        <w:t xml:space="preserve">A supply of a </w:t>
      </w:r>
      <w:r w:rsidR="005F757A" w:rsidRPr="005F757A">
        <w:rPr>
          <w:position w:val="6"/>
          <w:sz w:val="16"/>
          <w:szCs w:val="16"/>
        </w:rPr>
        <w:t>*</w:t>
      </w:r>
      <w:r w:rsidRPr="005F757A">
        <w:t xml:space="preserve">voucher is not a </w:t>
      </w:r>
      <w:r w:rsidR="005F757A" w:rsidRPr="005F757A">
        <w:rPr>
          <w:position w:val="6"/>
          <w:sz w:val="16"/>
          <w:szCs w:val="16"/>
        </w:rPr>
        <w:t>*</w:t>
      </w:r>
      <w:r w:rsidRPr="005F757A">
        <w:t>taxable supply if:</w:t>
      </w:r>
    </w:p>
    <w:p w:rsidR="00300522" w:rsidRPr="005F757A" w:rsidRDefault="00300522" w:rsidP="00300522">
      <w:pPr>
        <w:pStyle w:val="paragraph"/>
      </w:pPr>
      <w:r w:rsidRPr="005F757A">
        <w:tab/>
        <w:t>(a)</w:t>
      </w:r>
      <w:r w:rsidRPr="005F757A">
        <w:tab/>
        <w:t xml:space="preserve">on redemption of the voucher, the holder of the voucher is entitled to supplies up to the </w:t>
      </w:r>
      <w:r w:rsidR="005F757A" w:rsidRPr="005F757A">
        <w:rPr>
          <w:position w:val="6"/>
          <w:sz w:val="16"/>
          <w:szCs w:val="16"/>
        </w:rPr>
        <w:t>*</w:t>
      </w:r>
      <w:r w:rsidRPr="005F757A">
        <w:t>stated monetary value of the voucher; and</w:t>
      </w:r>
    </w:p>
    <w:p w:rsidR="00300522" w:rsidRPr="005F757A" w:rsidRDefault="00300522" w:rsidP="00300522">
      <w:pPr>
        <w:pStyle w:val="paragraph"/>
      </w:pPr>
      <w:r w:rsidRPr="005F757A">
        <w:tab/>
        <w:t>(b)</w:t>
      </w:r>
      <w:r w:rsidRPr="005F757A">
        <w:tab/>
        <w:t xml:space="preserve">the </w:t>
      </w:r>
      <w:r w:rsidR="005F757A" w:rsidRPr="005F757A">
        <w:rPr>
          <w:position w:val="6"/>
          <w:sz w:val="16"/>
          <w:szCs w:val="16"/>
        </w:rPr>
        <w:t>*</w:t>
      </w:r>
      <w:r w:rsidRPr="005F757A">
        <w:t>consideration for supply of the voucher does not exceed the stated monetary value of the voucher.</w:t>
      </w:r>
    </w:p>
    <w:p w:rsidR="00300522" w:rsidRPr="005F757A" w:rsidRDefault="00300522" w:rsidP="00300522">
      <w:pPr>
        <w:pStyle w:val="subsection"/>
      </w:pPr>
      <w:r w:rsidRPr="005F757A">
        <w:tab/>
        <w:t>(2)</w:t>
      </w:r>
      <w:r w:rsidRPr="005F757A">
        <w:tab/>
        <w:t xml:space="preserve">If the </w:t>
      </w:r>
      <w:r w:rsidR="005F757A" w:rsidRPr="005F757A">
        <w:rPr>
          <w:position w:val="6"/>
          <w:sz w:val="16"/>
          <w:szCs w:val="16"/>
        </w:rPr>
        <w:t>*</w:t>
      </w:r>
      <w:r w:rsidRPr="005F757A">
        <w:t xml:space="preserve">consideration for supply of the voucher exceeds the </w:t>
      </w:r>
      <w:r w:rsidR="005F757A" w:rsidRPr="005F757A">
        <w:rPr>
          <w:position w:val="6"/>
          <w:sz w:val="16"/>
          <w:szCs w:val="16"/>
        </w:rPr>
        <w:t>*</w:t>
      </w:r>
      <w:r w:rsidRPr="005F757A">
        <w:t>stated monetary value of the voucher, the consideration is treated (except for the purposes of this section) as if it were reduced by that monetary value.</w:t>
      </w:r>
    </w:p>
    <w:p w:rsidR="00300522" w:rsidRPr="005F757A" w:rsidRDefault="00300522" w:rsidP="00300522">
      <w:pPr>
        <w:pStyle w:val="subsection"/>
      </w:pPr>
      <w:r w:rsidRPr="005F757A">
        <w:tab/>
        <w:t>(2A)</w:t>
      </w:r>
      <w:r w:rsidRPr="005F757A">
        <w:tab/>
        <w:t xml:space="preserve">The </w:t>
      </w:r>
      <w:r w:rsidRPr="005F757A">
        <w:rPr>
          <w:b/>
          <w:i/>
        </w:rPr>
        <w:t>stated monetary value</w:t>
      </w:r>
      <w:r w:rsidRPr="005F757A">
        <w:t xml:space="preserve">, in relation to a </w:t>
      </w:r>
      <w:r w:rsidR="005F757A" w:rsidRPr="005F757A">
        <w:rPr>
          <w:position w:val="6"/>
          <w:sz w:val="16"/>
          <w:szCs w:val="16"/>
        </w:rPr>
        <w:t>*</w:t>
      </w:r>
      <w:r w:rsidRPr="005F757A">
        <w:t xml:space="preserve">voucher other than a </w:t>
      </w:r>
      <w:r w:rsidR="005F757A" w:rsidRPr="005F757A">
        <w:rPr>
          <w:position w:val="6"/>
          <w:sz w:val="16"/>
          <w:szCs w:val="16"/>
        </w:rPr>
        <w:t>*</w:t>
      </w:r>
      <w:r w:rsidRPr="005F757A">
        <w:t>prepaid phone card or facility, means the monetary value stated on the voucher or in documents accompanying the voucher.</w:t>
      </w:r>
    </w:p>
    <w:p w:rsidR="00300522" w:rsidRPr="005F757A" w:rsidRDefault="00300522" w:rsidP="00300522">
      <w:pPr>
        <w:pStyle w:val="subsection"/>
      </w:pPr>
      <w:r w:rsidRPr="005F757A">
        <w:tab/>
        <w:t>(2B)</w:t>
      </w:r>
      <w:r w:rsidRPr="005F757A">
        <w:tab/>
        <w:t xml:space="preserve">The </w:t>
      </w:r>
      <w:r w:rsidRPr="005F757A">
        <w:rPr>
          <w:b/>
          <w:i/>
        </w:rPr>
        <w:t>stated monetary value</w:t>
      </w:r>
      <w:r w:rsidRPr="005F757A">
        <w:t xml:space="preserve">, in relation to a </w:t>
      </w:r>
      <w:r w:rsidR="005F757A" w:rsidRPr="005F757A">
        <w:rPr>
          <w:position w:val="6"/>
          <w:sz w:val="16"/>
          <w:szCs w:val="16"/>
        </w:rPr>
        <w:t>*</w:t>
      </w:r>
      <w:r w:rsidRPr="005F757A">
        <w:t xml:space="preserve">voucher that is a </w:t>
      </w:r>
      <w:r w:rsidR="005F757A" w:rsidRPr="005F757A">
        <w:rPr>
          <w:position w:val="6"/>
          <w:sz w:val="16"/>
          <w:szCs w:val="16"/>
        </w:rPr>
        <w:t>*</w:t>
      </w:r>
      <w:r w:rsidRPr="005F757A">
        <w:t>prepaid phone card or facility, means the sum of:</w:t>
      </w:r>
    </w:p>
    <w:p w:rsidR="00300522" w:rsidRPr="005F757A" w:rsidRDefault="00300522" w:rsidP="00300522">
      <w:pPr>
        <w:pStyle w:val="paragraph"/>
      </w:pPr>
      <w:r w:rsidRPr="005F757A">
        <w:tab/>
        <w:t>(a)</w:t>
      </w:r>
      <w:r w:rsidRPr="005F757A">
        <w:tab/>
        <w:t>in any case—the monetary value stated on the voucher or in documents accompanying the voucher; and</w:t>
      </w:r>
    </w:p>
    <w:p w:rsidR="00300522" w:rsidRPr="005F757A" w:rsidRDefault="00300522" w:rsidP="00300522">
      <w:pPr>
        <w:pStyle w:val="paragraph"/>
      </w:pPr>
      <w:r w:rsidRPr="005F757A">
        <w:lastRenderedPageBreak/>
        <w:tab/>
        <w:t>(b)</w:t>
      </w:r>
      <w:r w:rsidRPr="005F757A">
        <w:tab/>
        <w:t>if the voucher is topped up after it is supplied—the monetary value of the top</w:t>
      </w:r>
      <w:r w:rsidR="005F757A">
        <w:noBreakHyphen/>
      </w:r>
      <w:r w:rsidRPr="005F757A">
        <w:t>up stated on the voucher or in documents accompanying the top</w:t>
      </w:r>
      <w:r w:rsidR="005F757A">
        <w:noBreakHyphen/>
      </w:r>
      <w:r w:rsidRPr="005F757A">
        <w:t>up.</w:t>
      </w:r>
    </w:p>
    <w:p w:rsidR="00300522" w:rsidRPr="005F757A" w:rsidRDefault="00300522" w:rsidP="00300522">
      <w:pPr>
        <w:pStyle w:val="subsection2"/>
      </w:pPr>
      <w:r w:rsidRPr="005F757A">
        <w:t>However, disregard the monetary value stated on the voucher (or in documents accompanying the voucher) or top</w:t>
      </w:r>
      <w:r w:rsidR="005F757A">
        <w:noBreakHyphen/>
      </w:r>
      <w:r w:rsidRPr="005F757A">
        <w:t>up (as the case requires), of any bonus supplies covered by the voucher or top</w:t>
      </w:r>
      <w:r w:rsidR="005F757A">
        <w:noBreakHyphen/>
      </w:r>
      <w:r w:rsidRPr="005F757A">
        <w:t>up (as the case requires).</w:t>
      </w:r>
    </w:p>
    <w:p w:rsidR="00300522" w:rsidRPr="005F757A" w:rsidRDefault="00300522" w:rsidP="00300522">
      <w:pPr>
        <w:pStyle w:val="subsection"/>
      </w:pPr>
      <w:r w:rsidRPr="005F757A">
        <w:tab/>
        <w:t>(3)</w:t>
      </w:r>
      <w:r w:rsidRPr="005F757A">
        <w:tab/>
        <w:t>This section has effect despite section</w:t>
      </w:r>
      <w:r w:rsidR="005F757A">
        <w:t> </w:t>
      </w:r>
      <w:r w:rsidRPr="005F757A">
        <w:t>9</w:t>
      </w:r>
      <w:r w:rsidR="005F757A">
        <w:noBreakHyphen/>
      </w:r>
      <w:r w:rsidRPr="005F757A">
        <w:t>5 (which is about what are taxable supplies) and section</w:t>
      </w:r>
      <w:r w:rsidR="005F757A">
        <w:t> </w:t>
      </w:r>
      <w:r w:rsidRPr="005F757A">
        <w:t>9</w:t>
      </w:r>
      <w:r w:rsidR="005F757A">
        <w:noBreakHyphen/>
      </w:r>
      <w:r w:rsidRPr="005F757A">
        <w:t>15 (which is about consideration).</w:t>
      </w:r>
    </w:p>
    <w:p w:rsidR="00300522" w:rsidRPr="005F757A" w:rsidRDefault="00300522" w:rsidP="00300522">
      <w:pPr>
        <w:pStyle w:val="ActHead5"/>
      </w:pPr>
      <w:bookmarkStart w:id="743" w:name="_Toc454530055"/>
      <w:r w:rsidRPr="001555E1">
        <w:rPr>
          <w:rStyle w:val="CharSectno"/>
        </w:rPr>
        <w:t>100</w:t>
      </w:r>
      <w:r w:rsidR="005F757A" w:rsidRPr="001555E1">
        <w:rPr>
          <w:rStyle w:val="CharSectno"/>
        </w:rPr>
        <w:noBreakHyphen/>
      </w:r>
      <w:r w:rsidRPr="001555E1">
        <w:rPr>
          <w:rStyle w:val="CharSectno"/>
        </w:rPr>
        <w:t>10</w:t>
      </w:r>
      <w:r w:rsidRPr="005F757A">
        <w:t xml:space="preserve">  Redemption of vouchers</w:t>
      </w:r>
      <w:bookmarkEnd w:id="743"/>
    </w:p>
    <w:p w:rsidR="00300522" w:rsidRPr="005F757A" w:rsidRDefault="00300522" w:rsidP="00300522">
      <w:pPr>
        <w:pStyle w:val="subsection"/>
      </w:pPr>
      <w:r w:rsidRPr="005F757A">
        <w:tab/>
        <w:t>(1)</w:t>
      </w:r>
      <w:r w:rsidRPr="005F757A">
        <w:tab/>
        <w:t xml:space="preserve">The act of redeeming a </w:t>
      </w:r>
      <w:r w:rsidR="005F757A" w:rsidRPr="005F757A">
        <w:rPr>
          <w:position w:val="6"/>
          <w:sz w:val="16"/>
          <w:szCs w:val="16"/>
        </w:rPr>
        <w:t>*</w:t>
      </w:r>
      <w:r w:rsidRPr="005F757A">
        <w:t>voucher is not a supply.</w:t>
      </w:r>
    </w:p>
    <w:p w:rsidR="00300522" w:rsidRPr="005F757A" w:rsidRDefault="00300522" w:rsidP="00300522">
      <w:pPr>
        <w:pStyle w:val="notetext"/>
      </w:pPr>
      <w:r w:rsidRPr="005F757A">
        <w:t>Note:</w:t>
      </w:r>
      <w:r w:rsidRPr="005F757A">
        <w:tab/>
        <w:t>A supply for which the voucher is redeemed is still a supply.</w:t>
      </w:r>
    </w:p>
    <w:p w:rsidR="00300522" w:rsidRPr="005F757A" w:rsidRDefault="00300522" w:rsidP="00300522">
      <w:pPr>
        <w:pStyle w:val="subsection"/>
      </w:pPr>
      <w:r w:rsidRPr="005F757A">
        <w:tab/>
        <w:t>(2)</w:t>
      </w:r>
      <w:r w:rsidRPr="005F757A">
        <w:tab/>
      </w:r>
      <w:r w:rsidR="005F757A">
        <w:t>Subsection (</w:t>
      </w:r>
      <w:r w:rsidRPr="005F757A">
        <w:t>1) has effect despite section</w:t>
      </w:r>
      <w:r w:rsidR="005F757A">
        <w:t> </w:t>
      </w:r>
      <w:r w:rsidRPr="005F757A">
        <w:t>9</w:t>
      </w:r>
      <w:r w:rsidR="005F757A">
        <w:noBreakHyphen/>
      </w:r>
      <w:r w:rsidRPr="005F757A">
        <w:t>10 (which is about what is a supply).</w:t>
      </w:r>
    </w:p>
    <w:p w:rsidR="00300522" w:rsidRPr="005F757A" w:rsidRDefault="00300522" w:rsidP="00300522">
      <w:pPr>
        <w:pStyle w:val="subsection"/>
      </w:pPr>
      <w:r w:rsidRPr="005F757A">
        <w:tab/>
        <w:t>(3)</w:t>
      </w:r>
      <w:r w:rsidRPr="005F757A">
        <w:tab/>
      </w:r>
      <w:r w:rsidR="001C0A16" w:rsidRPr="005F757A">
        <w:t>Subsection</w:t>
      </w:r>
      <w:r w:rsidR="005F757A">
        <w:t> </w:t>
      </w:r>
      <w:r w:rsidR="001C0A16" w:rsidRPr="005F757A">
        <w:t>9</w:t>
      </w:r>
      <w:r w:rsidR="005F757A">
        <w:noBreakHyphen/>
      </w:r>
      <w:r w:rsidR="001C0A16" w:rsidRPr="005F757A">
        <w:t>17(1</w:t>
      </w:r>
      <w:r w:rsidR="00A53099" w:rsidRPr="005F757A">
        <w:t>) (w</w:t>
      </w:r>
      <w:r w:rsidRPr="005F757A">
        <w:t xml:space="preserve">hich is about the consideration for exercising rights or options) does not apply to a right or option that is granted by way of a </w:t>
      </w:r>
      <w:r w:rsidR="005F757A" w:rsidRPr="005F757A">
        <w:rPr>
          <w:position w:val="6"/>
          <w:sz w:val="16"/>
          <w:szCs w:val="16"/>
        </w:rPr>
        <w:t>*</w:t>
      </w:r>
      <w:r w:rsidRPr="005F757A">
        <w:t xml:space="preserve">voucher if, on redemption of the voucher, the holder of the voucher is entitled to supplies up to the </w:t>
      </w:r>
      <w:r w:rsidR="005F757A" w:rsidRPr="005F757A">
        <w:rPr>
          <w:position w:val="6"/>
          <w:sz w:val="16"/>
          <w:szCs w:val="16"/>
        </w:rPr>
        <w:t>*</w:t>
      </w:r>
      <w:r w:rsidRPr="005F757A">
        <w:t>stated monetary value of the voucher.</w:t>
      </w:r>
    </w:p>
    <w:p w:rsidR="00300522" w:rsidRPr="005F757A" w:rsidRDefault="00300522" w:rsidP="00300522">
      <w:pPr>
        <w:pStyle w:val="ActHead5"/>
      </w:pPr>
      <w:bookmarkStart w:id="744" w:name="_Toc454530056"/>
      <w:r w:rsidRPr="001555E1">
        <w:rPr>
          <w:rStyle w:val="CharSectno"/>
        </w:rPr>
        <w:t>100</w:t>
      </w:r>
      <w:r w:rsidR="005F757A" w:rsidRPr="001555E1">
        <w:rPr>
          <w:rStyle w:val="CharSectno"/>
        </w:rPr>
        <w:noBreakHyphen/>
      </w:r>
      <w:r w:rsidRPr="001555E1">
        <w:rPr>
          <w:rStyle w:val="CharSectno"/>
        </w:rPr>
        <w:t>12</w:t>
      </w:r>
      <w:r w:rsidRPr="005F757A">
        <w:t xml:space="preserve">  Consideration on redemption of vouchers</w:t>
      </w:r>
      <w:bookmarkEnd w:id="744"/>
    </w:p>
    <w:p w:rsidR="00300522" w:rsidRPr="005F757A" w:rsidRDefault="00300522" w:rsidP="00300522">
      <w:pPr>
        <w:pStyle w:val="subsection"/>
      </w:pPr>
      <w:r w:rsidRPr="005F757A">
        <w:tab/>
        <w:t>(1)</w:t>
      </w:r>
      <w:r w:rsidRPr="005F757A">
        <w:tab/>
        <w:t xml:space="preserve">To avoid doubt, the consideration for a </w:t>
      </w:r>
      <w:r w:rsidR="005F757A" w:rsidRPr="005F757A">
        <w:rPr>
          <w:position w:val="6"/>
          <w:sz w:val="16"/>
          <w:szCs w:val="16"/>
        </w:rPr>
        <w:t>*</w:t>
      </w:r>
      <w:r w:rsidRPr="005F757A">
        <w:t xml:space="preserve">taxable supply of a thing acquired by fully redeeming a </w:t>
      </w:r>
      <w:r w:rsidR="005F757A" w:rsidRPr="005F757A">
        <w:rPr>
          <w:position w:val="6"/>
          <w:sz w:val="16"/>
          <w:szCs w:val="16"/>
        </w:rPr>
        <w:t>*</w:t>
      </w:r>
      <w:r w:rsidRPr="005F757A">
        <w:t>voucher is taken to be the sum of:</w:t>
      </w:r>
    </w:p>
    <w:p w:rsidR="00300522" w:rsidRPr="005F757A" w:rsidRDefault="00300522" w:rsidP="00300522">
      <w:pPr>
        <w:pStyle w:val="paragraph"/>
      </w:pPr>
      <w:r w:rsidRPr="005F757A">
        <w:tab/>
        <w:t>(a)</w:t>
      </w:r>
      <w:r w:rsidRPr="005F757A">
        <w:tab/>
        <w:t xml:space="preserve">the </w:t>
      </w:r>
      <w:r w:rsidR="005F757A" w:rsidRPr="005F757A">
        <w:rPr>
          <w:position w:val="6"/>
          <w:sz w:val="16"/>
          <w:szCs w:val="16"/>
        </w:rPr>
        <w:t>*</w:t>
      </w:r>
      <w:r w:rsidRPr="005F757A">
        <w:t>stated monetary value of the voucher, reduced by any amount of that value refunded to the holder of the voucher in respect of the supply; and</w:t>
      </w:r>
    </w:p>
    <w:p w:rsidR="00300522" w:rsidRPr="005F757A" w:rsidRDefault="00300522" w:rsidP="00300522">
      <w:pPr>
        <w:pStyle w:val="paragraph"/>
      </w:pPr>
      <w:r w:rsidRPr="005F757A">
        <w:tab/>
        <w:t>(b)</w:t>
      </w:r>
      <w:r w:rsidRPr="005F757A">
        <w:tab/>
        <w:t>any additional consideration provided for the supply.</w:t>
      </w:r>
    </w:p>
    <w:p w:rsidR="00300522" w:rsidRPr="005F757A" w:rsidRDefault="00300522" w:rsidP="00300522">
      <w:pPr>
        <w:pStyle w:val="subsection"/>
      </w:pPr>
      <w:r w:rsidRPr="005F757A">
        <w:tab/>
        <w:t>(2)</w:t>
      </w:r>
      <w:r w:rsidRPr="005F757A">
        <w:tab/>
        <w:t xml:space="preserve">To avoid doubt, the consideration for a </w:t>
      </w:r>
      <w:r w:rsidR="005F757A" w:rsidRPr="005F757A">
        <w:rPr>
          <w:position w:val="6"/>
          <w:sz w:val="16"/>
          <w:szCs w:val="16"/>
        </w:rPr>
        <w:t>*</w:t>
      </w:r>
      <w:r w:rsidRPr="005F757A">
        <w:t xml:space="preserve">taxable supply of a thing acquired by partly redeeming a </w:t>
      </w:r>
      <w:r w:rsidR="005F757A" w:rsidRPr="005F757A">
        <w:rPr>
          <w:position w:val="6"/>
          <w:sz w:val="16"/>
          <w:szCs w:val="16"/>
        </w:rPr>
        <w:t>*</w:t>
      </w:r>
      <w:r w:rsidRPr="005F757A">
        <w:t>voucher is taken to be the sum of:</w:t>
      </w:r>
    </w:p>
    <w:p w:rsidR="00300522" w:rsidRPr="005F757A" w:rsidRDefault="00300522" w:rsidP="00300522">
      <w:pPr>
        <w:pStyle w:val="paragraph"/>
      </w:pPr>
      <w:r w:rsidRPr="005F757A">
        <w:tab/>
        <w:t>(a)</w:t>
      </w:r>
      <w:r w:rsidRPr="005F757A">
        <w:tab/>
        <w:t xml:space="preserve">the amount of the </w:t>
      </w:r>
      <w:r w:rsidR="005F757A" w:rsidRPr="005F757A">
        <w:rPr>
          <w:position w:val="6"/>
          <w:sz w:val="16"/>
          <w:szCs w:val="16"/>
        </w:rPr>
        <w:t>*</w:t>
      </w:r>
      <w:r w:rsidRPr="005F757A">
        <w:t>stated monetary value of the voucher that the redemption represents; and</w:t>
      </w:r>
    </w:p>
    <w:p w:rsidR="00300522" w:rsidRPr="005F757A" w:rsidRDefault="00300522" w:rsidP="00300522">
      <w:pPr>
        <w:pStyle w:val="paragraph"/>
      </w:pPr>
      <w:r w:rsidRPr="005F757A">
        <w:lastRenderedPageBreak/>
        <w:tab/>
        <w:t>(b)</w:t>
      </w:r>
      <w:r w:rsidRPr="005F757A">
        <w:tab/>
        <w:t>any additional consideration provided for the supply.</w:t>
      </w:r>
    </w:p>
    <w:p w:rsidR="00300522" w:rsidRPr="005F757A" w:rsidRDefault="00300522" w:rsidP="00300522">
      <w:pPr>
        <w:pStyle w:val="subsection"/>
      </w:pPr>
      <w:r w:rsidRPr="005F757A">
        <w:tab/>
        <w:t>(3)</w:t>
      </w:r>
      <w:r w:rsidRPr="005F757A">
        <w:tab/>
      </w:r>
      <w:r w:rsidR="005F757A">
        <w:t>Subsections (</w:t>
      </w:r>
      <w:r w:rsidRPr="005F757A">
        <w:t>1) and (2) have effect despite section</w:t>
      </w:r>
      <w:r w:rsidR="005F757A">
        <w:t> </w:t>
      </w:r>
      <w:r w:rsidRPr="005F757A">
        <w:t>9</w:t>
      </w:r>
      <w:r w:rsidR="005F757A">
        <w:noBreakHyphen/>
      </w:r>
      <w:r w:rsidRPr="005F757A">
        <w:t>15 (which is about consideration).</w:t>
      </w:r>
    </w:p>
    <w:p w:rsidR="00300522" w:rsidRPr="005F757A" w:rsidRDefault="00300522" w:rsidP="00300522">
      <w:pPr>
        <w:pStyle w:val="ActHead5"/>
      </w:pPr>
      <w:bookmarkStart w:id="745" w:name="_Toc454530057"/>
      <w:r w:rsidRPr="001555E1">
        <w:rPr>
          <w:rStyle w:val="CharSectno"/>
        </w:rPr>
        <w:t>100</w:t>
      </w:r>
      <w:r w:rsidR="005F757A" w:rsidRPr="001555E1">
        <w:rPr>
          <w:rStyle w:val="CharSectno"/>
        </w:rPr>
        <w:noBreakHyphen/>
      </w:r>
      <w:r w:rsidRPr="001555E1">
        <w:rPr>
          <w:rStyle w:val="CharSectno"/>
        </w:rPr>
        <w:t>15</w:t>
      </w:r>
      <w:r w:rsidRPr="005F757A">
        <w:t xml:space="preserve">  Increasing adjustments for unredeemed vouchers</w:t>
      </w:r>
      <w:bookmarkEnd w:id="745"/>
    </w:p>
    <w:p w:rsidR="00300522" w:rsidRPr="005F757A" w:rsidRDefault="00300522" w:rsidP="00300522">
      <w:pPr>
        <w:pStyle w:val="subsection"/>
      </w:pPr>
      <w:r w:rsidRPr="005F757A">
        <w:tab/>
        <w:t>(1)</w:t>
      </w:r>
      <w:r w:rsidRPr="005F757A">
        <w:tab/>
        <w:t xml:space="preserve">You have an </w:t>
      </w:r>
      <w:r w:rsidRPr="005F757A">
        <w:rPr>
          <w:b/>
          <w:bCs/>
          <w:i/>
          <w:iCs/>
        </w:rPr>
        <w:t>increasing adjustment</w:t>
      </w:r>
      <w:r w:rsidRPr="005F757A">
        <w:t xml:space="preserve"> if:</w:t>
      </w:r>
    </w:p>
    <w:p w:rsidR="00300522" w:rsidRPr="005F757A" w:rsidRDefault="00300522" w:rsidP="00300522">
      <w:pPr>
        <w:pStyle w:val="paragraph"/>
      </w:pPr>
      <w:r w:rsidRPr="005F757A">
        <w:tab/>
        <w:t>(a)</w:t>
      </w:r>
      <w:r w:rsidRPr="005F757A">
        <w:tab/>
        <w:t xml:space="preserve">you supplied a </w:t>
      </w:r>
      <w:r w:rsidR="005F757A" w:rsidRPr="005F757A">
        <w:rPr>
          <w:position w:val="6"/>
          <w:sz w:val="16"/>
          <w:szCs w:val="16"/>
        </w:rPr>
        <w:t>*</w:t>
      </w:r>
      <w:r w:rsidRPr="005F757A">
        <w:t xml:space="preserve">voucher for </w:t>
      </w:r>
      <w:r w:rsidR="005F757A" w:rsidRPr="005F757A">
        <w:rPr>
          <w:position w:val="6"/>
          <w:sz w:val="16"/>
          <w:szCs w:val="16"/>
        </w:rPr>
        <w:t>*</w:t>
      </w:r>
      <w:r w:rsidRPr="005F757A">
        <w:t>consideration; and</w:t>
      </w:r>
    </w:p>
    <w:p w:rsidR="00300522" w:rsidRPr="005F757A" w:rsidRDefault="00300522" w:rsidP="00300522">
      <w:pPr>
        <w:pStyle w:val="paragraph"/>
      </w:pPr>
      <w:r w:rsidRPr="005F757A">
        <w:tab/>
        <w:t>(b)</w:t>
      </w:r>
      <w:r w:rsidRPr="005F757A">
        <w:tab/>
        <w:t xml:space="preserve">on redemption of the voucher, the holder of the voucher was entitled to supplies up to the </w:t>
      </w:r>
      <w:r w:rsidR="005F757A" w:rsidRPr="005F757A">
        <w:rPr>
          <w:position w:val="6"/>
          <w:sz w:val="16"/>
          <w:szCs w:val="16"/>
        </w:rPr>
        <w:t>*</w:t>
      </w:r>
      <w:r w:rsidRPr="005F757A">
        <w:t>stated monetary value of the voucher; and</w:t>
      </w:r>
    </w:p>
    <w:p w:rsidR="00300522" w:rsidRPr="005F757A" w:rsidRDefault="00300522" w:rsidP="00300522">
      <w:pPr>
        <w:pStyle w:val="paragraph"/>
      </w:pPr>
      <w:r w:rsidRPr="005F757A">
        <w:tab/>
        <w:t>(c)</w:t>
      </w:r>
      <w:r w:rsidRPr="005F757A">
        <w:tab/>
        <w:t>the voucher has not been fully redeemed; and</w:t>
      </w:r>
    </w:p>
    <w:p w:rsidR="00300522" w:rsidRPr="005F757A" w:rsidRDefault="00300522" w:rsidP="00300522">
      <w:pPr>
        <w:pStyle w:val="paragraph"/>
      </w:pPr>
      <w:r w:rsidRPr="005F757A">
        <w:tab/>
        <w:t>(d)</w:t>
      </w:r>
      <w:r w:rsidRPr="005F757A">
        <w:tab/>
        <w:t>you have, for accounting purposes, written back to current income any reserves for the redemption of the voucher.</w:t>
      </w:r>
    </w:p>
    <w:p w:rsidR="00300522" w:rsidRPr="005F757A" w:rsidRDefault="00300522" w:rsidP="00300522">
      <w:pPr>
        <w:pStyle w:val="subsection"/>
      </w:pPr>
      <w:r w:rsidRPr="005F757A">
        <w:tab/>
        <w:t>(2)</w:t>
      </w:r>
      <w:r w:rsidRPr="005F757A">
        <w:tab/>
        <w:t>The amount of the increasing adjustment i</w:t>
      </w:r>
      <w:smartTag w:uri="urn:schemas-microsoft-com:office:smarttags" w:element="PersonName">
        <w:r w:rsidRPr="005F757A">
          <w:t>s 1</w:t>
        </w:r>
      </w:smartTag>
      <w:r w:rsidRPr="005F757A">
        <w:t xml:space="preserve">/11 of the </w:t>
      </w:r>
      <w:r w:rsidR="005F757A" w:rsidRPr="005F757A">
        <w:rPr>
          <w:position w:val="6"/>
          <w:sz w:val="16"/>
          <w:szCs w:val="16"/>
        </w:rPr>
        <w:t>*</w:t>
      </w:r>
      <w:r w:rsidRPr="005F757A">
        <w:t>stated monetary value of the voucher to the extent that it was not redeemed.</w:t>
      </w:r>
    </w:p>
    <w:p w:rsidR="00300522" w:rsidRPr="005F757A" w:rsidRDefault="00300522" w:rsidP="00300522">
      <w:pPr>
        <w:pStyle w:val="ActHead5"/>
      </w:pPr>
      <w:bookmarkStart w:id="746" w:name="_Toc454530058"/>
      <w:r w:rsidRPr="001555E1">
        <w:rPr>
          <w:rStyle w:val="CharSectno"/>
        </w:rPr>
        <w:t>100</w:t>
      </w:r>
      <w:r w:rsidR="005F757A" w:rsidRPr="001555E1">
        <w:rPr>
          <w:rStyle w:val="CharSectno"/>
        </w:rPr>
        <w:noBreakHyphen/>
      </w:r>
      <w:r w:rsidRPr="001555E1">
        <w:rPr>
          <w:rStyle w:val="CharSectno"/>
        </w:rPr>
        <w:t>18</w:t>
      </w:r>
      <w:r w:rsidRPr="005F757A">
        <w:t xml:space="preserve">  Arrangement for supply of voucher</w:t>
      </w:r>
      <w:bookmarkEnd w:id="746"/>
    </w:p>
    <w:p w:rsidR="00300522" w:rsidRPr="005F757A" w:rsidRDefault="00300522" w:rsidP="00300522">
      <w:pPr>
        <w:pStyle w:val="subsection"/>
      </w:pPr>
      <w:r w:rsidRPr="005F757A">
        <w:tab/>
        <w:t>(1)</w:t>
      </w:r>
      <w:r w:rsidRPr="005F757A">
        <w:tab/>
        <w:t xml:space="preserve">An entity (the </w:t>
      </w:r>
      <w:r w:rsidRPr="005F757A">
        <w:rPr>
          <w:b/>
          <w:i/>
        </w:rPr>
        <w:t>supplier</w:t>
      </w:r>
      <w:r w:rsidRPr="005F757A">
        <w:t xml:space="preserve">) may, in writing, enter into an arrangement with another entity under which the other entity supplies (whether or not as an agent on the supplier’s behalf) a </w:t>
      </w:r>
      <w:r w:rsidR="005F757A" w:rsidRPr="005F757A">
        <w:rPr>
          <w:position w:val="6"/>
          <w:sz w:val="16"/>
          <w:szCs w:val="16"/>
        </w:rPr>
        <w:t>*</w:t>
      </w:r>
      <w:r w:rsidRPr="005F757A">
        <w:t>voucher to a third party.</w:t>
      </w:r>
    </w:p>
    <w:p w:rsidR="00300522" w:rsidRPr="005F757A" w:rsidRDefault="00300522" w:rsidP="00300522">
      <w:pPr>
        <w:pStyle w:val="subsection"/>
      </w:pPr>
      <w:r w:rsidRPr="005F757A">
        <w:tab/>
        <w:t>(2)</w:t>
      </w:r>
      <w:r w:rsidRPr="005F757A">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5F757A" w:rsidRPr="005F757A">
        <w:rPr>
          <w:position w:val="6"/>
          <w:sz w:val="16"/>
          <w:szCs w:val="16"/>
        </w:rPr>
        <w:t>*</w:t>
      </w:r>
      <w:r w:rsidRPr="005F757A">
        <w:t>taxable supply.</w:t>
      </w:r>
    </w:p>
    <w:p w:rsidR="00300522" w:rsidRPr="005F757A" w:rsidRDefault="00300522" w:rsidP="00300522">
      <w:pPr>
        <w:pStyle w:val="subsection"/>
      </w:pPr>
      <w:r w:rsidRPr="005F757A">
        <w:tab/>
        <w:t>(3)</w:t>
      </w:r>
      <w:r w:rsidRPr="005F757A">
        <w:tab/>
        <w:t>This section has effect despite section</w:t>
      </w:r>
      <w:r w:rsidR="005F757A">
        <w:t> </w:t>
      </w:r>
      <w:r w:rsidRPr="005F757A">
        <w:t>9</w:t>
      </w:r>
      <w:r w:rsidR="005F757A">
        <w:noBreakHyphen/>
      </w:r>
      <w:r w:rsidRPr="005F757A">
        <w:t>5 (which is about what are taxable supplies).</w:t>
      </w:r>
    </w:p>
    <w:p w:rsidR="00300522" w:rsidRPr="005F757A" w:rsidRDefault="00300522" w:rsidP="00300522">
      <w:pPr>
        <w:pStyle w:val="ActHead5"/>
      </w:pPr>
      <w:bookmarkStart w:id="747" w:name="_Toc454530059"/>
      <w:r w:rsidRPr="001555E1">
        <w:rPr>
          <w:rStyle w:val="CharSectno"/>
        </w:rPr>
        <w:lastRenderedPageBreak/>
        <w:t>100</w:t>
      </w:r>
      <w:r w:rsidR="005F757A" w:rsidRPr="001555E1">
        <w:rPr>
          <w:rStyle w:val="CharSectno"/>
        </w:rPr>
        <w:noBreakHyphen/>
      </w:r>
      <w:r w:rsidRPr="001555E1">
        <w:rPr>
          <w:rStyle w:val="CharSectno"/>
        </w:rPr>
        <w:t>20</w:t>
      </w:r>
      <w:r w:rsidRPr="005F757A">
        <w:t xml:space="preserve">  Vouchers supplied to non</w:t>
      </w:r>
      <w:r w:rsidR="005F757A">
        <w:noBreakHyphen/>
      </w:r>
      <w:r w:rsidRPr="005F757A">
        <w:t xml:space="preserve">residents and redeemed by others in </w:t>
      </w:r>
      <w:r w:rsidR="008F5593" w:rsidRPr="005F757A">
        <w:t>the indirect tax zone</w:t>
      </w:r>
      <w:bookmarkEnd w:id="747"/>
    </w:p>
    <w:p w:rsidR="00300522" w:rsidRPr="005F757A" w:rsidRDefault="00300522" w:rsidP="00300522">
      <w:pPr>
        <w:pStyle w:val="subsection"/>
      </w:pPr>
      <w:r w:rsidRPr="005F757A">
        <w:tab/>
      </w:r>
      <w:r w:rsidRPr="005F757A">
        <w:tab/>
        <w:t xml:space="preserve">This </w:t>
      </w:r>
      <w:r w:rsidR="00A53099" w:rsidRPr="005F757A">
        <w:t>Division</w:t>
      </w:r>
      <w:r w:rsidR="00A36DB5" w:rsidRPr="005F757A">
        <w:t xml:space="preserve"> </w:t>
      </w:r>
      <w:r w:rsidRPr="005F757A">
        <w:t xml:space="preserve">does not apply to a </w:t>
      </w:r>
      <w:r w:rsidR="005F757A" w:rsidRPr="005F757A">
        <w:rPr>
          <w:position w:val="6"/>
          <w:sz w:val="16"/>
          <w:szCs w:val="16"/>
        </w:rPr>
        <w:t>*</w:t>
      </w:r>
      <w:r w:rsidRPr="005F757A">
        <w:t xml:space="preserve">voucher supplied to a </w:t>
      </w:r>
      <w:r w:rsidR="005F757A" w:rsidRPr="005F757A">
        <w:rPr>
          <w:position w:val="6"/>
          <w:sz w:val="16"/>
          <w:szCs w:val="16"/>
        </w:rPr>
        <w:t>*</w:t>
      </w:r>
      <w:r w:rsidRPr="005F757A">
        <w:t>non</w:t>
      </w:r>
      <w:r w:rsidR="005F757A">
        <w:noBreakHyphen/>
      </w:r>
      <w:r w:rsidRPr="005F757A">
        <w:t>resident if, because of the application of subsection</w:t>
      </w:r>
      <w:r w:rsidR="005F757A">
        <w:t> </w:t>
      </w:r>
      <w:r w:rsidRPr="005F757A">
        <w:t>38</w:t>
      </w:r>
      <w:r w:rsidR="005F757A">
        <w:noBreakHyphen/>
      </w:r>
      <w:r w:rsidRPr="005F757A">
        <w:t xml:space="preserve">190(3), the supply is not </w:t>
      </w:r>
      <w:r w:rsidR="005F757A" w:rsidRPr="005F757A">
        <w:rPr>
          <w:position w:val="6"/>
          <w:sz w:val="16"/>
          <w:szCs w:val="16"/>
        </w:rPr>
        <w:t>*</w:t>
      </w:r>
      <w:r w:rsidRPr="005F757A">
        <w:t>GST</w:t>
      </w:r>
      <w:r w:rsidR="005F757A">
        <w:noBreakHyphen/>
      </w:r>
      <w:r w:rsidRPr="005F757A">
        <w:t>free.</w:t>
      </w:r>
    </w:p>
    <w:p w:rsidR="00300522" w:rsidRPr="005F757A" w:rsidRDefault="00300522" w:rsidP="00300522">
      <w:pPr>
        <w:pStyle w:val="ActHead5"/>
      </w:pPr>
      <w:bookmarkStart w:id="748" w:name="_Toc454530060"/>
      <w:r w:rsidRPr="001555E1">
        <w:rPr>
          <w:rStyle w:val="CharSectno"/>
        </w:rPr>
        <w:t>100</w:t>
      </w:r>
      <w:r w:rsidR="005F757A" w:rsidRPr="001555E1">
        <w:rPr>
          <w:rStyle w:val="CharSectno"/>
        </w:rPr>
        <w:noBreakHyphen/>
      </w:r>
      <w:r w:rsidRPr="001555E1">
        <w:rPr>
          <w:rStyle w:val="CharSectno"/>
        </w:rPr>
        <w:t>25</w:t>
      </w:r>
      <w:r w:rsidRPr="005F757A">
        <w:t xml:space="preserve">  Meaning of </w:t>
      </w:r>
      <w:r w:rsidRPr="005F757A">
        <w:rPr>
          <w:i/>
        </w:rPr>
        <w:t>voucher</w:t>
      </w:r>
      <w:r w:rsidRPr="005F757A">
        <w:t xml:space="preserve"> etc.</w:t>
      </w:r>
      <w:bookmarkEnd w:id="748"/>
    </w:p>
    <w:p w:rsidR="00300522" w:rsidRPr="005F757A" w:rsidRDefault="00300522" w:rsidP="00300522">
      <w:pPr>
        <w:pStyle w:val="subsection"/>
        <w:keepNext/>
      </w:pPr>
      <w:r w:rsidRPr="005F757A">
        <w:tab/>
        <w:t>(1)</w:t>
      </w:r>
      <w:r w:rsidRPr="005F757A">
        <w:tab/>
        <w:t xml:space="preserve">A </w:t>
      </w:r>
      <w:r w:rsidRPr="005F757A">
        <w:rPr>
          <w:b/>
          <w:i/>
        </w:rPr>
        <w:t>voucher</w:t>
      </w:r>
      <w:r w:rsidRPr="005F757A">
        <w:t xml:space="preserve"> is any:</w:t>
      </w:r>
    </w:p>
    <w:p w:rsidR="00300522" w:rsidRPr="005F757A" w:rsidRDefault="00300522" w:rsidP="00300522">
      <w:pPr>
        <w:pStyle w:val="paragraph"/>
      </w:pPr>
      <w:r w:rsidRPr="005F757A">
        <w:tab/>
        <w:t>(a)</w:t>
      </w:r>
      <w:r w:rsidRPr="005F757A">
        <w:tab/>
        <w:t>voucher, token, stamp, coupon or similar article; or</w:t>
      </w:r>
    </w:p>
    <w:p w:rsidR="00300522" w:rsidRPr="005F757A" w:rsidRDefault="00300522" w:rsidP="00300522">
      <w:pPr>
        <w:pStyle w:val="paragraph"/>
      </w:pPr>
      <w:r w:rsidRPr="005F757A">
        <w:tab/>
        <w:t>(b)</w:t>
      </w:r>
      <w:r w:rsidRPr="005F757A">
        <w:tab/>
      </w:r>
      <w:r w:rsidR="005F757A" w:rsidRPr="005F757A">
        <w:rPr>
          <w:position w:val="6"/>
          <w:sz w:val="16"/>
          <w:szCs w:val="16"/>
        </w:rPr>
        <w:t>*</w:t>
      </w:r>
      <w:r w:rsidRPr="005F757A">
        <w:t>prepaid phone card or facility;</w:t>
      </w:r>
    </w:p>
    <w:p w:rsidR="00300522" w:rsidRPr="005F757A" w:rsidRDefault="00300522" w:rsidP="00300522">
      <w:pPr>
        <w:pStyle w:val="subsection2"/>
      </w:pPr>
      <w:r w:rsidRPr="005F757A">
        <w:t>the redemption of which in accordance with its terms entitles the holder to receive supplies in accordance with its terms. However, a postage stamp is not a voucher.</w:t>
      </w:r>
    </w:p>
    <w:p w:rsidR="00300522" w:rsidRPr="005F757A" w:rsidRDefault="00300522" w:rsidP="00300522">
      <w:pPr>
        <w:pStyle w:val="subsection"/>
      </w:pPr>
      <w:r w:rsidRPr="005F757A">
        <w:tab/>
        <w:t>(2)</w:t>
      </w:r>
      <w:r w:rsidRPr="005F757A">
        <w:tab/>
        <w:t xml:space="preserve">A </w:t>
      </w:r>
      <w:r w:rsidRPr="005F757A">
        <w:rPr>
          <w:b/>
          <w:i/>
        </w:rPr>
        <w:t>prepaid phone card or facility</w:t>
      </w:r>
      <w:r w:rsidRPr="005F757A">
        <w:t xml:space="preserve"> is any article or facility supplied for the primary purpose of enabling the holder:</w:t>
      </w:r>
    </w:p>
    <w:p w:rsidR="00300522" w:rsidRPr="005F757A" w:rsidRDefault="00300522" w:rsidP="00300522">
      <w:pPr>
        <w:pStyle w:val="paragraph"/>
      </w:pPr>
      <w:r w:rsidRPr="005F757A">
        <w:tab/>
        <w:t>(a)</w:t>
      </w:r>
      <w:r w:rsidRPr="005F757A">
        <w:tab/>
        <w:t xml:space="preserve">to use, on a prepaid basis, telephone or like services supplied by a supplier of </w:t>
      </w:r>
      <w:r w:rsidR="005F757A" w:rsidRPr="005F757A">
        <w:rPr>
          <w:position w:val="6"/>
          <w:sz w:val="16"/>
          <w:szCs w:val="16"/>
        </w:rPr>
        <w:t>*</w:t>
      </w:r>
      <w:r w:rsidRPr="005F757A">
        <w:t>telecommunications supplies; or</w:t>
      </w:r>
    </w:p>
    <w:p w:rsidR="00300522" w:rsidRPr="005F757A" w:rsidRDefault="00300522" w:rsidP="00300522">
      <w:pPr>
        <w:pStyle w:val="paragraph"/>
      </w:pPr>
      <w:r w:rsidRPr="005F757A">
        <w:tab/>
        <w:t>(b)</w:t>
      </w:r>
      <w:r w:rsidRPr="005F757A">
        <w:tab/>
        <w:t>to make, on a prepaid basis, acquisitions that are facilitated by using telephone or like services supplied by such a supplier.</w:t>
      </w:r>
    </w:p>
    <w:p w:rsidR="00300522" w:rsidRPr="005F757A" w:rsidRDefault="00300522" w:rsidP="00A36DB5">
      <w:pPr>
        <w:pStyle w:val="ActHead3"/>
        <w:pageBreakBefore/>
      </w:pPr>
      <w:bookmarkStart w:id="749" w:name="_Toc454530061"/>
      <w:r w:rsidRPr="001555E1">
        <w:rPr>
          <w:rStyle w:val="CharDivNo"/>
        </w:rPr>
        <w:lastRenderedPageBreak/>
        <w:t>Division</w:t>
      </w:r>
      <w:r w:rsidR="005F757A" w:rsidRPr="001555E1">
        <w:rPr>
          <w:rStyle w:val="CharDivNo"/>
        </w:rPr>
        <w:t> </w:t>
      </w:r>
      <w:r w:rsidRPr="001555E1">
        <w:rPr>
          <w:rStyle w:val="CharDivNo"/>
        </w:rPr>
        <w:t>102</w:t>
      </w:r>
      <w:r w:rsidRPr="005F757A">
        <w:t>—</w:t>
      </w:r>
      <w:r w:rsidRPr="001555E1">
        <w:rPr>
          <w:rStyle w:val="CharDivText"/>
        </w:rPr>
        <w:t>Cancelled lay</w:t>
      </w:r>
      <w:r w:rsidR="005F757A" w:rsidRPr="001555E1">
        <w:rPr>
          <w:rStyle w:val="CharDivText"/>
        </w:rPr>
        <w:noBreakHyphen/>
      </w:r>
      <w:r w:rsidRPr="001555E1">
        <w:rPr>
          <w:rStyle w:val="CharDivText"/>
        </w:rPr>
        <w:t>by sales</w:t>
      </w:r>
      <w:bookmarkEnd w:id="749"/>
    </w:p>
    <w:p w:rsidR="00300522" w:rsidRPr="005F757A" w:rsidRDefault="00300522" w:rsidP="00300522">
      <w:pPr>
        <w:pStyle w:val="ActHead5"/>
      </w:pPr>
      <w:bookmarkStart w:id="750" w:name="_Toc454530062"/>
      <w:r w:rsidRPr="001555E1">
        <w:rPr>
          <w:rStyle w:val="CharSectno"/>
        </w:rPr>
        <w:t>102</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750"/>
    </w:p>
    <w:p w:rsidR="00300522" w:rsidRPr="005F757A" w:rsidRDefault="00300522" w:rsidP="00300522">
      <w:pPr>
        <w:pStyle w:val="BoxText"/>
      </w:pPr>
      <w:r w:rsidRPr="005F757A">
        <w:t>If a lay</w:t>
      </w:r>
      <w:r w:rsidR="005F757A">
        <w:noBreakHyphen/>
      </w:r>
      <w:r w:rsidRPr="005F757A">
        <w:t>by sale is cancelled, any amount retained or recovered by the supplier is within the GST system.</w:t>
      </w:r>
    </w:p>
    <w:p w:rsidR="00300522" w:rsidRPr="005F757A" w:rsidRDefault="00300522" w:rsidP="00300522">
      <w:pPr>
        <w:pStyle w:val="ActHead5"/>
      </w:pPr>
      <w:bookmarkStart w:id="751" w:name="_Toc454530063"/>
      <w:r w:rsidRPr="001555E1">
        <w:rPr>
          <w:rStyle w:val="CharSectno"/>
        </w:rPr>
        <w:t>102</w:t>
      </w:r>
      <w:r w:rsidR="005F757A" w:rsidRPr="001555E1">
        <w:rPr>
          <w:rStyle w:val="CharSectno"/>
        </w:rPr>
        <w:noBreakHyphen/>
      </w:r>
      <w:r w:rsidRPr="001555E1">
        <w:rPr>
          <w:rStyle w:val="CharSectno"/>
        </w:rPr>
        <w:t>5</w:t>
      </w:r>
      <w:r w:rsidRPr="005F757A">
        <w:t xml:space="preserve">  Cancelled lay</w:t>
      </w:r>
      <w:r w:rsidR="005F757A">
        <w:noBreakHyphen/>
      </w:r>
      <w:r w:rsidRPr="005F757A">
        <w:t>by sales</w:t>
      </w:r>
      <w:bookmarkEnd w:id="751"/>
    </w:p>
    <w:p w:rsidR="00300522" w:rsidRPr="005F757A" w:rsidRDefault="00300522" w:rsidP="00300522">
      <w:pPr>
        <w:pStyle w:val="subsection"/>
      </w:pPr>
      <w:r w:rsidRPr="005F757A">
        <w:tab/>
        <w:t>(1)</w:t>
      </w:r>
      <w:r w:rsidRPr="005F757A">
        <w:tab/>
        <w:t>If a supply by way of lay</w:t>
      </w:r>
      <w:r w:rsidR="005F757A">
        <w:noBreakHyphen/>
      </w:r>
      <w:r w:rsidRPr="005F757A">
        <w:t>by sale is cancelled:</w:t>
      </w:r>
    </w:p>
    <w:p w:rsidR="00300522" w:rsidRPr="005F757A" w:rsidRDefault="00300522" w:rsidP="00300522">
      <w:pPr>
        <w:pStyle w:val="paragraph"/>
      </w:pPr>
      <w:r w:rsidRPr="005F757A">
        <w:tab/>
        <w:t>(a)</w:t>
      </w:r>
      <w:r w:rsidRPr="005F757A">
        <w:tab/>
        <w:t xml:space="preserve">any amount already paid by the </w:t>
      </w:r>
      <w:r w:rsidR="005F757A" w:rsidRPr="005F757A">
        <w:rPr>
          <w:position w:val="6"/>
          <w:sz w:val="16"/>
          <w:szCs w:val="16"/>
        </w:rPr>
        <w:t>*</w:t>
      </w:r>
      <w:r w:rsidRPr="005F757A">
        <w:t>recipient that the supplier retains because of the cancellation; and</w:t>
      </w:r>
    </w:p>
    <w:p w:rsidR="00300522" w:rsidRPr="005F757A" w:rsidRDefault="00300522" w:rsidP="00300522">
      <w:pPr>
        <w:pStyle w:val="paragraph"/>
      </w:pPr>
      <w:r w:rsidRPr="005F757A">
        <w:tab/>
        <w:t>(b)</w:t>
      </w:r>
      <w:r w:rsidRPr="005F757A">
        <w:tab/>
        <w:t>any amount the supplier recovers from the recipient because of the cancellation;</w:t>
      </w:r>
    </w:p>
    <w:p w:rsidR="00300522" w:rsidRPr="005F757A" w:rsidRDefault="00300522" w:rsidP="00300522">
      <w:pPr>
        <w:pStyle w:val="subsection2"/>
      </w:pPr>
      <w:r w:rsidRPr="005F757A">
        <w:t xml:space="preserve">is treated as </w:t>
      </w:r>
      <w:r w:rsidR="005F757A" w:rsidRPr="005F757A">
        <w:rPr>
          <w:position w:val="6"/>
          <w:sz w:val="16"/>
          <w:szCs w:val="16"/>
        </w:rPr>
        <w:t>*</w:t>
      </w:r>
      <w:r w:rsidRPr="005F757A">
        <w:t>consideration for a supply made by the supplier and as consideration for an acquisition made by the recipient.</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15 (which is about what is consideration).</w:t>
      </w:r>
    </w:p>
    <w:p w:rsidR="00300522" w:rsidRPr="005F757A" w:rsidRDefault="00300522" w:rsidP="00300522">
      <w:pPr>
        <w:pStyle w:val="ActHead5"/>
      </w:pPr>
      <w:bookmarkStart w:id="752" w:name="_Toc454530064"/>
      <w:r w:rsidRPr="001555E1">
        <w:rPr>
          <w:rStyle w:val="CharSectno"/>
        </w:rPr>
        <w:t>102</w:t>
      </w:r>
      <w:r w:rsidR="005F757A" w:rsidRPr="001555E1">
        <w:rPr>
          <w:rStyle w:val="CharSectno"/>
        </w:rPr>
        <w:noBreakHyphen/>
      </w:r>
      <w:r w:rsidRPr="001555E1">
        <w:rPr>
          <w:rStyle w:val="CharSectno"/>
        </w:rPr>
        <w:t>10</w:t>
      </w:r>
      <w:r w:rsidRPr="005F757A">
        <w:t xml:space="preserve">  Attributing GST and input tax credits</w:t>
      </w:r>
      <w:bookmarkEnd w:id="752"/>
    </w:p>
    <w:p w:rsidR="00300522" w:rsidRPr="005F757A" w:rsidRDefault="00300522" w:rsidP="00300522">
      <w:pPr>
        <w:pStyle w:val="subsection"/>
      </w:pPr>
      <w:r w:rsidRPr="005F757A">
        <w:tab/>
        <w:t>(1)</w:t>
      </w:r>
      <w:r w:rsidRPr="005F757A">
        <w:tab/>
        <w:t>If an amount is retained or recovered in circumstances referred to in section</w:t>
      </w:r>
      <w:r w:rsidR="005F757A">
        <w:t> </w:t>
      </w:r>
      <w:r w:rsidRPr="005F757A">
        <w:t>102</w:t>
      </w:r>
      <w:r w:rsidR="005F757A">
        <w:noBreakHyphen/>
      </w:r>
      <w:r w:rsidRPr="005F757A">
        <w:t>5:</w:t>
      </w:r>
    </w:p>
    <w:p w:rsidR="00300522" w:rsidRPr="005F757A" w:rsidRDefault="00300522" w:rsidP="00300522">
      <w:pPr>
        <w:pStyle w:val="paragraph"/>
      </w:pPr>
      <w:r w:rsidRPr="005F757A">
        <w:tab/>
        <w:t>(a)</w:t>
      </w:r>
      <w:r w:rsidRPr="005F757A">
        <w:tab/>
        <w:t xml:space="preserve">the GST payable by you on a </w:t>
      </w:r>
      <w:r w:rsidR="005F757A" w:rsidRPr="005F757A">
        <w:rPr>
          <w:position w:val="6"/>
          <w:sz w:val="16"/>
          <w:szCs w:val="16"/>
        </w:rPr>
        <w:t>*</w:t>
      </w:r>
      <w:r w:rsidRPr="005F757A">
        <w:t xml:space="preserve">taxable supply for which the amount is </w:t>
      </w:r>
      <w:r w:rsidR="005F757A" w:rsidRPr="005F757A">
        <w:rPr>
          <w:position w:val="6"/>
          <w:sz w:val="16"/>
          <w:szCs w:val="16"/>
        </w:rPr>
        <w:t>*</w:t>
      </w:r>
      <w:r w:rsidRPr="005F757A">
        <w:t>consideration; or</w:t>
      </w:r>
    </w:p>
    <w:p w:rsidR="00300522" w:rsidRPr="005F757A" w:rsidRDefault="00300522" w:rsidP="00300522">
      <w:pPr>
        <w:pStyle w:val="paragraph"/>
      </w:pPr>
      <w:r w:rsidRPr="005F757A">
        <w:tab/>
        <w:t>(b)</w:t>
      </w:r>
      <w:r w:rsidRPr="005F757A">
        <w:tab/>
        <w:t xml:space="preserve">the input tax credit to which you are entitled for a </w:t>
      </w:r>
      <w:r w:rsidR="005F757A" w:rsidRPr="005F757A">
        <w:rPr>
          <w:position w:val="6"/>
          <w:sz w:val="16"/>
          <w:szCs w:val="16"/>
        </w:rPr>
        <w:t>*</w:t>
      </w:r>
      <w:r w:rsidRPr="005F757A">
        <w:t>creditable acquisition for which the amount is consideration;</w:t>
      </w:r>
    </w:p>
    <w:p w:rsidR="00300522" w:rsidRPr="005F757A" w:rsidRDefault="00300522" w:rsidP="00300522">
      <w:pPr>
        <w:pStyle w:val="subsection2"/>
      </w:pPr>
      <w:r w:rsidRPr="005F757A">
        <w:t>is attributable to the tax period during which the amount was retained or recovered, as the case requires.</w:t>
      </w:r>
    </w:p>
    <w:p w:rsidR="00300522" w:rsidRPr="005F757A" w:rsidRDefault="00300522" w:rsidP="00300522">
      <w:pPr>
        <w:pStyle w:val="subsection"/>
      </w:pPr>
      <w:r w:rsidRPr="005F757A">
        <w:tab/>
        <w:t>(2)</w:t>
      </w:r>
      <w:r w:rsidRPr="005F757A">
        <w:tab/>
        <w:t>This section has effect despite sections</w:t>
      </w:r>
      <w:r w:rsidR="005F757A">
        <w:t> </w:t>
      </w:r>
      <w:r w:rsidRPr="005F757A">
        <w:t>29</w:t>
      </w:r>
      <w:r w:rsidR="005F757A">
        <w:noBreakHyphen/>
      </w:r>
      <w:r w:rsidRPr="005F757A">
        <w:t>5 and 29</w:t>
      </w:r>
      <w:r w:rsidR="005F757A">
        <w:noBreakHyphen/>
      </w:r>
      <w:r w:rsidRPr="005F757A">
        <w:t>10 (which are about attributing GST for taxable supplies and input tax credits for creditable acquisitions).</w:t>
      </w:r>
    </w:p>
    <w:p w:rsidR="00300522" w:rsidRPr="005F757A" w:rsidRDefault="00300522" w:rsidP="00A36DB5">
      <w:pPr>
        <w:pStyle w:val="ActHead3"/>
        <w:pageBreakBefore/>
      </w:pPr>
      <w:bookmarkStart w:id="753" w:name="_Toc454530065"/>
      <w:r w:rsidRPr="001555E1">
        <w:rPr>
          <w:rStyle w:val="CharDivNo"/>
        </w:rPr>
        <w:lastRenderedPageBreak/>
        <w:t>Division</w:t>
      </w:r>
      <w:r w:rsidR="005F757A" w:rsidRPr="001555E1">
        <w:rPr>
          <w:rStyle w:val="CharDivNo"/>
        </w:rPr>
        <w:t> </w:t>
      </w:r>
      <w:r w:rsidRPr="001555E1">
        <w:rPr>
          <w:rStyle w:val="CharDivNo"/>
        </w:rPr>
        <w:t>105</w:t>
      </w:r>
      <w:r w:rsidRPr="005F757A">
        <w:t>—</w:t>
      </w:r>
      <w:r w:rsidRPr="001555E1">
        <w:rPr>
          <w:rStyle w:val="CharDivText"/>
        </w:rPr>
        <w:t>Supplies in satisfaction of debts</w:t>
      </w:r>
      <w:bookmarkEnd w:id="753"/>
    </w:p>
    <w:p w:rsidR="00300522" w:rsidRPr="005F757A" w:rsidRDefault="00300522" w:rsidP="00300522">
      <w:pPr>
        <w:pStyle w:val="ActHead5"/>
      </w:pPr>
      <w:bookmarkStart w:id="754" w:name="_Toc454530066"/>
      <w:r w:rsidRPr="001555E1">
        <w:rPr>
          <w:rStyle w:val="CharSectno"/>
        </w:rPr>
        <w:t>105</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754"/>
    </w:p>
    <w:p w:rsidR="00300522" w:rsidRPr="005F757A" w:rsidRDefault="00300522" w:rsidP="00300522">
      <w:pPr>
        <w:pStyle w:val="BoxText"/>
      </w:pPr>
      <w:r w:rsidRPr="005F757A">
        <w:t xml:space="preserve">This </w:t>
      </w:r>
      <w:r w:rsidR="00A53099" w:rsidRPr="005F757A">
        <w:t>Division</w:t>
      </w:r>
      <w:r w:rsidR="00A36DB5" w:rsidRPr="005F757A">
        <w:t xml:space="preserve"> </w:t>
      </w:r>
      <w:r w:rsidRPr="005F757A">
        <w:t>makes a creditor liable for GST on supplies of a debtor’s property where the supply is in satisfaction of a debt owed to the creditor.</w:t>
      </w:r>
    </w:p>
    <w:p w:rsidR="00023A88" w:rsidRPr="005F757A" w:rsidRDefault="00023A88" w:rsidP="00023A88">
      <w:pPr>
        <w:pStyle w:val="notetext"/>
      </w:pPr>
      <w:r w:rsidRPr="005F757A">
        <w:t>Note:</w:t>
      </w:r>
      <w:r w:rsidRPr="005F757A">
        <w:tab/>
        <w:t xml:space="preserve">This </w:t>
      </w:r>
      <w:r w:rsidR="00A53099" w:rsidRPr="005F757A">
        <w:t>Division</w:t>
      </w:r>
      <w:r w:rsidR="00A36DB5" w:rsidRPr="005F757A">
        <w:t xml:space="preserve"> </w:t>
      </w:r>
      <w:r w:rsidRPr="005F757A">
        <w:t>overrides Division</w:t>
      </w:r>
      <w:r w:rsidR="005F757A">
        <w:t> </w:t>
      </w:r>
      <w:r w:rsidRPr="005F757A">
        <w:t>58 to the extent that the creditor is a representative of the debtor and the debtor is an incapacitated entity (see section</w:t>
      </w:r>
      <w:r w:rsidR="005F757A">
        <w:t> </w:t>
      </w:r>
      <w:r w:rsidRPr="005F757A">
        <w:t>58</w:t>
      </w:r>
      <w:r w:rsidR="005F757A">
        <w:noBreakHyphen/>
      </w:r>
      <w:r w:rsidRPr="005F757A">
        <w:t>95).</w:t>
      </w:r>
    </w:p>
    <w:p w:rsidR="00300522" w:rsidRPr="005F757A" w:rsidRDefault="00300522" w:rsidP="00300522">
      <w:pPr>
        <w:pStyle w:val="ActHead5"/>
      </w:pPr>
      <w:bookmarkStart w:id="755" w:name="_Toc454530067"/>
      <w:r w:rsidRPr="001555E1">
        <w:rPr>
          <w:rStyle w:val="CharSectno"/>
        </w:rPr>
        <w:t>105</w:t>
      </w:r>
      <w:r w:rsidR="005F757A" w:rsidRPr="001555E1">
        <w:rPr>
          <w:rStyle w:val="CharSectno"/>
        </w:rPr>
        <w:noBreakHyphen/>
      </w:r>
      <w:r w:rsidRPr="001555E1">
        <w:rPr>
          <w:rStyle w:val="CharSectno"/>
        </w:rPr>
        <w:t>5</w:t>
      </w:r>
      <w:r w:rsidRPr="005F757A">
        <w:t xml:space="preserve">  Supplies by creditors in satisfaction of debts may be taxable supplies</w:t>
      </w:r>
      <w:bookmarkEnd w:id="755"/>
    </w:p>
    <w:p w:rsidR="00300522" w:rsidRPr="005F757A" w:rsidRDefault="00300522" w:rsidP="00300522">
      <w:pPr>
        <w:pStyle w:val="subsection"/>
      </w:pPr>
      <w:r w:rsidRPr="005F757A">
        <w:tab/>
        <w:t>(1)</w:t>
      </w:r>
      <w:r w:rsidRPr="005F757A">
        <w:tab/>
        <w:t xml:space="preserve">You make a </w:t>
      </w:r>
      <w:r w:rsidRPr="005F757A">
        <w:rPr>
          <w:b/>
          <w:bCs/>
          <w:i/>
          <w:iCs/>
        </w:rPr>
        <w:t>taxable supply</w:t>
      </w:r>
      <w:r w:rsidRPr="005F757A">
        <w:t xml:space="preserve"> if:</w:t>
      </w:r>
    </w:p>
    <w:p w:rsidR="00300522" w:rsidRPr="005F757A" w:rsidRDefault="00300522" w:rsidP="00300522">
      <w:pPr>
        <w:pStyle w:val="paragraph"/>
      </w:pPr>
      <w:r w:rsidRPr="005F757A">
        <w:tab/>
        <w:t>(a)</w:t>
      </w:r>
      <w:r w:rsidRPr="005F757A">
        <w:tab/>
        <w:t xml:space="preserve">you supply the property of another entity (the </w:t>
      </w:r>
      <w:r w:rsidRPr="005F757A">
        <w:rPr>
          <w:b/>
          <w:bCs/>
          <w:i/>
          <w:iCs/>
        </w:rPr>
        <w:t>debtor</w:t>
      </w:r>
      <w:r w:rsidRPr="005F757A">
        <w:t>) to a third entity in or towards the satisfaction of a debt that the debtor owes to you; and</w:t>
      </w:r>
    </w:p>
    <w:p w:rsidR="00300522" w:rsidRPr="005F757A" w:rsidRDefault="00300522" w:rsidP="00300522">
      <w:pPr>
        <w:pStyle w:val="paragraph"/>
      </w:pPr>
      <w:r w:rsidRPr="005F757A">
        <w:tab/>
        <w:t>(b)</w:t>
      </w:r>
      <w:r w:rsidRPr="005F757A">
        <w:tab/>
        <w:t xml:space="preserve">had the debtor made the supply, the supply would have been a </w:t>
      </w:r>
      <w:r w:rsidR="005F757A" w:rsidRPr="005F757A">
        <w:rPr>
          <w:position w:val="6"/>
          <w:sz w:val="16"/>
          <w:szCs w:val="16"/>
        </w:rPr>
        <w:t>*</w:t>
      </w:r>
      <w:r w:rsidRPr="005F757A">
        <w:t>taxable supply.</w:t>
      </w:r>
    </w:p>
    <w:p w:rsidR="00300522" w:rsidRPr="005F757A" w:rsidRDefault="00300522" w:rsidP="00300522">
      <w:pPr>
        <w:pStyle w:val="subsection"/>
      </w:pPr>
      <w:r w:rsidRPr="005F757A">
        <w:tab/>
        <w:t>(2)</w:t>
      </w:r>
      <w:r w:rsidRPr="005F757A">
        <w:tab/>
        <w:t>It does not matter whether:</w:t>
      </w:r>
    </w:p>
    <w:p w:rsidR="00300522" w:rsidRPr="005F757A" w:rsidRDefault="00300522" w:rsidP="00300522">
      <w:pPr>
        <w:pStyle w:val="paragraph"/>
      </w:pPr>
      <w:r w:rsidRPr="005F757A">
        <w:tab/>
        <w:t>(a)</w:t>
      </w:r>
      <w:r w:rsidRPr="005F757A">
        <w:tab/>
        <w:t xml:space="preserve">you made the supply in the course or furtherance of an </w:t>
      </w:r>
      <w:r w:rsidR="005F757A" w:rsidRPr="005F757A">
        <w:rPr>
          <w:position w:val="6"/>
          <w:sz w:val="16"/>
          <w:szCs w:val="16"/>
        </w:rPr>
        <w:t>*</w:t>
      </w:r>
      <w:r w:rsidRPr="005F757A">
        <w:t xml:space="preserve">enterprise that you </w:t>
      </w:r>
      <w:r w:rsidR="005F757A" w:rsidRPr="005F757A">
        <w:rPr>
          <w:position w:val="6"/>
          <w:sz w:val="16"/>
          <w:szCs w:val="16"/>
        </w:rPr>
        <w:t>*</w:t>
      </w:r>
      <w:r w:rsidRPr="005F757A">
        <w:t>carry on; or</w:t>
      </w:r>
    </w:p>
    <w:p w:rsidR="00300522" w:rsidRPr="005F757A" w:rsidRDefault="00300522" w:rsidP="00300522">
      <w:pPr>
        <w:pStyle w:val="paragraph"/>
      </w:pPr>
      <w:r w:rsidRPr="005F757A">
        <w:tab/>
        <w:t>(b)</w:t>
      </w:r>
      <w:r w:rsidRPr="005F757A">
        <w:tab/>
        <w:t xml:space="preserve">you are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w:t>
      </w:r>
    </w:p>
    <w:p w:rsidR="00300522" w:rsidRPr="005F757A" w:rsidRDefault="00300522" w:rsidP="00300522">
      <w:pPr>
        <w:pStyle w:val="subsection"/>
      </w:pPr>
      <w:r w:rsidRPr="005F757A">
        <w:tab/>
        <w:t>(3)</w:t>
      </w:r>
      <w:r w:rsidRPr="005F757A">
        <w:tab/>
        <w:t xml:space="preserve">However, the supply is not a </w:t>
      </w:r>
      <w:r w:rsidR="005F757A" w:rsidRPr="005F757A">
        <w:rPr>
          <w:position w:val="6"/>
          <w:sz w:val="16"/>
          <w:szCs w:val="16"/>
        </w:rPr>
        <w:t>*</w:t>
      </w:r>
      <w:r w:rsidRPr="005F757A">
        <w:t>taxable supply if:</w:t>
      </w:r>
    </w:p>
    <w:p w:rsidR="00300522" w:rsidRPr="005F757A" w:rsidRDefault="00300522" w:rsidP="00300522">
      <w:pPr>
        <w:pStyle w:val="paragraph"/>
      </w:pPr>
      <w:r w:rsidRPr="005F757A">
        <w:tab/>
        <w:t>(a)</w:t>
      </w:r>
      <w:r w:rsidRPr="005F757A">
        <w:tab/>
        <w:t>the debtor has given you a written notice stating that the supply would not be a taxable supply if the debtor were to make it, and stating fully the reasons why the supply would not be a taxable supply; or</w:t>
      </w:r>
    </w:p>
    <w:p w:rsidR="00300522" w:rsidRPr="005F757A" w:rsidRDefault="00300522" w:rsidP="00300522">
      <w:pPr>
        <w:pStyle w:val="paragraph"/>
      </w:pPr>
      <w:r w:rsidRPr="005F757A">
        <w:tab/>
        <w:t>(b)</w:t>
      </w:r>
      <w:r w:rsidRPr="005F757A">
        <w:tab/>
        <w:t>if you cannot obtain such a notice—you believe on the basis of reasonable information that the supply would not be a taxable supply if the debtor were to make it.</w:t>
      </w:r>
    </w:p>
    <w:p w:rsidR="00300522" w:rsidRPr="005F757A" w:rsidRDefault="00300522" w:rsidP="00300522">
      <w:pPr>
        <w:pStyle w:val="subsection"/>
      </w:pPr>
      <w:r w:rsidRPr="005F757A">
        <w:lastRenderedPageBreak/>
        <w:tab/>
        <w:t>(4)</w:t>
      </w:r>
      <w:r w:rsidRPr="005F757A">
        <w:tab/>
        <w:t>This section has effect despite section</w:t>
      </w:r>
      <w:r w:rsidR="005F757A">
        <w:t> </w:t>
      </w:r>
      <w:r w:rsidRPr="005F757A">
        <w:t>9</w:t>
      </w:r>
      <w:r w:rsidR="005F757A">
        <w:noBreakHyphen/>
      </w:r>
      <w:r w:rsidRPr="005F757A">
        <w:t>5 (which is about what is a taxable supply).</w:t>
      </w:r>
    </w:p>
    <w:p w:rsidR="00300522" w:rsidRPr="005F757A" w:rsidRDefault="00300522" w:rsidP="00300522">
      <w:pPr>
        <w:pStyle w:val="ActHead5"/>
      </w:pPr>
      <w:bookmarkStart w:id="756" w:name="_Toc454530068"/>
      <w:r w:rsidRPr="001555E1">
        <w:rPr>
          <w:rStyle w:val="CharSectno"/>
        </w:rPr>
        <w:t>105</w:t>
      </w:r>
      <w:r w:rsidR="005F757A" w:rsidRPr="001555E1">
        <w:rPr>
          <w:rStyle w:val="CharSectno"/>
        </w:rPr>
        <w:noBreakHyphen/>
      </w:r>
      <w:r w:rsidRPr="001555E1">
        <w:rPr>
          <w:rStyle w:val="CharSectno"/>
        </w:rPr>
        <w:t>10</w:t>
      </w:r>
      <w:r w:rsidRPr="005F757A">
        <w:t xml:space="preserve">  Net amounts</w:t>
      </w:r>
      <w:bookmarkEnd w:id="756"/>
    </w:p>
    <w:p w:rsidR="00300522" w:rsidRPr="005F757A" w:rsidRDefault="00300522" w:rsidP="00300522">
      <w:pPr>
        <w:pStyle w:val="subsection"/>
      </w:pPr>
      <w:r w:rsidRPr="005F757A">
        <w:tab/>
        <w:t>(1)</w:t>
      </w:r>
      <w:r w:rsidRPr="005F757A">
        <w:tab/>
        <w:t xml:space="preserve">If you are not </w:t>
      </w:r>
      <w:r w:rsidR="005F757A" w:rsidRPr="005F757A">
        <w:rPr>
          <w:position w:val="6"/>
          <w:sz w:val="16"/>
          <w:szCs w:val="16"/>
        </w:rPr>
        <w:t>*</w:t>
      </w:r>
      <w:r w:rsidRPr="005F757A">
        <w:t xml:space="preserve">registered or </w:t>
      </w:r>
      <w:r w:rsidR="005F757A" w:rsidRPr="005F757A">
        <w:rPr>
          <w:position w:val="6"/>
          <w:sz w:val="16"/>
          <w:szCs w:val="16"/>
        </w:rPr>
        <w:t>*</w:t>
      </w:r>
      <w:r w:rsidRPr="005F757A">
        <w:t xml:space="preserve">required to be registered, you do not have a </w:t>
      </w:r>
      <w:r w:rsidR="005F757A" w:rsidRPr="005F757A">
        <w:rPr>
          <w:position w:val="6"/>
          <w:sz w:val="16"/>
          <w:szCs w:val="16"/>
        </w:rPr>
        <w:t>*</w:t>
      </w:r>
      <w:r w:rsidRPr="005F757A">
        <w:t>net amount under Part</w:t>
      </w:r>
      <w:r w:rsidR="005F757A">
        <w:t> </w:t>
      </w:r>
      <w:r w:rsidRPr="005F757A">
        <w:t>2</w:t>
      </w:r>
      <w:r w:rsidR="005F757A">
        <w:noBreakHyphen/>
      </w:r>
      <w:r w:rsidRPr="005F757A">
        <w:t xml:space="preserve">4 merely because you make a </w:t>
      </w:r>
      <w:r w:rsidR="005F757A" w:rsidRPr="005F757A">
        <w:rPr>
          <w:position w:val="6"/>
          <w:sz w:val="16"/>
          <w:szCs w:val="16"/>
        </w:rPr>
        <w:t>*</w:t>
      </w:r>
      <w:r w:rsidRPr="005F757A">
        <w:t>taxable supply under section</w:t>
      </w:r>
      <w:r w:rsidR="005F757A">
        <w:t> </w:t>
      </w:r>
      <w:r w:rsidRPr="005F757A">
        <w:t>105</w:t>
      </w:r>
      <w:r w:rsidR="005F757A">
        <w:noBreakHyphen/>
      </w:r>
      <w:r w:rsidRPr="005F757A">
        <w:t>5.</w:t>
      </w:r>
    </w:p>
    <w:p w:rsidR="00300522" w:rsidRPr="005F757A" w:rsidRDefault="00300522" w:rsidP="00300522">
      <w:pPr>
        <w:pStyle w:val="subsection"/>
      </w:pPr>
      <w:r w:rsidRPr="005F757A">
        <w:tab/>
        <w:t>(2)</w:t>
      </w:r>
      <w:r w:rsidRPr="005F757A">
        <w:tab/>
        <w:t xml:space="preserve">This section does not prevent an </w:t>
      </w:r>
      <w:r w:rsidR="005F757A" w:rsidRPr="005F757A">
        <w:rPr>
          <w:position w:val="6"/>
          <w:sz w:val="16"/>
          <w:szCs w:val="16"/>
        </w:rPr>
        <w:t>*</w:t>
      </w:r>
      <w:r w:rsidRPr="005F757A">
        <w:t xml:space="preserve">adjustment arising that relates to such a supply, but you cannot have a </w:t>
      </w:r>
      <w:r w:rsidR="005F757A" w:rsidRPr="005F757A">
        <w:rPr>
          <w:position w:val="6"/>
          <w:sz w:val="16"/>
          <w:szCs w:val="16"/>
        </w:rPr>
        <w:t>*</w:t>
      </w:r>
      <w:r w:rsidRPr="005F757A">
        <w:t xml:space="preserve">decreasing adjustment unless you are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w:t>
      </w:r>
    </w:p>
    <w:p w:rsidR="00300522" w:rsidRPr="005F757A" w:rsidRDefault="00300522" w:rsidP="00300522">
      <w:pPr>
        <w:pStyle w:val="subsection"/>
      </w:pPr>
      <w:r w:rsidRPr="005F757A">
        <w:tab/>
        <w:t>(3)</w:t>
      </w:r>
      <w:r w:rsidRPr="005F757A">
        <w:tab/>
        <w:t>This section has effect despite Division</w:t>
      </w:r>
      <w:r w:rsidR="005F757A">
        <w:t> </w:t>
      </w:r>
      <w:r w:rsidRPr="005F757A">
        <w:t>17 (which is about net amounts and adjustments).</w:t>
      </w:r>
    </w:p>
    <w:p w:rsidR="00300522" w:rsidRPr="005F757A" w:rsidRDefault="00300522" w:rsidP="00300522">
      <w:pPr>
        <w:pStyle w:val="ActHead5"/>
      </w:pPr>
      <w:bookmarkStart w:id="757" w:name="_Toc454530069"/>
      <w:r w:rsidRPr="001555E1">
        <w:rPr>
          <w:rStyle w:val="CharSectno"/>
        </w:rPr>
        <w:t>105</w:t>
      </w:r>
      <w:r w:rsidR="005F757A" w:rsidRPr="001555E1">
        <w:rPr>
          <w:rStyle w:val="CharSectno"/>
        </w:rPr>
        <w:noBreakHyphen/>
      </w:r>
      <w:r w:rsidRPr="001555E1">
        <w:rPr>
          <w:rStyle w:val="CharSectno"/>
        </w:rPr>
        <w:t>15</w:t>
      </w:r>
      <w:r w:rsidRPr="005F757A">
        <w:t xml:space="preserve">  GST returns</w:t>
      </w:r>
      <w:bookmarkEnd w:id="757"/>
    </w:p>
    <w:p w:rsidR="00300522" w:rsidRPr="005F757A" w:rsidRDefault="00300522" w:rsidP="00300522">
      <w:pPr>
        <w:pStyle w:val="subsection"/>
      </w:pPr>
      <w:r w:rsidRPr="005F757A">
        <w:tab/>
        <w:t>(1)</w:t>
      </w:r>
      <w:r w:rsidRPr="005F757A">
        <w:tab/>
        <w:t>If, during a month:</w:t>
      </w:r>
    </w:p>
    <w:p w:rsidR="00300522" w:rsidRPr="005F757A" w:rsidRDefault="00300522" w:rsidP="00300522">
      <w:pPr>
        <w:pStyle w:val="paragraph"/>
      </w:pPr>
      <w:r w:rsidRPr="005F757A">
        <w:tab/>
        <w:t>(a)</w:t>
      </w:r>
      <w:r w:rsidRPr="005F757A">
        <w:tab/>
        <w:t xml:space="preserve">you make any </w:t>
      </w:r>
      <w:r w:rsidR="005F757A" w:rsidRPr="005F757A">
        <w:rPr>
          <w:position w:val="6"/>
          <w:sz w:val="16"/>
          <w:szCs w:val="16"/>
        </w:rPr>
        <w:t>*</w:t>
      </w:r>
      <w:r w:rsidRPr="005F757A">
        <w:t>taxable supplies under section</w:t>
      </w:r>
      <w:r w:rsidR="005F757A">
        <w:t> </w:t>
      </w:r>
      <w:r w:rsidRPr="005F757A">
        <w:t>105</w:t>
      </w:r>
      <w:r w:rsidR="005F757A">
        <w:noBreakHyphen/>
      </w:r>
      <w:r w:rsidRPr="005F757A">
        <w:t>5; or</w:t>
      </w:r>
    </w:p>
    <w:p w:rsidR="00300522" w:rsidRPr="005F757A" w:rsidRDefault="00300522" w:rsidP="00300522">
      <w:pPr>
        <w:pStyle w:val="paragraph"/>
      </w:pPr>
      <w:r w:rsidRPr="005F757A">
        <w:tab/>
        <w:t>(b)</w:t>
      </w:r>
      <w:r w:rsidRPr="005F757A">
        <w:tab/>
        <w:t xml:space="preserve">you have any </w:t>
      </w:r>
      <w:r w:rsidR="005F757A" w:rsidRPr="005F757A">
        <w:rPr>
          <w:position w:val="6"/>
          <w:sz w:val="16"/>
          <w:szCs w:val="16"/>
        </w:rPr>
        <w:t>*</w:t>
      </w:r>
      <w:r w:rsidRPr="005F757A">
        <w:t>increasing adjustments that arise in relation to any such supplies (whether made in that month or a previous month);</w:t>
      </w:r>
    </w:p>
    <w:p w:rsidR="00300522" w:rsidRPr="005F757A" w:rsidRDefault="00300522" w:rsidP="00300522">
      <w:pPr>
        <w:pStyle w:val="subsection2"/>
      </w:pPr>
      <w:r w:rsidRPr="005F757A">
        <w:t xml:space="preserve">and you are not </w:t>
      </w:r>
      <w:r w:rsidR="005F757A" w:rsidRPr="005F757A">
        <w:rPr>
          <w:position w:val="6"/>
          <w:sz w:val="16"/>
          <w:szCs w:val="16"/>
        </w:rPr>
        <w:t>*</w:t>
      </w:r>
      <w:r w:rsidRPr="005F757A">
        <w:t xml:space="preserve">registered or </w:t>
      </w:r>
      <w:r w:rsidR="005F757A" w:rsidRPr="005F757A">
        <w:rPr>
          <w:position w:val="6"/>
          <w:sz w:val="16"/>
          <w:szCs w:val="16"/>
        </w:rPr>
        <w:t>*</w:t>
      </w:r>
      <w:r w:rsidRPr="005F757A">
        <w:t xml:space="preserve">required to be registered during that month, you must give to the Commissioner a </w:t>
      </w:r>
      <w:r w:rsidR="005F757A" w:rsidRPr="005F757A">
        <w:rPr>
          <w:position w:val="6"/>
          <w:sz w:val="16"/>
          <w:szCs w:val="16"/>
        </w:rPr>
        <w:t>*</w:t>
      </w:r>
      <w:r w:rsidRPr="005F757A">
        <w:t>GST return, within 21 days after the end of the month, relating to those supplies you made in that month and those adjustments.</w:t>
      </w:r>
    </w:p>
    <w:p w:rsidR="00300522" w:rsidRPr="005F757A" w:rsidRDefault="00300522" w:rsidP="00300522">
      <w:pPr>
        <w:pStyle w:val="subsection"/>
      </w:pPr>
      <w:r w:rsidRPr="005F757A">
        <w:tab/>
        <w:t>(3)</w:t>
      </w:r>
      <w:r w:rsidRPr="005F757A">
        <w:tab/>
        <w:t>This section has effect despite sections</w:t>
      </w:r>
      <w:r w:rsidR="005F757A">
        <w:t> </w:t>
      </w:r>
      <w:r w:rsidRPr="005F757A">
        <w:t>31</w:t>
      </w:r>
      <w:r w:rsidR="005F757A">
        <w:noBreakHyphen/>
      </w:r>
      <w:r w:rsidRPr="005F757A">
        <w:t>5 and 31</w:t>
      </w:r>
      <w:r w:rsidR="005F757A">
        <w:noBreakHyphen/>
      </w:r>
      <w:r w:rsidRPr="005F757A">
        <w:t>10 (which are about giving GST returns).</w:t>
      </w:r>
    </w:p>
    <w:p w:rsidR="00300522" w:rsidRPr="005F757A" w:rsidRDefault="00300522" w:rsidP="00300522">
      <w:pPr>
        <w:pStyle w:val="ActHead5"/>
      </w:pPr>
      <w:bookmarkStart w:id="758" w:name="_Toc454530070"/>
      <w:r w:rsidRPr="001555E1">
        <w:rPr>
          <w:rStyle w:val="CharSectno"/>
        </w:rPr>
        <w:t>105</w:t>
      </w:r>
      <w:r w:rsidR="005F757A" w:rsidRPr="001555E1">
        <w:rPr>
          <w:rStyle w:val="CharSectno"/>
        </w:rPr>
        <w:noBreakHyphen/>
      </w:r>
      <w:r w:rsidRPr="001555E1">
        <w:rPr>
          <w:rStyle w:val="CharSectno"/>
        </w:rPr>
        <w:t>20</w:t>
      </w:r>
      <w:r w:rsidRPr="005F757A">
        <w:t xml:space="preserve">  Payments of GST</w:t>
      </w:r>
      <w:bookmarkEnd w:id="758"/>
    </w:p>
    <w:p w:rsidR="00582644" w:rsidRPr="005F757A" w:rsidRDefault="00582644" w:rsidP="00582644">
      <w:pPr>
        <w:pStyle w:val="subsection"/>
      </w:pPr>
      <w:r w:rsidRPr="005F757A">
        <w:tab/>
        <w:t>(1)</w:t>
      </w:r>
      <w:r w:rsidRPr="005F757A">
        <w:tab/>
        <w:t xml:space="preserve">If you are not </w:t>
      </w:r>
      <w:r w:rsidR="005F757A" w:rsidRPr="005F757A">
        <w:rPr>
          <w:position w:val="6"/>
          <w:sz w:val="16"/>
        </w:rPr>
        <w:t>*</w:t>
      </w:r>
      <w:r w:rsidRPr="005F757A">
        <w:t xml:space="preserve">registered or </w:t>
      </w:r>
      <w:r w:rsidR="005F757A" w:rsidRPr="005F757A">
        <w:rPr>
          <w:position w:val="6"/>
          <w:sz w:val="16"/>
        </w:rPr>
        <w:t>*</w:t>
      </w:r>
      <w:r w:rsidRPr="005F757A">
        <w:t>required to be registered during a particular month, you must pay to the Commissioner:</w:t>
      </w:r>
    </w:p>
    <w:p w:rsidR="00582644" w:rsidRPr="005F757A" w:rsidRDefault="00582644" w:rsidP="00582644">
      <w:pPr>
        <w:pStyle w:val="paragraph"/>
      </w:pPr>
      <w:r w:rsidRPr="005F757A">
        <w:tab/>
        <w:t>(a)</w:t>
      </w:r>
      <w:r w:rsidRPr="005F757A">
        <w:tab/>
        <w:t xml:space="preserve">amounts of </w:t>
      </w:r>
      <w:r w:rsidR="005F757A" w:rsidRPr="005F757A">
        <w:rPr>
          <w:position w:val="6"/>
          <w:sz w:val="16"/>
        </w:rPr>
        <w:t>*</w:t>
      </w:r>
      <w:r w:rsidRPr="005F757A">
        <w:t xml:space="preserve">assessed GST on </w:t>
      </w:r>
      <w:r w:rsidR="005F757A" w:rsidRPr="005F757A">
        <w:rPr>
          <w:position w:val="6"/>
          <w:sz w:val="16"/>
        </w:rPr>
        <w:t>*</w:t>
      </w:r>
      <w:r w:rsidRPr="005F757A">
        <w:t>taxable supplies under section</w:t>
      </w:r>
      <w:r w:rsidR="005F757A">
        <w:t> </w:t>
      </w:r>
      <w:r w:rsidRPr="005F757A">
        <w:t>105</w:t>
      </w:r>
      <w:r w:rsidR="005F757A">
        <w:noBreakHyphen/>
      </w:r>
      <w:r w:rsidRPr="005F757A">
        <w:t>5 that you make during that month; and</w:t>
      </w:r>
    </w:p>
    <w:p w:rsidR="00582644" w:rsidRPr="005F757A" w:rsidRDefault="00582644" w:rsidP="00582644">
      <w:pPr>
        <w:pStyle w:val="paragraph"/>
      </w:pPr>
      <w:r w:rsidRPr="005F757A">
        <w:lastRenderedPageBreak/>
        <w:tab/>
        <w:t>(b)</w:t>
      </w:r>
      <w:r w:rsidRPr="005F757A">
        <w:tab/>
      </w:r>
      <w:r w:rsidR="005F757A" w:rsidRPr="005F757A">
        <w:rPr>
          <w:position w:val="6"/>
          <w:sz w:val="16"/>
        </w:rPr>
        <w:t>*</w:t>
      </w:r>
      <w:r w:rsidRPr="005F757A">
        <w:t xml:space="preserve">assessed amounts of </w:t>
      </w:r>
      <w:r w:rsidR="005F757A" w:rsidRPr="005F757A">
        <w:rPr>
          <w:position w:val="6"/>
          <w:sz w:val="16"/>
        </w:rPr>
        <w:t>*</w:t>
      </w:r>
      <w:r w:rsidRPr="005F757A">
        <w:t>increasing adjustments that you have that arise, during that month, in relation to supplies that are taxable supplies under section</w:t>
      </w:r>
      <w:r w:rsidR="005F757A">
        <w:t> </w:t>
      </w:r>
      <w:r w:rsidRPr="005F757A">
        <w:t>105</w:t>
      </w:r>
      <w:r w:rsidR="005F757A">
        <w:noBreakHyphen/>
      </w:r>
      <w:r w:rsidRPr="005F757A">
        <w:t>5.</w:t>
      </w:r>
    </w:p>
    <w:p w:rsidR="00582644" w:rsidRPr="005F757A" w:rsidRDefault="00582644" w:rsidP="00582644">
      <w:pPr>
        <w:pStyle w:val="subsection"/>
      </w:pPr>
      <w:r w:rsidRPr="005F757A">
        <w:tab/>
        <w:t>(1A)</w:t>
      </w:r>
      <w:r w:rsidRPr="005F757A">
        <w:tab/>
        <w:t>You must pay each amount:</w:t>
      </w:r>
    </w:p>
    <w:p w:rsidR="00582644" w:rsidRPr="005F757A" w:rsidRDefault="00582644" w:rsidP="00582644">
      <w:pPr>
        <w:pStyle w:val="paragraph"/>
      </w:pPr>
      <w:r w:rsidRPr="005F757A">
        <w:tab/>
        <w:t>(a)</w:t>
      </w:r>
      <w:r w:rsidRPr="005F757A">
        <w:tab/>
        <w:t>on or before the later of:</w:t>
      </w:r>
    </w:p>
    <w:p w:rsidR="00582644" w:rsidRPr="005F757A" w:rsidRDefault="00582644" w:rsidP="00582644">
      <w:pPr>
        <w:pStyle w:val="paragraphsub"/>
      </w:pPr>
      <w:r w:rsidRPr="005F757A">
        <w:tab/>
        <w:t>(i)</w:t>
      </w:r>
      <w:r w:rsidRPr="005F757A">
        <w:tab/>
        <w:t>the 21st day after the end of the month; and</w:t>
      </w:r>
    </w:p>
    <w:p w:rsidR="00582644" w:rsidRPr="005F757A" w:rsidRDefault="00582644" w:rsidP="00582644">
      <w:pPr>
        <w:pStyle w:val="paragraphsub"/>
      </w:pPr>
      <w:r w:rsidRPr="005F757A">
        <w:tab/>
        <w:t>(ii)</w:t>
      </w:r>
      <w:r w:rsidRPr="005F757A">
        <w:tab/>
        <w:t xml:space="preserve">the day the Commissioner gives notice of the relevant </w:t>
      </w:r>
      <w:r w:rsidR="005F757A" w:rsidRPr="005F757A">
        <w:rPr>
          <w:position w:val="6"/>
          <w:sz w:val="16"/>
        </w:rPr>
        <w:t>*</w:t>
      </w:r>
      <w:r w:rsidRPr="005F757A">
        <w:t>assessment to you under section</w:t>
      </w:r>
      <w:r w:rsidR="005F757A">
        <w:t> </w:t>
      </w:r>
      <w:r w:rsidRPr="005F757A">
        <w:t>155</w:t>
      </w:r>
      <w:r w:rsidR="005F757A">
        <w:noBreakHyphen/>
      </w:r>
      <w:r w:rsidRPr="005F757A">
        <w:t>10 in Schedule</w:t>
      </w:r>
      <w:r w:rsidR="005F757A">
        <w:t> </w:t>
      </w:r>
      <w:r w:rsidRPr="005F757A">
        <w:t xml:space="preserve">1 to the </w:t>
      </w:r>
      <w:r w:rsidRPr="005F757A">
        <w:rPr>
          <w:i/>
        </w:rPr>
        <w:t>Taxation Administration Act 1953</w:t>
      </w:r>
      <w:r w:rsidRPr="005F757A">
        <w:t>; and</w:t>
      </w:r>
    </w:p>
    <w:p w:rsidR="00582644" w:rsidRPr="005F757A" w:rsidRDefault="00582644" w:rsidP="00582644">
      <w:pPr>
        <w:pStyle w:val="paragraph"/>
      </w:pPr>
      <w:r w:rsidRPr="005F757A">
        <w:tab/>
        <w:t>(b)</w:t>
      </w:r>
      <w:r w:rsidRPr="005F757A">
        <w:tab/>
        <w:t>at the place and in the manner specified by the Commissioner.</w:t>
      </w:r>
    </w:p>
    <w:p w:rsidR="00300522" w:rsidRPr="005F757A" w:rsidRDefault="00300522" w:rsidP="00300522">
      <w:pPr>
        <w:pStyle w:val="subsection"/>
      </w:pPr>
      <w:r w:rsidRPr="005F757A">
        <w:tab/>
        <w:t>(2)</w:t>
      </w:r>
      <w:r w:rsidRPr="005F757A">
        <w:tab/>
        <w:t>This section has effect despite Division</w:t>
      </w:r>
      <w:r w:rsidR="005F757A">
        <w:t> </w:t>
      </w:r>
      <w:r w:rsidRPr="005F757A">
        <w:t>33 (which is about payments of GST).</w:t>
      </w:r>
    </w:p>
    <w:p w:rsidR="00300522" w:rsidRPr="005F757A" w:rsidRDefault="00300522" w:rsidP="00A36DB5">
      <w:pPr>
        <w:pStyle w:val="ActHead3"/>
        <w:pageBreakBefore/>
      </w:pPr>
      <w:bookmarkStart w:id="759" w:name="_Toc454530071"/>
      <w:r w:rsidRPr="001555E1">
        <w:rPr>
          <w:rStyle w:val="CharDivNo"/>
        </w:rPr>
        <w:lastRenderedPageBreak/>
        <w:t>Division</w:t>
      </w:r>
      <w:r w:rsidR="005F757A" w:rsidRPr="001555E1">
        <w:rPr>
          <w:rStyle w:val="CharDivNo"/>
        </w:rPr>
        <w:t> </w:t>
      </w:r>
      <w:r w:rsidRPr="001555E1">
        <w:rPr>
          <w:rStyle w:val="CharDivNo"/>
        </w:rPr>
        <w:t>108</w:t>
      </w:r>
      <w:r w:rsidRPr="005F757A">
        <w:t>—</w:t>
      </w:r>
      <w:r w:rsidRPr="001555E1">
        <w:rPr>
          <w:rStyle w:val="CharDivText"/>
        </w:rPr>
        <w:t>Valuation of taxable supplies of goods in bond</w:t>
      </w:r>
      <w:bookmarkEnd w:id="759"/>
    </w:p>
    <w:p w:rsidR="00300522" w:rsidRPr="005F757A" w:rsidRDefault="00300522" w:rsidP="00300522">
      <w:pPr>
        <w:pStyle w:val="ActHead5"/>
      </w:pPr>
      <w:bookmarkStart w:id="760" w:name="_Toc454530072"/>
      <w:r w:rsidRPr="001555E1">
        <w:rPr>
          <w:rStyle w:val="CharSectno"/>
        </w:rPr>
        <w:t>108</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760"/>
    </w:p>
    <w:p w:rsidR="00300522" w:rsidRPr="005F757A" w:rsidRDefault="00300522" w:rsidP="00300522">
      <w:pPr>
        <w:pStyle w:val="BoxText"/>
      </w:pPr>
      <w:r w:rsidRPr="005F757A">
        <w:t>Taxable supplies of goods in bond are given a higher value than would otherwise apply, because the price of a supply in bond does not include any excise duty that would be included after entry of the goods for home consumption.</w:t>
      </w:r>
    </w:p>
    <w:p w:rsidR="00300522" w:rsidRPr="005F757A" w:rsidRDefault="00300522" w:rsidP="00300522">
      <w:pPr>
        <w:pStyle w:val="ActHead5"/>
      </w:pPr>
      <w:bookmarkStart w:id="761" w:name="_Toc454530073"/>
      <w:r w:rsidRPr="001555E1">
        <w:rPr>
          <w:rStyle w:val="CharSectno"/>
        </w:rPr>
        <w:t>108</w:t>
      </w:r>
      <w:r w:rsidR="005F757A" w:rsidRPr="001555E1">
        <w:rPr>
          <w:rStyle w:val="CharSectno"/>
        </w:rPr>
        <w:noBreakHyphen/>
      </w:r>
      <w:r w:rsidRPr="001555E1">
        <w:rPr>
          <w:rStyle w:val="CharSectno"/>
        </w:rPr>
        <w:t>5</w:t>
      </w:r>
      <w:r w:rsidRPr="005F757A">
        <w:t xml:space="preserve">  Taxable supplies of goods in bond etc.</w:t>
      </w:r>
      <w:bookmarkEnd w:id="761"/>
    </w:p>
    <w:p w:rsidR="00300522" w:rsidRPr="005F757A" w:rsidRDefault="00300522" w:rsidP="00300522">
      <w:pPr>
        <w:pStyle w:val="subsection"/>
      </w:pPr>
      <w:r w:rsidRPr="005F757A">
        <w:tab/>
        <w:t>(1)</w:t>
      </w:r>
      <w:r w:rsidRPr="005F757A">
        <w:tab/>
        <w:t xml:space="preserve">The </w:t>
      </w:r>
      <w:r w:rsidRPr="005F757A">
        <w:rPr>
          <w:b/>
          <w:bCs/>
          <w:i/>
          <w:iCs/>
        </w:rPr>
        <w:t>value</w:t>
      </w:r>
      <w:r w:rsidRPr="005F757A">
        <w:t xml:space="preserve"> of a </w:t>
      </w:r>
      <w:r w:rsidR="005F757A" w:rsidRPr="005F757A">
        <w:rPr>
          <w:position w:val="6"/>
          <w:sz w:val="16"/>
          <w:szCs w:val="16"/>
        </w:rPr>
        <w:t>*</w:t>
      </w:r>
      <w:r w:rsidRPr="005F757A">
        <w:t xml:space="preserve">taxable supply of </w:t>
      </w:r>
      <w:r w:rsidR="005F757A" w:rsidRPr="005F757A">
        <w:rPr>
          <w:position w:val="6"/>
          <w:sz w:val="16"/>
          <w:szCs w:val="16"/>
        </w:rPr>
        <w:t>*</w:t>
      </w:r>
      <w:r w:rsidRPr="005F757A">
        <w:t>excisable goods that are in bond is the sum of:</w:t>
      </w:r>
    </w:p>
    <w:p w:rsidR="00300522" w:rsidRPr="005F757A" w:rsidRDefault="00300522" w:rsidP="00300522">
      <w:pPr>
        <w:pStyle w:val="paragraph"/>
      </w:pPr>
      <w:r w:rsidRPr="005F757A">
        <w:tab/>
        <w:t>(a)</w:t>
      </w:r>
      <w:r w:rsidRPr="005F757A">
        <w:tab/>
        <w:t>the value of the supply worked out in the way set out in section</w:t>
      </w:r>
      <w:r w:rsidR="005F757A">
        <w:t> </w:t>
      </w:r>
      <w:r w:rsidRPr="005F757A">
        <w:t>9</w:t>
      </w:r>
      <w:r w:rsidR="005F757A">
        <w:noBreakHyphen/>
      </w:r>
      <w:r w:rsidRPr="005F757A">
        <w:t>75; and</w:t>
      </w:r>
    </w:p>
    <w:p w:rsidR="00300522" w:rsidRPr="005F757A" w:rsidRDefault="00300522" w:rsidP="00300522">
      <w:pPr>
        <w:pStyle w:val="paragraph"/>
      </w:pPr>
      <w:r w:rsidRPr="005F757A">
        <w:tab/>
        <w:t>(b)</w:t>
      </w:r>
      <w:r w:rsidRPr="005F757A">
        <w:tab/>
        <w:t xml:space="preserve">the amount of </w:t>
      </w:r>
      <w:r w:rsidR="005F757A" w:rsidRPr="005F757A">
        <w:rPr>
          <w:position w:val="6"/>
          <w:sz w:val="16"/>
          <w:szCs w:val="16"/>
        </w:rPr>
        <w:t>*</w:t>
      </w:r>
      <w:r w:rsidRPr="005F757A">
        <w:t xml:space="preserve">excise duty to which the goods would have been subject if they had been entered for home consumption under the </w:t>
      </w:r>
      <w:r w:rsidRPr="005F757A">
        <w:rPr>
          <w:i/>
          <w:iCs/>
        </w:rPr>
        <w:t>Excise Act 1901</w:t>
      </w:r>
      <w:r w:rsidRPr="005F757A">
        <w:t xml:space="preserve"> at the time the supply first became a supply </w:t>
      </w:r>
      <w:r w:rsidR="005F757A" w:rsidRPr="005F757A">
        <w:rPr>
          <w:position w:val="6"/>
          <w:sz w:val="16"/>
          <w:szCs w:val="16"/>
        </w:rPr>
        <w:t>*</w:t>
      </w:r>
      <w:r w:rsidRPr="005F757A">
        <w:t xml:space="preserve">connected with </w:t>
      </w:r>
      <w:r w:rsidR="008F5593" w:rsidRPr="005F757A">
        <w:t>the indirect tax zone</w:t>
      </w:r>
      <w:r w:rsidRPr="005F757A">
        <w:t>.</w:t>
      </w:r>
    </w:p>
    <w:p w:rsidR="00300522" w:rsidRPr="005F757A" w:rsidRDefault="00300522" w:rsidP="00300522">
      <w:pPr>
        <w:pStyle w:val="subsection"/>
      </w:pPr>
      <w:r w:rsidRPr="005F757A">
        <w:tab/>
        <w:t>(2)</w:t>
      </w:r>
      <w:r w:rsidRPr="005F757A">
        <w:tab/>
        <w:t xml:space="preserve">However, this section does not apply to a supply of goods to a </w:t>
      </w:r>
      <w:r w:rsidR="005F757A" w:rsidRPr="005F757A">
        <w:rPr>
          <w:position w:val="6"/>
          <w:sz w:val="16"/>
          <w:szCs w:val="16"/>
        </w:rPr>
        <w:t>*</w:t>
      </w:r>
      <w:r w:rsidRPr="005F757A">
        <w:t>recipient who:</w:t>
      </w:r>
    </w:p>
    <w:p w:rsidR="00300522" w:rsidRPr="005F757A" w:rsidRDefault="00300522" w:rsidP="00300522">
      <w:pPr>
        <w:pStyle w:val="paragraph"/>
      </w:pPr>
      <w:r w:rsidRPr="005F757A">
        <w:tab/>
        <w:t>(a)</w:t>
      </w:r>
      <w:r w:rsidRPr="005F757A">
        <w:tab/>
        <w:t xml:space="preserve">is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 and</w:t>
      </w:r>
    </w:p>
    <w:p w:rsidR="00300522" w:rsidRPr="005F757A" w:rsidRDefault="00300522" w:rsidP="00300522">
      <w:pPr>
        <w:pStyle w:val="paragraph"/>
      </w:pPr>
      <w:r w:rsidRPr="005F757A">
        <w:tab/>
        <w:t>(b)</w:t>
      </w:r>
      <w:r w:rsidRPr="005F757A">
        <w:tab/>
        <w:t xml:space="preserve">acquires the goods solely for a </w:t>
      </w:r>
      <w:r w:rsidR="005F757A" w:rsidRPr="005F757A">
        <w:rPr>
          <w:position w:val="6"/>
          <w:sz w:val="16"/>
          <w:szCs w:val="16"/>
        </w:rPr>
        <w:t>*</w:t>
      </w:r>
      <w:r w:rsidRPr="005F757A">
        <w:t>creditable purpose.</w:t>
      </w:r>
    </w:p>
    <w:p w:rsidR="00300522" w:rsidRPr="005F757A" w:rsidRDefault="00300522" w:rsidP="00300522">
      <w:pPr>
        <w:pStyle w:val="subsection"/>
      </w:pPr>
      <w:r w:rsidRPr="005F757A">
        <w:tab/>
        <w:t>(3)</w:t>
      </w:r>
      <w:r w:rsidRPr="005F757A">
        <w:tab/>
        <w:t>This section has effect despite section</w:t>
      </w:r>
      <w:r w:rsidR="005F757A">
        <w:t> </w:t>
      </w:r>
      <w:r w:rsidRPr="005F757A">
        <w:t>9</w:t>
      </w:r>
      <w:r w:rsidR="005F757A">
        <w:noBreakHyphen/>
      </w:r>
      <w:r w:rsidRPr="005F757A">
        <w:t>75 (which is about the value of taxable supplies).</w:t>
      </w:r>
    </w:p>
    <w:p w:rsidR="00D10E2F" w:rsidRPr="005F757A" w:rsidRDefault="00D10E2F" w:rsidP="00A36DB5">
      <w:pPr>
        <w:pStyle w:val="ActHead3"/>
        <w:pageBreakBefore/>
      </w:pPr>
      <w:bookmarkStart w:id="762" w:name="_Toc454530074"/>
      <w:r w:rsidRPr="001555E1">
        <w:rPr>
          <w:rStyle w:val="CharDivNo"/>
        </w:rPr>
        <w:lastRenderedPageBreak/>
        <w:t>Division</w:t>
      </w:r>
      <w:r w:rsidR="005F757A" w:rsidRPr="001555E1">
        <w:rPr>
          <w:rStyle w:val="CharDivNo"/>
        </w:rPr>
        <w:t> </w:t>
      </w:r>
      <w:r w:rsidRPr="001555E1">
        <w:rPr>
          <w:rStyle w:val="CharDivNo"/>
        </w:rPr>
        <w:t>110</w:t>
      </w:r>
      <w:r w:rsidRPr="005F757A">
        <w:t>—</w:t>
      </w:r>
      <w:r w:rsidRPr="001555E1">
        <w:rPr>
          <w:rStyle w:val="CharDivText"/>
        </w:rPr>
        <w:t>Tax</w:t>
      </w:r>
      <w:r w:rsidR="005F757A" w:rsidRPr="001555E1">
        <w:rPr>
          <w:rStyle w:val="CharDivText"/>
        </w:rPr>
        <w:noBreakHyphen/>
      </w:r>
      <w:r w:rsidRPr="001555E1">
        <w:rPr>
          <w:rStyle w:val="CharDivText"/>
        </w:rPr>
        <w:t>related transactions</w:t>
      </w:r>
      <w:bookmarkEnd w:id="762"/>
    </w:p>
    <w:p w:rsidR="00300522" w:rsidRPr="001555E1" w:rsidRDefault="00A53099" w:rsidP="00300522">
      <w:pPr>
        <w:pStyle w:val="Header"/>
      </w:pPr>
      <w:r w:rsidRPr="001555E1">
        <w:rPr>
          <w:rStyle w:val="CharSubdNo"/>
        </w:rPr>
        <w:t xml:space="preserve"> </w:t>
      </w:r>
      <w:r w:rsidRPr="001555E1">
        <w:rPr>
          <w:rStyle w:val="CharSubdText"/>
        </w:rPr>
        <w:t xml:space="preserve"> </w:t>
      </w:r>
    </w:p>
    <w:p w:rsidR="00300522" w:rsidRPr="005F757A" w:rsidRDefault="00300522" w:rsidP="00300522">
      <w:pPr>
        <w:pStyle w:val="ActHead5"/>
      </w:pPr>
      <w:bookmarkStart w:id="763" w:name="_Toc454530075"/>
      <w:r w:rsidRPr="001555E1">
        <w:rPr>
          <w:rStyle w:val="CharSectno"/>
        </w:rPr>
        <w:t>110</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763"/>
    </w:p>
    <w:p w:rsidR="00300522" w:rsidRPr="005F757A" w:rsidRDefault="00300522" w:rsidP="00300522">
      <w:pPr>
        <w:pStyle w:val="BoxText"/>
      </w:pPr>
      <w:r w:rsidRPr="005F757A">
        <w:t>Some transactions that relate to aspects of income tax</w:t>
      </w:r>
      <w:r w:rsidR="001706E1" w:rsidRPr="005F757A">
        <w:t xml:space="preserve"> and other taxes</w:t>
      </w:r>
      <w:r w:rsidRPr="005F757A">
        <w:t xml:space="preserve"> are outside the GST system.</w:t>
      </w:r>
    </w:p>
    <w:p w:rsidR="002137F7" w:rsidRPr="005F757A" w:rsidRDefault="002137F7" w:rsidP="002137F7">
      <w:pPr>
        <w:pStyle w:val="ActHead4"/>
      </w:pPr>
      <w:bookmarkStart w:id="764" w:name="_Toc454530076"/>
      <w:r w:rsidRPr="001555E1">
        <w:rPr>
          <w:rStyle w:val="CharSubdNo"/>
        </w:rPr>
        <w:t>Subdivision</w:t>
      </w:r>
      <w:r w:rsidR="005F757A" w:rsidRPr="001555E1">
        <w:rPr>
          <w:rStyle w:val="CharSubdNo"/>
        </w:rPr>
        <w:t> </w:t>
      </w:r>
      <w:r w:rsidRPr="001555E1">
        <w:rPr>
          <w:rStyle w:val="CharSubdNo"/>
        </w:rPr>
        <w:t>110</w:t>
      </w:r>
      <w:r w:rsidR="005F757A" w:rsidRPr="001555E1">
        <w:rPr>
          <w:rStyle w:val="CharSubdNo"/>
        </w:rPr>
        <w:noBreakHyphen/>
      </w:r>
      <w:r w:rsidRPr="001555E1">
        <w:rPr>
          <w:rStyle w:val="CharSubdNo"/>
        </w:rPr>
        <w:t>A</w:t>
      </w:r>
      <w:r w:rsidRPr="005F757A">
        <w:t>—</w:t>
      </w:r>
      <w:r w:rsidRPr="001555E1">
        <w:rPr>
          <w:rStyle w:val="CharSubdText"/>
        </w:rPr>
        <w:t>Income tax</w:t>
      </w:r>
      <w:r w:rsidR="005F757A" w:rsidRPr="001555E1">
        <w:rPr>
          <w:rStyle w:val="CharSubdText"/>
        </w:rPr>
        <w:noBreakHyphen/>
      </w:r>
      <w:r w:rsidRPr="001555E1">
        <w:rPr>
          <w:rStyle w:val="CharSubdText"/>
        </w:rPr>
        <w:t>related transactions</w:t>
      </w:r>
      <w:bookmarkEnd w:id="764"/>
    </w:p>
    <w:p w:rsidR="00300522" w:rsidRPr="005F757A" w:rsidRDefault="00300522" w:rsidP="00300522">
      <w:pPr>
        <w:pStyle w:val="ActHead5"/>
      </w:pPr>
      <w:bookmarkStart w:id="765" w:name="_Toc454530077"/>
      <w:r w:rsidRPr="001555E1">
        <w:rPr>
          <w:rStyle w:val="CharSectno"/>
        </w:rPr>
        <w:t>110</w:t>
      </w:r>
      <w:r w:rsidR="005F757A" w:rsidRPr="001555E1">
        <w:rPr>
          <w:rStyle w:val="CharSectno"/>
        </w:rPr>
        <w:noBreakHyphen/>
      </w:r>
      <w:r w:rsidRPr="001555E1">
        <w:rPr>
          <w:rStyle w:val="CharSectno"/>
        </w:rPr>
        <w:t>5</w:t>
      </w:r>
      <w:r w:rsidRPr="005F757A">
        <w:t xml:space="preserve">  Transfers of tax losses and net capital losses</w:t>
      </w:r>
      <w:bookmarkEnd w:id="765"/>
    </w:p>
    <w:p w:rsidR="00300522" w:rsidRPr="005F757A" w:rsidRDefault="00300522" w:rsidP="00300522">
      <w:pPr>
        <w:pStyle w:val="subsection"/>
      </w:pPr>
      <w:r w:rsidRPr="005F757A">
        <w:tab/>
        <w:t>(1)</w:t>
      </w:r>
      <w:r w:rsidRPr="005F757A">
        <w:tab/>
        <w:t xml:space="preserve">A supply is not a </w:t>
      </w:r>
      <w:r w:rsidR="005F757A" w:rsidRPr="005F757A">
        <w:rPr>
          <w:position w:val="6"/>
          <w:sz w:val="16"/>
          <w:szCs w:val="16"/>
        </w:rPr>
        <w:t>*</w:t>
      </w:r>
      <w:r w:rsidRPr="005F757A">
        <w:t>taxable supply if the supply is:</w:t>
      </w:r>
    </w:p>
    <w:p w:rsidR="00300522" w:rsidRPr="005F757A" w:rsidRDefault="00300522" w:rsidP="00300522">
      <w:pPr>
        <w:pStyle w:val="paragraph"/>
      </w:pPr>
      <w:r w:rsidRPr="005F757A">
        <w:tab/>
        <w:t>(a)</w:t>
      </w:r>
      <w:r w:rsidRPr="005F757A">
        <w:tab/>
        <w:t xml:space="preserve">the transfer of a </w:t>
      </w:r>
      <w:r w:rsidR="005F757A" w:rsidRPr="005F757A">
        <w:rPr>
          <w:position w:val="6"/>
          <w:sz w:val="16"/>
          <w:szCs w:val="16"/>
        </w:rPr>
        <w:t>*</w:t>
      </w:r>
      <w:r w:rsidRPr="005F757A">
        <w:t>tax loss in accordance with Subdivision</w:t>
      </w:r>
      <w:r w:rsidR="005F757A">
        <w:t> </w:t>
      </w:r>
      <w:r w:rsidRPr="005F757A">
        <w:t>170</w:t>
      </w:r>
      <w:r w:rsidR="005F757A">
        <w:noBreakHyphen/>
      </w:r>
      <w:r w:rsidRPr="005F757A">
        <w:t xml:space="preserve">A of the </w:t>
      </w:r>
      <w:r w:rsidR="005F757A" w:rsidRPr="005F757A">
        <w:rPr>
          <w:position w:val="6"/>
          <w:sz w:val="16"/>
          <w:szCs w:val="16"/>
        </w:rPr>
        <w:t>*</w:t>
      </w:r>
      <w:r w:rsidRPr="005F757A">
        <w:t>ITAA 1997; or</w:t>
      </w:r>
    </w:p>
    <w:p w:rsidR="00300522" w:rsidRPr="005F757A" w:rsidRDefault="00300522" w:rsidP="00300522">
      <w:pPr>
        <w:pStyle w:val="paragraph"/>
      </w:pPr>
      <w:r w:rsidRPr="005F757A">
        <w:tab/>
        <w:t>(b)</w:t>
      </w:r>
      <w:r w:rsidRPr="005F757A">
        <w:tab/>
        <w:t xml:space="preserve">the transfer of a </w:t>
      </w:r>
      <w:r w:rsidR="005F757A" w:rsidRPr="005F757A">
        <w:rPr>
          <w:position w:val="6"/>
          <w:sz w:val="16"/>
          <w:szCs w:val="16"/>
        </w:rPr>
        <w:t>*</w:t>
      </w:r>
      <w:r w:rsidRPr="005F757A">
        <w:t>net capital loss in accordance with Subdivision</w:t>
      </w:r>
      <w:r w:rsidR="005F757A">
        <w:t> </w:t>
      </w:r>
      <w:r w:rsidRPr="005F757A">
        <w:t>170</w:t>
      </w:r>
      <w:r w:rsidR="005F757A">
        <w:noBreakHyphen/>
      </w:r>
      <w:r w:rsidRPr="005F757A">
        <w:t>B of the ITAA 1997.</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5 (which is about what are taxable supplies).</w:t>
      </w:r>
    </w:p>
    <w:p w:rsidR="00300522" w:rsidRPr="005F757A" w:rsidRDefault="00300522" w:rsidP="00300522">
      <w:pPr>
        <w:pStyle w:val="ActHead5"/>
      </w:pPr>
      <w:bookmarkStart w:id="766" w:name="_Toc454530078"/>
      <w:r w:rsidRPr="001555E1">
        <w:rPr>
          <w:rStyle w:val="CharSectno"/>
        </w:rPr>
        <w:t>110</w:t>
      </w:r>
      <w:r w:rsidR="005F757A" w:rsidRPr="001555E1">
        <w:rPr>
          <w:rStyle w:val="CharSectno"/>
        </w:rPr>
        <w:noBreakHyphen/>
      </w:r>
      <w:r w:rsidRPr="001555E1">
        <w:rPr>
          <w:rStyle w:val="CharSectno"/>
        </w:rPr>
        <w:t>15</w:t>
      </w:r>
      <w:r w:rsidRPr="005F757A">
        <w:t xml:space="preserve">  Supplies under operation of consolidated group regime</w:t>
      </w:r>
      <w:bookmarkEnd w:id="766"/>
    </w:p>
    <w:p w:rsidR="00300522" w:rsidRPr="005F757A" w:rsidRDefault="00300522" w:rsidP="00300522">
      <w:pPr>
        <w:pStyle w:val="subsection"/>
      </w:pPr>
      <w:r w:rsidRPr="005F757A">
        <w:tab/>
        <w:t>(1)</w:t>
      </w:r>
      <w:r w:rsidRPr="005F757A">
        <w:tab/>
        <w:t>A supply</w:t>
      </w:r>
      <w:r w:rsidRPr="005F757A">
        <w:rPr>
          <w:i/>
        </w:rPr>
        <w:t xml:space="preserve"> </w:t>
      </w:r>
      <w:r w:rsidRPr="005F757A">
        <w:t xml:space="preserve">is not a </w:t>
      </w:r>
      <w:r w:rsidR="005F757A" w:rsidRPr="005F757A">
        <w:rPr>
          <w:position w:val="6"/>
          <w:sz w:val="16"/>
        </w:rPr>
        <w:t>*</w:t>
      </w:r>
      <w:r w:rsidRPr="005F757A">
        <w:t>taxable supply to the extent that it occurs because of the operation of these provisions:</w:t>
      </w:r>
    </w:p>
    <w:p w:rsidR="00300522" w:rsidRPr="005F757A" w:rsidRDefault="00300522" w:rsidP="00300522">
      <w:pPr>
        <w:pStyle w:val="paragraph"/>
      </w:pPr>
      <w:r w:rsidRPr="005F757A">
        <w:tab/>
        <w:t>(a)</w:t>
      </w:r>
      <w:r w:rsidRPr="005F757A">
        <w:tab/>
        <w:t>Part</w:t>
      </w:r>
      <w:r w:rsidR="005F757A">
        <w:t> </w:t>
      </w:r>
      <w:r w:rsidRPr="005F757A">
        <w:t>3</w:t>
      </w:r>
      <w:r w:rsidR="005F757A">
        <w:noBreakHyphen/>
      </w:r>
      <w:r w:rsidRPr="005F757A">
        <w:t xml:space="preserve">90 of the </w:t>
      </w:r>
      <w:r w:rsidR="005F757A" w:rsidRPr="005F757A">
        <w:rPr>
          <w:position w:val="6"/>
          <w:sz w:val="16"/>
        </w:rPr>
        <w:t>*</w:t>
      </w:r>
      <w:r w:rsidRPr="005F757A">
        <w:t>ITAA 1997;</w:t>
      </w:r>
    </w:p>
    <w:p w:rsidR="00300522" w:rsidRPr="005F757A" w:rsidRDefault="00300522" w:rsidP="00300522">
      <w:pPr>
        <w:pStyle w:val="paragraph"/>
      </w:pPr>
      <w:r w:rsidRPr="005F757A">
        <w:tab/>
        <w:t>(b)</w:t>
      </w:r>
      <w:r w:rsidRPr="005F757A">
        <w:tab/>
        <w:t>Part</w:t>
      </w:r>
      <w:r w:rsidR="005F757A">
        <w:t> </w:t>
      </w:r>
      <w:r w:rsidRPr="005F757A">
        <w:t>3</w:t>
      </w:r>
      <w:r w:rsidR="005F757A">
        <w:noBreakHyphen/>
      </w:r>
      <w:r w:rsidRPr="005F757A">
        <w:t xml:space="preserve">90 of the </w:t>
      </w:r>
      <w:r w:rsidRPr="005F757A">
        <w:rPr>
          <w:i/>
        </w:rPr>
        <w:t>Income Tax (Transitional Provisions) Act 1997</w:t>
      </w:r>
      <w:r w:rsidRPr="005F757A">
        <w:t>.</w:t>
      </w:r>
    </w:p>
    <w:p w:rsidR="00300522" w:rsidRPr="005F757A" w:rsidRDefault="00300522" w:rsidP="00300522">
      <w:pPr>
        <w:pStyle w:val="subsection"/>
      </w:pPr>
      <w:r w:rsidRPr="005F757A">
        <w:tab/>
        <w:t>(2)</w:t>
      </w:r>
      <w:r w:rsidRPr="005F757A">
        <w:tab/>
        <w:t xml:space="preserve">Without limiting the scope of </w:t>
      </w:r>
      <w:r w:rsidR="005F757A">
        <w:t>subsection (</w:t>
      </w:r>
      <w:r w:rsidRPr="005F757A">
        <w:t>1), for the purposes of that subsection, the operation mentioned in that subsection includes an operation that results from:</w:t>
      </w:r>
    </w:p>
    <w:p w:rsidR="00300522" w:rsidRPr="005F757A" w:rsidRDefault="00300522" w:rsidP="00300522">
      <w:pPr>
        <w:pStyle w:val="paragraph"/>
      </w:pPr>
      <w:r w:rsidRPr="005F757A">
        <w:tab/>
        <w:t>(a)</w:t>
      </w:r>
      <w:r w:rsidRPr="005F757A">
        <w:tab/>
        <w:t>a choice made under the provisions mentioned in that subsection; or</w:t>
      </w:r>
    </w:p>
    <w:p w:rsidR="00300522" w:rsidRPr="005F757A" w:rsidRDefault="00300522" w:rsidP="00300522">
      <w:pPr>
        <w:pStyle w:val="paragraph"/>
      </w:pPr>
      <w:r w:rsidRPr="005F757A">
        <w:tab/>
        <w:t>(b)</w:t>
      </w:r>
      <w:r w:rsidRPr="005F757A">
        <w:tab/>
        <w:t>any other voluntary action provided for by those provisions.</w:t>
      </w:r>
    </w:p>
    <w:p w:rsidR="00300522" w:rsidRPr="005F757A" w:rsidRDefault="00300522" w:rsidP="00300522">
      <w:pPr>
        <w:pStyle w:val="subsection"/>
      </w:pPr>
      <w:r w:rsidRPr="005F757A">
        <w:lastRenderedPageBreak/>
        <w:tab/>
        <w:t>(3)</w:t>
      </w:r>
      <w:r w:rsidRPr="005F757A">
        <w:tab/>
        <w:t>This section has effect despite section</w:t>
      </w:r>
      <w:r w:rsidR="005F757A">
        <w:t> </w:t>
      </w:r>
      <w:r w:rsidRPr="005F757A">
        <w:t>9</w:t>
      </w:r>
      <w:r w:rsidR="005F757A">
        <w:noBreakHyphen/>
      </w:r>
      <w:r w:rsidRPr="005F757A">
        <w:t>5 (which is about what are taxable supplies).</w:t>
      </w:r>
    </w:p>
    <w:p w:rsidR="00300522" w:rsidRPr="005F757A" w:rsidRDefault="00300522" w:rsidP="00300522">
      <w:pPr>
        <w:pStyle w:val="ActHead5"/>
      </w:pPr>
      <w:bookmarkStart w:id="767" w:name="_Toc454530079"/>
      <w:r w:rsidRPr="001555E1">
        <w:rPr>
          <w:rStyle w:val="CharSectno"/>
        </w:rPr>
        <w:t>110</w:t>
      </w:r>
      <w:r w:rsidR="005F757A" w:rsidRPr="001555E1">
        <w:rPr>
          <w:rStyle w:val="CharSectno"/>
        </w:rPr>
        <w:noBreakHyphen/>
      </w:r>
      <w:r w:rsidRPr="001555E1">
        <w:rPr>
          <w:rStyle w:val="CharSectno"/>
        </w:rPr>
        <w:t>20</w:t>
      </w:r>
      <w:r w:rsidRPr="005F757A">
        <w:t xml:space="preserve">  Tax sharing agreements—entering into agreement etc.</w:t>
      </w:r>
      <w:bookmarkEnd w:id="767"/>
    </w:p>
    <w:p w:rsidR="00300522" w:rsidRPr="005F757A" w:rsidRDefault="00300522" w:rsidP="00300522">
      <w:pPr>
        <w:pStyle w:val="subsection"/>
      </w:pPr>
      <w:r w:rsidRPr="005F757A">
        <w:tab/>
        <w:t>(1)</w:t>
      </w:r>
      <w:r w:rsidRPr="005F757A">
        <w:tab/>
        <w:t>This section applies if:</w:t>
      </w:r>
    </w:p>
    <w:p w:rsidR="00300522" w:rsidRPr="005F757A" w:rsidRDefault="00300522" w:rsidP="00300522">
      <w:pPr>
        <w:pStyle w:val="paragraph"/>
      </w:pPr>
      <w:r w:rsidRPr="005F757A">
        <w:tab/>
        <w:t>(a)</w:t>
      </w:r>
      <w:r w:rsidRPr="005F757A">
        <w:tab/>
        <w:t>an entity makes a supply because it enters into or becomes a party to an agreement; and</w:t>
      </w:r>
    </w:p>
    <w:p w:rsidR="00300522" w:rsidRPr="005F757A" w:rsidRDefault="00300522" w:rsidP="00300522">
      <w:pPr>
        <w:pStyle w:val="paragraph"/>
        <w:rPr>
          <w:color w:val="000000"/>
        </w:rPr>
      </w:pPr>
      <w:r w:rsidRPr="005F757A">
        <w:tab/>
        <w:t>(b)</w:t>
      </w:r>
      <w:r w:rsidRPr="005F757A">
        <w:tab/>
        <w:t>the agreement satisfies the requirements of subsections</w:t>
      </w:r>
      <w:r w:rsidR="005F757A">
        <w:t> </w:t>
      </w:r>
      <w:r w:rsidRPr="005F757A">
        <w:t>721</w:t>
      </w:r>
      <w:r w:rsidR="005F757A">
        <w:noBreakHyphen/>
      </w:r>
      <w:r w:rsidRPr="005F757A">
        <w:t xml:space="preserve">25(1) and (2) of the </w:t>
      </w:r>
      <w:r w:rsidR="005F757A" w:rsidRPr="005F757A">
        <w:rPr>
          <w:position w:val="6"/>
          <w:sz w:val="16"/>
        </w:rPr>
        <w:t>*</w:t>
      </w:r>
      <w:r w:rsidRPr="005F757A">
        <w:t xml:space="preserve">ITAA 1997 in relation to an existing or future </w:t>
      </w:r>
      <w:r w:rsidR="005F757A" w:rsidRPr="005F757A">
        <w:rPr>
          <w:position w:val="6"/>
          <w:sz w:val="16"/>
        </w:rPr>
        <w:t>*</w:t>
      </w:r>
      <w:r w:rsidRPr="005F757A">
        <w:t xml:space="preserve">group liability of the </w:t>
      </w:r>
      <w:r w:rsidR="005F757A" w:rsidRPr="005F757A">
        <w:rPr>
          <w:position w:val="6"/>
          <w:sz w:val="16"/>
        </w:rPr>
        <w:t>*</w:t>
      </w:r>
      <w:r w:rsidRPr="005F757A">
        <w:t xml:space="preserve">head company of a </w:t>
      </w:r>
      <w:r w:rsidR="005F757A" w:rsidRPr="005F757A">
        <w:rPr>
          <w:position w:val="6"/>
          <w:sz w:val="16"/>
        </w:rPr>
        <w:t>*</w:t>
      </w:r>
      <w:r w:rsidRPr="005F757A">
        <w:t xml:space="preserve">consolidated group or </w:t>
      </w:r>
      <w:r w:rsidR="005F757A" w:rsidRPr="005F757A">
        <w:rPr>
          <w:position w:val="6"/>
          <w:sz w:val="16"/>
        </w:rPr>
        <w:t>*</w:t>
      </w:r>
      <w:r w:rsidRPr="005F757A">
        <w:t>MEC group.</w:t>
      </w:r>
    </w:p>
    <w:p w:rsidR="00300522" w:rsidRPr="005F757A" w:rsidRDefault="00300522" w:rsidP="00300522">
      <w:pPr>
        <w:pStyle w:val="subsection"/>
      </w:pPr>
      <w:r w:rsidRPr="005F757A">
        <w:tab/>
        <w:t>(2)</w:t>
      </w:r>
      <w:r w:rsidRPr="005F757A">
        <w:tab/>
        <w:t xml:space="preserve">The supply is not a </w:t>
      </w:r>
      <w:r w:rsidR="005F757A" w:rsidRPr="005F757A">
        <w:rPr>
          <w:position w:val="6"/>
          <w:sz w:val="16"/>
        </w:rPr>
        <w:t>*</w:t>
      </w:r>
      <w:r w:rsidRPr="005F757A">
        <w:t>taxable supply to the extent that it relates to the fact that the agreement satisfies those requirements.</w:t>
      </w:r>
    </w:p>
    <w:p w:rsidR="00300522" w:rsidRPr="005F757A" w:rsidRDefault="00300522" w:rsidP="00300522">
      <w:pPr>
        <w:pStyle w:val="subsection"/>
      </w:pPr>
      <w:r w:rsidRPr="005F757A">
        <w:tab/>
        <w:t>(3)</w:t>
      </w:r>
      <w:r w:rsidRPr="005F757A">
        <w:tab/>
        <w:t>This section has effect despite section</w:t>
      </w:r>
      <w:r w:rsidR="005F757A">
        <w:t> </w:t>
      </w:r>
      <w:r w:rsidRPr="005F757A">
        <w:t>9</w:t>
      </w:r>
      <w:r w:rsidR="005F757A">
        <w:noBreakHyphen/>
      </w:r>
      <w:r w:rsidRPr="005F757A">
        <w:t>5 (which is about what are taxable supplies).</w:t>
      </w:r>
    </w:p>
    <w:p w:rsidR="00300522" w:rsidRPr="005F757A" w:rsidRDefault="00300522" w:rsidP="00300522">
      <w:pPr>
        <w:pStyle w:val="ActHead5"/>
      </w:pPr>
      <w:bookmarkStart w:id="768" w:name="_Toc454530080"/>
      <w:r w:rsidRPr="001555E1">
        <w:rPr>
          <w:rStyle w:val="CharSectno"/>
        </w:rPr>
        <w:t>110</w:t>
      </w:r>
      <w:r w:rsidR="005F757A" w:rsidRPr="001555E1">
        <w:rPr>
          <w:rStyle w:val="CharSectno"/>
        </w:rPr>
        <w:noBreakHyphen/>
      </w:r>
      <w:r w:rsidRPr="001555E1">
        <w:rPr>
          <w:rStyle w:val="CharSectno"/>
        </w:rPr>
        <w:t>25</w:t>
      </w:r>
      <w:r w:rsidRPr="005F757A">
        <w:t xml:space="preserve">  Tax sharing agreements—leaving group clear of group liability</w:t>
      </w:r>
      <w:bookmarkEnd w:id="768"/>
    </w:p>
    <w:p w:rsidR="00300522" w:rsidRPr="005F757A" w:rsidRDefault="00300522" w:rsidP="00300522">
      <w:pPr>
        <w:pStyle w:val="subsection"/>
      </w:pPr>
      <w:r w:rsidRPr="005F757A">
        <w:tab/>
        <w:t>(1)</w:t>
      </w:r>
      <w:r w:rsidRPr="005F757A">
        <w:tab/>
        <w:t xml:space="preserve">A supply made to a </w:t>
      </w:r>
      <w:r w:rsidR="005F757A" w:rsidRPr="005F757A">
        <w:rPr>
          <w:position w:val="6"/>
          <w:sz w:val="16"/>
        </w:rPr>
        <w:t>*</w:t>
      </w:r>
      <w:r w:rsidRPr="005F757A">
        <w:t xml:space="preserve">TSA contributing member of a </w:t>
      </w:r>
      <w:r w:rsidR="005F757A" w:rsidRPr="005F757A">
        <w:rPr>
          <w:position w:val="6"/>
          <w:sz w:val="16"/>
        </w:rPr>
        <w:t>*</w:t>
      </w:r>
      <w:r w:rsidRPr="005F757A">
        <w:t xml:space="preserve">consolidated group or a </w:t>
      </w:r>
      <w:r w:rsidR="005F757A" w:rsidRPr="005F757A">
        <w:rPr>
          <w:position w:val="6"/>
          <w:sz w:val="16"/>
        </w:rPr>
        <w:t>*</w:t>
      </w:r>
      <w:r w:rsidRPr="005F757A">
        <w:t xml:space="preserve">MEC group is not a </w:t>
      </w:r>
      <w:r w:rsidR="005F757A" w:rsidRPr="005F757A">
        <w:rPr>
          <w:position w:val="6"/>
          <w:sz w:val="16"/>
        </w:rPr>
        <w:t>*</w:t>
      </w:r>
      <w:r w:rsidRPr="005F757A">
        <w:t>taxable supply if:</w:t>
      </w:r>
    </w:p>
    <w:p w:rsidR="00300522" w:rsidRPr="005F757A" w:rsidRDefault="00300522" w:rsidP="00300522">
      <w:pPr>
        <w:pStyle w:val="paragraph"/>
      </w:pPr>
      <w:r w:rsidRPr="005F757A">
        <w:tab/>
        <w:t>(a)</w:t>
      </w:r>
      <w:r w:rsidRPr="005F757A">
        <w:tab/>
        <w:t xml:space="preserve">the supply is a release from an obligation relating to a </w:t>
      </w:r>
      <w:r w:rsidR="005F757A" w:rsidRPr="005F757A">
        <w:rPr>
          <w:position w:val="6"/>
          <w:sz w:val="16"/>
        </w:rPr>
        <w:t>*</w:t>
      </w:r>
      <w:r w:rsidRPr="005F757A">
        <w:t xml:space="preserve">contribution amount in relation to a </w:t>
      </w:r>
      <w:r w:rsidR="005F757A" w:rsidRPr="005F757A">
        <w:rPr>
          <w:position w:val="6"/>
          <w:sz w:val="16"/>
        </w:rPr>
        <w:t>*</w:t>
      </w:r>
      <w:r w:rsidRPr="005F757A">
        <w:t xml:space="preserve">group liability of the </w:t>
      </w:r>
      <w:r w:rsidR="005F757A" w:rsidRPr="005F757A">
        <w:rPr>
          <w:position w:val="6"/>
          <w:sz w:val="16"/>
        </w:rPr>
        <w:t>*</w:t>
      </w:r>
      <w:r w:rsidRPr="005F757A">
        <w:t>head company of the group; and</w:t>
      </w:r>
    </w:p>
    <w:p w:rsidR="00300522" w:rsidRPr="005F757A" w:rsidRDefault="00300522" w:rsidP="00300522">
      <w:pPr>
        <w:pStyle w:val="notepara"/>
      </w:pPr>
      <w:r w:rsidRPr="005F757A">
        <w:t>Example:</w:t>
      </w:r>
      <w:r w:rsidRPr="005F757A">
        <w:tab/>
        <w:t>The obligation could be a contractual obligation created by the agreement under which the contribution amount was determined.</w:t>
      </w:r>
    </w:p>
    <w:p w:rsidR="00300522" w:rsidRPr="005F757A" w:rsidRDefault="00300522" w:rsidP="00300522">
      <w:pPr>
        <w:pStyle w:val="paragraph"/>
      </w:pPr>
      <w:r w:rsidRPr="005F757A">
        <w:tab/>
        <w:t>(b)</w:t>
      </w:r>
      <w:r w:rsidRPr="005F757A">
        <w:tab/>
        <w:t>the TSA contributing member has, for the purposes of subsection</w:t>
      </w:r>
      <w:r w:rsidR="005F757A">
        <w:t> </w:t>
      </w:r>
      <w:r w:rsidRPr="005F757A">
        <w:t>721</w:t>
      </w:r>
      <w:r w:rsidR="005F757A">
        <w:noBreakHyphen/>
      </w:r>
      <w:r w:rsidRPr="005F757A">
        <w:t xml:space="preserve">30(3) of the </w:t>
      </w:r>
      <w:r w:rsidR="005F757A" w:rsidRPr="005F757A">
        <w:rPr>
          <w:position w:val="6"/>
          <w:sz w:val="16"/>
        </w:rPr>
        <w:t>*</w:t>
      </w:r>
      <w:r w:rsidRPr="005F757A">
        <w:t>ITAA 1997, left the group clear of the group liability.</w:t>
      </w:r>
    </w:p>
    <w:p w:rsidR="00300522" w:rsidRPr="005F757A" w:rsidRDefault="00300522" w:rsidP="00300522">
      <w:pPr>
        <w:pStyle w:val="notepara"/>
      </w:pPr>
      <w:r w:rsidRPr="005F757A">
        <w:t>Note:</w:t>
      </w:r>
      <w:r w:rsidRPr="005F757A">
        <w:tab/>
        <w:t>See section</w:t>
      </w:r>
      <w:r w:rsidR="005F757A">
        <w:t> </w:t>
      </w:r>
      <w:r w:rsidRPr="005F757A">
        <w:t>721</w:t>
      </w:r>
      <w:r w:rsidR="005F757A">
        <w:noBreakHyphen/>
      </w:r>
      <w:r w:rsidRPr="005F757A">
        <w:t>35 of the ITAA 1997 for when a TSA contributing member has left a group clear of the group liability.</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5 (which is about what are taxable supplies).</w:t>
      </w:r>
    </w:p>
    <w:p w:rsidR="00300522" w:rsidRPr="005F757A" w:rsidRDefault="00300522" w:rsidP="00300522">
      <w:pPr>
        <w:pStyle w:val="ActHead5"/>
      </w:pPr>
      <w:bookmarkStart w:id="769" w:name="_Toc454530081"/>
      <w:r w:rsidRPr="001555E1">
        <w:rPr>
          <w:rStyle w:val="CharSectno"/>
        </w:rPr>
        <w:lastRenderedPageBreak/>
        <w:t>110</w:t>
      </w:r>
      <w:r w:rsidR="005F757A" w:rsidRPr="001555E1">
        <w:rPr>
          <w:rStyle w:val="CharSectno"/>
        </w:rPr>
        <w:noBreakHyphen/>
      </w:r>
      <w:r w:rsidRPr="001555E1">
        <w:rPr>
          <w:rStyle w:val="CharSectno"/>
        </w:rPr>
        <w:t>30</w:t>
      </w:r>
      <w:r w:rsidRPr="005F757A">
        <w:t xml:space="preserve">  Tax funding agreements</w:t>
      </w:r>
      <w:bookmarkEnd w:id="769"/>
    </w:p>
    <w:p w:rsidR="00300522" w:rsidRPr="005F757A" w:rsidRDefault="00300522" w:rsidP="00300522">
      <w:pPr>
        <w:pStyle w:val="subsection"/>
      </w:pPr>
      <w:r w:rsidRPr="005F757A">
        <w:tab/>
        <w:t>(1)</w:t>
      </w:r>
      <w:r w:rsidRPr="005F757A">
        <w:tab/>
        <w:t>This section applies if:</w:t>
      </w:r>
    </w:p>
    <w:p w:rsidR="00300522" w:rsidRPr="005F757A" w:rsidRDefault="00300522" w:rsidP="00300522">
      <w:pPr>
        <w:pStyle w:val="paragraph"/>
      </w:pPr>
      <w:r w:rsidRPr="005F757A">
        <w:tab/>
        <w:t>(a)</w:t>
      </w:r>
      <w:r w:rsidRPr="005F757A">
        <w:tab/>
        <w:t>an entity makes a supply because it enters into or becomes a party to a written agreement; and</w:t>
      </w:r>
    </w:p>
    <w:p w:rsidR="00300522" w:rsidRPr="005F757A" w:rsidRDefault="00300522" w:rsidP="00300522">
      <w:pPr>
        <w:pStyle w:val="paragraph"/>
        <w:rPr>
          <w:color w:val="000000"/>
        </w:rPr>
      </w:pPr>
      <w:r w:rsidRPr="005F757A">
        <w:rPr>
          <w:color w:val="000000"/>
        </w:rPr>
        <w:tab/>
        <w:t>(b)</w:t>
      </w:r>
      <w:r w:rsidRPr="005F757A">
        <w:rPr>
          <w:color w:val="000000"/>
        </w:rPr>
        <w:tab/>
        <w:t xml:space="preserve">the agreement </w:t>
      </w:r>
      <w:r w:rsidRPr="005F757A">
        <w:t xml:space="preserve">deals with the distribution of economic burdens and benefits directly related to </w:t>
      </w:r>
      <w:r w:rsidR="005F757A" w:rsidRPr="005F757A">
        <w:rPr>
          <w:position w:val="6"/>
          <w:sz w:val="16"/>
        </w:rPr>
        <w:t>*</w:t>
      </w:r>
      <w:r w:rsidRPr="005F757A">
        <w:t>tax</w:t>
      </w:r>
      <w:r w:rsidR="005F757A">
        <w:noBreakHyphen/>
      </w:r>
      <w:r w:rsidRPr="005F757A">
        <w:t>related liabilities mentioned in subsection</w:t>
      </w:r>
      <w:r w:rsidR="005F757A">
        <w:t> </w:t>
      </w:r>
      <w:r w:rsidRPr="005F757A">
        <w:t>721</w:t>
      </w:r>
      <w:r w:rsidR="005F757A">
        <w:noBreakHyphen/>
      </w:r>
      <w:r w:rsidRPr="005F757A">
        <w:t xml:space="preserve">10(2) of the </w:t>
      </w:r>
      <w:r w:rsidR="005F757A" w:rsidRPr="005F757A">
        <w:rPr>
          <w:position w:val="6"/>
          <w:sz w:val="16"/>
        </w:rPr>
        <w:t>*</w:t>
      </w:r>
      <w:r w:rsidRPr="005F757A">
        <w:t xml:space="preserve">ITAA 1997 of the </w:t>
      </w:r>
      <w:r w:rsidR="005F757A" w:rsidRPr="005F757A">
        <w:rPr>
          <w:position w:val="6"/>
          <w:sz w:val="16"/>
        </w:rPr>
        <w:t>*</w:t>
      </w:r>
      <w:r w:rsidRPr="005F757A">
        <w:t xml:space="preserve">head company of a </w:t>
      </w:r>
      <w:r w:rsidR="005F757A" w:rsidRPr="005F757A">
        <w:rPr>
          <w:position w:val="6"/>
          <w:sz w:val="16"/>
        </w:rPr>
        <w:t>*</w:t>
      </w:r>
      <w:r w:rsidRPr="005F757A">
        <w:t xml:space="preserve">consolidated group or </w:t>
      </w:r>
      <w:r w:rsidR="005F757A" w:rsidRPr="005F757A">
        <w:rPr>
          <w:position w:val="6"/>
          <w:sz w:val="16"/>
        </w:rPr>
        <w:t>*</w:t>
      </w:r>
      <w:r w:rsidRPr="005F757A">
        <w:t xml:space="preserve">MEC group, among </w:t>
      </w:r>
      <w:r w:rsidR="005F757A" w:rsidRPr="005F757A">
        <w:rPr>
          <w:position w:val="6"/>
          <w:sz w:val="16"/>
        </w:rPr>
        <w:t>*</w:t>
      </w:r>
      <w:r w:rsidRPr="005F757A">
        <w:t>members and former members of the group</w:t>
      </w:r>
      <w:r w:rsidRPr="005F757A">
        <w:rPr>
          <w:color w:val="000000"/>
        </w:rPr>
        <w:t>; and</w:t>
      </w:r>
    </w:p>
    <w:p w:rsidR="00300522" w:rsidRPr="005F757A" w:rsidRDefault="00300522" w:rsidP="00300522">
      <w:pPr>
        <w:pStyle w:val="paragraph"/>
        <w:rPr>
          <w:color w:val="000000"/>
        </w:rPr>
      </w:pPr>
      <w:r w:rsidRPr="005F757A">
        <w:rPr>
          <w:color w:val="000000"/>
        </w:rPr>
        <w:tab/>
        <w:t>(c)</w:t>
      </w:r>
      <w:r w:rsidRPr="005F757A">
        <w:rPr>
          <w:color w:val="000000"/>
        </w:rPr>
        <w:tab/>
        <w:t xml:space="preserve">if the group is not in existence when the entity </w:t>
      </w:r>
      <w:r w:rsidRPr="005F757A">
        <w:t>enters into or becomes a party to the agreement—</w:t>
      </w:r>
      <w:r w:rsidRPr="005F757A">
        <w:rPr>
          <w:color w:val="000000"/>
        </w:rPr>
        <w:t>the agreement contemplates that the parties to the agreement will become members of the group when it does come into existence; and</w:t>
      </w:r>
    </w:p>
    <w:p w:rsidR="00300522" w:rsidRPr="005F757A" w:rsidRDefault="00300522" w:rsidP="00300522">
      <w:pPr>
        <w:pStyle w:val="paragraph"/>
        <w:rPr>
          <w:color w:val="000000"/>
        </w:rPr>
      </w:pPr>
      <w:r w:rsidRPr="005F757A">
        <w:rPr>
          <w:color w:val="000000"/>
        </w:rPr>
        <w:tab/>
        <w:t>(d)</w:t>
      </w:r>
      <w:r w:rsidRPr="005F757A">
        <w:rPr>
          <w:color w:val="000000"/>
        </w:rPr>
        <w:tab/>
        <w:t>the agreement complies with the requirements (if any) set out in the regulations.</w:t>
      </w:r>
    </w:p>
    <w:p w:rsidR="00300522" w:rsidRPr="005F757A" w:rsidRDefault="00300522" w:rsidP="00300522">
      <w:pPr>
        <w:pStyle w:val="subsection"/>
      </w:pPr>
      <w:r w:rsidRPr="005F757A">
        <w:tab/>
        <w:t>(2)</w:t>
      </w:r>
      <w:r w:rsidRPr="005F757A">
        <w:tab/>
        <w:t xml:space="preserve">The supply is not a </w:t>
      </w:r>
      <w:r w:rsidR="005F757A" w:rsidRPr="005F757A">
        <w:rPr>
          <w:position w:val="6"/>
          <w:sz w:val="16"/>
        </w:rPr>
        <w:t>*</w:t>
      </w:r>
      <w:r w:rsidRPr="005F757A">
        <w:t xml:space="preserve">taxable supply </w:t>
      </w:r>
      <w:r w:rsidRPr="005F757A">
        <w:rPr>
          <w:color w:val="000000"/>
        </w:rPr>
        <w:t xml:space="preserve">to the extent that it relates to the fact that the agreement deals with </w:t>
      </w:r>
      <w:r w:rsidRPr="005F757A">
        <w:t xml:space="preserve">the distribution mentioned in </w:t>
      </w:r>
      <w:r w:rsidR="005F757A">
        <w:t>paragraph (</w:t>
      </w:r>
      <w:r w:rsidRPr="005F757A">
        <w:t>1)(b).</w:t>
      </w:r>
    </w:p>
    <w:p w:rsidR="00300522" w:rsidRPr="005F757A" w:rsidRDefault="00300522" w:rsidP="00300522">
      <w:pPr>
        <w:pStyle w:val="subsection"/>
        <w:rPr>
          <w:color w:val="000000"/>
        </w:rPr>
      </w:pPr>
      <w:r w:rsidRPr="005F757A">
        <w:tab/>
        <w:t>(3)</w:t>
      </w:r>
      <w:r w:rsidRPr="005F757A">
        <w:tab/>
        <w:t xml:space="preserve">Without limiting </w:t>
      </w:r>
      <w:r w:rsidR="005F757A">
        <w:t>paragraph (</w:t>
      </w:r>
      <w:r w:rsidRPr="005F757A">
        <w:t xml:space="preserve">1)(b), </w:t>
      </w:r>
      <w:r w:rsidRPr="005F757A">
        <w:rPr>
          <w:color w:val="000000"/>
        </w:rPr>
        <w:t xml:space="preserve">the agreement deals with the </w:t>
      </w:r>
      <w:r w:rsidRPr="005F757A">
        <w:t xml:space="preserve">distribution </w:t>
      </w:r>
      <w:r w:rsidRPr="005F757A">
        <w:rPr>
          <w:color w:val="000000"/>
        </w:rPr>
        <w:t>mentioned in that paragraph if it includes one or more of the following kinds of provisions:</w:t>
      </w:r>
    </w:p>
    <w:p w:rsidR="00300522" w:rsidRPr="005F757A" w:rsidRDefault="00300522" w:rsidP="00300522">
      <w:pPr>
        <w:pStyle w:val="paragraph"/>
      </w:pPr>
      <w:r w:rsidRPr="005F757A">
        <w:tab/>
        <w:t>(a)</w:t>
      </w:r>
      <w:r w:rsidRPr="005F757A">
        <w:tab/>
      </w:r>
      <w:r w:rsidRPr="005F757A">
        <w:rPr>
          <w:color w:val="000000"/>
        </w:rPr>
        <w:t>provisions</w:t>
      </w:r>
      <w:r w:rsidRPr="005F757A">
        <w:t xml:space="preserve"> for </w:t>
      </w:r>
      <w:r w:rsidR="005F757A" w:rsidRPr="005F757A">
        <w:rPr>
          <w:position w:val="6"/>
          <w:sz w:val="16"/>
        </w:rPr>
        <w:t>*</w:t>
      </w:r>
      <w:r w:rsidRPr="005F757A">
        <w:t xml:space="preserve">members or former members of the group to contribute towards payment of </w:t>
      </w:r>
      <w:r w:rsidR="005F757A" w:rsidRPr="005F757A">
        <w:rPr>
          <w:color w:val="000000"/>
          <w:position w:val="6"/>
          <w:sz w:val="16"/>
        </w:rPr>
        <w:t>*</w:t>
      </w:r>
      <w:r w:rsidRPr="005F757A">
        <w:rPr>
          <w:color w:val="000000"/>
        </w:rPr>
        <w:t>tax</w:t>
      </w:r>
      <w:r w:rsidR="005F757A">
        <w:rPr>
          <w:color w:val="000000"/>
        </w:rPr>
        <w:noBreakHyphen/>
      </w:r>
      <w:r w:rsidRPr="005F757A">
        <w:rPr>
          <w:color w:val="000000"/>
        </w:rPr>
        <w:t>related liabilities mentioned in subsection</w:t>
      </w:r>
      <w:r w:rsidR="005F757A">
        <w:rPr>
          <w:color w:val="000000"/>
        </w:rPr>
        <w:t> </w:t>
      </w:r>
      <w:r w:rsidRPr="005F757A">
        <w:t>721</w:t>
      </w:r>
      <w:r w:rsidR="005F757A">
        <w:noBreakHyphen/>
      </w:r>
      <w:r w:rsidRPr="005F757A">
        <w:t>10</w:t>
      </w:r>
      <w:r w:rsidRPr="005F757A">
        <w:rPr>
          <w:color w:val="000000"/>
        </w:rPr>
        <w:t>(2) of the</w:t>
      </w:r>
      <w:r w:rsidRPr="005F757A">
        <w:t xml:space="preserve"> </w:t>
      </w:r>
      <w:r w:rsidR="005F757A" w:rsidRPr="005F757A">
        <w:rPr>
          <w:position w:val="6"/>
          <w:sz w:val="16"/>
        </w:rPr>
        <w:t>*</w:t>
      </w:r>
      <w:r w:rsidRPr="005F757A">
        <w:t>ITAA 1997</w:t>
      </w:r>
      <w:r w:rsidRPr="005F757A">
        <w:rPr>
          <w:color w:val="000000"/>
        </w:rPr>
        <w:t xml:space="preserve"> of the </w:t>
      </w:r>
      <w:r w:rsidR="005F757A" w:rsidRPr="005F757A">
        <w:rPr>
          <w:color w:val="000000"/>
          <w:position w:val="6"/>
          <w:sz w:val="16"/>
        </w:rPr>
        <w:t>*</w:t>
      </w:r>
      <w:r w:rsidRPr="005F757A">
        <w:rPr>
          <w:color w:val="000000"/>
        </w:rPr>
        <w:t>head company of the group</w:t>
      </w:r>
      <w:r w:rsidRPr="005F757A">
        <w:t>;</w:t>
      </w:r>
    </w:p>
    <w:p w:rsidR="00300522" w:rsidRPr="005F757A" w:rsidRDefault="00300522" w:rsidP="00300522">
      <w:pPr>
        <w:pStyle w:val="paragraph"/>
      </w:pPr>
      <w:r w:rsidRPr="005F757A">
        <w:tab/>
        <w:t>(b)</w:t>
      </w:r>
      <w:r w:rsidRPr="005F757A">
        <w:tab/>
      </w:r>
      <w:r w:rsidRPr="005F757A">
        <w:rPr>
          <w:color w:val="000000"/>
        </w:rPr>
        <w:t>provisions</w:t>
      </w:r>
      <w:r w:rsidRPr="005F757A">
        <w:t xml:space="preserve"> for payments to be made to a member or former member of the group in recognition of activities or attributes of that member that have the effect of reducing the amount of those liabilities.</w:t>
      </w:r>
    </w:p>
    <w:p w:rsidR="00300522" w:rsidRPr="005F757A" w:rsidRDefault="00300522" w:rsidP="00300522">
      <w:pPr>
        <w:pStyle w:val="subsection"/>
      </w:pPr>
      <w:r w:rsidRPr="005F757A">
        <w:tab/>
        <w:t>(4)</w:t>
      </w:r>
      <w:r w:rsidRPr="005F757A">
        <w:tab/>
        <w:t>This section has effect despite section</w:t>
      </w:r>
      <w:r w:rsidR="005F757A">
        <w:t> </w:t>
      </w:r>
      <w:r w:rsidRPr="005F757A">
        <w:t>9</w:t>
      </w:r>
      <w:r w:rsidR="005F757A">
        <w:noBreakHyphen/>
      </w:r>
      <w:r w:rsidRPr="005F757A">
        <w:t>5 (which is about what are taxable supplies).</w:t>
      </w:r>
    </w:p>
    <w:p w:rsidR="00D13902" w:rsidRPr="005F757A" w:rsidRDefault="00D13902" w:rsidP="00D13902">
      <w:pPr>
        <w:pStyle w:val="ActHead4"/>
      </w:pPr>
      <w:bookmarkStart w:id="770" w:name="_Toc454530082"/>
      <w:r w:rsidRPr="001555E1">
        <w:rPr>
          <w:rStyle w:val="CharSubdNo"/>
        </w:rPr>
        <w:lastRenderedPageBreak/>
        <w:t>Subdivision</w:t>
      </w:r>
      <w:r w:rsidR="005F757A" w:rsidRPr="001555E1">
        <w:rPr>
          <w:rStyle w:val="CharSubdNo"/>
        </w:rPr>
        <w:t> </w:t>
      </w:r>
      <w:r w:rsidRPr="001555E1">
        <w:rPr>
          <w:rStyle w:val="CharSubdNo"/>
        </w:rPr>
        <w:t>110</w:t>
      </w:r>
      <w:r w:rsidR="005F757A" w:rsidRPr="001555E1">
        <w:rPr>
          <w:rStyle w:val="CharSubdNo"/>
        </w:rPr>
        <w:noBreakHyphen/>
      </w:r>
      <w:r w:rsidRPr="001555E1">
        <w:rPr>
          <w:rStyle w:val="CharSubdNo"/>
        </w:rPr>
        <w:t>B</w:t>
      </w:r>
      <w:r w:rsidRPr="005F757A">
        <w:t>—</w:t>
      </w:r>
      <w:r w:rsidRPr="001555E1">
        <w:rPr>
          <w:rStyle w:val="CharSubdText"/>
        </w:rPr>
        <w:t>Other tax</w:t>
      </w:r>
      <w:r w:rsidR="005F757A" w:rsidRPr="001555E1">
        <w:rPr>
          <w:rStyle w:val="CharSubdText"/>
        </w:rPr>
        <w:noBreakHyphen/>
      </w:r>
      <w:r w:rsidRPr="001555E1">
        <w:rPr>
          <w:rStyle w:val="CharSubdText"/>
        </w:rPr>
        <w:t>related transactions</w:t>
      </w:r>
      <w:bookmarkEnd w:id="770"/>
    </w:p>
    <w:p w:rsidR="00D13902" w:rsidRPr="005F757A" w:rsidRDefault="00D13902" w:rsidP="00D13902">
      <w:pPr>
        <w:pStyle w:val="ActHead5"/>
      </w:pPr>
      <w:bookmarkStart w:id="771" w:name="_Toc454530083"/>
      <w:r w:rsidRPr="001555E1">
        <w:rPr>
          <w:rStyle w:val="CharSectno"/>
        </w:rPr>
        <w:t>110</w:t>
      </w:r>
      <w:r w:rsidR="005F757A" w:rsidRPr="001555E1">
        <w:rPr>
          <w:rStyle w:val="CharSectno"/>
        </w:rPr>
        <w:noBreakHyphen/>
      </w:r>
      <w:r w:rsidRPr="001555E1">
        <w:rPr>
          <w:rStyle w:val="CharSectno"/>
        </w:rPr>
        <w:t>60</w:t>
      </w:r>
      <w:r w:rsidRPr="005F757A">
        <w:t xml:space="preserve">  Indirect tax sharing agreements—entering into agreement etc.</w:t>
      </w:r>
      <w:bookmarkEnd w:id="771"/>
    </w:p>
    <w:p w:rsidR="00D13902" w:rsidRPr="005F757A" w:rsidRDefault="00D13902" w:rsidP="00D13902">
      <w:pPr>
        <w:pStyle w:val="subsection"/>
      </w:pPr>
      <w:r w:rsidRPr="005F757A">
        <w:tab/>
        <w:t>(1)</w:t>
      </w:r>
      <w:r w:rsidRPr="005F757A">
        <w:tab/>
        <w:t>This section applies if:</w:t>
      </w:r>
    </w:p>
    <w:p w:rsidR="00D13902" w:rsidRPr="005F757A" w:rsidRDefault="00D13902" w:rsidP="00D13902">
      <w:pPr>
        <w:pStyle w:val="paragraph"/>
      </w:pPr>
      <w:r w:rsidRPr="005F757A">
        <w:tab/>
        <w:t>(a)</w:t>
      </w:r>
      <w:r w:rsidRPr="005F757A">
        <w:tab/>
        <w:t>an entity makes a supply because it enters into or becomes a party to an agreement; and</w:t>
      </w:r>
    </w:p>
    <w:p w:rsidR="00D13902" w:rsidRPr="005F757A" w:rsidRDefault="00D13902" w:rsidP="00D13902">
      <w:pPr>
        <w:pStyle w:val="paragraph"/>
      </w:pPr>
      <w:r w:rsidRPr="005F757A">
        <w:tab/>
        <w:t>(b)</w:t>
      </w:r>
      <w:r w:rsidRPr="005F757A">
        <w:tab/>
        <w:t>the agreement:</w:t>
      </w:r>
    </w:p>
    <w:p w:rsidR="00D13902" w:rsidRPr="005F757A" w:rsidRDefault="00D13902" w:rsidP="00D13902">
      <w:pPr>
        <w:pStyle w:val="paragraphsub"/>
      </w:pPr>
      <w:r w:rsidRPr="005F757A">
        <w:tab/>
        <w:t>(i)</w:t>
      </w:r>
      <w:r w:rsidRPr="005F757A">
        <w:tab/>
        <w:t>satisfies the requirements of subsections</w:t>
      </w:r>
      <w:r w:rsidR="005F757A">
        <w:t> </w:t>
      </w:r>
      <w:r w:rsidRPr="005F757A">
        <w:t>444</w:t>
      </w:r>
      <w:r w:rsidR="005F757A">
        <w:noBreakHyphen/>
      </w:r>
      <w:r w:rsidRPr="005F757A">
        <w:t>90(1A) to (1E) in Schedule</w:t>
      </w:r>
      <w:r w:rsidR="005F757A">
        <w:t> </w:t>
      </w:r>
      <w:r w:rsidRPr="005F757A">
        <w:t xml:space="preserve">1 to the </w:t>
      </w:r>
      <w:r w:rsidRPr="005F757A">
        <w:rPr>
          <w:i/>
        </w:rPr>
        <w:t>Taxation Administration Act 1953</w:t>
      </w:r>
      <w:r w:rsidRPr="005F757A">
        <w:t xml:space="preserve"> in relation to an indirect tax amount referred to in subsection</w:t>
      </w:r>
      <w:r w:rsidR="005F757A">
        <w:t> </w:t>
      </w:r>
      <w:r w:rsidRPr="005F757A">
        <w:t>444</w:t>
      </w:r>
      <w:r w:rsidR="005F757A">
        <w:noBreakHyphen/>
      </w:r>
      <w:r w:rsidRPr="005F757A">
        <w:t>90(1) in that Schedule; or</w:t>
      </w:r>
    </w:p>
    <w:p w:rsidR="00D13902" w:rsidRPr="005F757A" w:rsidRDefault="00D13902" w:rsidP="00D13902">
      <w:pPr>
        <w:pStyle w:val="paragraphsub"/>
      </w:pPr>
      <w:r w:rsidRPr="005F757A">
        <w:tab/>
        <w:t>(ii)</w:t>
      </w:r>
      <w:r w:rsidRPr="005F757A">
        <w:tab/>
        <w:t>satisfies the requirements of subsections</w:t>
      </w:r>
      <w:r w:rsidR="005F757A">
        <w:t> </w:t>
      </w:r>
      <w:r w:rsidRPr="005F757A">
        <w:t>444</w:t>
      </w:r>
      <w:r w:rsidR="005F757A">
        <w:noBreakHyphen/>
      </w:r>
      <w:r w:rsidRPr="005F757A">
        <w:t>80(1A) to (1E) in Schedule</w:t>
      </w:r>
      <w:r w:rsidR="005F757A">
        <w:t> </w:t>
      </w:r>
      <w:r w:rsidRPr="005F757A">
        <w:t xml:space="preserve">1 to the </w:t>
      </w:r>
      <w:r w:rsidRPr="005F757A">
        <w:rPr>
          <w:i/>
        </w:rPr>
        <w:t>Taxation Administration Act 1953</w:t>
      </w:r>
      <w:r w:rsidRPr="005F757A">
        <w:t xml:space="preserve"> in relation to an indirect tax amount referred to in subsection</w:t>
      </w:r>
      <w:r w:rsidR="005F757A">
        <w:t> </w:t>
      </w:r>
      <w:r w:rsidRPr="005F757A">
        <w:t>444</w:t>
      </w:r>
      <w:r w:rsidR="005F757A">
        <w:noBreakHyphen/>
      </w:r>
      <w:r w:rsidRPr="005F757A">
        <w:t>80(1) in that Schedule.</w:t>
      </w:r>
    </w:p>
    <w:p w:rsidR="00D13902" w:rsidRPr="005F757A" w:rsidRDefault="00D13902" w:rsidP="00D13902">
      <w:pPr>
        <w:pStyle w:val="subsection"/>
      </w:pPr>
      <w:r w:rsidRPr="005F757A">
        <w:tab/>
        <w:t>(2)</w:t>
      </w:r>
      <w:r w:rsidRPr="005F757A">
        <w:tab/>
        <w:t xml:space="preserve">The supply is not a </w:t>
      </w:r>
      <w:r w:rsidR="005F757A" w:rsidRPr="005F757A">
        <w:rPr>
          <w:position w:val="6"/>
          <w:sz w:val="16"/>
        </w:rPr>
        <w:t>*</w:t>
      </w:r>
      <w:r w:rsidRPr="005F757A">
        <w:t>taxable supply to the extent that it relates to the fact that the agreement satisfies those requirements.</w:t>
      </w:r>
    </w:p>
    <w:p w:rsidR="00D13902" w:rsidRPr="005F757A" w:rsidRDefault="00D13902" w:rsidP="00D13902">
      <w:pPr>
        <w:pStyle w:val="subsection"/>
      </w:pPr>
      <w:r w:rsidRPr="005F757A">
        <w:tab/>
        <w:t>(3)</w:t>
      </w:r>
      <w:r w:rsidRPr="005F757A">
        <w:tab/>
        <w:t>This section has effect despite section</w:t>
      </w:r>
      <w:r w:rsidR="005F757A">
        <w:t> </w:t>
      </w:r>
      <w:r w:rsidRPr="005F757A">
        <w:t>9</w:t>
      </w:r>
      <w:r w:rsidR="005F757A">
        <w:noBreakHyphen/>
      </w:r>
      <w:r w:rsidRPr="005F757A">
        <w:t>5 (which is about what are taxable supplies).</w:t>
      </w:r>
    </w:p>
    <w:p w:rsidR="00D13902" w:rsidRPr="005F757A" w:rsidRDefault="00D13902" w:rsidP="00D13902">
      <w:pPr>
        <w:pStyle w:val="ActHead5"/>
      </w:pPr>
      <w:bookmarkStart w:id="772" w:name="_Toc454530084"/>
      <w:r w:rsidRPr="001555E1">
        <w:rPr>
          <w:rStyle w:val="CharSectno"/>
        </w:rPr>
        <w:t>110</w:t>
      </w:r>
      <w:r w:rsidR="005F757A" w:rsidRPr="001555E1">
        <w:rPr>
          <w:rStyle w:val="CharSectno"/>
        </w:rPr>
        <w:noBreakHyphen/>
      </w:r>
      <w:r w:rsidRPr="001555E1">
        <w:rPr>
          <w:rStyle w:val="CharSectno"/>
        </w:rPr>
        <w:t>65</w:t>
      </w:r>
      <w:r w:rsidRPr="005F757A">
        <w:t xml:space="preserve">  Indirect tax sharing agreements—leaving GST group or GST joint venture clear of liability</w:t>
      </w:r>
      <w:bookmarkEnd w:id="772"/>
    </w:p>
    <w:p w:rsidR="00D13902" w:rsidRPr="005F757A" w:rsidRDefault="00D13902" w:rsidP="00D13902">
      <w:pPr>
        <w:pStyle w:val="subsection"/>
      </w:pPr>
      <w:r w:rsidRPr="005F757A">
        <w:tab/>
        <w:t>(1)</w:t>
      </w:r>
      <w:r w:rsidRPr="005F757A">
        <w:tab/>
        <w:t>A supply made to a contributing member (within the meaning of subsection</w:t>
      </w:r>
      <w:r w:rsidR="005F757A">
        <w:t> </w:t>
      </w:r>
      <w:r w:rsidRPr="005F757A">
        <w:t>444</w:t>
      </w:r>
      <w:r w:rsidR="005F757A">
        <w:noBreakHyphen/>
      </w:r>
      <w:r w:rsidRPr="005F757A">
        <w:t>90(1A) in Schedule</w:t>
      </w:r>
      <w:r w:rsidR="005F757A">
        <w:t> </w:t>
      </w:r>
      <w:r w:rsidRPr="005F757A">
        <w:t xml:space="preserve">1 to the </w:t>
      </w:r>
      <w:r w:rsidRPr="005F757A">
        <w:rPr>
          <w:i/>
        </w:rPr>
        <w:t>Taxation Administration Act 1953</w:t>
      </w:r>
      <w:r w:rsidRPr="005F757A">
        <w:t xml:space="preserve">) of a </w:t>
      </w:r>
      <w:r w:rsidR="005F757A" w:rsidRPr="005F757A">
        <w:rPr>
          <w:position w:val="6"/>
          <w:sz w:val="16"/>
        </w:rPr>
        <w:t>*</w:t>
      </w:r>
      <w:r w:rsidRPr="005F757A">
        <w:t xml:space="preserve">GST group is not a </w:t>
      </w:r>
      <w:r w:rsidR="005F757A" w:rsidRPr="005F757A">
        <w:rPr>
          <w:position w:val="6"/>
          <w:sz w:val="16"/>
        </w:rPr>
        <w:t>*</w:t>
      </w:r>
      <w:r w:rsidRPr="005F757A">
        <w:t>taxable supply if:</w:t>
      </w:r>
    </w:p>
    <w:p w:rsidR="00D13902" w:rsidRPr="005F757A" w:rsidRDefault="00D13902" w:rsidP="00D13902">
      <w:pPr>
        <w:pStyle w:val="paragraph"/>
      </w:pPr>
      <w:r w:rsidRPr="005F757A">
        <w:tab/>
        <w:t>(a)</w:t>
      </w:r>
      <w:r w:rsidRPr="005F757A">
        <w:tab/>
        <w:t xml:space="preserve">the supply is a release from an obligation relating to a contribution amount (within the meaning of that subsection) relating to liabilities of the </w:t>
      </w:r>
      <w:r w:rsidR="005F757A" w:rsidRPr="005F757A">
        <w:rPr>
          <w:position w:val="6"/>
          <w:sz w:val="16"/>
        </w:rPr>
        <w:t>*</w:t>
      </w:r>
      <w:r w:rsidRPr="005F757A">
        <w:t>representative member of the group that are referred to in that subsection; and</w:t>
      </w:r>
    </w:p>
    <w:p w:rsidR="00D13902" w:rsidRPr="005F757A" w:rsidRDefault="00D13902" w:rsidP="00D13902">
      <w:pPr>
        <w:pStyle w:val="noteToPara"/>
      </w:pPr>
      <w:r w:rsidRPr="005F757A">
        <w:t>Example:</w:t>
      </w:r>
      <w:r w:rsidRPr="005F757A">
        <w:tab/>
        <w:t>The obligation could be a contractual obligation created by the agreement under which the contribution amount was determined.</w:t>
      </w:r>
    </w:p>
    <w:p w:rsidR="00D13902" w:rsidRPr="005F757A" w:rsidRDefault="00D13902" w:rsidP="00D13902">
      <w:pPr>
        <w:pStyle w:val="paragraph"/>
      </w:pPr>
      <w:r w:rsidRPr="005F757A">
        <w:lastRenderedPageBreak/>
        <w:tab/>
        <w:t>(b)</w:t>
      </w:r>
      <w:r w:rsidRPr="005F757A">
        <w:tab/>
        <w:t>the contributing member leaves the group in circumstances in which subsection</w:t>
      </w:r>
      <w:r w:rsidR="005F757A">
        <w:t> </w:t>
      </w:r>
      <w:r w:rsidRPr="005F757A">
        <w:t>444</w:t>
      </w:r>
      <w:r w:rsidR="005F757A">
        <w:noBreakHyphen/>
      </w:r>
      <w:r w:rsidRPr="005F757A">
        <w:t xml:space="preserve">90(1B) in that </w:t>
      </w:r>
      <w:r w:rsidR="00A53099" w:rsidRPr="005F757A">
        <w:t>Schedule</w:t>
      </w:r>
      <w:r w:rsidR="00A36DB5" w:rsidRPr="005F757A">
        <w:t xml:space="preserve"> </w:t>
      </w:r>
      <w:r w:rsidRPr="005F757A">
        <w:t>applies to the contributing member.</w:t>
      </w:r>
    </w:p>
    <w:p w:rsidR="00D13902" w:rsidRPr="005F757A" w:rsidRDefault="00D13902" w:rsidP="00D13902">
      <w:pPr>
        <w:pStyle w:val="subsection"/>
      </w:pPr>
      <w:r w:rsidRPr="005F757A">
        <w:tab/>
        <w:t>(2)</w:t>
      </w:r>
      <w:r w:rsidRPr="005F757A">
        <w:tab/>
        <w:t>A supply made to a contributing participant (within the meaning of subsection</w:t>
      </w:r>
      <w:r w:rsidR="005F757A">
        <w:t> </w:t>
      </w:r>
      <w:r w:rsidRPr="005F757A">
        <w:t>444</w:t>
      </w:r>
      <w:r w:rsidR="005F757A">
        <w:noBreakHyphen/>
      </w:r>
      <w:r w:rsidRPr="005F757A">
        <w:t>80(1A) in Schedule</w:t>
      </w:r>
      <w:r w:rsidR="005F757A">
        <w:t> </w:t>
      </w:r>
      <w:r w:rsidRPr="005F757A">
        <w:t xml:space="preserve">1 to the </w:t>
      </w:r>
      <w:r w:rsidRPr="005F757A">
        <w:rPr>
          <w:i/>
        </w:rPr>
        <w:t>Taxation Administration Act 1953</w:t>
      </w:r>
      <w:r w:rsidRPr="005F757A">
        <w:t xml:space="preserve">) of a </w:t>
      </w:r>
      <w:r w:rsidR="005F757A" w:rsidRPr="005F757A">
        <w:rPr>
          <w:position w:val="6"/>
          <w:sz w:val="16"/>
        </w:rPr>
        <w:t>*</w:t>
      </w:r>
      <w:r w:rsidRPr="005F757A">
        <w:t xml:space="preserve">GST joint venture is not a </w:t>
      </w:r>
      <w:r w:rsidR="005F757A" w:rsidRPr="005F757A">
        <w:rPr>
          <w:position w:val="6"/>
          <w:sz w:val="16"/>
        </w:rPr>
        <w:t>*</w:t>
      </w:r>
      <w:r w:rsidRPr="005F757A">
        <w:t>taxable supply if:</w:t>
      </w:r>
    </w:p>
    <w:p w:rsidR="00D13902" w:rsidRPr="005F757A" w:rsidRDefault="00D13902" w:rsidP="00D13902">
      <w:pPr>
        <w:pStyle w:val="paragraph"/>
      </w:pPr>
      <w:r w:rsidRPr="005F757A">
        <w:tab/>
        <w:t>(a)</w:t>
      </w:r>
      <w:r w:rsidRPr="005F757A">
        <w:tab/>
        <w:t xml:space="preserve">the supply is a release from an obligation relating to a contribution amount (within the meaning of that subsection) relating to liabilities of the </w:t>
      </w:r>
      <w:r w:rsidR="005F757A" w:rsidRPr="005F757A">
        <w:rPr>
          <w:position w:val="6"/>
          <w:sz w:val="16"/>
        </w:rPr>
        <w:t>*</w:t>
      </w:r>
      <w:r w:rsidRPr="005F757A">
        <w:t>joint venture operator of the joint venture that are referred to in that subsection; and</w:t>
      </w:r>
    </w:p>
    <w:p w:rsidR="00D13902" w:rsidRPr="005F757A" w:rsidRDefault="00D13902" w:rsidP="00D13902">
      <w:pPr>
        <w:pStyle w:val="noteToPara"/>
      </w:pPr>
      <w:r w:rsidRPr="005F757A">
        <w:t>Example:</w:t>
      </w:r>
      <w:r w:rsidRPr="005F757A">
        <w:tab/>
        <w:t>The obligation could be a contractual obligation created by the agreement under which the contribution amount was determined.</w:t>
      </w:r>
    </w:p>
    <w:p w:rsidR="00D13902" w:rsidRPr="005F757A" w:rsidRDefault="00D13902" w:rsidP="00D13902">
      <w:pPr>
        <w:pStyle w:val="paragraph"/>
      </w:pPr>
      <w:r w:rsidRPr="005F757A">
        <w:tab/>
        <w:t>(b)</w:t>
      </w:r>
      <w:r w:rsidRPr="005F757A">
        <w:tab/>
        <w:t>the contributing participant leaves the joint venture in circumstances in which subsection</w:t>
      </w:r>
      <w:r w:rsidR="005F757A">
        <w:t> </w:t>
      </w:r>
      <w:r w:rsidRPr="005F757A">
        <w:t>444</w:t>
      </w:r>
      <w:r w:rsidR="005F757A">
        <w:noBreakHyphen/>
      </w:r>
      <w:r w:rsidRPr="005F757A">
        <w:t xml:space="preserve">80(1B) in that </w:t>
      </w:r>
      <w:r w:rsidR="00A53099" w:rsidRPr="005F757A">
        <w:t>Schedule</w:t>
      </w:r>
      <w:r w:rsidR="00A36DB5" w:rsidRPr="005F757A">
        <w:t xml:space="preserve"> </w:t>
      </w:r>
      <w:r w:rsidRPr="005F757A">
        <w:t>applies to the contributing participant.</w:t>
      </w:r>
    </w:p>
    <w:p w:rsidR="00D13902" w:rsidRPr="005F757A" w:rsidRDefault="00D13902" w:rsidP="00D13902">
      <w:pPr>
        <w:pStyle w:val="subsection"/>
        <w:rPr>
          <w:b/>
          <w:i/>
        </w:rPr>
      </w:pPr>
      <w:r w:rsidRPr="005F757A">
        <w:tab/>
        <w:t>(3)</w:t>
      </w:r>
      <w:r w:rsidRPr="005F757A">
        <w:tab/>
        <w:t>This section has effect despite section</w:t>
      </w:r>
      <w:r w:rsidR="005F757A">
        <w:rPr>
          <w:b/>
          <w:i/>
        </w:rPr>
        <w:t> </w:t>
      </w:r>
      <w:r w:rsidRPr="005F757A">
        <w:t>9</w:t>
      </w:r>
      <w:r w:rsidR="005F757A">
        <w:rPr>
          <w:b/>
          <w:i/>
        </w:rPr>
        <w:noBreakHyphen/>
      </w:r>
      <w:r w:rsidRPr="005F757A">
        <w:t>5 (which is about what are taxable supplies).</w:t>
      </w:r>
    </w:p>
    <w:p w:rsidR="00300522" w:rsidRPr="005F757A" w:rsidRDefault="00300522" w:rsidP="00A36DB5">
      <w:pPr>
        <w:pStyle w:val="ActHead3"/>
        <w:pageBreakBefore/>
      </w:pPr>
      <w:bookmarkStart w:id="773" w:name="_Toc454530085"/>
      <w:r w:rsidRPr="001555E1">
        <w:rPr>
          <w:rStyle w:val="CharDivNo"/>
        </w:rPr>
        <w:lastRenderedPageBreak/>
        <w:t>Division</w:t>
      </w:r>
      <w:r w:rsidR="005F757A" w:rsidRPr="001555E1">
        <w:rPr>
          <w:rStyle w:val="CharDivNo"/>
        </w:rPr>
        <w:t> </w:t>
      </w:r>
      <w:r w:rsidRPr="001555E1">
        <w:rPr>
          <w:rStyle w:val="CharDivNo"/>
        </w:rPr>
        <w:t>111</w:t>
      </w:r>
      <w:r w:rsidRPr="005F757A">
        <w:t>—</w:t>
      </w:r>
      <w:r w:rsidRPr="001555E1">
        <w:rPr>
          <w:rStyle w:val="CharDivText"/>
        </w:rPr>
        <w:t>Reimbursement of employees etc.</w:t>
      </w:r>
      <w:bookmarkEnd w:id="773"/>
    </w:p>
    <w:p w:rsidR="00300522" w:rsidRPr="005F757A" w:rsidRDefault="00300522" w:rsidP="00300522">
      <w:pPr>
        <w:pStyle w:val="ActHead5"/>
      </w:pPr>
      <w:bookmarkStart w:id="774" w:name="_Toc454530086"/>
      <w:r w:rsidRPr="001555E1">
        <w:rPr>
          <w:rStyle w:val="CharSectno"/>
        </w:rPr>
        <w:t>111</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774"/>
    </w:p>
    <w:p w:rsidR="00300522" w:rsidRPr="005F757A" w:rsidRDefault="00300522" w:rsidP="00300522">
      <w:pPr>
        <w:pStyle w:val="BoxText"/>
      </w:pPr>
      <w:r w:rsidRPr="005F757A">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5F757A" w:rsidRDefault="00300522" w:rsidP="00300522">
      <w:pPr>
        <w:pStyle w:val="ActHead5"/>
      </w:pPr>
      <w:bookmarkStart w:id="775" w:name="_Toc454530087"/>
      <w:r w:rsidRPr="001555E1">
        <w:rPr>
          <w:rStyle w:val="CharSectno"/>
        </w:rPr>
        <w:t>111</w:t>
      </w:r>
      <w:r w:rsidR="005F757A" w:rsidRPr="001555E1">
        <w:rPr>
          <w:rStyle w:val="CharSectno"/>
        </w:rPr>
        <w:noBreakHyphen/>
      </w:r>
      <w:r w:rsidRPr="001555E1">
        <w:rPr>
          <w:rStyle w:val="CharSectno"/>
        </w:rPr>
        <w:t>5</w:t>
      </w:r>
      <w:r w:rsidRPr="005F757A">
        <w:t xml:space="preserve">  Creditable acquisitions relating to reimbursements</w:t>
      </w:r>
      <w:bookmarkEnd w:id="775"/>
    </w:p>
    <w:p w:rsidR="00300522" w:rsidRPr="005F757A" w:rsidRDefault="00300522" w:rsidP="00300522">
      <w:pPr>
        <w:pStyle w:val="subsection"/>
      </w:pPr>
      <w:r w:rsidRPr="005F757A">
        <w:tab/>
        <w:t>(1)</w:t>
      </w:r>
      <w:r w:rsidRPr="005F757A">
        <w:tab/>
        <w:t>If one or more of the following applies:</w:t>
      </w:r>
    </w:p>
    <w:p w:rsidR="00300522" w:rsidRPr="005F757A" w:rsidRDefault="00300522" w:rsidP="00300522">
      <w:pPr>
        <w:pStyle w:val="paragraph"/>
      </w:pPr>
      <w:r w:rsidRPr="005F757A">
        <w:tab/>
        <w:t>(a)</w:t>
      </w:r>
      <w:r w:rsidRPr="005F757A">
        <w:tab/>
        <w:t>you reimburse an employee or agent for an expense he or she incurs that is related directly to his or her activities as your employee or agent;</w:t>
      </w:r>
    </w:p>
    <w:p w:rsidR="00300522" w:rsidRPr="005F757A" w:rsidRDefault="00300522" w:rsidP="00300522">
      <w:pPr>
        <w:pStyle w:val="paragraph"/>
      </w:pPr>
      <w:r w:rsidRPr="005F757A">
        <w:tab/>
        <w:t>(ab)</w:t>
      </w:r>
      <w:r w:rsidRPr="005F757A">
        <w:tab/>
        <w:t xml:space="preserve">you reimburse an employee (whether or not you are the employee’s employer) for an expense that the employee or the employee’s </w:t>
      </w:r>
      <w:r w:rsidR="005F757A" w:rsidRPr="005F757A">
        <w:rPr>
          <w:position w:val="6"/>
          <w:sz w:val="16"/>
          <w:szCs w:val="16"/>
        </w:rPr>
        <w:t>*</w:t>
      </w:r>
      <w:r w:rsidRPr="005F757A">
        <w:t xml:space="preserve">associate incurs, and the reimbursement constitutes an </w:t>
      </w:r>
      <w:r w:rsidR="005F757A" w:rsidRPr="005F757A">
        <w:rPr>
          <w:position w:val="6"/>
          <w:sz w:val="16"/>
          <w:szCs w:val="16"/>
        </w:rPr>
        <w:t>*</w:t>
      </w:r>
      <w:r w:rsidRPr="005F757A">
        <w:t>expense payment benefit;</w:t>
      </w:r>
    </w:p>
    <w:p w:rsidR="00300522" w:rsidRPr="005F757A" w:rsidRDefault="00300522" w:rsidP="00300522">
      <w:pPr>
        <w:pStyle w:val="paragraph"/>
      </w:pPr>
      <w:r w:rsidRPr="005F757A">
        <w:tab/>
        <w:t>(ac)</w:t>
      </w:r>
      <w:r w:rsidRPr="005F757A">
        <w:tab/>
        <w:t>you reimburse an associate of an employee (whether or not you are the employee’s employer) for an expense that the associate or employee incurs, and the reimbursement constitutes an expense payment benefit;</w:t>
      </w:r>
    </w:p>
    <w:p w:rsidR="00300522" w:rsidRPr="005F757A" w:rsidRDefault="00300522" w:rsidP="00300522">
      <w:pPr>
        <w:pStyle w:val="paragraph"/>
      </w:pPr>
      <w:r w:rsidRPr="005F757A">
        <w:tab/>
        <w:t>(b)</w:t>
      </w:r>
      <w:r w:rsidRPr="005F757A">
        <w:tab/>
        <w:t xml:space="preserve">you are a </w:t>
      </w:r>
      <w:r w:rsidR="005F757A" w:rsidRPr="005F757A">
        <w:rPr>
          <w:position w:val="6"/>
          <w:sz w:val="16"/>
          <w:szCs w:val="16"/>
        </w:rPr>
        <w:t>*</w:t>
      </w:r>
      <w:r w:rsidRPr="005F757A">
        <w:t xml:space="preserve">company and you reimburse an </w:t>
      </w:r>
      <w:r w:rsidR="005F757A" w:rsidRPr="005F757A">
        <w:rPr>
          <w:position w:val="6"/>
          <w:sz w:val="16"/>
          <w:szCs w:val="16"/>
        </w:rPr>
        <w:t>*</w:t>
      </w:r>
      <w:r w:rsidRPr="005F757A">
        <w:t>officer for an expense he or she incurs that is related directly to his or her activities as your officer;</w:t>
      </w:r>
    </w:p>
    <w:p w:rsidR="00300522" w:rsidRPr="005F757A" w:rsidRDefault="00300522" w:rsidP="00300522">
      <w:pPr>
        <w:pStyle w:val="paragraph"/>
      </w:pPr>
      <w:r w:rsidRPr="005F757A">
        <w:tab/>
        <w:t>(c)</w:t>
      </w:r>
      <w:r w:rsidRPr="005F757A">
        <w:tab/>
        <w:t xml:space="preserve">you are a </w:t>
      </w:r>
      <w:r w:rsidR="005F757A" w:rsidRPr="005F757A">
        <w:rPr>
          <w:position w:val="6"/>
          <w:sz w:val="16"/>
          <w:szCs w:val="16"/>
        </w:rPr>
        <w:t>*</w:t>
      </w:r>
      <w:r w:rsidRPr="005F757A">
        <w:t>partnership and you reimburse a partner for an expense he or she incurs that is related directly to his or her activities as a partner in the partnership;</w:t>
      </w:r>
    </w:p>
    <w:p w:rsidR="00300522" w:rsidRPr="005F757A" w:rsidRDefault="00300522" w:rsidP="00300522">
      <w:pPr>
        <w:pStyle w:val="subsection2"/>
      </w:pPr>
      <w:r w:rsidRPr="005F757A">
        <w:t xml:space="preserve">the reimbursement is treated as </w:t>
      </w:r>
      <w:r w:rsidR="005F757A" w:rsidRPr="005F757A">
        <w:rPr>
          <w:position w:val="6"/>
          <w:sz w:val="16"/>
          <w:szCs w:val="16"/>
        </w:rPr>
        <w:t>*</w:t>
      </w:r>
      <w:r w:rsidRPr="005F757A">
        <w:t>consideration for an acquisition that you make from the employee, associate, agent, officer or partner.</w:t>
      </w:r>
    </w:p>
    <w:p w:rsidR="00300522" w:rsidRPr="005F757A" w:rsidRDefault="00300522" w:rsidP="00300522">
      <w:pPr>
        <w:pStyle w:val="notetext"/>
      </w:pPr>
      <w:r w:rsidRPr="005F757A">
        <w:lastRenderedPageBreak/>
        <w:t>Note:</w:t>
      </w:r>
      <w:r w:rsidRPr="005F757A">
        <w:tab/>
        <w:t>This section also applies if you reimburse the recipient of certain withholding payments: see section</w:t>
      </w:r>
      <w:r w:rsidR="005F757A">
        <w:t> </w:t>
      </w:r>
      <w:r w:rsidRPr="005F757A">
        <w:t>111</w:t>
      </w:r>
      <w:r w:rsidR="005F757A">
        <w:noBreakHyphen/>
      </w:r>
      <w:r w:rsidRPr="005F757A">
        <w:t>20.</w:t>
      </w:r>
    </w:p>
    <w:p w:rsidR="00300522" w:rsidRPr="005F757A" w:rsidRDefault="00300522" w:rsidP="00300522">
      <w:pPr>
        <w:pStyle w:val="subsection"/>
      </w:pPr>
      <w:r w:rsidRPr="005F757A">
        <w:tab/>
        <w:t>(2)</w:t>
      </w:r>
      <w:r w:rsidRPr="005F757A">
        <w:tab/>
        <w:t xml:space="preserve">The fact that the supply to you is not a </w:t>
      </w:r>
      <w:r w:rsidR="005F757A" w:rsidRPr="005F757A">
        <w:rPr>
          <w:position w:val="6"/>
          <w:sz w:val="16"/>
          <w:szCs w:val="16"/>
        </w:rPr>
        <w:t>*</w:t>
      </w:r>
      <w:r w:rsidRPr="005F757A">
        <w:t xml:space="preserve">taxable supply does not stop the acquisition being a </w:t>
      </w:r>
      <w:r w:rsidR="005F757A" w:rsidRPr="005F757A">
        <w:rPr>
          <w:position w:val="6"/>
          <w:sz w:val="16"/>
          <w:szCs w:val="16"/>
        </w:rPr>
        <w:t>*</w:t>
      </w:r>
      <w:r w:rsidRPr="005F757A">
        <w:t>creditable acquisition.</w:t>
      </w:r>
    </w:p>
    <w:p w:rsidR="00300BDB" w:rsidRPr="005F757A" w:rsidRDefault="00300BDB" w:rsidP="00300BDB">
      <w:pPr>
        <w:pStyle w:val="subsection"/>
      </w:pPr>
      <w:r w:rsidRPr="005F757A">
        <w:tab/>
        <w:t>(3)</w:t>
      </w:r>
      <w:r w:rsidRPr="005F757A">
        <w:tab/>
        <w:t xml:space="preserve">However, the acquisition is not a </w:t>
      </w:r>
      <w:r w:rsidR="005F757A" w:rsidRPr="005F757A">
        <w:rPr>
          <w:position w:val="6"/>
          <w:sz w:val="16"/>
        </w:rPr>
        <w:t>*</w:t>
      </w:r>
      <w:r w:rsidRPr="005F757A">
        <w:t>creditable acquisition:</w:t>
      </w:r>
    </w:p>
    <w:p w:rsidR="00300BDB" w:rsidRPr="005F757A" w:rsidRDefault="00300BDB" w:rsidP="00300BDB">
      <w:pPr>
        <w:pStyle w:val="paragraph"/>
      </w:pPr>
      <w:r w:rsidRPr="005F757A">
        <w:tab/>
        <w:t>(a)</w:t>
      </w:r>
      <w:r w:rsidRPr="005F757A">
        <w:tab/>
        <w:t>to the extent (if any) that:</w:t>
      </w:r>
    </w:p>
    <w:p w:rsidR="00300BDB" w:rsidRPr="005F757A" w:rsidRDefault="00300BDB" w:rsidP="00300BDB">
      <w:pPr>
        <w:pStyle w:val="paragraphsub"/>
      </w:pPr>
      <w:r w:rsidRPr="005F757A">
        <w:tab/>
        <w:t>(i)</w:t>
      </w:r>
      <w:r w:rsidRPr="005F757A">
        <w:tab/>
        <w:t xml:space="preserve">the employee, </w:t>
      </w:r>
      <w:r w:rsidR="005F757A" w:rsidRPr="005F757A">
        <w:rPr>
          <w:position w:val="6"/>
          <w:sz w:val="16"/>
        </w:rPr>
        <w:t>*</w:t>
      </w:r>
      <w:r w:rsidRPr="005F757A">
        <w:t xml:space="preserve">associate, agent, </w:t>
      </w:r>
      <w:r w:rsidR="005F757A" w:rsidRPr="005F757A">
        <w:rPr>
          <w:position w:val="6"/>
          <w:sz w:val="16"/>
        </w:rPr>
        <w:t>*</w:t>
      </w:r>
      <w:r w:rsidRPr="005F757A">
        <w:t>officer or partner is entitled to an input tax credit for acquiring the thing acquired in incurring the expense; or</w:t>
      </w:r>
    </w:p>
    <w:p w:rsidR="00300BDB" w:rsidRPr="005F757A" w:rsidRDefault="00300BDB" w:rsidP="00300BDB">
      <w:pPr>
        <w:pStyle w:val="paragraphsub"/>
      </w:pPr>
      <w:r w:rsidRPr="005F757A">
        <w:tab/>
        <w:t>(ii)</w:t>
      </w:r>
      <w:r w:rsidRPr="005F757A">
        <w:tab/>
        <w:t>the acquisition would not, because of Division</w:t>
      </w:r>
      <w:r w:rsidR="005F757A">
        <w:t> </w:t>
      </w:r>
      <w:r w:rsidRPr="005F757A">
        <w:t>69, be a creditable acquisition if you made it; or</w:t>
      </w:r>
    </w:p>
    <w:p w:rsidR="00300BDB" w:rsidRPr="005F757A" w:rsidRDefault="00300BDB" w:rsidP="00300BDB">
      <w:pPr>
        <w:pStyle w:val="paragraph"/>
      </w:pPr>
      <w:r w:rsidRPr="005F757A">
        <w:tab/>
        <w:t>(b)</w:t>
      </w:r>
      <w:r w:rsidRPr="005F757A">
        <w:tab/>
        <w:t>unless the supply of the thing acquired, by the employee, associate, agent, officer or partner in incurring the expense, was a taxable supply; or</w:t>
      </w:r>
    </w:p>
    <w:p w:rsidR="00300BDB" w:rsidRPr="005F757A" w:rsidRDefault="00300BDB" w:rsidP="00300BDB">
      <w:pPr>
        <w:pStyle w:val="paragraph"/>
      </w:pPr>
      <w:r w:rsidRPr="005F757A">
        <w:tab/>
        <w:t>(c)</w:t>
      </w:r>
      <w:r w:rsidRPr="005F757A">
        <w:tab/>
        <w:t>if you would, because of Division</w:t>
      </w:r>
      <w:r w:rsidR="005F757A">
        <w:t> </w:t>
      </w:r>
      <w:r w:rsidRPr="005F757A">
        <w:t>71, not have been entitled to an input tax credit if you had made the acquisition that the employee, associate, agent, officer or partner made.</w:t>
      </w:r>
    </w:p>
    <w:p w:rsidR="00300522" w:rsidRPr="005F757A" w:rsidRDefault="00300522" w:rsidP="00300522">
      <w:pPr>
        <w:pStyle w:val="subsection"/>
      </w:pPr>
      <w:r w:rsidRPr="005F757A">
        <w:tab/>
        <w:t>(3AA)</w:t>
      </w:r>
      <w:r w:rsidRPr="005F757A">
        <w:tab/>
        <w:t xml:space="preserve">In working out the extent to which a person is entitled to an input tax credit for the purposes of </w:t>
      </w:r>
      <w:r w:rsidR="005F757A">
        <w:t>paragraph (</w:t>
      </w:r>
      <w:r w:rsidRPr="005F757A">
        <w:t>3)(a), disregard sections</w:t>
      </w:r>
      <w:r w:rsidR="005F757A">
        <w:t> </w:t>
      </w:r>
      <w:r w:rsidRPr="005F757A">
        <w:t>131</w:t>
      </w:r>
      <w:r w:rsidR="005F757A">
        <w:noBreakHyphen/>
      </w:r>
      <w:r w:rsidRPr="005F757A">
        <w:t>40 and 131</w:t>
      </w:r>
      <w:r w:rsidR="005F757A">
        <w:noBreakHyphen/>
      </w:r>
      <w:r w:rsidRPr="005F757A">
        <w:t>50 (which are about amounts of input tax credits under the annual apportionment rules).</w:t>
      </w:r>
    </w:p>
    <w:p w:rsidR="00300522" w:rsidRPr="005F757A" w:rsidRDefault="00300522" w:rsidP="00300522">
      <w:pPr>
        <w:pStyle w:val="subsection"/>
      </w:pPr>
      <w:r w:rsidRPr="005F757A">
        <w:tab/>
        <w:t>(3A)</w:t>
      </w:r>
      <w:r w:rsidRPr="005F757A">
        <w:tab/>
        <w:t xml:space="preserve">If you are a </w:t>
      </w:r>
      <w:r w:rsidR="005F757A" w:rsidRPr="005F757A">
        <w:rPr>
          <w:position w:val="6"/>
          <w:sz w:val="16"/>
          <w:szCs w:val="16"/>
        </w:rPr>
        <w:t>*</w:t>
      </w:r>
      <w:r w:rsidRPr="005F757A">
        <w:t xml:space="preserve">partnership, this section does not apply to your reimbursement of a partner for an expense he or she incurs if, even without this </w:t>
      </w:r>
      <w:r w:rsidR="00A53099" w:rsidRPr="005F757A">
        <w:t>Division</w:t>
      </w:r>
      <w:r w:rsidR="00A36DB5" w:rsidRPr="005F757A">
        <w:t xml:space="preserve"> </w:t>
      </w:r>
      <w:r w:rsidRPr="005F757A">
        <w:t>applying, you are entitled to an input tax credit arising from the incurring of the expense.</w:t>
      </w:r>
    </w:p>
    <w:p w:rsidR="00300522" w:rsidRPr="005F757A" w:rsidRDefault="00300522" w:rsidP="00300522">
      <w:pPr>
        <w:pStyle w:val="subsection"/>
      </w:pPr>
      <w:r w:rsidRPr="005F757A">
        <w:tab/>
        <w:t>(4)</w:t>
      </w:r>
      <w:r w:rsidRPr="005F757A">
        <w:tab/>
        <w:t>This section has effect despite section</w:t>
      </w:r>
      <w:r w:rsidR="005F757A">
        <w:t> </w:t>
      </w:r>
      <w:r w:rsidRPr="005F757A">
        <w:t>11</w:t>
      </w:r>
      <w:r w:rsidR="005F757A">
        <w:noBreakHyphen/>
      </w:r>
      <w:r w:rsidRPr="005F757A">
        <w:t>5 (which is about what is a creditable acquisition).</w:t>
      </w:r>
    </w:p>
    <w:p w:rsidR="00300522" w:rsidRPr="005F757A" w:rsidRDefault="00300522" w:rsidP="00300522">
      <w:pPr>
        <w:pStyle w:val="ActHead5"/>
      </w:pPr>
      <w:bookmarkStart w:id="776" w:name="_Toc454530088"/>
      <w:r w:rsidRPr="001555E1">
        <w:rPr>
          <w:rStyle w:val="CharSectno"/>
        </w:rPr>
        <w:t>111</w:t>
      </w:r>
      <w:r w:rsidR="005F757A" w:rsidRPr="001555E1">
        <w:rPr>
          <w:rStyle w:val="CharSectno"/>
        </w:rPr>
        <w:noBreakHyphen/>
      </w:r>
      <w:r w:rsidRPr="001555E1">
        <w:rPr>
          <w:rStyle w:val="CharSectno"/>
        </w:rPr>
        <w:t>10</w:t>
      </w:r>
      <w:r w:rsidRPr="005F757A">
        <w:t xml:space="preserve">  Amounts of input tax credits relating to reimbursements</w:t>
      </w:r>
      <w:bookmarkEnd w:id="776"/>
    </w:p>
    <w:p w:rsidR="00300522" w:rsidRPr="005F757A" w:rsidRDefault="00300522" w:rsidP="00300522">
      <w:pPr>
        <w:pStyle w:val="subsection"/>
      </w:pPr>
      <w:r w:rsidRPr="005F757A">
        <w:tab/>
        <w:t>(1)</w:t>
      </w:r>
      <w:r w:rsidRPr="005F757A">
        <w:tab/>
        <w:t xml:space="preserve">The amount of the input tax credit for a </w:t>
      </w:r>
      <w:r w:rsidR="005F757A" w:rsidRPr="005F757A">
        <w:rPr>
          <w:position w:val="6"/>
          <w:sz w:val="16"/>
          <w:szCs w:val="16"/>
        </w:rPr>
        <w:t>*</w:t>
      </w:r>
      <w:r w:rsidRPr="005F757A">
        <w:t xml:space="preserve">creditable acquisition the </w:t>
      </w:r>
      <w:r w:rsidR="005F757A" w:rsidRPr="005F757A">
        <w:rPr>
          <w:position w:val="6"/>
          <w:sz w:val="16"/>
          <w:szCs w:val="16"/>
        </w:rPr>
        <w:t>*</w:t>
      </w:r>
      <w:r w:rsidRPr="005F757A">
        <w:t>consideration for which is a reimbursement to which section</w:t>
      </w:r>
      <w:r w:rsidR="005F757A">
        <w:t> </w:t>
      </w:r>
      <w:r w:rsidRPr="005F757A">
        <w:t>111</w:t>
      </w:r>
      <w:r w:rsidR="005F757A">
        <w:noBreakHyphen/>
      </w:r>
      <w:r w:rsidRPr="005F757A">
        <w:t xml:space="preserve">5 applies is an amount equal to </w:t>
      </w:r>
      <w:r w:rsidRPr="005F757A">
        <w:rPr>
          <w:position w:val="6"/>
          <w:sz w:val="16"/>
          <w:szCs w:val="16"/>
        </w:rPr>
        <w:t>1</w:t>
      </w:r>
      <w:r w:rsidRPr="005F757A">
        <w:t>/</w:t>
      </w:r>
      <w:r w:rsidRPr="005F757A">
        <w:rPr>
          <w:sz w:val="16"/>
          <w:szCs w:val="16"/>
        </w:rPr>
        <w:t>11</w:t>
      </w:r>
      <w:r w:rsidRPr="005F757A">
        <w:t xml:space="preserve"> of the amount of the reimbursement.</w:t>
      </w:r>
    </w:p>
    <w:p w:rsidR="00300522" w:rsidRPr="005F757A" w:rsidRDefault="00300522" w:rsidP="00300522">
      <w:pPr>
        <w:pStyle w:val="subsection"/>
      </w:pPr>
      <w:r w:rsidRPr="005F757A">
        <w:lastRenderedPageBreak/>
        <w:tab/>
        <w:t>(2)</w:t>
      </w:r>
      <w:r w:rsidRPr="005F757A">
        <w:tab/>
        <w:t>However, if:</w:t>
      </w:r>
    </w:p>
    <w:p w:rsidR="00300522" w:rsidRPr="005F757A" w:rsidRDefault="00300522" w:rsidP="00300522">
      <w:pPr>
        <w:pStyle w:val="paragraph"/>
      </w:pPr>
      <w:r w:rsidRPr="005F757A">
        <w:tab/>
        <w:t>(a)</w:t>
      </w:r>
      <w:r w:rsidRPr="005F757A">
        <w:tab/>
        <w:t xml:space="preserve">the person incurring the expense incurs it in the capacity of an agent, </w:t>
      </w:r>
      <w:r w:rsidR="005F757A" w:rsidRPr="005F757A">
        <w:rPr>
          <w:position w:val="6"/>
          <w:sz w:val="16"/>
          <w:szCs w:val="16"/>
        </w:rPr>
        <w:t>*</w:t>
      </w:r>
      <w:r w:rsidRPr="005F757A">
        <w:t>officer or partner; and</w:t>
      </w:r>
    </w:p>
    <w:p w:rsidR="00300522" w:rsidRPr="005F757A" w:rsidRDefault="00300522" w:rsidP="00300522">
      <w:pPr>
        <w:pStyle w:val="paragraph"/>
      </w:pPr>
      <w:r w:rsidRPr="005F757A">
        <w:tab/>
        <w:t>(b)</w:t>
      </w:r>
      <w:r w:rsidRPr="005F757A">
        <w:tab/>
        <w:t>the incurring of the expense is only in part related directly to his or her activities as your agent or officer, or as a partner, as the case requires;</w:t>
      </w:r>
    </w:p>
    <w:p w:rsidR="00300522" w:rsidRPr="005F757A" w:rsidRDefault="00300522" w:rsidP="00300522">
      <w:pPr>
        <w:pStyle w:val="subsection2"/>
      </w:pPr>
      <w:r w:rsidRPr="005F757A">
        <w:t xml:space="preserve">the amount of the input tax credit under </w:t>
      </w:r>
      <w:r w:rsidR="005F757A">
        <w:t>subsection (</w:t>
      </w:r>
      <w:r w:rsidRPr="005F757A">
        <w:t>1) is reduced by an extent equivalent to the extent to which the incurring of the expense is not related directly to those activities.</w:t>
      </w:r>
    </w:p>
    <w:p w:rsidR="00300522" w:rsidRPr="005F757A" w:rsidRDefault="00300522" w:rsidP="00300522">
      <w:pPr>
        <w:pStyle w:val="subsection"/>
      </w:pPr>
      <w:r w:rsidRPr="005F757A">
        <w:tab/>
        <w:t>(3)</w:t>
      </w:r>
      <w:r w:rsidRPr="005F757A">
        <w:tab/>
        <w:t>This section has effect despite section</w:t>
      </w:r>
      <w:r w:rsidR="005F757A">
        <w:t> </w:t>
      </w:r>
      <w:r w:rsidRPr="005F757A">
        <w:t>11</w:t>
      </w:r>
      <w:r w:rsidR="005F757A">
        <w:noBreakHyphen/>
      </w:r>
      <w:r w:rsidRPr="005F757A">
        <w:t>25 (which is about the amount of input tax credits for creditable acquisitions).</w:t>
      </w:r>
    </w:p>
    <w:p w:rsidR="00300522" w:rsidRPr="005F757A" w:rsidRDefault="00300522" w:rsidP="00300522">
      <w:pPr>
        <w:pStyle w:val="ActHead5"/>
      </w:pPr>
      <w:bookmarkStart w:id="777" w:name="_Toc454530089"/>
      <w:r w:rsidRPr="001555E1">
        <w:rPr>
          <w:rStyle w:val="CharSectno"/>
        </w:rPr>
        <w:t>111</w:t>
      </w:r>
      <w:r w:rsidR="005F757A" w:rsidRPr="001555E1">
        <w:rPr>
          <w:rStyle w:val="CharSectno"/>
        </w:rPr>
        <w:noBreakHyphen/>
      </w:r>
      <w:r w:rsidRPr="001555E1">
        <w:rPr>
          <w:rStyle w:val="CharSectno"/>
        </w:rPr>
        <w:t>15</w:t>
      </w:r>
      <w:r w:rsidRPr="005F757A">
        <w:t xml:space="preserve">  Tax invoices relating to reimbursements</w:t>
      </w:r>
      <w:bookmarkEnd w:id="777"/>
    </w:p>
    <w:p w:rsidR="00300522" w:rsidRPr="005F757A" w:rsidRDefault="00300522" w:rsidP="00300522">
      <w:pPr>
        <w:pStyle w:val="subsection"/>
      </w:pPr>
      <w:r w:rsidRPr="005F757A">
        <w:tab/>
      </w:r>
      <w:r w:rsidRPr="005F757A">
        <w:tab/>
        <w:t>For the purposes of subsection</w:t>
      </w:r>
      <w:r w:rsidR="005F757A">
        <w:t> </w:t>
      </w:r>
      <w:r w:rsidRPr="005F757A">
        <w:t>29</w:t>
      </w:r>
      <w:r w:rsidR="005F757A">
        <w:noBreakHyphen/>
      </w:r>
      <w:r w:rsidRPr="005F757A">
        <w:t xml:space="preserve">10(3), you are taken to hold a </w:t>
      </w:r>
      <w:r w:rsidR="005F757A" w:rsidRPr="005F757A">
        <w:rPr>
          <w:position w:val="6"/>
          <w:sz w:val="16"/>
          <w:szCs w:val="16"/>
        </w:rPr>
        <w:t>*</w:t>
      </w:r>
      <w:r w:rsidRPr="005F757A">
        <w:t xml:space="preserve">tax invoice for a </w:t>
      </w:r>
      <w:r w:rsidR="005F757A" w:rsidRPr="005F757A">
        <w:rPr>
          <w:position w:val="6"/>
          <w:sz w:val="16"/>
          <w:szCs w:val="16"/>
        </w:rPr>
        <w:t>*</w:t>
      </w:r>
      <w:r w:rsidRPr="005F757A">
        <w:t xml:space="preserve">creditable acquisition the </w:t>
      </w:r>
      <w:r w:rsidR="005F757A" w:rsidRPr="005F757A">
        <w:rPr>
          <w:position w:val="6"/>
          <w:sz w:val="16"/>
          <w:szCs w:val="16"/>
        </w:rPr>
        <w:t>*</w:t>
      </w:r>
      <w:r w:rsidRPr="005F757A">
        <w:t>consideration for which is a reimbursement to which section</w:t>
      </w:r>
      <w:r w:rsidR="005F757A">
        <w:t> </w:t>
      </w:r>
      <w:r w:rsidRPr="005F757A">
        <w:t>111</w:t>
      </w:r>
      <w:r w:rsidR="005F757A">
        <w:noBreakHyphen/>
      </w:r>
      <w:r w:rsidRPr="005F757A">
        <w:t xml:space="preserve">5 applies if you hold a tax invoice for the </w:t>
      </w:r>
      <w:r w:rsidR="005F757A" w:rsidRPr="005F757A">
        <w:rPr>
          <w:position w:val="6"/>
          <w:sz w:val="16"/>
          <w:szCs w:val="16"/>
        </w:rPr>
        <w:t>*</w:t>
      </w:r>
      <w:r w:rsidRPr="005F757A">
        <w:t>taxable supply referred to in subsection</w:t>
      </w:r>
      <w:r w:rsidR="005F757A">
        <w:t> </w:t>
      </w:r>
      <w:r w:rsidRPr="005F757A">
        <w:t>111</w:t>
      </w:r>
      <w:r w:rsidR="005F757A">
        <w:noBreakHyphen/>
      </w:r>
      <w:r w:rsidRPr="005F757A">
        <w:t>5(3).</w:t>
      </w:r>
    </w:p>
    <w:p w:rsidR="006B4DFA" w:rsidRPr="005F757A" w:rsidRDefault="006B4DFA" w:rsidP="006B4DFA">
      <w:pPr>
        <w:pStyle w:val="ActHead5"/>
      </w:pPr>
      <w:bookmarkStart w:id="778" w:name="_Toc454530090"/>
      <w:r w:rsidRPr="001555E1">
        <w:rPr>
          <w:rStyle w:val="CharSectno"/>
        </w:rPr>
        <w:t>111</w:t>
      </w:r>
      <w:r w:rsidR="005F757A" w:rsidRPr="001555E1">
        <w:rPr>
          <w:rStyle w:val="CharSectno"/>
        </w:rPr>
        <w:noBreakHyphen/>
      </w:r>
      <w:r w:rsidRPr="001555E1">
        <w:rPr>
          <w:rStyle w:val="CharSectno"/>
        </w:rPr>
        <w:t>18</w:t>
      </w:r>
      <w:r w:rsidRPr="005F757A">
        <w:t xml:space="preserve">  Application of Division to volunteers working for charities etc.</w:t>
      </w:r>
      <w:bookmarkEnd w:id="778"/>
    </w:p>
    <w:p w:rsidR="00300522" w:rsidRPr="005F757A" w:rsidRDefault="00300522" w:rsidP="00300522">
      <w:pPr>
        <w:pStyle w:val="subsection"/>
      </w:pPr>
      <w:r w:rsidRPr="005F757A">
        <w:tab/>
        <w:t>(1)</w:t>
      </w:r>
      <w:r w:rsidRPr="005F757A">
        <w:tab/>
        <w:t xml:space="preserve">If: </w:t>
      </w:r>
    </w:p>
    <w:p w:rsidR="00300522" w:rsidRPr="005F757A" w:rsidRDefault="00300522" w:rsidP="00300522">
      <w:pPr>
        <w:pStyle w:val="paragraph"/>
      </w:pPr>
      <w:r w:rsidRPr="005F757A">
        <w:tab/>
        <w:t>(a)</w:t>
      </w:r>
      <w:r w:rsidRPr="005F757A">
        <w:tab/>
      </w:r>
      <w:r w:rsidR="000A4360" w:rsidRPr="005F757A">
        <w:t xml:space="preserve">an </w:t>
      </w:r>
      <w:r w:rsidR="005F757A" w:rsidRPr="005F757A">
        <w:rPr>
          <w:position w:val="6"/>
          <w:sz w:val="16"/>
        </w:rPr>
        <w:t>*</w:t>
      </w:r>
      <w:r w:rsidR="000A4360" w:rsidRPr="005F757A">
        <w:t>endorsed charity</w:t>
      </w:r>
      <w:r w:rsidRPr="005F757A">
        <w:t xml:space="preserve">, a </w:t>
      </w:r>
      <w:r w:rsidR="005F757A" w:rsidRPr="005F757A">
        <w:rPr>
          <w:position w:val="6"/>
          <w:sz w:val="16"/>
          <w:szCs w:val="16"/>
        </w:rPr>
        <w:t>*</w:t>
      </w:r>
      <w:r w:rsidRPr="005F757A">
        <w:t>gift</w:t>
      </w:r>
      <w:r w:rsidR="005F757A">
        <w:noBreakHyphen/>
      </w:r>
      <w:r w:rsidRPr="005F757A">
        <w:t xml:space="preserve">deductible entity or a </w:t>
      </w:r>
      <w:r w:rsidR="005F757A" w:rsidRPr="005F757A">
        <w:rPr>
          <w:position w:val="6"/>
          <w:sz w:val="16"/>
          <w:szCs w:val="16"/>
        </w:rPr>
        <w:t>*</w:t>
      </w:r>
      <w:r w:rsidRPr="005F757A">
        <w:t xml:space="preserve">government school reimburses an individual for an expense he or she incurs; and </w:t>
      </w:r>
    </w:p>
    <w:p w:rsidR="00300522" w:rsidRPr="005F757A" w:rsidRDefault="00300522" w:rsidP="00300522">
      <w:pPr>
        <w:pStyle w:val="paragraph"/>
      </w:pPr>
      <w:r w:rsidRPr="005F757A">
        <w:tab/>
        <w:t>(b)</w:t>
      </w:r>
      <w:r w:rsidRPr="005F757A">
        <w:tab/>
        <w:t xml:space="preserve">the expense is directly related to his or her activities as a volunteer of the </w:t>
      </w:r>
      <w:r w:rsidR="007604C8" w:rsidRPr="005F757A">
        <w:t>endorsed charity</w:t>
      </w:r>
      <w:r w:rsidRPr="005F757A">
        <w:t>, gift</w:t>
      </w:r>
      <w:r w:rsidR="005F757A">
        <w:noBreakHyphen/>
      </w:r>
      <w:r w:rsidRPr="005F757A">
        <w:t xml:space="preserve">deductible entity or government school; </w:t>
      </w:r>
    </w:p>
    <w:p w:rsidR="00300522" w:rsidRPr="005F757A" w:rsidRDefault="00300522" w:rsidP="00300522">
      <w:pPr>
        <w:pStyle w:val="subsection2"/>
      </w:pPr>
      <w:r w:rsidRPr="005F757A">
        <w:t xml:space="preserve">this </w:t>
      </w:r>
      <w:r w:rsidR="00A53099" w:rsidRPr="005F757A">
        <w:t>Division</w:t>
      </w:r>
      <w:r w:rsidR="00A36DB5" w:rsidRPr="005F757A">
        <w:t xml:space="preserve"> </w:t>
      </w:r>
      <w:r w:rsidRPr="005F757A">
        <w:t xml:space="preserve">applies </w:t>
      </w:r>
      <w:r w:rsidR="008630B5" w:rsidRPr="005F757A">
        <w:t>to the endorsed charity</w:t>
      </w:r>
      <w:r w:rsidRPr="005F757A">
        <w:t>, gift</w:t>
      </w:r>
      <w:r w:rsidR="005F757A">
        <w:noBreakHyphen/>
      </w:r>
      <w:r w:rsidRPr="005F757A">
        <w:t xml:space="preserve">deductible entity or government school as if: </w:t>
      </w:r>
    </w:p>
    <w:p w:rsidR="00300522" w:rsidRPr="005F757A" w:rsidRDefault="00300522" w:rsidP="00300522">
      <w:pPr>
        <w:pStyle w:val="paragraph"/>
      </w:pPr>
      <w:r w:rsidRPr="005F757A">
        <w:tab/>
        <w:t>(c)</w:t>
      </w:r>
      <w:r w:rsidRPr="005F757A">
        <w:tab/>
        <w:t xml:space="preserve">the individual were an employee of the </w:t>
      </w:r>
      <w:r w:rsidR="00675830" w:rsidRPr="005F757A">
        <w:t>endorsed charity</w:t>
      </w:r>
      <w:r w:rsidRPr="005F757A">
        <w:t>, gift</w:t>
      </w:r>
      <w:r w:rsidR="005F757A">
        <w:noBreakHyphen/>
      </w:r>
      <w:r w:rsidRPr="005F757A">
        <w:t xml:space="preserve">deductible entity or government school; and </w:t>
      </w:r>
    </w:p>
    <w:p w:rsidR="00300522" w:rsidRPr="005F757A" w:rsidRDefault="00300522" w:rsidP="00300522">
      <w:pPr>
        <w:pStyle w:val="paragraph"/>
      </w:pPr>
      <w:r w:rsidRPr="005F757A">
        <w:tab/>
        <w:t>(d)</w:t>
      </w:r>
      <w:r w:rsidRPr="005F757A">
        <w:tab/>
        <w:t xml:space="preserve">his or her activities in connection with incurring the expense were activities as such an employee. </w:t>
      </w:r>
    </w:p>
    <w:p w:rsidR="00300522" w:rsidRPr="005F757A" w:rsidRDefault="00300522" w:rsidP="00300522">
      <w:pPr>
        <w:pStyle w:val="subsection"/>
      </w:pPr>
      <w:r w:rsidRPr="005F757A">
        <w:lastRenderedPageBreak/>
        <w:tab/>
        <w:t>(3)</w:t>
      </w:r>
      <w:r w:rsidRPr="005F757A">
        <w:tab/>
      </w:r>
      <w:r w:rsidR="005F757A">
        <w:t>Subsection (</w:t>
      </w:r>
      <w:r w:rsidRPr="005F757A">
        <w:t xml:space="preserve">1) does not apply in relation to a reimbursement by a </w:t>
      </w:r>
      <w:r w:rsidR="005F757A" w:rsidRPr="005F757A">
        <w:rPr>
          <w:position w:val="6"/>
          <w:sz w:val="16"/>
        </w:rPr>
        <w:t>*</w:t>
      </w:r>
      <w:r w:rsidRPr="005F757A">
        <w:t>gift</w:t>
      </w:r>
      <w:r w:rsidR="005F757A">
        <w:noBreakHyphen/>
      </w:r>
      <w:r w:rsidRPr="005F757A">
        <w:t xml:space="preserve">deductible entity endorsed as a deductible gift recipient (within the meaning of the </w:t>
      </w:r>
      <w:r w:rsidR="005F757A" w:rsidRPr="005F757A">
        <w:rPr>
          <w:position w:val="6"/>
          <w:sz w:val="16"/>
        </w:rPr>
        <w:t>*</w:t>
      </w:r>
      <w:r w:rsidRPr="005F757A">
        <w:t>ITAA 1997) under section</w:t>
      </w:r>
      <w:r w:rsidR="005F757A">
        <w:t> </w:t>
      </w:r>
      <w:r w:rsidRPr="005F757A">
        <w:t>30</w:t>
      </w:r>
      <w:r w:rsidR="005F757A">
        <w:noBreakHyphen/>
      </w:r>
      <w:r w:rsidRPr="005F757A">
        <w:t>120 of the ITAA 1997, unless:</w:t>
      </w:r>
    </w:p>
    <w:p w:rsidR="00300522" w:rsidRPr="005F757A" w:rsidRDefault="00300522" w:rsidP="00300522">
      <w:pPr>
        <w:pStyle w:val="paragraph"/>
      </w:pPr>
      <w:r w:rsidRPr="005F757A">
        <w:tab/>
        <w:t>(a)</w:t>
      </w:r>
      <w:r w:rsidRPr="005F757A">
        <w:tab/>
        <w:t>the entity is:</w:t>
      </w:r>
    </w:p>
    <w:p w:rsidR="00756E0C" w:rsidRPr="005F757A" w:rsidRDefault="00756E0C" w:rsidP="00756E0C">
      <w:pPr>
        <w:pStyle w:val="paragraphsub"/>
      </w:pPr>
      <w:r w:rsidRPr="005F757A">
        <w:tab/>
        <w:t>(i)</w:t>
      </w:r>
      <w:r w:rsidRPr="005F757A">
        <w:tab/>
        <w:t xml:space="preserve">an </w:t>
      </w:r>
      <w:r w:rsidR="005F757A" w:rsidRPr="005F757A">
        <w:rPr>
          <w:position w:val="6"/>
          <w:sz w:val="16"/>
        </w:rPr>
        <w:t>*</w:t>
      </w:r>
      <w:r w:rsidRPr="005F757A">
        <w:t>endorsed charity; or</w:t>
      </w:r>
    </w:p>
    <w:p w:rsidR="00300522" w:rsidRPr="005F757A" w:rsidRDefault="00300522" w:rsidP="00300522">
      <w:pPr>
        <w:pStyle w:val="paragraphsub"/>
      </w:pPr>
      <w:r w:rsidRPr="005F757A">
        <w:tab/>
        <w:t>(ii)</w:t>
      </w:r>
      <w:r w:rsidRPr="005F757A">
        <w:tab/>
        <w:t xml:space="preserve">a </w:t>
      </w:r>
      <w:r w:rsidR="005F757A" w:rsidRPr="005F757A">
        <w:rPr>
          <w:position w:val="6"/>
          <w:sz w:val="16"/>
        </w:rPr>
        <w:t>*</w:t>
      </w:r>
      <w:r w:rsidRPr="005F757A">
        <w:t>government school; or</w:t>
      </w:r>
    </w:p>
    <w:p w:rsidR="00300522" w:rsidRPr="005F757A" w:rsidRDefault="00300522" w:rsidP="00300522">
      <w:pPr>
        <w:pStyle w:val="paragraphsub"/>
      </w:pPr>
      <w:r w:rsidRPr="005F757A">
        <w:tab/>
        <w:t>(iii)</w:t>
      </w:r>
      <w:r w:rsidRPr="005F757A">
        <w:tab/>
        <w:t>a fund, authority or institution of a kind referred to in paragraph</w:t>
      </w:r>
      <w:r w:rsidR="005F757A">
        <w:t> </w:t>
      </w:r>
      <w:r w:rsidRPr="005F757A">
        <w:t>30</w:t>
      </w:r>
      <w:r w:rsidR="005F757A">
        <w:noBreakHyphen/>
      </w:r>
      <w:r w:rsidRPr="005F757A">
        <w:t>125(1)(b) of the ITAA 1997; or</w:t>
      </w:r>
    </w:p>
    <w:p w:rsidR="00300522" w:rsidRPr="005F757A" w:rsidRDefault="00300522" w:rsidP="00300522">
      <w:pPr>
        <w:pStyle w:val="paragraph"/>
      </w:pPr>
      <w:r w:rsidRPr="005F757A">
        <w:tab/>
        <w:t>(b)</w:t>
      </w:r>
      <w:r w:rsidRPr="005F757A">
        <w:tab/>
        <w:t xml:space="preserve">each purpose to which the expense relates is a </w:t>
      </w:r>
      <w:r w:rsidR="005F757A" w:rsidRPr="005F757A">
        <w:rPr>
          <w:position w:val="6"/>
          <w:sz w:val="16"/>
        </w:rPr>
        <w:t>*</w:t>
      </w:r>
      <w:r w:rsidRPr="005F757A">
        <w:t>gift</w:t>
      </w:r>
      <w:r w:rsidR="005F757A">
        <w:noBreakHyphen/>
      </w:r>
      <w:r w:rsidRPr="005F757A">
        <w:t>deductible purpose of the entity.</w:t>
      </w:r>
    </w:p>
    <w:p w:rsidR="00300522" w:rsidRPr="005F757A" w:rsidRDefault="00300522" w:rsidP="00300522">
      <w:pPr>
        <w:pStyle w:val="notetext"/>
      </w:pPr>
      <w:r w:rsidRPr="005F757A">
        <w:t>Note:</w:t>
      </w:r>
      <w:r w:rsidRPr="005F757A">
        <w:tab/>
        <w:t>This subsection excludes from this section reimbursements by certain (but not all) gift</w:t>
      </w:r>
      <w:r w:rsidR="005F757A">
        <w:noBreakHyphen/>
      </w:r>
      <w:r w:rsidRPr="005F757A">
        <w:t>deductible entities that are only endorsed for the operation of a fund, authority or institution. However, reimbursements can be covered by this section if they relate to the principal purpose of the fund, authority or institution.</w:t>
      </w:r>
    </w:p>
    <w:p w:rsidR="00300522" w:rsidRPr="005F757A" w:rsidRDefault="00300522" w:rsidP="00300522">
      <w:pPr>
        <w:pStyle w:val="ActHead5"/>
      </w:pPr>
      <w:bookmarkStart w:id="779" w:name="_Toc454530091"/>
      <w:r w:rsidRPr="001555E1">
        <w:rPr>
          <w:rStyle w:val="CharSectno"/>
        </w:rPr>
        <w:t>111</w:t>
      </w:r>
      <w:r w:rsidR="005F757A" w:rsidRPr="001555E1">
        <w:rPr>
          <w:rStyle w:val="CharSectno"/>
        </w:rPr>
        <w:noBreakHyphen/>
      </w:r>
      <w:r w:rsidRPr="001555E1">
        <w:rPr>
          <w:rStyle w:val="CharSectno"/>
        </w:rPr>
        <w:t>20</w:t>
      </w:r>
      <w:r w:rsidRPr="005F757A">
        <w:t xml:space="preserve">  Application of </w:t>
      </w:r>
      <w:r w:rsidR="00A53099" w:rsidRPr="005F757A">
        <w:t>Division</w:t>
      </w:r>
      <w:r w:rsidR="00A36DB5" w:rsidRPr="005F757A">
        <w:t xml:space="preserve"> </w:t>
      </w:r>
      <w:r w:rsidRPr="005F757A">
        <w:t>to recipients of certain withholding payments</w:t>
      </w:r>
      <w:bookmarkEnd w:id="779"/>
    </w:p>
    <w:p w:rsidR="00300522" w:rsidRPr="005F757A" w:rsidRDefault="00300522" w:rsidP="00300522">
      <w:pPr>
        <w:pStyle w:val="subsection"/>
      </w:pPr>
      <w:r w:rsidRPr="005F757A">
        <w:tab/>
        <w:t>(1)</w:t>
      </w:r>
      <w:r w:rsidRPr="005F757A">
        <w:tab/>
        <w:t xml:space="preserve">If you make, or are liable to make, </w:t>
      </w:r>
      <w:r w:rsidR="005F757A" w:rsidRPr="005F757A">
        <w:rPr>
          <w:position w:val="6"/>
          <w:sz w:val="16"/>
          <w:szCs w:val="16"/>
        </w:rPr>
        <w:t>*</w:t>
      </w:r>
      <w:r w:rsidRPr="005F757A">
        <w:t xml:space="preserve">withholding payments covered by </w:t>
      </w:r>
      <w:r w:rsidR="005F757A">
        <w:t>subsection (</w:t>
      </w:r>
      <w:r w:rsidRPr="005F757A">
        <w:t xml:space="preserve">2), this </w:t>
      </w:r>
      <w:r w:rsidR="00A53099" w:rsidRPr="005F757A">
        <w:t>Division</w:t>
      </w:r>
      <w:r w:rsidR="00A36DB5" w:rsidRPr="005F757A">
        <w:t xml:space="preserve"> </w:t>
      </w:r>
      <w:r w:rsidRPr="005F757A">
        <w:t>applies to you as if:</w:t>
      </w:r>
    </w:p>
    <w:p w:rsidR="00300522" w:rsidRPr="005F757A" w:rsidRDefault="00300522" w:rsidP="00300522">
      <w:pPr>
        <w:pStyle w:val="paragraph"/>
      </w:pPr>
      <w:r w:rsidRPr="005F757A">
        <w:tab/>
        <w:t>(a)</w:t>
      </w:r>
      <w:r w:rsidRPr="005F757A">
        <w:tab/>
        <w:t>an individual to whom you make (or are liable to make) such payments were your employee; and</w:t>
      </w:r>
    </w:p>
    <w:p w:rsidR="00300522" w:rsidRPr="005F757A" w:rsidRDefault="00300522" w:rsidP="00300522">
      <w:pPr>
        <w:pStyle w:val="paragraph"/>
      </w:pPr>
      <w:r w:rsidRPr="005F757A">
        <w:tab/>
        <w:t>(b)</w:t>
      </w:r>
      <w:r w:rsidRPr="005F757A">
        <w:tab/>
        <w:t>his or her activities in connection with earning such payments were activities as your employee.</w:t>
      </w:r>
    </w:p>
    <w:p w:rsidR="00300522" w:rsidRPr="005F757A" w:rsidRDefault="00300522" w:rsidP="00300522">
      <w:pPr>
        <w:pStyle w:val="subsection"/>
      </w:pPr>
      <w:r w:rsidRPr="005F757A">
        <w:tab/>
        <w:t>(2)</w:t>
      </w:r>
      <w:r w:rsidRPr="005F757A">
        <w:tab/>
        <w:t xml:space="preserve">This subsection covers a </w:t>
      </w:r>
      <w:r w:rsidR="005F757A" w:rsidRPr="005F757A">
        <w:rPr>
          <w:position w:val="6"/>
          <w:sz w:val="16"/>
          <w:szCs w:val="16"/>
        </w:rPr>
        <w:t>*</w:t>
      </w:r>
      <w:r w:rsidRPr="005F757A">
        <w:t>withholding payment covered by any of the provisions in Schedule</w:t>
      </w:r>
      <w:r w:rsidR="005F757A">
        <w:t> </w:t>
      </w:r>
      <w:r w:rsidRPr="005F757A">
        <w:t xml:space="preserve">1 to the </w:t>
      </w:r>
      <w:r w:rsidRPr="005F757A">
        <w:rPr>
          <w:i/>
          <w:iCs/>
        </w:rPr>
        <w:t xml:space="preserve">Taxation Administration Act 1953 </w:t>
      </w:r>
      <w:r w:rsidRPr="005F757A">
        <w:t>listed in the table.</w:t>
      </w:r>
    </w:p>
    <w:p w:rsidR="00300522" w:rsidRPr="005F757A"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5F757A" w:rsidTr="00A53099">
        <w:trPr>
          <w:tblHeader/>
        </w:trPr>
        <w:tc>
          <w:tcPr>
            <w:tcW w:w="7110"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Withholding payments covered</w:t>
            </w:r>
          </w:p>
        </w:tc>
      </w:tr>
      <w:tr w:rsidR="00300522" w:rsidRPr="005F757A" w:rsidTr="00A53099">
        <w:trPr>
          <w:tblHeader/>
        </w:trPr>
        <w:tc>
          <w:tcPr>
            <w:tcW w:w="708"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1843"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Provision</w:t>
            </w:r>
          </w:p>
        </w:tc>
        <w:tc>
          <w:tcPr>
            <w:tcW w:w="455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Subject matter</w:t>
            </w:r>
          </w:p>
        </w:tc>
      </w:tr>
      <w:tr w:rsidR="00300522" w:rsidRPr="005F757A" w:rsidTr="00A53099">
        <w:tc>
          <w:tcPr>
            <w:tcW w:w="708" w:type="dxa"/>
            <w:tcBorders>
              <w:top w:val="single" w:sz="12" w:space="0" w:color="auto"/>
            </w:tcBorders>
            <w:shd w:val="clear" w:color="auto" w:fill="auto"/>
          </w:tcPr>
          <w:p w:rsidR="00300522" w:rsidRPr="005F757A" w:rsidRDefault="00300522" w:rsidP="00300522">
            <w:pPr>
              <w:pStyle w:val="Tabletext"/>
            </w:pPr>
            <w:r w:rsidRPr="005F757A">
              <w:t>1</w:t>
            </w:r>
          </w:p>
        </w:tc>
        <w:tc>
          <w:tcPr>
            <w:tcW w:w="1843" w:type="dxa"/>
            <w:tcBorders>
              <w:top w:val="single" w:sz="12" w:space="0" w:color="auto"/>
            </w:tcBorders>
            <w:shd w:val="clear" w:color="auto" w:fill="auto"/>
          </w:tcPr>
          <w:p w:rsidR="00300522" w:rsidRPr="005F757A" w:rsidRDefault="00300522" w:rsidP="00300522">
            <w:pPr>
              <w:pStyle w:val="Tabletext"/>
            </w:pPr>
            <w:r w:rsidRPr="005F757A">
              <w:t>Section</w:t>
            </w:r>
            <w:r w:rsidR="005F757A">
              <w:t> </w:t>
            </w:r>
            <w:r w:rsidRPr="005F757A">
              <w:t>12</w:t>
            </w:r>
            <w:r w:rsidR="005F757A">
              <w:noBreakHyphen/>
            </w:r>
            <w:r w:rsidRPr="005F757A">
              <w:t>35</w:t>
            </w:r>
          </w:p>
        </w:tc>
        <w:tc>
          <w:tcPr>
            <w:tcW w:w="4559" w:type="dxa"/>
            <w:tcBorders>
              <w:top w:val="single" w:sz="12" w:space="0" w:color="auto"/>
            </w:tcBorders>
            <w:shd w:val="clear" w:color="auto" w:fill="auto"/>
          </w:tcPr>
          <w:p w:rsidR="00300522" w:rsidRPr="005F757A" w:rsidRDefault="00300522" w:rsidP="00300522">
            <w:pPr>
              <w:pStyle w:val="Tabletext"/>
            </w:pPr>
            <w:r w:rsidRPr="005F757A">
              <w:t>Payment to employee</w:t>
            </w:r>
          </w:p>
        </w:tc>
      </w:tr>
      <w:tr w:rsidR="00300522" w:rsidRPr="005F757A" w:rsidTr="00A53099">
        <w:tc>
          <w:tcPr>
            <w:tcW w:w="708" w:type="dxa"/>
            <w:shd w:val="clear" w:color="auto" w:fill="auto"/>
          </w:tcPr>
          <w:p w:rsidR="00300522" w:rsidRPr="005F757A" w:rsidRDefault="00300522" w:rsidP="00300522">
            <w:pPr>
              <w:pStyle w:val="Tabletext"/>
            </w:pPr>
            <w:r w:rsidRPr="005F757A">
              <w:t>2</w:t>
            </w:r>
          </w:p>
        </w:tc>
        <w:tc>
          <w:tcPr>
            <w:tcW w:w="1843" w:type="dxa"/>
            <w:shd w:val="clear" w:color="auto" w:fill="auto"/>
          </w:tcPr>
          <w:p w:rsidR="00300522" w:rsidRPr="005F757A" w:rsidRDefault="00300522" w:rsidP="00300522">
            <w:pPr>
              <w:pStyle w:val="Tabletext"/>
            </w:pPr>
            <w:r w:rsidRPr="005F757A">
              <w:t>Section</w:t>
            </w:r>
            <w:r w:rsidR="005F757A">
              <w:t> </w:t>
            </w:r>
            <w:r w:rsidRPr="005F757A">
              <w:t>12</w:t>
            </w:r>
            <w:r w:rsidR="005F757A">
              <w:noBreakHyphen/>
            </w:r>
            <w:r w:rsidRPr="005F757A">
              <w:t>40</w:t>
            </w:r>
          </w:p>
        </w:tc>
        <w:tc>
          <w:tcPr>
            <w:tcW w:w="4559" w:type="dxa"/>
            <w:shd w:val="clear" w:color="auto" w:fill="auto"/>
          </w:tcPr>
          <w:p w:rsidR="00300522" w:rsidRPr="005F757A" w:rsidRDefault="00300522" w:rsidP="00300522">
            <w:pPr>
              <w:pStyle w:val="Tabletext"/>
            </w:pPr>
            <w:r w:rsidRPr="005F757A">
              <w:t>Payment to company director</w:t>
            </w:r>
          </w:p>
        </w:tc>
      </w:tr>
      <w:tr w:rsidR="00300522" w:rsidRPr="005F757A" w:rsidTr="00A53099">
        <w:tc>
          <w:tcPr>
            <w:tcW w:w="708" w:type="dxa"/>
            <w:shd w:val="clear" w:color="auto" w:fill="auto"/>
          </w:tcPr>
          <w:p w:rsidR="00300522" w:rsidRPr="005F757A" w:rsidRDefault="00300522" w:rsidP="00300522">
            <w:pPr>
              <w:pStyle w:val="Tabletext"/>
            </w:pPr>
            <w:r w:rsidRPr="005F757A">
              <w:t>3</w:t>
            </w:r>
          </w:p>
        </w:tc>
        <w:tc>
          <w:tcPr>
            <w:tcW w:w="1843" w:type="dxa"/>
            <w:shd w:val="clear" w:color="auto" w:fill="auto"/>
          </w:tcPr>
          <w:p w:rsidR="00300522" w:rsidRPr="005F757A" w:rsidRDefault="00300522" w:rsidP="00300522">
            <w:pPr>
              <w:pStyle w:val="Tabletext"/>
            </w:pPr>
            <w:r w:rsidRPr="005F757A">
              <w:t>Section</w:t>
            </w:r>
            <w:r w:rsidR="005F757A">
              <w:t> </w:t>
            </w:r>
            <w:r w:rsidRPr="005F757A">
              <w:t>12</w:t>
            </w:r>
            <w:r w:rsidR="005F757A">
              <w:noBreakHyphen/>
            </w:r>
            <w:r w:rsidRPr="005F757A">
              <w:t>45</w:t>
            </w:r>
          </w:p>
        </w:tc>
        <w:tc>
          <w:tcPr>
            <w:tcW w:w="4559" w:type="dxa"/>
            <w:shd w:val="clear" w:color="auto" w:fill="auto"/>
          </w:tcPr>
          <w:p w:rsidR="00300522" w:rsidRPr="005F757A" w:rsidRDefault="00300522" w:rsidP="00300522">
            <w:pPr>
              <w:pStyle w:val="Tabletext"/>
            </w:pPr>
            <w:r w:rsidRPr="005F757A">
              <w:t>Payment to office holder</w:t>
            </w:r>
          </w:p>
        </w:tc>
      </w:tr>
      <w:tr w:rsidR="00300522" w:rsidRPr="005F757A" w:rsidTr="00A53099">
        <w:tc>
          <w:tcPr>
            <w:tcW w:w="708" w:type="dxa"/>
            <w:tcBorders>
              <w:bottom w:val="single" w:sz="4" w:space="0" w:color="auto"/>
            </w:tcBorders>
            <w:shd w:val="clear" w:color="auto" w:fill="auto"/>
          </w:tcPr>
          <w:p w:rsidR="00300522" w:rsidRPr="005F757A" w:rsidRDefault="00300522" w:rsidP="00300522">
            <w:pPr>
              <w:pStyle w:val="Tabletext"/>
            </w:pPr>
            <w:r w:rsidRPr="005F757A">
              <w:lastRenderedPageBreak/>
              <w:t>4</w:t>
            </w:r>
          </w:p>
        </w:tc>
        <w:tc>
          <w:tcPr>
            <w:tcW w:w="1843" w:type="dxa"/>
            <w:tcBorders>
              <w:bottom w:val="single" w:sz="4" w:space="0" w:color="auto"/>
            </w:tcBorders>
            <w:shd w:val="clear" w:color="auto" w:fill="auto"/>
          </w:tcPr>
          <w:p w:rsidR="00300522" w:rsidRPr="005F757A" w:rsidRDefault="00300522" w:rsidP="00300522">
            <w:pPr>
              <w:pStyle w:val="Tabletext"/>
            </w:pPr>
            <w:r w:rsidRPr="005F757A">
              <w:t>Section</w:t>
            </w:r>
            <w:r w:rsidR="005F757A">
              <w:t> </w:t>
            </w:r>
            <w:r w:rsidRPr="005F757A">
              <w:t>12</w:t>
            </w:r>
            <w:r w:rsidR="005F757A">
              <w:noBreakHyphen/>
            </w:r>
            <w:r w:rsidRPr="005F757A">
              <w:t>55</w:t>
            </w:r>
          </w:p>
        </w:tc>
        <w:tc>
          <w:tcPr>
            <w:tcW w:w="4559" w:type="dxa"/>
            <w:tcBorders>
              <w:bottom w:val="single" w:sz="4" w:space="0" w:color="auto"/>
            </w:tcBorders>
            <w:shd w:val="clear" w:color="auto" w:fill="auto"/>
          </w:tcPr>
          <w:p w:rsidR="00300522" w:rsidRPr="005F757A" w:rsidRDefault="00300522" w:rsidP="00300522">
            <w:pPr>
              <w:pStyle w:val="Tabletext"/>
            </w:pPr>
            <w:r w:rsidRPr="005F757A">
              <w:rPr>
                <w:noProof/>
              </w:rPr>
              <w:t>Voluntary agreement to withhold</w:t>
            </w:r>
          </w:p>
        </w:tc>
      </w:tr>
      <w:tr w:rsidR="00300522" w:rsidRPr="005F757A" w:rsidTr="00A53099">
        <w:tc>
          <w:tcPr>
            <w:tcW w:w="708" w:type="dxa"/>
            <w:tcBorders>
              <w:bottom w:val="single" w:sz="12" w:space="0" w:color="auto"/>
            </w:tcBorders>
            <w:shd w:val="clear" w:color="auto" w:fill="auto"/>
          </w:tcPr>
          <w:p w:rsidR="00300522" w:rsidRPr="005F757A" w:rsidRDefault="00300522" w:rsidP="00300522">
            <w:pPr>
              <w:pStyle w:val="Tabletext"/>
            </w:pPr>
            <w:r w:rsidRPr="005F757A">
              <w:t>5</w:t>
            </w:r>
          </w:p>
        </w:tc>
        <w:tc>
          <w:tcPr>
            <w:tcW w:w="1843" w:type="dxa"/>
            <w:tcBorders>
              <w:bottom w:val="single" w:sz="12" w:space="0" w:color="auto"/>
            </w:tcBorders>
            <w:shd w:val="clear" w:color="auto" w:fill="auto"/>
          </w:tcPr>
          <w:p w:rsidR="00300522" w:rsidRPr="005F757A" w:rsidRDefault="00300522" w:rsidP="00300522">
            <w:pPr>
              <w:pStyle w:val="Tabletext"/>
            </w:pPr>
            <w:r w:rsidRPr="005F757A">
              <w:t>Section</w:t>
            </w:r>
            <w:r w:rsidR="005F757A">
              <w:t> </w:t>
            </w:r>
            <w:r w:rsidRPr="005F757A">
              <w:rPr>
                <w:noProof/>
              </w:rPr>
              <w:t>12</w:t>
            </w:r>
            <w:r w:rsidR="005F757A">
              <w:rPr>
                <w:noProof/>
              </w:rPr>
              <w:noBreakHyphen/>
            </w:r>
            <w:r w:rsidRPr="005F757A">
              <w:rPr>
                <w:noProof/>
              </w:rPr>
              <w:t>60</w:t>
            </w:r>
          </w:p>
        </w:tc>
        <w:tc>
          <w:tcPr>
            <w:tcW w:w="4559" w:type="dxa"/>
            <w:tcBorders>
              <w:bottom w:val="single" w:sz="12" w:space="0" w:color="auto"/>
            </w:tcBorders>
            <w:shd w:val="clear" w:color="auto" w:fill="auto"/>
          </w:tcPr>
          <w:p w:rsidR="00300522" w:rsidRPr="005F757A" w:rsidRDefault="00300522" w:rsidP="00300522">
            <w:pPr>
              <w:pStyle w:val="Tabletext"/>
            </w:pPr>
            <w:r w:rsidRPr="005F757A">
              <w:rPr>
                <w:noProof/>
              </w:rPr>
              <w:t>Payment under labour hire arrangement, or specified by regulations</w:t>
            </w:r>
          </w:p>
        </w:tc>
      </w:tr>
    </w:tbl>
    <w:p w:rsidR="00300522" w:rsidRPr="005F757A" w:rsidRDefault="00300522" w:rsidP="00334FED">
      <w:pPr>
        <w:pStyle w:val="ActHead5"/>
      </w:pPr>
      <w:bookmarkStart w:id="780" w:name="_Toc454530092"/>
      <w:r w:rsidRPr="001555E1">
        <w:rPr>
          <w:rStyle w:val="CharSectno"/>
        </w:rPr>
        <w:t>111</w:t>
      </w:r>
      <w:r w:rsidR="005F757A" w:rsidRPr="001555E1">
        <w:rPr>
          <w:rStyle w:val="CharSectno"/>
        </w:rPr>
        <w:noBreakHyphen/>
      </w:r>
      <w:r w:rsidRPr="001555E1">
        <w:rPr>
          <w:rStyle w:val="CharSectno"/>
        </w:rPr>
        <w:t>25</w:t>
      </w:r>
      <w:r w:rsidRPr="005F757A">
        <w:t xml:space="preserve">  Employers paying expenses of employees etc.</w:t>
      </w:r>
      <w:bookmarkEnd w:id="780"/>
    </w:p>
    <w:p w:rsidR="00300522" w:rsidRPr="005F757A" w:rsidRDefault="00300522" w:rsidP="00334FED">
      <w:pPr>
        <w:pStyle w:val="subsection"/>
        <w:keepNext/>
        <w:keepLines/>
      </w:pPr>
      <w:r w:rsidRPr="005F757A">
        <w:tab/>
      </w:r>
      <w:r w:rsidRPr="005F757A">
        <w:tab/>
        <w:t>If you make, or are liable to make:</w:t>
      </w:r>
    </w:p>
    <w:p w:rsidR="00300522" w:rsidRPr="005F757A" w:rsidRDefault="00300522" w:rsidP="00300522">
      <w:pPr>
        <w:pStyle w:val="paragraph"/>
      </w:pPr>
      <w:r w:rsidRPr="005F757A">
        <w:tab/>
        <w:t>(a)</w:t>
      </w:r>
      <w:r w:rsidRPr="005F757A">
        <w:tab/>
        <w:t>a payment on behalf of your employee for an expense that he or she incurs that is related directly to his or her activities as your employee; or</w:t>
      </w:r>
    </w:p>
    <w:p w:rsidR="00300522" w:rsidRPr="005F757A" w:rsidRDefault="00300522" w:rsidP="00300522">
      <w:pPr>
        <w:pStyle w:val="paragraph"/>
      </w:pPr>
      <w:r w:rsidRPr="005F757A">
        <w:tab/>
        <w:t>(b)</w:t>
      </w:r>
      <w:r w:rsidRPr="005F757A">
        <w:tab/>
        <w:t>a payment:</w:t>
      </w:r>
    </w:p>
    <w:p w:rsidR="00300522" w:rsidRPr="005F757A" w:rsidRDefault="00300522" w:rsidP="00300522">
      <w:pPr>
        <w:pStyle w:val="paragraphsub"/>
      </w:pPr>
      <w:r w:rsidRPr="005F757A">
        <w:tab/>
        <w:t>(i)</w:t>
      </w:r>
      <w:r w:rsidRPr="005F757A">
        <w:tab/>
        <w:t xml:space="preserve">on behalf of an employee (whether or not you are the employee’s employer) for an expense that the employee or the employee’s </w:t>
      </w:r>
      <w:r w:rsidR="005F757A" w:rsidRPr="005F757A">
        <w:rPr>
          <w:position w:val="6"/>
          <w:sz w:val="16"/>
          <w:szCs w:val="16"/>
        </w:rPr>
        <w:t>*</w:t>
      </w:r>
      <w:r w:rsidRPr="005F757A">
        <w:t>associate incurs; or</w:t>
      </w:r>
    </w:p>
    <w:p w:rsidR="00300522" w:rsidRPr="005F757A" w:rsidRDefault="00300522" w:rsidP="00300522">
      <w:pPr>
        <w:pStyle w:val="paragraphsub"/>
      </w:pPr>
      <w:r w:rsidRPr="005F757A">
        <w:tab/>
        <w:t>(ii)</w:t>
      </w:r>
      <w:r w:rsidRPr="005F757A">
        <w:tab/>
        <w:t>on behalf of an associate of an employee (whether or not you are the employee’s employer) for an expense that the associate or employee incurs;</w:t>
      </w:r>
    </w:p>
    <w:p w:rsidR="00300522" w:rsidRPr="005F757A" w:rsidRDefault="00300522" w:rsidP="00300522">
      <w:pPr>
        <w:pStyle w:val="paragraph"/>
      </w:pPr>
      <w:r w:rsidRPr="005F757A">
        <w:tab/>
      </w:r>
      <w:r w:rsidRPr="005F757A">
        <w:tab/>
        <w:t xml:space="preserve">that constitutes an </w:t>
      </w:r>
      <w:r w:rsidR="005F757A" w:rsidRPr="005F757A">
        <w:rPr>
          <w:position w:val="6"/>
          <w:sz w:val="16"/>
          <w:szCs w:val="16"/>
        </w:rPr>
        <w:t>*</w:t>
      </w:r>
      <w:r w:rsidRPr="005F757A">
        <w:t>expense payment benefit;</w:t>
      </w:r>
    </w:p>
    <w:p w:rsidR="00300522" w:rsidRPr="005F757A" w:rsidRDefault="00300522" w:rsidP="00300522">
      <w:pPr>
        <w:pStyle w:val="subsection2"/>
      </w:pPr>
      <w:r w:rsidRPr="005F757A">
        <w:t xml:space="preserve">this </w:t>
      </w:r>
      <w:r w:rsidR="00A53099" w:rsidRPr="005F757A">
        <w:t>Division</w:t>
      </w:r>
      <w:r w:rsidR="00A36DB5" w:rsidRPr="005F757A">
        <w:t xml:space="preserve"> </w:t>
      </w:r>
      <w:r w:rsidRPr="005F757A">
        <w:t>applies to you as if you reimbursed your employee, or you reimbursed the employee or associate, for the expense.</w:t>
      </w:r>
    </w:p>
    <w:p w:rsidR="00300522" w:rsidRPr="005F757A" w:rsidRDefault="00300522" w:rsidP="00300522">
      <w:pPr>
        <w:pStyle w:val="ActHead5"/>
      </w:pPr>
      <w:bookmarkStart w:id="781" w:name="_Toc454530093"/>
      <w:r w:rsidRPr="001555E1">
        <w:rPr>
          <w:rStyle w:val="CharSectno"/>
        </w:rPr>
        <w:t>111</w:t>
      </w:r>
      <w:r w:rsidR="005F757A" w:rsidRPr="001555E1">
        <w:rPr>
          <w:rStyle w:val="CharSectno"/>
        </w:rPr>
        <w:noBreakHyphen/>
      </w:r>
      <w:r w:rsidRPr="001555E1">
        <w:rPr>
          <w:rStyle w:val="CharSectno"/>
        </w:rPr>
        <w:t>30</w:t>
      </w:r>
      <w:r w:rsidRPr="005F757A">
        <w:t xml:space="preserve">  Reimbursements etc. of former or future employees etc.</w:t>
      </w:r>
      <w:bookmarkEnd w:id="781"/>
    </w:p>
    <w:p w:rsidR="00300522" w:rsidRPr="005F757A" w:rsidRDefault="00300522" w:rsidP="00300522">
      <w:pPr>
        <w:pStyle w:val="subsection"/>
      </w:pPr>
      <w:r w:rsidRPr="005F757A">
        <w:tab/>
      </w:r>
      <w:r w:rsidRPr="005F757A">
        <w:tab/>
        <w:t xml:space="preserve">This </w:t>
      </w:r>
      <w:r w:rsidR="00A53099" w:rsidRPr="005F757A">
        <w:t>Division</w:t>
      </w:r>
      <w:r w:rsidR="00A36DB5" w:rsidRPr="005F757A">
        <w:t xml:space="preserve"> </w:t>
      </w:r>
      <w:r w:rsidRPr="005F757A">
        <w:t>applies in relation to:</w:t>
      </w:r>
    </w:p>
    <w:p w:rsidR="00300522" w:rsidRPr="005F757A" w:rsidRDefault="00300522" w:rsidP="00300522">
      <w:pPr>
        <w:pStyle w:val="paragraph"/>
      </w:pPr>
      <w:r w:rsidRPr="005F757A">
        <w:tab/>
        <w:t>(a)</w:t>
      </w:r>
      <w:r w:rsidRPr="005F757A">
        <w:tab/>
        <w:t>reimbursements, of a kind referred to in paragraph</w:t>
      </w:r>
      <w:r w:rsidR="005F757A">
        <w:t> </w:t>
      </w:r>
      <w:r w:rsidRPr="005F757A">
        <w:t>111</w:t>
      </w:r>
      <w:r w:rsidR="005F757A">
        <w:noBreakHyphen/>
      </w:r>
      <w:r w:rsidRPr="005F757A">
        <w:t xml:space="preserve">5(1)(ab) or (ac), of former employees and future employees, and of the </w:t>
      </w:r>
      <w:r w:rsidR="005F757A" w:rsidRPr="005F757A">
        <w:rPr>
          <w:position w:val="6"/>
          <w:sz w:val="16"/>
          <w:szCs w:val="16"/>
        </w:rPr>
        <w:t>*</w:t>
      </w:r>
      <w:r w:rsidRPr="005F757A">
        <w:t>associates of former employees and future employees; and</w:t>
      </w:r>
    </w:p>
    <w:p w:rsidR="00300522" w:rsidRPr="005F757A" w:rsidRDefault="00300522" w:rsidP="00300522">
      <w:pPr>
        <w:pStyle w:val="paragraph"/>
      </w:pPr>
      <w:r w:rsidRPr="005F757A">
        <w:tab/>
        <w:t>(b)</w:t>
      </w:r>
      <w:r w:rsidRPr="005F757A">
        <w:tab/>
        <w:t>payments, of a kind referred to in paragraph</w:t>
      </w:r>
      <w:r w:rsidR="005F757A">
        <w:t> </w:t>
      </w:r>
      <w:r w:rsidRPr="005F757A">
        <w:t>111</w:t>
      </w:r>
      <w:r w:rsidR="005F757A">
        <w:noBreakHyphen/>
      </w:r>
      <w:r w:rsidRPr="005F757A">
        <w:t xml:space="preserve">25(b), that you make or are liable to make on behalf of former employees and future employees, and of the </w:t>
      </w:r>
      <w:r w:rsidR="005F757A" w:rsidRPr="005F757A">
        <w:rPr>
          <w:position w:val="6"/>
          <w:sz w:val="16"/>
          <w:szCs w:val="16"/>
        </w:rPr>
        <w:t>*</w:t>
      </w:r>
      <w:r w:rsidRPr="005F757A">
        <w:t>associates of former employees and future employees;</w:t>
      </w:r>
    </w:p>
    <w:p w:rsidR="00300522" w:rsidRPr="005F757A" w:rsidRDefault="00300522" w:rsidP="00300522">
      <w:pPr>
        <w:pStyle w:val="subsection2"/>
      </w:pPr>
      <w:r w:rsidRPr="005F757A">
        <w:lastRenderedPageBreak/>
        <w:t xml:space="preserve">in the same way that this </w:t>
      </w:r>
      <w:r w:rsidR="00A53099" w:rsidRPr="005F757A">
        <w:t>Division</w:t>
      </w:r>
      <w:r w:rsidR="00A36DB5" w:rsidRPr="005F757A">
        <w:t xml:space="preserve"> </w:t>
      </w:r>
      <w:r w:rsidRPr="005F757A">
        <w:t>applies to such reimbursements of, and such payments that you make or are liable to make to, employees and their associates.</w:t>
      </w:r>
    </w:p>
    <w:p w:rsidR="00300522" w:rsidRPr="005F757A" w:rsidRDefault="00300522" w:rsidP="00A36DB5">
      <w:pPr>
        <w:pStyle w:val="ActHead3"/>
        <w:pageBreakBefore/>
      </w:pPr>
      <w:bookmarkStart w:id="782" w:name="_Toc454530094"/>
      <w:r w:rsidRPr="001555E1">
        <w:rPr>
          <w:rStyle w:val="CharDivNo"/>
        </w:rPr>
        <w:lastRenderedPageBreak/>
        <w:t>Division</w:t>
      </w:r>
      <w:r w:rsidR="005F757A" w:rsidRPr="001555E1">
        <w:rPr>
          <w:rStyle w:val="CharDivNo"/>
        </w:rPr>
        <w:t> </w:t>
      </w:r>
      <w:r w:rsidRPr="001555E1">
        <w:rPr>
          <w:rStyle w:val="CharDivNo"/>
        </w:rPr>
        <w:t>113</w:t>
      </w:r>
      <w:r w:rsidRPr="005F757A">
        <w:t>—</w:t>
      </w:r>
      <w:r w:rsidRPr="001555E1">
        <w:rPr>
          <w:rStyle w:val="CharDivText"/>
        </w:rPr>
        <w:t>PAYG voluntary agreements</w:t>
      </w:r>
      <w:bookmarkEnd w:id="782"/>
    </w:p>
    <w:p w:rsidR="00300522" w:rsidRPr="005F757A" w:rsidRDefault="00300522" w:rsidP="00300522">
      <w:pPr>
        <w:pStyle w:val="ActHead5"/>
      </w:pPr>
      <w:bookmarkStart w:id="783" w:name="_Toc454530095"/>
      <w:r w:rsidRPr="001555E1">
        <w:rPr>
          <w:rStyle w:val="CharSectno"/>
        </w:rPr>
        <w:t>113</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783"/>
    </w:p>
    <w:p w:rsidR="00300522" w:rsidRPr="005F757A" w:rsidRDefault="00300522" w:rsidP="00300522">
      <w:pPr>
        <w:pStyle w:val="BoxText"/>
      </w:pPr>
      <w:r w:rsidRPr="005F757A">
        <w:t xml:space="preserve">A supply is </w:t>
      </w:r>
      <w:r w:rsidRPr="005F757A">
        <w:rPr>
          <w:i/>
          <w:iCs/>
        </w:rPr>
        <w:t>not</w:t>
      </w:r>
      <w:r w:rsidRPr="005F757A">
        <w:t xml:space="preserve"> a taxable supply if:</w:t>
      </w:r>
    </w:p>
    <w:p w:rsidR="00300522" w:rsidRPr="005F757A" w:rsidRDefault="00300522" w:rsidP="00300522">
      <w:pPr>
        <w:pStyle w:val="BoxPara"/>
      </w:pPr>
      <w:r w:rsidRPr="005F757A">
        <w:tab/>
        <w:t>(a)</w:t>
      </w:r>
      <w:r w:rsidRPr="005F757A">
        <w:tab/>
        <w:t>an amount must be withheld from payment for the supply because of section</w:t>
      </w:r>
      <w:r w:rsidR="005F757A">
        <w:t> </w:t>
      </w:r>
      <w:r w:rsidRPr="005F757A">
        <w:t>12</w:t>
      </w:r>
      <w:r w:rsidR="005F757A">
        <w:noBreakHyphen/>
      </w:r>
      <w:r w:rsidRPr="005F757A">
        <w:t>55 in Schedule</w:t>
      </w:r>
      <w:r w:rsidR="005F757A">
        <w:t> </w:t>
      </w:r>
      <w:r w:rsidRPr="005F757A">
        <w:t xml:space="preserve">1 to the </w:t>
      </w:r>
      <w:r w:rsidRPr="005F757A">
        <w:rPr>
          <w:i/>
          <w:iCs/>
        </w:rPr>
        <w:t>Taxation Administration Act 1953</w:t>
      </w:r>
      <w:r w:rsidRPr="005F757A">
        <w:t xml:space="preserve"> (about voluntary agreements to withhold); and</w:t>
      </w:r>
    </w:p>
    <w:p w:rsidR="00300522" w:rsidRPr="005F757A" w:rsidRDefault="00300522" w:rsidP="00300522">
      <w:pPr>
        <w:pStyle w:val="BoxPara"/>
      </w:pPr>
      <w:r w:rsidRPr="005F757A">
        <w:tab/>
        <w:t>(b)</w:t>
      </w:r>
      <w:r w:rsidRPr="005F757A">
        <w:tab/>
        <w:t xml:space="preserve">the acquisition of the thing supplied would be a creditable acquisition if the supply </w:t>
      </w:r>
      <w:r w:rsidRPr="005F757A">
        <w:rPr>
          <w:i/>
          <w:iCs/>
        </w:rPr>
        <w:t>were</w:t>
      </w:r>
      <w:r w:rsidRPr="005F757A">
        <w:t xml:space="preserve"> a taxable supply.</w:t>
      </w:r>
    </w:p>
    <w:p w:rsidR="00300522" w:rsidRPr="005F757A" w:rsidRDefault="00300522" w:rsidP="00300522">
      <w:pPr>
        <w:pStyle w:val="ActHead5"/>
      </w:pPr>
      <w:bookmarkStart w:id="784" w:name="_Toc454530096"/>
      <w:r w:rsidRPr="001555E1">
        <w:rPr>
          <w:rStyle w:val="CharSectno"/>
        </w:rPr>
        <w:t>113</w:t>
      </w:r>
      <w:r w:rsidR="005F757A" w:rsidRPr="001555E1">
        <w:rPr>
          <w:rStyle w:val="CharSectno"/>
        </w:rPr>
        <w:noBreakHyphen/>
      </w:r>
      <w:r w:rsidRPr="001555E1">
        <w:rPr>
          <w:rStyle w:val="CharSectno"/>
        </w:rPr>
        <w:t>5</w:t>
      </w:r>
      <w:r w:rsidRPr="005F757A">
        <w:t xml:space="preserve">  Supply of work or services not a taxable supply</w:t>
      </w:r>
      <w:bookmarkEnd w:id="784"/>
    </w:p>
    <w:p w:rsidR="00300522" w:rsidRPr="005F757A" w:rsidRDefault="00300522" w:rsidP="00300522">
      <w:pPr>
        <w:pStyle w:val="subsection"/>
      </w:pPr>
      <w:r w:rsidRPr="005F757A">
        <w:tab/>
        <w:t>(1)</w:t>
      </w:r>
      <w:r w:rsidRPr="005F757A">
        <w:tab/>
        <w:t xml:space="preserve">A supply that you make is not a </w:t>
      </w:r>
      <w:r w:rsidR="005F757A" w:rsidRPr="005F757A">
        <w:rPr>
          <w:position w:val="6"/>
          <w:sz w:val="16"/>
          <w:szCs w:val="16"/>
        </w:rPr>
        <w:t>*</w:t>
      </w:r>
      <w:r w:rsidRPr="005F757A">
        <w:t xml:space="preserve">taxable supply to the extent that you make it under an arrangement (within the meaning of the </w:t>
      </w:r>
      <w:r w:rsidR="005F757A" w:rsidRPr="005F757A">
        <w:rPr>
          <w:position w:val="6"/>
          <w:sz w:val="16"/>
        </w:rPr>
        <w:t>*</w:t>
      </w:r>
      <w:r w:rsidR="006168AC" w:rsidRPr="005F757A">
        <w:t>ITAA 1997</w:t>
      </w:r>
      <w:r w:rsidRPr="005F757A">
        <w:t>) if:</w:t>
      </w:r>
    </w:p>
    <w:p w:rsidR="00300522" w:rsidRPr="005F757A" w:rsidRDefault="00300522" w:rsidP="00300522">
      <w:pPr>
        <w:pStyle w:val="paragraph"/>
      </w:pPr>
      <w:r w:rsidRPr="005F757A">
        <w:tab/>
        <w:t>(a)</w:t>
      </w:r>
      <w:r w:rsidRPr="005F757A">
        <w:tab/>
        <w:t xml:space="preserve">the arrangement the performance of which, in whole or in part, involves the performance of work or services (whether or not by you); and </w:t>
      </w:r>
    </w:p>
    <w:p w:rsidR="00300522" w:rsidRPr="005F757A" w:rsidRDefault="00300522" w:rsidP="00300522">
      <w:pPr>
        <w:pStyle w:val="paragraph"/>
      </w:pPr>
      <w:r w:rsidRPr="005F757A">
        <w:tab/>
        <w:t>(b)</w:t>
      </w:r>
      <w:r w:rsidRPr="005F757A">
        <w:tab/>
        <w:t>an agreement is in force that:</w:t>
      </w:r>
    </w:p>
    <w:p w:rsidR="00300522" w:rsidRPr="005F757A" w:rsidRDefault="00300522" w:rsidP="00300522">
      <w:pPr>
        <w:pStyle w:val="paragraphsub"/>
      </w:pPr>
      <w:r w:rsidRPr="005F757A">
        <w:tab/>
        <w:t>(i)</w:t>
      </w:r>
      <w:r w:rsidRPr="005F757A">
        <w:tab/>
        <w:t>complies with section</w:t>
      </w:r>
      <w:r w:rsidR="005F757A">
        <w:t> </w:t>
      </w:r>
      <w:r w:rsidRPr="005F757A">
        <w:t>12</w:t>
      </w:r>
      <w:r w:rsidR="005F757A">
        <w:noBreakHyphen/>
      </w:r>
      <w:r w:rsidRPr="005F757A">
        <w:t>55 in Schedule</w:t>
      </w:r>
      <w:r w:rsidR="005F757A">
        <w:t> </w:t>
      </w:r>
      <w:r w:rsidRPr="005F757A">
        <w:t xml:space="preserve">1 to the </w:t>
      </w:r>
      <w:r w:rsidRPr="005F757A">
        <w:rPr>
          <w:i/>
          <w:iCs/>
        </w:rPr>
        <w:t>Taxation Administration Act 1953</w:t>
      </w:r>
      <w:r w:rsidRPr="005F757A">
        <w:t xml:space="preserve"> (about voluntary agreements to withhold); and</w:t>
      </w:r>
    </w:p>
    <w:p w:rsidR="00300522" w:rsidRPr="005F757A" w:rsidRDefault="00300522" w:rsidP="00300522">
      <w:pPr>
        <w:pStyle w:val="paragraphsub"/>
      </w:pPr>
      <w:r w:rsidRPr="005F757A">
        <w:tab/>
        <w:t>(ii)</w:t>
      </w:r>
      <w:r w:rsidRPr="005F757A">
        <w:tab/>
        <w:t>states that the section covers payments under the arrangement, or payments under a series of arrangements that includes the arrangement; and</w:t>
      </w:r>
    </w:p>
    <w:p w:rsidR="00300522" w:rsidRPr="005F757A" w:rsidRDefault="00300522" w:rsidP="00300522">
      <w:pPr>
        <w:pStyle w:val="paragraph"/>
      </w:pPr>
      <w:r w:rsidRPr="005F757A">
        <w:tab/>
        <w:t>(c)</w:t>
      </w:r>
      <w:r w:rsidRPr="005F757A">
        <w:tab/>
        <w:t>you, and the entity acquiring what you supply under the arrangement, are parties to that agreement; and</w:t>
      </w:r>
    </w:p>
    <w:p w:rsidR="00300522" w:rsidRPr="005F757A" w:rsidRDefault="00300522" w:rsidP="00300522">
      <w:pPr>
        <w:pStyle w:val="paragraph"/>
      </w:pPr>
      <w:r w:rsidRPr="005F757A">
        <w:tab/>
        <w:t>(d)</w:t>
      </w:r>
      <w:r w:rsidRPr="005F757A">
        <w:tab/>
        <w:t xml:space="preserve">you have an </w:t>
      </w:r>
      <w:r w:rsidR="005F757A" w:rsidRPr="005F757A">
        <w:rPr>
          <w:position w:val="6"/>
          <w:sz w:val="16"/>
          <w:szCs w:val="16"/>
        </w:rPr>
        <w:t>*</w:t>
      </w:r>
      <w:r w:rsidRPr="005F757A">
        <w:t>ABN that is in force and is quoted in the agreement; and</w:t>
      </w:r>
    </w:p>
    <w:p w:rsidR="00300522" w:rsidRPr="005F757A" w:rsidRDefault="00300522" w:rsidP="00300522">
      <w:pPr>
        <w:pStyle w:val="paragraph"/>
      </w:pPr>
      <w:r w:rsidRPr="005F757A">
        <w:lastRenderedPageBreak/>
        <w:tab/>
        <w:t>(e)</w:t>
      </w:r>
      <w:r w:rsidRPr="005F757A">
        <w:tab/>
        <w:t xml:space="preserve">the acquisition, by that entity, of what you supply under the arrangement would be a </w:t>
      </w:r>
      <w:r w:rsidR="005F757A" w:rsidRPr="005F757A">
        <w:rPr>
          <w:position w:val="6"/>
          <w:sz w:val="16"/>
          <w:szCs w:val="16"/>
        </w:rPr>
        <w:t>*</w:t>
      </w:r>
      <w:r w:rsidRPr="005F757A">
        <w:t xml:space="preserve">creditable acquisition (and not </w:t>
      </w:r>
      <w:r w:rsidR="005F757A" w:rsidRPr="005F757A">
        <w:rPr>
          <w:position w:val="6"/>
          <w:sz w:val="16"/>
          <w:szCs w:val="16"/>
        </w:rPr>
        <w:t>*</w:t>
      </w:r>
      <w:r w:rsidRPr="005F757A">
        <w:t xml:space="preserve">partly creditable) if the supply were a </w:t>
      </w:r>
      <w:r w:rsidR="005F757A" w:rsidRPr="005F757A">
        <w:rPr>
          <w:position w:val="6"/>
          <w:sz w:val="16"/>
          <w:szCs w:val="16"/>
        </w:rPr>
        <w:t>*</w:t>
      </w:r>
      <w:r w:rsidRPr="005F757A">
        <w:t>taxable supply.</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5 (about what is a taxable supply.)</w:t>
      </w:r>
    </w:p>
    <w:p w:rsidR="00300522" w:rsidRPr="005F757A" w:rsidRDefault="00300522" w:rsidP="00A36DB5">
      <w:pPr>
        <w:pStyle w:val="ActHead2"/>
        <w:pageBreakBefore/>
      </w:pPr>
      <w:bookmarkStart w:id="785" w:name="_Toc454530097"/>
      <w:r w:rsidRPr="001555E1">
        <w:rPr>
          <w:rStyle w:val="CharPartNo"/>
        </w:rPr>
        <w:lastRenderedPageBreak/>
        <w:t>Part</w:t>
      </w:r>
      <w:r w:rsidR="005F757A" w:rsidRPr="001555E1">
        <w:rPr>
          <w:rStyle w:val="CharPartNo"/>
        </w:rPr>
        <w:t> </w:t>
      </w:r>
      <w:r w:rsidRPr="001555E1">
        <w:rPr>
          <w:rStyle w:val="CharPartNo"/>
        </w:rPr>
        <w:t>4</w:t>
      </w:r>
      <w:r w:rsidR="005F757A" w:rsidRPr="001555E1">
        <w:rPr>
          <w:rStyle w:val="CharPartNo"/>
        </w:rPr>
        <w:noBreakHyphen/>
      </w:r>
      <w:r w:rsidRPr="001555E1">
        <w:rPr>
          <w:rStyle w:val="CharPartNo"/>
        </w:rPr>
        <w:t>3</w:t>
      </w:r>
      <w:r w:rsidRPr="005F757A">
        <w:t>—</w:t>
      </w:r>
      <w:r w:rsidRPr="001555E1">
        <w:rPr>
          <w:rStyle w:val="CharPartText"/>
        </w:rPr>
        <w:t>Special rules mainly about importations</w:t>
      </w:r>
      <w:bookmarkEnd w:id="785"/>
    </w:p>
    <w:p w:rsidR="00300522" w:rsidRPr="005F757A" w:rsidRDefault="00300522" w:rsidP="00300522">
      <w:pPr>
        <w:pStyle w:val="notemargin"/>
      </w:pPr>
      <w:r w:rsidRPr="005F757A">
        <w:t>Note:</w:t>
      </w:r>
      <w:r w:rsidRPr="005F757A">
        <w:tab/>
        <w:t xml:space="preserve">The special rules in this </w:t>
      </w:r>
      <w:r w:rsidR="00A53099" w:rsidRPr="005F757A">
        <w:t>Part</w:t>
      </w:r>
      <w:r w:rsidR="00A36DB5" w:rsidRPr="005F757A">
        <w:t xml:space="preserve"> </w:t>
      </w:r>
      <w:r w:rsidRPr="005F757A">
        <w:t>mainly modify the operation of Part</w:t>
      </w:r>
      <w:r w:rsidR="005F757A">
        <w:t> </w:t>
      </w:r>
      <w:r w:rsidRPr="005F757A">
        <w:t>2</w:t>
      </w:r>
      <w:r w:rsidR="005F757A">
        <w:noBreakHyphen/>
      </w:r>
      <w:r w:rsidRPr="005F757A">
        <w:t>3, but they may affect other Parts of Chapter</w:t>
      </w:r>
      <w:r w:rsidR="005F757A">
        <w:t> </w:t>
      </w:r>
      <w:r w:rsidRPr="005F757A">
        <w:t>2 in minor ways.</w:t>
      </w:r>
    </w:p>
    <w:p w:rsidR="00300522" w:rsidRPr="005F757A" w:rsidRDefault="00300522" w:rsidP="00300522">
      <w:pPr>
        <w:pStyle w:val="ActHead3"/>
      </w:pPr>
      <w:bookmarkStart w:id="786" w:name="_Toc454530098"/>
      <w:r w:rsidRPr="001555E1">
        <w:rPr>
          <w:rStyle w:val="CharDivNo"/>
        </w:rPr>
        <w:t>Division</w:t>
      </w:r>
      <w:r w:rsidR="005F757A" w:rsidRPr="001555E1">
        <w:rPr>
          <w:rStyle w:val="CharDivNo"/>
        </w:rPr>
        <w:t> </w:t>
      </w:r>
      <w:r w:rsidRPr="001555E1">
        <w:rPr>
          <w:rStyle w:val="CharDivNo"/>
        </w:rPr>
        <w:t>114</w:t>
      </w:r>
      <w:r w:rsidRPr="005F757A">
        <w:t>—</w:t>
      </w:r>
      <w:r w:rsidRPr="001555E1">
        <w:rPr>
          <w:rStyle w:val="CharDivText"/>
        </w:rPr>
        <w:t>Importations without entry for home consumption</w:t>
      </w:r>
      <w:bookmarkEnd w:id="786"/>
    </w:p>
    <w:p w:rsidR="00300522" w:rsidRPr="005F757A" w:rsidRDefault="00300522" w:rsidP="00300522">
      <w:pPr>
        <w:pStyle w:val="ActHead5"/>
      </w:pPr>
      <w:bookmarkStart w:id="787" w:name="_Toc454530099"/>
      <w:r w:rsidRPr="001555E1">
        <w:rPr>
          <w:rStyle w:val="CharSectno"/>
        </w:rPr>
        <w:t>114</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787"/>
    </w:p>
    <w:p w:rsidR="00300522" w:rsidRPr="005F757A" w:rsidRDefault="00300522" w:rsidP="00300522">
      <w:pPr>
        <w:pStyle w:val="BoxText"/>
      </w:pPr>
      <w:r w:rsidRPr="005F757A">
        <w:t xml:space="preserve">This </w:t>
      </w:r>
      <w:r w:rsidR="00A53099" w:rsidRPr="005F757A">
        <w:t>Division</w:t>
      </w:r>
      <w:r w:rsidR="00A36DB5" w:rsidRPr="005F757A">
        <w:t xml:space="preserve"> </w:t>
      </w:r>
      <w:r w:rsidRPr="005F757A">
        <w:t xml:space="preserve">treats as taxable importations several kinds of importations of goods covered by the </w:t>
      </w:r>
      <w:r w:rsidRPr="005F757A">
        <w:rPr>
          <w:i/>
          <w:iCs/>
        </w:rPr>
        <w:t>Customs Act 1901</w:t>
      </w:r>
      <w:r w:rsidRPr="005F757A">
        <w:t>, even though the goods are not entered for home consumption. An entity that enters for home consumption warehoused goods imported by someone else is entitled to any input tax credit for the importation.</w:t>
      </w:r>
    </w:p>
    <w:p w:rsidR="00300522" w:rsidRPr="005F757A" w:rsidRDefault="00300522" w:rsidP="00300522">
      <w:pPr>
        <w:pStyle w:val="ActHead5"/>
      </w:pPr>
      <w:bookmarkStart w:id="788" w:name="_Toc454530100"/>
      <w:r w:rsidRPr="001555E1">
        <w:rPr>
          <w:rStyle w:val="CharSectno"/>
        </w:rPr>
        <w:t>114</w:t>
      </w:r>
      <w:r w:rsidR="005F757A" w:rsidRPr="001555E1">
        <w:rPr>
          <w:rStyle w:val="CharSectno"/>
        </w:rPr>
        <w:noBreakHyphen/>
      </w:r>
      <w:r w:rsidRPr="001555E1">
        <w:rPr>
          <w:rStyle w:val="CharSectno"/>
        </w:rPr>
        <w:t>5</w:t>
      </w:r>
      <w:r w:rsidRPr="005F757A">
        <w:t xml:space="preserve">  Importations without entry for home consumption</w:t>
      </w:r>
      <w:bookmarkEnd w:id="788"/>
    </w:p>
    <w:p w:rsidR="00300522" w:rsidRPr="005F757A" w:rsidRDefault="00300522" w:rsidP="00300522">
      <w:pPr>
        <w:pStyle w:val="subsection"/>
      </w:pPr>
      <w:r w:rsidRPr="005F757A">
        <w:tab/>
        <w:t>(1)</w:t>
      </w:r>
      <w:r w:rsidRPr="005F757A">
        <w:tab/>
        <w:t xml:space="preserve">You make a </w:t>
      </w:r>
      <w:r w:rsidRPr="005F757A">
        <w:rPr>
          <w:b/>
          <w:bCs/>
          <w:i/>
          <w:iCs/>
        </w:rPr>
        <w:t>taxable importation</w:t>
      </w:r>
      <w:r w:rsidRPr="005F757A">
        <w:t xml:space="preserve"> if:</w:t>
      </w:r>
    </w:p>
    <w:p w:rsidR="00300522" w:rsidRPr="005F757A" w:rsidRDefault="00300522" w:rsidP="00300522">
      <w:pPr>
        <w:pStyle w:val="paragraph"/>
      </w:pPr>
      <w:r w:rsidRPr="005F757A">
        <w:tab/>
        <w:t>(a)</w:t>
      </w:r>
      <w:r w:rsidRPr="005F757A">
        <w:tab/>
        <w:t>the circumstances referred to in the third column of the following table occur; and</w:t>
      </w:r>
    </w:p>
    <w:p w:rsidR="00300522" w:rsidRPr="005F757A" w:rsidRDefault="00300522" w:rsidP="00300522">
      <w:pPr>
        <w:pStyle w:val="paragraph"/>
      </w:pPr>
      <w:r w:rsidRPr="005F757A">
        <w:tab/>
        <w:t>(b)</w:t>
      </w:r>
      <w:r w:rsidRPr="005F757A">
        <w:tab/>
        <w:t>you are referred to in the fourth column of the table as the importer in relation to those circumstances.</w:t>
      </w:r>
    </w:p>
    <w:p w:rsidR="00300522" w:rsidRPr="005F757A" w:rsidRDefault="00300522" w:rsidP="00300522">
      <w:pPr>
        <w:pStyle w:val="subsection2"/>
      </w:pPr>
      <w:r w:rsidRPr="005F757A">
        <w:t xml:space="preserve">However, there is not a taxable importation to the extent that the importation to which the circumstances relate is a </w:t>
      </w:r>
      <w:r w:rsidR="005F757A" w:rsidRPr="005F757A">
        <w:rPr>
          <w:position w:val="6"/>
          <w:sz w:val="16"/>
          <w:szCs w:val="16"/>
        </w:rPr>
        <w:t>*</w:t>
      </w:r>
      <w:r w:rsidRPr="005F757A">
        <w:t>non</w:t>
      </w:r>
      <w:r w:rsidR="005F757A">
        <w:noBreakHyphen/>
      </w:r>
      <w:r w:rsidRPr="005F757A">
        <w:t>taxable importation.</w:t>
      </w:r>
    </w:p>
    <w:p w:rsidR="00300522" w:rsidRPr="005F757A"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8"/>
        <w:gridCol w:w="1418"/>
        <w:gridCol w:w="3218"/>
        <w:gridCol w:w="1744"/>
      </w:tblGrid>
      <w:tr w:rsidR="00300522" w:rsidRPr="005F757A" w:rsidTr="00A53099">
        <w:trPr>
          <w:tblHeader/>
        </w:trPr>
        <w:tc>
          <w:tcPr>
            <w:tcW w:w="7088" w:type="dxa"/>
            <w:gridSpan w:val="4"/>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Importations without entry for home consumption</w:t>
            </w:r>
          </w:p>
        </w:tc>
      </w:tr>
      <w:tr w:rsidR="00300522" w:rsidRPr="005F757A" w:rsidTr="00EA3631">
        <w:tblPrEx>
          <w:tblCellMar>
            <w:left w:w="107" w:type="dxa"/>
            <w:right w:w="107" w:type="dxa"/>
          </w:tblCellMar>
        </w:tblPrEx>
        <w:trPr>
          <w:tblHeader/>
        </w:trPr>
        <w:tc>
          <w:tcPr>
            <w:tcW w:w="708"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1418"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Topic</w:t>
            </w:r>
          </w:p>
        </w:tc>
        <w:tc>
          <w:tcPr>
            <w:tcW w:w="3218"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Circumstance</w:t>
            </w:r>
          </w:p>
        </w:tc>
        <w:tc>
          <w:tcPr>
            <w:tcW w:w="174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Importer</w:t>
            </w:r>
          </w:p>
        </w:tc>
      </w:tr>
      <w:tr w:rsidR="00300522" w:rsidRPr="005F757A" w:rsidTr="002671D9">
        <w:tblPrEx>
          <w:tblCellMar>
            <w:left w:w="107" w:type="dxa"/>
            <w:right w:w="107" w:type="dxa"/>
          </w:tblCellMar>
        </w:tblPrEx>
        <w:tc>
          <w:tcPr>
            <w:tcW w:w="708" w:type="dxa"/>
            <w:tcBorders>
              <w:top w:val="single" w:sz="12" w:space="0" w:color="auto"/>
              <w:bottom w:val="single" w:sz="4" w:space="0" w:color="auto"/>
            </w:tcBorders>
            <w:shd w:val="clear" w:color="auto" w:fill="auto"/>
          </w:tcPr>
          <w:p w:rsidR="00300522" w:rsidRPr="005F757A" w:rsidRDefault="00300522" w:rsidP="00300522">
            <w:pPr>
              <w:pStyle w:val="Tabletext"/>
            </w:pPr>
            <w:bookmarkStart w:id="789" w:name="CU_3585097"/>
            <w:bookmarkStart w:id="790" w:name="CU_3585595"/>
            <w:bookmarkStart w:id="791" w:name="CU_3585765"/>
            <w:bookmarkEnd w:id="789"/>
            <w:bookmarkEnd w:id="790"/>
            <w:bookmarkEnd w:id="791"/>
            <w:r w:rsidRPr="005F757A">
              <w:t>1</w:t>
            </w:r>
          </w:p>
        </w:tc>
        <w:tc>
          <w:tcPr>
            <w:tcW w:w="1418" w:type="dxa"/>
            <w:tcBorders>
              <w:top w:val="single" w:sz="12" w:space="0" w:color="auto"/>
              <w:bottom w:val="single" w:sz="4" w:space="0" w:color="auto"/>
            </w:tcBorders>
            <w:shd w:val="clear" w:color="auto" w:fill="auto"/>
          </w:tcPr>
          <w:p w:rsidR="00300522" w:rsidRPr="005F757A" w:rsidRDefault="00300522" w:rsidP="00300522">
            <w:pPr>
              <w:pStyle w:val="Tabletext"/>
            </w:pPr>
            <w:r w:rsidRPr="005F757A">
              <w:t>Personal or household effects of passengers or crew</w:t>
            </w:r>
          </w:p>
        </w:tc>
        <w:tc>
          <w:tcPr>
            <w:tcW w:w="3218" w:type="dxa"/>
            <w:tcBorders>
              <w:top w:val="single" w:sz="12" w:space="0" w:color="auto"/>
              <w:bottom w:val="single" w:sz="4" w:space="0" w:color="auto"/>
            </w:tcBorders>
            <w:shd w:val="clear" w:color="auto" w:fill="auto"/>
          </w:tcPr>
          <w:p w:rsidR="00300522" w:rsidRPr="005F757A" w:rsidRDefault="00300522" w:rsidP="00300522">
            <w:pPr>
              <w:pStyle w:val="Tabletext"/>
            </w:pPr>
            <w:r w:rsidRPr="005F757A">
              <w:t>Goods of a kind referred to in paragraph</w:t>
            </w:r>
            <w:r w:rsidR="005F757A">
              <w:t> </w:t>
            </w:r>
            <w:r w:rsidRPr="005F757A">
              <w:t xml:space="preserve">68(1)(d) of the </w:t>
            </w:r>
            <w:r w:rsidRPr="005F757A">
              <w:rPr>
                <w:i/>
                <w:iCs/>
              </w:rPr>
              <w:t>Customs Act 1901</w:t>
            </w:r>
            <w:r w:rsidRPr="005F757A">
              <w:t xml:space="preserve"> are delivered into home consumption in accordance with an authorisation under section</w:t>
            </w:r>
            <w:r w:rsidR="005F757A">
              <w:t> </w:t>
            </w:r>
            <w:r w:rsidRPr="005F757A">
              <w:t xml:space="preserve">71 of that </w:t>
            </w:r>
            <w:r w:rsidRPr="005F757A">
              <w:lastRenderedPageBreak/>
              <w:t>Act.</w:t>
            </w:r>
          </w:p>
        </w:tc>
        <w:tc>
          <w:tcPr>
            <w:tcW w:w="1744" w:type="dxa"/>
            <w:tcBorders>
              <w:top w:val="single" w:sz="12" w:space="0" w:color="auto"/>
              <w:bottom w:val="single" w:sz="4" w:space="0" w:color="auto"/>
            </w:tcBorders>
            <w:shd w:val="clear" w:color="auto" w:fill="auto"/>
          </w:tcPr>
          <w:p w:rsidR="00300522" w:rsidRPr="005F757A" w:rsidRDefault="00300522" w:rsidP="00300522">
            <w:pPr>
              <w:pStyle w:val="Tabletext"/>
            </w:pPr>
            <w:r w:rsidRPr="005F757A">
              <w:lastRenderedPageBreak/>
              <w:t>The person to whom the authorisation was granted.</w:t>
            </w:r>
          </w:p>
        </w:tc>
      </w:tr>
      <w:tr w:rsidR="00300522" w:rsidRPr="005F757A" w:rsidTr="00334FED">
        <w:tblPrEx>
          <w:tblCellMar>
            <w:left w:w="107" w:type="dxa"/>
            <w:right w:w="107" w:type="dxa"/>
          </w:tblCellMar>
        </w:tblPrEx>
        <w:trPr>
          <w:cantSplit/>
        </w:trPr>
        <w:tc>
          <w:tcPr>
            <w:tcW w:w="708" w:type="dxa"/>
            <w:tcBorders>
              <w:top w:val="single" w:sz="4" w:space="0" w:color="auto"/>
            </w:tcBorders>
            <w:shd w:val="clear" w:color="auto" w:fill="auto"/>
          </w:tcPr>
          <w:p w:rsidR="00300522" w:rsidRPr="005F757A" w:rsidRDefault="00300522" w:rsidP="00300522">
            <w:pPr>
              <w:pStyle w:val="Tabletext"/>
            </w:pPr>
            <w:r w:rsidRPr="005F757A">
              <w:lastRenderedPageBreak/>
              <w:t>2</w:t>
            </w:r>
          </w:p>
        </w:tc>
        <w:tc>
          <w:tcPr>
            <w:tcW w:w="1418" w:type="dxa"/>
            <w:tcBorders>
              <w:top w:val="single" w:sz="4" w:space="0" w:color="auto"/>
            </w:tcBorders>
            <w:shd w:val="clear" w:color="auto" w:fill="auto"/>
          </w:tcPr>
          <w:p w:rsidR="00300522" w:rsidRPr="005F757A" w:rsidRDefault="00300522" w:rsidP="00300522">
            <w:pPr>
              <w:pStyle w:val="Tabletext"/>
            </w:pPr>
            <w:r w:rsidRPr="005F757A">
              <w:t>Low value consignments by post</w:t>
            </w:r>
          </w:p>
        </w:tc>
        <w:tc>
          <w:tcPr>
            <w:tcW w:w="3218" w:type="dxa"/>
            <w:tcBorders>
              <w:top w:val="single" w:sz="4" w:space="0" w:color="auto"/>
            </w:tcBorders>
            <w:shd w:val="clear" w:color="auto" w:fill="auto"/>
          </w:tcPr>
          <w:p w:rsidR="00300522" w:rsidRPr="005F757A" w:rsidRDefault="00300522" w:rsidP="00300522">
            <w:pPr>
              <w:pStyle w:val="Tabletext"/>
            </w:pPr>
            <w:r w:rsidRPr="005F757A">
              <w:t>Goods of a kind referred to in paragraph</w:t>
            </w:r>
            <w:r w:rsidR="005F757A">
              <w:t> </w:t>
            </w:r>
            <w:r w:rsidRPr="005F757A">
              <w:t xml:space="preserve">68(1)(e) of the </w:t>
            </w:r>
            <w:r w:rsidRPr="005F757A">
              <w:rPr>
                <w:i/>
                <w:iCs/>
              </w:rPr>
              <w:t>Customs Act 1901</w:t>
            </w:r>
            <w:r w:rsidRPr="005F757A">
              <w:t xml:space="preserve"> are delivered into home consumption in accordance with an authorisation under section</w:t>
            </w:r>
            <w:r w:rsidR="005F757A">
              <w:t> </w:t>
            </w:r>
            <w:r w:rsidRPr="005F757A">
              <w:t>71 of that Act.</w:t>
            </w:r>
          </w:p>
        </w:tc>
        <w:tc>
          <w:tcPr>
            <w:tcW w:w="1744" w:type="dxa"/>
            <w:tcBorders>
              <w:top w:val="single" w:sz="4" w:space="0" w:color="auto"/>
            </w:tcBorders>
            <w:shd w:val="clear" w:color="auto" w:fill="auto"/>
          </w:tcPr>
          <w:p w:rsidR="00300522" w:rsidRPr="005F757A" w:rsidRDefault="00300522" w:rsidP="00300522">
            <w:pPr>
              <w:pStyle w:val="Tabletext"/>
            </w:pPr>
            <w:r w:rsidRPr="005F757A">
              <w:t>The person to whom the authorisation was granted.</w:t>
            </w:r>
          </w:p>
        </w:tc>
      </w:tr>
      <w:tr w:rsidR="00300522" w:rsidRPr="005F757A" w:rsidTr="00A53099">
        <w:tblPrEx>
          <w:tblCellMar>
            <w:left w:w="107" w:type="dxa"/>
            <w:right w:w="107" w:type="dxa"/>
          </w:tblCellMar>
        </w:tblPrEx>
        <w:tc>
          <w:tcPr>
            <w:tcW w:w="708" w:type="dxa"/>
            <w:shd w:val="clear" w:color="auto" w:fill="auto"/>
          </w:tcPr>
          <w:p w:rsidR="00300522" w:rsidRPr="005F757A" w:rsidRDefault="00300522" w:rsidP="00300522">
            <w:pPr>
              <w:pStyle w:val="Tabletext"/>
            </w:pPr>
            <w:r w:rsidRPr="005F757A">
              <w:t>3</w:t>
            </w:r>
          </w:p>
        </w:tc>
        <w:tc>
          <w:tcPr>
            <w:tcW w:w="1418" w:type="dxa"/>
            <w:shd w:val="clear" w:color="auto" w:fill="auto"/>
          </w:tcPr>
          <w:p w:rsidR="00300522" w:rsidRPr="005F757A" w:rsidRDefault="00300522" w:rsidP="00300522">
            <w:pPr>
              <w:pStyle w:val="Tabletext"/>
            </w:pPr>
            <w:r w:rsidRPr="005F757A">
              <w:t>Other low value consignments</w:t>
            </w:r>
          </w:p>
        </w:tc>
        <w:tc>
          <w:tcPr>
            <w:tcW w:w="3218" w:type="dxa"/>
            <w:shd w:val="clear" w:color="auto" w:fill="auto"/>
          </w:tcPr>
          <w:p w:rsidR="00300522" w:rsidRPr="005F757A" w:rsidRDefault="00300522" w:rsidP="00300522">
            <w:pPr>
              <w:pStyle w:val="Tabletext"/>
            </w:pPr>
            <w:r w:rsidRPr="005F757A">
              <w:t>Goods of a kind referred to in paragraph</w:t>
            </w:r>
            <w:r w:rsidR="005F757A">
              <w:t> </w:t>
            </w:r>
            <w:r w:rsidRPr="005F757A">
              <w:t xml:space="preserve">68(1)(f) of the </w:t>
            </w:r>
            <w:r w:rsidRPr="005F757A">
              <w:rPr>
                <w:i/>
                <w:iCs/>
              </w:rPr>
              <w:t>Customs Act 1901</w:t>
            </w:r>
            <w:r w:rsidRPr="005F757A">
              <w:t xml:space="preserve"> are delivered into home consumption in accordance with an authorisation under section</w:t>
            </w:r>
            <w:r w:rsidR="005F757A">
              <w:t> </w:t>
            </w:r>
            <w:r w:rsidRPr="005F757A">
              <w:t>71 of that Act.</w:t>
            </w:r>
          </w:p>
        </w:tc>
        <w:tc>
          <w:tcPr>
            <w:tcW w:w="1744" w:type="dxa"/>
            <w:shd w:val="clear" w:color="auto" w:fill="auto"/>
          </w:tcPr>
          <w:p w:rsidR="00300522" w:rsidRPr="005F757A" w:rsidRDefault="00300522" w:rsidP="00300522">
            <w:pPr>
              <w:pStyle w:val="Tabletext"/>
            </w:pPr>
            <w:r w:rsidRPr="005F757A">
              <w:t>The person to whom the authorisation was granted.</w:t>
            </w:r>
          </w:p>
        </w:tc>
      </w:tr>
      <w:tr w:rsidR="00300522" w:rsidRPr="005F757A" w:rsidTr="00A53099">
        <w:tblPrEx>
          <w:tblCellMar>
            <w:left w:w="107" w:type="dxa"/>
            <w:right w:w="107" w:type="dxa"/>
          </w:tblCellMar>
        </w:tblPrEx>
        <w:tc>
          <w:tcPr>
            <w:tcW w:w="708" w:type="dxa"/>
            <w:shd w:val="clear" w:color="auto" w:fill="auto"/>
          </w:tcPr>
          <w:p w:rsidR="00300522" w:rsidRPr="005F757A" w:rsidRDefault="00300522" w:rsidP="00300522">
            <w:pPr>
              <w:pStyle w:val="Tabletext"/>
            </w:pPr>
            <w:r w:rsidRPr="005F757A">
              <w:t>4</w:t>
            </w:r>
          </w:p>
        </w:tc>
        <w:tc>
          <w:tcPr>
            <w:tcW w:w="1418" w:type="dxa"/>
            <w:shd w:val="clear" w:color="auto" w:fill="auto"/>
          </w:tcPr>
          <w:p w:rsidR="00300522" w:rsidRPr="005F757A" w:rsidRDefault="00300522" w:rsidP="00300522">
            <w:pPr>
              <w:pStyle w:val="Tabletext"/>
            </w:pPr>
            <w:r w:rsidRPr="005F757A">
              <w:t>Other goods exempt from entry</w:t>
            </w:r>
          </w:p>
        </w:tc>
        <w:tc>
          <w:tcPr>
            <w:tcW w:w="3218" w:type="dxa"/>
            <w:shd w:val="clear" w:color="auto" w:fill="auto"/>
          </w:tcPr>
          <w:p w:rsidR="00300522" w:rsidRPr="005F757A" w:rsidRDefault="00300522" w:rsidP="00300522">
            <w:pPr>
              <w:pStyle w:val="Tabletext"/>
            </w:pPr>
            <w:r w:rsidRPr="005F757A">
              <w:t>Goods of a kind referred to in paragraph</w:t>
            </w:r>
            <w:r w:rsidR="005F757A">
              <w:t> </w:t>
            </w:r>
            <w:r w:rsidRPr="005F757A">
              <w:t xml:space="preserve">68(1)(i) of the </w:t>
            </w:r>
            <w:r w:rsidRPr="005F757A">
              <w:rPr>
                <w:i/>
                <w:iCs/>
              </w:rPr>
              <w:t>Customs Act 1901</w:t>
            </w:r>
            <w:r w:rsidRPr="005F757A">
              <w:t xml:space="preserve"> are delivered into home consumption in accordance with an authorisation under section</w:t>
            </w:r>
            <w:r w:rsidR="005F757A">
              <w:t> </w:t>
            </w:r>
            <w:r w:rsidRPr="005F757A">
              <w:t>71 of that Act.</w:t>
            </w:r>
          </w:p>
        </w:tc>
        <w:tc>
          <w:tcPr>
            <w:tcW w:w="1744" w:type="dxa"/>
            <w:shd w:val="clear" w:color="auto" w:fill="auto"/>
          </w:tcPr>
          <w:p w:rsidR="00300522" w:rsidRPr="005F757A" w:rsidRDefault="00300522" w:rsidP="00300522">
            <w:pPr>
              <w:pStyle w:val="Tabletext"/>
            </w:pPr>
            <w:r w:rsidRPr="005F757A">
              <w:t>The person to whom the authorisation was granted.</w:t>
            </w:r>
          </w:p>
        </w:tc>
      </w:tr>
      <w:tr w:rsidR="00300522" w:rsidRPr="005F757A" w:rsidTr="00A53099">
        <w:tblPrEx>
          <w:tblCellMar>
            <w:left w:w="107" w:type="dxa"/>
            <w:right w:w="107" w:type="dxa"/>
          </w:tblCellMar>
        </w:tblPrEx>
        <w:tc>
          <w:tcPr>
            <w:tcW w:w="708" w:type="dxa"/>
            <w:shd w:val="clear" w:color="auto" w:fill="auto"/>
          </w:tcPr>
          <w:p w:rsidR="00300522" w:rsidRPr="005F757A" w:rsidRDefault="00300522" w:rsidP="00300522">
            <w:pPr>
              <w:pStyle w:val="Tabletext"/>
            </w:pPr>
            <w:r w:rsidRPr="005F757A">
              <w:t>5</w:t>
            </w:r>
          </w:p>
        </w:tc>
        <w:tc>
          <w:tcPr>
            <w:tcW w:w="1418" w:type="dxa"/>
            <w:shd w:val="clear" w:color="auto" w:fill="auto"/>
          </w:tcPr>
          <w:p w:rsidR="00300522" w:rsidRPr="005F757A" w:rsidRDefault="00300522" w:rsidP="00300522">
            <w:pPr>
              <w:pStyle w:val="Tabletext"/>
            </w:pPr>
            <w:r w:rsidRPr="005F757A">
              <w:t>Like customable goods</w:t>
            </w:r>
          </w:p>
        </w:tc>
        <w:tc>
          <w:tcPr>
            <w:tcW w:w="3218" w:type="dxa"/>
            <w:shd w:val="clear" w:color="auto" w:fill="auto"/>
          </w:tcPr>
          <w:p w:rsidR="00300522" w:rsidRPr="005F757A" w:rsidRDefault="00300522" w:rsidP="00300522">
            <w:pPr>
              <w:pStyle w:val="Tabletext"/>
            </w:pPr>
            <w:r w:rsidRPr="005F757A">
              <w:t>Goods are delivered into home consumption in accordance with a permission granted under section</w:t>
            </w:r>
            <w:r w:rsidR="005F757A">
              <w:t> </w:t>
            </w:r>
            <w:r w:rsidRPr="005F757A">
              <w:t xml:space="preserve">69 of the </w:t>
            </w:r>
            <w:r w:rsidRPr="005F757A">
              <w:rPr>
                <w:i/>
                <w:iCs/>
              </w:rPr>
              <w:t>Customs Act 1901</w:t>
            </w:r>
            <w:r w:rsidRPr="005F757A">
              <w:t>.</w:t>
            </w:r>
          </w:p>
        </w:tc>
        <w:tc>
          <w:tcPr>
            <w:tcW w:w="1744" w:type="dxa"/>
            <w:shd w:val="clear" w:color="auto" w:fill="auto"/>
          </w:tcPr>
          <w:p w:rsidR="00300522" w:rsidRPr="005F757A" w:rsidRDefault="00300522" w:rsidP="00300522">
            <w:pPr>
              <w:pStyle w:val="Tabletext"/>
            </w:pPr>
            <w:r w:rsidRPr="005F757A">
              <w:t>The person to whom the permission was granted.</w:t>
            </w:r>
          </w:p>
        </w:tc>
      </w:tr>
      <w:tr w:rsidR="00300522" w:rsidRPr="005F757A" w:rsidTr="00A53099">
        <w:tblPrEx>
          <w:tblCellMar>
            <w:left w:w="107" w:type="dxa"/>
            <w:right w:w="107" w:type="dxa"/>
          </w:tblCellMar>
        </w:tblPrEx>
        <w:tc>
          <w:tcPr>
            <w:tcW w:w="708" w:type="dxa"/>
            <w:shd w:val="clear" w:color="auto" w:fill="auto"/>
          </w:tcPr>
          <w:p w:rsidR="00300522" w:rsidRPr="005F757A" w:rsidRDefault="00300522" w:rsidP="00300522">
            <w:pPr>
              <w:pStyle w:val="Tabletext"/>
            </w:pPr>
            <w:r w:rsidRPr="005F757A">
              <w:t>6</w:t>
            </w:r>
          </w:p>
        </w:tc>
        <w:tc>
          <w:tcPr>
            <w:tcW w:w="1418" w:type="dxa"/>
            <w:shd w:val="clear" w:color="auto" w:fill="auto"/>
          </w:tcPr>
          <w:p w:rsidR="00300522" w:rsidRPr="005F757A" w:rsidRDefault="00300522" w:rsidP="00300522">
            <w:pPr>
              <w:pStyle w:val="Tabletext"/>
            </w:pPr>
            <w:r w:rsidRPr="005F757A">
              <w:t>Special clearance goods</w:t>
            </w:r>
          </w:p>
        </w:tc>
        <w:tc>
          <w:tcPr>
            <w:tcW w:w="3218" w:type="dxa"/>
            <w:shd w:val="clear" w:color="auto" w:fill="auto"/>
          </w:tcPr>
          <w:p w:rsidR="00300522" w:rsidRPr="005F757A" w:rsidRDefault="00300522" w:rsidP="00300522">
            <w:pPr>
              <w:pStyle w:val="Tabletext"/>
            </w:pPr>
            <w:r w:rsidRPr="005F757A">
              <w:t>Goods are delivered into home consumption in accordance with a permission granted under section</w:t>
            </w:r>
            <w:r w:rsidR="005F757A">
              <w:t> </w:t>
            </w:r>
            <w:r w:rsidRPr="005F757A">
              <w:t xml:space="preserve">70 of the </w:t>
            </w:r>
            <w:r w:rsidRPr="005F757A">
              <w:rPr>
                <w:i/>
                <w:iCs/>
              </w:rPr>
              <w:t>Customs Act 1901</w:t>
            </w:r>
            <w:r w:rsidRPr="005F757A">
              <w:t>.</w:t>
            </w:r>
          </w:p>
        </w:tc>
        <w:tc>
          <w:tcPr>
            <w:tcW w:w="1744" w:type="dxa"/>
            <w:shd w:val="clear" w:color="auto" w:fill="auto"/>
          </w:tcPr>
          <w:p w:rsidR="00300522" w:rsidRPr="005F757A" w:rsidRDefault="00300522" w:rsidP="00300522">
            <w:pPr>
              <w:pStyle w:val="Tabletext"/>
            </w:pPr>
            <w:r w:rsidRPr="005F757A">
              <w:t>The person to whom the permission was granted.</w:t>
            </w:r>
          </w:p>
        </w:tc>
      </w:tr>
      <w:tr w:rsidR="00300522" w:rsidRPr="005F757A" w:rsidTr="00EA3631">
        <w:tblPrEx>
          <w:tblCellMar>
            <w:left w:w="107" w:type="dxa"/>
            <w:right w:w="107" w:type="dxa"/>
          </w:tblCellMar>
        </w:tblPrEx>
        <w:tc>
          <w:tcPr>
            <w:tcW w:w="708" w:type="dxa"/>
            <w:tcBorders>
              <w:bottom w:val="single" w:sz="4" w:space="0" w:color="auto"/>
            </w:tcBorders>
            <w:shd w:val="clear" w:color="auto" w:fill="auto"/>
          </w:tcPr>
          <w:p w:rsidR="00300522" w:rsidRPr="005F757A" w:rsidRDefault="00300522" w:rsidP="00300522">
            <w:pPr>
              <w:pStyle w:val="Tabletext"/>
            </w:pPr>
            <w:r w:rsidRPr="005F757A">
              <w:t>10</w:t>
            </w:r>
          </w:p>
        </w:tc>
        <w:tc>
          <w:tcPr>
            <w:tcW w:w="1418" w:type="dxa"/>
            <w:tcBorders>
              <w:bottom w:val="single" w:sz="4" w:space="0" w:color="auto"/>
            </w:tcBorders>
            <w:shd w:val="clear" w:color="auto" w:fill="auto"/>
          </w:tcPr>
          <w:p w:rsidR="00300522" w:rsidRPr="005F757A" w:rsidRDefault="00300522" w:rsidP="00300522">
            <w:pPr>
              <w:pStyle w:val="Tabletext"/>
            </w:pPr>
            <w:r w:rsidRPr="005F757A">
              <w:t>Return of seized goods</w:t>
            </w:r>
          </w:p>
        </w:tc>
        <w:tc>
          <w:tcPr>
            <w:tcW w:w="3218" w:type="dxa"/>
            <w:tcBorders>
              <w:bottom w:val="single" w:sz="4" w:space="0" w:color="auto"/>
            </w:tcBorders>
            <w:shd w:val="clear" w:color="auto" w:fill="auto"/>
          </w:tcPr>
          <w:p w:rsidR="00300522" w:rsidRPr="005F757A" w:rsidRDefault="00300522" w:rsidP="00300522">
            <w:pPr>
              <w:pStyle w:val="Tabletext"/>
            </w:pPr>
            <w:r w:rsidRPr="005F757A">
              <w:t>Goods that have been seized under a warrant issued under section</w:t>
            </w:r>
            <w:r w:rsidR="005F757A">
              <w:t> </w:t>
            </w:r>
            <w:r w:rsidRPr="005F757A">
              <w:t xml:space="preserve">203 of the </w:t>
            </w:r>
            <w:r w:rsidRPr="005F757A">
              <w:rPr>
                <w:i/>
                <w:iCs/>
              </w:rPr>
              <w:t>Customs Act 1901</w:t>
            </w:r>
            <w:r w:rsidRPr="005F757A">
              <w:t>, or under section</w:t>
            </w:r>
            <w:r w:rsidR="005F757A">
              <w:t> </w:t>
            </w:r>
            <w:r w:rsidRPr="005F757A">
              <w:t>203B or 203C of that Act, are delivered to a person on the basis that they are not forfeited goods.</w:t>
            </w:r>
          </w:p>
        </w:tc>
        <w:tc>
          <w:tcPr>
            <w:tcW w:w="1744" w:type="dxa"/>
            <w:tcBorders>
              <w:bottom w:val="single" w:sz="4" w:space="0" w:color="auto"/>
            </w:tcBorders>
            <w:shd w:val="clear" w:color="auto" w:fill="auto"/>
          </w:tcPr>
          <w:p w:rsidR="00300522" w:rsidRPr="005F757A" w:rsidRDefault="00300522" w:rsidP="00300522">
            <w:pPr>
              <w:pStyle w:val="Tabletext"/>
            </w:pPr>
            <w:r w:rsidRPr="005F757A">
              <w:t>The person to whom the goods are delivered.</w:t>
            </w:r>
          </w:p>
        </w:tc>
      </w:tr>
      <w:tr w:rsidR="00300522" w:rsidRPr="005F757A" w:rsidTr="002671D9">
        <w:tblPrEx>
          <w:tblCellMar>
            <w:left w:w="107" w:type="dxa"/>
            <w:right w:w="107" w:type="dxa"/>
          </w:tblCellMar>
        </w:tblPrEx>
        <w:tc>
          <w:tcPr>
            <w:tcW w:w="708" w:type="dxa"/>
            <w:tcBorders>
              <w:bottom w:val="single" w:sz="4" w:space="0" w:color="auto"/>
            </w:tcBorders>
            <w:shd w:val="clear" w:color="auto" w:fill="auto"/>
          </w:tcPr>
          <w:p w:rsidR="00300522" w:rsidRPr="005F757A" w:rsidRDefault="00300522" w:rsidP="00300522">
            <w:pPr>
              <w:pStyle w:val="Tabletext"/>
            </w:pPr>
            <w:bookmarkStart w:id="792" w:name="CU_10586831"/>
            <w:bookmarkStart w:id="793" w:name="CU_10587329"/>
            <w:bookmarkStart w:id="794" w:name="CU_10587499"/>
            <w:bookmarkEnd w:id="792"/>
            <w:bookmarkEnd w:id="793"/>
            <w:bookmarkEnd w:id="794"/>
            <w:r w:rsidRPr="005F757A">
              <w:t>13</w:t>
            </w:r>
          </w:p>
        </w:tc>
        <w:tc>
          <w:tcPr>
            <w:tcW w:w="1418" w:type="dxa"/>
            <w:tcBorders>
              <w:bottom w:val="single" w:sz="4" w:space="0" w:color="auto"/>
            </w:tcBorders>
            <w:shd w:val="clear" w:color="auto" w:fill="auto"/>
          </w:tcPr>
          <w:p w:rsidR="00300522" w:rsidRPr="005F757A" w:rsidRDefault="00300522" w:rsidP="00300522">
            <w:pPr>
              <w:pStyle w:val="Tabletext"/>
            </w:pPr>
            <w:r w:rsidRPr="005F757A">
              <w:t>Inwards duty free shops</w:t>
            </w:r>
          </w:p>
        </w:tc>
        <w:tc>
          <w:tcPr>
            <w:tcW w:w="3218" w:type="dxa"/>
            <w:tcBorders>
              <w:bottom w:val="single" w:sz="4" w:space="0" w:color="auto"/>
            </w:tcBorders>
            <w:shd w:val="clear" w:color="auto" w:fill="auto"/>
          </w:tcPr>
          <w:p w:rsidR="00300522" w:rsidRPr="005F757A" w:rsidRDefault="00300522" w:rsidP="00300522">
            <w:pPr>
              <w:pStyle w:val="Tabletext"/>
            </w:pPr>
            <w:r w:rsidRPr="005F757A">
              <w:t xml:space="preserve">Goods that are </w:t>
            </w:r>
            <w:r w:rsidR="005F757A" w:rsidRPr="005F757A">
              <w:rPr>
                <w:position w:val="6"/>
                <w:sz w:val="16"/>
                <w:szCs w:val="16"/>
              </w:rPr>
              <w:t>*</w:t>
            </w:r>
            <w:r w:rsidRPr="005F757A">
              <w:t xml:space="preserve">airport shop goods purchased from an </w:t>
            </w:r>
            <w:r w:rsidR="005F757A" w:rsidRPr="005F757A">
              <w:rPr>
                <w:position w:val="6"/>
                <w:sz w:val="16"/>
                <w:szCs w:val="16"/>
              </w:rPr>
              <w:t>*</w:t>
            </w:r>
            <w:r w:rsidRPr="005F757A">
              <w:t xml:space="preserve">inwards duty </w:t>
            </w:r>
            <w:r w:rsidRPr="005F757A">
              <w:lastRenderedPageBreak/>
              <w:t xml:space="preserve">free shop by a </w:t>
            </w:r>
            <w:r w:rsidR="005F757A" w:rsidRPr="005F757A">
              <w:rPr>
                <w:position w:val="6"/>
                <w:sz w:val="16"/>
                <w:szCs w:val="16"/>
              </w:rPr>
              <w:t>*</w:t>
            </w:r>
            <w:r w:rsidRPr="005F757A">
              <w:t xml:space="preserve">relevant traveller are removed from a </w:t>
            </w:r>
            <w:r w:rsidR="005F757A" w:rsidRPr="005F757A">
              <w:rPr>
                <w:position w:val="6"/>
                <w:sz w:val="16"/>
                <w:szCs w:val="16"/>
              </w:rPr>
              <w:t>*</w:t>
            </w:r>
            <w:r w:rsidRPr="005F757A">
              <w:t>customs clearance area.</w:t>
            </w:r>
          </w:p>
        </w:tc>
        <w:tc>
          <w:tcPr>
            <w:tcW w:w="1744" w:type="dxa"/>
            <w:tcBorders>
              <w:bottom w:val="single" w:sz="4" w:space="0" w:color="auto"/>
            </w:tcBorders>
            <w:shd w:val="clear" w:color="auto" w:fill="auto"/>
          </w:tcPr>
          <w:p w:rsidR="00300522" w:rsidRPr="005F757A" w:rsidRDefault="00300522" w:rsidP="00300522">
            <w:pPr>
              <w:pStyle w:val="Tabletext"/>
            </w:pPr>
            <w:r w:rsidRPr="005F757A">
              <w:lastRenderedPageBreak/>
              <w:t>The relevant traveller.</w:t>
            </w:r>
          </w:p>
        </w:tc>
      </w:tr>
      <w:tr w:rsidR="00300522" w:rsidRPr="005F757A" w:rsidTr="002671D9">
        <w:tblPrEx>
          <w:tblCellMar>
            <w:left w:w="107" w:type="dxa"/>
            <w:right w:w="107" w:type="dxa"/>
          </w:tblCellMar>
        </w:tblPrEx>
        <w:tc>
          <w:tcPr>
            <w:tcW w:w="708" w:type="dxa"/>
            <w:tcBorders>
              <w:top w:val="single" w:sz="4" w:space="0" w:color="auto"/>
              <w:bottom w:val="single" w:sz="4" w:space="0" w:color="auto"/>
            </w:tcBorders>
            <w:shd w:val="clear" w:color="auto" w:fill="auto"/>
          </w:tcPr>
          <w:p w:rsidR="00300522" w:rsidRPr="005F757A" w:rsidRDefault="00300522" w:rsidP="00300522">
            <w:pPr>
              <w:pStyle w:val="Tabletext"/>
            </w:pPr>
            <w:r w:rsidRPr="005F757A">
              <w:lastRenderedPageBreak/>
              <w:t>15</w:t>
            </w:r>
          </w:p>
        </w:tc>
        <w:tc>
          <w:tcPr>
            <w:tcW w:w="1418" w:type="dxa"/>
            <w:tcBorders>
              <w:top w:val="single" w:sz="4" w:space="0" w:color="auto"/>
              <w:bottom w:val="single" w:sz="4" w:space="0" w:color="auto"/>
            </w:tcBorders>
            <w:shd w:val="clear" w:color="auto" w:fill="auto"/>
          </w:tcPr>
          <w:p w:rsidR="00300522" w:rsidRPr="005F757A" w:rsidRDefault="00300522" w:rsidP="00300522">
            <w:pPr>
              <w:pStyle w:val="Tabletext"/>
            </w:pPr>
            <w:r w:rsidRPr="005F757A">
              <w:t>Installations and goods on installations</w:t>
            </w:r>
          </w:p>
        </w:tc>
        <w:tc>
          <w:tcPr>
            <w:tcW w:w="3218" w:type="dxa"/>
            <w:tcBorders>
              <w:top w:val="single" w:sz="4" w:space="0" w:color="auto"/>
              <w:bottom w:val="single" w:sz="4" w:space="0" w:color="auto"/>
            </w:tcBorders>
            <w:shd w:val="clear" w:color="auto" w:fill="auto"/>
          </w:tcPr>
          <w:p w:rsidR="00300522" w:rsidRPr="005F757A" w:rsidRDefault="00300522" w:rsidP="00300522">
            <w:pPr>
              <w:pStyle w:val="Tabletext"/>
            </w:pPr>
            <w:r w:rsidRPr="005F757A">
              <w:t>Goods are deemed by section</w:t>
            </w:r>
            <w:r w:rsidR="005F757A">
              <w:t> </w:t>
            </w:r>
            <w:r w:rsidRPr="005F757A">
              <w:t xml:space="preserve">49B of the </w:t>
            </w:r>
            <w:r w:rsidRPr="005F757A">
              <w:rPr>
                <w:i/>
                <w:iCs/>
              </w:rPr>
              <w:t>Customs Act 1901</w:t>
            </w:r>
            <w:r w:rsidRPr="005F757A">
              <w:t xml:space="preserve"> to be imported into </w:t>
            </w:r>
            <w:r w:rsidR="008F5593" w:rsidRPr="005F757A">
              <w:t>the indirect tax zone</w:t>
            </w:r>
            <w:r w:rsidRPr="005F757A">
              <w:t>.</w:t>
            </w:r>
          </w:p>
        </w:tc>
        <w:tc>
          <w:tcPr>
            <w:tcW w:w="1744" w:type="dxa"/>
            <w:tcBorders>
              <w:top w:val="single" w:sz="4" w:space="0" w:color="auto"/>
              <w:bottom w:val="single" w:sz="4" w:space="0" w:color="auto"/>
            </w:tcBorders>
            <w:shd w:val="clear" w:color="auto" w:fill="auto"/>
          </w:tcPr>
          <w:p w:rsidR="00300522" w:rsidRPr="005F757A" w:rsidRDefault="00300522" w:rsidP="00300522">
            <w:pPr>
              <w:pStyle w:val="Tabletext"/>
            </w:pPr>
            <w:r w:rsidRPr="005F757A">
              <w:t xml:space="preserve">The person who is the owner (within the meaning of the </w:t>
            </w:r>
            <w:r w:rsidRPr="005F757A">
              <w:rPr>
                <w:i/>
                <w:iCs/>
              </w:rPr>
              <w:t>Customs Act 1901</w:t>
            </w:r>
            <w:r w:rsidRPr="005F757A">
              <w:t>) of the goods when they are deemed to be so imported.</w:t>
            </w:r>
          </w:p>
        </w:tc>
      </w:tr>
      <w:tr w:rsidR="00300522" w:rsidRPr="005F757A" w:rsidTr="00A53099">
        <w:tblPrEx>
          <w:tblCellMar>
            <w:left w:w="107" w:type="dxa"/>
            <w:right w:w="107" w:type="dxa"/>
          </w:tblCellMar>
        </w:tblPrEx>
        <w:tc>
          <w:tcPr>
            <w:tcW w:w="708" w:type="dxa"/>
            <w:tcBorders>
              <w:bottom w:val="single" w:sz="12" w:space="0" w:color="auto"/>
            </w:tcBorders>
            <w:shd w:val="clear" w:color="auto" w:fill="auto"/>
          </w:tcPr>
          <w:p w:rsidR="00300522" w:rsidRPr="005F757A" w:rsidRDefault="00300522" w:rsidP="00300522">
            <w:pPr>
              <w:pStyle w:val="Tabletext"/>
            </w:pPr>
            <w:r w:rsidRPr="005F757A">
              <w:t>16</w:t>
            </w:r>
          </w:p>
        </w:tc>
        <w:tc>
          <w:tcPr>
            <w:tcW w:w="1418" w:type="dxa"/>
            <w:tcBorders>
              <w:bottom w:val="single" w:sz="12" w:space="0" w:color="auto"/>
            </w:tcBorders>
            <w:shd w:val="clear" w:color="auto" w:fill="auto"/>
          </w:tcPr>
          <w:p w:rsidR="00300522" w:rsidRPr="005F757A" w:rsidRDefault="00300522" w:rsidP="00300522">
            <w:pPr>
              <w:pStyle w:val="Tabletext"/>
            </w:pPr>
            <w:r w:rsidRPr="005F757A">
              <w:t>Goods not entered for home consumption when required</w:t>
            </w:r>
          </w:p>
        </w:tc>
        <w:tc>
          <w:tcPr>
            <w:tcW w:w="3218" w:type="dxa"/>
            <w:tcBorders>
              <w:bottom w:val="single" w:sz="12" w:space="0" w:color="auto"/>
            </w:tcBorders>
            <w:shd w:val="clear" w:color="auto" w:fill="auto"/>
          </w:tcPr>
          <w:p w:rsidR="00300522" w:rsidRPr="005F757A" w:rsidRDefault="00300522" w:rsidP="00300522">
            <w:pPr>
              <w:pStyle w:val="Tabletext"/>
            </w:pPr>
            <w:r w:rsidRPr="005F757A">
              <w:t xml:space="preserve">Goods not covered by any other item of this table are imported into </w:t>
            </w:r>
            <w:r w:rsidR="008F5593" w:rsidRPr="005F757A">
              <w:t>the indirect tax zone</w:t>
            </w:r>
            <w:r w:rsidRPr="005F757A">
              <w:t>, and:</w:t>
            </w:r>
          </w:p>
          <w:p w:rsidR="00300522" w:rsidRPr="005F757A" w:rsidRDefault="00300522" w:rsidP="00300522">
            <w:pPr>
              <w:pStyle w:val="Tablea"/>
            </w:pPr>
            <w:r w:rsidRPr="005F757A">
              <w:t>(a) if they are required to be entered under section</w:t>
            </w:r>
            <w:r w:rsidR="005F757A">
              <w:t> </w:t>
            </w:r>
            <w:r w:rsidRPr="005F757A">
              <w:t xml:space="preserve">68 of the </w:t>
            </w:r>
            <w:r w:rsidRPr="005F757A">
              <w:rPr>
                <w:i/>
                <w:iCs/>
              </w:rPr>
              <w:t>Customs Act 1901</w:t>
            </w:r>
            <w:r w:rsidRPr="005F757A">
              <w:t>—they are not entered in accordance with that requirement; or</w:t>
            </w:r>
          </w:p>
          <w:p w:rsidR="00300522" w:rsidRPr="005F757A" w:rsidRDefault="00300522" w:rsidP="00300522">
            <w:pPr>
              <w:pStyle w:val="Tablea"/>
            </w:pPr>
            <w:r w:rsidRPr="005F757A">
              <w:t>(b) in any other case—a requirement under that Act relating to their importation has not been complied with</w:t>
            </w:r>
          </w:p>
        </w:tc>
        <w:tc>
          <w:tcPr>
            <w:tcW w:w="1744" w:type="dxa"/>
            <w:tcBorders>
              <w:bottom w:val="single" w:sz="12" w:space="0" w:color="auto"/>
            </w:tcBorders>
            <w:shd w:val="clear" w:color="auto" w:fill="auto"/>
          </w:tcPr>
          <w:p w:rsidR="00300522" w:rsidRPr="005F757A" w:rsidRDefault="00300522" w:rsidP="00300522">
            <w:pPr>
              <w:pStyle w:val="Tabletext"/>
            </w:pPr>
            <w:r w:rsidRPr="005F757A">
              <w:t>The person who fails to comply with that requirement.</w:t>
            </w:r>
          </w:p>
        </w:tc>
      </w:tr>
    </w:tbl>
    <w:p w:rsidR="00300522" w:rsidRPr="005F757A" w:rsidRDefault="00300522" w:rsidP="00300522">
      <w:pPr>
        <w:pStyle w:val="subsection"/>
      </w:pPr>
      <w:r w:rsidRPr="005F757A">
        <w:tab/>
        <w:t>(2)</w:t>
      </w:r>
      <w:r w:rsidRPr="005F757A">
        <w:tab/>
        <w:t>This section has effect despite section</w:t>
      </w:r>
      <w:r w:rsidR="005F757A">
        <w:t> </w:t>
      </w:r>
      <w:r w:rsidRPr="005F757A">
        <w:t>13</w:t>
      </w:r>
      <w:r w:rsidR="005F757A">
        <w:noBreakHyphen/>
      </w:r>
      <w:r w:rsidRPr="005F757A">
        <w:t>5.</w:t>
      </w:r>
    </w:p>
    <w:p w:rsidR="00300522" w:rsidRPr="005F757A" w:rsidRDefault="00300522" w:rsidP="00300522">
      <w:pPr>
        <w:pStyle w:val="ActHead5"/>
      </w:pPr>
      <w:bookmarkStart w:id="795" w:name="_Toc454530101"/>
      <w:r w:rsidRPr="001555E1">
        <w:rPr>
          <w:rStyle w:val="CharSectno"/>
        </w:rPr>
        <w:t>114</w:t>
      </w:r>
      <w:r w:rsidR="005F757A" w:rsidRPr="001555E1">
        <w:rPr>
          <w:rStyle w:val="CharSectno"/>
        </w:rPr>
        <w:noBreakHyphen/>
      </w:r>
      <w:r w:rsidRPr="001555E1">
        <w:rPr>
          <w:rStyle w:val="CharSectno"/>
        </w:rPr>
        <w:t>10</w:t>
      </w:r>
      <w:r w:rsidRPr="005F757A">
        <w:t xml:space="preserve">  Goods that have already been entered for home consumption etc.</w:t>
      </w:r>
      <w:bookmarkEnd w:id="795"/>
    </w:p>
    <w:p w:rsidR="00300522" w:rsidRPr="005F757A" w:rsidRDefault="00300522" w:rsidP="00300522">
      <w:pPr>
        <w:pStyle w:val="subsection"/>
      </w:pPr>
      <w:r w:rsidRPr="005F757A">
        <w:tab/>
      </w:r>
      <w:r w:rsidRPr="005F757A">
        <w:tab/>
        <w:t>Once goods have been:</w:t>
      </w:r>
    </w:p>
    <w:p w:rsidR="00300522" w:rsidRPr="005F757A" w:rsidRDefault="00300522" w:rsidP="00300522">
      <w:pPr>
        <w:pStyle w:val="paragraph"/>
      </w:pPr>
      <w:r w:rsidRPr="005F757A">
        <w:tab/>
        <w:t>(a)</w:t>
      </w:r>
      <w:r w:rsidRPr="005F757A">
        <w:tab/>
        <w:t xml:space="preserve">entered for home consumption within the meaning of the </w:t>
      </w:r>
      <w:r w:rsidRPr="005F757A">
        <w:rPr>
          <w:i/>
          <w:iCs/>
        </w:rPr>
        <w:t>Customs Act 1901</w:t>
      </w:r>
      <w:r w:rsidRPr="005F757A">
        <w:t>; or</w:t>
      </w:r>
    </w:p>
    <w:p w:rsidR="00300522" w:rsidRPr="005F757A" w:rsidRDefault="00300522" w:rsidP="00300522">
      <w:pPr>
        <w:pStyle w:val="paragraph"/>
      </w:pPr>
      <w:r w:rsidRPr="005F757A">
        <w:tab/>
        <w:t>(b)</w:t>
      </w:r>
      <w:r w:rsidRPr="005F757A">
        <w:tab/>
        <w:t>taken to be imported because of the application of an item in the table in section</w:t>
      </w:r>
      <w:r w:rsidR="005F757A">
        <w:t> </w:t>
      </w:r>
      <w:r w:rsidRPr="005F757A">
        <w:t>114</w:t>
      </w:r>
      <w:r w:rsidR="005F757A">
        <w:noBreakHyphen/>
      </w:r>
      <w:r w:rsidRPr="005F757A">
        <w:t>5;</w:t>
      </w:r>
    </w:p>
    <w:p w:rsidR="00300522" w:rsidRPr="005F757A" w:rsidRDefault="00300522" w:rsidP="00300522">
      <w:pPr>
        <w:pStyle w:val="subsection2"/>
      </w:pPr>
      <w:r w:rsidRPr="005F757A">
        <w:t xml:space="preserve">they cannot subsequently be taken to be imported because of the application of an item in the table, unless they have been exported </w:t>
      </w:r>
      <w:r w:rsidRPr="005F757A">
        <w:lastRenderedPageBreak/>
        <w:t xml:space="preserve">from </w:t>
      </w:r>
      <w:r w:rsidR="00BB6FC3" w:rsidRPr="005F757A">
        <w:t>the indirect tax zone</w:t>
      </w:r>
      <w:r w:rsidRPr="005F757A">
        <w:t xml:space="preserve"> since they were so entered or taken to be imported.</w:t>
      </w:r>
    </w:p>
    <w:p w:rsidR="00EB5BB7" w:rsidRPr="005F757A" w:rsidRDefault="00EB5BB7" w:rsidP="00EB5BB7">
      <w:pPr>
        <w:pStyle w:val="ActHead5"/>
      </w:pPr>
      <w:bookmarkStart w:id="796" w:name="_Toc454530102"/>
      <w:r w:rsidRPr="001555E1">
        <w:rPr>
          <w:rStyle w:val="CharSectno"/>
        </w:rPr>
        <w:t>114</w:t>
      </w:r>
      <w:r w:rsidR="005F757A" w:rsidRPr="001555E1">
        <w:rPr>
          <w:rStyle w:val="CharSectno"/>
        </w:rPr>
        <w:noBreakHyphen/>
      </w:r>
      <w:r w:rsidRPr="001555E1">
        <w:rPr>
          <w:rStyle w:val="CharSectno"/>
        </w:rPr>
        <w:t>15</w:t>
      </w:r>
      <w:r w:rsidRPr="005F757A">
        <w:t xml:space="preserve">  Payments of amounts of assessed GST where security for payment of customs duty is forfeited</w:t>
      </w:r>
      <w:bookmarkEnd w:id="796"/>
    </w:p>
    <w:p w:rsidR="00EB5BB7" w:rsidRPr="005F757A" w:rsidRDefault="00EB5BB7" w:rsidP="00EB5BB7">
      <w:pPr>
        <w:pStyle w:val="subsection"/>
      </w:pPr>
      <w:r w:rsidRPr="005F757A">
        <w:tab/>
        <w:t>(1)</w:t>
      </w:r>
      <w:r w:rsidRPr="005F757A">
        <w:tab/>
        <w:t>If:</w:t>
      </w:r>
    </w:p>
    <w:p w:rsidR="00EB5BB7" w:rsidRPr="005F757A" w:rsidRDefault="00EB5BB7" w:rsidP="00EB5BB7">
      <w:pPr>
        <w:pStyle w:val="paragraph"/>
      </w:pPr>
      <w:r w:rsidRPr="005F757A">
        <w:tab/>
        <w:t>(a)</w:t>
      </w:r>
      <w:r w:rsidRPr="005F757A">
        <w:tab/>
        <w:t xml:space="preserve">a circumstance relating to goods is an importation of the goods into </w:t>
      </w:r>
      <w:r w:rsidR="00345C0D" w:rsidRPr="005F757A">
        <w:t>the indirect tax zone</w:t>
      </w:r>
      <w:r w:rsidRPr="005F757A">
        <w:t xml:space="preserve"> because of an item of the table in section</w:t>
      </w:r>
      <w:r w:rsidR="005F757A">
        <w:t> </w:t>
      </w:r>
      <w:r w:rsidRPr="005F757A">
        <w:t>114</w:t>
      </w:r>
      <w:r w:rsidR="005F757A">
        <w:noBreakHyphen/>
      </w:r>
      <w:r w:rsidRPr="005F757A">
        <w:t>5; and</w:t>
      </w:r>
    </w:p>
    <w:p w:rsidR="00EB5BB7" w:rsidRPr="005F757A" w:rsidRDefault="00EB5BB7" w:rsidP="00EB5BB7">
      <w:pPr>
        <w:pStyle w:val="paragraph"/>
      </w:pPr>
      <w:r w:rsidRPr="005F757A">
        <w:tab/>
        <w:t>(b)</w:t>
      </w:r>
      <w:r w:rsidRPr="005F757A">
        <w:tab/>
        <w:t xml:space="preserve">security has been given under the </w:t>
      </w:r>
      <w:r w:rsidRPr="005F757A">
        <w:rPr>
          <w:i/>
        </w:rPr>
        <w:t>Customs Act 1901</w:t>
      </w:r>
      <w:r w:rsidRPr="005F757A">
        <w:t xml:space="preserve"> for payment of </w:t>
      </w:r>
      <w:r w:rsidR="005F757A" w:rsidRPr="005F757A">
        <w:rPr>
          <w:position w:val="6"/>
          <w:sz w:val="16"/>
        </w:rPr>
        <w:t>*</w:t>
      </w:r>
      <w:r w:rsidRPr="005F757A">
        <w:t>customs duty in respect of the goods; and</w:t>
      </w:r>
    </w:p>
    <w:p w:rsidR="00EB5BB7" w:rsidRPr="005F757A" w:rsidRDefault="00EB5BB7" w:rsidP="00EB5BB7">
      <w:pPr>
        <w:pStyle w:val="paragraph"/>
      </w:pPr>
      <w:r w:rsidRPr="005F757A">
        <w:tab/>
        <w:t>(c)</w:t>
      </w:r>
      <w:r w:rsidRPr="005F757A">
        <w:tab/>
        <w:t>the security is forfeited;</w:t>
      </w:r>
    </w:p>
    <w:p w:rsidR="00EB5BB7" w:rsidRPr="005F757A" w:rsidRDefault="00EB5BB7" w:rsidP="00EB5BB7">
      <w:pPr>
        <w:pStyle w:val="subsection2"/>
      </w:pPr>
      <w:r w:rsidRPr="005F757A">
        <w:t xml:space="preserve">any </w:t>
      </w:r>
      <w:r w:rsidR="005F757A" w:rsidRPr="005F757A">
        <w:rPr>
          <w:position w:val="6"/>
          <w:sz w:val="16"/>
        </w:rPr>
        <w:t>*</w:t>
      </w:r>
      <w:r w:rsidRPr="005F757A">
        <w:t>assessed GST payable on the importation is to be paid when the security is forfeited.</w:t>
      </w:r>
    </w:p>
    <w:p w:rsidR="00EB5BB7" w:rsidRPr="005F757A" w:rsidRDefault="00EB5BB7" w:rsidP="00EB5BB7">
      <w:pPr>
        <w:pStyle w:val="subsection"/>
      </w:pPr>
      <w:r w:rsidRPr="005F757A">
        <w:tab/>
        <w:t>(2)</w:t>
      </w:r>
      <w:r w:rsidRPr="005F757A">
        <w:tab/>
        <w:t>This section has effect despite section</w:t>
      </w:r>
      <w:r w:rsidR="005F757A">
        <w:t> </w:t>
      </w:r>
      <w:r w:rsidRPr="005F757A">
        <w:t>33</w:t>
      </w:r>
      <w:r w:rsidR="005F757A">
        <w:noBreakHyphen/>
      </w:r>
      <w:r w:rsidRPr="005F757A">
        <w:t>15 (which is about payments of amounts of assessed GST on importations).</w:t>
      </w:r>
    </w:p>
    <w:p w:rsidR="00E91791" w:rsidRPr="005F757A" w:rsidRDefault="00E91791" w:rsidP="00E91791">
      <w:pPr>
        <w:pStyle w:val="ActHead5"/>
      </w:pPr>
      <w:bookmarkStart w:id="797" w:name="_Toc454530103"/>
      <w:r w:rsidRPr="001555E1">
        <w:rPr>
          <w:rStyle w:val="CharSectno"/>
        </w:rPr>
        <w:t>114</w:t>
      </w:r>
      <w:r w:rsidR="005F757A" w:rsidRPr="001555E1">
        <w:rPr>
          <w:rStyle w:val="CharSectno"/>
        </w:rPr>
        <w:noBreakHyphen/>
      </w:r>
      <w:r w:rsidRPr="001555E1">
        <w:rPr>
          <w:rStyle w:val="CharSectno"/>
        </w:rPr>
        <w:t>20</w:t>
      </w:r>
      <w:r w:rsidRPr="005F757A">
        <w:t xml:space="preserve">  Payments of amounts of assessed GST where delivery into home consumption is authorised under section</w:t>
      </w:r>
      <w:r w:rsidR="005F757A">
        <w:t> </w:t>
      </w:r>
      <w:r w:rsidRPr="005F757A">
        <w:t>71 of the Customs Act</w:t>
      </w:r>
      <w:bookmarkEnd w:id="797"/>
    </w:p>
    <w:p w:rsidR="00E91791" w:rsidRPr="005F757A" w:rsidRDefault="00E91791" w:rsidP="00E91791">
      <w:pPr>
        <w:pStyle w:val="subsection"/>
      </w:pPr>
      <w:r w:rsidRPr="005F757A">
        <w:tab/>
        <w:t>(1)</w:t>
      </w:r>
      <w:r w:rsidRPr="005F757A">
        <w:tab/>
        <w:t>If:</w:t>
      </w:r>
    </w:p>
    <w:p w:rsidR="00E91791" w:rsidRPr="005F757A" w:rsidRDefault="00E91791" w:rsidP="00E91791">
      <w:pPr>
        <w:pStyle w:val="paragraph"/>
      </w:pPr>
      <w:r w:rsidRPr="005F757A">
        <w:tab/>
        <w:t>(a)</w:t>
      </w:r>
      <w:r w:rsidRPr="005F757A">
        <w:tab/>
        <w:t>the delivery of goods into home consumption in accordance with an authorisation under section</w:t>
      </w:r>
      <w:r w:rsidR="005F757A">
        <w:t> </w:t>
      </w:r>
      <w:r w:rsidRPr="005F757A">
        <w:t xml:space="preserve">71 of the </w:t>
      </w:r>
      <w:r w:rsidRPr="005F757A">
        <w:rPr>
          <w:i/>
        </w:rPr>
        <w:t>Customs Act 1901</w:t>
      </w:r>
      <w:r w:rsidRPr="005F757A">
        <w:t xml:space="preserve"> is an importation into </w:t>
      </w:r>
      <w:r w:rsidR="00345C0D" w:rsidRPr="005F757A">
        <w:t>the indirect tax zone</w:t>
      </w:r>
      <w:r w:rsidRPr="005F757A">
        <w:t xml:space="preserve"> because of item</w:t>
      </w:r>
      <w:r w:rsidR="005F757A">
        <w:t> </w:t>
      </w:r>
      <w:r w:rsidRPr="005F757A">
        <w:t>1, 2, 3 or 4 of the table in section</w:t>
      </w:r>
      <w:r w:rsidR="005F757A">
        <w:t> </w:t>
      </w:r>
      <w:r w:rsidRPr="005F757A">
        <w:t>114</w:t>
      </w:r>
      <w:r w:rsidR="005F757A">
        <w:noBreakHyphen/>
      </w:r>
      <w:r w:rsidRPr="005F757A">
        <w:t>5; and</w:t>
      </w:r>
    </w:p>
    <w:p w:rsidR="00E91791" w:rsidRPr="005F757A" w:rsidRDefault="00E91791" w:rsidP="00E91791">
      <w:pPr>
        <w:pStyle w:val="paragraph"/>
      </w:pPr>
      <w:r w:rsidRPr="005F757A">
        <w:tab/>
        <w:t>(b)</w:t>
      </w:r>
      <w:r w:rsidRPr="005F757A">
        <w:tab/>
        <w:t>information was provided under section</w:t>
      </w:r>
      <w:r w:rsidR="005F757A">
        <w:t> </w:t>
      </w:r>
      <w:r w:rsidRPr="005F757A">
        <w:t>71 of that Act in connection with the granting of the authorisation;</w:t>
      </w:r>
    </w:p>
    <w:p w:rsidR="00E91791" w:rsidRPr="005F757A" w:rsidRDefault="00E91791" w:rsidP="00E91791">
      <w:pPr>
        <w:pStyle w:val="subsection2"/>
      </w:pPr>
      <w:r w:rsidRPr="005F757A">
        <w:t xml:space="preserve">any </w:t>
      </w:r>
      <w:r w:rsidR="005F757A" w:rsidRPr="005F757A">
        <w:rPr>
          <w:position w:val="6"/>
          <w:sz w:val="16"/>
        </w:rPr>
        <w:t>*</w:t>
      </w:r>
      <w:r w:rsidRPr="005F757A">
        <w:t>assessed GST payable on the importation is to be paid when the information was provided/on or before the granting of the authorisation.</w:t>
      </w:r>
    </w:p>
    <w:p w:rsidR="00E91791" w:rsidRPr="005F757A" w:rsidRDefault="00E91791" w:rsidP="00E91791">
      <w:pPr>
        <w:pStyle w:val="subsection"/>
      </w:pPr>
      <w:r w:rsidRPr="005F757A">
        <w:tab/>
        <w:t>(2)</w:t>
      </w:r>
      <w:r w:rsidRPr="005F757A">
        <w:tab/>
        <w:t>This section has effect despite sections</w:t>
      </w:r>
      <w:r w:rsidR="005F757A">
        <w:t> </w:t>
      </w:r>
      <w:r w:rsidRPr="005F757A">
        <w:t>33</w:t>
      </w:r>
      <w:r w:rsidR="005F757A">
        <w:noBreakHyphen/>
      </w:r>
      <w:r w:rsidRPr="005F757A">
        <w:t>15 (which is about payments of amounts of assessed GST on importations) and 114</w:t>
      </w:r>
      <w:r w:rsidR="005F757A">
        <w:noBreakHyphen/>
      </w:r>
      <w:r w:rsidRPr="005F757A">
        <w:t>15.</w:t>
      </w:r>
    </w:p>
    <w:p w:rsidR="00300522" w:rsidRPr="005F757A" w:rsidRDefault="00300522" w:rsidP="00300522">
      <w:pPr>
        <w:pStyle w:val="ActHead5"/>
      </w:pPr>
      <w:bookmarkStart w:id="798" w:name="_Toc454530104"/>
      <w:r w:rsidRPr="001555E1">
        <w:rPr>
          <w:rStyle w:val="CharSectno"/>
        </w:rPr>
        <w:lastRenderedPageBreak/>
        <w:t>114</w:t>
      </w:r>
      <w:r w:rsidR="005F757A" w:rsidRPr="001555E1">
        <w:rPr>
          <w:rStyle w:val="CharSectno"/>
        </w:rPr>
        <w:noBreakHyphen/>
      </w:r>
      <w:r w:rsidRPr="001555E1">
        <w:rPr>
          <w:rStyle w:val="CharSectno"/>
        </w:rPr>
        <w:t>25</w:t>
      </w:r>
      <w:r w:rsidRPr="005F757A">
        <w:t xml:space="preserve">  Warehoused goods entered for home consumption by an entity other than the importer</w:t>
      </w:r>
      <w:bookmarkEnd w:id="798"/>
    </w:p>
    <w:p w:rsidR="00300522" w:rsidRPr="005F757A" w:rsidRDefault="00300522" w:rsidP="00300522">
      <w:pPr>
        <w:pStyle w:val="subsection"/>
      </w:pPr>
      <w:r w:rsidRPr="005F757A">
        <w:tab/>
        <w:t>(1)</w:t>
      </w:r>
      <w:r w:rsidRPr="005F757A">
        <w:tab/>
        <w:t xml:space="preserve">If you enter for home consumption (within the meaning of the </w:t>
      </w:r>
      <w:r w:rsidRPr="005F757A">
        <w:rPr>
          <w:i/>
          <w:iCs/>
        </w:rPr>
        <w:t>Customs Act 1901</w:t>
      </w:r>
      <w:r w:rsidRPr="005F757A">
        <w:t>) goods that are warehoused goods (within the meaning of that Act) and that were imported by another person:</w:t>
      </w:r>
    </w:p>
    <w:p w:rsidR="00300522" w:rsidRPr="005F757A" w:rsidRDefault="00300522" w:rsidP="00300522">
      <w:pPr>
        <w:pStyle w:val="paragraph"/>
      </w:pPr>
      <w:r w:rsidRPr="005F757A">
        <w:tab/>
        <w:t>(a)</w:t>
      </w:r>
      <w:r w:rsidRPr="005F757A">
        <w:tab/>
        <w:t>you are treated, for the purposes of Division</w:t>
      </w:r>
      <w:r w:rsidR="005F757A">
        <w:t> </w:t>
      </w:r>
      <w:r w:rsidRPr="005F757A">
        <w:t>15, as having imported the goods; and</w:t>
      </w:r>
    </w:p>
    <w:p w:rsidR="00300522" w:rsidRPr="005F757A" w:rsidRDefault="00300522" w:rsidP="00300522">
      <w:pPr>
        <w:pStyle w:val="paragraph"/>
      </w:pPr>
      <w:r w:rsidRPr="005F757A">
        <w:tab/>
        <w:t>(b)</w:t>
      </w:r>
      <w:r w:rsidRPr="005F757A">
        <w:tab/>
        <w:t xml:space="preserve">the extent (if any) to which you entered the goods for home consumption for a </w:t>
      </w:r>
      <w:r w:rsidR="005F757A" w:rsidRPr="005F757A">
        <w:rPr>
          <w:position w:val="6"/>
          <w:sz w:val="16"/>
          <w:szCs w:val="16"/>
        </w:rPr>
        <w:t>*</w:t>
      </w:r>
      <w:r w:rsidRPr="005F757A">
        <w:t>creditable purpose is treated as the extent (if any) to which you imported the goods for a creditable purpose.</w:t>
      </w:r>
    </w:p>
    <w:p w:rsidR="00300522" w:rsidRPr="005F757A" w:rsidRDefault="00300522" w:rsidP="00300522">
      <w:pPr>
        <w:pStyle w:val="subsection"/>
      </w:pPr>
      <w:r w:rsidRPr="005F757A">
        <w:tab/>
        <w:t>(2)</w:t>
      </w:r>
      <w:r w:rsidRPr="005F757A">
        <w:tab/>
        <w:t>This section has effect despite Division</w:t>
      </w:r>
      <w:r w:rsidR="005F757A">
        <w:t> </w:t>
      </w:r>
      <w:r w:rsidRPr="005F757A">
        <w:t>15 (which is about creditable importations).</w:t>
      </w:r>
    </w:p>
    <w:p w:rsidR="00300522" w:rsidRPr="005F757A" w:rsidRDefault="00300522" w:rsidP="00A36DB5">
      <w:pPr>
        <w:pStyle w:val="ActHead3"/>
        <w:pageBreakBefore/>
      </w:pPr>
      <w:bookmarkStart w:id="799" w:name="_Toc454530105"/>
      <w:r w:rsidRPr="001555E1">
        <w:rPr>
          <w:rStyle w:val="CharDivNo"/>
        </w:rPr>
        <w:lastRenderedPageBreak/>
        <w:t>Division</w:t>
      </w:r>
      <w:r w:rsidR="005F757A" w:rsidRPr="001555E1">
        <w:rPr>
          <w:rStyle w:val="CharDivNo"/>
        </w:rPr>
        <w:t> </w:t>
      </w:r>
      <w:r w:rsidRPr="001555E1">
        <w:rPr>
          <w:rStyle w:val="CharDivNo"/>
        </w:rPr>
        <w:t>117</w:t>
      </w:r>
      <w:r w:rsidRPr="005F757A">
        <w:t>—</w:t>
      </w:r>
      <w:r w:rsidRPr="001555E1">
        <w:rPr>
          <w:rStyle w:val="CharDivText"/>
        </w:rPr>
        <w:t>Valuation of re</w:t>
      </w:r>
      <w:r w:rsidR="005F757A" w:rsidRPr="001555E1">
        <w:rPr>
          <w:rStyle w:val="CharDivText"/>
        </w:rPr>
        <w:noBreakHyphen/>
      </w:r>
      <w:r w:rsidRPr="001555E1">
        <w:rPr>
          <w:rStyle w:val="CharDivText"/>
        </w:rPr>
        <w:t>imported goods</w:t>
      </w:r>
      <w:bookmarkEnd w:id="799"/>
    </w:p>
    <w:p w:rsidR="00300522" w:rsidRPr="005F757A" w:rsidRDefault="00300522" w:rsidP="00300522">
      <w:pPr>
        <w:pStyle w:val="ActHead5"/>
      </w:pPr>
      <w:bookmarkStart w:id="800" w:name="_Toc454530106"/>
      <w:r w:rsidRPr="001555E1">
        <w:rPr>
          <w:rStyle w:val="CharSectno"/>
        </w:rPr>
        <w:t>117</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800"/>
    </w:p>
    <w:p w:rsidR="00300522" w:rsidRPr="005F757A" w:rsidRDefault="00300522" w:rsidP="00300522">
      <w:pPr>
        <w:pStyle w:val="BoxText"/>
      </w:pPr>
      <w:r w:rsidRPr="005F757A">
        <w:t>Taxable importations of goods that were exported, and then re</w:t>
      </w:r>
      <w:r w:rsidR="005F757A">
        <w:noBreakHyphen/>
      </w:r>
      <w:r w:rsidRPr="005F757A">
        <w:t>imported, are in some cases given a lower value than would otherwise apply. The GST then applies only to the lower value, and not to the entire value, of the goods.</w:t>
      </w:r>
    </w:p>
    <w:p w:rsidR="00300522" w:rsidRPr="005F757A" w:rsidRDefault="00300522" w:rsidP="00300522">
      <w:pPr>
        <w:pStyle w:val="ActHead5"/>
      </w:pPr>
      <w:bookmarkStart w:id="801" w:name="_Toc454530107"/>
      <w:r w:rsidRPr="001555E1">
        <w:rPr>
          <w:rStyle w:val="CharSectno"/>
        </w:rPr>
        <w:t>117</w:t>
      </w:r>
      <w:r w:rsidR="005F757A" w:rsidRPr="001555E1">
        <w:rPr>
          <w:rStyle w:val="CharSectno"/>
        </w:rPr>
        <w:noBreakHyphen/>
      </w:r>
      <w:r w:rsidRPr="001555E1">
        <w:rPr>
          <w:rStyle w:val="CharSectno"/>
        </w:rPr>
        <w:t>5</w:t>
      </w:r>
      <w:r w:rsidRPr="005F757A">
        <w:t xml:space="preserve">  Valuation of taxable importations of goods that were exported for repair or renovation</w:t>
      </w:r>
      <w:bookmarkEnd w:id="801"/>
    </w:p>
    <w:p w:rsidR="00300522" w:rsidRPr="005F757A" w:rsidRDefault="00300522" w:rsidP="00300522">
      <w:pPr>
        <w:pStyle w:val="subsection"/>
      </w:pPr>
      <w:r w:rsidRPr="005F757A">
        <w:tab/>
        <w:t>(1)</w:t>
      </w:r>
      <w:r w:rsidRPr="005F757A">
        <w:tab/>
        <w:t xml:space="preserve">The </w:t>
      </w:r>
      <w:r w:rsidRPr="005F757A">
        <w:rPr>
          <w:b/>
          <w:bCs/>
          <w:i/>
          <w:iCs/>
        </w:rPr>
        <w:t>value</w:t>
      </w:r>
      <w:r w:rsidRPr="005F757A">
        <w:t xml:space="preserve"> of a </w:t>
      </w:r>
      <w:r w:rsidR="005F757A" w:rsidRPr="005F757A">
        <w:rPr>
          <w:position w:val="6"/>
          <w:sz w:val="16"/>
          <w:szCs w:val="16"/>
        </w:rPr>
        <w:t>*</w:t>
      </w:r>
      <w:r w:rsidRPr="005F757A">
        <w:t xml:space="preserve">taxable importation of goods that were exported from </w:t>
      </w:r>
      <w:r w:rsidR="00CC33F6" w:rsidRPr="005F757A">
        <w:t>the indirect tax zone</w:t>
      </w:r>
      <w:r w:rsidRPr="005F757A">
        <w:t xml:space="preserve"> for repair or renovation, or that are part of a </w:t>
      </w:r>
      <w:r w:rsidR="005F757A" w:rsidRPr="005F757A">
        <w:rPr>
          <w:position w:val="6"/>
          <w:sz w:val="16"/>
          <w:szCs w:val="16"/>
        </w:rPr>
        <w:t>*</w:t>
      </w:r>
      <w:r w:rsidRPr="005F757A">
        <w:t>batch repair process, is the sum of:</w:t>
      </w:r>
    </w:p>
    <w:p w:rsidR="00300522" w:rsidRPr="005F757A" w:rsidRDefault="00300522" w:rsidP="00300522">
      <w:pPr>
        <w:pStyle w:val="paragraph"/>
      </w:pPr>
      <w:r w:rsidRPr="005F757A">
        <w:tab/>
        <w:t>(a)</w:t>
      </w:r>
      <w:r w:rsidRPr="005F757A">
        <w:tab/>
        <w:t xml:space="preserve">the cost, as determined by the </w:t>
      </w:r>
      <w:r w:rsidR="00DD1198" w:rsidRPr="005F757A">
        <w:t>Comptroller</w:t>
      </w:r>
      <w:r w:rsidR="005F757A">
        <w:noBreakHyphen/>
      </w:r>
      <w:r w:rsidR="00DD1198" w:rsidRPr="005F757A">
        <w:t xml:space="preserve">General of Customs (within the meaning of the </w:t>
      </w:r>
      <w:r w:rsidR="00DD1198" w:rsidRPr="005F757A">
        <w:rPr>
          <w:i/>
        </w:rPr>
        <w:t>Customs Act 1901</w:t>
      </w:r>
      <w:r w:rsidR="00DD1198" w:rsidRPr="005F757A">
        <w:t>)</w:t>
      </w:r>
      <w:r w:rsidRPr="005F757A">
        <w:t>, of materials, labour and other charges involved in the repair or renovation; and</w:t>
      </w:r>
    </w:p>
    <w:p w:rsidR="00300522" w:rsidRPr="005F757A" w:rsidRDefault="00300522" w:rsidP="00300522">
      <w:pPr>
        <w:pStyle w:val="paragraph"/>
      </w:pPr>
      <w:r w:rsidRPr="005F757A">
        <w:tab/>
        <w:t>(b)</w:t>
      </w:r>
      <w:r w:rsidRPr="005F757A">
        <w:tab/>
        <w:t>the amount paid or payable:</w:t>
      </w:r>
    </w:p>
    <w:p w:rsidR="00300522" w:rsidRPr="005F757A" w:rsidRDefault="00300522" w:rsidP="00300522">
      <w:pPr>
        <w:pStyle w:val="paragraphsub"/>
      </w:pPr>
      <w:r w:rsidRPr="005F757A">
        <w:tab/>
        <w:t>(i)</w:t>
      </w:r>
      <w:r w:rsidRPr="005F757A">
        <w:tab/>
        <w:t xml:space="preserve">for the </w:t>
      </w:r>
      <w:r w:rsidR="005F757A" w:rsidRPr="005F757A">
        <w:rPr>
          <w:position w:val="6"/>
          <w:sz w:val="16"/>
          <w:szCs w:val="16"/>
        </w:rPr>
        <w:t>*</w:t>
      </w:r>
      <w:r w:rsidRPr="005F757A">
        <w:t xml:space="preserve">international transport of the goods to their </w:t>
      </w:r>
      <w:r w:rsidR="005F757A" w:rsidRPr="005F757A">
        <w:rPr>
          <w:position w:val="6"/>
          <w:sz w:val="16"/>
          <w:szCs w:val="16"/>
        </w:rPr>
        <w:t>*</w:t>
      </w:r>
      <w:r w:rsidRPr="005F757A">
        <w:t xml:space="preserve">place of consignment in </w:t>
      </w:r>
      <w:r w:rsidR="00CC33F6" w:rsidRPr="005F757A">
        <w:t>the indirect tax zone</w:t>
      </w:r>
      <w:r w:rsidRPr="005F757A">
        <w:t>; and</w:t>
      </w:r>
    </w:p>
    <w:p w:rsidR="00300522" w:rsidRPr="005F757A" w:rsidRDefault="00300522" w:rsidP="00300522">
      <w:pPr>
        <w:pStyle w:val="paragraphsub"/>
      </w:pPr>
      <w:r w:rsidRPr="005F757A">
        <w:tab/>
        <w:t>(ii)</w:t>
      </w:r>
      <w:r w:rsidRPr="005F757A">
        <w:tab/>
        <w:t>to insure the goods for that transport;</w:t>
      </w:r>
    </w:p>
    <w:p w:rsidR="00300522" w:rsidRPr="005F757A" w:rsidRDefault="00300522" w:rsidP="00300522">
      <w:pPr>
        <w:pStyle w:val="paragraph"/>
      </w:pPr>
      <w:r w:rsidRPr="005F757A">
        <w:tab/>
      </w:r>
      <w:r w:rsidRPr="005F757A">
        <w:tab/>
        <w:t xml:space="preserve">to the extent that the amount is not already included under </w:t>
      </w:r>
      <w:r w:rsidR="005F757A">
        <w:t>paragraph (</w:t>
      </w:r>
      <w:r w:rsidRPr="005F757A">
        <w:t>a); and</w:t>
      </w:r>
    </w:p>
    <w:p w:rsidR="00EB716C" w:rsidRPr="005F757A" w:rsidRDefault="00EB716C" w:rsidP="00EB716C">
      <w:pPr>
        <w:pStyle w:val="paragraph"/>
      </w:pPr>
      <w:r w:rsidRPr="005F757A">
        <w:tab/>
        <w:t>(ba)</w:t>
      </w:r>
      <w:r w:rsidRPr="005F757A">
        <w:tab/>
        <w:t>the amount paid or payable for a supply to which item</w:t>
      </w:r>
      <w:r w:rsidR="005F757A">
        <w:t> </w:t>
      </w:r>
      <w:r w:rsidRPr="005F757A">
        <w:t>5A in the table in subsection</w:t>
      </w:r>
      <w:r w:rsidR="005F757A">
        <w:t> </w:t>
      </w:r>
      <w:r w:rsidRPr="005F757A">
        <w:t>38</w:t>
      </w:r>
      <w:r w:rsidR="005F757A">
        <w:noBreakHyphen/>
      </w:r>
      <w:r w:rsidRPr="005F757A">
        <w:t>355(1) applies, to the extent that the amount:</w:t>
      </w:r>
    </w:p>
    <w:p w:rsidR="00073C4B" w:rsidRPr="005F757A" w:rsidRDefault="00073C4B" w:rsidP="00073C4B">
      <w:pPr>
        <w:pStyle w:val="paragraphsub"/>
      </w:pPr>
      <w:r w:rsidRPr="005F757A">
        <w:tab/>
        <w:t>(i)</w:t>
      </w:r>
      <w:r w:rsidRPr="005F757A">
        <w:tab/>
        <w:t>is not an amount, the payment of which (or the discharging of a liability to make a payment of which), because of Division</w:t>
      </w:r>
      <w:r w:rsidR="005F757A">
        <w:t> </w:t>
      </w:r>
      <w:r w:rsidRPr="005F757A">
        <w:t xml:space="preserve">81 or regulations made under that Division, is not the provision of </w:t>
      </w:r>
      <w:r w:rsidR="005F757A" w:rsidRPr="005F757A">
        <w:rPr>
          <w:position w:val="6"/>
          <w:sz w:val="16"/>
        </w:rPr>
        <w:t>*</w:t>
      </w:r>
      <w:r w:rsidRPr="005F757A">
        <w:t>consideration; and</w:t>
      </w:r>
    </w:p>
    <w:p w:rsidR="00073C4B" w:rsidRPr="005F757A" w:rsidRDefault="00073C4B" w:rsidP="00073C4B">
      <w:pPr>
        <w:pStyle w:val="noteToPara"/>
      </w:pPr>
      <w:r w:rsidRPr="005F757A">
        <w:t>Note:</w:t>
      </w:r>
      <w:r w:rsidRPr="005F757A">
        <w:tab/>
        <w:t>Division</w:t>
      </w:r>
      <w:r w:rsidR="005F757A">
        <w:t> </w:t>
      </w:r>
      <w:r w:rsidRPr="005F757A">
        <w:t>81 excludes certain taxes, fees and charges from the provision of consideration.</w:t>
      </w:r>
    </w:p>
    <w:p w:rsidR="00EB716C" w:rsidRPr="005F757A" w:rsidRDefault="00EB716C" w:rsidP="00EB716C">
      <w:pPr>
        <w:pStyle w:val="paragraphsub"/>
      </w:pPr>
      <w:r w:rsidRPr="005F757A">
        <w:lastRenderedPageBreak/>
        <w:tab/>
        <w:t>(ii)</w:t>
      </w:r>
      <w:r w:rsidRPr="005F757A">
        <w:tab/>
        <w:t xml:space="preserve">is not already included under </w:t>
      </w:r>
      <w:r w:rsidR="005F757A">
        <w:t>paragraph (</w:t>
      </w:r>
      <w:r w:rsidRPr="005F757A">
        <w:t>a) or (b); and</w:t>
      </w:r>
    </w:p>
    <w:p w:rsidR="00300522" w:rsidRPr="005F757A" w:rsidRDefault="00300522" w:rsidP="00300522">
      <w:pPr>
        <w:pStyle w:val="paragraph"/>
      </w:pPr>
      <w:r w:rsidRPr="005F757A">
        <w:tab/>
        <w:t>(c)</w:t>
      </w:r>
      <w:r w:rsidRPr="005F757A">
        <w:tab/>
        <w:t xml:space="preserve">any </w:t>
      </w:r>
      <w:r w:rsidR="005F757A" w:rsidRPr="005F757A">
        <w:rPr>
          <w:position w:val="6"/>
          <w:sz w:val="16"/>
          <w:szCs w:val="16"/>
        </w:rPr>
        <w:t>*</w:t>
      </w:r>
      <w:r w:rsidRPr="005F757A">
        <w:t>customs duty payable in respect of the importation of the goods.</w:t>
      </w:r>
    </w:p>
    <w:p w:rsidR="00300522" w:rsidRPr="005F757A" w:rsidRDefault="00300522" w:rsidP="00300522">
      <w:pPr>
        <w:pStyle w:val="subsection"/>
      </w:pPr>
      <w:r w:rsidRPr="005F757A">
        <w:tab/>
        <w:t>(1A)</w:t>
      </w:r>
      <w:r w:rsidRPr="005F757A">
        <w:tab/>
        <w:t xml:space="preserve">If an amount to be taken into account under </w:t>
      </w:r>
      <w:r w:rsidR="005F757A">
        <w:t>paragraph (</w:t>
      </w:r>
      <w:r w:rsidRPr="005F757A">
        <w:t>1)(b)</w:t>
      </w:r>
      <w:r w:rsidR="002F2463" w:rsidRPr="005F757A">
        <w:t xml:space="preserve"> or (ba)</w:t>
      </w:r>
      <w:r w:rsidRPr="005F757A">
        <w:t xml:space="preserve"> is not an amount in Australian currency, the amount so taken into account is the equivalent in Australian currency of that amount, ascertained in the way provided in section</w:t>
      </w:r>
      <w:r w:rsidR="005F757A">
        <w:t> </w:t>
      </w:r>
      <w:r w:rsidRPr="005F757A">
        <w:t xml:space="preserve">161J of the </w:t>
      </w:r>
      <w:r w:rsidRPr="005F757A">
        <w:rPr>
          <w:i/>
          <w:iCs/>
        </w:rPr>
        <w:t>Customs Act 1901</w:t>
      </w:r>
      <w:r w:rsidRPr="005F757A">
        <w:t>.</w:t>
      </w:r>
    </w:p>
    <w:p w:rsidR="00300522" w:rsidRPr="005F757A" w:rsidRDefault="00300522" w:rsidP="00300522">
      <w:pPr>
        <w:pStyle w:val="subsection"/>
      </w:pPr>
      <w:r w:rsidRPr="005F757A">
        <w:tab/>
        <w:t>(2)</w:t>
      </w:r>
      <w:r w:rsidRPr="005F757A">
        <w:tab/>
        <w:t xml:space="preserve">Goods are part of a </w:t>
      </w:r>
      <w:r w:rsidRPr="005F757A">
        <w:rPr>
          <w:b/>
          <w:bCs/>
          <w:i/>
          <w:iCs/>
        </w:rPr>
        <w:t>batch repair process</w:t>
      </w:r>
      <w:r w:rsidRPr="005F757A">
        <w:t xml:space="preserve"> if:</w:t>
      </w:r>
    </w:p>
    <w:p w:rsidR="00300522" w:rsidRPr="005F757A" w:rsidRDefault="00300522" w:rsidP="00300522">
      <w:pPr>
        <w:pStyle w:val="paragraph"/>
      </w:pPr>
      <w:r w:rsidRPr="005F757A">
        <w:tab/>
        <w:t>(a)</w:t>
      </w:r>
      <w:r w:rsidRPr="005F757A">
        <w:tab/>
        <w:t xml:space="preserve">they are part of a process to replace goods that were exported from </w:t>
      </w:r>
      <w:r w:rsidR="00CC33F6" w:rsidRPr="005F757A">
        <w:t>the indirect tax zone</w:t>
      </w:r>
      <w:r w:rsidRPr="005F757A">
        <w:t xml:space="preserve"> for repair or renovation; and</w:t>
      </w:r>
    </w:p>
    <w:p w:rsidR="00300522" w:rsidRPr="005F757A" w:rsidRDefault="00300522" w:rsidP="00300522">
      <w:pPr>
        <w:pStyle w:val="paragraph"/>
      </w:pPr>
      <w:r w:rsidRPr="005F757A">
        <w:tab/>
        <w:t>(b)</w:t>
      </w:r>
      <w:r w:rsidRPr="005F757A">
        <w:tab/>
        <w:t>they are not new or upgraded versions of the exported goods; and</w:t>
      </w:r>
    </w:p>
    <w:p w:rsidR="00300522" w:rsidRPr="005F757A" w:rsidRDefault="00300522" w:rsidP="00300522">
      <w:pPr>
        <w:pStyle w:val="paragraph"/>
      </w:pPr>
      <w:r w:rsidRPr="005F757A">
        <w:tab/>
        <w:t>(c)</w:t>
      </w:r>
      <w:r w:rsidRPr="005F757A">
        <w:tab/>
        <w:t>they are not replacing goods that have reached the end of their effective operational life.</w:t>
      </w:r>
    </w:p>
    <w:p w:rsidR="00300522" w:rsidRPr="005F757A" w:rsidRDefault="00300522" w:rsidP="00300522">
      <w:pPr>
        <w:pStyle w:val="subsection"/>
      </w:pPr>
      <w:r w:rsidRPr="005F757A">
        <w:tab/>
        <w:t>(3)</w:t>
      </w:r>
      <w:r w:rsidRPr="005F757A">
        <w:tab/>
        <w:t>This section has effect despite subsection</w:t>
      </w:r>
      <w:r w:rsidR="005F757A">
        <w:t> </w:t>
      </w:r>
      <w:r w:rsidRPr="005F757A">
        <w:t>13</w:t>
      </w:r>
      <w:r w:rsidR="005F757A">
        <w:noBreakHyphen/>
      </w:r>
      <w:r w:rsidRPr="005F757A">
        <w:t>20(2</w:t>
      </w:r>
      <w:r w:rsidR="00A53099" w:rsidRPr="005F757A">
        <w:t>) (w</w:t>
      </w:r>
      <w:r w:rsidRPr="005F757A">
        <w:t>hich is about the value of taxable importations).</w:t>
      </w:r>
    </w:p>
    <w:p w:rsidR="00300522" w:rsidRPr="005F757A" w:rsidRDefault="00300522" w:rsidP="00300522">
      <w:pPr>
        <w:pStyle w:val="ActHead5"/>
      </w:pPr>
      <w:bookmarkStart w:id="802" w:name="_Toc454530108"/>
      <w:r w:rsidRPr="001555E1">
        <w:rPr>
          <w:rStyle w:val="CharSectno"/>
        </w:rPr>
        <w:t>117</w:t>
      </w:r>
      <w:r w:rsidR="005F757A" w:rsidRPr="001555E1">
        <w:rPr>
          <w:rStyle w:val="CharSectno"/>
        </w:rPr>
        <w:noBreakHyphen/>
      </w:r>
      <w:r w:rsidRPr="001555E1">
        <w:rPr>
          <w:rStyle w:val="CharSectno"/>
        </w:rPr>
        <w:t>10</w:t>
      </w:r>
      <w:r w:rsidRPr="005F757A">
        <w:t xml:space="preserve">  Valuation of taxable importations of live animals that were exported</w:t>
      </w:r>
      <w:bookmarkEnd w:id="802"/>
    </w:p>
    <w:p w:rsidR="00300522" w:rsidRPr="005F757A" w:rsidRDefault="00300522" w:rsidP="00300522">
      <w:pPr>
        <w:pStyle w:val="subsection"/>
      </w:pPr>
      <w:r w:rsidRPr="005F757A">
        <w:tab/>
        <w:t>(1)</w:t>
      </w:r>
      <w:r w:rsidRPr="005F757A">
        <w:tab/>
        <w:t xml:space="preserve">If there is a </w:t>
      </w:r>
      <w:r w:rsidR="005F757A" w:rsidRPr="005F757A">
        <w:rPr>
          <w:position w:val="6"/>
          <w:sz w:val="16"/>
          <w:szCs w:val="16"/>
        </w:rPr>
        <w:t>*</w:t>
      </w:r>
      <w:r w:rsidRPr="005F757A">
        <w:t>taxable importation of a live animal that was exported, and the difference between:</w:t>
      </w:r>
    </w:p>
    <w:p w:rsidR="00300522" w:rsidRPr="005F757A" w:rsidRDefault="00300522" w:rsidP="00300522">
      <w:pPr>
        <w:pStyle w:val="paragraph"/>
      </w:pPr>
      <w:r w:rsidRPr="005F757A">
        <w:tab/>
        <w:t>(a)</w:t>
      </w:r>
      <w:r w:rsidRPr="005F757A">
        <w:tab/>
        <w:t>what would have been the value of the importation if this section did not apply; and</w:t>
      </w:r>
    </w:p>
    <w:p w:rsidR="00300522" w:rsidRPr="005F757A" w:rsidRDefault="00300522" w:rsidP="00300522">
      <w:pPr>
        <w:pStyle w:val="paragraph"/>
      </w:pPr>
      <w:r w:rsidRPr="005F757A">
        <w:tab/>
        <w:t>(b)</w:t>
      </w:r>
      <w:r w:rsidRPr="005F757A">
        <w:tab/>
        <w:t>what would have been the value of a taxable importation of the animal if it had been imported immediately before the time of the exportation;</w:t>
      </w:r>
    </w:p>
    <w:p w:rsidR="00300522" w:rsidRPr="005F757A" w:rsidRDefault="00300522" w:rsidP="00300522">
      <w:pPr>
        <w:pStyle w:val="subsection2"/>
      </w:pPr>
      <w:r w:rsidRPr="005F757A">
        <w:t xml:space="preserve">is greater than zero, the </w:t>
      </w:r>
      <w:r w:rsidRPr="005F757A">
        <w:rPr>
          <w:b/>
          <w:bCs/>
          <w:i/>
          <w:iCs/>
        </w:rPr>
        <w:t>value</w:t>
      </w:r>
      <w:r w:rsidRPr="005F757A">
        <w:t xml:space="preserve"> of the </w:t>
      </w:r>
      <w:r w:rsidR="005F757A" w:rsidRPr="005F757A">
        <w:rPr>
          <w:position w:val="6"/>
          <w:sz w:val="16"/>
          <w:szCs w:val="16"/>
        </w:rPr>
        <w:t>*</w:t>
      </w:r>
      <w:r w:rsidRPr="005F757A">
        <w:t>taxable importation is an amount equal to that difference.</w:t>
      </w:r>
    </w:p>
    <w:p w:rsidR="00300522" w:rsidRPr="005F757A" w:rsidRDefault="00300522" w:rsidP="00300522">
      <w:pPr>
        <w:pStyle w:val="subsection"/>
      </w:pPr>
      <w:r w:rsidRPr="005F757A">
        <w:tab/>
        <w:t>(2)</w:t>
      </w:r>
      <w:r w:rsidRPr="005F757A">
        <w:tab/>
        <w:t xml:space="preserve">In any other case, the </w:t>
      </w:r>
      <w:r w:rsidRPr="005F757A">
        <w:rPr>
          <w:b/>
          <w:bCs/>
          <w:i/>
          <w:iCs/>
        </w:rPr>
        <w:t>value</w:t>
      </w:r>
      <w:r w:rsidRPr="005F757A">
        <w:t xml:space="preserve"> of a </w:t>
      </w:r>
      <w:r w:rsidR="005F757A" w:rsidRPr="005F757A">
        <w:rPr>
          <w:position w:val="6"/>
          <w:sz w:val="16"/>
          <w:szCs w:val="16"/>
        </w:rPr>
        <w:t>*</w:t>
      </w:r>
      <w:r w:rsidRPr="005F757A">
        <w:t>taxable importation of a live animal that was exported is nil.</w:t>
      </w:r>
    </w:p>
    <w:p w:rsidR="00300522" w:rsidRPr="005F757A" w:rsidRDefault="00300522" w:rsidP="00300522">
      <w:pPr>
        <w:pStyle w:val="subsection"/>
      </w:pPr>
      <w:r w:rsidRPr="005F757A">
        <w:lastRenderedPageBreak/>
        <w:tab/>
        <w:t>(3)</w:t>
      </w:r>
      <w:r w:rsidRPr="005F757A">
        <w:tab/>
        <w:t>However, this section does not apply if the ownership of the animal when it is imported is different from its ownership when it was last exported.</w:t>
      </w:r>
    </w:p>
    <w:p w:rsidR="00300522" w:rsidRPr="005F757A" w:rsidRDefault="00300522" w:rsidP="00300522">
      <w:pPr>
        <w:pStyle w:val="subsection"/>
      </w:pPr>
      <w:r w:rsidRPr="005F757A">
        <w:tab/>
        <w:t>(4)</w:t>
      </w:r>
      <w:r w:rsidRPr="005F757A">
        <w:tab/>
        <w:t>This section has effect despite subsection</w:t>
      </w:r>
      <w:r w:rsidR="005F757A">
        <w:t> </w:t>
      </w:r>
      <w:r w:rsidRPr="005F757A">
        <w:t>13</w:t>
      </w:r>
      <w:r w:rsidR="005F757A">
        <w:noBreakHyphen/>
      </w:r>
      <w:r w:rsidRPr="005F757A">
        <w:t>20(2</w:t>
      </w:r>
      <w:r w:rsidR="00A53099" w:rsidRPr="005F757A">
        <w:t>) (w</w:t>
      </w:r>
      <w:r w:rsidRPr="005F757A">
        <w:t>hich is about the value of taxable importations).</w:t>
      </w:r>
    </w:p>
    <w:p w:rsidR="0048221C" w:rsidRPr="005F757A" w:rsidRDefault="0048221C" w:rsidP="0048221C">
      <w:pPr>
        <w:pStyle w:val="ActHead5"/>
      </w:pPr>
      <w:bookmarkStart w:id="803" w:name="_Toc454530109"/>
      <w:r w:rsidRPr="001555E1">
        <w:rPr>
          <w:rStyle w:val="CharSectno"/>
        </w:rPr>
        <w:t>117</w:t>
      </w:r>
      <w:r w:rsidR="005F757A" w:rsidRPr="001555E1">
        <w:rPr>
          <w:rStyle w:val="CharSectno"/>
        </w:rPr>
        <w:noBreakHyphen/>
      </w:r>
      <w:r w:rsidRPr="001555E1">
        <w:rPr>
          <w:rStyle w:val="CharSectno"/>
        </w:rPr>
        <w:t>15</w:t>
      </w:r>
      <w:r w:rsidRPr="005F757A">
        <w:t xml:space="preserve">  Refunds of assessed GST on certain reimportations of live animals</w:t>
      </w:r>
      <w:bookmarkEnd w:id="803"/>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you were liable to pay the </w:t>
      </w:r>
      <w:r w:rsidR="005F757A" w:rsidRPr="005F757A">
        <w:rPr>
          <w:position w:val="6"/>
          <w:sz w:val="16"/>
        </w:rPr>
        <w:t>*</w:t>
      </w:r>
      <w:r w:rsidR="000659C9" w:rsidRPr="005F757A">
        <w:t>assessed GST</w:t>
      </w:r>
      <w:r w:rsidRPr="005F757A">
        <w:t xml:space="preserve"> on a </w:t>
      </w:r>
      <w:r w:rsidR="005F757A" w:rsidRPr="005F757A">
        <w:rPr>
          <w:position w:val="6"/>
          <w:sz w:val="16"/>
          <w:szCs w:val="16"/>
        </w:rPr>
        <w:t>*</w:t>
      </w:r>
      <w:r w:rsidRPr="005F757A">
        <w:t>taxable importation to which section</w:t>
      </w:r>
      <w:r w:rsidR="005F757A">
        <w:t> </w:t>
      </w:r>
      <w:r w:rsidRPr="005F757A">
        <w:t>117</w:t>
      </w:r>
      <w:r w:rsidR="005F757A">
        <w:noBreakHyphen/>
      </w:r>
      <w:r w:rsidRPr="005F757A">
        <w:t>10 applied; and</w:t>
      </w:r>
    </w:p>
    <w:p w:rsidR="00300522" w:rsidRPr="005F757A" w:rsidRDefault="00300522" w:rsidP="00300522">
      <w:pPr>
        <w:pStyle w:val="paragraph"/>
      </w:pPr>
      <w:r w:rsidRPr="005F757A">
        <w:tab/>
        <w:t>(b)</w:t>
      </w:r>
      <w:r w:rsidRPr="005F757A">
        <w:tab/>
        <w:t xml:space="preserve">the importation was not a </w:t>
      </w:r>
      <w:r w:rsidR="005F757A" w:rsidRPr="005F757A">
        <w:rPr>
          <w:position w:val="6"/>
          <w:sz w:val="16"/>
          <w:szCs w:val="16"/>
        </w:rPr>
        <w:t>*</w:t>
      </w:r>
      <w:r w:rsidRPr="005F757A">
        <w:t>creditable importation; and</w:t>
      </w:r>
    </w:p>
    <w:p w:rsidR="00300522" w:rsidRPr="005F757A" w:rsidRDefault="00300522" w:rsidP="00300522">
      <w:pPr>
        <w:pStyle w:val="paragraph"/>
      </w:pPr>
      <w:r w:rsidRPr="005F757A">
        <w:tab/>
        <w:t>(c)</w:t>
      </w:r>
      <w:r w:rsidRPr="005F757A">
        <w:tab/>
        <w:t>the circumstances specified in the regulations occur;</w:t>
      </w:r>
    </w:p>
    <w:p w:rsidR="00300522" w:rsidRPr="005F757A" w:rsidRDefault="00300522" w:rsidP="00300522">
      <w:pPr>
        <w:pStyle w:val="subsection2"/>
      </w:pPr>
      <w:r w:rsidRPr="005F757A">
        <w:t xml:space="preserve">the Commissioner must, on behalf of the Commonwealth, pay to you an amount equal to the amount of the </w:t>
      </w:r>
      <w:r w:rsidR="00B65561" w:rsidRPr="005F757A">
        <w:t>assessed GST payable</w:t>
      </w:r>
      <w:r w:rsidRPr="005F757A">
        <w:t xml:space="preserve"> on the taxable importation.</w:t>
      </w:r>
    </w:p>
    <w:p w:rsidR="00300522" w:rsidRPr="005F757A" w:rsidRDefault="00300522" w:rsidP="00300522">
      <w:pPr>
        <w:pStyle w:val="subsection"/>
      </w:pPr>
      <w:r w:rsidRPr="005F757A">
        <w:tab/>
        <w:t>(2)</w:t>
      </w:r>
      <w:r w:rsidRPr="005F757A">
        <w:tab/>
        <w:t>The amount is payable within the period and in the manner specified in the regulations.</w:t>
      </w:r>
    </w:p>
    <w:p w:rsidR="00300522" w:rsidRPr="005F757A" w:rsidRDefault="00300522" w:rsidP="00A36DB5">
      <w:pPr>
        <w:pStyle w:val="ActHead2"/>
        <w:pageBreakBefore/>
      </w:pPr>
      <w:bookmarkStart w:id="804" w:name="_Toc454530110"/>
      <w:r w:rsidRPr="001555E1">
        <w:rPr>
          <w:rStyle w:val="CharPartNo"/>
        </w:rPr>
        <w:lastRenderedPageBreak/>
        <w:t>Part</w:t>
      </w:r>
      <w:r w:rsidR="005F757A" w:rsidRPr="001555E1">
        <w:rPr>
          <w:rStyle w:val="CharPartNo"/>
        </w:rPr>
        <w:t> </w:t>
      </w:r>
      <w:r w:rsidRPr="001555E1">
        <w:rPr>
          <w:rStyle w:val="CharPartNo"/>
        </w:rPr>
        <w:t>4</w:t>
      </w:r>
      <w:r w:rsidR="005F757A" w:rsidRPr="001555E1">
        <w:rPr>
          <w:rStyle w:val="CharPartNo"/>
        </w:rPr>
        <w:noBreakHyphen/>
      </w:r>
      <w:r w:rsidRPr="001555E1">
        <w:rPr>
          <w:rStyle w:val="CharPartNo"/>
        </w:rPr>
        <w:t>4</w:t>
      </w:r>
      <w:r w:rsidRPr="005F757A">
        <w:t>—</w:t>
      </w:r>
      <w:r w:rsidRPr="001555E1">
        <w:rPr>
          <w:rStyle w:val="CharPartText"/>
        </w:rPr>
        <w:t>Special rules mainly about net amounts and adjustments</w:t>
      </w:r>
      <w:bookmarkEnd w:id="804"/>
    </w:p>
    <w:p w:rsidR="00300522" w:rsidRPr="005F757A" w:rsidRDefault="00300522" w:rsidP="00300522">
      <w:pPr>
        <w:pStyle w:val="notemargin"/>
      </w:pPr>
      <w:r w:rsidRPr="005F757A">
        <w:t>Note:</w:t>
      </w:r>
      <w:r w:rsidRPr="005F757A">
        <w:tab/>
        <w:t xml:space="preserve">The special rules in this </w:t>
      </w:r>
      <w:r w:rsidR="00A53099" w:rsidRPr="005F757A">
        <w:t>Part</w:t>
      </w:r>
      <w:r w:rsidR="00A36DB5" w:rsidRPr="005F757A">
        <w:t xml:space="preserve"> </w:t>
      </w:r>
      <w:r w:rsidRPr="005F757A">
        <w:t>mainly modify the operation of Part</w:t>
      </w:r>
      <w:r w:rsidR="005F757A">
        <w:t> </w:t>
      </w:r>
      <w:r w:rsidRPr="005F757A">
        <w:t>2</w:t>
      </w:r>
      <w:r w:rsidR="005F757A">
        <w:noBreakHyphen/>
      </w:r>
      <w:r w:rsidRPr="005F757A">
        <w:t>4, but they may affect other Parts of Chapter</w:t>
      </w:r>
      <w:r w:rsidR="005F757A">
        <w:t> </w:t>
      </w:r>
      <w:r w:rsidRPr="005F757A">
        <w:t>2 in minor ways.</w:t>
      </w:r>
    </w:p>
    <w:p w:rsidR="00CB5BC6" w:rsidRPr="005F757A" w:rsidRDefault="00CB5BC6" w:rsidP="00CB5BC6">
      <w:pPr>
        <w:pStyle w:val="ActHead3"/>
      </w:pPr>
      <w:bookmarkStart w:id="805" w:name="_Toc454530111"/>
      <w:r w:rsidRPr="001555E1">
        <w:rPr>
          <w:rStyle w:val="CharDivNo"/>
        </w:rPr>
        <w:t>Division</w:t>
      </w:r>
      <w:r w:rsidR="005F757A" w:rsidRPr="001555E1">
        <w:rPr>
          <w:rStyle w:val="CharDivNo"/>
        </w:rPr>
        <w:t> </w:t>
      </w:r>
      <w:r w:rsidRPr="001555E1">
        <w:rPr>
          <w:rStyle w:val="CharDivNo"/>
        </w:rPr>
        <w:t>123</w:t>
      </w:r>
      <w:r w:rsidRPr="005F757A">
        <w:t>—</w:t>
      </w:r>
      <w:r w:rsidRPr="001555E1">
        <w:rPr>
          <w:rStyle w:val="CharDivText"/>
        </w:rPr>
        <w:t>Simplified accounting methods for retailers and small enterprise entities</w:t>
      </w:r>
      <w:bookmarkEnd w:id="805"/>
    </w:p>
    <w:p w:rsidR="00300522" w:rsidRPr="005F757A" w:rsidRDefault="00300522" w:rsidP="00300522">
      <w:pPr>
        <w:pStyle w:val="ActHead5"/>
      </w:pPr>
      <w:bookmarkStart w:id="806" w:name="_Toc454530112"/>
      <w:r w:rsidRPr="001555E1">
        <w:rPr>
          <w:rStyle w:val="CharSectno"/>
        </w:rPr>
        <w:t>123</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806"/>
    </w:p>
    <w:p w:rsidR="00300522" w:rsidRPr="005F757A" w:rsidRDefault="00300522" w:rsidP="00300522">
      <w:pPr>
        <w:pStyle w:val="BoxText"/>
      </w:pPr>
      <w:r w:rsidRPr="005F757A">
        <w:t>The Commissioner can create simplified accounting methods that some retailers</w:t>
      </w:r>
      <w:r w:rsidR="00073CFC" w:rsidRPr="005F757A">
        <w:t xml:space="preserve"> and small enterprise entities</w:t>
      </w:r>
      <w:r w:rsidRPr="005F757A">
        <w:t xml:space="preserve"> can choose to apply with a view to reducing their costs of complying with the requirements of the GST.</w:t>
      </w:r>
    </w:p>
    <w:p w:rsidR="00300522" w:rsidRPr="005F757A" w:rsidRDefault="00300522" w:rsidP="00300522">
      <w:pPr>
        <w:pStyle w:val="ActHead5"/>
      </w:pPr>
      <w:bookmarkStart w:id="807" w:name="_Toc454530113"/>
      <w:r w:rsidRPr="001555E1">
        <w:rPr>
          <w:rStyle w:val="CharSectno"/>
        </w:rPr>
        <w:t>123</w:t>
      </w:r>
      <w:r w:rsidR="005F757A" w:rsidRPr="001555E1">
        <w:rPr>
          <w:rStyle w:val="CharSectno"/>
        </w:rPr>
        <w:noBreakHyphen/>
      </w:r>
      <w:r w:rsidRPr="001555E1">
        <w:rPr>
          <w:rStyle w:val="CharSectno"/>
        </w:rPr>
        <w:t>5</w:t>
      </w:r>
      <w:r w:rsidRPr="005F757A">
        <w:t xml:space="preserve">  Commissioner may determine simplified accounting methods</w:t>
      </w:r>
      <w:bookmarkEnd w:id="807"/>
    </w:p>
    <w:p w:rsidR="00300522" w:rsidRPr="005F757A" w:rsidRDefault="00300522" w:rsidP="00300522">
      <w:pPr>
        <w:pStyle w:val="subsection"/>
      </w:pPr>
      <w:r w:rsidRPr="005F757A">
        <w:tab/>
        <w:t>(1)</w:t>
      </w:r>
      <w:r w:rsidRPr="005F757A">
        <w:tab/>
        <w:t>The Commissioner may determine in writing an arrangement (to be known as a simplified accounting method) that:</w:t>
      </w:r>
    </w:p>
    <w:p w:rsidR="00073CFC" w:rsidRPr="005F757A" w:rsidRDefault="00073CFC" w:rsidP="00073CFC">
      <w:pPr>
        <w:pStyle w:val="paragraph"/>
      </w:pPr>
      <w:r w:rsidRPr="005F757A">
        <w:tab/>
        <w:t>(a)</w:t>
      </w:r>
      <w:r w:rsidRPr="005F757A">
        <w:tab/>
        <w:t xml:space="preserve">specifies the kinds of </w:t>
      </w:r>
      <w:r w:rsidR="005F757A" w:rsidRPr="005F757A">
        <w:rPr>
          <w:position w:val="6"/>
          <w:sz w:val="16"/>
        </w:rPr>
        <w:t>*</w:t>
      </w:r>
      <w:r w:rsidRPr="005F757A">
        <w:t xml:space="preserve">retailers to whom it is available and provides a method for working out </w:t>
      </w:r>
      <w:r w:rsidR="005F757A" w:rsidRPr="005F757A">
        <w:rPr>
          <w:position w:val="6"/>
          <w:sz w:val="16"/>
        </w:rPr>
        <w:t>*</w:t>
      </w:r>
      <w:r w:rsidRPr="005F757A">
        <w:t>net amounts of retailers to whom the method applies; or</w:t>
      </w:r>
    </w:p>
    <w:p w:rsidR="00073CFC" w:rsidRPr="005F757A" w:rsidRDefault="00073CFC" w:rsidP="00073CFC">
      <w:pPr>
        <w:pStyle w:val="paragraph"/>
      </w:pPr>
      <w:r w:rsidRPr="005F757A">
        <w:tab/>
        <w:t>(b)</w:t>
      </w:r>
      <w:r w:rsidRPr="005F757A">
        <w:tab/>
        <w:t xml:space="preserve">specifies the kinds of </w:t>
      </w:r>
      <w:r w:rsidR="005F757A" w:rsidRPr="005F757A">
        <w:rPr>
          <w:position w:val="6"/>
          <w:sz w:val="16"/>
        </w:rPr>
        <w:t>*</w:t>
      </w:r>
      <w:r w:rsidRPr="005F757A">
        <w:t xml:space="preserve">small enterprise entities to whom it is available and provides a method for working out </w:t>
      </w:r>
      <w:r w:rsidR="005F757A" w:rsidRPr="005F757A">
        <w:rPr>
          <w:position w:val="6"/>
          <w:sz w:val="16"/>
        </w:rPr>
        <w:t>*</w:t>
      </w:r>
      <w:r w:rsidRPr="005F757A">
        <w:t>net amounts of small enterprise entities to whom the method applies.</w:t>
      </w:r>
    </w:p>
    <w:p w:rsidR="00300522" w:rsidRPr="005F757A" w:rsidRDefault="00300522" w:rsidP="00300522">
      <w:pPr>
        <w:pStyle w:val="subsection"/>
      </w:pPr>
      <w:r w:rsidRPr="005F757A">
        <w:tab/>
        <w:t>(2)</w:t>
      </w:r>
      <w:r w:rsidRPr="005F757A">
        <w:tab/>
        <w:t xml:space="preserve">The kinds of </w:t>
      </w:r>
      <w:r w:rsidR="005F757A" w:rsidRPr="005F757A">
        <w:rPr>
          <w:position w:val="6"/>
          <w:sz w:val="16"/>
          <w:szCs w:val="16"/>
        </w:rPr>
        <w:t>*</w:t>
      </w:r>
      <w:r w:rsidRPr="005F757A">
        <w:t xml:space="preserve">retailer specified under </w:t>
      </w:r>
      <w:r w:rsidR="005F757A">
        <w:t>paragraph (</w:t>
      </w:r>
      <w:r w:rsidRPr="005F757A">
        <w:t>1)(a) must all be kinds of retailers that:</w:t>
      </w:r>
    </w:p>
    <w:p w:rsidR="00300522" w:rsidRPr="005F757A" w:rsidRDefault="00300522" w:rsidP="00300522">
      <w:pPr>
        <w:pStyle w:val="paragraph"/>
      </w:pPr>
      <w:r w:rsidRPr="005F757A">
        <w:tab/>
        <w:t>(a)</w:t>
      </w:r>
      <w:r w:rsidRPr="005F757A">
        <w:tab/>
        <w:t xml:space="preserve">sell </w:t>
      </w:r>
      <w:r w:rsidR="005F757A" w:rsidRPr="005F757A">
        <w:rPr>
          <w:position w:val="6"/>
          <w:sz w:val="16"/>
          <w:szCs w:val="16"/>
        </w:rPr>
        <w:t>*</w:t>
      </w:r>
      <w:r w:rsidRPr="005F757A">
        <w:t>food; or</w:t>
      </w:r>
    </w:p>
    <w:p w:rsidR="00300522" w:rsidRPr="005F757A" w:rsidRDefault="00300522" w:rsidP="00300522">
      <w:pPr>
        <w:pStyle w:val="paragraph"/>
      </w:pPr>
      <w:r w:rsidRPr="005F757A">
        <w:tab/>
        <w:t>(b)</w:t>
      </w:r>
      <w:r w:rsidRPr="005F757A">
        <w:tab/>
        <w:t xml:space="preserve">make supplies that are </w:t>
      </w:r>
      <w:r w:rsidR="005F757A" w:rsidRPr="005F757A">
        <w:rPr>
          <w:position w:val="6"/>
          <w:sz w:val="16"/>
          <w:szCs w:val="16"/>
        </w:rPr>
        <w:t>*</w:t>
      </w:r>
      <w:r w:rsidRPr="005F757A">
        <w:t>GST</w:t>
      </w:r>
      <w:r w:rsidR="005F757A">
        <w:noBreakHyphen/>
      </w:r>
      <w:r w:rsidRPr="005F757A">
        <w:t>free under Subdivision</w:t>
      </w:r>
      <w:r w:rsidR="005F757A">
        <w:t> </w:t>
      </w:r>
      <w:r w:rsidRPr="005F757A">
        <w:t>38</w:t>
      </w:r>
      <w:r w:rsidR="005F757A">
        <w:noBreakHyphen/>
      </w:r>
      <w:r w:rsidRPr="005F757A">
        <w:t>G (Non</w:t>
      </w:r>
      <w:r w:rsidR="005F757A">
        <w:noBreakHyphen/>
      </w:r>
      <w:r w:rsidRPr="005F757A">
        <w:t xml:space="preserve">commercial activities of </w:t>
      </w:r>
      <w:r w:rsidR="002C1481" w:rsidRPr="005F757A">
        <w:t>charities</w:t>
      </w:r>
      <w:r w:rsidRPr="005F757A">
        <w:t xml:space="preserve"> etc.);</w:t>
      </w:r>
    </w:p>
    <w:p w:rsidR="00300522" w:rsidRPr="005F757A" w:rsidRDefault="00300522" w:rsidP="00300522">
      <w:pPr>
        <w:pStyle w:val="subsection2"/>
      </w:pPr>
      <w:r w:rsidRPr="005F757A">
        <w:t xml:space="preserve">in the course or furtherance of </w:t>
      </w:r>
      <w:r w:rsidR="005F757A" w:rsidRPr="005F757A">
        <w:rPr>
          <w:position w:val="6"/>
          <w:sz w:val="16"/>
          <w:szCs w:val="16"/>
        </w:rPr>
        <w:t>*</w:t>
      </w:r>
      <w:r w:rsidRPr="005F757A">
        <w:t xml:space="preserve">carrying on their </w:t>
      </w:r>
      <w:r w:rsidR="005F757A" w:rsidRPr="005F757A">
        <w:rPr>
          <w:position w:val="6"/>
          <w:sz w:val="16"/>
          <w:szCs w:val="16"/>
        </w:rPr>
        <w:t>*</w:t>
      </w:r>
      <w:r w:rsidRPr="005F757A">
        <w:t>enterprise.</w:t>
      </w:r>
    </w:p>
    <w:p w:rsidR="00014C0D" w:rsidRPr="005F757A" w:rsidRDefault="00014C0D" w:rsidP="00014C0D">
      <w:pPr>
        <w:pStyle w:val="subsection"/>
      </w:pPr>
      <w:r w:rsidRPr="005F757A">
        <w:lastRenderedPageBreak/>
        <w:tab/>
        <w:t>(3)</w:t>
      </w:r>
      <w:r w:rsidRPr="005F757A">
        <w:tab/>
        <w:t xml:space="preserve">The kinds of </w:t>
      </w:r>
      <w:r w:rsidR="005F757A" w:rsidRPr="005F757A">
        <w:rPr>
          <w:position w:val="6"/>
          <w:sz w:val="16"/>
        </w:rPr>
        <w:t>*</w:t>
      </w:r>
      <w:r w:rsidRPr="005F757A">
        <w:t xml:space="preserve">small enterprise entities specified under </w:t>
      </w:r>
      <w:r w:rsidR="005F757A">
        <w:t>paragraph (</w:t>
      </w:r>
      <w:r w:rsidRPr="005F757A">
        <w:t xml:space="preserve">1)(b) must all be kinds of small enterprise entities that, in the course or furtherance of </w:t>
      </w:r>
      <w:r w:rsidR="005F757A" w:rsidRPr="005F757A">
        <w:rPr>
          <w:position w:val="6"/>
          <w:sz w:val="16"/>
        </w:rPr>
        <w:t>*</w:t>
      </w:r>
      <w:r w:rsidRPr="005F757A">
        <w:t xml:space="preserve">carrying on their </w:t>
      </w:r>
      <w:r w:rsidR="005F757A" w:rsidRPr="005F757A">
        <w:rPr>
          <w:position w:val="6"/>
          <w:sz w:val="16"/>
        </w:rPr>
        <w:t>*</w:t>
      </w:r>
      <w:r w:rsidRPr="005F757A">
        <w:t>enterprises:</w:t>
      </w:r>
    </w:p>
    <w:p w:rsidR="00014C0D" w:rsidRPr="005F757A" w:rsidRDefault="00014C0D" w:rsidP="00014C0D">
      <w:pPr>
        <w:pStyle w:val="paragraph"/>
      </w:pPr>
      <w:r w:rsidRPr="005F757A">
        <w:tab/>
        <w:t>(a)</w:t>
      </w:r>
      <w:r w:rsidRPr="005F757A">
        <w:tab/>
        <w:t>make both:</w:t>
      </w:r>
    </w:p>
    <w:p w:rsidR="00014C0D" w:rsidRPr="005F757A" w:rsidRDefault="00014C0D" w:rsidP="00014C0D">
      <w:pPr>
        <w:pStyle w:val="paragraphsub"/>
      </w:pPr>
      <w:r w:rsidRPr="005F757A">
        <w:tab/>
        <w:t>(i)</w:t>
      </w:r>
      <w:r w:rsidRPr="005F757A">
        <w:tab/>
      </w:r>
      <w:r w:rsidR="005F757A" w:rsidRPr="005F757A">
        <w:rPr>
          <w:position w:val="6"/>
          <w:sz w:val="16"/>
        </w:rPr>
        <w:t>*</w:t>
      </w:r>
      <w:r w:rsidRPr="005F757A">
        <w:t>taxable supplies; and</w:t>
      </w:r>
    </w:p>
    <w:p w:rsidR="00014C0D" w:rsidRPr="005F757A" w:rsidRDefault="00014C0D" w:rsidP="00014C0D">
      <w:pPr>
        <w:pStyle w:val="paragraphsub"/>
      </w:pPr>
      <w:r w:rsidRPr="005F757A">
        <w:tab/>
        <w:t>(ii)</w:t>
      </w:r>
      <w:r w:rsidRPr="005F757A">
        <w:tab/>
        <w:t xml:space="preserve">supplies that are </w:t>
      </w:r>
      <w:r w:rsidR="005F757A" w:rsidRPr="005F757A">
        <w:rPr>
          <w:position w:val="6"/>
          <w:sz w:val="16"/>
        </w:rPr>
        <w:t>*</w:t>
      </w:r>
      <w:r w:rsidRPr="005F757A">
        <w:t>GST</w:t>
      </w:r>
      <w:r w:rsidR="005F757A">
        <w:noBreakHyphen/>
      </w:r>
      <w:r w:rsidRPr="005F757A">
        <w:t>free; or</w:t>
      </w:r>
    </w:p>
    <w:p w:rsidR="00014C0D" w:rsidRPr="005F757A" w:rsidRDefault="00014C0D" w:rsidP="00014C0D">
      <w:pPr>
        <w:pStyle w:val="paragraph"/>
      </w:pPr>
      <w:r w:rsidRPr="005F757A">
        <w:tab/>
        <w:t>(b)</w:t>
      </w:r>
      <w:r w:rsidRPr="005F757A">
        <w:tab/>
        <w:t>make both:</w:t>
      </w:r>
    </w:p>
    <w:p w:rsidR="00014C0D" w:rsidRPr="005F757A" w:rsidRDefault="00014C0D" w:rsidP="00014C0D">
      <w:pPr>
        <w:pStyle w:val="paragraphsub"/>
      </w:pPr>
      <w:r w:rsidRPr="005F757A">
        <w:tab/>
        <w:t>(i)</w:t>
      </w:r>
      <w:r w:rsidRPr="005F757A">
        <w:tab/>
      </w:r>
      <w:r w:rsidR="005F757A" w:rsidRPr="005F757A">
        <w:rPr>
          <w:position w:val="6"/>
          <w:sz w:val="16"/>
        </w:rPr>
        <w:t>*</w:t>
      </w:r>
      <w:r w:rsidRPr="005F757A">
        <w:t>creditable acquisitions; and</w:t>
      </w:r>
    </w:p>
    <w:p w:rsidR="00014C0D" w:rsidRPr="005F757A" w:rsidRDefault="00014C0D" w:rsidP="00014C0D">
      <w:pPr>
        <w:pStyle w:val="paragraphsub"/>
      </w:pPr>
      <w:r w:rsidRPr="005F757A">
        <w:tab/>
        <w:t>(ii)</w:t>
      </w:r>
      <w:r w:rsidRPr="005F757A">
        <w:tab/>
        <w:t>acquisitions that are not creditable acquisitions because the supplies, made to the small enterprise entities, to which the acquisitions relate are GST</w:t>
      </w:r>
      <w:r w:rsidR="005F757A">
        <w:noBreakHyphen/>
      </w:r>
      <w:r w:rsidRPr="005F757A">
        <w:t>free.</w:t>
      </w:r>
    </w:p>
    <w:p w:rsidR="002366FE" w:rsidRPr="005F757A" w:rsidRDefault="002366FE" w:rsidP="002366FE">
      <w:pPr>
        <w:pStyle w:val="ActHead5"/>
        <w:rPr>
          <w:i/>
        </w:rPr>
      </w:pPr>
      <w:bookmarkStart w:id="808" w:name="_Toc454530114"/>
      <w:r w:rsidRPr="001555E1">
        <w:rPr>
          <w:rStyle w:val="CharSectno"/>
        </w:rPr>
        <w:t>123</w:t>
      </w:r>
      <w:r w:rsidR="005F757A" w:rsidRPr="001555E1">
        <w:rPr>
          <w:rStyle w:val="CharSectno"/>
        </w:rPr>
        <w:noBreakHyphen/>
      </w:r>
      <w:r w:rsidRPr="001555E1">
        <w:rPr>
          <w:rStyle w:val="CharSectno"/>
        </w:rPr>
        <w:t>7</w:t>
      </w:r>
      <w:r w:rsidRPr="005F757A">
        <w:t xml:space="preserve">  Meaning of </w:t>
      </w:r>
      <w:r w:rsidRPr="005F757A">
        <w:rPr>
          <w:i/>
        </w:rPr>
        <w:t>small enterprise entity</w:t>
      </w:r>
      <w:bookmarkEnd w:id="808"/>
    </w:p>
    <w:p w:rsidR="002366FE" w:rsidRPr="005F757A" w:rsidRDefault="002366FE" w:rsidP="002366FE">
      <w:pPr>
        <w:pStyle w:val="subsection"/>
      </w:pPr>
      <w:r w:rsidRPr="005F757A">
        <w:tab/>
        <w:t>(1)</w:t>
      </w:r>
      <w:r w:rsidRPr="005F757A">
        <w:tab/>
        <w:t xml:space="preserve">An entity is a </w:t>
      </w:r>
      <w:r w:rsidRPr="005F757A">
        <w:rPr>
          <w:b/>
          <w:i/>
        </w:rPr>
        <w:t>small enterprise entity</w:t>
      </w:r>
      <w:r w:rsidRPr="005F757A">
        <w:t xml:space="preserve"> at a particular time if:</w:t>
      </w:r>
    </w:p>
    <w:p w:rsidR="002366FE" w:rsidRPr="005F757A" w:rsidRDefault="002366FE" w:rsidP="002366FE">
      <w:pPr>
        <w:pStyle w:val="paragraph"/>
      </w:pPr>
      <w:r w:rsidRPr="005F757A">
        <w:tab/>
        <w:t>(a)</w:t>
      </w:r>
      <w:r w:rsidRPr="005F757A">
        <w:tab/>
        <w:t xml:space="preserve">the entity is a </w:t>
      </w:r>
      <w:r w:rsidR="005F757A" w:rsidRPr="005F757A">
        <w:rPr>
          <w:position w:val="6"/>
          <w:sz w:val="16"/>
        </w:rPr>
        <w:t>*</w:t>
      </w:r>
      <w:r w:rsidRPr="005F757A">
        <w:t>small business entity (other than because of subsection</w:t>
      </w:r>
      <w:r w:rsidR="005F757A">
        <w:t> </w:t>
      </w:r>
      <w:r w:rsidRPr="005F757A">
        <w:t>328</w:t>
      </w:r>
      <w:r w:rsidR="005F757A">
        <w:noBreakHyphen/>
      </w:r>
      <w:r w:rsidRPr="005F757A">
        <w:t xml:space="preserve">110(4) of the </w:t>
      </w:r>
      <w:r w:rsidR="005F757A" w:rsidRPr="005F757A">
        <w:rPr>
          <w:position w:val="6"/>
          <w:sz w:val="16"/>
        </w:rPr>
        <w:t>*</w:t>
      </w:r>
      <w:r w:rsidRPr="005F757A">
        <w:t xml:space="preserve">ITAA 1997) for the </w:t>
      </w:r>
      <w:r w:rsidR="005F757A" w:rsidRPr="005F757A">
        <w:rPr>
          <w:position w:val="6"/>
          <w:sz w:val="16"/>
        </w:rPr>
        <w:t>*</w:t>
      </w:r>
      <w:r w:rsidRPr="005F757A">
        <w:t>income year in which the time occurs; or</w:t>
      </w:r>
    </w:p>
    <w:p w:rsidR="002366FE" w:rsidRPr="005F757A" w:rsidRDefault="002366FE" w:rsidP="002366FE">
      <w:pPr>
        <w:pStyle w:val="paragraph"/>
      </w:pPr>
      <w:r w:rsidRPr="005F757A">
        <w:tab/>
        <w:t>(b)</w:t>
      </w:r>
      <w:r w:rsidRPr="005F757A">
        <w:tab/>
        <w:t xml:space="preserve">at that time, the entity does not carry on a business and its </w:t>
      </w:r>
      <w:r w:rsidR="005F757A" w:rsidRPr="005F757A">
        <w:rPr>
          <w:position w:val="6"/>
          <w:sz w:val="16"/>
        </w:rPr>
        <w:t>*</w:t>
      </w:r>
      <w:r w:rsidRPr="005F757A">
        <w:t xml:space="preserve">GST turnover does not exceed the </w:t>
      </w:r>
      <w:r w:rsidR="005F757A" w:rsidRPr="005F757A">
        <w:rPr>
          <w:position w:val="6"/>
          <w:sz w:val="16"/>
        </w:rPr>
        <w:t>*</w:t>
      </w:r>
      <w:r w:rsidRPr="005F757A">
        <w:t>small enterprise turnover threshold.</w:t>
      </w:r>
    </w:p>
    <w:p w:rsidR="002366FE" w:rsidRPr="005F757A" w:rsidRDefault="002366FE" w:rsidP="002366FE">
      <w:pPr>
        <w:pStyle w:val="subsection"/>
      </w:pPr>
      <w:r w:rsidRPr="005F757A">
        <w:tab/>
        <w:t>(2)</w:t>
      </w:r>
      <w:r w:rsidRPr="005F757A">
        <w:tab/>
        <w:t xml:space="preserve">The </w:t>
      </w:r>
      <w:r w:rsidRPr="005F757A">
        <w:rPr>
          <w:b/>
          <w:i/>
        </w:rPr>
        <w:t>small enterprise turnover threshold</w:t>
      </w:r>
      <w:r w:rsidRPr="005F757A">
        <w:t xml:space="preserve"> is $2 million.</w:t>
      </w:r>
    </w:p>
    <w:p w:rsidR="00300522" w:rsidRPr="005F757A" w:rsidRDefault="00300522" w:rsidP="00300522">
      <w:pPr>
        <w:pStyle w:val="ActHead5"/>
      </w:pPr>
      <w:bookmarkStart w:id="809" w:name="_Toc454530115"/>
      <w:r w:rsidRPr="001555E1">
        <w:rPr>
          <w:rStyle w:val="CharSectno"/>
        </w:rPr>
        <w:t>123</w:t>
      </w:r>
      <w:r w:rsidR="005F757A" w:rsidRPr="001555E1">
        <w:rPr>
          <w:rStyle w:val="CharSectno"/>
        </w:rPr>
        <w:noBreakHyphen/>
      </w:r>
      <w:r w:rsidRPr="001555E1">
        <w:rPr>
          <w:rStyle w:val="CharSectno"/>
        </w:rPr>
        <w:t>10</w:t>
      </w:r>
      <w:r w:rsidRPr="005F757A">
        <w:t xml:space="preserve">  Choosing to apply a simplified accounting method</w:t>
      </w:r>
      <w:bookmarkEnd w:id="809"/>
    </w:p>
    <w:p w:rsidR="00300522" w:rsidRPr="005F757A" w:rsidRDefault="00300522" w:rsidP="00300522">
      <w:pPr>
        <w:pStyle w:val="subsection"/>
      </w:pPr>
      <w:r w:rsidRPr="005F757A">
        <w:tab/>
        <w:t>(1)</w:t>
      </w:r>
      <w:r w:rsidRPr="005F757A">
        <w:tab/>
        <w:t xml:space="preserve">You may, by notifying the Commissioner in the </w:t>
      </w:r>
      <w:r w:rsidR="005F757A" w:rsidRPr="005F757A">
        <w:rPr>
          <w:position w:val="6"/>
          <w:sz w:val="16"/>
          <w:szCs w:val="16"/>
        </w:rPr>
        <w:t>*</w:t>
      </w:r>
      <w:r w:rsidRPr="005F757A">
        <w:t>approved form:</w:t>
      </w:r>
    </w:p>
    <w:p w:rsidR="00300522" w:rsidRPr="005F757A" w:rsidRDefault="00300522" w:rsidP="00300522">
      <w:pPr>
        <w:pStyle w:val="paragraph"/>
      </w:pPr>
      <w:r w:rsidRPr="005F757A">
        <w:tab/>
        <w:t>(a)</w:t>
      </w:r>
      <w:r w:rsidRPr="005F757A">
        <w:tab/>
        <w:t xml:space="preserve">choose to apply a </w:t>
      </w:r>
      <w:r w:rsidR="005F757A" w:rsidRPr="005F757A">
        <w:rPr>
          <w:position w:val="6"/>
          <w:sz w:val="16"/>
          <w:szCs w:val="16"/>
        </w:rPr>
        <w:t>*</w:t>
      </w:r>
      <w:r w:rsidRPr="005F757A">
        <w:t xml:space="preserve">simplified accounting method if you are a </w:t>
      </w:r>
      <w:r w:rsidR="005F757A" w:rsidRPr="005F757A">
        <w:rPr>
          <w:position w:val="6"/>
          <w:sz w:val="16"/>
          <w:szCs w:val="16"/>
        </w:rPr>
        <w:t>*</w:t>
      </w:r>
      <w:r w:rsidRPr="005F757A">
        <w:t>retailer of the kind to whom the method is available; or</w:t>
      </w:r>
    </w:p>
    <w:p w:rsidR="009878CD" w:rsidRPr="005F757A" w:rsidRDefault="009878CD" w:rsidP="009878CD">
      <w:pPr>
        <w:pStyle w:val="paragraph"/>
      </w:pPr>
      <w:r w:rsidRPr="005F757A">
        <w:tab/>
        <w:t>(aa)</w:t>
      </w:r>
      <w:r w:rsidRPr="005F757A">
        <w:tab/>
        <w:t xml:space="preserve">choose to apply a </w:t>
      </w:r>
      <w:r w:rsidR="005F757A" w:rsidRPr="005F757A">
        <w:rPr>
          <w:position w:val="6"/>
          <w:sz w:val="16"/>
          <w:szCs w:val="16"/>
        </w:rPr>
        <w:t>*</w:t>
      </w:r>
      <w:r w:rsidRPr="005F757A">
        <w:t xml:space="preserve">simplified accounting method if you are a </w:t>
      </w:r>
      <w:r w:rsidR="005F757A" w:rsidRPr="005F757A">
        <w:rPr>
          <w:position w:val="6"/>
          <w:sz w:val="16"/>
        </w:rPr>
        <w:t>*</w:t>
      </w:r>
      <w:r w:rsidRPr="005F757A">
        <w:t>small enterprise entity of the kind to whom the method is available; or</w:t>
      </w:r>
    </w:p>
    <w:p w:rsidR="00300522" w:rsidRPr="005F757A" w:rsidRDefault="00300522" w:rsidP="00300522">
      <w:pPr>
        <w:pStyle w:val="paragraph"/>
      </w:pPr>
      <w:r w:rsidRPr="005F757A">
        <w:tab/>
        <w:t>(b)</w:t>
      </w:r>
      <w:r w:rsidRPr="005F757A">
        <w:tab/>
        <w:t xml:space="preserve">revoke your choice </w:t>
      </w:r>
      <w:r w:rsidR="002A3980" w:rsidRPr="005F757A">
        <w:t xml:space="preserve">under </w:t>
      </w:r>
      <w:r w:rsidR="005F757A">
        <w:t>paragraph (</w:t>
      </w:r>
      <w:r w:rsidR="002A3980" w:rsidRPr="005F757A">
        <w:t>a) or (aa)</w:t>
      </w:r>
      <w:r w:rsidRPr="005F757A">
        <w:t>.</w:t>
      </w:r>
    </w:p>
    <w:p w:rsidR="00300522" w:rsidRPr="005F757A" w:rsidRDefault="00300522" w:rsidP="00266102">
      <w:pPr>
        <w:pStyle w:val="subsection"/>
      </w:pPr>
      <w:r w:rsidRPr="005F757A">
        <w:tab/>
        <w:t>(2)</w:t>
      </w:r>
      <w:r w:rsidRPr="005F757A">
        <w:tab/>
        <w:t>However, you:</w:t>
      </w:r>
    </w:p>
    <w:p w:rsidR="00300522" w:rsidRPr="005F757A" w:rsidRDefault="00300522" w:rsidP="00266102">
      <w:pPr>
        <w:pStyle w:val="paragraph"/>
      </w:pPr>
      <w:r w:rsidRPr="005F757A">
        <w:lastRenderedPageBreak/>
        <w:tab/>
        <w:t>(a)</w:t>
      </w:r>
      <w:r w:rsidRPr="005F757A">
        <w:tab/>
        <w:t>cannot revoke the choice within 12 months after the day on which you made the choice; and</w:t>
      </w:r>
    </w:p>
    <w:p w:rsidR="002A3980" w:rsidRPr="005F757A" w:rsidRDefault="002A3980" w:rsidP="002A3980">
      <w:pPr>
        <w:pStyle w:val="paragraph"/>
      </w:pPr>
      <w:r w:rsidRPr="005F757A">
        <w:tab/>
        <w:t>(b)</w:t>
      </w:r>
      <w:r w:rsidRPr="005F757A">
        <w:tab/>
        <w:t xml:space="preserve">cannot make a further choice as a </w:t>
      </w:r>
      <w:r w:rsidR="005F757A" w:rsidRPr="005F757A">
        <w:rPr>
          <w:position w:val="6"/>
          <w:sz w:val="16"/>
        </w:rPr>
        <w:t>*</w:t>
      </w:r>
      <w:r w:rsidRPr="005F757A">
        <w:t>retailer within 12 months after the day on which you revoked a previous choice as a retailer; and</w:t>
      </w:r>
    </w:p>
    <w:p w:rsidR="002A3980" w:rsidRPr="005F757A" w:rsidRDefault="002A3980" w:rsidP="002A3980">
      <w:pPr>
        <w:pStyle w:val="paragraph"/>
      </w:pPr>
      <w:r w:rsidRPr="005F757A">
        <w:tab/>
        <w:t>(ba)</w:t>
      </w:r>
      <w:r w:rsidRPr="005F757A">
        <w:tab/>
        <w:t xml:space="preserve">cannot make a further choice as a </w:t>
      </w:r>
      <w:r w:rsidR="005F757A" w:rsidRPr="005F757A">
        <w:rPr>
          <w:position w:val="6"/>
          <w:sz w:val="16"/>
        </w:rPr>
        <w:t>*</w:t>
      </w:r>
      <w:r w:rsidRPr="005F757A">
        <w:t>small enterprise entity within 12 months after the day on which you revoked a previous choice as a small enterprise entity; and</w:t>
      </w:r>
    </w:p>
    <w:p w:rsidR="00300522" w:rsidRPr="005F757A" w:rsidRDefault="00300522" w:rsidP="00300522">
      <w:pPr>
        <w:pStyle w:val="paragraph"/>
      </w:pPr>
      <w:r w:rsidRPr="005F757A">
        <w:tab/>
        <w:t>(c)</w:t>
      </w:r>
      <w:r w:rsidRPr="005F757A">
        <w:tab/>
        <w:t xml:space="preserve">cannot choose to apply a </w:t>
      </w:r>
      <w:r w:rsidR="005F757A" w:rsidRPr="005F757A">
        <w:rPr>
          <w:position w:val="6"/>
          <w:sz w:val="16"/>
          <w:szCs w:val="16"/>
        </w:rPr>
        <w:t>*</w:t>
      </w:r>
      <w:r w:rsidRPr="005F757A">
        <w:t>simplified accounting method in addition to another simplified accounting method.</w:t>
      </w:r>
    </w:p>
    <w:p w:rsidR="00300522" w:rsidRPr="005F757A" w:rsidRDefault="00300522" w:rsidP="00300522">
      <w:pPr>
        <w:pStyle w:val="subsection"/>
      </w:pPr>
      <w:r w:rsidRPr="005F757A">
        <w:tab/>
        <w:t>(3)</w:t>
      </w:r>
      <w:r w:rsidRPr="005F757A">
        <w:tab/>
        <w:t xml:space="preserve">Your choice to apply a </w:t>
      </w:r>
      <w:r w:rsidR="005F757A" w:rsidRPr="005F757A">
        <w:rPr>
          <w:position w:val="6"/>
          <w:sz w:val="16"/>
          <w:szCs w:val="16"/>
        </w:rPr>
        <w:t>*</w:t>
      </w:r>
      <w:r w:rsidRPr="005F757A">
        <w:t>simplified accounting method has effect from the start of the tax period specified in your notice.</w:t>
      </w:r>
    </w:p>
    <w:p w:rsidR="00300522" w:rsidRPr="005F757A" w:rsidRDefault="00300522" w:rsidP="00300522">
      <w:pPr>
        <w:pStyle w:val="subsection"/>
      </w:pPr>
      <w:r w:rsidRPr="005F757A">
        <w:tab/>
        <w:t>(4)</w:t>
      </w:r>
      <w:r w:rsidRPr="005F757A">
        <w:tab/>
        <w:t xml:space="preserve">Your choice to apply a </w:t>
      </w:r>
      <w:r w:rsidR="005F757A" w:rsidRPr="005F757A">
        <w:rPr>
          <w:position w:val="6"/>
          <w:sz w:val="16"/>
          <w:szCs w:val="16"/>
        </w:rPr>
        <w:t>*</w:t>
      </w:r>
      <w:r w:rsidRPr="005F757A">
        <w:t>simplified accounting method ceases to have effect:</w:t>
      </w:r>
    </w:p>
    <w:p w:rsidR="00300522" w:rsidRPr="005F757A" w:rsidRDefault="00300522" w:rsidP="00300522">
      <w:pPr>
        <w:pStyle w:val="paragraph"/>
      </w:pPr>
      <w:r w:rsidRPr="005F757A">
        <w:tab/>
        <w:t>(a)</w:t>
      </w:r>
      <w:r w:rsidRPr="005F757A">
        <w:tab/>
      </w:r>
      <w:r w:rsidR="00BB4288" w:rsidRPr="005F757A">
        <w:t xml:space="preserve">if you made your choice as a </w:t>
      </w:r>
      <w:r w:rsidR="005F757A" w:rsidRPr="005F757A">
        <w:rPr>
          <w:position w:val="6"/>
          <w:sz w:val="16"/>
        </w:rPr>
        <w:t>*</w:t>
      </w:r>
      <w:r w:rsidR="00BB4288" w:rsidRPr="005F757A">
        <w:t>retailer and cease to be a retailer</w:t>
      </w:r>
      <w:r w:rsidRPr="005F757A">
        <w:t xml:space="preserve"> of the kind to whom the method is available—from the start of the tax period occurring after the day on which you cease to be such a retailer; or</w:t>
      </w:r>
    </w:p>
    <w:p w:rsidR="00BB4288" w:rsidRPr="005F757A" w:rsidRDefault="00BB4288" w:rsidP="00BB4288">
      <w:pPr>
        <w:pStyle w:val="paragraph"/>
      </w:pPr>
      <w:r w:rsidRPr="005F757A">
        <w:tab/>
        <w:t>(aa)</w:t>
      </w:r>
      <w:r w:rsidRPr="005F757A">
        <w:tab/>
        <w:t xml:space="preserve">if you made your choice as a </w:t>
      </w:r>
      <w:r w:rsidR="005F757A" w:rsidRPr="005F757A">
        <w:rPr>
          <w:position w:val="6"/>
          <w:sz w:val="16"/>
        </w:rPr>
        <w:t>*</w:t>
      </w:r>
      <w:r w:rsidRPr="005F757A">
        <w:t>small enterprise entity and cease to be a small enterprise entity of the kind to whom the method is available—from the start of the tax period occurring after the day on which you cease to be such a small enterprise entity; or</w:t>
      </w:r>
    </w:p>
    <w:p w:rsidR="00300522" w:rsidRPr="005F757A" w:rsidRDefault="00300522" w:rsidP="00300522">
      <w:pPr>
        <w:pStyle w:val="paragraph"/>
      </w:pPr>
      <w:r w:rsidRPr="005F757A">
        <w:tab/>
        <w:t>(b)</w:t>
      </w:r>
      <w:r w:rsidRPr="005F757A">
        <w:tab/>
        <w:t>if you revoke your choice to apply the method—from the start of the tax period specified in your notice of revocation.</w:t>
      </w:r>
    </w:p>
    <w:p w:rsidR="00300522" w:rsidRPr="005F757A" w:rsidRDefault="00300522" w:rsidP="00300522">
      <w:pPr>
        <w:pStyle w:val="ActHead5"/>
      </w:pPr>
      <w:bookmarkStart w:id="810" w:name="_Toc454530116"/>
      <w:r w:rsidRPr="001555E1">
        <w:rPr>
          <w:rStyle w:val="CharSectno"/>
        </w:rPr>
        <w:t>123</w:t>
      </w:r>
      <w:r w:rsidR="005F757A" w:rsidRPr="001555E1">
        <w:rPr>
          <w:rStyle w:val="CharSectno"/>
        </w:rPr>
        <w:noBreakHyphen/>
      </w:r>
      <w:r w:rsidRPr="001555E1">
        <w:rPr>
          <w:rStyle w:val="CharSectno"/>
        </w:rPr>
        <w:t>15</w:t>
      </w:r>
      <w:r w:rsidRPr="005F757A">
        <w:t xml:space="preserve">  Net amounts</w:t>
      </w:r>
      <w:bookmarkEnd w:id="810"/>
    </w:p>
    <w:p w:rsidR="00300522" w:rsidRPr="005F757A" w:rsidRDefault="00300522" w:rsidP="00300522">
      <w:pPr>
        <w:pStyle w:val="subsection"/>
      </w:pPr>
      <w:r w:rsidRPr="005F757A">
        <w:tab/>
        <w:t>(1)</w:t>
      </w:r>
      <w:r w:rsidRPr="005F757A">
        <w:tab/>
        <w:t xml:space="preserve">If you are a </w:t>
      </w:r>
      <w:r w:rsidR="005F757A" w:rsidRPr="005F757A">
        <w:rPr>
          <w:position w:val="6"/>
          <w:sz w:val="16"/>
          <w:szCs w:val="16"/>
        </w:rPr>
        <w:t>*</w:t>
      </w:r>
      <w:r w:rsidRPr="005F757A">
        <w:t>retailer</w:t>
      </w:r>
      <w:r w:rsidR="004628A3" w:rsidRPr="005F757A">
        <w:t xml:space="preserve"> or a </w:t>
      </w:r>
      <w:r w:rsidR="005F757A" w:rsidRPr="005F757A">
        <w:rPr>
          <w:position w:val="6"/>
          <w:sz w:val="16"/>
        </w:rPr>
        <w:t>*</w:t>
      </w:r>
      <w:r w:rsidR="004628A3" w:rsidRPr="005F757A">
        <w:t>small enterprise entity</w:t>
      </w:r>
      <w:r w:rsidRPr="005F757A">
        <w:t xml:space="preserve"> who has chosen to apply a </w:t>
      </w:r>
      <w:r w:rsidR="005F757A" w:rsidRPr="005F757A">
        <w:rPr>
          <w:position w:val="6"/>
          <w:sz w:val="16"/>
          <w:szCs w:val="16"/>
        </w:rPr>
        <w:t>*</w:t>
      </w:r>
      <w:r w:rsidRPr="005F757A">
        <w:t xml:space="preserve">simplified accounting method, the </w:t>
      </w:r>
      <w:r w:rsidR="00884DD7" w:rsidRPr="005F757A">
        <w:rPr>
          <w:b/>
          <w:i/>
        </w:rPr>
        <w:t>net amount</w:t>
      </w:r>
      <w:r w:rsidRPr="005F757A">
        <w:t xml:space="preserve"> for a tax period during which the choice has effect is worked out using the method provided for by the </w:t>
      </w:r>
      <w:r w:rsidR="00BB0D4E" w:rsidRPr="005F757A">
        <w:t>simplified accounting method</w:t>
      </w:r>
      <w:r w:rsidRPr="005F757A">
        <w:t>.</w:t>
      </w:r>
    </w:p>
    <w:p w:rsidR="00E71AB3" w:rsidRPr="005F757A" w:rsidRDefault="00E71AB3" w:rsidP="00E71AB3">
      <w:pPr>
        <w:pStyle w:val="subsection"/>
      </w:pPr>
      <w:r w:rsidRPr="005F757A">
        <w:tab/>
        <w:t>(1A)</w:t>
      </w:r>
      <w:r w:rsidRPr="005F757A">
        <w:tab/>
        <w:t xml:space="preserve">However, the </w:t>
      </w:r>
      <w:r w:rsidR="005F757A" w:rsidRPr="005F757A">
        <w:rPr>
          <w:position w:val="6"/>
          <w:sz w:val="16"/>
        </w:rPr>
        <w:t>*</w:t>
      </w:r>
      <w:r w:rsidRPr="005F757A">
        <w:t xml:space="preserve">net amount worked out under </w:t>
      </w:r>
      <w:r w:rsidR="005F757A">
        <w:t>subsection (</w:t>
      </w:r>
      <w:r w:rsidRPr="005F757A">
        <w:t>1) for the tax period:</w:t>
      </w:r>
    </w:p>
    <w:p w:rsidR="00E71AB3" w:rsidRPr="005F757A" w:rsidRDefault="00E71AB3" w:rsidP="00E71AB3">
      <w:pPr>
        <w:pStyle w:val="paragraph"/>
      </w:pPr>
      <w:r w:rsidRPr="005F757A">
        <w:lastRenderedPageBreak/>
        <w:tab/>
        <w:t>(a)</w:t>
      </w:r>
      <w:r w:rsidRPr="005F757A">
        <w:tab/>
        <w:t>may be increased or decreased under Subdivision</w:t>
      </w:r>
      <w:r w:rsidR="005F757A">
        <w:t> </w:t>
      </w:r>
      <w:r w:rsidRPr="005F757A">
        <w:t>21</w:t>
      </w:r>
      <w:r w:rsidR="005F757A">
        <w:noBreakHyphen/>
      </w:r>
      <w:r w:rsidRPr="005F757A">
        <w:t xml:space="preserve">A of the </w:t>
      </w:r>
      <w:r w:rsidR="005F757A" w:rsidRPr="005F757A">
        <w:rPr>
          <w:position w:val="6"/>
          <w:sz w:val="16"/>
        </w:rPr>
        <w:t>*</w:t>
      </w:r>
      <w:r w:rsidRPr="005F757A">
        <w:t>Wine Tax Act; and</w:t>
      </w:r>
    </w:p>
    <w:p w:rsidR="00E71AB3" w:rsidRPr="005F757A" w:rsidRDefault="00E71AB3" w:rsidP="00E71AB3">
      <w:pPr>
        <w:pStyle w:val="paragraph"/>
      </w:pPr>
      <w:r w:rsidRPr="005F757A">
        <w:tab/>
        <w:t>(b)</w:t>
      </w:r>
      <w:r w:rsidRPr="005F757A">
        <w:tab/>
        <w:t>may be increased or decreased under Subdivision</w:t>
      </w:r>
      <w:r w:rsidR="005F757A">
        <w:t> </w:t>
      </w:r>
      <w:r w:rsidRPr="005F757A">
        <w:t>13</w:t>
      </w:r>
      <w:r w:rsidR="005F757A">
        <w:noBreakHyphen/>
      </w:r>
      <w:r w:rsidRPr="005F757A">
        <w:t xml:space="preserve">A of the </w:t>
      </w:r>
      <w:r w:rsidRPr="005F757A">
        <w:rPr>
          <w:i/>
        </w:rPr>
        <w:t>A New Tax System (Luxury Car Tax) Act 1999</w:t>
      </w:r>
      <w:r w:rsidRPr="005F757A">
        <w:t>.</w:t>
      </w:r>
    </w:p>
    <w:p w:rsidR="00E71AB3" w:rsidRPr="005F757A" w:rsidRDefault="00E71AB3" w:rsidP="00E71AB3">
      <w:pPr>
        <w:pStyle w:val="notetext"/>
      </w:pPr>
      <w:r w:rsidRPr="005F757A">
        <w:t>Note 1:</w:t>
      </w:r>
      <w:r w:rsidRPr="005F757A">
        <w:tab/>
        <w:t>Under Subdivision</w:t>
      </w:r>
      <w:r w:rsidR="005F757A">
        <w:t> </w:t>
      </w:r>
      <w:r w:rsidRPr="005F757A">
        <w:t>21</w:t>
      </w:r>
      <w:r w:rsidR="005F757A">
        <w:noBreakHyphen/>
      </w:r>
      <w:r w:rsidRPr="005F757A">
        <w:t>A of the Wine Tax Act, amounts of wine tax increase the net amount, and amounts of wine tax credits reduce the net amount.</w:t>
      </w:r>
    </w:p>
    <w:p w:rsidR="00E71AB3" w:rsidRPr="005F757A" w:rsidRDefault="00E71AB3" w:rsidP="00E71AB3">
      <w:pPr>
        <w:pStyle w:val="notetext"/>
      </w:pPr>
      <w:r w:rsidRPr="005F757A">
        <w:t>Note 2:</w:t>
      </w:r>
      <w:r w:rsidRPr="005F757A">
        <w:tab/>
        <w:t>Under Subdivision</w:t>
      </w:r>
      <w:r w:rsidR="005F757A">
        <w:t> </w:t>
      </w:r>
      <w:r w:rsidRPr="005F757A">
        <w:t>13</w:t>
      </w:r>
      <w:r w:rsidR="005F757A">
        <w:noBreakHyphen/>
      </w:r>
      <w:r w:rsidRPr="005F757A">
        <w:t xml:space="preserve">A of the </w:t>
      </w:r>
      <w:r w:rsidRPr="005F757A">
        <w:rPr>
          <w:i/>
        </w:rPr>
        <w:t>A New Tax System (Luxury Car Tax) Act 1999</w:t>
      </w:r>
      <w:r w:rsidRPr="005F757A">
        <w:t>, amounts of luxury car tax increase the net amount, and luxury car tax adjustments alter the net amount.</w:t>
      </w:r>
    </w:p>
    <w:p w:rsidR="00300522" w:rsidRPr="005F757A" w:rsidRDefault="00300522" w:rsidP="00300522">
      <w:pPr>
        <w:pStyle w:val="subsection"/>
      </w:pPr>
      <w:r w:rsidRPr="005F757A">
        <w:tab/>
        <w:t>(2)</w:t>
      </w:r>
      <w:r w:rsidRPr="005F757A">
        <w:tab/>
        <w:t>This section has effect despite section</w:t>
      </w:r>
      <w:r w:rsidR="005F757A">
        <w:t> </w:t>
      </w:r>
      <w:r w:rsidRPr="005F757A">
        <w:t>17</w:t>
      </w:r>
      <w:r w:rsidR="005F757A">
        <w:noBreakHyphen/>
      </w:r>
      <w:r w:rsidRPr="005F757A">
        <w:t>5 (which is about net amounts).</w:t>
      </w:r>
    </w:p>
    <w:p w:rsidR="00300522" w:rsidRPr="005F757A" w:rsidRDefault="00300522" w:rsidP="00A36DB5">
      <w:pPr>
        <w:pStyle w:val="ActHead3"/>
        <w:pageBreakBefore/>
      </w:pPr>
      <w:bookmarkStart w:id="811" w:name="_Toc454530117"/>
      <w:r w:rsidRPr="001555E1">
        <w:rPr>
          <w:rStyle w:val="CharDivNo"/>
        </w:rPr>
        <w:lastRenderedPageBreak/>
        <w:t>Division</w:t>
      </w:r>
      <w:r w:rsidR="005F757A" w:rsidRPr="001555E1">
        <w:rPr>
          <w:rStyle w:val="CharDivNo"/>
        </w:rPr>
        <w:t> </w:t>
      </w:r>
      <w:r w:rsidRPr="001555E1">
        <w:rPr>
          <w:rStyle w:val="CharDivNo"/>
        </w:rPr>
        <w:t>126</w:t>
      </w:r>
      <w:r w:rsidRPr="005F757A">
        <w:t>—</w:t>
      </w:r>
      <w:r w:rsidRPr="001555E1">
        <w:rPr>
          <w:rStyle w:val="CharDivText"/>
        </w:rPr>
        <w:t>Gambling</w:t>
      </w:r>
      <w:bookmarkEnd w:id="811"/>
    </w:p>
    <w:p w:rsidR="00300522" w:rsidRPr="005F757A" w:rsidRDefault="00300522" w:rsidP="00300522">
      <w:pPr>
        <w:pStyle w:val="ActHead5"/>
      </w:pPr>
      <w:bookmarkStart w:id="812" w:name="_Toc454530118"/>
      <w:r w:rsidRPr="001555E1">
        <w:rPr>
          <w:rStyle w:val="CharSectno"/>
        </w:rPr>
        <w:t>126</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812"/>
    </w:p>
    <w:p w:rsidR="00300522" w:rsidRPr="005F757A" w:rsidRDefault="00300522" w:rsidP="00300522">
      <w:pPr>
        <w:pStyle w:val="BoxText"/>
      </w:pPr>
      <w:r w:rsidRPr="005F757A">
        <w:t>Gambling is dealt with under the GST by using a global accounting system that provides for an alternative way of working out your net amounts by incorporating your net profits from taxable supplies involving gambling.</w:t>
      </w:r>
    </w:p>
    <w:p w:rsidR="00300522" w:rsidRPr="005F757A" w:rsidRDefault="00300522" w:rsidP="00300522">
      <w:pPr>
        <w:pStyle w:val="ActHead5"/>
      </w:pPr>
      <w:bookmarkStart w:id="813" w:name="_Toc454530119"/>
      <w:r w:rsidRPr="001555E1">
        <w:rPr>
          <w:rStyle w:val="CharSectno"/>
        </w:rPr>
        <w:t>126</w:t>
      </w:r>
      <w:r w:rsidR="005F757A" w:rsidRPr="001555E1">
        <w:rPr>
          <w:rStyle w:val="CharSectno"/>
        </w:rPr>
        <w:noBreakHyphen/>
      </w:r>
      <w:r w:rsidRPr="001555E1">
        <w:rPr>
          <w:rStyle w:val="CharSectno"/>
        </w:rPr>
        <w:t>5</w:t>
      </w:r>
      <w:r w:rsidRPr="005F757A">
        <w:t xml:space="preserve">  Global accounting system for gambling supplies</w:t>
      </w:r>
      <w:bookmarkEnd w:id="813"/>
    </w:p>
    <w:p w:rsidR="00300522" w:rsidRPr="005F757A" w:rsidRDefault="00300522" w:rsidP="00300522">
      <w:pPr>
        <w:pStyle w:val="subsection"/>
      </w:pPr>
      <w:r w:rsidRPr="005F757A">
        <w:tab/>
        <w:t>(1)</w:t>
      </w:r>
      <w:r w:rsidRPr="005F757A">
        <w:tab/>
        <w:t xml:space="preserve">If you are liable for the GST on a </w:t>
      </w:r>
      <w:r w:rsidR="005F757A" w:rsidRPr="005F757A">
        <w:rPr>
          <w:position w:val="6"/>
          <w:sz w:val="16"/>
          <w:szCs w:val="16"/>
        </w:rPr>
        <w:t>*</w:t>
      </w:r>
      <w:r w:rsidRPr="005F757A">
        <w:t xml:space="preserve">gambling supply, your </w:t>
      </w:r>
      <w:r w:rsidRPr="005F757A">
        <w:rPr>
          <w:b/>
          <w:bCs/>
          <w:i/>
          <w:iCs/>
        </w:rPr>
        <w:t>net amount</w:t>
      </w:r>
      <w:r w:rsidRPr="005F757A">
        <w:t xml:space="preserve"> for the tax period to which the GST on the supply is attributable is as follows:</w:t>
      </w:r>
    </w:p>
    <w:p w:rsidR="00300522" w:rsidRPr="005F757A" w:rsidRDefault="00143843" w:rsidP="00A53099">
      <w:pPr>
        <w:pStyle w:val="Formula"/>
        <w:spacing w:before="120" w:after="120"/>
      </w:pPr>
      <w:r w:rsidRPr="005F757A">
        <w:rPr>
          <w:noProof/>
        </w:rPr>
        <w:drawing>
          <wp:inline distT="0" distB="0" distL="0" distR="0" wp14:anchorId="0E74D9DD" wp14:editId="33D6B55F">
            <wp:extent cx="2876550" cy="266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76550" cy="26670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bCs/>
          <w:i/>
          <w:iCs/>
        </w:rPr>
        <w:t>global GST amount</w:t>
      </w:r>
      <w:r w:rsidRPr="005F757A">
        <w:t xml:space="preserve"> is your </w:t>
      </w:r>
      <w:r w:rsidR="005F757A" w:rsidRPr="005F757A">
        <w:rPr>
          <w:position w:val="6"/>
          <w:sz w:val="16"/>
          <w:szCs w:val="16"/>
        </w:rPr>
        <w:t>*</w:t>
      </w:r>
      <w:r w:rsidRPr="005F757A">
        <w:t>global GST amount for the tax period.</w:t>
      </w:r>
    </w:p>
    <w:p w:rsidR="00300522" w:rsidRPr="005F757A" w:rsidRDefault="00300522" w:rsidP="00300522">
      <w:pPr>
        <w:pStyle w:val="Definition"/>
      </w:pPr>
      <w:r w:rsidRPr="005F757A">
        <w:rPr>
          <w:b/>
          <w:bCs/>
          <w:i/>
          <w:iCs/>
        </w:rPr>
        <w:t>input tax credits</w:t>
      </w:r>
      <w:r w:rsidRPr="005F757A">
        <w:t xml:space="preserve"> is the sum of all of the input tax credits to which you are entitled on the </w:t>
      </w:r>
      <w:r w:rsidR="005F757A" w:rsidRPr="005F757A">
        <w:rPr>
          <w:position w:val="6"/>
          <w:sz w:val="16"/>
          <w:szCs w:val="16"/>
        </w:rPr>
        <w:t>*</w:t>
      </w:r>
      <w:r w:rsidRPr="005F757A">
        <w:t xml:space="preserve">creditable acquisitions and </w:t>
      </w:r>
      <w:r w:rsidR="005F757A" w:rsidRPr="005F757A">
        <w:rPr>
          <w:position w:val="6"/>
          <w:sz w:val="16"/>
          <w:szCs w:val="16"/>
        </w:rPr>
        <w:t>*</w:t>
      </w:r>
      <w:r w:rsidRPr="005F757A">
        <w:t>creditable importations that are attributable to the tax period.</w:t>
      </w:r>
    </w:p>
    <w:p w:rsidR="00300522" w:rsidRPr="005F757A" w:rsidRDefault="00300522" w:rsidP="00300522">
      <w:pPr>
        <w:pStyle w:val="notetext"/>
      </w:pPr>
      <w:r w:rsidRPr="005F757A">
        <w:t>Note:</w:t>
      </w:r>
      <w:r w:rsidRPr="005F757A">
        <w:tab/>
        <w:t>Any supplies under the global accounting system will not have attracted input tax credits.</w:t>
      </w:r>
    </w:p>
    <w:p w:rsidR="00300522" w:rsidRPr="005F757A" w:rsidRDefault="00300522" w:rsidP="00300522">
      <w:pPr>
        <w:pStyle w:val="Definition"/>
      </w:pPr>
      <w:r w:rsidRPr="005F757A">
        <w:rPr>
          <w:b/>
          <w:bCs/>
          <w:i/>
          <w:iCs/>
        </w:rPr>
        <w:t>other GST</w:t>
      </w:r>
      <w:r w:rsidRPr="005F757A">
        <w:t xml:space="preserve"> is the sum of all of the GST for which you are liable on the </w:t>
      </w:r>
      <w:r w:rsidR="005F757A" w:rsidRPr="005F757A">
        <w:rPr>
          <w:position w:val="6"/>
          <w:sz w:val="16"/>
          <w:szCs w:val="16"/>
        </w:rPr>
        <w:t>*</w:t>
      </w:r>
      <w:r w:rsidRPr="005F757A">
        <w:t xml:space="preserve">taxable supplies that are attributable to the tax period, other than </w:t>
      </w:r>
      <w:r w:rsidR="005F757A" w:rsidRPr="005F757A">
        <w:rPr>
          <w:position w:val="6"/>
          <w:sz w:val="16"/>
          <w:szCs w:val="16"/>
        </w:rPr>
        <w:t>*</w:t>
      </w:r>
      <w:r w:rsidRPr="005F757A">
        <w:t>gambling supplies.</w:t>
      </w:r>
    </w:p>
    <w:p w:rsidR="00300522" w:rsidRPr="005F757A" w:rsidRDefault="00300522" w:rsidP="00300522">
      <w:pPr>
        <w:pStyle w:val="TLPnoteright"/>
      </w:pPr>
      <w:r w:rsidRPr="005F757A">
        <w:t>For the basic rules on what is attributable to a particular period, see Division</w:t>
      </w:r>
      <w:r w:rsidR="005F757A">
        <w:t> </w:t>
      </w:r>
      <w:r w:rsidRPr="005F757A">
        <w:t>29.</w:t>
      </w:r>
    </w:p>
    <w:p w:rsidR="00FB6528" w:rsidRPr="005F757A" w:rsidRDefault="00FB6528" w:rsidP="00FB6528">
      <w:pPr>
        <w:pStyle w:val="subsection"/>
      </w:pPr>
      <w:r w:rsidRPr="005F757A">
        <w:tab/>
        <w:t>(2)</w:t>
      </w:r>
      <w:r w:rsidRPr="005F757A">
        <w:tab/>
        <w:t xml:space="preserve">However, the </w:t>
      </w:r>
      <w:r w:rsidR="005F757A" w:rsidRPr="005F757A">
        <w:rPr>
          <w:position w:val="6"/>
          <w:sz w:val="16"/>
        </w:rPr>
        <w:t>*</w:t>
      </w:r>
      <w:r w:rsidRPr="005F757A">
        <w:t xml:space="preserve">net amount worked out under </w:t>
      </w:r>
      <w:r w:rsidR="005F757A">
        <w:t>subsection (</w:t>
      </w:r>
      <w:r w:rsidRPr="005F757A">
        <w:t>1) for the tax period:</w:t>
      </w:r>
    </w:p>
    <w:p w:rsidR="00FB6528" w:rsidRPr="005F757A" w:rsidRDefault="00FB6528" w:rsidP="00FB6528">
      <w:pPr>
        <w:pStyle w:val="paragraph"/>
      </w:pPr>
      <w:r w:rsidRPr="005F757A">
        <w:tab/>
        <w:t>(a)</w:t>
      </w:r>
      <w:r w:rsidRPr="005F757A">
        <w:tab/>
        <w:t xml:space="preserve">may be increased or decreased if you have any </w:t>
      </w:r>
      <w:r w:rsidR="005F757A" w:rsidRPr="005F757A">
        <w:rPr>
          <w:position w:val="6"/>
          <w:sz w:val="16"/>
        </w:rPr>
        <w:t>*</w:t>
      </w:r>
      <w:r w:rsidRPr="005F757A">
        <w:t>adjustments for the tax period; and</w:t>
      </w:r>
    </w:p>
    <w:p w:rsidR="00FB6528" w:rsidRPr="005F757A" w:rsidRDefault="00FB6528" w:rsidP="00FB6528">
      <w:pPr>
        <w:pStyle w:val="paragraph"/>
      </w:pPr>
      <w:r w:rsidRPr="005F757A">
        <w:lastRenderedPageBreak/>
        <w:tab/>
        <w:t>(b)</w:t>
      </w:r>
      <w:r w:rsidRPr="005F757A">
        <w:tab/>
        <w:t>may be increased or decreased under Subdivision</w:t>
      </w:r>
      <w:r w:rsidR="005F757A">
        <w:t> </w:t>
      </w:r>
      <w:r w:rsidRPr="005F757A">
        <w:t>21</w:t>
      </w:r>
      <w:r w:rsidR="005F757A">
        <w:noBreakHyphen/>
      </w:r>
      <w:r w:rsidRPr="005F757A">
        <w:t xml:space="preserve">A of the </w:t>
      </w:r>
      <w:r w:rsidR="005F757A" w:rsidRPr="005F757A">
        <w:rPr>
          <w:position w:val="6"/>
          <w:sz w:val="16"/>
        </w:rPr>
        <w:t>*</w:t>
      </w:r>
      <w:r w:rsidRPr="005F757A">
        <w:t>Wine Tax Act; and</w:t>
      </w:r>
    </w:p>
    <w:p w:rsidR="00FB6528" w:rsidRPr="005F757A" w:rsidRDefault="00FB6528" w:rsidP="00FB6528">
      <w:pPr>
        <w:pStyle w:val="paragraph"/>
      </w:pPr>
      <w:r w:rsidRPr="005F757A">
        <w:tab/>
        <w:t>(c)</w:t>
      </w:r>
      <w:r w:rsidRPr="005F757A">
        <w:tab/>
        <w:t>may be increased or decreased under Subdivision</w:t>
      </w:r>
      <w:r w:rsidR="005F757A">
        <w:t> </w:t>
      </w:r>
      <w:r w:rsidRPr="005F757A">
        <w:t>13</w:t>
      </w:r>
      <w:r w:rsidR="005F757A">
        <w:noBreakHyphen/>
      </w:r>
      <w:r w:rsidRPr="005F757A">
        <w:t xml:space="preserve">A of the </w:t>
      </w:r>
      <w:r w:rsidRPr="005F757A">
        <w:rPr>
          <w:i/>
        </w:rPr>
        <w:t>A New Tax System (Luxury Car Tax) Act 1999</w:t>
      </w:r>
      <w:r w:rsidRPr="005F757A">
        <w:t>.</w:t>
      </w:r>
    </w:p>
    <w:p w:rsidR="00FB6528" w:rsidRPr="005F757A" w:rsidRDefault="00FB6528" w:rsidP="00FB6528">
      <w:pPr>
        <w:pStyle w:val="notetext"/>
      </w:pPr>
      <w:r w:rsidRPr="005F757A">
        <w:t>Note 1:</w:t>
      </w:r>
      <w:r w:rsidRPr="005F757A">
        <w:tab/>
        <w:t>See Part</w:t>
      </w:r>
      <w:r w:rsidR="005F757A">
        <w:t> </w:t>
      </w:r>
      <w:r w:rsidRPr="005F757A">
        <w:t>2</w:t>
      </w:r>
      <w:r w:rsidR="005F757A">
        <w:noBreakHyphen/>
      </w:r>
      <w:r w:rsidRPr="005F757A">
        <w:t>4 for the basic rules on adjustments.</w:t>
      </w:r>
    </w:p>
    <w:p w:rsidR="00FB6528" w:rsidRPr="005F757A" w:rsidRDefault="00FB6528" w:rsidP="00FB6528">
      <w:pPr>
        <w:pStyle w:val="notetext"/>
      </w:pPr>
      <w:r w:rsidRPr="005F757A">
        <w:t>Note 2:</w:t>
      </w:r>
      <w:r w:rsidRPr="005F757A">
        <w:tab/>
        <w:t>Under Subdivision</w:t>
      </w:r>
      <w:r w:rsidR="005F757A">
        <w:t> </w:t>
      </w:r>
      <w:r w:rsidRPr="005F757A">
        <w:t>21</w:t>
      </w:r>
      <w:r w:rsidR="005F757A">
        <w:noBreakHyphen/>
      </w:r>
      <w:r w:rsidRPr="005F757A">
        <w:t>A of the Wine Tax Act, amounts of wine tax increase the net amount, and amounts of wine tax credits reduce the net amount.</w:t>
      </w:r>
    </w:p>
    <w:p w:rsidR="00FB6528" w:rsidRPr="005F757A" w:rsidRDefault="00FB6528" w:rsidP="00FB6528">
      <w:pPr>
        <w:pStyle w:val="notetext"/>
      </w:pPr>
      <w:r w:rsidRPr="005F757A">
        <w:t>Note 3:</w:t>
      </w:r>
      <w:r w:rsidRPr="005F757A">
        <w:tab/>
        <w:t>Under Subdivision</w:t>
      </w:r>
      <w:r w:rsidR="005F757A">
        <w:t> </w:t>
      </w:r>
      <w:r w:rsidRPr="005F757A">
        <w:t>13</w:t>
      </w:r>
      <w:r w:rsidR="005F757A">
        <w:noBreakHyphen/>
      </w:r>
      <w:r w:rsidRPr="005F757A">
        <w:t xml:space="preserve">A of the </w:t>
      </w:r>
      <w:r w:rsidRPr="005F757A">
        <w:rPr>
          <w:i/>
        </w:rPr>
        <w:t>A New Tax System (Luxury Car Tax) Act 1999</w:t>
      </w:r>
      <w:r w:rsidRPr="005F757A">
        <w:t>, amounts of luxury car tax increase the net amount, and luxury car tax adjustments alter the net amount.</w:t>
      </w:r>
    </w:p>
    <w:p w:rsidR="00300522" w:rsidRPr="005F757A" w:rsidRDefault="00300522" w:rsidP="00266102">
      <w:pPr>
        <w:pStyle w:val="subsection"/>
        <w:keepNext/>
      </w:pPr>
      <w:r w:rsidRPr="005F757A">
        <w:tab/>
        <w:t>(3)</w:t>
      </w:r>
      <w:r w:rsidRPr="005F757A">
        <w:tab/>
        <w:t>This section has effect despite section</w:t>
      </w:r>
      <w:r w:rsidR="005F757A">
        <w:t> </w:t>
      </w:r>
      <w:r w:rsidRPr="005F757A">
        <w:t>17</w:t>
      </w:r>
      <w:r w:rsidR="005F757A">
        <w:noBreakHyphen/>
      </w:r>
      <w:r w:rsidRPr="005F757A">
        <w:t>5 (which is about net amounts).</w:t>
      </w:r>
    </w:p>
    <w:p w:rsidR="00300522" w:rsidRPr="005F757A" w:rsidRDefault="00300522" w:rsidP="00300522">
      <w:pPr>
        <w:pStyle w:val="notetext"/>
      </w:pPr>
      <w:r w:rsidRPr="005F757A">
        <w:t>Note:</w:t>
      </w:r>
      <w:r w:rsidRPr="005F757A">
        <w:tab/>
        <w:t xml:space="preserve">If you are a </w:t>
      </w:r>
      <w:r w:rsidR="005F757A" w:rsidRPr="005F757A">
        <w:rPr>
          <w:position w:val="6"/>
          <w:sz w:val="16"/>
          <w:szCs w:val="16"/>
        </w:rPr>
        <w:t>*</w:t>
      </w:r>
      <w:r w:rsidRPr="005F757A">
        <w:t>GST instalment payer your net amount is reduced by GST instalments you have paid: see section</w:t>
      </w:r>
      <w:r w:rsidR="005F757A">
        <w:t> </w:t>
      </w:r>
      <w:r w:rsidRPr="005F757A">
        <w:t>162</w:t>
      </w:r>
      <w:r w:rsidR="005F757A">
        <w:noBreakHyphen/>
      </w:r>
      <w:r w:rsidRPr="005F757A">
        <w:t>105.</w:t>
      </w:r>
    </w:p>
    <w:p w:rsidR="00300522" w:rsidRPr="005F757A" w:rsidRDefault="00300522" w:rsidP="00300522">
      <w:pPr>
        <w:pStyle w:val="ActHead5"/>
      </w:pPr>
      <w:bookmarkStart w:id="814" w:name="_Toc454530120"/>
      <w:r w:rsidRPr="001555E1">
        <w:rPr>
          <w:rStyle w:val="CharSectno"/>
        </w:rPr>
        <w:t>126</w:t>
      </w:r>
      <w:r w:rsidR="005F757A" w:rsidRPr="001555E1">
        <w:rPr>
          <w:rStyle w:val="CharSectno"/>
        </w:rPr>
        <w:noBreakHyphen/>
      </w:r>
      <w:r w:rsidRPr="001555E1">
        <w:rPr>
          <w:rStyle w:val="CharSectno"/>
        </w:rPr>
        <w:t>10</w:t>
      </w:r>
      <w:r w:rsidRPr="005F757A">
        <w:t xml:space="preserve">  Global GST amounts</w:t>
      </w:r>
      <w:bookmarkEnd w:id="814"/>
    </w:p>
    <w:p w:rsidR="00300522" w:rsidRPr="005F757A" w:rsidRDefault="00300522" w:rsidP="00300522">
      <w:pPr>
        <w:pStyle w:val="subsection"/>
      </w:pPr>
      <w:r w:rsidRPr="005F757A">
        <w:tab/>
        <w:t>(1)</w:t>
      </w:r>
      <w:r w:rsidRPr="005F757A">
        <w:tab/>
        <w:t xml:space="preserve">Your </w:t>
      </w:r>
      <w:r w:rsidRPr="005F757A">
        <w:rPr>
          <w:b/>
          <w:bCs/>
          <w:i/>
          <w:iCs/>
        </w:rPr>
        <w:t>global GST amount</w:t>
      </w:r>
      <w:r w:rsidRPr="005F757A">
        <w:t xml:space="preserve"> for a tax period is as follows:</w:t>
      </w:r>
    </w:p>
    <w:p w:rsidR="00300522" w:rsidRPr="005F757A" w:rsidRDefault="00143843" w:rsidP="00A53099">
      <w:pPr>
        <w:pStyle w:val="Formula"/>
        <w:spacing w:before="120" w:after="120"/>
      </w:pPr>
      <w:r w:rsidRPr="005F757A">
        <w:rPr>
          <w:noProof/>
        </w:rPr>
        <w:drawing>
          <wp:inline distT="0" distB="0" distL="0" distR="0" wp14:anchorId="4EF8DF4B" wp14:editId="3C9B1BA9">
            <wp:extent cx="2933700" cy="476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933700" cy="47625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bCs/>
          <w:i/>
          <w:iCs/>
        </w:rPr>
        <w:t>total amounts wagered</w:t>
      </w:r>
      <w:r w:rsidRPr="005F757A">
        <w:t xml:space="preserve"> is the sum of the </w:t>
      </w:r>
      <w:r w:rsidR="005F757A" w:rsidRPr="005F757A">
        <w:rPr>
          <w:position w:val="6"/>
          <w:sz w:val="16"/>
          <w:szCs w:val="16"/>
        </w:rPr>
        <w:t>*</w:t>
      </w:r>
      <w:r w:rsidRPr="005F757A">
        <w:t xml:space="preserve">consideration for all of your </w:t>
      </w:r>
      <w:r w:rsidR="005F757A" w:rsidRPr="005F757A">
        <w:rPr>
          <w:position w:val="6"/>
          <w:sz w:val="16"/>
          <w:szCs w:val="16"/>
        </w:rPr>
        <w:t>*</w:t>
      </w:r>
      <w:r w:rsidRPr="005F757A">
        <w:t>gambling supplies that are attributable to that tax period.</w:t>
      </w:r>
    </w:p>
    <w:p w:rsidR="00300522" w:rsidRPr="005F757A" w:rsidRDefault="00300522" w:rsidP="00300522">
      <w:pPr>
        <w:pStyle w:val="Definition"/>
      </w:pPr>
      <w:r w:rsidRPr="005F757A">
        <w:rPr>
          <w:b/>
          <w:i/>
        </w:rPr>
        <w:t>total monetary prizes</w:t>
      </w:r>
      <w:r w:rsidRPr="005F757A">
        <w:t xml:space="preserve"> is the sum of:</w:t>
      </w:r>
    </w:p>
    <w:p w:rsidR="00300522" w:rsidRPr="005F757A" w:rsidRDefault="00300522" w:rsidP="00300522">
      <w:pPr>
        <w:pStyle w:val="paragraph"/>
      </w:pPr>
      <w:r w:rsidRPr="005F757A">
        <w:tab/>
        <w:t>(a)</w:t>
      </w:r>
      <w:r w:rsidRPr="005F757A">
        <w:tab/>
        <w:t xml:space="preserve">the </w:t>
      </w:r>
      <w:r w:rsidR="005F757A" w:rsidRPr="005F757A">
        <w:rPr>
          <w:position w:val="6"/>
          <w:sz w:val="16"/>
          <w:szCs w:val="16"/>
        </w:rPr>
        <w:t>*</w:t>
      </w:r>
      <w:r w:rsidRPr="005F757A">
        <w:t xml:space="preserve">monetary prizes you are liable to pay, during the tax period, on the outcome of gambling events (whether or not any of those gambling events, or the </w:t>
      </w:r>
      <w:r w:rsidR="005F757A" w:rsidRPr="005F757A">
        <w:rPr>
          <w:position w:val="6"/>
          <w:sz w:val="16"/>
          <w:szCs w:val="16"/>
        </w:rPr>
        <w:t>*</w:t>
      </w:r>
      <w:r w:rsidRPr="005F757A">
        <w:t>gambling supplies to which the monetary prizes relate, take place during the tax period); and</w:t>
      </w:r>
    </w:p>
    <w:p w:rsidR="00300522" w:rsidRPr="005F757A" w:rsidRDefault="00300522" w:rsidP="00300522">
      <w:pPr>
        <w:pStyle w:val="paragraph"/>
      </w:pPr>
      <w:r w:rsidRPr="005F757A">
        <w:tab/>
        <w:t>(b)</w:t>
      </w:r>
      <w:r w:rsidRPr="005F757A">
        <w:tab/>
        <w:t xml:space="preserve">any amounts of </w:t>
      </w:r>
      <w:r w:rsidR="005F757A" w:rsidRPr="005F757A">
        <w:rPr>
          <w:position w:val="6"/>
          <w:sz w:val="16"/>
          <w:szCs w:val="16"/>
        </w:rPr>
        <w:t>*</w:t>
      </w:r>
      <w:r w:rsidRPr="005F757A">
        <w:t xml:space="preserve">money you are liable to pay, during the tax period, under agreements between you and </w:t>
      </w:r>
      <w:r w:rsidR="005F757A" w:rsidRPr="005F757A">
        <w:rPr>
          <w:position w:val="6"/>
          <w:sz w:val="16"/>
          <w:szCs w:val="16"/>
        </w:rPr>
        <w:t>*</w:t>
      </w:r>
      <w:r w:rsidRPr="005F757A">
        <w:t xml:space="preserve">recipients of your gambling supplies, to repay to them a proportion of </w:t>
      </w:r>
      <w:r w:rsidRPr="005F757A">
        <w:lastRenderedPageBreak/>
        <w:t>their losses relating to those supplies (whether or not the supplies take place during the tax period).</w:t>
      </w:r>
    </w:p>
    <w:p w:rsidR="00300522" w:rsidRPr="005F757A" w:rsidRDefault="00300522" w:rsidP="00300522">
      <w:pPr>
        <w:pStyle w:val="TLPnoteright"/>
      </w:pPr>
      <w:r w:rsidRPr="005F757A">
        <w:t>For the basic rules on what is attributable to a particular period, see Division</w:t>
      </w:r>
      <w:r w:rsidR="005F757A">
        <w:t> </w:t>
      </w:r>
      <w:r w:rsidRPr="005F757A">
        <w:t>29.</w:t>
      </w:r>
    </w:p>
    <w:p w:rsidR="00300522" w:rsidRPr="005F757A" w:rsidRDefault="00300522" w:rsidP="00300522">
      <w:pPr>
        <w:pStyle w:val="subsection"/>
      </w:pPr>
      <w:r w:rsidRPr="005F757A">
        <w:tab/>
        <w:t>(2)</w:t>
      </w:r>
      <w:r w:rsidRPr="005F757A">
        <w:tab/>
        <w:t xml:space="preserve">However, your </w:t>
      </w:r>
      <w:r w:rsidRPr="005F757A">
        <w:rPr>
          <w:b/>
          <w:bCs/>
          <w:i/>
          <w:iCs/>
        </w:rPr>
        <w:t>global GST amount</w:t>
      </w:r>
      <w:r w:rsidRPr="005F757A">
        <w:t xml:space="preserve"> is zero for any tax period in which total monetary prizes exceeds total</w:t>
      </w:r>
      <w:r w:rsidRPr="005F757A">
        <w:rPr>
          <w:b/>
          <w:bCs/>
          <w:i/>
          <w:iCs/>
        </w:rPr>
        <w:t xml:space="preserve"> </w:t>
      </w:r>
      <w:r w:rsidRPr="005F757A">
        <w:t>amounts wagered.</w:t>
      </w:r>
    </w:p>
    <w:p w:rsidR="00300522" w:rsidRPr="005F757A" w:rsidRDefault="00300522" w:rsidP="00300522">
      <w:pPr>
        <w:pStyle w:val="subsection"/>
      </w:pPr>
      <w:r w:rsidRPr="005F757A">
        <w:tab/>
        <w:t>(3)</w:t>
      </w:r>
      <w:r w:rsidRPr="005F757A">
        <w:tab/>
        <w:t xml:space="preserve">In working out the total monetary prizes for a tax period, disregard any </w:t>
      </w:r>
      <w:r w:rsidR="005F757A" w:rsidRPr="005F757A">
        <w:rPr>
          <w:position w:val="6"/>
          <w:sz w:val="16"/>
          <w:szCs w:val="16"/>
        </w:rPr>
        <w:t>*</w:t>
      </w:r>
      <w:r w:rsidRPr="005F757A">
        <w:t xml:space="preserve">monetary prizes you are liable to pay, during the tax period, that relate to supplies that are </w:t>
      </w:r>
      <w:r w:rsidR="005F757A" w:rsidRPr="005F757A">
        <w:rPr>
          <w:position w:val="6"/>
          <w:sz w:val="16"/>
          <w:szCs w:val="16"/>
        </w:rPr>
        <w:t>*</w:t>
      </w:r>
      <w:r w:rsidRPr="005F757A">
        <w:t>GST</w:t>
      </w:r>
      <w:r w:rsidR="005F757A">
        <w:noBreakHyphen/>
      </w:r>
      <w:r w:rsidRPr="005F757A">
        <w:t>free.</w:t>
      </w:r>
    </w:p>
    <w:p w:rsidR="00300522" w:rsidRPr="005F757A" w:rsidRDefault="00300522" w:rsidP="00300522">
      <w:pPr>
        <w:pStyle w:val="subsection"/>
      </w:pPr>
      <w:r w:rsidRPr="005F757A">
        <w:tab/>
        <w:t>(4)</w:t>
      </w:r>
      <w:r w:rsidRPr="005F757A">
        <w:tab/>
        <w:t xml:space="preserve">Your </w:t>
      </w:r>
      <w:r w:rsidRPr="005F757A">
        <w:rPr>
          <w:b/>
          <w:bCs/>
          <w:i/>
          <w:iCs/>
        </w:rPr>
        <w:t>global GST amount</w:t>
      </w:r>
      <w:r w:rsidRPr="005F757A">
        <w:t xml:space="preserve"> for a tax period may be affected by sections</w:t>
      </w:r>
      <w:r w:rsidR="005F757A">
        <w:t> </w:t>
      </w:r>
      <w:r w:rsidRPr="005F757A">
        <w:t>126</w:t>
      </w:r>
      <w:r w:rsidR="005F757A">
        <w:noBreakHyphen/>
      </w:r>
      <w:r w:rsidRPr="005F757A">
        <w:t>15 and 126</w:t>
      </w:r>
      <w:r w:rsidR="005F757A">
        <w:noBreakHyphen/>
      </w:r>
      <w:r w:rsidRPr="005F757A">
        <w:t>20.</w:t>
      </w:r>
    </w:p>
    <w:p w:rsidR="00300522" w:rsidRPr="005F757A" w:rsidRDefault="00300522" w:rsidP="00300522">
      <w:pPr>
        <w:pStyle w:val="ActHead5"/>
      </w:pPr>
      <w:bookmarkStart w:id="815" w:name="_Toc454530121"/>
      <w:r w:rsidRPr="001555E1">
        <w:rPr>
          <w:rStyle w:val="CharSectno"/>
        </w:rPr>
        <w:t>126</w:t>
      </w:r>
      <w:r w:rsidR="005F757A" w:rsidRPr="001555E1">
        <w:rPr>
          <w:rStyle w:val="CharSectno"/>
        </w:rPr>
        <w:noBreakHyphen/>
      </w:r>
      <w:r w:rsidRPr="001555E1">
        <w:rPr>
          <w:rStyle w:val="CharSectno"/>
        </w:rPr>
        <w:t>15</w:t>
      </w:r>
      <w:r w:rsidRPr="005F757A">
        <w:t xml:space="preserve">  Losses carried forward</w:t>
      </w:r>
      <w:bookmarkEnd w:id="815"/>
    </w:p>
    <w:p w:rsidR="00300522" w:rsidRPr="005F757A" w:rsidRDefault="00300522" w:rsidP="00300522">
      <w:pPr>
        <w:pStyle w:val="subsection"/>
      </w:pPr>
      <w:r w:rsidRPr="005F757A">
        <w:tab/>
      </w:r>
      <w:r w:rsidRPr="005F757A">
        <w:tab/>
        <w:t>If, for any tax period, your total monetary prizes referred to in subsection</w:t>
      </w:r>
      <w:r w:rsidR="005F757A">
        <w:t> </w:t>
      </w:r>
      <w:r w:rsidRPr="005F757A">
        <w:t>126</w:t>
      </w:r>
      <w:r w:rsidR="005F757A">
        <w:noBreakHyphen/>
      </w:r>
      <w:r w:rsidRPr="005F757A">
        <w:t>10(1) exceed your total amounts wagered referred to in that subsection, the amount of that excess is to be added to your total monetary prizes, referred to in that subsection, for the next tax period.</w:t>
      </w:r>
    </w:p>
    <w:p w:rsidR="00300522" w:rsidRPr="005F757A" w:rsidRDefault="00300522" w:rsidP="00300522">
      <w:pPr>
        <w:pStyle w:val="ActHead5"/>
      </w:pPr>
      <w:bookmarkStart w:id="816" w:name="_Toc454530122"/>
      <w:r w:rsidRPr="001555E1">
        <w:rPr>
          <w:rStyle w:val="CharSectno"/>
        </w:rPr>
        <w:t>126</w:t>
      </w:r>
      <w:r w:rsidR="005F757A" w:rsidRPr="001555E1">
        <w:rPr>
          <w:rStyle w:val="CharSectno"/>
        </w:rPr>
        <w:noBreakHyphen/>
      </w:r>
      <w:r w:rsidRPr="001555E1">
        <w:rPr>
          <w:rStyle w:val="CharSectno"/>
        </w:rPr>
        <w:t>20</w:t>
      </w:r>
      <w:r w:rsidRPr="005F757A">
        <w:t xml:space="preserve">  Bad debts</w:t>
      </w:r>
      <w:bookmarkEnd w:id="816"/>
    </w:p>
    <w:p w:rsidR="00300522" w:rsidRPr="005F757A" w:rsidRDefault="00300522" w:rsidP="00300522">
      <w:pPr>
        <w:pStyle w:val="subsection"/>
      </w:pPr>
      <w:r w:rsidRPr="005F757A">
        <w:tab/>
        <w:t>(1)</w:t>
      </w:r>
      <w:r w:rsidRPr="005F757A">
        <w:tab/>
        <w:t xml:space="preserve">You cannot have an </w:t>
      </w:r>
      <w:r w:rsidR="005F757A" w:rsidRPr="005F757A">
        <w:rPr>
          <w:position w:val="6"/>
          <w:sz w:val="16"/>
          <w:szCs w:val="16"/>
        </w:rPr>
        <w:t>*</w:t>
      </w:r>
      <w:r w:rsidRPr="005F757A">
        <w:t>adjustment under Division</w:t>
      </w:r>
      <w:r w:rsidR="005F757A">
        <w:t> </w:t>
      </w:r>
      <w:r w:rsidRPr="005F757A">
        <w:t xml:space="preserve">21 in relation to a </w:t>
      </w:r>
      <w:r w:rsidR="005F757A" w:rsidRPr="005F757A">
        <w:rPr>
          <w:position w:val="6"/>
          <w:sz w:val="16"/>
          <w:szCs w:val="16"/>
        </w:rPr>
        <w:t>*</w:t>
      </w:r>
      <w:r w:rsidRPr="005F757A">
        <w:t>gambling supply.</w:t>
      </w:r>
    </w:p>
    <w:p w:rsidR="00300522" w:rsidRPr="005F757A" w:rsidRDefault="00300522" w:rsidP="00300522">
      <w:pPr>
        <w:pStyle w:val="subsection"/>
      </w:pPr>
      <w:r w:rsidRPr="005F757A">
        <w:tab/>
        <w:t>(2)</w:t>
      </w:r>
      <w:r w:rsidRPr="005F757A">
        <w:tab/>
        <w:t xml:space="preserve">If, in a tax period, you write off as bad the whole or part of the </w:t>
      </w:r>
      <w:r w:rsidR="005F757A" w:rsidRPr="005F757A">
        <w:rPr>
          <w:position w:val="6"/>
          <w:sz w:val="16"/>
          <w:szCs w:val="16"/>
        </w:rPr>
        <w:t>*</w:t>
      </w:r>
      <w:r w:rsidRPr="005F757A">
        <w:t xml:space="preserve">consideration for a </w:t>
      </w:r>
      <w:r w:rsidR="005F757A" w:rsidRPr="005F757A">
        <w:rPr>
          <w:position w:val="6"/>
          <w:sz w:val="16"/>
          <w:szCs w:val="16"/>
        </w:rPr>
        <w:t>*</w:t>
      </w:r>
      <w:r w:rsidRPr="005F757A">
        <w:t>gambling supply that is due as a debt, but has not been received, the amount written off is to be added to your total monetary prizes, referred to in subsection</w:t>
      </w:r>
      <w:r w:rsidR="005F757A">
        <w:t> </w:t>
      </w:r>
      <w:r w:rsidRPr="005F757A">
        <w:t>126</w:t>
      </w:r>
      <w:r w:rsidR="005F757A">
        <w:noBreakHyphen/>
      </w:r>
      <w:r w:rsidRPr="005F757A">
        <w:t>10(1), for that tax period.</w:t>
      </w:r>
    </w:p>
    <w:p w:rsidR="00300522" w:rsidRPr="005F757A" w:rsidRDefault="00300522" w:rsidP="00300522">
      <w:pPr>
        <w:pStyle w:val="subsection"/>
      </w:pPr>
      <w:r w:rsidRPr="005F757A">
        <w:tab/>
        <w:t>(3)</w:t>
      </w:r>
      <w:r w:rsidRPr="005F757A">
        <w:tab/>
        <w:t>However, if, in a tax period, you recover the whole or part of the amount written off, the amount recovered is to be added to your total amounts wagered, referred to in subsection</w:t>
      </w:r>
      <w:r w:rsidR="005F757A">
        <w:t> </w:t>
      </w:r>
      <w:r w:rsidRPr="005F757A">
        <w:t>126</w:t>
      </w:r>
      <w:r w:rsidR="005F757A">
        <w:noBreakHyphen/>
      </w:r>
      <w:r w:rsidRPr="005F757A">
        <w:t>10(1), for that tax period.</w:t>
      </w:r>
    </w:p>
    <w:p w:rsidR="00300522" w:rsidRPr="005F757A" w:rsidRDefault="00300522" w:rsidP="00300522">
      <w:pPr>
        <w:pStyle w:val="subsection"/>
      </w:pPr>
      <w:r w:rsidRPr="005F757A">
        <w:lastRenderedPageBreak/>
        <w:tab/>
        <w:t>(4)</w:t>
      </w:r>
      <w:r w:rsidRPr="005F757A">
        <w:tab/>
        <w:t>This section has effect despite sections</w:t>
      </w:r>
      <w:r w:rsidR="005F757A">
        <w:t> </w:t>
      </w:r>
      <w:r w:rsidRPr="005F757A">
        <w:t>21</w:t>
      </w:r>
      <w:r w:rsidR="005F757A">
        <w:noBreakHyphen/>
      </w:r>
      <w:r w:rsidRPr="005F757A">
        <w:t>5 and 21</w:t>
      </w:r>
      <w:r w:rsidR="005F757A">
        <w:noBreakHyphen/>
      </w:r>
      <w:r w:rsidRPr="005F757A">
        <w:t>10 (which are about adjustments for writing off and recovering suppliers’ bad debts).</w:t>
      </w:r>
    </w:p>
    <w:p w:rsidR="00300522" w:rsidRPr="005F757A" w:rsidRDefault="00300522" w:rsidP="00300522">
      <w:pPr>
        <w:pStyle w:val="ActHead5"/>
      </w:pPr>
      <w:bookmarkStart w:id="817" w:name="_Toc454530123"/>
      <w:r w:rsidRPr="001555E1">
        <w:rPr>
          <w:rStyle w:val="CharSectno"/>
        </w:rPr>
        <w:t>126</w:t>
      </w:r>
      <w:r w:rsidR="005F757A" w:rsidRPr="001555E1">
        <w:rPr>
          <w:rStyle w:val="CharSectno"/>
        </w:rPr>
        <w:noBreakHyphen/>
      </w:r>
      <w:r w:rsidRPr="001555E1">
        <w:rPr>
          <w:rStyle w:val="CharSectno"/>
        </w:rPr>
        <w:t>25</w:t>
      </w:r>
      <w:r w:rsidRPr="005F757A">
        <w:t xml:space="preserve">  Application of Subdivision</w:t>
      </w:r>
      <w:r w:rsidR="005F757A">
        <w:t> </w:t>
      </w:r>
      <w:r w:rsidRPr="005F757A">
        <w:t>9</w:t>
      </w:r>
      <w:r w:rsidR="005F757A">
        <w:noBreakHyphen/>
      </w:r>
      <w:r w:rsidRPr="005F757A">
        <w:t>C</w:t>
      </w:r>
      <w:bookmarkEnd w:id="817"/>
    </w:p>
    <w:p w:rsidR="00300522" w:rsidRPr="005F757A" w:rsidRDefault="00300522" w:rsidP="00300522">
      <w:pPr>
        <w:pStyle w:val="subsection"/>
      </w:pPr>
      <w:r w:rsidRPr="005F757A">
        <w:tab/>
      </w:r>
      <w:r w:rsidRPr="005F757A">
        <w:tab/>
        <w:t>Subdivision</w:t>
      </w:r>
      <w:r w:rsidR="005F757A">
        <w:t> </w:t>
      </w:r>
      <w:r w:rsidRPr="005F757A">
        <w:t>9</w:t>
      </w:r>
      <w:r w:rsidR="005F757A">
        <w:noBreakHyphen/>
      </w:r>
      <w:r w:rsidRPr="005F757A">
        <w:t xml:space="preserve">C does not apply to a </w:t>
      </w:r>
      <w:r w:rsidR="005F757A" w:rsidRPr="005F757A">
        <w:rPr>
          <w:position w:val="6"/>
          <w:sz w:val="16"/>
          <w:szCs w:val="16"/>
        </w:rPr>
        <w:t>*</w:t>
      </w:r>
      <w:r w:rsidRPr="005F757A">
        <w:t>gambling supply.</w:t>
      </w:r>
    </w:p>
    <w:p w:rsidR="005067AC" w:rsidRPr="005F757A" w:rsidRDefault="005067AC" w:rsidP="005067AC">
      <w:pPr>
        <w:pStyle w:val="ActHead5"/>
      </w:pPr>
      <w:bookmarkStart w:id="818" w:name="_Toc454530124"/>
      <w:r w:rsidRPr="001555E1">
        <w:rPr>
          <w:rStyle w:val="CharSectno"/>
        </w:rPr>
        <w:t>126</w:t>
      </w:r>
      <w:r w:rsidR="005F757A" w:rsidRPr="001555E1">
        <w:rPr>
          <w:rStyle w:val="CharSectno"/>
        </w:rPr>
        <w:noBreakHyphen/>
      </w:r>
      <w:r w:rsidRPr="001555E1">
        <w:rPr>
          <w:rStyle w:val="CharSectno"/>
        </w:rPr>
        <w:t>27</w:t>
      </w:r>
      <w:r w:rsidRPr="005F757A">
        <w:t xml:space="preserve">  When gambling supplies are connected with the indirect tax zone</w:t>
      </w:r>
      <w:bookmarkEnd w:id="818"/>
    </w:p>
    <w:p w:rsidR="005067AC" w:rsidRPr="005F757A" w:rsidRDefault="005067AC" w:rsidP="005067AC">
      <w:pPr>
        <w:pStyle w:val="subsection"/>
      </w:pPr>
      <w:r w:rsidRPr="005F757A">
        <w:tab/>
        <w:t>(1)</w:t>
      </w:r>
      <w:r w:rsidRPr="005F757A">
        <w:tab/>
        <w:t xml:space="preserve">A </w:t>
      </w:r>
      <w:r w:rsidR="005F757A" w:rsidRPr="005F757A">
        <w:rPr>
          <w:position w:val="6"/>
          <w:sz w:val="16"/>
        </w:rPr>
        <w:t>*</w:t>
      </w:r>
      <w:r w:rsidRPr="005F757A">
        <w:t xml:space="preserve">gambling supply is </w:t>
      </w:r>
      <w:r w:rsidRPr="005F757A">
        <w:rPr>
          <w:b/>
          <w:i/>
        </w:rPr>
        <w:t>connected with the indirect tax zone</w:t>
      </w:r>
      <w:r w:rsidRPr="005F757A">
        <w:t xml:space="preserve"> if the </w:t>
      </w:r>
      <w:r w:rsidR="005F757A" w:rsidRPr="005F757A">
        <w:rPr>
          <w:position w:val="6"/>
          <w:sz w:val="16"/>
        </w:rPr>
        <w:t>*</w:t>
      </w:r>
      <w:r w:rsidRPr="005F757A">
        <w:t xml:space="preserve">recipient of the supply is an Australian resident (unless he or she is an Australian resident solely because the definition of </w:t>
      </w:r>
      <w:r w:rsidRPr="005F757A">
        <w:rPr>
          <w:b/>
          <w:i/>
        </w:rPr>
        <w:t>Australia</w:t>
      </w:r>
      <w:r w:rsidRPr="005F757A">
        <w:t xml:space="preserve"> in the </w:t>
      </w:r>
      <w:r w:rsidR="005F757A" w:rsidRPr="005F757A">
        <w:rPr>
          <w:position w:val="6"/>
          <w:sz w:val="16"/>
        </w:rPr>
        <w:t>*</w:t>
      </w:r>
      <w:r w:rsidRPr="005F757A">
        <w:t>ITAA 1997 includes the external Territories).</w:t>
      </w:r>
    </w:p>
    <w:p w:rsidR="005067AC" w:rsidRPr="005F757A" w:rsidRDefault="005067AC" w:rsidP="005067AC">
      <w:pPr>
        <w:pStyle w:val="subsection"/>
      </w:pPr>
      <w:r w:rsidRPr="005F757A">
        <w:tab/>
        <w:t>(2)</w:t>
      </w:r>
      <w:r w:rsidRPr="005F757A">
        <w:tab/>
        <w:t>This section has effect in addition to section</w:t>
      </w:r>
      <w:r w:rsidR="005F757A">
        <w:t> </w:t>
      </w:r>
      <w:r w:rsidRPr="005F757A">
        <w:t>9</w:t>
      </w:r>
      <w:r w:rsidR="005F757A">
        <w:noBreakHyphen/>
      </w:r>
      <w:r w:rsidRPr="005F757A">
        <w:t>25 (which is about when supplies are connected with the indirect tax zone).</w:t>
      </w:r>
    </w:p>
    <w:p w:rsidR="00300522" w:rsidRPr="005F757A" w:rsidRDefault="00300522" w:rsidP="00300522">
      <w:pPr>
        <w:pStyle w:val="ActHead5"/>
      </w:pPr>
      <w:bookmarkStart w:id="819" w:name="_Toc454530125"/>
      <w:r w:rsidRPr="001555E1">
        <w:rPr>
          <w:rStyle w:val="CharSectno"/>
        </w:rPr>
        <w:t>126</w:t>
      </w:r>
      <w:r w:rsidR="005F757A" w:rsidRPr="001555E1">
        <w:rPr>
          <w:rStyle w:val="CharSectno"/>
        </w:rPr>
        <w:noBreakHyphen/>
      </w:r>
      <w:r w:rsidRPr="001555E1">
        <w:rPr>
          <w:rStyle w:val="CharSectno"/>
        </w:rPr>
        <w:t>30</w:t>
      </w:r>
      <w:r w:rsidRPr="005F757A">
        <w:t xml:space="preserve">  Gambling supplies do not give rise to creditable acquisitions</w:t>
      </w:r>
      <w:bookmarkEnd w:id="819"/>
    </w:p>
    <w:p w:rsidR="00300522" w:rsidRPr="005F757A" w:rsidRDefault="00300522" w:rsidP="00300522">
      <w:pPr>
        <w:pStyle w:val="subsection"/>
      </w:pPr>
      <w:r w:rsidRPr="005F757A">
        <w:tab/>
        <w:t>(1)</w:t>
      </w:r>
      <w:r w:rsidRPr="005F757A">
        <w:tab/>
        <w:t xml:space="preserve">An acquisition of a thing is not a </w:t>
      </w:r>
      <w:r w:rsidR="005F757A" w:rsidRPr="005F757A">
        <w:rPr>
          <w:position w:val="6"/>
          <w:sz w:val="16"/>
          <w:szCs w:val="16"/>
        </w:rPr>
        <w:t>*</w:t>
      </w:r>
      <w:r w:rsidRPr="005F757A">
        <w:t xml:space="preserve">creditable acquisition if the supply of the thing acquired was a </w:t>
      </w:r>
      <w:r w:rsidR="005F757A" w:rsidRPr="005F757A">
        <w:rPr>
          <w:position w:val="6"/>
          <w:sz w:val="16"/>
          <w:szCs w:val="16"/>
        </w:rPr>
        <w:t>*</w:t>
      </w:r>
      <w:r w:rsidRPr="005F757A">
        <w:t>gambling supply.</w:t>
      </w:r>
    </w:p>
    <w:p w:rsidR="00300522" w:rsidRPr="005F757A" w:rsidRDefault="00300522" w:rsidP="00300522">
      <w:pPr>
        <w:pStyle w:val="subsection"/>
      </w:pPr>
      <w:r w:rsidRPr="005F757A">
        <w:tab/>
        <w:t>(2)</w:t>
      </w:r>
      <w:r w:rsidRPr="005F757A">
        <w:tab/>
        <w:t>This section has effect despite section</w:t>
      </w:r>
      <w:r w:rsidR="005F757A">
        <w:t> </w:t>
      </w:r>
      <w:r w:rsidRPr="005F757A">
        <w:t>11</w:t>
      </w:r>
      <w:r w:rsidR="005F757A">
        <w:noBreakHyphen/>
      </w:r>
      <w:r w:rsidRPr="005F757A">
        <w:t>5 (which is about what is a creditable acquisition).</w:t>
      </w:r>
    </w:p>
    <w:p w:rsidR="00300522" w:rsidRPr="005F757A" w:rsidRDefault="00300522" w:rsidP="00300522">
      <w:pPr>
        <w:pStyle w:val="ActHead5"/>
      </w:pPr>
      <w:bookmarkStart w:id="820" w:name="_Toc454530126"/>
      <w:r w:rsidRPr="001555E1">
        <w:rPr>
          <w:rStyle w:val="CharSectno"/>
        </w:rPr>
        <w:t>126</w:t>
      </w:r>
      <w:r w:rsidR="005F757A" w:rsidRPr="001555E1">
        <w:rPr>
          <w:rStyle w:val="CharSectno"/>
        </w:rPr>
        <w:noBreakHyphen/>
      </w:r>
      <w:r w:rsidRPr="001555E1">
        <w:rPr>
          <w:rStyle w:val="CharSectno"/>
        </w:rPr>
        <w:t>32</w:t>
      </w:r>
      <w:r w:rsidRPr="005F757A">
        <w:t xml:space="preserve">  Repayments of gambling losses are not consideration</w:t>
      </w:r>
      <w:bookmarkEnd w:id="820"/>
    </w:p>
    <w:p w:rsidR="00300522" w:rsidRPr="005F757A" w:rsidRDefault="00300522" w:rsidP="00300522">
      <w:pPr>
        <w:pStyle w:val="subsection"/>
      </w:pPr>
      <w:r w:rsidRPr="005F757A">
        <w:tab/>
        <w:t>(1)</w:t>
      </w:r>
      <w:r w:rsidRPr="005F757A">
        <w:tab/>
        <w:t xml:space="preserve">A payment of money is not the provision of </w:t>
      </w:r>
      <w:r w:rsidR="005F757A" w:rsidRPr="005F757A">
        <w:rPr>
          <w:position w:val="6"/>
          <w:sz w:val="16"/>
          <w:szCs w:val="16"/>
        </w:rPr>
        <w:t>*</w:t>
      </w:r>
      <w:r w:rsidRPr="005F757A">
        <w:t>consideration to the extent that the payment:</w:t>
      </w:r>
    </w:p>
    <w:p w:rsidR="00300522" w:rsidRPr="005F757A" w:rsidRDefault="00300522" w:rsidP="00300522">
      <w:pPr>
        <w:pStyle w:val="paragraph"/>
      </w:pPr>
      <w:r w:rsidRPr="005F757A">
        <w:tab/>
        <w:t>(a)</w:t>
      </w:r>
      <w:r w:rsidRPr="005F757A">
        <w:tab/>
        <w:t xml:space="preserve">is made by a supplier of </w:t>
      </w:r>
      <w:r w:rsidR="005F757A" w:rsidRPr="005F757A">
        <w:rPr>
          <w:position w:val="6"/>
          <w:sz w:val="16"/>
          <w:szCs w:val="16"/>
        </w:rPr>
        <w:t>*</w:t>
      </w:r>
      <w:r w:rsidRPr="005F757A">
        <w:t xml:space="preserve">gambling supplies to a </w:t>
      </w:r>
      <w:r w:rsidR="005F757A" w:rsidRPr="005F757A">
        <w:rPr>
          <w:position w:val="6"/>
          <w:sz w:val="16"/>
          <w:szCs w:val="16"/>
        </w:rPr>
        <w:t>*</w:t>
      </w:r>
      <w:r w:rsidRPr="005F757A">
        <w:t>recipient of gambling supplies that the supplier makes; and</w:t>
      </w:r>
    </w:p>
    <w:p w:rsidR="00300522" w:rsidRPr="005F757A" w:rsidRDefault="00300522" w:rsidP="00300522">
      <w:pPr>
        <w:pStyle w:val="paragraph"/>
      </w:pPr>
      <w:r w:rsidRPr="005F757A">
        <w:tab/>
        <w:t>(b)</w:t>
      </w:r>
      <w:r w:rsidRPr="005F757A">
        <w:tab/>
        <w:t>is made, under an agreement between them, to repay to the recipient a proportion of his or her losses relating to those supplies.</w:t>
      </w:r>
    </w:p>
    <w:p w:rsidR="00300522" w:rsidRPr="005F757A" w:rsidRDefault="00300522" w:rsidP="00300522">
      <w:pPr>
        <w:pStyle w:val="subsection"/>
      </w:pPr>
      <w:r w:rsidRPr="005F757A">
        <w:lastRenderedPageBreak/>
        <w:tab/>
        <w:t>(2)</w:t>
      </w:r>
      <w:r w:rsidRPr="005F757A">
        <w:tab/>
        <w:t>This section has effect despite section</w:t>
      </w:r>
      <w:r w:rsidR="005F757A">
        <w:t> </w:t>
      </w:r>
      <w:r w:rsidRPr="005F757A">
        <w:t>9</w:t>
      </w:r>
      <w:r w:rsidR="005F757A">
        <w:noBreakHyphen/>
      </w:r>
      <w:r w:rsidRPr="005F757A">
        <w:t>15 (which is about what is consideration).</w:t>
      </w:r>
    </w:p>
    <w:p w:rsidR="00300522" w:rsidRPr="005F757A" w:rsidRDefault="00300522" w:rsidP="00300522">
      <w:pPr>
        <w:pStyle w:val="ActHead5"/>
      </w:pPr>
      <w:bookmarkStart w:id="821" w:name="_Toc454530127"/>
      <w:r w:rsidRPr="001555E1">
        <w:rPr>
          <w:rStyle w:val="CharSectno"/>
        </w:rPr>
        <w:t>126</w:t>
      </w:r>
      <w:r w:rsidR="005F757A" w:rsidRPr="001555E1">
        <w:rPr>
          <w:rStyle w:val="CharSectno"/>
        </w:rPr>
        <w:noBreakHyphen/>
      </w:r>
      <w:r w:rsidRPr="001555E1">
        <w:rPr>
          <w:rStyle w:val="CharSectno"/>
        </w:rPr>
        <w:t>33</w:t>
      </w:r>
      <w:r w:rsidRPr="005F757A">
        <w:t xml:space="preserve">  Tax invoices not required for gambling supplies</w:t>
      </w:r>
      <w:bookmarkEnd w:id="821"/>
    </w:p>
    <w:p w:rsidR="00300522" w:rsidRPr="005F757A" w:rsidRDefault="00300522" w:rsidP="00300522">
      <w:pPr>
        <w:pStyle w:val="subsection"/>
      </w:pPr>
      <w:r w:rsidRPr="005F757A">
        <w:tab/>
        <w:t>(1)</w:t>
      </w:r>
      <w:r w:rsidRPr="005F757A">
        <w:tab/>
        <w:t xml:space="preserve">You are not required to issue a </w:t>
      </w:r>
      <w:r w:rsidR="005F757A" w:rsidRPr="005F757A">
        <w:rPr>
          <w:position w:val="6"/>
          <w:sz w:val="16"/>
          <w:szCs w:val="16"/>
        </w:rPr>
        <w:t>*</w:t>
      </w:r>
      <w:r w:rsidRPr="005F757A">
        <w:t xml:space="preserve">tax invoice for a </w:t>
      </w:r>
      <w:r w:rsidR="005F757A" w:rsidRPr="005F757A">
        <w:rPr>
          <w:position w:val="6"/>
          <w:sz w:val="16"/>
          <w:szCs w:val="16"/>
        </w:rPr>
        <w:t>*</w:t>
      </w:r>
      <w:r w:rsidRPr="005F757A">
        <w:t xml:space="preserve">taxable supply that you make that is solely a </w:t>
      </w:r>
      <w:r w:rsidR="005F757A" w:rsidRPr="005F757A">
        <w:rPr>
          <w:position w:val="6"/>
          <w:sz w:val="16"/>
          <w:szCs w:val="16"/>
        </w:rPr>
        <w:t>*</w:t>
      </w:r>
      <w:r w:rsidRPr="005F757A">
        <w:t>gambling supply.</w:t>
      </w:r>
    </w:p>
    <w:p w:rsidR="00300522" w:rsidRPr="005F757A" w:rsidRDefault="00300522" w:rsidP="00300522">
      <w:pPr>
        <w:pStyle w:val="subsection"/>
      </w:pPr>
      <w:r w:rsidRPr="005F757A">
        <w:tab/>
        <w:t>(2)</w:t>
      </w:r>
      <w:r w:rsidRPr="005F757A">
        <w:tab/>
        <w:t>This section has effect despite section</w:t>
      </w:r>
      <w:r w:rsidR="005F757A">
        <w:t> </w:t>
      </w:r>
      <w:r w:rsidRPr="005F757A">
        <w:t>29</w:t>
      </w:r>
      <w:r w:rsidR="005F757A">
        <w:noBreakHyphen/>
      </w:r>
      <w:r w:rsidRPr="005F757A">
        <w:t>70 (which is about the requirement to issue tax invoices).</w:t>
      </w:r>
    </w:p>
    <w:p w:rsidR="00300522" w:rsidRPr="005F757A" w:rsidRDefault="00300522" w:rsidP="00300522">
      <w:pPr>
        <w:pStyle w:val="ActHead5"/>
      </w:pPr>
      <w:bookmarkStart w:id="822" w:name="_Toc454530128"/>
      <w:r w:rsidRPr="001555E1">
        <w:rPr>
          <w:rStyle w:val="CharSectno"/>
        </w:rPr>
        <w:t>126</w:t>
      </w:r>
      <w:r w:rsidR="005F757A" w:rsidRPr="001555E1">
        <w:rPr>
          <w:rStyle w:val="CharSectno"/>
        </w:rPr>
        <w:noBreakHyphen/>
      </w:r>
      <w:r w:rsidRPr="001555E1">
        <w:rPr>
          <w:rStyle w:val="CharSectno"/>
        </w:rPr>
        <w:t>35</w:t>
      </w:r>
      <w:r w:rsidRPr="005F757A">
        <w:t xml:space="preserve">  Meaning of </w:t>
      </w:r>
      <w:r w:rsidRPr="005F757A">
        <w:rPr>
          <w:i/>
          <w:iCs/>
        </w:rPr>
        <w:t>gambling supply</w:t>
      </w:r>
      <w:r w:rsidRPr="005F757A">
        <w:t xml:space="preserve"> and </w:t>
      </w:r>
      <w:r w:rsidRPr="005F757A">
        <w:rPr>
          <w:i/>
          <w:iCs/>
        </w:rPr>
        <w:t>gambling event</w:t>
      </w:r>
      <w:bookmarkEnd w:id="822"/>
      <w:r w:rsidRPr="005F757A">
        <w:t xml:space="preserve"> </w:t>
      </w:r>
    </w:p>
    <w:p w:rsidR="00300522" w:rsidRPr="005F757A" w:rsidRDefault="00300522" w:rsidP="00300522">
      <w:pPr>
        <w:pStyle w:val="subsection"/>
      </w:pPr>
      <w:r w:rsidRPr="005F757A">
        <w:tab/>
        <w:t>(1)</w:t>
      </w:r>
      <w:r w:rsidRPr="005F757A">
        <w:tab/>
        <w:t xml:space="preserve">A </w:t>
      </w:r>
      <w:r w:rsidRPr="005F757A">
        <w:rPr>
          <w:b/>
          <w:bCs/>
          <w:i/>
          <w:iCs/>
        </w:rPr>
        <w:t>gambling supply</w:t>
      </w:r>
      <w:r w:rsidRPr="005F757A">
        <w:t xml:space="preserve"> is a </w:t>
      </w:r>
      <w:r w:rsidR="005F757A" w:rsidRPr="005F757A">
        <w:rPr>
          <w:position w:val="6"/>
          <w:sz w:val="16"/>
          <w:szCs w:val="16"/>
        </w:rPr>
        <w:t>*</w:t>
      </w:r>
      <w:r w:rsidRPr="005F757A">
        <w:t>taxable supply involving:</w:t>
      </w:r>
    </w:p>
    <w:p w:rsidR="00300522" w:rsidRPr="005F757A" w:rsidRDefault="00300522" w:rsidP="00300522">
      <w:pPr>
        <w:pStyle w:val="paragraph"/>
      </w:pPr>
      <w:r w:rsidRPr="005F757A">
        <w:tab/>
        <w:t>(a)</w:t>
      </w:r>
      <w:r w:rsidRPr="005F757A">
        <w:tab/>
        <w:t>the supply of a ticket (however described) in a lottery, raffle or similar undertaking; or</w:t>
      </w:r>
    </w:p>
    <w:p w:rsidR="00300522" w:rsidRPr="005F757A" w:rsidRDefault="00300522" w:rsidP="00300522">
      <w:pPr>
        <w:pStyle w:val="paragraph"/>
      </w:pPr>
      <w:r w:rsidRPr="005F757A">
        <w:tab/>
        <w:t>(b)</w:t>
      </w:r>
      <w:r w:rsidRPr="005F757A">
        <w:tab/>
        <w:t xml:space="preserve">the acceptance of a bet (however described) relating to the outcome of a </w:t>
      </w:r>
      <w:r w:rsidR="005F757A" w:rsidRPr="005F757A">
        <w:rPr>
          <w:position w:val="6"/>
          <w:sz w:val="16"/>
          <w:szCs w:val="16"/>
        </w:rPr>
        <w:t>*</w:t>
      </w:r>
      <w:r w:rsidRPr="005F757A">
        <w:t>gambling event.</w:t>
      </w:r>
    </w:p>
    <w:p w:rsidR="00300522" w:rsidRPr="005F757A" w:rsidRDefault="00300522" w:rsidP="00300522">
      <w:pPr>
        <w:pStyle w:val="subsection"/>
      </w:pPr>
      <w:r w:rsidRPr="005F757A">
        <w:tab/>
        <w:t>(2)</w:t>
      </w:r>
      <w:r w:rsidRPr="005F757A">
        <w:tab/>
        <w:t xml:space="preserve">A </w:t>
      </w:r>
      <w:r w:rsidRPr="005F757A">
        <w:rPr>
          <w:b/>
          <w:i/>
        </w:rPr>
        <w:t>gambling event</w:t>
      </w:r>
      <w:r w:rsidRPr="005F757A">
        <w:t xml:space="preserve"> is:</w:t>
      </w:r>
    </w:p>
    <w:p w:rsidR="00300522" w:rsidRPr="005F757A" w:rsidRDefault="00300522" w:rsidP="00300522">
      <w:pPr>
        <w:pStyle w:val="paragraph"/>
      </w:pPr>
      <w:r w:rsidRPr="005F757A">
        <w:tab/>
        <w:t>(a)</w:t>
      </w:r>
      <w:r w:rsidRPr="005F757A">
        <w:tab/>
        <w:t>the conducting of a lottery or raffle, or similar undertaking; or</w:t>
      </w:r>
    </w:p>
    <w:p w:rsidR="00300522" w:rsidRPr="005F757A" w:rsidRDefault="00300522" w:rsidP="00300522">
      <w:pPr>
        <w:pStyle w:val="paragraph"/>
      </w:pPr>
      <w:r w:rsidRPr="005F757A">
        <w:tab/>
        <w:t>(b)</w:t>
      </w:r>
      <w:r w:rsidRPr="005F757A">
        <w:tab/>
        <w:t>a race, game, or sporting event, or any other event, for which there is an outcome.</w:t>
      </w:r>
    </w:p>
    <w:p w:rsidR="00300522" w:rsidRPr="005F757A" w:rsidRDefault="00300522" w:rsidP="00A36DB5">
      <w:pPr>
        <w:pStyle w:val="ActHead3"/>
        <w:pageBreakBefore/>
      </w:pPr>
      <w:bookmarkStart w:id="823" w:name="_Toc454530129"/>
      <w:r w:rsidRPr="001555E1">
        <w:rPr>
          <w:rStyle w:val="CharDivNo"/>
        </w:rPr>
        <w:lastRenderedPageBreak/>
        <w:t>Division</w:t>
      </w:r>
      <w:r w:rsidR="005F757A" w:rsidRPr="001555E1">
        <w:rPr>
          <w:rStyle w:val="CharDivNo"/>
        </w:rPr>
        <w:t> </w:t>
      </w:r>
      <w:r w:rsidRPr="001555E1">
        <w:rPr>
          <w:rStyle w:val="CharDivNo"/>
        </w:rPr>
        <w:t>129</w:t>
      </w:r>
      <w:r w:rsidRPr="005F757A">
        <w:t>—</w:t>
      </w:r>
      <w:r w:rsidRPr="001555E1">
        <w:rPr>
          <w:rStyle w:val="CharDivText"/>
        </w:rPr>
        <w:t>Changes in the extent of creditable purpose</w:t>
      </w:r>
      <w:bookmarkEnd w:id="823"/>
    </w:p>
    <w:p w:rsidR="00300522" w:rsidRPr="001555E1" w:rsidRDefault="00A53099" w:rsidP="00300522">
      <w:pPr>
        <w:pStyle w:val="Header"/>
      </w:pPr>
      <w:r w:rsidRPr="001555E1">
        <w:rPr>
          <w:rStyle w:val="CharSubdNo"/>
        </w:rPr>
        <w:t xml:space="preserve"> </w:t>
      </w:r>
      <w:r w:rsidRPr="001555E1">
        <w:rPr>
          <w:rStyle w:val="CharSubdText"/>
        </w:rPr>
        <w:t xml:space="preserve"> </w:t>
      </w:r>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129</w:t>
      </w:r>
      <w:r w:rsidR="005F757A">
        <w:noBreakHyphen/>
      </w:r>
      <w:r w:rsidRPr="005F757A">
        <w:t>A</w:t>
      </w:r>
      <w:r w:rsidRPr="005F757A">
        <w:tab/>
        <w:t>General</w:t>
      </w:r>
    </w:p>
    <w:p w:rsidR="00300522" w:rsidRPr="005F757A" w:rsidRDefault="00300522" w:rsidP="00300522">
      <w:pPr>
        <w:pStyle w:val="TofSectsSubdiv"/>
      </w:pPr>
      <w:r w:rsidRPr="005F757A">
        <w:t>129</w:t>
      </w:r>
      <w:r w:rsidR="005F757A">
        <w:noBreakHyphen/>
      </w:r>
      <w:r w:rsidRPr="005F757A">
        <w:t>B</w:t>
      </w:r>
      <w:r w:rsidRPr="005F757A">
        <w:tab/>
        <w:t>Adjustment periods</w:t>
      </w:r>
    </w:p>
    <w:p w:rsidR="00300522" w:rsidRPr="005F757A" w:rsidRDefault="00300522" w:rsidP="00300522">
      <w:pPr>
        <w:pStyle w:val="TofSectsSubdiv"/>
      </w:pPr>
      <w:r w:rsidRPr="005F757A">
        <w:t>129</w:t>
      </w:r>
      <w:r w:rsidR="005F757A">
        <w:noBreakHyphen/>
      </w:r>
      <w:r w:rsidRPr="005F757A">
        <w:t>C</w:t>
      </w:r>
      <w:r w:rsidRPr="005F757A">
        <w:tab/>
        <w:t>When adjustments for acquisitions and importations arise</w:t>
      </w:r>
    </w:p>
    <w:p w:rsidR="00300522" w:rsidRPr="005F757A" w:rsidRDefault="00300522" w:rsidP="00300522">
      <w:pPr>
        <w:pStyle w:val="TofSectsSubdiv"/>
      </w:pPr>
      <w:r w:rsidRPr="005F757A">
        <w:t>129</w:t>
      </w:r>
      <w:r w:rsidR="005F757A">
        <w:noBreakHyphen/>
      </w:r>
      <w:r w:rsidRPr="005F757A">
        <w:t>D</w:t>
      </w:r>
      <w:r w:rsidRPr="005F757A">
        <w:tab/>
        <w:t>Amounts of adjustments for acquisitions and importations</w:t>
      </w:r>
    </w:p>
    <w:p w:rsidR="00300522" w:rsidRPr="005F757A" w:rsidRDefault="00300522" w:rsidP="00300522">
      <w:pPr>
        <w:pStyle w:val="TofSectsSubdiv"/>
      </w:pPr>
      <w:r w:rsidRPr="005F757A">
        <w:t>129</w:t>
      </w:r>
      <w:r w:rsidR="005F757A">
        <w:noBreakHyphen/>
      </w:r>
      <w:r w:rsidRPr="005F757A">
        <w:t>E</w:t>
      </w:r>
      <w:r w:rsidRPr="005F757A">
        <w:tab/>
        <w:t>Attributing adjustments under this Division</w:t>
      </w:r>
    </w:p>
    <w:p w:rsidR="00300522" w:rsidRPr="005F757A" w:rsidRDefault="00300522" w:rsidP="00300522">
      <w:pPr>
        <w:pStyle w:val="ActHead5"/>
      </w:pPr>
      <w:bookmarkStart w:id="824" w:name="_Toc454530130"/>
      <w:r w:rsidRPr="001555E1">
        <w:rPr>
          <w:rStyle w:val="CharSectno"/>
        </w:rPr>
        <w:t>129</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824"/>
    </w:p>
    <w:p w:rsidR="00300522" w:rsidRPr="005F757A" w:rsidRDefault="00300522" w:rsidP="00300522">
      <w:pPr>
        <w:pStyle w:val="BoxText"/>
      </w:pPr>
      <w:r w:rsidRPr="005F757A">
        <w:t>The extent to which an acquisition or importation is for a creditable purpose affects the amount of the resulting input tax credit. When the extent of creditable purpose is changed by later events, adjustments (for the purpose of working out net amounts under Part</w:t>
      </w:r>
      <w:r w:rsidR="005F757A">
        <w:t> </w:t>
      </w:r>
      <w:r w:rsidRPr="005F757A">
        <w:t>2</w:t>
      </w:r>
      <w:r w:rsidR="005F757A">
        <w:noBreakHyphen/>
      </w:r>
      <w:r w:rsidRPr="005F757A">
        <w:t xml:space="preserve">4) may need to be made. </w:t>
      </w:r>
    </w:p>
    <w:p w:rsidR="00300522" w:rsidRPr="005F757A" w:rsidRDefault="00300522" w:rsidP="00300522">
      <w:pPr>
        <w:pStyle w:val="ActHead4"/>
      </w:pPr>
      <w:bookmarkStart w:id="825" w:name="_Toc454530131"/>
      <w:r w:rsidRPr="001555E1">
        <w:rPr>
          <w:rStyle w:val="CharSubdNo"/>
        </w:rPr>
        <w:t>Subdivision</w:t>
      </w:r>
      <w:r w:rsidR="005F757A" w:rsidRPr="001555E1">
        <w:rPr>
          <w:rStyle w:val="CharSubdNo"/>
        </w:rPr>
        <w:t> </w:t>
      </w:r>
      <w:r w:rsidRPr="001555E1">
        <w:rPr>
          <w:rStyle w:val="CharSubdNo"/>
        </w:rPr>
        <w:t>129</w:t>
      </w:r>
      <w:r w:rsidR="005F757A" w:rsidRPr="001555E1">
        <w:rPr>
          <w:rStyle w:val="CharSubdNo"/>
        </w:rPr>
        <w:noBreakHyphen/>
      </w:r>
      <w:r w:rsidRPr="001555E1">
        <w:rPr>
          <w:rStyle w:val="CharSubdNo"/>
        </w:rPr>
        <w:t>A</w:t>
      </w:r>
      <w:r w:rsidRPr="005F757A">
        <w:t>—</w:t>
      </w:r>
      <w:r w:rsidRPr="001555E1">
        <w:rPr>
          <w:rStyle w:val="CharSubdText"/>
        </w:rPr>
        <w:t>General</w:t>
      </w:r>
      <w:bookmarkEnd w:id="825"/>
    </w:p>
    <w:p w:rsidR="00300522" w:rsidRPr="005F757A" w:rsidRDefault="00300522" w:rsidP="00300522">
      <w:pPr>
        <w:pStyle w:val="ActHead5"/>
      </w:pPr>
      <w:bookmarkStart w:id="826" w:name="_Toc454530132"/>
      <w:r w:rsidRPr="001555E1">
        <w:rPr>
          <w:rStyle w:val="CharSectno"/>
        </w:rPr>
        <w:t>129</w:t>
      </w:r>
      <w:r w:rsidR="005F757A" w:rsidRPr="001555E1">
        <w:rPr>
          <w:rStyle w:val="CharSectno"/>
        </w:rPr>
        <w:noBreakHyphen/>
      </w:r>
      <w:r w:rsidRPr="001555E1">
        <w:rPr>
          <w:rStyle w:val="CharSectno"/>
        </w:rPr>
        <w:t>5</w:t>
      </w:r>
      <w:r w:rsidRPr="005F757A">
        <w:t xml:space="preserve">  Adjustments arising under this Division</w:t>
      </w:r>
      <w:bookmarkEnd w:id="826"/>
    </w:p>
    <w:p w:rsidR="00300522" w:rsidRPr="005F757A" w:rsidRDefault="00300522" w:rsidP="00300522">
      <w:pPr>
        <w:pStyle w:val="subsection"/>
      </w:pPr>
      <w:r w:rsidRPr="005F757A">
        <w:tab/>
        <w:t>(1)</w:t>
      </w:r>
      <w:r w:rsidRPr="005F757A">
        <w:tab/>
        <w:t xml:space="preserve">An </w:t>
      </w:r>
      <w:r w:rsidR="005F757A" w:rsidRPr="005F757A">
        <w:rPr>
          <w:position w:val="6"/>
          <w:sz w:val="16"/>
          <w:szCs w:val="16"/>
        </w:rPr>
        <w:t>*</w:t>
      </w:r>
      <w:r w:rsidRPr="005F757A">
        <w:t xml:space="preserve">adjustment can arise under this </w:t>
      </w:r>
      <w:r w:rsidR="00A53099" w:rsidRPr="005F757A">
        <w:t>Division</w:t>
      </w:r>
      <w:r w:rsidR="00A36DB5" w:rsidRPr="005F757A">
        <w:t xml:space="preserve"> </w:t>
      </w:r>
      <w:r w:rsidRPr="005F757A">
        <w:t>for:</w:t>
      </w:r>
    </w:p>
    <w:p w:rsidR="00300522" w:rsidRPr="005F757A" w:rsidRDefault="00300522" w:rsidP="00300522">
      <w:pPr>
        <w:pStyle w:val="paragraph"/>
      </w:pPr>
      <w:r w:rsidRPr="005F757A">
        <w:tab/>
        <w:t>(a)</w:t>
      </w:r>
      <w:r w:rsidRPr="005F757A">
        <w:tab/>
        <w:t xml:space="preserve">an acquisition, even if it is not a </w:t>
      </w:r>
      <w:r w:rsidR="005F757A" w:rsidRPr="005F757A">
        <w:rPr>
          <w:position w:val="6"/>
          <w:sz w:val="16"/>
          <w:szCs w:val="16"/>
        </w:rPr>
        <w:t>*</w:t>
      </w:r>
      <w:r w:rsidRPr="005F757A">
        <w:t>creditable acquisition; or</w:t>
      </w:r>
    </w:p>
    <w:p w:rsidR="00300522" w:rsidRPr="005F757A" w:rsidRDefault="00300522" w:rsidP="00300522">
      <w:pPr>
        <w:pStyle w:val="paragraph"/>
      </w:pPr>
      <w:r w:rsidRPr="005F757A">
        <w:tab/>
        <w:t>(b)</w:t>
      </w:r>
      <w:r w:rsidRPr="005F757A">
        <w:tab/>
        <w:t xml:space="preserve">an importation, even if it is not a </w:t>
      </w:r>
      <w:r w:rsidR="005F757A" w:rsidRPr="005F757A">
        <w:rPr>
          <w:position w:val="6"/>
          <w:sz w:val="16"/>
          <w:szCs w:val="16"/>
        </w:rPr>
        <w:t>*</w:t>
      </w:r>
      <w:r w:rsidRPr="005F757A">
        <w:t>creditable importation;</w:t>
      </w:r>
    </w:p>
    <w:p w:rsidR="00300522" w:rsidRPr="005F757A" w:rsidRDefault="00300522" w:rsidP="00300522">
      <w:pPr>
        <w:pStyle w:val="subsection2"/>
      </w:pPr>
      <w:r w:rsidRPr="005F757A">
        <w:t xml:space="preserve">in respect of any </w:t>
      </w:r>
      <w:r w:rsidR="005F757A" w:rsidRPr="005F757A">
        <w:rPr>
          <w:position w:val="6"/>
          <w:sz w:val="16"/>
          <w:szCs w:val="16"/>
        </w:rPr>
        <w:t>*</w:t>
      </w:r>
      <w:r w:rsidRPr="005F757A">
        <w:t>adjustment period for the acquisition or importation.</w:t>
      </w:r>
    </w:p>
    <w:p w:rsidR="00300522" w:rsidRPr="005F757A" w:rsidRDefault="00300522" w:rsidP="00300522">
      <w:pPr>
        <w:pStyle w:val="subsection"/>
      </w:pPr>
      <w:r w:rsidRPr="005F757A">
        <w:tab/>
        <w:t>(2)</w:t>
      </w:r>
      <w:r w:rsidRPr="005F757A">
        <w:tab/>
        <w:t>However, in determining:</w:t>
      </w:r>
    </w:p>
    <w:p w:rsidR="00300522" w:rsidRPr="005F757A" w:rsidRDefault="00300522" w:rsidP="00300522">
      <w:pPr>
        <w:pStyle w:val="paragraph"/>
      </w:pPr>
      <w:r w:rsidRPr="005F757A">
        <w:tab/>
        <w:t>(a)</w:t>
      </w:r>
      <w:r w:rsidRPr="005F757A">
        <w:tab/>
        <w:t xml:space="preserve">whether an adjustment under this </w:t>
      </w:r>
      <w:r w:rsidR="00A53099" w:rsidRPr="005F757A">
        <w:t>Division</w:t>
      </w:r>
      <w:r w:rsidR="00A36DB5" w:rsidRPr="005F757A">
        <w:t xml:space="preserve"> </w:t>
      </w:r>
      <w:r w:rsidRPr="005F757A">
        <w:t>arises; or</w:t>
      </w:r>
    </w:p>
    <w:p w:rsidR="00300522" w:rsidRPr="005F757A" w:rsidRDefault="00300522" w:rsidP="00300522">
      <w:pPr>
        <w:pStyle w:val="paragraph"/>
      </w:pPr>
      <w:r w:rsidRPr="005F757A">
        <w:tab/>
        <w:t>(b)</w:t>
      </w:r>
      <w:r w:rsidRPr="005F757A">
        <w:tab/>
        <w:t xml:space="preserve">the amount of such an </w:t>
      </w:r>
      <w:r w:rsidR="005F757A" w:rsidRPr="005F757A">
        <w:rPr>
          <w:position w:val="6"/>
          <w:sz w:val="16"/>
          <w:szCs w:val="16"/>
        </w:rPr>
        <w:t>*</w:t>
      </w:r>
      <w:r w:rsidRPr="005F757A">
        <w:t>adjustment;</w:t>
      </w:r>
    </w:p>
    <w:p w:rsidR="00300522" w:rsidRPr="005F757A" w:rsidRDefault="00300522" w:rsidP="00300522">
      <w:pPr>
        <w:pStyle w:val="subsection2"/>
      </w:pPr>
      <w:r w:rsidRPr="005F757A">
        <w:lastRenderedPageBreak/>
        <w:t xml:space="preserve">disregard any change in the extent to which the thing acquired or imported is </w:t>
      </w:r>
      <w:r w:rsidR="005F757A" w:rsidRPr="005F757A">
        <w:rPr>
          <w:position w:val="6"/>
          <w:sz w:val="16"/>
          <w:szCs w:val="16"/>
        </w:rPr>
        <w:t>*</w:t>
      </w:r>
      <w:r w:rsidRPr="005F757A">
        <w:t xml:space="preserve">applied in making </w:t>
      </w:r>
      <w:r w:rsidR="005F757A" w:rsidRPr="005F757A">
        <w:rPr>
          <w:position w:val="6"/>
          <w:sz w:val="16"/>
          <w:szCs w:val="16"/>
        </w:rPr>
        <w:t>*</w:t>
      </w:r>
      <w:r w:rsidRPr="005F757A">
        <w:t xml:space="preserve">financial supplies, unless you </w:t>
      </w:r>
      <w:r w:rsidR="005F757A" w:rsidRPr="005F757A">
        <w:rPr>
          <w:position w:val="6"/>
          <w:sz w:val="16"/>
          <w:szCs w:val="16"/>
        </w:rPr>
        <w:t>*</w:t>
      </w:r>
      <w:r w:rsidRPr="005F757A">
        <w:t>exceed the financial acquisitions threshold</w:t>
      </w:r>
      <w:r w:rsidR="00153395" w:rsidRPr="005F757A">
        <w:t>.</w:t>
      </w:r>
    </w:p>
    <w:p w:rsidR="00300522" w:rsidRPr="005F757A" w:rsidRDefault="00300522" w:rsidP="00300522">
      <w:pPr>
        <w:pStyle w:val="ActHead5"/>
      </w:pPr>
      <w:bookmarkStart w:id="827" w:name="_Toc454530133"/>
      <w:r w:rsidRPr="001555E1">
        <w:rPr>
          <w:rStyle w:val="CharSectno"/>
        </w:rPr>
        <w:t>129</w:t>
      </w:r>
      <w:r w:rsidR="005F757A" w:rsidRPr="001555E1">
        <w:rPr>
          <w:rStyle w:val="CharSectno"/>
        </w:rPr>
        <w:noBreakHyphen/>
      </w:r>
      <w:r w:rsidRPr="001555E1">
        <w:rPr>
          <w:rStyle w:val="CharSectno"/>
        </w:rPr>
        <w:t>10</w:t>
      </w:r>
      <w:r w:rsidRPr="005F757A">
        <w:t xml:space="preserve">  Adjustments do not arise under this </w:t>
      </w:r>
      <w:r w:rsidR="00A53099" w:rsidRPr="005F757A">
        <w:t>Division</w:t>
      </w:r>
      <w:r w:rsidR="00A36DB5" w:rsidRPr="005F757A">
        <w:t xml:space="preserve"> </w:t>
      </w:r>
      <w:r w:rsidRPr="005F757A">
        <w:t>for acquisitions and importations below a certain value</w:t>
      </w:r>
      <w:bookmarkEnd w:id="827"/>
    </w:p>
    <w:p w:rsidR="00300522" w:rsidRPr="005F757A" w:rsidRDefault="00300522" w:rsidP="00300522">
      <w:pPr>
        <w:pStyle w:val="subsection"/>
      </w:pPr>
      <w:r w:rsidRPr="005F757A">
        <w:tab/>
        <w:t>(1)</w:t>
      </w:r>
      <w:r w:rsidRPr="005F757A">
        <w:tab/>
        <w:t>Despite section</w:t>
      </w:r>
      <w:r w:rsidR="005F757A">
        <w:t> </w:t>
      </w:r>
      <w:r w:rsidRPr="005F757A">
        <w:t>129</w:t>
      </w:r>
      <w:r w:rsidR="005F757A">
        <w:noBreakHyphen/>
      </w:r>
      <w:r w:rsidRPr="005F757A">
        <w:t xml:space="preserve">5, an adjustment cannot arise under this </w:t>
      </w:r>
      <w:r w:rsidR="00A53099" w:rsidRPr="005F757A">
        <w:t>Division</w:t>
      </w:r>
      <w:r w:rsidR="00A36DB5" w:rsidRPr="005F757A">
        <w:t xml:space="preserve"> </w:t>
      </w:r>
      <w:r w:rsidRPr="005F757A">
        <w:t xml:space="preserve">for an acquisition or importation that </w:t>
      </w:r>
      <w:r w:rsidR="005F757A" w:rsidRPr="005F757A">
        <w:rPr>
          <w:position w:val="6"/>
          <w:sz w:val="16"/>
          <w:szCs w:val="16"/>
        </w:rPr>
        <w:t>*</w:t>
      </w:r>
      <w:r w:rsidRPr="005F757A">
        <w:t xml:space="preserve">relates to business finance, unless the acquisition or importation had a </w:t>
      </w:r>
      <w:r w:rsidR="005F757A" w:rsidRPr="005F757A">
        <w:rPr>
          <w:position w:val="6"/>
          <w:sz w:val="16"/>
          <w:szCs w:val="16"/>
        </w:rPr>
        <w:t>*</w:t>
      </w:r>
      <w:r w:rsidRPr="005F757A">
        <w:t>GST exclusive value of more than $10,000.</w:t>
      </w:r>
    </w:p>
    <w:p w:rsidR="00300522" w:rsidRPr="005F757A" w:rsidRDefault="00300522" w:rsidP="00300522">
      <w:pPr>
        <w:pStyle w:val="subsection"/>
      </w:pPr>
      <w:r w:rsidRPr="005F757A">
        <w:tab/>
        <w:t>(2)</w:t>
      </w:r>
      <w:r w:rsidRPr="005F757A">
        <w:tab/>
        <w:t>Despite section</w:t>
      </w:r>
      <w:r w:rsidR="005F757A">
        <w:t> </w:t>
      </w:r>
      <w:r w:rsidRPr="005F757A">
        <w:t>129</w:t>
      </w:r>
      <w:r w:rsidR="005F757A">
        <w:noBreakHyphen/>
      </w:r>
      <w:r w:rsidRPr="005F757A">
        <w:t xml:space="preserve">5, an adjustment cannot arise under this </w:t>
      </w:r>
      <w:r w:rsidR="00A53099" w:rsidRPr="005F757A">
        <w:t>Division</w:t>
      </w:r>
      <w:r w:rsidR="00A36DB5" w:rsidRPr="005F757A">
        <w:t xml:space="preserve"> </w:t>
      </w:r>
      <w:r w:rsidRPr="005F757A">
        <w:t xml:space="preserve">for an acquisition or importation that does not </w:t>
      </w:r>
      <w:r w:rsidR="005F757A" w:rsidRPr="005F757A">
        <w:rPr>
          <w:position w:val="6"/>
          <w:sz w:val="16"/>
          <w:szCs w:val="16"/>
        </w:rPr>
        <w:t>*</w:t>
      </w:r>
      <w:r w:rsidRPr="005F757A">
        <w:t xml:space="preserve">relate to business finance, unless the acquisition or importation had a </w:t>
      </w:r>
      <w:r w:rsidR="005F757A" w:rsidRPr="005F757A">
        <w:rPr>
          <w:position w:val="6"/>
          <w:sz w:val="16"/>
          <w:szCs w:val="16"/>
        </w:rPr>
        <w:t>*</w:t>
      </w:r>
      <w:r w:rsidRPr="005F757A">
        <w:t>GST exclusive value of more than $1,000.</w:t>
      </w:r>
    </w:p>
    <w:p w:rsidR="00300522" w:rsidRPr="005F757A" w:rsidRDefault="00300522" w:rsidP="00300522">
      <w:pPr>
        <w:pStyle w:val="subsection"/>
      </w:pPr>
      <w:r w:rsidRPr="005F757A">
        <w:tab/>
        <w:t>(3)</w:t>
      </w:r>
      <w:r w:rsidRPr="005F757A">
        <w:tab/>
        <w:t xml:space="preserve">An acquisition or importation </w:t>
      </w:r>
      <w:r w:rsidRPr="005F757A">
        <w:rPr>
          <w:b/>
          <w:bCs/>
          <w:i/>
          <w:iCs/>
        </w:rPr>
        <w:t>relates to business finance</w:t>
      </w:r>
      <w:r w:rsidRPr="005F757A">
        <w:t xml:space="preserve"> if, at the time of the acquisition or importation, it:</w:t>
      </w:r>
    </w:p>
    <w:p w:rsidR="00300522" w:rsidRPr="005F757A" w:rsidRDefault="00300522" w:rsidP="00300522">
      <w:pPr>
        <w:pStyle w:val="paragraph"/>
      </w:pPr>
      <w:r w:rsidRPr="005F757A">
        <w:tab/>
        <w:t>(a)</w:t>
      </w:r>
      <w:r w:rsidRPr="005F757A">
        <w:tab/>
        <w:t xml:space="preserve">related solely or partly to making </w:t>
      </w:r>
      <w:r w:rsidR="005F757A" w:rsidRPr="005F757A">
        <w:rPr>
          <w:position w:val="6"/>
          <w:sz w:val="16"/>
          <w:szCs w:val="16"/>
        </w:rPr>
        <w:t>*</w:t>
      </w:r>
      <w:r w:rsidRPr="005F757A">
        <w:t>financial supplies; and</w:t>
      </w:r>
    </w:p>
    <w:p w:rsidR="00300522" w:rsidRPr="005F757A" w:rsidRDefault="00300522" w:rsidP="00300522">
      <w:pPr>
        <w:pStyle w:val="paragraph"/>
      </w:pPr>
      <w:r w:rsidRPr="005F757A">
        <w:tab/>
        <w:t>(b)</w:t>
      </w:r>
      <w:r w:rsidRPr="005F757A">
        <w:tab/>
        <w:t>was not solely or partly of a private or domestic nature.</w:t>
      </w:r>
    </w:p>
    <w:p w:rsidR="00300522" w:rsidRPr="005F757A" w:rsidRDefault="00300522" w:rsidP="00300522">
      <w:pPr>
        <w:pStyle w:val="ActHead5"/>
      </w:pPr>
      <w:bookmarkStart w:id="828" w:name="_Toc454530134"/>
      <w:r w:rsidRPr="001555E1">
        <w:rPr>
          <w:rStyle w:val="CharSectno"/>
        </w:rPr>
        <w:t>129</w:t>
      </w:r>
      <w:r w:rsidR="005F757A" w:rsidRPr="001555E1">
        <w:rPr>
          <w:rStyle w:val="CharSectno"/>
        </w:rPr>
        <w:noBreakHyphen/>
      </w:r>
      <w:r w:rsidRPr="001555E1">
        <w:rPr>
          <w:rStyle w:val="CharSectno"/>
        </w:rPr>
        <w:t>15</w:t>
      </w:r>
      <w:r w:rsidRPr="005F757A">
        <w:t xml:space="preserve">  Adjustments do not arise under this </w:t>
      </w:r>
      <w:r w:rsidR="00A53099" w:rsidRPr="005F757A">
        <w:t>Division</w:t>
      </w:r>
      <w:r w:rsidR="00A36DB5" w:rsidRPr="005F757A">
        <w:t xml:space="preserve"> </w:t>
      </w:r>
      <w:r w:rsidRPr="005F757A">
        <w:t>where there are adjustments under Division</w:t>
      </w:r>
      <w:r w:rsidR="005F757A">
        <w:t> </w:t>
      </w:r>
      <w:r w:rsidRPr="005F757A">
        <w:t>130</w:t>
      </w:r>
      <w:bookmarkEnd w:id="828"/>
    </w:p>
    <w:p w:rsidR="00300522" w:rsidRPr="005F757A" w:rsidRDefault="00300522" w:rsidP="00300522">
      <w:pPr>
        <w:pStyle w:val="subsection"/>
      </w:pPr>
      <w:r w:rsidRPr="005F757A">
        <w:tab/>
      </w:r>
      <w:r w:rsidRPr="005F757A">
        <w:tab/>
        <w:t>Despite section</w:t>
      </w:r>
      <w:r w:rsidR="005F757A">
        <w:t> </w:t>
      </w:r>
      <w:r w:rsidRPr="005F757A">
        <w:t>129</w:t>
      </w:r>
      <w:r w:rsidR="005F757A">
        <w:noBreakHyphen/>
      </w:r>
      <w:r w:rsidRPr="005F757A">
        <w:t xml:space="preserve">5, you cannot have an adjustment under this </w:t>
      </w:r>
      <w:r w:rsidR="00A53099" w:rsidRPr="005F757A">
        <w:t>Division</w:t>
      </w:r>
      <w:r w:rsidR="00A36DB5" w:rsidRPr="005F757A">
        <w:t xml:space="preserve"> </w:t>
      </w:r>
      <w:r w:rsidRPr="005F757A">
        <w:t xml:space="preserve">for an acquisition if you have already had an </w:t>
      </w:r>
      <w:r w:rsidR="005F757A" w:rsidRPr="005F757A">
        <w:rPr>
          <w:position w:val="6"/>
          <w:sz w:val="16"/>
          <w:szCs w:val="16"/>
        </w:rPr>
        <w:t>*</w:t>
      </w:r>
      <w:r w:rsidRPr="005F757A">
        <w:t>adjustment under Division</w:t>
      </w:r>
      <w:r w:rsidR="005F757A">
        <w:t> </w:t>
      </w:r>
      <w:r w:rsidRPr="005F757A">
        <w:t>130 (goods applied solely to private or domestic use) for the acquisition.</w:t>
      </w:r>
    </w:p>
    <w:p w:rsidR="00300522" w:rsidRPr="005F757A" w:rsidRDefault="00300522" w:rsidP="00300522">
      <w:pPr>
        <w:pStyle w:val="ActHead4"/>
      </w:pPr>
      <w:bookmarkStart w:id="829" w:name="_Toc454530135"/>
      <w:r w:rsidRPr="001555E1">
        <w:rPr>
          <w:rStyle w:val="CharSubdNo"/>
        </w:rPr>
        <w:t>Subdivision</w:t>
      </w:r>
      <w:r w:rsidR="005F757A" w:rsidRPr="001555E1">
        <w:rPr>
          <w:rStyle w:val="CharSubdNo"/>
        </w:rPr>
        <w:t> </w:t>
      </w:r>
      <w:r w:rsidRPr="001555E1">
        <w:rPr>
          <w:rStyle w:val="CharSubdNo"/>
        </w:rPr>
        <w:t>129</w:t>
      </w:r>
      <w:r w:rsidR="005F757A" w:rsidRPr="001555E1">
        <w:rPr>
          <w:rStyle w:val="CharSubdNo"/>
        </w:rPr>
        <w:noBreakHyphen/>
      </w:r>
      <w:r w:rsidRPr="001555E1">
        <w:rPr>
          <w:rStyle w:val="CharSubdNo"/>
        </w:rPr>
        <w:t>B</w:t>
      </w:r>
      <w:r w:rsidRPr="005F757A">
        <w:t>—</w:t>
      </w:r>
      <w:r w:rsidRPr="001555E1">
        <w:rPr>
          <w:rStyle w:val="CharSubdText"/>
        </w:rPr>
        <w:t>Adjustment periods</w:t>
      </w:r>
      <w:bookmarkEnd w:id="829"/>
    </w:p>
    <w:p w:rsidR="00300522" w:rsidRPr="005F757A" w:rsidRDefault="00300522" w:rsidP="00300522">
      <w:pPr>
        <w:pStyle w:val="ActHead5"/>
      </w:pPr>
      <w:bookmarkStart w:id="830" w:name="_Toc454530136"/>
      <w:r w:rsidRPr="001555E1">
        <w:rPr>
          <w:rStyle w:val="CharSectno"/>
        </w:rPr>
        <w:t>129</w:t>
      </w:r>
      <w:r w:rsidR="005F757A" w:rsidRPr="001555E1">
        <w:rPr>
          <w:rStyle w:val="CharSectno"/>
        </w:rPr>
        <w:noBreakHyphen/>
      </w:r>
      <w:r w:rsidRPr="001555E1">
        <w:rPr>
          <w:rStyle w:val="CharSectno"/>
        </w:rPr>
        <w:t>20</w:t>
      </w:r>
      <w:r w:rsidRPr="005F757A">
        <w:t xml:space="preserve">  Adjustment periods</w:t>
      </w:r>
      <w:bookmarkEnd w:id="830"/>
    </w:p>
    <w:p w:rsidR="00300522" w:rsidRPr="005F757A" w:rsidRDefault="00300522" w:rsidP="00300522">
      <w:pPr>
        <w:pStyle w:val="subsection"/>
      </w:pPr>
      <w:r w:rsidRPr="005F757A">
        <w:tab/>
        <w:t>(1)</w:t>
      </w:r>
      <w:r w:rsidRPr="005F757A">
        <w:tab/>
        <w:t xml:space="preserve">An </w:t>
      </w:r>
      <w:r w:rsidRPr="005F757A">
        <w:rPr>
          <w:b/>
          <w:bCs/>
          <w:i/>
          <w:iCs/>
        </w:rPr>
        <w:t>adjustment period</w:t>
      </w:r>
      <w:r w:rsidRPr="005F757A">
        <w:t xml:space="preserve"> for an acquisition or importation is a tax period applying to you that:</w:t>
      </w:r>
    </w:p>
    <w:p w:rsidR="00300522" w:rsidRPr="005F757A" w:rsidRDefault="00300522" w:rsidP="00300522">
      <w:pPr>
        <w:pStyle w:val="paragraph"/>
      </w:pPr>
      <w:r w:rsidRPr="005F757A">
        <w:tab/>
        <w:t>(a)</w:t>
      </w:r>
      <w:r w:rsidRPr="005F757A">
        <w:tab/>
        <w:t xml:space="preserve">starts at least 12 months after the end of the tax period to which the acquisition or importation is attributable (or would </w:t>
      </w:r>
      <w:r w:rsidRPr="005F757A">
        <w:lastRenderedPageBreak/>
        <w:t xml:space="preserve">be attributable if it were a </w:t>
      </w:r>
      <w:r w:rsidR="005F757A" w:rsidRPr="005F757A">
        <w:rPr>
          <w:position w:val="6"/>
          <w:sz w:val="16"/>
          <w:szCs w:val="16"/>
        </w:rPr>
        <w:t>*</w:t>
      </w:r>
      <w:r w:rsidRPr="005F757A">
        <w:t xml:space="preserve">creditable acquisition or </w:t>
      </w:r>
      <w:r w:rsidR="005F757A" w:rsidRPr="005F757A">
        <w:rPr>
          <w:position w:val="6"/>
          <w:sz w:val="16"/>
          <w:szCs w:val="16"/>
        </w:rPr>
        <w:t>*</w:t>
      </w:r>
      <w:r w:rsidRPr="005F757A">
        <w:t>creditable importation); and</w:t>
      </w:r>
    </w:p>
    <w:p w:rsidR="00300522" w:rsidRPr="005F757A" w:rsidRDefault="00300522" w:rsidP="00300522">
      <w:pPr>
        <w:pStyle w:val="paragraph"/>
      </w:pPr>
      <w:r w:rsidRPr="005F757A">
        <w:tab/>
        <w:t>(b)</w:t>
      </w:r>
      <w:r w:rsidRPr="005F757A">
        <w:tab/>
        <w:t>ends:</w:t>
      </w:r>
    </w:p>
    <w:p w:rsidR="00300522" w:rsidRPr="005F757A" w:rsidRDefault="00300522" w:rsidP="00300522">
      <w:pPr>
        <w:pStyle w:val="paragraphsub"/>
      </w:pPr>
      <w:r w:rsidRPr="005F757A">
        <w:tab/>
        <w:t>(i)</w:t>
      </w:r>
      <w:r w:rsidRPr="005F757A">
        <w:tab/>
        <w:t>on 30</w:t>
      </w:r>
      <w:r w:rsidR="005F757A">
        <w:t> </w:t>
      </w:r>
      <w:r w:rsidRPr="005F757A">
        <w:t>June in any year; or</w:t>
      </w:r>
    </w:p>
    <w:p w:rsidR="00300522" w:rsidRPr="005F757A" w:rsidRDefault="00300522" w:rsidP="00300522">
      <w:pPr>
        <w:pStyle w:val="paragraphsub"/>
      </w:pPr>
      <w:r w:rsidRPr="005F757A">
        <w:tab/>
        <w:t>(ii)</w:t>
      </w:r>
      <w:r w:rsidRPr="005F757A">
        <w:tab/>
        <w:t>if none of the tax periods applying to you in a particular year ends on 30</w:t>
      </w:r>
      <w:r w:rsidR="005F757A">
        <w:t> </w:t>
      </w:r>
      <w:r w:rsidRPr="005F757A">
        <w:t>June—closer to 30</w:t>
      </w:r>
      <w:r w:rsidR="005F757A">
        <w:t> </w:t>
      </w:r>
      <w:r w:rsidRPr="005F757A">
        <w:t>June than any of the other tax periods applying to you in that year.</w:t>
      </w:r>
    </w:p>
    <w:p w:rsidR="00300522" w:rsidRPr="005F757A" w:rsidRDefault="00300522" w:rsidP="00300522">
      <w:pPr>
        <w:pStyle w:val="subsection2"/>
      </w:pPr>
      <w:r w:rsidRPr="005F757A">
        <w:t>In addition, a tax period provided for under section</w:t>
      </w:r>
      <w:r w:rsidR="005F757A">
        <w:t> </w:t>
      </w:r>
      <w:r w:rsidR="0055095C" w:rsidRPr="005F757A">
        <w:t>27</w:t>
      </w:r>
      <w:r w:rsidR="005F757A">
        <w:noBreakHyphen/>
      </w:r>
      <w:r w:rsidR="0055095C" w:rsidRPr="005F757A">
        <w:t xml:space="preserve">39 or </w:t>
      </w:r>
      <w:r w:rsidRPr="005F757A">
        <w:t>27</w:t>
      </w:r>
      <w:r w:rsidR="005F757A">
        <w:noBreakHyphen/>
      </w:r>
      <w:r w:rsidRPr="005F757A">
        <w:t>40 or subsection</w:t>
      </w:r>
      <w:r w:rsidR="005F757A">
        <w:t> </w:t>
      </w:r>
      <w:r w:rsidRPr="005F757A">
        <w:t>151</w:t>
      </w:r>
      <w:r w:rsidR="005F757A">
        <w:noBreakHyphen/>
      </w:r>
      <w:r w:rsidRPr="005F757A">
        <w:t>55(1) or 162</w:t>
      </w:r>
      <w:r w:rsidR="005F757A">
        <w:noBreakHyphen/>
      </w:r>
      <w:r w:rsidRPr="005F757A">
        <w:t xml:space="preserve">85(1) is an </w:t>
      </w:r>
      <w:r w:rsidRPr="005F757A">
        <w:rPr>
          <w:b/>
          <w:bCs/>
          <w:i/>
          <w:iCs/>
        </w:rPr>
        <w:t>adjustment period</w:t>
      </w:r>
      <w:r w:rsidRPr="005F757A">
        <w:t xml:space="preserve"> for the acquisition or importation.</w:t>
      </w:r>
    </w:p>
    <w:p w:rsidR="00300522" w:rsidRPr="005F757A" w:rsidRDefault="00300522" w:rsidP="00300522">
      <w:pPr>
        <w:pStyle w:val="notetext"/>
      </w:pPr>
      <w:r w:rsidRPr="005F757A">
        <w:t>Note:</w:t>
      </w:r>
      <w:r w:rsidRPr="005F757A">
        <w:tab/>
      </w:r>
      <w:r w:rsidR="0055095C" w:rsidRPr="005F757A">
        <w:t>Section</w:t>
      </w:r>
      <w:r w:rsidR="005F757A">
        <w:t> </w:t>
      </w:r>
      <w:r w:rsidR="0055095C" w:rsidRPr="005F757A">
        <w:t>27</w:t>
      </w:r>
      <w:r w:rsidR="005F757A">
        <w:noBreakHyphen/>
      </w:r>
      <w:r w:rsidR="0055095C" w:rsidRPr="005F757A">
        <w:t xml:space="preserve">39 deals with an incapacitated entity’s tax periods. </w:t>
      </w:r>
      <w:r w:rsidRPr="005F757A">
        <w:t>Section</w:t>
      </w:r>
      <w:r w:rsidR="005F757A">
        <w:t> </w:t>
      </w:r>
      <w:r w:rsidRPr="005F757A">
        <w:t>27</w:t>
      </w:r>
      <w:r w:rsidR="005F757A">
        <w:noBreakHyphen/>
      </w:r>
      <w:r w:rsidRPr="005F757A">
        <w:t>40 and subsections</w:t>
      </w:r>
      <w:r w:rsidR="005F757A">
        <w:t> </w:t>
      </w:r>
      <w:r w:rsidRPr="005F757A">
        <w:t>151</w:t>
      </w:r>
      <w:r w:rsidR="005F757A">
        <w:noBreakHyphen/>
      </w:r>
      <w:r w:rsidRPr="005F757A">
        <w:t>55(1) and 162</w:t>
      </w:r>
      <w:r w:rsidR="005F757A">
        <w:noBreakHyphen/>
      </w:r>
      <w:r w:rsidRPr="005F757A">
        <w:t>85(1) deal with an entity’s concluding tax period.</w:t>
      </w:r>
    </w:p>
    <w:p w:rsidR="00300522" w:rsidRPr="005F757A" w:rsidRDefault="00300522" w:rsidP="00300522">
      <w:pPr>
        <w:pStyle w:val="subsection"/>
      </w:pPr>
      <w:r w:rsidRPr="005F757A">
        <w:tab/>
        <w:t>(2)</w:t>
      </w:r>
      <w:r w:rsidRPr="005F757A">
        <w:tab/>
        <w:t xml:space="preserve">Despite </w:t>
      </w:r>
      <w:r w:rsidR="005F757A">
        <w:t>subsection (</w:t>
      </w:r>
      <w:r w:rsidRPr="005F757A">
        <w:t xml:space="preserve">1), for an acquisition or importation that </w:t>
      </w:r>
      <w:r w:rsidR="005F757A" w:rsidRPr="005F757A">
        <w:rPr>
          <w:position w:val="6"/>
          <w:sz w:val="16"/>
          <w:szCs w:val="16"/>
        </w:rPr>
        <w:t>*</w:t>
      </w:r>
      <w:r w:rsidRPr="005F757A">
        <w:t>relates to business finance:</w:t>
      </w:r>
    </w:p>
    <w:p w:rsidR="00300522" w:rsidRPr="005F757A" w:rsidRDefault="00300522" w:rsidP="00300522">
      <w:pPr>
        <w:pStyle w:val="paragraph"/>
      </w:pPr>
      <w:r w:rsidRPr="005F757A">
        <w:tab/>
        <w:t>(a)</w:t>
      </w:r>
      <w:r w:rsidRPr="005F757A">
        <w:tab/>
        <w:t xml:space="preserve">if the </w:t>
      </w:r>
      <w:r w:rsidR="005F757A" w:rsidRPr="005F757A">
        <w:rPr>
          <w:position w:val="6"/>
          <w:sz w:val="16"/>
          <w:szCs w:val="16"/>
        </w:rPr>
        <w:t>*</w:t>
      </w:r>
      <w:r w:rsidRPr="005F757A">
        <w:t xml:space="preserve">GST exclusive value of the acquisition or importation is $50,000 or less—only the first such tax period is an </w:t>
      </w:r>
      <w:r w:rsidRPr="005F757A">
        <w:rPr>
          <w:b/>
          <w:bCs/>
          <w:i/>
          <w:iCs/>
        </w:rPr>
        <w:t>adjustment period</w:t>
      </w:r>
      <w:r w:rsidRPr="005F757A">
        <w:t>; or</w:t>
      </w:r>
    </w:p>
    <w:p w:rsidR="00300522" w:rsidRPr="005F757A" w:rsidRDefault="00300522" w:rsidP="00300522">
      <w:pPr>
        <w:pStyle w:val="paragraph"/>
      </w:pPr>
      <w:r w:rsidRPr="005F757A">
        <w:tab/>
        <w:t>(b)</w:t>
      </w:r>
      <w:r w:rsidRPr="005F757A">
        <w:tab/>
        <w:t xml:space="preserve">if the GST exclusive value of the acquisition or importation is more than $50,000 but less than $500,000—only the first 5 such tax periods are </w:t>
      </w:r>
      <w:r w:rsidRPr="005F757A">
        <w:rPr>
          <w:b/>
          <w:bCs/>
          <w:i/>
          <w:iCs/>
        </w:rPr>
        <w:t>adjustment periods</w:t>
      </w:r>
      <w:r w:rsidRPr="005F757A">
        <w:t>; or</w:t>
      </w:r>
    </w:p>
    <w:p w:rsidR="00300522" w:rsidRPr="005F757A" w:rsidRDefault="00300522" w:rsidP="00300522">
      <w:pPr>
        <w:pStyle w:val="paragraph"/>
      </w:pPr>
      <w:r w:rsidRPr="005F757A">
        <w:tab/>
        <w:t>(c)</w:t>
      </w:r>
      <w:r w:rsidRPr="005F757A">
        <w:tab/>
        <w:t xml:space="preserve">if the GST exclusive value of the acquisition or importation is $500,000 or more—only the first 10 such tax periods are </w:t>
      </w:r>
      <w:r w:rsidRPr="005F757A">
        <w:rPr>
          <w:b/>
          <w:bCs/>
          <w:i/>
          <w:iCs/>
        </w:rPr>
        <w:t>adjustment periods</w:t>
      </w:r>
      <w:r w:rsidRPr="005F757A">
        <w:t>.</w:t>
      </w:r>
    </w:p>
    <w:p w:rsidR="00300522" w:rsidRPr="005F757A" w:rsidRDefault="00300522" w:rsidP="00300522">
      <w:pPr>
        <w:pStyle w:val="subsection"/>
      </w:pPr>
      <w:r w:rsidRPr="005F757A">
        <w:tab/>
        <w:t>(3)</w:t>
      </w:r>
      <w:r w:rsidRPr="005F757A">
        <w:tab/>
        <w:t xml:space="preserve">Despite </w:t>
      </w:r>
      <w:r w:rsidR="005F757A">
        <w:t>subsection (</w:t>
      </w:r>
      <w:r w:rsidRPr="005F757A">
        <w:t xml:space="preserve">1), for an acquisition or importation that does not </w:t>
      </w:r>
      <w:r w:rsidR="005F757A" w:rsidRPr="005F757A">
        <w:rPr>
          <w:position w:val="6"/>
          <w:sz w:val="16"/>
          <w:szCs w:val="16"/>
        </w:rPr>
        <w:t>*</w:t>
      </w:r>
      <w:r w:rsidRPr="005F757A">
        <w:t>relate to business finance:</w:t>
      </w:r>
    </w:p>
    <w:p w:rsidR="00300522" w:rsidRPr="005F757A" w:rsidRDefault="00300522" w:rsidP="00300522">
      <w:pPr>
        <w:pStyle w:val="paragraph"/>
      </w:pPr>
      <w:r w:rsidRPr="005F757A">
        <w:tab/>
        <w:t>(a)</w:t>
      </w:r>
      <w:r w:rsidRPr="005F757A">
        <w:tab/>
        <w:t xml:space="preserve">if the </w:t>
      </w:r>
      <w:r w:rsidR="005F757A" w:rsidRPr="005F757A">
        <w:rPr>
          <w:position w:val="6"/>
          <w:sz w:val="16"/>
          <w:szCs w:val="16"/>
        </w:rPr>
        <w:t>*</w:t>
      </w:r>
      <w:r w:rsidRPr="005F757A">
        <w:t xml:space="preserve">GST exclusive value of the acquisition or importation is $5,000 or less—only the first 2 such tax periods are </w:t>
      </w:r>
      <w:r w:rsidRPr="005F757A">
        <w:rPr>
          <w:b/>
          <w:bCs/>
          <w:i/>
          <w:iCs/>
        </w:rPr>
        <w:t>adjustment periods</w:t>
      </w:r>
      <w:r w:rsidRPr="005F757A">
        <w:t>; or</w:t>
      </w:r>
    </w:p>
    <w:p w:rsidR="00300522" w:rsidRPr="005F757A" w:rsidRDefault="00300522" w:rsidP="00300522">
      <w:pPr>
        <w:pStyle w:val="paragraph"/>
      </w:pPr>
      <w:r w:rsidRPr="005F757A">
        <w:tab/>
        <w:t>(b)</w:t>
      </w:r>
      <w:r w:rsidRPr="005F757A">
        <w:tab/>
        <w:t xml:space="preserve">if the GST exclusive value of the acquisition or importation is more than $5,000 but less than $500,000—only the first 5 such tax periods are </w:t>
      </w:r>
      <w:r w:rsidRPr="005F757A">
        <w:rPr>
          <w:b/>
          <w:bCs/>
          <w:i/>
          <w:iCs/>
        </w:rPr>
        <w:t>adjustment periods</w:t>
      </w:r>
      <w:r w:rsidRPr="005F757A">
        <w:t>; or</w:t>
      </w:r>
    </w:p>
    <w:p w:rsidR="00300522" w:rsidRPr="005F757A" w:rsidRDefault="00300522" w:rsidP="00300522">
      <w:pPr>
        <w:pStyle w:val="paragraph"/>
      </w:pPr>
      <w:r w:rsidRPr="005F757A">
        <w:tab/>
        <w:t>(c)</w:t>
      </w:r>
      <w:r w:rsidRPr="005F757A">
        <w:tab/>
        <w:t xml:space="preserve">if the GST exclusive value of the acquisition or importation is $500,000 or more—only the first 10 such tax periods are </w:t>
      </w:r>
      <w:r w:rsidRPr="005F757A">
        <w:rPr>
          <w:b/>
          <w:bCs/>
          <w:i/>
          <w:iCs/>
        </w:rPr>
        <w:t>adjustment periods</w:t>
      </w:r>
      <w:r w:rsidRPr="005F757A">
        <w:t>.</w:t>
      </w:r>
    </w:p>
    <w:p w:rsidR="00300522" w:rsidRPr="005F757A" w:rsidRDefault="00300522" w:rsidP="00300522">
      <w:pPr>
        <w:pStyle w:val="subsection2"/>
      </w:pPr>
      <w:r w:rsidRPr="005F757A">
        <w:lastRenderedPageBreak/>
        <w:t xml:space="preserve">However, the Commissioner may, having regard to record keeping requirements for the purposes of income tax, determine in writing that a fewer number of tax periods are </w:t>
      </w:r>
      <w:r w:rsidRPr="005F757A">
        <w:rPr>
          <w:b/>
          <w:bCs/>
          <w:i/>
          <w:iCs/>
        </w:rPr>
        <w:t>adjustment periods</w:t>
      </w:r>
      <w:r w:rsidRPr="005F757A">
        <w:t xml:space="preserve"> for a particular class of acquisitions or importations that do not </w:t>
      </w:r>
      <w:r w:rsidR="005F757A" w:rsidRPr="005F757A">
        <w:rPr>
          <w:position w:val="6"/>
          <w:sz w:val="16"/>
          <w:szCs w:val="16"/>
        </w:rPr>
        <w:t>*</w:t>
      </w:r>
      <w:r w:rsidRPr="005F757A">
        <w:t>relate to business finance.</w:t>
      </w:r>
    </w:p>
    <w:p w:rsidR="00300522" w:rsidRPr="005F757A" w:rsidRDefault="00300522" w:rsidP="00300522">
      <w:pPr>
        <w:pStyle w:val="ActHead5"/>
      </w:pPr>
      <w:bookmarkStart w:id="831" w:name="_Toc454530137"/>
      <w:r w:rsidRPr="001555E1">
        <w:rPr>
          <w:rStyle w:val="CharSectno"/>
        </w:rPr>
        <w:t>129</w:t>
      </w:r>
      <w:r w:rsidR="005F757A" w:rsidRPr="001555E1">
        <w:rPr>
          <w:rStyle w:val="CharSectno"/>
        </w:rPr>
        <w:noBreakHyphen/>
      </w:r>
      <w:r w:rsidRPr="001555E1">
        <w:rPr>
          <w:rStyle w:val="CharSectno"/>
        </w:rPr>
        <w:t>25</w:t>
      </w:r>
      <w:r w:rsidRPr="005F757A">
        <w:t xml:space="preserve">  Effect on adjustment periods of things being disposed of etc.</w:t>
      </w:r>
      <w:bookmarkEnd w:id="831"/>
    </w:p>
    <w:p w:rsidR="00300522" w:rsidRPr="005F757A" w:rsidRDefault="00300522" w:rsidP="00300522">
      <w:pPr>
        <w:pStyle w:val="subsection"/>
      </w:pPr>
      <w:r w:rsidRPr="005F757A">
        <w:tab/>
        <w:t>(1)</w:t>
      </w:r>
      <w:r w:rsidRPr="005F757A">
        <w:tab/>
        <w:t>Despite section</w:t>
      </w:r>
      <w:r w:rsidR="005F757A">
        <w:t> </w:t>
      </w:r>
      <w:r w:rsidRPr="005F757A">
        <w:t>129</w:t>
      </w:r>
      <w:r w:rsidR="005F757A">
        <w:noBreakHyphen/>
      </w:r>
      <w:r w:rsidRPr="005F757A">
        <w:t>20, if:</w:t>
      </w:r>
    </w:p>
    <w:p w:rsidR="00300522" w:rsidRPr="005F757A" w:rsidRDefault="00300522" w:rsidP="00300522">
      <w:pPr>
        <w:pStyle w:val="paragraph"/>
      </w:pPr>
      <w:r w:rsidRPr="005F757A">
        <w:tab/>
        <w:t>(a)</w:t>
      </w:r>
      <w:r w:rsidRPr="005F757A">
        <w:tab/>
        <w:t xml:space="preserve">you dispose of a thing acquired or imported (other than in circumstances giving rise to a </w:t>
      </w:r>
      <w:r w:rsidR="005F757A" w:rsidRPr="005F757A">
        <w:rPr>
          <w:position w:val="6"/>
          <w:sz w:val="16"/>
          <w:szCs w:val="16"/>
        </w:rPr>
        <w:t>*</w:t>
      </w:r>
      <w:r w:rsidRPr="005F757A">
        <w:t>decreasing adjustment under Division</w:t>
      </w:r>
      <w:r w:rsidR="005F757A">
        <w:t> </w:t>
      </w:r>
      <w:r w:rsidRPr="005F757A">
        <w:t>132); or</w:t>
      </w:r>
    </w:p>
    <w:p w:rsidR="00300522" w:rsidRPr="005F757A" w:rsidRDefault="00300522" w:rsidP="00300522">
      <w:pPr>
        <w:pStyle w:val="paragraph"/>
      </w:pPr>
      <w:r w:rsidRPr="005F757A">
        <w:tab/>
        <w:t>(b)</w:t>
      </w:r>
      <w:r w:rsidRPr="005F757A">
        <w:tab/>
        <w:t>a thing acquired or imported is lost, stolen or destroyed; or</w:t>
      </w:r>
    </w:p>
    <w:p w:rsidR="00300522" w:rsidRPr="005F757A" w:rsidRDefault="00300522" w:rsidP="00300522">
      <w:pPr>
        <w:pStyle w:val="paragraph"/>
      </w:pPr>
      <w:r w:rsidRPr="005F757A">
        <w:tab/>
        <w:t>(c)</w:t>
      </w:r>
      <w:r w:rsidRPr="005F757A">
        <w:tab/>
        <w:t>a thing is acquired only for a particular period and that period expires;</w:t>
      </w:r>
    </w:p>
    <w:p w:rsidR="00300522" w:rsidRPr="005F757A" w:rsidRDefault="00300522" w:rsidP="00300522">
      <w:pPr>
        <w:pStyle w:val="subsection2"/>
      </w:pPr>
      <w:r w:rsidRPr="005F757A">
        <w:t>the next tax period applying to you that ends:</w:t>
      </w:r>
    </w:p>
    <w:p w:rsidR="00300522" w:rsidRPr="005F757A" w:rsidRDefault="00300522" w:rsidP="00300522">
      <w:pPr>
        <w:pStyle w:val="paragraph"/>
      </w:pPr>
      <w:r w:rsidRPr="005F757A">
        <w:tab/>
        <w:t>(d)</w:t>
      </w:r>
      <w:r w:rsidRPr="005F757A">
        <w:tab/>
        <w:t>on 30</w:t>
      </w:r>
      <w:r w:rsidR="005F757A">
        <w:t> </w:t>
      </w:r>
      <w:r w:rsidRPr="005F757A">
        <w:t>June in any year; or</w:t>
      </w:r>
    </w:p>
    <w:p w:rsidR="00300522" w:rsidRPr="005F757A" w:rsidRDefault="00300522" w:rsidP="00300522">
      <w:pPr>
        <w:pStyle w:val="paragraph"/>
      </w:pPr>
      <w:r w:rsidRPr="005F757A">
        <w:tab/>
        <w:t>(e)</w:t>
      </w:r>
      <w:r w:rsidRPr="005F757A">
        <w:tab/>
        <w:t>if none of the tax periods applying to you in a particular year ends on 30</w:t>
      </w:r>
      <w:r w:rsidR="005F757A">
        <w:t> </w:t>
      </w:r>
      <w:r w:rsidRPr="005F757A">
        <w:t>June—closer to 30</w:t>
      </w:r>
      <w:r w:rsidR="005F757A">
        <w:t> </w:t>
      </w:r>
      <w:r w:rsidRPr="005F757A">
        <w:t>June than any of the other tax periods applying to you in that year;</w:t>
      </w:r>
    </w:p>
    <w:p w:rsidR="00300522" w:rsidRPr="005F757A" w:rsidRDefault="00300522" w:rsidP="00300522">
      <w:pPr>
        <w:pStyle w:val="subsection2"/>
      </w:pPr>
      <w:r w:rsidRPr="005F757A">
        <w:t xml:space="preserve">is the last </w:t>
      </w:r>
      <w:r w:rsidR="005F757A" w:rsidRPr="005F757A">
        <w:rPr>
          <w:position w:val="6"/>
          <w:sz w:val="16"/>
          <w:szCs w:val="16"/>
        </w:rPr>
        <w:t>*</w:t>
      </w:r>
      <w:r w:rsidRPr="005F757A">
        <w:t>adjustment period for the acquisition or importation in question.</w:t>
      </w:r>
    </w:p>
    <w:p w:rsidR="00300522" w:rsidRPr="005F757A" w:rsidRDefault="00300522" w:rsidP="00300522">
      <w:pPr>
        <w:pStyle w:val="subsection"/>
      </w:pPr>
      <w:r w:rsidRPr="005F757A">
        <w:tab/>
        <w:t>(2)</w:t>
      </w:r>
      <w:r w:rsidRPr="005F757A">
        <w:tab/>
        <w:t>Despite section</w:t>
      </w:r>
      <w:r w:rsidR="005F757A">
        <w:t> </w:t>
      </w:r>
      <w:r w:rsidRPr="005F757A">
        <w:t>129</w:t>
      </w:r>
      <w:r w:rsidR="005F757A">
        <w:noBreakHyphen/>
      </w:r>
      <w:r w:rsidRPr="005F757A">
        <w:t>20, if:</w:t>
      </w:r>
    </w:p>
    <w:p w:rsidR="00300522" w:rsidRPr="005F757A" w:rsidRDefault="00300522" w:rsidP="00300522">
      <w:pPr>
        <w:pStyle w:val="paragraph"/>
      </w:pPr>
      <w:r w:rsidRPr="005F757A">
        <w:tab/>
        <w:t>(a)</w:t>
      </w:r>
      <w:r w:rsidRPr="005F757A">
        <w:tab/>
        <w:t>you dispose of a thing acquired or imported; and</w:t>
      </w:r>
    </w:p>
    <w:p w:rsidR="00300522" w:rsidRPr="005F757A" w:rsidRDefault="00300522" w:rsidP="00300522">
      <w:pPr>
        <w:pStyle w:val="paragraph"/>
      </w:pPr>
      <w:r w:rsidRPr="005F757A">
        <w:tab/>
        <w:t>(b)</w:t>
      </w:r>
      <w:r w:rsidRPr="005F757A">
        <w:tab/>
        <w:t xml:space="preserve">the disposal takes place in circumstances giving rise to a </w:t>
      </w:r>
      <w:r w:rsidR="005F757A" w:rsidRPr="005F757A">
        <w:rPr>
          <w:position w:val="6"/>
          <w:sz w:val="16"/>
          <w:szCs w:val="16"/>
        </w:rPr>
        <w:t>*</w:t>
      </w:r>
      <w:r w:rsidRPr="005F757A">
        <w:t>decreasing adjustment under Division</w:t>
      </w:r>
      <w:r w:rsidR="005F757A">
        <w:t> </w:t>
      </w:r>
      <w:r w:rsidRPr="005F757A">
        <w:t>132;</w:t>
      </w:r>
    </w:p>
    <w:p w:rsidR="00300522" w:rsidRPr="005F757A" w:rsidRDefault="00300522" w:rsidP="00300522">
      <w:pPr>
        <w:pStyle w:val="subsection2"/>
      </w:pPr>
      <w:r w:rsidRPr="005F757A">
        <w:t>then:</w:t>
      </w:r>
    </w:p>
    <w:p w:rsidR="00300522" w:rsidRPr="005F757A" w:rsidRDefault="00300522" w:rsidP="00300522">
      <w:pPr>
        <w:pStyle w:val="paragraph"/>
      </w:pPr>
      <w:r w:rsidRPr="005F757A">
        <w:tab/>
        <w:t>(c)</w:t>
      </w:r>
      <w:r w:rsidRPr="005F757A">
        <w:tab/>
        <w:t xml:space="preserve">the last </w:t>
      </w:r>
      <w:r w:rsidR="005F757A" w:rsidRPr="005F757A">
        <w:rPr>
          <w:position w:val="6"/>
          <w:sz w:val="16"/>
          <w:szCs w:val="16"/>
        </w:rPr>
        <w:t>*</w:t>
      </w:r>
      <w:r w:rsidRPr="005F757A">
        <w:t>adjustment period to end before the disposal is the last adjustment period for the acquisition or importation in question; and</w:t>
      </w:r>
    </w:p>
    <w:p w:rsidR="00300522" w:rsidRPr="005F757A" w:rsidRDefault="00300522" w:rsidP="00300522">
      <w:pPr>
        <w:pStyle w:val="paragraph"/>
      </w:pPr>
      <w:r w:rsidRPr="005F757A">
        <w:tab/>
        <w:t>(d)</w:t>
      </w:r>
      <w:r w:rsidRPr="005F757A">
        <w:tab/>
        <w:t>if no such adjustment period ended before the disposal, there is no adjustment period for the acquisition or importation.</w:t>
      </w:r>
    </w:p>
    <w:p w:rsidR="00300522" w:rsidRPr="005F757A" w:rsidRDefault="00300522" w:rsidP="00300522">
      <w:pPr>
        <w:pStyle w:val="subsection"/>
      </w:pPr>
      <w:r w:rsidRPr="005F757A">
        <w:lastRenderedPageBreak/>
        <w:tab/>
        <w:t>(3)</w:t>
      </w:r>
      <w:r w:rsidRPr="005F757A">
        <w:tab/>
        <w:t xml:space="preserve">This section does not apply to a disposal if this </w:t>
      </w:r>
      <w:r w:rsidR="00A53099" w:rsidRPr="005F757A">
        <w:t>Division</w:t>
      </w:r>
      <w:r w:rsidR="00A36DB5" w:rsidRPr="005F757A">
        <w:t xml:space="preserve"> </w:t>
      </w:r>
      <w:r w:rsidRPr="005F757A">
        <w:t>continues to apply to the acquisition or importation of the thing because of subsection</w:t>
      </w:r>
      <w:r w:rsidR="005F757A">
        <w:t> </w:t>
      </w:r>
      <w:r w:rsidRPr="005F757A">
        <w:t>138</w:t>
      </w:r>
      <w:r w:rsidR="005F757A">
        <w:noBreakHyphen/>
      </w:r>
      <w:r w:rsidRPr="005F757A">
        <w:t>17(2).</w:t>
      </w:r>
    </w:p>
    <w:p w:rsidR="00300522" w:rsidRPr="005F757A" w:rsidRDefault="00300522" w:rsidP="00300522">
      <w:pPr>
        <w:pStyle w:val="ActHead4"/>
      </w:pPr>
      <w:bookmarkStart w:id="832" w:name="_Toc454530138"/>
      <w:r w:rsidRPr="001555E1">
        <w:rPr>
          <w:rStyle w:val="CharSubdNo"/>
        </w:rPr>
        <w:t>Subdivision</w:t>
      </w:r>
      <w:r w:rsidR="005F757A" w:rsidRPr="001555E1">
        <w:rPr>
          <w:rStyle w:val="CharSubdNo"/>
        </w:rPr>
        <w:t> </w:t>
      </w:r>
      <w:r w:rsidRPr="001555E1">
        <w:rPr>
          <w:rStyle w:val="CharSubdNo"/>
        </w:rPr>
        <w:t>129</w:t>
      </w:r>
      <w:r w:rsidR="005F757A" w:rsidRPr="001555E1">
        <w:rPr>
          <w:rStyle w:val="CharSubdNo"/>
        </w:rPr>
        <w:noBreakHyphen/>
      </w:r>
      <w:r w:rsidRPr="001555E1">
        <w:rPr>
          <w:rStyle w:val="CharSubdNo"/>
        </w:rPr>
        <w:t>C</w:t>
      </w:r>
      <w:r w:rsidRPr="005F757A">
        <w:t>—</w:t>
      </w:r>
      <w:r w:rsidRPr="001555E1">
        <w:rPr>
          <w:rStyle w:val="CharSubdText"/>
        </w:rPr>
        <w:t>When adjustments for acquisitions and importations arise</w:t>
      </w:r>
      <w:bookmarkEnd w:id="832"/>
    </w:p>
    <w:p w:rsidR="00300522" w:rsidRPr="005F757A" w:rsidRDefault="00300522" w:rsidP="00300522">
      <w:pPr>
        <w:pStyle w:val="ActHead5"/>
      </w:pPr>
      <w:bookmarkStart w:id="833" w:name="_Toc454530139"/>
      <w:r w:rsidRPr="001555E1">
        <w:rPr>
          <w:rStyle w:val="CharSectno"/>
        </w:rPr>
        <w:t>129</w:t>
      </w:r>
      <w:r w:rsidR="005F757A" w:rsidRPr="001555E1">
        <w:rPr>
          <w:rStyle w:val="CharSectno"/>
        </w:rPr>
        <w:noBreakHyphen/>
      </w:r>
      <w:r w:rsidRPr="001555E1">
        <w:rPr>
          <w:rStyle w:val="CharSectno"/>
        </w:rPr>
        <w:t>40</w:t>
      </w:r>
      <w:r w:rsidRPr="005F757A">
        <w:t xml:space="preserve">  Working out whether you have an adjustment</w:t>
      </w:r>
      <w:bookmarkEnd w:id="833"/>
    </w:p>
    <w:p w:rsidR="00300522" w:rsidRPr="005F757A" w:rsidRDefault="00300522" w:rsidP="00300522">
      <w:pPr>
        <w:pStyle w:val="subsection"/>
      </w:pPr>
      <w:r w:rsidRPr="005F757A">
        <w:tab/>
        <w:t>(1)</w:t>
      </w:r>
      <w:r w:rsidRPr="005F757A">
        <w:tab/>
        <w:t xml:space="preserve">This is how to work out whether you have an </w:t>
      </w:r>
      <w:r w:rsidR="005F757A" w:rsidRPr="005F757A">
        <w:rPr>
          <w:position w:val="6"/>
          <w:sz w:val="16"/>
          <w:szCs w:val="16"/>
        </w:rPr>
        <w:t>*</w:t>
      </w:r>
      <w:r w:rsidRPr="005F757A">
        <w:t xml:space="preserve">increasing adjustment or a </w:t>
      </w:r>
      <w:r w:rsidR="005F757A" w:rsidRPr="005F757A">
        <w:rPr>
          <w:position w:val="6"/>
          <w:sz w:val="16"/>
          <w:szCs w:val="16"/>
        </w:rPr>
        <w:t>*</w:t>
      </w:r>
      <w:r w:rsidRPr="005F757A">
        <w:t xml:space="preserve">decreasing adjustment under this Division, for an </w:t>
      </w:r>
      <w:r w:rsidR="005F757A" w:rsidRPr="005F757A">
        <w:rPr>
          <w:position w:val="6"/>
          <w:sz w:val="16"/>
          <w:szCs w:val="16"/>
        </w:rPr>
        <w:t>*</w:t>
      </w:r>
      <w:r w:rsidRPr="005F757A">
        <w:t>adjustment period, for an acquisition or importation:</w:t>
      </w:r>
    </w:p>
    <w:p w:rsidR="00300522" w:rsidRPr="005F757A" w:rsidRDefault="00300522" w:rsidP="00300522">
      <w:pPr>
        <w:pStyle w:val="BoxHeadItalic"/>
        <w:keepNext/>
      </w:pPr>
      <w:r w:rsidRPr="005F757A">
        <w:t>Method statement</w:t>
      </w:r>
    </w:p>
    <w:p w:rsidR="00300522" w:rsidRPr="005F757A" w:rsidRDefault="00300522" w:rsidP="00300522">
      <w:pPr>
        <w:pStyle w:val="BoxStep"/>
      </w:pPr>
      <w:r w:rsidRPr="005F757A">
        <w:rPr>
          <w:iCs/>
        </w:rPr>
        <w:t>Step 1</w:t>
      </w:r>
      <w:r w:rsidRPr="005F757A">
        <w:t>.</w:t>
      </w:r>
      <w:r w:rsidRPr="005F757A">
        <w:tab/>
        <w:t xml:space="preserve">Work out the extent (if any) to which you have </w:t>
      </w:r>
      <w:r w:rsidR="005F757A" w:rsidRPr="005F757A">
        <w:rPr>
          <w:position w:val="6"/>
          <w:sz w:val="16"/>
          <w:szCs w:val="16"/>
        </w:rPr>
        <w:t>*</w:t>
      </w:r>
      <w:r w:rsidRPr="005F757A">
        <w:t xml:space="preserve">applied the thing acquired or imported for a </w:t>
      </w:r>
      <w:r w:rsidR="005F757A" w:rsidRPr="005F757A">
        <w:rPr>
          <w:position w:val="6"/>
          <w:sz w:val="16"/>
          <w:szCs w:val="16"/>
        </w:rPr>
        <w:t>*</w:t>
      </w:r>
      <w:r w:rsidRPr="005F757A">
        <w:t>creditable purpose during the period of time:</w:t>
      </w:r>
    </w:p>
    <w:p w:rsidR="00300522" w:rsidRPr="005F757A" w:rsidRDefault="00300522" w:rsidP="00300522">
      <w:pPr>
        <w:pStyle w:val="BoxPara"/>
      </w:pPr>
      <w:r w:rsidRPr="005F757A">
        <w:tab/>
        <w:t>(a)</w:t>
      </w:r>
      <w:r w:rsidRPr="005F757A">
        <w:tab/>
        <w:t>starting when you acquired or imported the thing; and</w:t>
      </w:r>
    </w:p>
    <w:p w:rsidR="00300522" w:rsidRPr="005F757A" w:rsidRDefault="00300522" w:rsidP="00300522">
      <w:pPr>
        <w:pStyle w:val="BoxPara"/>
      </w:pPr>
      <w:r w:rsidRPr="005F757A">
        <w:tab/>
        <w:t>(b)</w:t>
      </w:r>
      <w:r w:rsidRPr="005F757A">
        <w:tab/>
        <w:t xml:space="preserve">ending at the end of the </w:t>
      </w:r>
      <w:r w:rsidR="005F757A" w:rsidRPr="005F757A">
        <w:rPr>
          <w:position w:val="6"/>
          <w:sz w:val="16"/>
          <w:szCs w:val="16"/>
        </w:rPr>
        <w:t>*</w:t>
      </w:r>
      <w:r w:rsidRPr="005F757A">
        <w:t>adjustment period.</w:t>
      </w:r>
    </w:p>
    <w:p w:rsidR="00300522" w:rsidRPr="005F757A" w:rsidRDefault="00300522" w:rsidP="00300522">
      <w:pPr>
        <w:pStyle w:val="BoxStep"/>
      </w:pPr>
      <w:r w:rsidRPr="005F757A">
        <w:tab/>
        <w:t xml:space="preserve">This is the </w:t>
      </w:r>
      <w:r w:rsidRPr="005F757A">
        <w:rPr>
          <w:b/>
          <w:bCs/>
          <w:i/>
          <w:iCs/>
        </w:rPr>
        <w:t>actual application of the thing</w:t>
      </w:r>
      <w:r w:rsidRPr="005F757A">
        <w:t>.</w:t>
      </w:r>
    </w:p>
    <w:p w:rsidR="00300522" w:rsidRPr="005F757A" w:rsidRDefault="00300522" w:rsidP="00300522">
      <w:pPr>
        <w:pStyle w:val="BoxStep"/>
        <w:keepNext/>
        <w:keepLines/>
      </w:pPr>
      <w:r w:rsidRPr="005F757A">
        <w:rPr>
          <w:iCs/>
        </w:rPr>
        <w:t>Step 2</w:t>
      </w:r>
      <w:r w:rsidRPr="005F757A">
        <w:t>.</w:t>
      </w:r>
      <w:r w:rsidRPr="005F757A">
        <w:tab/>
        <w:t>Work out:</w:t>
      </w:r>
    </w:p>
    <w:p w:rsidR="00300522" w:rsidRPr="005F757A" w:rsidRDefault="00300522" w:rsidP="00300522">
      <w:pPr>
        <w:pStyle w:val="BoxPara"/>
        <w:keepLines/>
      </w:pPr>
      <w:r w:rsidRPr="005F757A">
        <w:tab/>
        <w:t>(a)</w:t>
      </w:r>
      <w:r w:rsidRPr="005F757A">
        <w:tab/>
        <w:t xml:space="preserve">if you have not previously had an </w:t>
      </w:r>
      <w:r w:rsidR="005F757A" w:rsidRPr="005F757A">
        <w:rPr>
          <w:position w:val="6"/>
          <w:sz w:val="16"/>
          <w:szCs w:val="16"/>
        </w:rPr>
        <w:t>*</w:t>
      </w:r>
      <w:r w:rsidRPr="005F757A">
        <w:t xml:space="preserve">adjustment under this </w:t>
      </w:r>
      <w:r w:rsidR="00A53099" w:rsidRPr="005F757A">
        <w:t>Division</w:t>
      </w:r>
      <w:r w:rsidR="00A36DB5" w:rsidRPr="005F757A">
        <w:t xml:space="preserve"> </w:t>
      </w:r>
      <w:r w:rsidRPr="005F757A">
        <w:t xml:space="preserve">for the acquisition or importation—the extent (if any) to which you acquired or imported the thing for a </w:t>
      </w:r>
      <w:r w:rsidR="005F757A" w:rsidRPr="005F757A">
        <w:rPr>
          <w:position w:val="6"/>
          <w:sz w:val="16"/>
          <w:szCs w:val="16"/>
        </w:rPr>
        <w:t>*</w:t>
      </w:r>
      <w:r w:rsidRPr="005F757A">
        <w:t>creditable purpose; or</w:t>
      </w:r>
    </w:p>
    <w:p w:rsidR="00300522" w:rsidRPr="005F757A" w:rsidRDefault="00300522" w:rsidP="00300522">
      <w:pPr>
        <w:pStyle w:val="BoxPara"/>
        <w:keepLines/>
      </w:pPr>
      <w:r w:rsidRPr="005F757A">
        <w:lastRenderedPageBreak/>
        <w:tab/>
        <w:t>(b)</w:t>
      </w:r>
      <w:r w:rsidRPr="005F757A">
        <w:tab/>
        <w:t xml:space="preserve">if you have previously had an </w:t>
      </w:r>
      <w:r w:rsidR="005F757A" w:rsidRPr="005F757A">
        <w:rPr>
          <w:position w:val="6"/>
          <w:sz w:val="16"/>
          <w:szCs w:val="16"/>
        </w:rPr>
        <w:t>*</w:t>
      </w:r>
      <w:r w:rsidRPr="005F757A">
        <w:t xml:space="preserve">adjustment under this </w:t>
      </w:r>
      <w:r w:rsidR="00A53099" w:rsidRPr="005F757A">
        <w:t>Division</w:t>
      </w:r>
      <w:r w:rsidR="00A36DB5" w:rsidRPr="005F757A">
        <w:t xml:space="preserve"> </w:t>
      </w:r>
      <w:r w:rsidRPr="005F757A">
        <w:t xml:space="preserve">for the acquisition or importation—the </w:t>
      </w:r>
      <w:r w:rsidR="005F757A" w:rsidRPr="005F757A">
        <w:rPr>
          <w:position w:val="6"/>
          <w:sz w:val="16"/>
          <w:szCs w:val="16"/>
        </w:rPr>
        <w:t>*</w:t>
      </w:r>
      <w:r w:rsidRPr="005F757A">
        <w:t>actual application of the thing in respect of the last adjustment.</w:t>
      </w:r>
    </w:p>
    <w:p w:rsidR="00300522" w:rsidRPr="005F757A" w:rsidRDefault="00300522" w:rsidP="00300522">
      <w:pPr>
        <w:pStyle w:val="BoxStep"/>
      </w:pPr>
      <w:r w:rsidRPr="005F757A">
        <w:tab/>
        <w:t xml:space="preserve">This is the </w:t>
      </w:r>
      <w:r w:rsidRPr="005F757A">
        <w:rPr>
          <w:b/>
          <w:bCs/>
          <w:i/>
          <w:iCs/>
        </w:rPr>
        <w:t>intended or former application of the thing</w:t>
      </w:r>
      <w:r w:rsidRPr="005F757A">
        <w:t>.</w:t>
      </w:r>
    </w:p>
    <w:p w:rsidR="00300522" w:rsidRPr="005F757A" w:rsidRDefault="00300522" w:rsidP="00300522">
      <w:pPr>
        <w:pStyle w:val="BoxStep"/>
        <w:keepNext/>
        <w:keepLines/>
      </w:pPr>
      <w:r w:rsidRPr="005F757A">
        <w:rPr>
          <w:iCs/>
        </w:rPr>
        <w:t>Step 3</w:t>
      </w:r>
      <w:r w:rsidRPr="005F757A">
        <w:t>.</w:t>
      </w:r>
      <w:r w:rsidRPr="005F757A">
        <w:tab/>
        <w:t xml:space="preserve">If the </w:t>
      </w:r>
      <w:r w:rsidR="005F757A" w:rsidRPr="005F757A">
        <w:rPr>
          <w:position w:val="6"/>
          <w:sz w:val="16"/>
          <w:szCs w:val="16"/>
        </w:rPr>
        <w:t>*</w:t>
      </w:r>
      <w:r w:rsidRPr="005F757A">
        <w:t xml:space="preserve">actual application of the thing is less than its </w:t>
      </w:r>
      <w:r w:rsidR="005F757A" w:rsidRPr="005F757A">
        <w:rPr>
          <w:position w:val="6"/>
          <w:sz w:val="16"/>
          <w:szCs w:val="16"/>
        </w:rPr>
        <w:t>*</w:t>
      </w:r>
      <w:r w:rsidRPr="005F757A">
        <w:t xml:space="preserve">intended or former application, you have an </w:t>
      </w:r>
      <w:r w:rsidRPr="005F757A">
        <w:rPr>
          <w:b/>
          <w:bCs/>
          <w:i/>
          <w:iCs/>
        </w:rPr>
        <w:t>increasing adjustment</w:t>
      </w:r>
      <w:r w:rsidRPr="005F757A">
        <w:t xml:space="preserve">, for the </w:t>
      </w:r>
      <w:r w:rsidR="005F757A" w:rsidRPr="005F757A">
        <w:rPr>
          <w:position w:val="6"/>
          <w:sz w:val="16"/>
          <w:szCs w:val="16"/>
        </w:rPr>
        <w:t>*</w:t>
      </w:r>
      <w:r w:rsidRPr="005F757A">
        <w:t>adjustment period, for the acquisition or importation.</w:t>
      </w:r>
    </w:p>
    <w:p w:rsidR="00300522" w:rsidRPr="005F757A" w:rsidRDefault="00300522" w:rsidP="00300522">
      <w:pPr>
        <w:pStyle w:val="BoxStep"/>
      </w:pPr>
      <w:r w:rsidRPr="005F757A">
        <w:rPr>
          <w:iCs/>
        </w:rPr>
        <w:t>Step 4</w:t>
      </w:r>
      <w:r w:rsidRPr="005F757A">
        <w:t>.</w:t>
      </w:r>
      <w:r w:rsidRPr="005F757A">
        <w:tab/>
        <w:t xml:space="preserve">If the </w:t>
      </w:r>
      <w:r w:rsidR="005F757A" w:rsidRPr="005F757A">
        <w:rPr>
          <w:position w:val="6"/>
          <w:sz w:val="16"/>
          <w:szCs w:val="16"/>
        </w:rPr>
        <w:t>*</w:t>
      </w:r>
      <w:r w:rsidRPr="005F757A">
        <w:t xml:space="preserve">actual application of the thing is greater than its </w:t>
      </w:r>
      <w:r w:rsidR="005F757A" w:rsidRPr="005F757A">
        <w:rPr>
          <w:position w:val="6"/>
          <w:sz w:val="16"/>
          <w:szCs w:val="16"/>
        </w:rPr>
        <w:t>*</w:t>
      </w:r>
      <w:r w:rsidRPr="005F757A">
        <w:t xml:space="preserve">intended or former application, you have a </w:t>
      </w:r>
      <w:r w:rsidRPr="005F757A">
        <w:rPr>
          <w:b/>
          <w:bCs/>
          <w:i/>
          <w:iCs/>
        </w:rPr>
        <w:t>decreasing adjustment</w:t>
      </w:r>
      <w:r w:rsidRPr="005F757A">
        <w:t xml:space="preserve">, for the </w:t>
      </w:r>
      <w:r w:rsidR="005F757A" w:rsidRPr="005F757A">
        <w:rPr>
          <w:position w:val="6"/>
          <w:sz w:val="16"/>
          <w:szCs w:val="16"/>
        </w:rPr>
        <w:t>*</w:t>
      </w:r>
      <w:r w:rsidRPr="005F757A">
        <w:t>adjustment period, for the acquisition or importation.</w:t>
      </w:r>
    </w:p>
    <w:p w:rsidR="00300522" w:rsidRPr="005F757A" w:rsidRDefault="00300522" w:rsidP="00300522">
      <w:pPr>
        <w:pStyle w:val="BoxStep"/>
      </w:pPr>
      <w:r w:rsidRPr="005F757A">
        <w:rPr>
          <w:iCs/>
        </w:rPr>
        <w:t>Step 5</w:t>
      </w:r>
      <w:r w:rsidRPr="005F757A">
        <w:t>.</w:t>
      </w:r>
      <w:r w:rsidRPr="005F757A">
        <w:tab/>
        <w:t xml:space="preserve">If the </w:t>
      </w:r>
      <w:r w:rsidR="005F757A" w:rsidRPr="005F757A">
        <w:rPr>
          <w:position w:val="6"/>
          <w:sz w:val="16"/>
          <w:szCs w:val="16"/>
        </w:rPr>
        <w:t>*</w:t>
      </w:r>
      <w:r w:rsidRPr="005F757A">
        <w:t xml:space="preserve">actual application of the thing is the same as its </w:t>
      </w:r>
      <w:r w:rsidR="005F757A" w:rsidRPr="005F757A">
        <w:rPr>
          <w:position w:val="6"/>
          <w:sz w:val="16"/>
          <w:szCs w:val="16"/>
        </w:rPr>
        <w:t>*</w:t>
      </w:r>
      <w:r w:rsidRPr="005F757A">
        <w:t xml:space="preserve">intended or former application, you have neither an increasing adjustment nor a decreasing adjustment, for the </w:t>
      </w:r>
      <w:r w:rsidR="005F757A" w:rsidRPr="005F757A">
        <w:rPr>
          <w:position w:val="6"/>
          <w:sz w:val="16"/>
          <w:szCs w:val="16"/>
        </w:rPr>
        <w:t>*</w:t>
      </w:r>
      <w:r w:rsidRPr="005F757A">
        <w:t>adjustment period, for the acquisition or importation.</w:t>
      </w:r>
    </w:p>
    <w:p w:rsidR="00300522" w:rsidRPr="005F757A" w:rsidRDefault="00300522" w:rsidP="00300522">
      <w:pPr>
        <w:pStyle w:val="subsection"/>
      </w:pPr>
      <w:r w:rsidRPr="005F757A">
        <w:tab/>
        <w:t>(2)</w:t>
      </w:r>
      <w:r w:rsidRPr="005F757A">
        <w:tab/>
      </w:r>
      <w:r w:rsidR="005F757A" w:rsidRPr="005F757A">
        <w:rPr>
          <w:position w:val="6"/>
          <w:sz w:val="16"/>
          <w:szCs w:val="16"/>
        </w:rPr>
        <w:t>*</w:t>
      </w:r>
      <w:r w:rsidRPr="005F757A">
        <w:t xml:space="preserve">Actual applications and </w:t>
      </w:r>
      <w:r w:rsidR="005F757A" w:rsidRPr="005F757A">
        <w:rPr>
          <w:position w:val="6"/>
          <w:sz w:val="16"/>
          <w:szCs w:val="16"/>
        </w:rPr>
        <w:t>*</w:t>
      </w:r>
      <w:r w:rsidRPr="005F757A">
        <w:t>intended or former applications are to be expressed as percentages.</w:t>
      </w:r>
    </w:p>
    <w:p w:rsidR="00300522" w:rsidRPr="005F757A" w:rsidRDefault="00300522" w:rsidP="00300522">
      <w:pPr>
        <w:pStyle w:val="subsection"/>
      </w:pPr>
      <w:r w:rsidRPr="005F757A">
        <w:tab/>
        <w:t>(3)</w:t>
      </w:r>
      <w:r w:rsidRPr="005F757A">
        <w:tab/>
        <w:t xml:space="preserve">If the thing is acquired through a </w:t>
      </w:r>
      <w:r w:rsidR="005F757A" w:rsidRPr="005F757A">
        <w:rPr>
          <w:position w:val="6"/>
          <w:sz w:val="16"/>
          <w:szCs w:val="16"/>
        </w:rPr>
        <w:t>*</w:t>
      </w:r>
      <w:r w:rsidRPr="005F757A">
        <w:t xml:space="preserve">reduced credit acquisition and, at the time of the acquisition, it was wholly for a </w:t>
      </w:r>
      <w:r w:rsidR="005F757A" w:rsidRPr="005F757A">
        <w:rPr>
          <w:position w:val="6"/>
          <w:sz w:val="16"/>
          <w:szCs w:val="16"/>
        </w:rPr>
        <w:t>*</w:t>
      </w:r>
      <w:r w:rsidRPr="005F757A">
        <w:t>creditable purpose because of Division</w:t>
      </w:r>
      <w:r w:rsidR="005F757A">
        <w:t> </w:t>
      </w:r>
      <w:r w:rsidRPr="005F757A">
        <w:t>70, the extent to which it was acquired for a creditable purpose is the reduced input tax credit percentage prescribed for the purposes of subsection</w:t>
      </w:r>
      <w:r w:rsidR="005F757A">
        <w:t> </w:t>
      </w:r>
      <w:r w:rsidRPr="005F757A">
        <w:t>70</w:t>
      </w:r>
      <w:r w:rsidR="005F757A">
        <w:noBreakHyphen/>
      </w:r>
      <w:r w:rsidRPr="005F757A">
        <w:t>5(2) for an acquisition of that kind.</w:t>
      </w:r>
    </w:p>
    <w:p w:rsidR="00300522" w:rsidRPr="005F757A" w:rsidRDefault="00300522" w:rsidP="00300522">
      <w:pPr>
        <w:pStyle w:val="ActHead5"/>
      </w:pPr>
      <w:bookmarkStart w:id="834" w:name="_Toc454530140"/>
      <w:r w:rsidRPr="001555E1">
        <w:rPr>
          <w:rStyle w:val="CharSectno"/>
        </w:rPr>
        <w:t>129</w:t>
      </w:r>
      <w:r w:rsidR="005F757A" w:rsidRPr="001555E1">
        <w:rPr>
          <w:rStyle w:val="CharSectno"/>
        </w:rPr>
        <w:noBreakHyphen/>
      </w:r>
      <w:r w:rsidRPr="001555E1">
        <w:rPr>
          <w:rStyle w:val="CharSectno"/>
        </w:rPr>
        <w:t>45</w:t>
      </w:r>
      <w:r w:rsidRPr="005F757A">
        <w:t xml:space="preserve">  Gifts to gift</w:t>
      </w:r>
      <w:r w:rsidR="005F757A">
        <w:noBreakHyphen/>
      </w:r>
      <w:r w:rsidRPr="005F757A">
        <w:t>deductible entities</w:t>
      </w:r>
      <w:bookmarkEnd w:id="834"/>
    </w:p>
    <w:p w:rsidR="00300522" w:rsidRPr="005F757A" w:rsidRDefault="00300522" w:rsidP="00300522">
      <w:pPr>
        <w:pStyle w:val="subsection"/>
      </w:pPr>
      <w:r w:rsidRPr="005F757A">
        <w:tab/>
        <w:t>(1)</w:t>
      </w:r>
      <w:r w:rsidRPr="005F757A">
        <w:tab/>
        <w:t xml:space="preserve">If you are or were entitled to an input tax credit for the </w:t>
      </w:r>
      <w:r w:rsidR="005F757A" w:rsidRPr="005F757A">
        <w:rPr>
          <w:position w:val="6"/>
          <w:sz w:val="16"/>
          <w:szCs w:val="16"/>
        </w:rPr>
        <w:t>*</w:t>
      </w:r>
      <w:r w:rsidRPr="005F757A">
        <w:t xml:space="preserve">creditable acquisition of a thing, an </w:t>
      </w:r>
      <w:r w:rsidR="005F757A" w:rsidRPr="005F757A">
        <w:rPr>
          <w:position w:val="6"/>
          <w:sz w:val="16"/>
          <w:szCs w:val="16"/>
        </w:rPr>
        <w:t>*</w:t>
      </w:r>
      <w:r w:rsidRPr="005F757A">
        <w:t xml:space="preserve">adjustment does not arise under this </w:t>
      </w:r>
      <w:r w:rsidR="00A53099" w:rsidRPr="005F757A">
        <w:lastRenderedPageBreak/>
        <w:t>Subdivision</w:t>
      </w:r>
      <w:r w:rsidR="00A36DB5" w:rsidRPr="005F757A">
        <w:t xml:space="preserve"> </w:t>
      </w:r>
      <w:r w:rsidRPr="005F757A">
        <w:t xml:space="preserve">merely because you supply the thing as a gift to </w:t>
      </w:r>
      <w:r w:rsidR="001D12C8" w:rsidRPr="005F757A">
        <w:t xml:space="preserve">an </w:t>
      </w:r>
      <w:r w:rsidR="005F757A" w:rsidRPr="005F757A">
        <w:rPr>
          <w:position w:val="6"/>
          <w:sz w:val="16"/>
        </w:rPr>
        <w:t>*</w:t>
      </w:r>
      <w:r w:rsidR="001D12C8" w:rsidRPr="005F757A">
        <w:t>endorsed charity</w:t>
      </w:r>
      <w:r w:rsidRPr="005F757A">
        <w:t xml:space="preserve"> or </w:t>
      </w:r>
      <w:r w:rsidR="005F757A" w:rsidRPr="005F757A">
        <w:rPr>
          <w:position w:val="6"/>
          <w:sz w:val="16"/>
          <w:szCs w:val="16"/>
        </w:rPr>
        <w:t>*</w:t>
      </w:r>
      <w:r w:rsidRPr="005F757A">
        <w:t>gift</w:t>
      </w:r>
      <w:r w:rsidR="005F757A">
        <w:noBreakHyphen/>
      </w:r>
      <w:r w:rsidRPr="005F757A">
        <w:t>deductible entity.</w:t>
      </w:r>
    </w:p>
    <w:p w:rsidR="00300522" w:rsidRPr="005F757A" w:rsidRDefault="00300522" w:rsidP="00300522">
      <w:pPr>
        <w:pStyle w:val="subsection"/>
      </w:pPr>
      <w:r w:rsidRPr="005F757A">
        <w:tab/>
        <w:t>(3)</w:t>
      </w:r>
      <w:r w:rsidRPr="005F757A">
        <w:tab/>
      </w:r>
      <w:r w:rsidR="005F757A">
        <w:t>Subsection (</w:t>
      </w:r>
      <w:r w:rsidRPr="005F757A">
        <w:t xml:space="preserve">1) does not apply in relation to a thing that you supply to a </w:t>
      </w:r>
      <w:r w:rsidR="005F757A" w:rsidRPr="005F757A">
        <w:rPr>
          <w:position w:val="6"/>
          <w:sz w:val="16"/>
        </w:rPr>
        <w:t>*</w:t>
      </w:r>
      <w:r w:rsidRPr="005F757A">
        <w:t>gift</w:t>
      </w:r>
      <w:r w:rsidR="005F757A">
        <w:noBreakHyphen/>
      </w:r>
      <w:r w:rsidRPr="005F757A">
        <w:t xml:space="preserve">deductible entity endorsed as a deductible gift recipient (within the meaning of the </w:t>
      </w:r>
      <w:r w:rsidR="005F757A" w:rsidRPr="005F757A">
        <w:rPr>
          <w:position w:val="6"/>
          <w:sz w:val="16"/>
        </w:rPr>
        <w:t>*</w:t>
      </w:r>
      <w:r w:rsidRPr="005F757A">
        <w:t>ITAA 1997) under section</w:t>
      </w:r>
      <w:r w:rsidR="005F757A">
        <w:t> </w:t>
      </w:r>
      <w:r w:rsidRPr="005F757A">
        <w:t>30</w:t>
      </w:r>
      <w:r w:rsidR="005F757A">
        <w:noBreakHyphen/>
      </w:r>
      <w:r w:rsidRPr="005F757A">
        <w:t>120 of the ITAA 1997, unless:</w:t>
      </w:r>
    </w:p>
    <w:p w:rsidR="00300522" w:rsidRPr="005F757A" w:rsidRDefault="00300522" w:rsidP="00300522">
      <w:pPr>
        <w:pStyle w:val="paragraph"/>
      </w:pPr>
      <w:r w:rsidRPr="005F757A">
        <w:tab/>
        <w:t>(a)</w:t>
      </w:r>
      <w:r w:rsidRPr="005F757A">
        <w:tab/>
        <w:t>the entity is:</w:t>
      </w:r>
    </w:p>
    <w:p w:rsidR="00034425" w:rsidRPr="005F757A" w:rsidRDefault="00034425" w:rsidP="00034425">
      <w:pPr>
        <w:pStyle w:val="paragraphsub"/>
      </w:pPr>
      <w:r w:rsidRPr="005F757A">
        <w:tab/>
        <w:t>(i)</w:t>
      </w:r>
      <w:r w:rsidRPr="005F757A">
        <w:tab/>
        <w:t xml:space="preserve">an </w:t>
      </w:r>
      <w:r w:rsidR="005F757A" w:rsidRPr="005F757A">
        <w:rPr>
          <w:position w:val="6"/>
          <w:sz w:val="16"/>
        </w:rPr>
        <w:t>*</w:t>
      </w:r>
      <w:r w:rsidRPr="005F757A">
        <w:t>endorsed charity; or</w:t>
      </w:r>
    </w:p>
    <w:p w:rsidR="00300522" w:rsidRPr="005F757A" w:rsidRDefault="00300522" w:rsidP="00300522">
      <w:pPr>
        <w:pStyle w:val="paragraphsub"/>
      </w:pPr>
      <w:r w:rsidRPr="005F757A">
        <w:tab/>
        <w:t>(ii)</w:t>
      </w:r>
      <w:r w:rsidRPr="005F757A">
        <w:tab/>
        <w:t>a fund, authority or institution of a kind referred to in paragraph</w:t>
      </w:r>
      <w:r w:rsidR="005F757A">
        <w:t> </w:t>
      </w:r>
      <w:r w:rsidRPr="005F757A">
        <w:t>30</w:t>
      </w:r>
      <w:r w:rsidR="005F757A">
        <w:noBreakHyphen/>
      </w:r>
      <w:r w:rsidRPr="005F757A">
        <w:t>125(1)(b) of the ITAA 1997; or</w:t>
      </w:r>
    </w:p>
    <w:p w:rsidR="00300522" w:rsidRPr="005F757A" w:rsidRDefault="00300522" w:rsidP="00300522">
      <w:pPr>
        <w:pStyle w:val="paragraph"/>
      </w:pPr>
      <w:r w:rsidRPr="005F757A">
        <w:tab/>
        <w:t>(b)</w:t>
      </w:r>
      <w:r w:rsidRPr="005F757A">
        <w:tab/>
        <w:t xml:space="preserve">each purpose to which the supply relates is a </w:t>
      </w:r>
      <w:r w:rsidR="005F757A" w:rsidRPr="005F757A">
        <w:rPr>
          <w:position w:val="6"/>
          <w:sz w:val="16"/>
        </w:rPr>
        <w:t>*</w:t>
      </w:r>
      <w:r w:rsidRPr="005F757A">
        <w:t>gift</w:t>
      </w:r>
      <w:r w:rsidR="005F757A">
        <w:noBreakHyphen/>
      </w:r>
      <w:r w:rsidRPr="005F757A">
        <w:t>deductible purpose of the entity.</w:t>
      </w:r>
    </w:p>
    <w:p w:rsidR="00300522" w:rsidRPr="005F757A" w:rsidRDefault="00300522" w:rsidP="00300522">
      <w:pPr>
        <w:pStyle w:val="notetext"/>
      </w:pPr>
      <w:r w:rsidRPr="005F757A">
        <w:t>Note:</w:t>
      </w:r>
      <w:r w:rsidRPr="005F757A">
        <w:tab/>
        <w:t>This subsection excludes from this section supplies to certain (but not all) gift</w:t>
      </w:r>
      <w:r w:rsidR="005F757A">
        <w:noBreakHyphen/>
      </w:r>
      <w:r w:rsidRPr="005F757A">
        <w:t>deductible entities that are only endorsed for the operation of a fund, authority or institution. However, supplies can be covered by this section if they relate to the principal purpose of the fund, authority or institution.</w:t>
      </w:r>
    </w:p>
    <w:p w:rsidR="00300522" w:rsidRPr="005F757A" w:rsidRDefault="00300522" w:rsidP="00300522">
      <w:pPr>
        <w:pStyle w:val="ActHead5"/>
      </w:pPr>
      <w:bookmarkStart w:id="835" w:name="_Toc454530141"/>
      <w:r w:rsidRPr="001555E1">
        <w:rPr>
          <w:rStyle w:val="CharSectno"/>
        </w:rPr>
        <w:t>129</w:t>
      </w:r>
      <w:r w:rsidR="005F757A" w:rsidRPr="001555E1">
        <w:rPr>
          <w:rStyle w:val="CharSectno"/>
        </w:rPr>
        <w:noBreakHyphen/>
      </w:r>
      <w:r w:rsidRPr="001555E1">
        <w:rPr>
          <w:rStyle w:val="CharSectno"/>
        </w:rPr>
        <w:t>50</w:t>
      </w:r>
      <w:r w:rsidRPr="005F757A">
        <w:t xml:space="preserve">  Creditable purpose</w:t>
      </w:r>
      <w:bookmarkEnd w:id="835"/>
    </w:p>
    <w:p w:rsidR="00300522" w:rsidRPr="005F757A" w:rsidRDefault="00300522" w:rsidP="00300522">
      <w:pPr>
        <w:pStyle w:val="subsection"/>
      </w:pPr>
      <w:r w:rsidRPr="005F757A">
        <w:tab/>
        <w:t>(1)</w:t>
      </w:r>
      <w:r w:rsidRPr="005F757A">
        <w:tab/>
        <w:t xml:space="preserve">You </w:t>
      </w:r>
      <w:r w:rsidR="005F757A" w:rsidRPr="005F757A">
        <w:rPr>
          <w:position w:val="6"/>
          <w:sz w:val="16"/>
          <w:szCs w:val="16"/>
        </w:rPr>
        <w:t>*</w:t>
      </w:r>
      <w:r w:rsidRPr="005F757A">
        <w:t xml:space="preserve">apply a thing for a </w:t>
      </w:r>
      <w:r w:rsidRPr="005F757A">
        <w:rPr>
          <w:b/>
          <w:bCs/>
          <w:i/>
          <w:iCs/>
        </w:rPr>
        <w:t>creditable purpose</w:t>
      </w:r>
      <w:r w:rsidRPr="005F757A">
        <w:t xml:space="preserve"> to the extent that you apply it in </w:t>
      </w:r>
      <w:r w:rsidR="005F757A" w:rsidRPr="005F757A">
        <w:rPr>
          <w:position w:val="6"/>
          <w:sz w:val="16"/>
          <w:szCs w:val="16"/>
        </w:rPr>
        <w:t>*</w:t>
      </w:r>
      <w:r w:rsidRPr="005F757A">
        <w:t xml:space="preserve">carrying on your </w:t>
      </w:r>
      <w:r w:rsidR="005F757A" w:rsidRPr="005F757A">
        <w:rPr>
          <w:position w:val="6"/>
          <w:sz w:val="16"/>
          <w:szCs w:val="16"/>
        </w:rPr>
        <w:t>*</w:t>
      </w:r>
      <w:r w:rsidRPr="005F757A">
        <w:t>enterprise.</w:t>
      </w:r>
    </w:p>
    <w:p w:rsidR="00300522" w:rsidRPr="005F757A" w:rsidRDefault="00300522" w:rsidP="00300522">
      <w:pPr>
        <w:pStyle w:val="subsection"/>
      </w:pPr>
      <w:r w:rsidRPr="005F757A">
        <w:tab/>
        <w:t>(2)</w:t>
      </w:r>
      <w:r w:rsidRPr="005F757A">
        <w:tab/>
        <w:t xml:space="preserve">However, you do not </w:t>
      </w:r>
      <w:r w:rsidR="005F757A" w:rsidRPr="005F757A">
        <w:rPr>
          <w:position w:val="6"/>
          <w:sz w:val="16"/>
          <w:szCs w:val="16"/>
        </w:rPr>
        <w:t>*</w:t>
      </w:r>
      <w:r w:rsidRPr="005F757A">
        <w:t>apply a thing for a creditable purpose to the extent that:</w:t>
      </w:r>
    </w:p>
    <w:p w:rsidR="00300522" w:rsidRPr="005F757A" w:rsidRDefault="00300522" w:rsidP="00300522">
      <w:pPr>
        <w:pStyle w:val="paragraph"/>
      </w:pPr>
      <w:r w:rsidRPr="005F757A">
        <w:tab/>
        <w:t>(a)</w:t>
      </w:r>
      <w:r w:rsidRPr="005F757A">
        <w:tab/>
        <w:t xml:space="preserve">the application relates to making supplies that are </w:t>
      </w:r>
      <w:r w:rsidR="005F757A" w:rsidRPr="005F757A">
        <w:rPr>
          <w:position w:val="6"/>
          <w:sz w:val="16"/>
          <w:szCs w:val="16"/>
        </w:rPr>
        <w:t>*</w:t>
      </w:r>
      <w:r w:rsidRPr="005F757A">
        <w:t>input taxed; or</w:t>
      </w:r>
    </w:p>
    <w:p w:rsidR="00300522" w:rsidRPr="005F757A" w:rsidRDefault="00300522" w:rsidP="00300522">
      <w:pPr>
        <w:pStyle w:val="paragraph"/>
      </w:pPr>
      <w:r w:rsidRPr="005F757A">
        <w:tab/>
        <w:t>(b)</w:t>
      </w:r>
      <w:r w:rsidRPr="005F757A">
        <w:tab/>
        <w:t>the application is of a private or domestic nature.</w:t>
      </w:r>
    </w:p>
    <w:p w:rsidR="00300522" w:rsidRPr="005F757A" w:rsidRDefault="00300522" w:rsidP="00300522">
      <w:pPr>
        <w:pStyle w:val="subsection"/>
      </w:pPr>
      <w:r w:rsidRPr="005F757A">
        <w:tab/>
        <w:t>(3)</w:t>
      </w:r>
      <w:r w:rsidRPr="005F757A">
        <w:tab/>
        <w:t xml:space="preserve">To the extent that an </w:t>
      </w:r>
      <w:r w:rsidR="005F757A" w:rsidRPr="005F757A">
        <w:rPr>
          <w:position w:val="6"/>
          <w:sz w:val="16"/>
          <w:szCs w:val="16"/>
        </w:rPr>
        <w:t>*</w:t>
      </w:r>
      <w:r w:rsidRPr="005F757A">
        <w:t xml:space="preserve">application relates to making </w:t>
      </w:r>
      <w:r w:rsidR="005F757A" w:rsidRPr="005F757A">
        <w:rPr>
          <w:position w:val="6"/>
          <w:sz w:val="16"/>
          <w:szCs w:val="16"/>
        </w:rPr>
        <w:t>*</w:t>
      </w:r>
      <w:r w:rsidRPr="005F757A">
        <w:t xml:space="preserve">financial supplies through an </w:t>
      </w:r>
      <w:r w:rsidR="005F757A" w:rsidRPr="005F757A">
        <w:rPr>
          <w:position w:val="6"/>
          <w:sz w:val="16"/>
          <w:szCs w:val="16"/>
        </w:rPr>
        <w:t>*</w:t>
      </w:r>
      <w:r w:rsidRPr="005F757A">
        <w:t xml:space="preserve">enterprise, or a part of an enterprise, that you </w:t>
      </w:r>
      <w:r w:rsidR="005F757A" w:rsidRPr="005F757A">
        <w:rPr>
          <w:position w:val="6"/>
          <w:sz w:val="16"/>
          <w:szCs w:val="16"/>
        </w:rPr>
        <w:t>*</w:t>
      </w:r>
      <w:r w:rsidRPr="005F757A">
        <w:t xml:space="preserve">carry on outside </w:t>
      </w:r>
      <w:r w:rsidR="00FF5368" w:rsidRPr="005F757A">
        <w:t>the indirect tax zone</w:t>
      </w:r>
      <w:r w:rsidRPr="005F757A">
        <w:t xml:space="preserve">, the application is not, for the purposes of </w:t>
      </w:r>
      <w:r w:rsidR="005F757A">
        <w:t>paragraph (</w:t>
      </w:r>
      <w:r w:rsidRPr="005F757A">
        <w:t xml:space="preserve">2)(a), treated as one that relates to making supplies that would be </w:t>
      </w:r>
      <w:r w:rsidR="005F757A" w:rsidRPr="005F757A">
        <w:rPr>
          <w:position w:val="6"/>
          <w:sz w:val="16"/>
          <w:szCs w:val="16"/>
        </w:rPr>
        <w:t>*</w:t>
      </w:r>
      <w:r w:rsidRPr="005F757A">
        <w:t>input taxed.</w:t>
      </w:r>
    </w:p>
    <w:p w:rsidR="00300522" w:rsidRPr="005F757A" w:rsidRDefault="00300522" w:rsidP="00300522">
      <w:pPr>
        <w:pStyle w:val="ActHead5"/>
      </w:pPr>
      <w:bookmarkStart w:id="836" w:name="_Toc454530142"/>
      <w:r w:rsidRPr="001555E1">
        <w:rPr>
          <w:rStyle w:val="CharSectno"/>
        </w:rPr>
        <w:lastRenderedPageBreak/>
        <w:t>129</w:t>
      </w:r>
      <w:r w:rsidR="005F757A" w:rsidRPr="001555E1">
        <w:rPr>
          <w:rStyle w:val="CharSectno"/>
        </w:rPr>
        <w:noBreakHyphen/>
      </w:r>
      <w:r w:rsidRPr="001555E1">
        <w:rPr>
          <w:rStyle w:val="CharSectno"/>
        </w:rPr>
        <w:t>55</w:t>
      </w:r>
      <w:r w:rsidRPr="005F757A">
        <w:t xml:space="preserve">  Meaning of </w:t>
      </w:r>
      <w:r w:rsidRPr="005F757A">
        <w:rPr>
          <w:i/>
          <w:iCs/>
        </w:rPr>
        <w:t>apply</w:t>
      </w:r>
      <w:bookmarkEnd w:id="836"/>
    </w:p>
    <w:p w:rsidR="00300522" w:rsidRPr="005F757A" w:rsidRDefault="00300522" w:rsidP="00300522">
      <w:pPr>
        <w:pStyle w:val="subsection"/>
      </w:pPr>
      <w:r w:rsidRPr="005F757A">
        <w:tab/>
      </w:r>
      <w:r w:rsidRPr="005F757A">
        <w:tab/>
      </w:r>
      <w:r w:rsidRPr="005F757A">
        <w:rPr>
          <w:b/>
          <w:bCs/>
          <w:i/>
          <w:iCs/>
        </w:rPr>
        <w:t>Apply</w:t>
      </w:r>
      <w:r w:rsidRPr="005F757A">
        <w:t>, in relation to a thing acquired or imported, includes:</w:t>
      </w:r>
    </w:p>
    <w:p w:rsidR="00300522" w:rsidRPr="005F757A" w:rsidRDefault="00300522" w:rsidP="00300522">
      <w:pPr>
        <w:pStyle w:val="paragraph"/>
      </w:pPr>
      <w:r w:rsidRPr="005F757A">
        <w:tab/>
        <w:t>(a)</w:t>
      </w:r>
      <w:r w:rsidRPr="005F757A">
        <w:tab/>
        <w:t>supply the thing; and</w:t>
      </w:r>
    </w:p>
    <w:p w:rsidR="00300522" w:rsidRPr="005F757A" w:rsidRDefault="00300522" w:rsidP="00300522">
      <w:pPr>
        <w:pStyle w:val="paragraph"/>
      </w:pPr>
      <w:r w:rsidRPr="005F757A">
        <w:tab/>
        <w:t>(b)</w:t>
      </w:r>
      <w:r w:rsidRPr="005F757A">
        <w:tab/>
        <w:t>consume, dispose of or destroy the thing; and</w:t>
      </w:r>
    </w:p>
    <w:p w:rsidR="00300522" w:rsidRPr="005F757A" w:rsidRDefault="00300522" w:rsidP="00300522">
      <w:pPr>
        <w:pStyle w:val="paragraph"/>
      </w:pPr>
      <w:r w:rsidRPr="005F757A">
        <w:tab/>
        <w:t>(c)</w:t>
      </w:r>
      <w:r w:rsidRPr="005F757A">
        <w:tab/>
        <w:t>allow another entity to consume, dispose of or destroy the thing.</w:t>
      </w:r>
    </w:p>
    <w:p w:rsidR="00300522" w:rsidRPr="005F757A" w:rsidRDefault="00300522" w:rsidP="00300522">
      <w:pPr>
        <w:pStyle w:val="ActHead4"/>
      </w:pPr>
      <w:bookmarkStart w:id="837" w:name="_Toc454530143"/>
      <w:r w:rsidRPr="001555E1">
        <w:rPr>
          <w:rStyle w:val="CharSubdNo"/>
        </w:rPr>
        <w:t>Subdivision</w:t>
      </w:r>
      <w:r w:rsidR="005F757A" w:rsidRPr="001555E1">
        <w:rPr>
          <w:rStyle w:val="CharSubdNo"/>
        </w:rPr>
        <w:t> </w:t>
      </w:r>
      <w:r w:rsidRPr="001555E1">
        <w:rPr>
          <w:rStyle w:val="CharSubdNo"/>
        </w:rPr>
        <w:t>129</w:t>
      </w:r>
      <w:r w:rsidR="005F757A" w:rsidRPr="001555E1">
        <w:rPr>
          <w:rStyle w:val="CharSubdNo"/>
        </w:rPr>
        <w:noBreakHyphen/>
      </w:r>
      <w:r w:rsidRPr="001555E1">
        <w:rPr>
          <w:rStyle w:val="CharSubdNo"/>
        </w:rPr>
        <w:t>D</w:t>
      </w:r>
      <w:r w:rsidRPr="005F757A">
        <w:t>—</w:t>
      </w:r>
      <w:r w:rsidRPr="001555E1">
        <w:rPr>
          <w:rStyle w:val="CharSubdText"/>
        </w:rPr>
        <w:t>Amounts of adjustments for acquisitions and importations</w:t>
      </w:r>
      <w:bookmarkEnd w:id="837"/>
    </w:p>
    <w:p w:rsidR="00300522" w:rsidRPr="005F757A" w:rsidRDefault="00300522" w:rsidP="00300522">
      <w:pPr>
        <w:pStyle w:val="ActHead5"/>
      </w:pPr>
      <w:bookmarkStart w:id="838" w:name="_Toc454530144"/>
      <w:r w:rsidRPr="001555E1">
        <w:rPr>
          <w:rStyle w:val="CharSectno"/>
        </w:rPr>
        <w:t>129</w:t>
      </w:r>
      <w:r w:rsidR="005F757A" w:rsidRPr="001555E1">
        <w:rPr>
          <w:rStyle w:val="CharSectno"/>
        </w:rPr>
        <w:noBreakHyphen/>
      </w:r>
      <w:r w:rsidRPr="001555E1">
        <w:rPr>
          <w:rStyle w:val="CharSectno"/>
        </w:rPr>
        <w:t>70</w:t>
      </w:r>
      <w:r w:rsidRPr="005F757A">
        <w:t xml:space="preserve">  The amount of an increasing adjustment</w:t>
      </w:r>
      <w:bookmarkEnd w:id="838"/>
    </w:p>
    <w:p w:rsidR="00300522" w:rsidRPr="005F757A" w:rsidRDefault="00300522" w:rsidP="00300522">
      <w:pPr>
        <w:pStyle w:val="subsection"/>
      </w:pPr>
      <w:r w:rsidRPr="005F757A">
        <w:tab/>
      </w:r>
      <w:r w:rsidRPr="005F757A">
        <w:tab/>
        <w:t xml:space="preserve">The amount of an </w:t>
      </w:r>
      <w:r w:rsidR="005F757A" w:rsidRPr="005F757A">
        <w:rPr>
          <w:position w:val="6"/>
          <w:sz w:val="16"/>
          <w:szCs w:val="16"/>
        </w:rPr>
        <w:t>*</w:t>
      </w:r>
      <w:r w:rsidRPr="005F757A">
        <w:t>increasing adjustment that you have under Step 3 of the Method statement in section</w:t>
      </w:r>
      <w:r w:rsidR="005F757A">
        <w:t> </w:t>
      </w:r>
      <w:r w:rsidRPr="005F757A">
        <w:t>129</w:t>
      </w:r>
      <w:r w:rsidR="005F757A">
        <w:noBreakHyphen/>
      </w:r>
      <w:r w:rsidRPr="005F757A">
        <w:t>40 for the thing acquired or imported is worked out as follows:</w:t>
      </w:r>
    </w:p>
    <w:p w:rsidR="008C20F3" w:rsidRPr="005F757A" w:rsidRDefault="00143843" w:rsidP="00A53099">
      <w:pPr>
        <w:pStyle w:val="Formula"/>
        <w:spacing w:before="120" w:after="120"/>
        <w:rPr>
          <w:position w:val="-44"/>
        </w:rPr>
      </w:pPr>
      <w:r w:rsidRPr="005F757A">
        <w:rPr>
          <w:noProof/>
        </w:rPr>
        <w:drawing>
          <wp:inline distT="0" distB="0" distL="0" distR="0" wp14:anchorId="2580ECF3" wp14:editId="5E0EF5DA">
            <wp:extent cx="3905250" cy="62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905250" cy="628650"/>
                    </a:xfrm>
                    <a:prstGeom prst="rect">
                      <a:avLst/>
                    </a:prstGeom>
                    <a:noFill/>
                    <a:ln>
                      <a:noFill/>
                    </a:ln>
                  </pic:spPr>
                </pic:pic>
              </a:graphicData>
            </a:graphic>
          </wp:inline>
        </w:drawing>
      </w:r>
    </w:p>
    <w:p w:rsidR="00300522" w:rsidRPr="005F757A" w:rsidRDefault="00300522" w:rsidP="008C20F3">
      <w:pPr>
        <w:pStyle w:val="subsection2"/>
      </w:pPr>
      <w:r w:rsidRPr="005F757A">
        <w:t>where:</w:t>
      </w:r>
    </w:p>
    <w:p w:rsidR="00300522" w:rsidRPr="005F757A" w:rsidRDefault="00300522" w:rsidP="00300522">
      <w:pPr>
        <w:pStyle w:val="Definition"/>
      </w:pPr>
      <w:r w:rsidRPr="005F757A">
        <w:rPr>
          <w:b/>
          <w:bCs/>
          <w:i/>
          <w:iCs/>
        </w:rPr>
        <w:t>full input tax credit</w:t>
      </w:r>
      <w:r w:rsidRPr="005F757A">
        <w:t xml:space="preserve"> is the amount of the input tax credit to which you would have been entitled for acquiring or importing the thing for the purpose of your </w:t>
      </w:r>
      <w:r w:rsidR="005F757A" w:rsidRPr="005F757A">
        <w:rPr>
          <w:position w:val="6"/>
          <w:sz w:val="16"/>
          <w:szCs w:val="16"/>
        </w:rPr>
        <w:t>*</w:t>
      </w:r>
      <w:r w:rsidRPr="005F757A">
        <w:t>enterprise if:</w:t>
      </w:r>
    </w:p>
    <w:p w:rsidR="00300522" w:rsidRPr="005F757A" w:rsidRDefault="00300522" w:rsidP="00300522">
      <w:pPr>
        <w:pStyle w:val="paragraph"/>
      </w:pPr>
      <w:r w:rsidRPr="005F757A">
        <w:tab/>
        <w:t>(a)</w:t>
      </w:r>
      <w:r w:rsidRPr="005F757A">
        <w:tab/>
        <w:t xml:space="preserve">the acquisition or importation had been solely for a </w:t>
      </w:r>
      <w:r w:rsidR="005F757A" w:rsidRPr="005F757A">
        <w:rPr>
          <w:position w:val="6"/>
          <w:sz w:val="16"/>
          <w:szCs w:val="16"/>
        </w:rPr>
        <w:t>*</w:t>
      </w:r>
      <w:r w:rsidRPr="005F757A">
        <w:t>creditable purpose; and</w:t>
      </w:r>
    </w:p>
    <w:p w:rsidR="00300522" w:rsidRPr="005F757A" w:rsidRDefault="00300522" w:rsidP="00300522">
      <w:pPr>
        <w:pStyle w:val="paragraph"/>
      </w:pPr>
      <w:r w:rsidRPr="005F757A">
        <w:tab/>
        <w:t>(b)</w:t>
      </w:r>
      <w:r w:rsidRPr="005F757A">
        <w:tab/>
        <w:t xml:space="preserve">in the case where the supply to you was a </w:t>
      </w:r>
      <w:r w:rsidR="005F757A" w:rsidRPr="005F757A">
        <w:rPr>
          <w:position w:val="6"/>
          <w:sz w:val="16"/>
          <w:szCs w:val="16"/>
        </w:rPr>
        <w:t>*</w:t>
      </w:r>
      <w:r w:rsidRPr="005F757A">
        <w:t>taxable supply because of section</w:t>
      </w:r>
      <w:r w:rsidR="005F757A">
        <w:t> </w:t>
      </w:r>
      <w:r w:rsidRPr="005F757A">
        <w:t>72</w:t>
      </w:r>
      <w:r w:rsidR="005F757A">
        <w:noBreakHyphen/>
      </w:r>
      <w:r w:rsidRPr="005F757A">
        <w:t>5 or 84</w:t>
      </w:r>
      <w:r w:rsidR="005F757A">
        <w:noBreakHyphen/>
      </w:r>
      <w:r w:rsidRPr="005F757A">
        <w:t xml:space="preserve">5—the supply had been or is a </w:t>
      </w:r>
      <w:r w:rsidR="005F757A" w:rsidRPr="005F757A">
        <w:rPr>
          <w:position w:val="6"/>
          <w:sz w:val="16"/>
          <w:szCs w:val="16"/>
        </w:rPr>
        <w:t>*</w:t>
      </w:r>
      <w:r w:rsidRPr="005F757A">
        <w:t>taxable supply under section</w:t>
      </w:r>
      <w:r w:rsidR="005F757A">
        <w:t> </w:t>
      </w:r>
      <w:r w:rsidRPr="005F757A">
        <w:t>9</w:t>
      </w:r>
      <w:r w:rsidR="005F757A">
        <w:noBreakHyphen/>
      </w:r>
      <w:r w:rsidRPr="005F757A">
        <w:t>5.</w:t>
      </w:r>
    </w:p>
    <w:p w:rsidR="00300522" w:rsidRPr="005F757A" w:rsidRDefault="00300522" w:rsidP="00300522">
      <w:pPr>
        <w:pStyle w:val="ActHead5"/>
      </w:pPr>
      <w:bookmarkStart w:id="839" w:name="_Toc454530145"/>
      <w:r w:rsidRPr="001555E1">
        <w:rPr>
          <w:rStyle w:val="CharSectno"/>
        </w:rPr>
        <w:t>129</w:t>
      </w:r>
      <w:r w:rsidR="005F757A" w:rsidRPr="001555E1">
        <w:rPr>
          <w:rStyle w:val="CharSectno"/>
        </w:rPr>
        <w:noBreakHyphen/>
      </w:r>
      <w:r w:rsidRPr="001555E1">
        <w:rPr>
          <w:rStyle w:val="CharSectno"/>
        </w:rPr>
        <w:t>75</w:t>
      </w:r>
      <w:r w:rsidRPr="005F757A">
        <w:t xml:space="preserve">  The amount of a decreasing adjustment</w:t>
      </w:r>
      <w:bookmarkEnd w:id="839"/>
    </w:p>
    <w:p w:rsidR="00300522" w:rsidRPr="005F757A" w:rsidRDefault="00300522" w:rsidP="00300522">
      <w:pPr>
        <w:pStyle w:val="subsection"/>
      </w:pPr>
      <w:r w:rsidRPr="005F757A">
        <w:tab/>
      </w:r>
      <w:r w:rsidRPr="005F757A">
        <w:tab/>
        <w:t xml:space="preserve">The amount of a </w:t>
      </w:r>
      <w:r w:rsidR="005F757A" w:rsidRPr="005F757A">
        <w:rPr>
          <w:position w:val="6"/>
          <w:sz w:val="16"/>
          <w:szCs w:val="16"/>
        </w:rPr>
        <w:t>*</w:t>
      </w:r>
      <w:r w:rsidRPr="005F757A">
        <w:t>decreasing adjustment that you have under Step 4 of the Method statement in section</w:t>
      </w:r>
      <w:r w:rsidR="005F757A">
        <w:t> </w:t>
      </w:r>
      <w:r w:rsidRPr="005F757A">
        <w:t>129</w:t>
      </w:r>
      <w:r w:rsidR="005F757A">
        <w:noBreakHyphen/>
      </w:r>
      <w:r w:rsidRPr="005F757A">
        <w:t>40 for the thing acquired or imported is worked out as follows:</w:t>
      </w:r>
    </w:p>
    <w:p w:rsidR="00300522" w:rsidRPr="005F757A" w:rsidRDefault="00143843" w:rsidP="00A53099">
      <w:pPr>
        <w:pStyle w:val="Formula"/>
        <w:spacing w:before="120" w:after="120"/>
      </w:pPr>
      <w:r w:rsidRPr="005F757A">
        <w:rPr>
          <w:noProof/>
        </w:rPr>
        <w:lastRenderedPageBreak/>
        <w:drawing>
          <wp:inline distT="0" distB="0" distL="0" distR="0" wp14:anchorId="7EFA8249" wp14:editId="6B651F68">
            <wp:extent cx="3333750" cy="666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333750" cy="66675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266102">
      <w:pPr>
        <w:pStyle w:val="Definition"/>
        <w:keepNext/>
        <w:keepLines/>
      </w:pPr>
      <w:r w:rsidRPr="005F757A">
        <w:rPr>
          <w:b/>
          <w:bCs/>
          <w:i/>
          <w:iCs/>
        </w:rPr>
        <w:t>full input tax credit</w:t>
      </w:r>
      <w:r w:rsidRPr="005F757A">
        <w:t xml:space="preserve"> is the amount of the input tax credit to which you would have been entitled for acquiring or importing the thing for the purpose of your </w:t>
      </w:r>
      <w:r w:rsidR="005F757A" w:rsidRPr="005F757A">
        <w:rPr>
          <w:position w:val="6"/>
          <w:sz w:val="16"/>
          <w:szCs w:val="16"/>
        </w:rPr>
        <w:t>*</w:t>
      </w:r>
      <w:r w:rsidRPr="005F757A">
        <w:t>enterprise if:</w:t>
      </w:r>
    </w:p>
    <w:p w:rsidR="00300522" w:rsidRPr="005F757A" w:rsidRDefault="00300522" w:rsidP="00300522">
      <w:pPr>
        <w:pStyle w:val="paragraph"/>
      </w:pPr>
      <w:r w:rsidRPr="005F757A">
        <w:tab/>
        <w:t>(a)</w:t>
      </w:r>
      <w:r w:rsidRPr="005F757A">
        <w:tab/>
        <w:t xml:space="preserve">the acquisition or importation had been solely for a </w:t>
      </w:r>
      <w:r w:rsidR="005F757A" w:rsidRPr="005F757A">
        <w:rPr>
          <w:position w:val="6"/>
          <w:sz w:val="16"/>
          <w:szCs w:val="16"/>
        </w:rPr>
        <w:t>*</w:t>
      </w:r>
      <w:r w:rsidRPr="005F757A">
        <w:t>creditable purpose; and</w:t>
      </w:r>
    </w:p>
    <w:p w:rsidR="00300522" w:rsidRPr="005F757A" w:rsidRDefault="00300522" w:rsidP="00300522">
      <w:pPr>
        <w:pStyle w:val="paragraph"/>
      </w:pPr>
      <w:r w:rsidRPr="005F757A">
        <w:tab/>
        <w:t>(b)</w:t>
      </w:r>
      <w:r w:rsidRPr="005F757A">
        <w:tab/>
        <w:t xml:space="preserve">in the case where the supply to you was a </w:t>
      </w:r>
      <w:r w:rsidR="005F757A" w:rsidRPr="005F757A">
        <w:rPr>
          <w:position w:val="6"/>
          <w:sz w:val="16"/>
          <w:szCs w:val="16"/>
        </w:rPr>
        <w:t>*</w:t>
      </w:r>
      <w:r w:rsidRPr="005F757A">
        <w:t>taxable supply because of section</w:t>
      </w:r>
      <w:r w:rsidR="005F757A">
        <w:t> </w:t>
      </w:r>
      <w:r w:rsidRPr="005F757A">
        <w:t>72</w:t>
      </w:r>
      <w:r w:rsidR="005F757A">
        <w:noBreakHyphen/>
      </w:r>
      <w:r w:rsidRPr="005F757A">
        <w:t>5 or 84</w:t>
      </w:r>
      <w:r w:rsidR="005F757A">
        <w:noBreakHyphen/>
      </w:r>
      <w:r w:rsidRPr="005F757A">
        <w:t xml:space="preserve">5—the supply had been or is a </w:t>
      </w:r>
      <w:r w:rsidR="005F757A" w:rsidRPr="005F757A">
        <w:rPr>
          <w:position w:val="6"/>
          <w:sz w:val="16"/>
          <w:szCs w:val="16"/>
        </w:rPr>
        <w:t>*</w:t>
      </w:r>
      <w:r w:rsidRPr="005F757A">
        <w:t>taxable supply under section</w:t>
      </w:r>
      <w:r w:rsidR="005F757A">
        <w:t> </w:t>
      </w:r>
      <w:r w:rsidRPr="005F757A">
        <w:t>9</w:t>
      </w:r>
      <w:r w:rsidR="005F757A">
        <w:noBreakHyphen/>
      </w:r>
      <w:r w:rsidRPr="005F757A">
        <w:t>5.</w:t>
      </w:r>
    </w:p>
    <w:p w:rsidR="0063554A" w:rsidRPr="005F757A" w:rsidRDefault="0063554A" w:rsidP="0063554A">
      <w:pPr>
        <w:pStyle w:val="ActHead5"/>
      </w:pPr>
      <w:bookmarkStart w:id="840" w:name="_Toc454530146"/>
      <w:r w:rsidRPr="001555E1">
        <w:rPr>
          <w:rStyle w:val="CharSectno"/>
        </w:rPr>
        <w:t>129</w:t>
      </w:r>
      <w:r w:rsidR="005F757A" w:rsidRPr="001555E1">
        <w:rPr>
          <w:rStyle w:val="CharSectno"/>
        </w:rPr>
        <w:noBreakHyphen/>
      </w:r>
      <w:r w:rsidRPr="001555E1">
        <w:rPr>
          <w:rStyle w:val="CharSectno"/>
        </w:rPr>
        <w:t>80</w:t>
      </w:r>
      <w:r w:rsidRPr="005F757A">
        <w:t xml:space="preserve">  Effect of adjustment under certain Divisions</w:t>
      </w:r>
      <w:bookmarkEnd w:id="840"/>
    </w:p>
    <w:p w:rsidR="00300522" w:rsidRPr="005F757A" w:rsidRDefault="00300522" w:rsidP="00300522">
      <w:pPr>
        <w:pStyle w:val="subsection"/>
      </w:pPr>
      <w:r w:rsidRPr="005F757A">
        <w:tab/>
      </w:r>
      <w:r w:rsidRPr="005F757A">
        <w:tab/>
        <w:t xml:space="preserve">For the purpose of working out under this </w:t>
      </w:r>
      <w:r w:rsidR="00A53099" w:rsidRPr="005F757A">
        <w:t>Subdivision</w:t>
      </w:r>
      <w:r w:rsidR="00A36DB5" w:rsidRPr="005F757A">
        <w:t xml:space="preserve"> </w:t>
      </w:r>
      <w:r w:rsidRPr="005F757A">
        <w:t xml:space="preserve">the amount of an </w:t>
      </w:r>
      <w:r w:rsidR="005F757A" w:rsidRPr="005F757A">
        <w:rPr>
          <w:position w:val="6"/>
          <w:sz w:val="16"/>
          <w:szCs w:val="16"/>
        </w:rPr>
        <w:t>*</w:t>
      </w:r>
      <w:r w:rsidRPr="005F757A">
        <w:t xml:space="preserve">adjustment for an acquisition, any adjustments under </w:t>
      </w:r>
      <w:r w:rsidR="007F0F28" w:rsidRPr="005F757A">
        <w:t>Division</w:t>
      </w:r>
      <w:r w:rsidR="005F757A">
        <w:t> </w:t>
      </w:r>
      <w:r w:rsidR="007F0F28" w:rsidRPr="005F757A">
        <w:t>19, 21</w:t>
      </w:r>
      <w:r w:rsidR="0063554A" w:rsidRPr="005F757A">
        <w:t>, 133 or 134</w:t>
      </w:r>
      <w:r w:rsidRPr="005F757A">
        <w:t xml:space="preserve"> that you have had for the acquisition are to be taken into account in working out the full input tax credit for the purpose of section</w:t>
      </w:r>
      <w:r w:rsidR="005F757A">
        <w:t> </w:t>
      </w:r>
      <w:r w:rsidRPr="005F757A">
        <w:t>129</w:t>
      </w:r>
      <w:r w:rsidR="005F757A">
        <w:noBreakHyphen/>
      </w:r>
      <w:r w:rsidRPr="005F757A">
        <w:t>70 or 129</w:t>
      </w:r>
      <w:r w:rsidR="005F757A">
        <w:noBreakHyphen/>
      </w:r>
      <w:r w:rsidRPr="005F757A">
        <w:t>75.</w:t>
      </w:r>
    </w:p>
    <w:p w:rsidR="00300522" w:rsidRPr="005F757A" w:rsidRDefault="00300522" w:rsidP="00300522">
      <w:pPr>
        <w:pStyle w:val="ActHead4"/>
      </w:pPr>
      <w:bookmarkStart w:id="841" w:name="_Toc454530147"/>
      <w:r w:rsidRPr="001555E1">
        <w:rPr>
          <w:rStyle w:val="CharSubdNo"/>
        </w:rPr>
        <w:t>Subdivision</w:t>
      </w:r>
      <w:r w:rsidR="005F757A" w:rsidRPr="001555E1">
        <w:rPr>
          <w:rStyle w:val="CharSubdNo"/>
        </w:rPr>
        <w:t> </w:t>
      </w:r>
      <w:r w:rsidRPr="001555E1">
        <w:rPr>
          <w:rStyle w:val="CharSubdNo"/>
        </w:rPr>
        <w:t>129</w:t>
      </w:r>
      <w:r w:rsidR="005F757A" w:rsidRPr="001555E1">
        <w:rPr>
          <w:rStyle w:val="CharSubdNo"/>
        </w:rPr>
        <w:noBreakHyphen/>
      </w:r>
      <w:r w:rsidRPr="001555E1">
        <w:rPr>
          <w:rStyle w:val="CharSubdNo"/>
        </w:rPr>
        <w:t>E</w:t>
      </w:r>
      <w:r w:rsidRPr="005F757A">
        <w:t>—</w:t>
      </w:r>
      <w:r w:rsidRPr="001555E1">
        <w:rPr>
          <w:rStyle w:val="CharSubdText"/>
        </w:rPr>
        <w:t>Attributing adjustments under this Division</w:t>
      </w:r>
      <w:bookmarkEnd w:id="841"/>
    </w:p>
    <w:p w:rsidR="00300522" w:rsidRPr="005F757A" w:rsidRDefault="00300522" w:rsidP="00300522">
      <w:pPr>
        <w:pStyle w:val="ActHead5"/>
      </w:pPr>
      <w:bookmarkStart w:id="842" w:name="_Toc454530148"/>
      <w:r w:rsidRPr="001555E1">
        <w:rPr>
          <w:rStyle w:val="CharSectno"/>
        </w:rPr>
        <w:t>129</w:t>
      </w:r>
      <w:r w:rsidR="005F757A" w:rsidRPr="001555E1">
        <w:rPr>
          <w:rStyle w:val="CharSectno"/>
        </w:rPr>
        <w:noBreakHyphen/>
      </w:r>
      <w:r w:rsidRPr="001555E1">
        <w:rPr>
          <w:rStyle w:val="CharSectno"/>
        </w:rPr>
        <w:t>90</w:t>
      </w:r>
      <w:r w:rsidRPr="005F757A">
        <w:t xml:space="preserve">  Attributing your adjustments for changes in extent of creditable purpose</w:t>
      </w:r>
      <w:bookmarkEnd w:id="842"/>
    </w:p>
    <w:p w:rsidR="00300522" w:rsidRPr="005F757A" w:rsidRDefault="00300522" w:rsidP="00300522">
      <w:pPr>
        <w:pStyle w:val="subsection"/>
      </w:pPr>
      <w:r w:rsidRPr="005F757A">
        <w:tab/>
        <w:t>(1)</w:t>
      </w:r>
      <w:r w:rsidRPr="005F757A">
        <w:tab/>
        <w:t xml:space="preserve">An </w:t>
      </w:r>
      <w:r w:rsidR="005F757A" w:rsidRPr="005F757A">
        <w:rPr>
          <w:position w:val="6"/>
          <w:sz w:val="16"/>
          <w:szCs w:val="16"/>
        </w:rPr>
        <w:t>*</w:t>
      </w:r>
      <w:r w:rsidRPr="005F757A">
        <w:t xml:space="preserve">adjustment that you have arising in respect of an </w:t>
      </w:r>
      <w:r w:rsidR="005F757A" w:rsidRPr="005F757A">
        <w:rPr>
          <w:position w:val="6"/>
          <w:sz w:val="16"/>
          <w:szCs w:val="16"/>
        </w:rPr>
        <w:t>*</w:t>
      </w:r>
      <w:r w:rsidRPr="005F757A">
        <w:t xml:space="preserve">adjustment period under this </w:t>
      </w:r>
      <w:r w:rsidR="00A53099" w:rsidRPr="005F757A">
        <w:t>Division</w:t>
      </w:r>
      <w:r w:rsidR="00A36DB5" w:rsidRPr="005F757A">
        <w:t xml:space="preserve"> </w:t>
      </w:r>
      <w:r w:rsidRPr="005F757A">
        <w:t>is attributable to the tax period that is that adjustment period.</w:t>
      </w:r>
    </w:p>
    <w:p w:rsidR="00300522" w:rsidRPr="005F757A" w:rsidRDefault="00300522" w:rsidP="00300522">
      <w:pPr>
        <w:pStyle w:val="subsection"/>
      </w:pPr>
      <w:r w:rsidRPr="005F757A">
        <w:tab/>
        <w:t>(2)</w:t>
      </w:r>
      <w:r w:rsidRPr="005F757A">
        <w:tab/>
        <w:t>This section has effect despite section</w:t>
      </w:r>
      <w:r w:rsidR="005F757A">
        <w:t> </w:t>
      </w:r>
      <w:r w:rsidRPr="005F757A">
        <w:t>29</w:t>
      </w:r>
      <w:r w:rsidR="005F757A">
        <w:noBreakHyphen/>
      </w:r>
      <w:r w:rsidRPr="005F757A">
        <w:t>20 (which is about attributing adjustments).</w:t>
      </w:r>
    </w:p>
    <w:p w:rsidR="00300522" w:rsidRPr="005F757A" w:rsidRDefault="00300522" w:rsidP="00A36DB5">
      <w:pPr>
        <w:pStyle w:val="ActHead3"/>
        <w:pageBreakBefore/>
      </w:pPr>
      <w:bookmarkStart w:id="843" w:name="_Toc454530149"/>
      <w:r w:rsidRPr="001555E1">
        <w:rPr>
          <w:rStyle w:val="CharDivNo"/>
        </w:rPr>
        <w:lastRenderedPageBreak/>
        <w:t>Division</w:t>
      </w:r>
      <w:r w:rsidR="005F757A" w:rsidRPr="001555E1">
        <w:rPr>
          <w:rStyle w:val="CharDivNo"/>
        </w:rPr>
        <w:t> </w:t>
      </w:r>
      <w:r w:rsidRPr="001555E1">
        <w:rPr>
          <w:rStyle w:val="CharDivNo"/>
        </w:rPr>
        <w:t>130</w:t>
      </w:r>
      <w:r w:rsidRPr="005F757A">
        <w:t>—</w:t>
      </w:r>
      <w:r w:rsidRPr="001555E1">
        <w:rPr>
          <w:rStyle w:val="CharDivText"/>
        </w:rPr>
        <w:t>Goods applied solely to private or domestic use</w:t>
      </w:r>
      <w:bookmarkEnd w:id="843"/>
    </w:p>
    <w:p w:rsidR="00300522" w:rsidRPr="005F757A" w:rsidRDefault="00300522" w:rsidP="00300522">
      <w:pPr>
        <w:pStyle w:val="ActHead5"/>
      </w:pPr>
      <w:bookmarkStart w:id="844" w:name="_Toc454530150"/>
      <w:r w:rsidRPr="001555E1">
        <w:rPr>
          <w:rStyle w:val="CharSectno"/>
        </w:rPr>
        <w:t>130</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844"/>
    </w:p>
    <w:p w:rsidR="00300522" w:rsidRPr="005F757A" w:rsidRDefault="00300522" w:rsidP="00300522">
      <w:pPr>
        <w:pStyle w:val="BoxText"/>
      </w:pPr>
      <w:r w:rsidRPr="005F757A">
        <w:t>You may have an increasing adjustment if you apply solely to private or domestic use goods for which you had a full input tax credit.</w:t>
      </w:r>
    </w:p>
    <w:p w:rsidR="00300522" w:rsidRPr="005F757A" w:rsidRDefault="00300522" w:rsidP="00300522">
      <w:pPr>
        <w:pStyle w:val="ActHead5"/>
      </w:pPr>
      <w:bookmarkStart w:id="845" w:name="_Toc454530151"/>
      <w:r w:rsidRPr="001555E1">
        <w:rPr>
          <w:rStyle w:val="CharSectno"/>
        </w:rPr>
        <w:t>130</w:t>
      </w:r>
      <w:r w:rsidR="005F757A" w:rsidRPr="001555E1">
        <w:rPr>
          <w:rStyle w:val="CharSectno"/>
        </w:rPr>
        <w:noBreakHyphen/>
      </w:r>
      <w:r w:rsidRPr="001555E1">
        <w:rPr>
          <w:rStyle w:val="CharSectno"/>
        </w:rPr>
        <w:t>5</w:t>
      </w:r>
      <w:r w:rsidRPr="005F757A">
        <w:t xml:space="preserve">  Goods applied solely to private or domestic use</w:t>
      </w:r>
      <w:bookmarkEnd w:id="845"/>
    </w:p>
    <w:p w:rsidR="00300522" w:rsidRPr="005F757A" w:rsidRDefault="00300522" w:rsidP="00300522">
      <w:pPr>
        <w:pStyle w:val="subsection"/>
      </w:pPr>
      <w:r w:rsidRPr="005F757A">
        <w:tab/>
        <w:t>(1)</w:t>
      </w:r>
      <w:r w:rsidRPr="005F757A">
        <w:tab/>
        <w:t xml:space="preserve">You have an </w:t>
      </w:r>
      <w:r w:rsidRPr="005F757A">
        <w:rPr>
          <w:b/>
          <w:bCs/>
          <w:i/>
          <w:iCs/>
        </w:rPr>
        <w:t>increasing adjustment</w:t>
      </w:r>
      <w:r w:rsidRPr="005F757A">
        <w:t xml:space="preserve"> if:</w:t>
      </w:r>
    </w:p>
    <w:p w:rsidR="00300522" w:rsidRPr="005F757A" w:rsidRDefault="00300522" w:rsidP="00300522">
      <w:pPr>
        <w:pStyle w:val="paragraph"/>
      </w:pPr>
      <w:r w:rsidRPr="005F757A">
        <w:tab/>
        <w:t>(a)</w:t>
      </w:r>
      <w:r w:rsidRPr="005F757A">
        <w:tab/>
        <w:t xml:space="preserve">you made a </w:t>
      </w:r>
      <w:r w:rsidR="005F757A" w:rsidRPr="005F757A">
        <w:rPr>
          <w:position w:val="6"/>
          <w:sz w:val="16"/>
          <w:szCs w:val="16"/>
        </w:rPr>
        <w:t>*</w:t>
      </w:r>
      <w:r w:rsidRPr="005F757A">
        <w:t xml:space="preserve">creditable acquisition or </w:t>
      </w:r>
      <w:r w:rsidR="005F757A" w:rsidRPr="005F757A">
        <w:rPr>
          <w:position w:val="6"/>
          <w:sz w:val="16"/>
          <w:szCs w:val="16"/>
        </w:rPr>
        <w:t>*</w:t>
      </w:r>
      <w:r w:rsidRPr="005F757A">
        <w:t>creditable importation of goods; and</w:t>
      </w:r>
    </w:p>
    <w:p w:rsidR="00300522" w:rsidRPr="005F757A" w:rsidRDefault="00300522" w:rsidP="00300522">
      <w:pPr>
        <w:pStyle w:val="paragraph"/>
      </w:pPr>
      <w:r w:rsidRPr="005F757A">
        <w:tab/>
        <w:t>(b)</w:t>
      </w:r>
      <w:r w:rsidRPr="005F757A">
        <w:tab/>
        <w:t xml:space="preserve">the acquisition or importation was solely for a </w:t>
      </w:r>
      <w:r w:rsidR="005F757A" w:rsidRPr="005F757A">
        <w:rPr>
          <w:position w:val="6"/>
          <w:sz w:val="16"/>
          <w:szCs w:val="16"/>
        </w:rPr>
        <w:t>*</w:t>
      </w:r>
      <w:r w:rsidRPr="005F757A">
        <w:t>creditable purpose; and</w:t>
      </w:r>
    </w:p>
    <w:p w:rsidR="00300522" w:rsidRPr="005F757A" w:rsidRDefault="00300522" w:rsidP="00300522">
      <w:pPr>
        <w:pStyle w:val="paragraph"/>
      </w:pPr>
      <w:r w:rsidRPr="005F757A">
        <w:tab/>
        <w:t>(c)</w:t>
      </w:r>
      <w:r w:rsidRPr="005F757A">
        <w:tab/>
        <w:t xml:space="preserve">you </w:t>
      </w:r>
      <w:r w:rsidR="005F757A" w:rsidRPr="005F757A">
        <w:rPr>
          <w:position w:val="6"/>
          <w:sz w:val="16"/>
          <w:szCs w:val="16"/>
        </w:rPr>
        <w:t>*</w:t>
      </w:r>
      <w:r w:rsidRPr="005F757A">
        <w:t>apply the goods solely to private or domestic use.</w:t>
      </w:r>
    </w:p>
    <w:p w:rsidR="00300522" w:rsidRPr="005F757A" w:rsidRDefault="00300522" w:rsidP="00300522">
      <w:pPr>
        <w:pStyle w:val="subsection"/>
      </w:pPr>
      <w:r w:rsidRPr="005F757A">
        <w:tab/>
        <w:t>(2)</w:t>
      </w:r>
      <w:r w:rsidRPr="005F757A">
        <w:tab/>
        <w:t xml:space="preserve">The amount of the increasing adjustment is an amount equal to the amount of the input tax credit to which you were entitled for the acquisition or importation, taking account of any </w:t>
      </w:r>
      <w:r w:rsidR="005F757A" w:rsidRPr="005F757A">
        <w:rPr>
          <w:position w:val="6"/>
          <w:sz w:val="16"/>
          <w:szCs w:val="16"/>
        </w:rPr>
        <w:t>*</w:t>
      </w:r>
      <w:r w:rsidRPr="005F757A">
        <w:t>adjustments for the acquisition or importation.</w:t>
      </w:r>
    </w:p>
    <w:p w:rsidR="00300522" w:rsidRPr="005F757A" w:rsidRDefault="00300522" w:rsidP="00300522">
      <w:pPr>
        <w:pStyle w:val="subsection"/>
      </w:pPr>
      <w:r w:rsidRPr="005F757A">
        <w:tab/>
        <w:t>(3)</w:t>
      </w:r>
      <w:r w:rsidRPr="005F757A">
        <w:tab/>
        <w:t>However, this section does not apply if you have previously had an adjustment under Division</w:t>
      </w:r>
      <w:r w:rsidR="005F757A">
        <w:t> </w:t>
      </w:r>
      <w:r w:rsidRPr="005F757A">
        <w:t>129 for the acquisition or importation.</w:t>
      </w:r>
    </w:p>
    <w:p w:rsidR="00300522" w:rsidRPr="005F757A" w:rsidRDefault="00300522" w:rsidP="00A36DB5">
      <w:pPr>
        <w:pStyle w:val="ActHead3"/>
        <w:pageBreakBefore/>
      </w:pPr>
      <w:bookmarkStart w:id="846" w:name="_Toc454530152"/>
      <w:r w:rsidRPr="001555E1">
        <w:rPr>
          <w:rStyle w:val="CharDivNo"/>
        </w:rPr>
        <w:lastRenderedPageBreak/>
        <w:t>Division</w:t>
      </w:r>
      <w:r w:rsidR="005F757A" w:rsidRPr="001555E1">
        <w:rPr>
          <w:rStyle w:val="CharDivNo"/>
        </w:rPr>
        <w:t> </w:t>
      </w:r>
      <w:r w:rsidRPr="001555E1">
        <w:rPr>
          <w:rStyle w:val="CharDivNo"/>
        </w:rPr>
        <w:t>131</w:t>
      </w:r>
      <w:r w:rsidRPr="005F757A">
        <w:t>—</w:t>
      </w:r>
      <w:r w:rsidRPr="001555E1">
        <w:rPr>
          <w:rStyle w:val="CharDivText"/>
        </w:rPr>
        <w:t>Annual apportionment of creditable purpose</w:t>
      </w:r>
      <w:bookmarkEnd w:id="846"/>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131</w:t>
      </w:r>
      <w:r w:rsidR="005F757A">
        <w:noBreakHyphen/>
      </w:r>
      <w:r w:rsidRPr="005F757A">
        <w:t>A</w:t>
      </w:r>
      <w:r w:rsidRPr="005F757A">
        <w:tab/>
        <w:t>Electing to have annual apportionment</w:t>
      </w:r>
    </w:p>
    <w:p w:rsidR="00300522" w:rsidRPr="005F757A" w:rsidRDefault="00300522" w:rsidP="00300522">
      <w:pPr>
        <w:pStyle w:val="TofSectsSubdiv"/>
      </w:pPr>
      <w:r w:rsidRPr="005F757A">
        <w:t>131</w:t>
      </w:r>
      <w:r w:rsidR="005F757A">
        <w:noBreakHyphen/>
      </w:r>
      <w:r w:rsidRPr="005F757A">
        <w:t>B</w:t>
      </w:r>
      <w:r w:rsidRPr="005F757A">
        <w:tab/>
        <w:t>Consequences of electing to have annual apportionment</w:t>
      </w:r>
    </w:p>
    <w:p w:rsidR="00300522" w:rsidRPr="005F757A" w:rsidRDefault="00300522" w:rsidP="00300522">
      <w:pPr>
        <w:pStyle w:val="ActHead5"/>
      </w:pPr>
      <w:bookmarkStart w:id="847" w:name="_Toc454530153"/>
      <w:r w:rsidRPr="001555E1">
        <w:rPr>
          <w:rStyle w:val="CharSectno"/>
        </w:rPr>
        <w:t>131</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847"/>
    </w:p>
    <w:p w:rsidR="00300522" w:rsidRPr="005F757A" w:rsidRDefault="00300522" w:rsidP="00300522">
      <w:pPr>
        <w:pStyle w:val="BoxText"/>
      </w:pPr>
      <w:r w:rsidRPr="005F757A">
        <w:t>In some cases, you may be able to claim a full input tax credit for acquisitions that are only partly for a creditable purpose. You will then have an increasing adjustment for a later tax period (that better matches your obligation to lodge an income tax return).</w:t>
      </w:r>
    </w:p>
    <w:p w:rsidR="00300522" w:rsidRPr="005F757A" w:rsidRDefault="00300522" w:rsidP="00300522">
      <w:pPr>
        <w:pStyle w:val="ActHead4"/>
      </w:pPr>
      <w:bookmarkStart w:id="848" w:name="_Toc454530154"/>
      <w:r w:rsidRPr="001555E1">
        <w:rPr>
          <w:rStyle w:val="CharSubdNo"/>
        </w:rPr>
        <w:t>Subdivision</w:t>
      </w:r>
      <w:r w:rsidR="005F757A" w:rsidRPr="001555E1">
        <w:rPr>
          <w:rStyle w:val="CharSubdNo"/>
        </w:rPr>
        <w:t> </w:t>
      </w:r>
      <w:r w:rsidRPr="001555E1">
        <w:rPr>
          <w:rStyle w:val="CharSubdNo"/>
        </w:rPr>
        <w:t>131</w:t>
      </w:r>
      <w:r w:rsidR="005F757A" w:rsidRPr="001555E1">
        <w:rPr>
          <w:rStyle w:val="CharSubdNo"/>
        </w:rPr>
        <w:noBreakHyphen/>
      </w:r>
      <w:r w:rsidRPr="001555E1">
        <w:rPr>
          <w:rStyle w:val="CharSubdNo"/>
        </w:rPr>
        <w:t>A</w:t>
      </w:r>
      <w:r w:rsidRPr="005F757A">
        <w:t>—</w:t>
      </w:r>
      <w:r w:rsidRPr="001555E1">
        <w:rPr>
          <w:rStyle w:val="CharSubdText"/>
        </w:rPr>
        <w:t>Electing to have annual apportionment</w:t>
      </w:r>
      <w:bookmarkEnd w:id="848"/>
    </w:p>
    <w:p w:rsidR="00300522" w:rsidRPr="005F757A" w:rsidRDefault="00300522" w:rsidP="00300522">
      <w:pPr>
        <w:pStyle w:val="ActHead5"/>
      </w:pPr>
      <w:bookmarkStart w:id="849" w:name="_Toc454530155"/>
      <w:r w:rsidRPr="001555E1">
        <w:rPr>
          <w:rStyle w:val="CharSectno"/>
        </w:rPr>
        <w:t>131</w:t>
      </w:r>
      <w:r w:rsidR="005F757A" w:rsidRPr="001555E1">
        <w:rPr>
          <w:rStyle w:val="CharSectno"/>
        </w:rPr>
        <w:noBreakHyphen/>
      </w:r>
      <w:r w:rsidRPr="001555E1">
        <w:rPr>
          <w:rStyle w:val="CharSectno"/>
        </w:rPr>
        <w:t>5</w:t>
      </w:r>
      <w:r w:rsidRPr="005F757A">
        <w:t xml:space="preserve">  Eligibility to make an annual apportionment election</w:t>
      </w:r>
      <w:bookmarkEnd w:id="849"/>
    </w:p>
    <w:p w:rsidR="00300522" w:rsidRPr="005F757A" w:rsidRDefault="00300522" w:rsidP="00300522">
      <w:pPr>
        <w:pStyle w:val="subsection"/>
      </w:pPr>
      <w:r w:rsidRPr="005F757A">
        <w:tab/>
        <w:t>(1)</w:t>
      </w:r>
      <w:r w:rsidRPr="005F757A">
        <w:tab/>
        <w:t xml:space="preserve">You are eligible to make an </w:t>
      </w:r>
      <w:r w:rsidR="005F757A" w:rsidRPr="005F757A">
        <w:rPr>
          <w:position w:val="6"/>
          <w:sz w:val="16"/>
        </w:rPr>
        <w:t>*</w:t>
      </w:r>
      <w:r w:rsidRPr="005F757A">
        <w:t>annual apportionment election if:</w:t>
      </w:r>
    </w:p>
    <w:p w:rsidR="003826BE" w:rsidRPr="005F757A" w:rsidRDefault="003826BE" w:rsidP="003826BE">
      <w:pPr>
        <w:pStyle w:val="paragraph"/>
      </w:pPr>
      <w:r w:rsidRPr="005F757A">
        <w:tab/>
        <w:t>(a)</w:t>
      </w:r>
      <w:r w:rsidRPr="005F757A">
        <w:tab/>
        <w:t>either:</w:t>
      </w:r>
    </w:p>
    <w:p w:rsidR="003826BE" w:rsidRPr="005F757A" w:rsidRDefault="003826BE" w:rsidP="003826BE">
      <w:pPr>
        <w:pStyle w:val="paragraphsub"/>
      </w:pPr>
      <w:r w:rsidRPr="005F757A">
        <w:tab/>
        <w:t>(i)</w:t>
      </w:r>
      <w:r w:rsidRPr="005F757A">
        <w:tab/>
        <w:t xml:space="preserve">you are a </w:t>
      </w:r>
      <w:r w:rsidR="005F757A" w:rsidRPr="005F757A">
        <w:rPr>
          <w:position w:val="6"/>
          <w:sz w:val="16"/>
        </w:rPr>
        <w:t>*</w:t>
      </w:r>
      <w:r w:rsidRPr="005F757A">
        <w:t>small business entity (other than because of subsection</w:t>
      </w:r>
      <w:r w:rsidR="005F757A">
        <w:t> </w:t>
      </w:r>
      <w:r w:rsidRPr="005F757A">
        <w:t>328</w:t>
      </w:r>
      <w:r w:rsidR="005F757A">
        <w:noBreakHyphen/>
      </w:r>
      <w:r w:rsidRPr="005F757A">
        <w:t xml:space="preserve">110(4) of the </w:t>
      </w:r>
      <w:r w:rsidR="005F757A" w:rsidRPr="005F757A">
        <w:rPr>
          <w:position w:val="6"/>
          <w:sz w:val="16"/>
        </w:rPr>
        <w:t>*</w:t>
      </w:r>
      <w:r w:rsidRPr="005F757A">
        <w:t xml:space="preserve">ITAA 1997) for the </w:t>
      </w:r>
      <w:r w:rsidR="005F757A" w:rsidRPr="005F757A">
        <w:rPr>
          <w:position w:val="6"/>
          <w:sz w:val="16"/>
        </w:rPr>
        <w:t>*</w:t>
      </w:r>
      <w:r w:rsidRPr="005F757A">
        <w:t>income year in which you make your election; or</w:t>
      </w:r>
    </w:p>
    <w:p w:rsidR="003826BE" w:rsidRPr="005F757A" w:rsidRDefault="003826BE" w:rsidP="003826BE">
      <w:pPr>
        <w:pStyle w:val="paragraphsub"/>
      </w:pPr>
      <w:r w:rsidRPr="005F757A">
        <w:tab/>
        <w:t>(ii)</w:t>
      </w:r>
      <w:r w:rsidRPr="005F757A">
        <w:tab/>
        <w:t xml:space="preserve">you do not carry on a </w:t>
      </w:r>
      <w:r w:rsidR="005F757A" w:rsidRPr="005F757A">
        <w:rPr>
          <w:position w:val="6"/>
          <w:sz w:val="16"/>
        </w:rPr>
        <w:t>*</w:t>
      </w:r>
      <w:r w:rsidRPr="005F757A">
        <w:t xml:space="preserve">business and your </w:t>
      </w:r>
      <w:r w:rsidR="005F757A" w:rsidRPr="005F757A">
        <w:rPr>
          <w:position w:val="6"/>
          <w:sz w:val="16"/>
        </w:rPr>
        <w:t>*</w:t>
      </w:r>
      <w:r w:rsidRPr="005F757A">
        <w:t xml:space="preserve">GST turnover does not exceed the </w:t>
      </w:r>
      <w:r w:rsidR="005F757A" w:rsidRPr="005F757A">
        <w:rPr>
          <w:position w:val="6"/>
          <w:sz w:val="16"/>
        </w:rPr>
        <w:t>*</w:t>
      </w:r>
      <w:r w:rsidRPr="005F757A">
        <w:t>annual apportionment turnover threshold; and</w:t>
      </w:r>
    </w:p>
    <w:p w:rsidR="00300522" w:rsidRPr="005F757A" w:rsidRDefault="00300522" w:rsidP="00300522">
      <w:pPr>
        <w:pStyle w:val="paragraph"/>
      </w:pPr>
      <w:r w:rsidRPr="005F757A">
        <w:tab/>
        <w:t>(b)</w:t>
      </w:r>
      <w:r w:rsidRPr="005F757A">
        <w:tab/>
        <w:t>you have not made any election under section</w:t>
      </w:r>
      <w:r w:rsidR="005F757A">
        <w:t> </w:t>
      </w:r>
      <w:r w:rsidRPr="005F757A">
        <w:t>162</w:t>
      </w:r>
      <w:r w:rsidR="005F757A">
        <w:noBreakHyphen/>
      </w:r>
      <w:r w:rsidRPr="005F757A">
        <w:t>15 to pay GST by instalments (other than such an election that is no longer in effect); and</w:t>
      </w:r>
    </w:p>
    <w:p w:rsidR="00300522" w:rsidRPr="005F757A" w:rsidRDefault="00300522" w:rsidP="00300522">
      <w:pPr>
        <w:pStyle w:val="paragraph"/>
      </w:pPr>
      <w:r w:rsidRPr="005F757A">
        <w:tab/>
        <w:t>(c)</w:t>
      </w:r>
      <w:r w:rsidRPr="005F757A">
        <w:tab/>
        <w:t xml:space="preserve">you have not made any </w:t>
      </w:r>
      <w:r w:rsidR="005F757A" w:rsidRPr="005F757A">
        <w:rPr>
          <w:position w:val="6"/>
          <w:sz w:val="16"/>
        </w:rPr>
        <w:t>*</w:t>
      </w:r>
      <w:r w:rsidRPr="005F757A">
        <w:t>annual tax period election (other than such an election that is no longer in effect).</w:t>
      </w:r>
    </w:p>
    <w:p w:rsidR="00300522" w:rsidRPr="005F757A" w:rsidRDefault="00300522" w:rsidP="00300522">
      <w:pPr>
        <w:pStyle w:val="subsection"/>
      </w:pPr>
      <w:r w:rsidRPr="005F757A">
        <w:tab/>
        <w:t>(2)</w:t>
      </w:r>
      <w:r w:rsidRPr="005F757A">
        <w:tab/>
        <w:t xml:space="preserve">The </w:t>
      </w:r>
      <w:r w:rsidRPr="005F757A">
        <w:rPr>
          <w:b/>
          <w:i/>
        </w:rPr>
        <w:t>annual apportionment</w:t>
      </w:r>
      <w:r w:rsidRPr="005F757A">
        <w:rPr>
          <w:b/>
          <w:bCs/>
          <w:i/>
          <w:iCs/>
        </w:rPr>
        <w:t xml:space="preserve"> turnover threshold</w:t>
      </w:r>
      <w:r w:rsidRPr="005F757A">
        <w:t xml:space="preserve"> is:</w:t>
      </w:r>
    </w:p>
    <w:p w:rsidR="00300522" w:rsidRPr="005F757A" w:rsidRDefault="00300522" w:rsidP="00300522">
      <w:pPr>
        <w:pStyle w:val="paragraph"/>
      </w:pPr>
      <w:r w:rsidRPr="005F757A">
        <w:tab/>
        <w:t>(a)</w:t>
      </w:r>
      <w:r w:rsidRPr="005F757A">
        <w:tab/>
        <w:t>$2 million; or</w:t>
      </w:r>
    </w:p>
    <w:p w:rsidR="00300522" w:rsidRPr="005F757A" w:rsidRDefault="00300522" w:rsidP="00300522">
      <w:pPr>
        <w:pStyle w:val="paragraph"/>
      </w:pPr>
      <w:r w:rsidRPr="005F757A">
        <w:lastRenderedPageBreak/>
        <w:tab/>
        <w:t>(b)</w:t>
      </w:r>
      <w:r w:rsidRPr="005F757A">
        <w:tab/>
        <w:t>such higher amount as the regulations specify.</w:t>
      </w:r>
    </w:p>
    <w:p w:rsidR="00300522" w:rsidRPr="005F757A" w:rsidRDefault="00300522" w:rsidP="00300522">
      <w:pPr>
        <w:pStyle w:val="ActHead5"/>
      </w:pPr>
      <w:bookmarkStart w:id="850" w:name="_Toc454530156"/>
      <w:r w:rsidRPr="001555E1">
        <w:rPr>
          <w:rStyle w:val="CharSectno"/>
        </w:rPr>
        <w:t>131</w:t>
      </w:r>
      <w:r w:rsidR="005F757A" w:rsidRPr="001555E1">
        <w:rPr>
          <w:rStyle w:val="CharSectno"/>
        </w:rPr>
        <w:noBreakHyphen/>
      </w:r>
      <w:r w:rsidRPr="001555E1">
        <w:rPr>
          <w:rStyle w:val="CharSectno"/>
        </w:rPr>
        <w:t>10</w:t>
      </w:r>
      <w:r w:rsidRPr="005F757A">
        <w:t xml:space="preserve">  Making an annual apportionment election</w:t>
      </w:r>
      <w:bookmarkEnd w:id="850"/>
    </w:p>
    <w:p w:rsidR="00300522" w:rsidRPr="005F757A" w:rsidRDefault="00300522" w:rsidP="00300522">
      <w:pPr>
        <w:pStyle w:val="subsection"/>
      </w:pPr>
      <w:r w:rsidRPr="005F757A">
        <w:tab/>
        <w:t>(1)</w:t>
      </w:r>
      <w:r w:rsidRPr="005F757A">
        <w:tab/>
        <w:t xml:space="preserve">You may make an </w:t>
      </w:r>
      <w:r w:rsidR="005F757A" w:rsidRPr="005F757A">
        <w:rPr>
          <w:position w:val="6"/>
          <w:sz w:val="16"/>
        </w:rPr>
        <w:t>*</w:t>
      </w:r>
      <w:r w:rsidRPr="005F757A">
        <w:t>annual apportionment election if you are eligible under section</w:t>
      </w:r>
      <w:r w:rsidR="005F757A">
        <w:t> </w:t>
      </w:r>
      <w:r w:rsidRPr="005F757A">
        <w:t>131</w:t>
      </w:r>
      <w:r w:rsidR="005F757A">
        <w:noBreakHyphen/>
      </w:r>
      <w:r w:rsidRPr="005F757A">
        <w:t>5.</w:t>
      </w:r>
    </w:p>
    <w:p w:rsidR="00300522" w:rsidRPr="005F757A" w:rsidRDefault="00300522" w:rsidP="00300522">
      <w:pPr>
        <w:pStyle w:val="subsection"/>
      </w:pPr>
      <w:r w:rsidRPr="005F757A">
        <w:tab/>
        <w:t>(2)</w:t>
      </w:r>
      <w:r w:rsidRPr="005F757A">
        <w:tab/>
        <w:t>Your election takes effect from:</w:t>
      </w:r>
    </w:p>
    <w:p w:rsidR="00300522" w:rsidRPr="005F757A" w:rsidRDefault="00300522" w:rsidP="00300522">
      <w:pPr>
        <w:pStyle w:val="paragraph"/>
      </w:pPr>
      <w:r w:rsidRPr="005F757A">
        <w:tab/>
        <w:t>(a)</w:t>
      </w:r>
      <w:r w:rsidRPr="005F757A">
        <w:tab/>
        <w:t xml:space="preserve">the start of the earliest tax period for which, on the day on which you make your election, your </w:t>
      </w:r>
      <w:r w:rsidR="005F757A" w:rsidRPr="005F757A">
        <w:rPr>
          <w:position w:val="6"/>
          <w:sz w:val="16"/>
        </w:rPr>
        <w:t>*</w:t>
      </w:r>
      <w:r w:rsidRPr="005F757A">
        <w:t>GST return is not yet due (taking into account any further period the Commissioner allows under paragraph</w:t>
      </w:r>
      <w:r w:rsidR="005F757A">
        <w:t> </w:t>
      </w:r>
      <w:r w:rsidRPr="005F757A">
        <w:t>31</w:t>
      </w:r>
      <w:r w:rsidR="005F757A">
        <w:noBreakHyphen/>
      </w:r>
      <w:r w:rsidRPr="005F757A">
        <w:t>8(1)(b) or 31</w:t>
      </w:r>
      <w:r w:rsidR="005F757A">
        <w:noBreakHyphen/>
      </w:r>
      <w:r w:rsidRPr="005F757A">
        <w:t>10(1)(b)); or</w:t>
      </w:r>
    </w:p>
    <w:p w:rsidR="00300522" w:rsidRPr="005F757A" w:rsidRDefault="00300522" w:rsidP="00300522">
      <w:pPr>
        <w:pStyle w:val="paragraph"/>
      </w:pPr>
      <w:r w:rsidRPr="005F757A">
        <w:tab/>
        <w:t>(b)</w:t>
      </w:r>
      <w:r w:rsidRPr="005F757A">
        <w:tab/>
        <w:t xml:space="preserve">the start of such other tax period as the Commissioner allows, in accordance with a request you make in the </w:t>
      </w:r>
      <w:r w:rsidR="005F757A" w:rsidRPr="005F757A">
        <w:rPr>
          <w:position w:val="6"/>
          <w:sz w:val="16"/>
        </w:rPr>
        <w:t>*</w:t>
      </w:r>
      <w:r w:rsidRPr="005F757A">
        <w:t>approved form.</w:t>
      </w:r>
    </w:p>
    <w:p w:rsidR="00300522" w:rsidRPr="005F757A" w:rsidRDefault="00300522" w:rsidP="00300522">
      <w:pPr>
        <w:pStyle w:val="notetext"/>
      </w:pPr>
      <w:r w:rsidRPr="005F757A">
        <w:t>Note:</w:t>
      </w:r>
      <w:r w:rsidRPr="005F757A">
        <w:tab/>
        <w:t>Refusing a request to allow your election to take effect from the start of another tax period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ActHead5"/>
      </w:pPr>
      <w:bookmarkStart w:id="851" w:name="_Toc454530157"/>
      <w:r w:rsidRPr="001555E1">
        <w:rPr>
          <w:rStyle w:val="CharSectno"/>
        </w:rPr>
        <w:t>131</w:t>
      </w:r>
      <w:r w:rsidR="005F757A" w:rsidRPr="001555E1">
        <w:rPr>
          <w:rStyle w:val="CharSectno"/>
        </w:rPr>
        <w:noBreakHyphen/>
      </w:r>
      <w:r w:rsidRPr="001555E1">
        <w:rPr>
          <w:rStyle w:val="CharSectno"/>
        </w:rPr>
        <w:t>15</w:t>
      </w:r>
      <w:r w:rsidRPr="005F757A">
        <w:t xml:space="preserve">  Annual apportionment elections by representative members of GST groups</w:t>
      </w:r>
      <w:bookmarkEnd w:id="851"/>
    </w:p>
    <w:p w:rsidR="00300522" w:rsidRPr="005F757A" w:rsidRDefault="00300522" w:rsidP="00300522">
      <w:pPr>
        <w:pStyle w:val="subsection"/>
      </w:pPr>
      <w:r w:rsidRPr="005F757A">
        <w:tab/>
        <w:t>(1)</w:t>
      </w:r>
      <w:r w:rsidRPr="005F757A">
        <w:tab/>
        <w:t xml:space="preserve">A </w:t>
      </w:r>
      <w:r w:rsidR="005F757A" w:rsidRPr="005F757A">
        <w:rPr>
          <w:position w:val="6"/>
          <w:sz w:val="16"/>
          <w:szCs w:val="16"/>
        </w:rPr>
        <w:t>*</w:t>
      </w:r>
      <w:r w:rsidRPr="005F757A">
        <w:t xml:space="preserve">representative member of a </w:t>
      </w:r>
      <w:r w:rsidR="005F757A" w:rsidRPr="005F757A">
        <w:rPr>
          <w:position w:val="6"/>
          <w:sz w:val="16"/>
          <w:szCs w:val="16"/>
        </w:rPr>
        <w:t>*</w:t>
      </w:r>
      <w:r w:rsidRPr="005F757A">
        <w:t xml:space="preserve">GST group cannot make an </w:t>
      </w:r>
      <w:r w:rsidR="005F757A" w:rsidRPr="005F757A">
        <w:rPr>
          <w:position w:val="6"/>
          <w:sz w:val="16"/>
        </w:rPr>
        <w:t>*</w:t>
      </w:r>
      <w:r w:rsidRPr="005F757A">
        <w:t xml:space="preserve">annual apportionment election unless each </w:t>
      </w:r>
      <w:r w:rsidR="005F757A" w:rsidRPr="005F757A">
        <w:rPr>
          <w:position w:val="6"/>
          <w:sz w:val="16"/>
          <w:szCs w:val="16"/>
        </w:rPr>
        <w:t>*</w:t>
      </w:r>
      <w:r w:rsidRPr="005F757A">
        <w:t>member of the GST group is eligible under section</w:t>
      </w:r>
      <w:r w:rsidR="005F757A">
        <w:t> </w:t>
      </w:r>
      <w:r w:rsidRPr="005F757A">
        <w:t>131</w:t>
      </w:r>
      <w:r w:rsidR="005F757A">
        <w:noBreakHyphen/>
      </w:r>
      <w:r w:rsidRPr="005F757A">
        <w:t>5.</w:t>
      </w:r>
    </w:p>
    <w:p w:rsidR="00300522" w:rsidRPr="005F757A" w:rsidRDefault="00300522" w:rsidP="00300522">
      <w:pPr>
        <w:pStyle w:val="subsection"/>
      </w:pPr>
      <w:r w:rsidRPr="005F757A">
        <w:tab/>
        <w:t>(2)</w:t>
      </w:r>
      <w:r w:rsidRPr="005F757A">
        <w:tab/>
        <w:t xml:space="preserve">If the </w:t>
      </w:r>
      <w:r w:rsidR="005F757A" w:rsidRPr="005F757A">
        <w:rPr>
          <w:position w:val="6"/>
          <w:sz w:val="16"/>
          <w:szCs w:val="16"/>
        </w:rPr>
        <w:t>*</w:t>
      </w:r>
      <w:r w:rsidRPr="005F757A">
        <w:t xml:space="preserve">representative member makes such an election, or revokes such an election, each </w:t>
      </w:r>
      <w:r w:rsidR="005F757A" w:rsidRPr="005F757A">
        <w:rPr>
          <w:position w:val="6"/>
          <w:sz w:val="16"/>
        </w:rPr>
        <w:t>*</w:t>
      </w:r>
      <w:r w:rsidRPr="005F757A">
        <w:t xml:space="preserve">member of the </w:t>
      </w:r>
      <w:r w:rsidR="005F757A" w:rsidRPr="005F757A">
        <w:rPr>
          <w:position w:val="6"/>
          <w:sz w:val="16"/>
        </w:rPr>
        <w:t>*</w:t>
      </w:r>
      <w:r w:rsidRPr="005F757A">
        <w:t>GST group is taken to have made, or revoked, the election.</w:t>
      </w:r>
    </w:p>
    <w:p w:rsidR="00300522" w:rsidRPr="005F757A" w:rsidRDefault="00300522" w:rsidP="00300522">
      <w:pPr>
        <w:pStyle w:val="ActHead5"/>
      </w:pPr>
      <w:bookmarkStart w:id="852" w:name="_Toc454530158"/>
      <w:r w:rsidRPr="001555E1">
        <w:rPr>
          <w:rStyle w:val="CharSectno"/>
        </w:rPr>
        <w:t>131</w:t>
      </w:r>
      <w:r w:rsidR="005F757A" w:rsidRPr="001555E1">
        <w:rPr>
          <w:rStyle w:val="CharSectno"/>
        </w:rPr>
        <w:noBreakHyphen/>
      </w:r>
      <w:r w:rsidRPr="001555E1">
        <w:rPr>
          <w:rStyle w:val="CharSectno"/>
        </w:rPr>
        <w:t>20</w:t>
      </w:r>
      <w:r w:rsidRPr="005F757A">
        <w:t xml:space="preserve">  Duration of an annual apportionment election</w:t>
      </w:r>
      <w:bookmarkEnd w:id="852"/>
    </w:p>
    <w:p w:rsidR="00300522" w:rsidRPr="005F757A" w:rsidRDefault="00300522" w:rsidP="00300522">
      <w:pPr>
        <w:pStyle w:val="SubsectionHead"/>
      </w:pPr>
      <w:r w:rsidRPr="005F757A">
        <w:t>General rule</w:t>
      </w:r>
    </w:p>
    <w:p w:rsidR="00300522" w:rsidRPr="005F757A" w:rsidRDefault="00300522" w:rsidP="00300522">
      <w:pPr>
        <w:pStyle w:val="subsection"/>
      </w:pPr>
      <w:r w:rsidRPr="005F757A">
        <w:tab/>
        <w:t>(1)</w:t>
      </w:r>
      <w:r w:rsidRPr="005F757A">
        <w:tab/>
        <w:t>Your election ceases to have effect if:</w:t>
      </w:r>
    </w:p>
    <w:p w:rsidR="00300522" w:rsidRPr="005F757A" w:rsidRDefault="00300522" w:rsidP="00300522">
      <w:pPr>
        <w:pStyle w:val="paragraph"/>
      </w:pPr>
      <w:r w:rsidRPr="005F757A">
        <w:tab/>
        <w:t>(a)</w:t>
      </w:r>
      <w:r w:rsidRPr="005F757A">
        <w:tab/>
        <w:t>you revoke it; or</w:t>
      </w:r>
    </w:p>
    <w:p w:rsidR="00300522" w:rsidRPr="005F757A" w:rsidRDefault="00300522" w:rsidP="00300522">
      <w:pPr>
        <w:pStyle w:val="paragraph"/>
      </w:pPr>
      <w:r w:rsidRPr="005F757A">
        <w:tab/>
        <w:t>(b)</w:t>
      </w:r>
      <w:r w:rsidRPr="005F757A">
        <w:tab/>
        <w:t xml:space="preserve">the Commissioner disallows it under </w:t>
      </w:r>
      <w:r w:rsidR="005F757A">
        <w:t>subsection (</w:t>
      </w:r>
      <w:r w:rsidRPr="005F757A">
        <w:t>3); or</w:t>
      </w:r>
    </w:p>
    <w:p w:rsidR="00B24F29" w:rsidRPr="005F757A" w:rsidRDefault="00B24F29" w:rsidP="00B24F29">
      <w:pPr>
        <w:pStyle w:val="paragraph"/>
      </w:pPr>
      <w:r w:rsidRPr="005F757A">
        <w:lastRenderedPageBreak/>
        <w:tab/>
        <w:t>(c)</w:t>
      </w:r>
      <w:r w:rsidRPr="005F757A">
        <w:tab/>
        <w:t>in a case to which subparagraph</w:t>
      </w:r>
      <w:r w:rsidR="005F757A">
        <w:t> </w:t>
      </w:r>
      <w:r w:rsidRPr="005F757A">
        <w:t>131</w:t>
      </w:r>
      <w:r w:rsidR="005F757A">
        <w:noBreakHyphen/>
      </w:r>
      <w:r w:rsidRPr="005F757A">
        <w:t xml:space="preserve">5(1)(a)(i) applied—you are not a </w:t>
      </w:r>
      <w:r w:rsidR="005F757A" w:rsidRPr="005F757A">
        <w:rPr>
          <w:position w:val="6"/>
          <w:sz w:val="16"/>
        </w:rPr>
        <w:t>*</w:t>
      </w:r>
      <w:r w:rsidRPr="005F757A">
        <w:t xml:space="preserve">small business entity of the kind referred to in that subparagraph for an </w:t>
      </w:r>
      <w:r w:rsidR="005F757A" w:rsidRPr="005F757A">
        <w:rPr>
          <w:position w:val="6"/>
          <w:sz w:val="16"/>
        </w:rPr>
        <w:t>*</w:t>
      </w:r>
      <w:r w:rsidRPr="005F757A">
        <w:t>income year; or</w:t>
      </w:r>
    </w:p>
    <w:p w:rsidR="00B24F29" w:rsidRPr="005F757A" w:rsidRDefault="00B24F29" w:rsidP="00B24F29">
      <w:pPr>
        <w:pStyle w:val="paragraph"/>
      </w:pPr>
      <w:r w:rsidRPr="005F757A">
        <w:tab/>
        <w:t>(d)</w:t>
      </w:r>
      <w:r w:rsidRPr="005F757A">
        <w:tab/>
        <w:t>in a case to which subparagraph</w:t>
      </w:r>
      <w:r w:rsidR="005F757A">
        <w:t> </w:t>
      </w:r>
      <w:r w:rsidRPr="005F757A">
        <w:t>131</w:t>
      </w:r>
      <w:r w:rsidR="005F757A">
        <w:noBreakHyphen/>
      </w:r>
      <w:r w:rsidRPr="005F757A">
        <w:t>5(1)(a)(ii) applied—on 31</w:t>
      </w:r>
      <w:r w:rsidR="005F757A">
        <w:t> </w:t>
      </w:r>
      <w:r w:rsidRPr="005F757A">
        <w:t xml:space="preserve">July in a </w:t>
      </w:r>
      <w:r w:rsidR="005F757A" w:rsidRPr="005F757A">
        <w:rPr>
          <w:position w:val="6"/>
          <w:sz w:val="16"/>
        </w:rPr>
        <w:t>*</w:t>
      </w:r>
      <w:r w:rsidRPr="005F757A">
        <w:t>financial year, you do not satisfy the requirements of that subparagraph.</w:t>
      </w:r>
    </w:p>
    <w:p w:rsidR="00300522" w:rsidRPr="005F757A" w:rsidRDefault="00300522" w:rsidP="00300522">
      <w:pPr>
        <w:pStyle w:val="SubsectionHead"/>
      </w:pPr>
      <w:r w:rsidRPr="005F757A">
        <w:t>Revocation</w:t>
      </w:r>
    </w:p>
    <w:p w:rsidR="00300522" w:rsidRPr="005F757A" w:rsidRDefault="00300522" w:rsidP="00300522">
      <w:pPr>
        <w:pStyle w:val="subsection"/>
      </w:pPr>
      <w:r w:rsidRPr="005F757A">
        <w:tab/>
        <w:t>(2)</w:t>
      </w:r>
      <w:r w:rsidRPr="005F757A">
        <w:tab/>
        <w:t xml:space="preserve">A revocation of your election is taken to have had, or has, effect at the start of the earliest tax period for which, on the day of the revocation, your </w:t>
      </w:r>
      <w:r w:rsidR="005F757A" w:rsidRPr="005F757A">
        <w:rPr>
          <w:position w:val="6"/>
          <w:sz w:val="16"/>
        </w:rPr>
        <w:t>*</w:t>
      </w:r>
      <w:r w:rsidRPr="005F757A">
        <w:t>GST return is not yet due.</w:t>
      </w:r>
    </w:p>
    <w:p w:rsidR="00300522" w:rsidRPr="005F757A" w:rsidRDefault="00300522" w:rsidP="00300522">
      <w:pPr>
        <w:pStyle w:val="SubsectionHead"/>
      </w:pPr>
      <w:r w:rsidRPr="005F757A">
        <w:t>Disallowance</w:t>
      </w:r>
    </w:p>
    <w:p w:rsidR="00300522" w:rsidRPr="005F757A" w:rsidRDefault="00300522" w:rsidP="00300522">
      <w:pPr>
        <w:pStyle w:val="subsection"/>
      </w:pPr>
      <w:r w:rsidRPr="005F757A">
        <w:tab/>
        <w:t>(3)</w:t>
      </w:r>
      <w:r w:rsidRPr="005F757A">
        <w:tab/>
        <w:t xml:space="preserve">The Commissioner may disallow your election if, and only if, the Commissioner is satisfied that you have failed to comply with one or more of your obligations under a </w:t>
      </w:r>
      <w:r w:rsidR="005F757A" w:rsidRPr="005F757A">
        <w:rPr>
          <w:position w:val="6"/>
          <w:sz w:val="16"/>
          <w:szCs w:val="16"/>
        </w:rPr>
        <w:t>*</w:t>
      </w:r>
      <w:r w:rsidRPr="005F757A">
        <w:t>taxation law.</w:t>
      </w:r>
    </w:p>
    <w:p w:rsidR="00300522" w:rsidRPr="005F757A" w:rsidRDefault="00300522" w:rsidP="00300522">
      <w:pPr>
        <w:pStyle w:val="notetext"/>
      </w:pPr>
      <w:r w:rsidRPr="005F757A">
        <w:t>Note:</w:t>
      </w:r>
      <w:r w:rsidRPr="005F757A">
        <w:tab/>
        <w:t>Disallowing your election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subsection"/>
      </w:pPr>
      <w:r w:rsidRPr="005F757A">
        <w:tab/>
        <w:t>(4)</w:t>
      </w:r>
      <w:r w:rsidRPr="005F757A">
        <w:tab/>
        <w:t>A disallowance of your election is taken to have had effect from the start of the tax period in which the Commissioner notifies you of the disallowance.</w:t>
      </w:r>
    </w:p>
    <w:p w:rsidR="00DA388E" w:rsidRPr="005F757A" w:rsidRDefault="00DA388E" w:rsidP="00DA388E">
      <w:pPr>
        <w:pStyle w:val="SubsectionHead"/>
      </w:pPr>
      <w:r w:rsidRPr="005F757A">
        <w:t>Not being a small business entity for an income year</w:t>
      </w:r>
    </w:p>
    <w:p w:rsidR="00300522" w:rsidRPr="005F757A" w:rsidRDefault="00300522" w:rsidP="00300522">
      <w:pPr>
        <w:pStyle w:val="subsection"/>
      </w:pPr>
      <w:r w:rsidRPr="005F757A">
        <w:tab/>
        <w:t>(5)</w:t>
      </w:r>
      <w:r w:rsidRPr="005F757A">
        <w:tab/>
        <w:t xml:space="preserve">If </w:t>
      </w:r>
      <w:r w:rsidR="005F757A">
        <w:t>paragraph (</w:t>
      </w:r>
      <w:r w:rsidRPr="005F757A">
        <w:t xml:space="preserve">1)(c) applies, your election is taken to have ceased to have effect from the start of the tax period in which </w:t>
      </w:r>
      <w:r w:rsidR="00DA388E" w:rsidRPr="005F757A">
        <w:t xml:space="preserve">the first day of the </w:t>
      </w:r>
      <w:r w:rsidR="005F757A" w:rsidRPr="005F757A">
        <w:rPr>
          <w:position w:val="6"/>
          <w:sz w:val="16"/>
        </w:rPr>
        <w:t>*</w:t>
      </w:r>
      <w:r w:rsidR="00DA388E" w:rsidRPr="005F757A">
        <w:t>income year</w:t>
      </w:r>
      <w:r w:rsidRPr="005F757A">
        <w:t xml:space="preserve"> referred to in that paragraph falls.</w:t>
      </w:r>
    </w:p>
    <w:p w:rsidR="00993B31" w:rsidRPr="005F757A" w:rsidRDefault="00993B31" w:rsidP="00993B31">
      <w:pPr>
        <w:pStyle w:val="SubsectionHead"/>
      </w:pPr>
      <w:r w:rsidRPr="005F757A">
        <w:t>Failing to satisfy the requirements of subparagraph</w:t>
      </w:r>
      <w:r w:rsidR="005F757A">
        <w:t> </w:t>
      </w:r>
      <w:r w:rsidRPr="005F757A">
        <w:t>131</w:t>
      </w:r>
      <w:r w:rsidR="005F757A">
        <w:noBreakHyphen/>
      </w:r>
      <w:r w:rsidRPr="005F757A">
        <w:t>5(1)(a)(ii)</w:t>
      </w:r>
    </w:p>
    <w:p w:rsidR="00993B31" w:rsidRPr="005F757A" w:rsidRDefault="00993B31" w:rsidP="00993B31">
      <w:pPr>
        <w:pStyle w:val="subsection"/>
      </w:pPr>
      <w:r w:rsidRPr="005F757A">
        <w:tab/>
        <w:t>(6)</w:t>
      </w:r>
      <w:r w:rsidRPr="005F757A">
        <w:tab/>
        <w:t xml:space="preserve">If </w:t>
      </w:r>
      <w:r w:rsidR="005F757A">
        <w:t>paragraph (</w:t>
      </w:r>
      <w:r w:rsidRPr="005F757A">
        <w:t>1)(d) applies, your election is taken to have ceased to have effect from the start of the tax period in which 31</w:t>
      </w:r>
      <w:r w:rsidR="005F757A">
        <w:t> </w:t>
      </w:r>
      <w:r w:rsidRPr="005F757A">
        <w:t xml:space="preserve">July in the </w:t>
      </w:r>
      <w:r w:rsidR="005F757A" w:rsidRPr="005F757A">
        <w:rPr>
          <w:position w:val="6"/>
          <w:sz w:val="16"/>
        </w:rPr>
        <w:t>*</w:t>
      </w:r>
      <w:r w:rsidRPr="005F757A">
        <w:t>financial year referred to in that paragraph falls.</w:t>
      </w:r>
    </w:p>
    <w:p w:rsidR="00300522" w:rsidRPr="005F757A" w:rsidRDefault="00300522" w:rsidP="0004657D">
      <w:pPr>
        <w:pStyle w:val="ActHead4"/>
      </w:pPr>
      <w:bookmarkStart w:id="853" w:name="_Toc454530159"/>
      <w:r w:rsidRPr="001555E1">
        <w:rPr>
          <w:rStyle w:val="CharSubdNo"/>
        </w:rPr>
        <w:lastRenderedPageBreak/>
        <w:t>Subdivision</w:t>
      </w:r>
      <w:r w:rsidR="005F757A" w:rsidRPr="001555E1">
        <w:rPr>
          <w:rStyle w:val="CharSubdNo"/>
        </w:rPr>
        <w:t> </w:t>
      </w:r>
      <w:r w:rsidRPr="001555E1">
        <w:rPr>
          <w:rStyle w:val="CharSubdNo"/>
        </w:rPr>
        <w:t>131</w:t>
      </w:r>
      <w:r w:rsidR="005F757A" w:rsidRPr="001555E1">
        <w:rPr>
          <w:rStyle w:val="CharSubdNo"/>
        </w:rPr>
        <w:noBreakHyphen/>
      </w:r>
      <w:r w:rsidRPr="001555E1">
        <w:rPr>
          <w:rStyle w:val="CharSubdNo"/>
        </w:rPr>
        <w:t>B</w:t>
      </w:r>
      <w:r w:rsidRPr="005F757A">
        <w:t>—</w:t>
      </w:r>
      <w:r w:rsidRPr="001555E1">
        <w:rPr>
          <w:rStyle w:val="CharSubdText"/>
        </w:rPr>
        <w:t>Consequences of electing to have annual apportionment</w:t>
      </w:r>
      <w:bookmarkEnd w:id="853"/>
    </w:p>
    <w:p w:rsidR="00300522" w:rsidRPr="005F757A" w:rsidRDefault="00300522" w:rsidP="0004657D">
      <w:pPr>
        <w:pStyle w:val="ActHead5"/>
      </w:pPr>
      <w:bookmarkStart w:id="854" w:name="_Toc454530160"/>
      <w:r w:rsidRPr="001555E1">
        <w:rPr>
          <w:rStyle w:val="CharSectno"/>
        </w:rPr>
        <w:t>131</w:t>
      </w:r>
      <w:r w:rsidR="005F757A" w:rsidRPr="001555E1">
        <w:rPr>
          <w:rStyle w:val="CharSectno"/>
        </w:rPr>
        <w:noBreakHyphen/>
      </w:r>
      <w:r w:rsidRPr="001555E1">
        <w:rPr>
          <w:rStyle w:val="CharSectno"/>
        </w:rPr>
        <w:t>40</w:t>
      </w:r>
      <w:r w:rsidRPr="005F757A">
        <w:t xml:space="preserve">  Input tax credits for acquisitions that are partly creditable</w:t>
      </w:r>
      <w:bookmarkEnd w:id="854"/>
    </w:p>
    <w:p w:rsidR="00300522" w:rsidRPr="005F757A" w:rsidRDefault="00300522" w:rsidP="0004657D">
      <w:pPr>
        <w:pStyle w:val="subsection"/>
        <w:keepNext/>
        <w:keepLines/>
      </w:pPr>
      <w:r w:rsidRPr="005F757A">
        <w:tab/>
        <w:t>(1)</w:t>
      </w:r>
      <w:r w:rsidRPr="005F757A">
        <w:tab/>
        <w:t xml:space="preserve">The amount of the input tax credit on an acquisition that you make that is </w:t>
      </w:r>
      <w:r w:rsidR="005F757A" w:rsidRPr="005F757A">
        <w:rPr>
          <w:position w:val="6"/>
          <w:sz w:val="16"/>
        </w:rPr>
        <w:t>*</w:t>
      </w:r>
      <w:r w:rsidRPr="005F757A">
        <w:t>partly creditable is an amount equal to the GST payable on the supply of the thing acquired if:</w:t>
      </w:r>
    </w:p>
    <w:p w:rsidR="00300522" w:rsidRPr="005F757A" w:rsidRDefault="00300522" w:rsidP="0004657D">
      <w:pPr>
        <w:pStyle w:val="paragraph"/>
        <w:keepNext/>
        <w:keepLines/>
      </w:pPr>
      <w:r w:rsidRPr="005F757A">
        <w:tab/>
        <w:t>(a)</w:t>
      </w:r>
      <w:r w:rsidRPr="005F757A">
        <w:tab/>
        <w:t xml:space="preserve">an </w:t>
      </w:r>
      <w:r w:rsidR="005F757A" w:rsidRPr="005F757A">
        <w:rPr>
          <w:position w:val="6"/>
          <w:sz w:val="16"/>
        </w:rPr>
        <w:t>*</w:t>
      </w:r>
      <w:r w:rsidRPr="005F757A">
        <w:t>annual apportionment election that you have made has effect at the end of the tax period to which the input tax credit is attributable; and</w:t>
      </w:r>
    </w:p>
    <w:p w:rsidR="00300522" w:rsidRPr="005F757A" w:rsidRDefault="00300522" w:rsidP="0004657D">
      <w:pPr>
        <w:pStyle w:val="paragraph"/>
        <w:keepNext/>
        <w:keepLines/>
      </w:pPr>
      <w:r w:rsidRPr="005F757A">
        <w:tab/>
        <w:t>(b)</w:t>
      </w:r>
      <w:r w:rsidRPr="005F757A">
        <w:tab/>
        <w:t>the acquisition is not an acquisition of a kind specified in the regulations.</w:t>
      </w:r>
    </w:p>
    <w:p w:rsidR="00300522" w:rsidRPr="005F757A" w:rsidRDefault="00300522" w:rsidP="00300522">
      <w:pPr>
        <w:pStyle w:val="subsection"/>
      </w:pPr>
      <w:r w:rsidRPr="005F757A">
        <w:tab/>
        <w:t>(2)</w:t>
      </w:r>
      <w:r w:rsidRPr="005F757A">
        <w:tab/>
        <w:t>However, if one or both of the following apply to the acquisition:</w:t>
      </w:r>
    </w:p>
    <w:p w:rsidR="00300522" w:rsidRPr="005F757A" w:rsidRDefault="00300522" w:rsidP="00300522">
      <w:pPr>
        <w:pStyle w:val="paragraph"/>
      </w:pPr>
      <w:r w:rsidRPr="005F757A">
        <w:tab/>
        <w:t>(a)</w:t>
      </w:r>
      <w:r w:rsidRPr="005F757A">
        <w:tab/>
        <w:t xml:space="preserve">the acquisition relates to making supplies that would be </w:t>
      </w:r>
      <w:r w:rsidR="005F757A" w:rsidRPr="005F757A">
        <w:rPr>
          <w:position w:val="6"/>
          <w:sz w:val="16"/>
        </w:rPr>
        <w:t>*</w:t>
      </w:r>
      <w:r w:rsidRPr="005F757A">
        <w:t>input taxed;</w:t>
      </w:r>
    </w:p>
    <w:p w:rsidR="00300522" w:rsidRPr="005F757A" w:rsidRDefault="00300522" w:rsidP="00300522">
      <w:pPr>
        <w:pStyle w:val="paragraph"/>
      </w:pPr>
      <w:r w:rsidRPr="005F757A">
        <w:tab/>
        <w:t>(b)</w:t>
      </w:r>
      <w:r w:rsidRPr="005F757A">
        <w:tab/>
        <w:t xml:space="preserve">you provide, or are liable to provide, only part of the </w:t>
      </w:r>
      <w:r w:rsidR="005F757A" w:rsidRPr="005F757A">
        <w:rPr>
          <w:position w:val="6"/>
          <w:sz w:val="16"/>
        </w:rPr>
        <w:t>*</w:t>
      </w:r>
      <w:r w:rsidRPr="005F757A">
        <w:t>consideration for the acquisition;</w:t>
      </w:r>
    </w:p>
    <w:p w:rsidR="00300522" w:rsidRPr="005F757A" w:rsidRDefault="00300522" w:rsidP="00300522">
      <w:pPr>
        <w:pStyle w:val="subsection2"/>
      </w:pPr>
      <w:r w:rsidRPr="005F757A">
        <w:t>the amount of the input tax credit on the acquisition is as follows:</w:t>
      </w:r>
    </w:p>
    <w:p w:rsidR="004C6B7F" w:rsidRPr="005F757A" w:rsidRDefault="00143843" w:rsidP="00A53099">
      <w:pPr>
        <w:pStyle w:val="Formula"/>
        <w:spacing w:before="120" w:after="120"/>
        <w:ind w:left="709"/>
      </w:pPr>
      <w:r w:rsidRPr="005F757A">
        <w:rPr>
          <w:noProof/>
        </w:rPr>
        <w:drawing>
          <wp:inline distT="0" distB="0" distL="0" distR="0" wp14:anchorId="2172C069" wp14:editId="4A4C37B6">
            <wp:extent cx="3530600" cy="400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530600" cy="40005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bCs/>
          <w:i/>
          <w:iCs/>
        </w:rPr>
        <w:t>extent of consideration</w:t>
      </w:r>
      <w:r w:rsidRPr="005F757A">
        <w:t xml:space="preserve"> is the extent to which you provide, or are liable to provide, the </w:t>
      </w:r>
      <w:r w:rsidR="005F757A" w:rsidRPr="005F757A">
        <w:rPr>
          <w:position w:val="6"/>
          <w:sz w:val="16"/>
          <w:szCs w:val="16"/>
        </w:rPr>
        <w:t>*</w:t>
      </w:r>
      <w:r w:rsidRPr="005F757A">
        <w:t>consideration for the acquisition, expressed as a percentage of the total consideration for the acquisition.</w:t>
      </w:r>
    </w:p>
    <w:p w:rsidR="00300522" w:rsidRPr="005F757A" w:rsidRDefault="00300522" w:rsidP="00300522">
      <w:pPr>
        <w:pStyle w:val="Definition"/>
      </w:pPr>
      <w:r w:rsidRPr="005F757A">
        <w:rPr>
          <w:b/>
          <w:bCs/>
          <w:i/>
          <w:iCs/>
        </w:rPr>
        <w:t>extent of non</w:t>
      </w:r>
      <w:r w:rsidR="005F757A">
        <w:rPr>
          <w:b/>
          <w:bCs/>
          <w:i/>
          <w:iCs/>
        </w:rPr>
        <w:noBreakHyphen/>
      </w:r>
      <w:r w:rsidRPr="005F757A">
        <w:rPr>
          <w:b/>
          <w:bCs/>
          <w:i/>
          <w:iCs/>
        </w:rPr>
        <w:t>input</w:t>
      </w:r>
      <w:r w:rsidR="005F757A">
        <w:rPr>
          <w:b/>
          <w:bCs/>
          <w:i/>
          <w:iCs/>
        </w:rPr>
        <w:noBreakHyphen/>
      </w:r>
      <w:r w:rsidRPr="005F757A">
        <w:rPr>
          <w:b/>
          <w:bCs/>
          <w:i/>
          <w:iCs/>
        </w:rPr>
        <w:t>taxed purpose</w:t>
      </w:r>
      <w:r w:rsidRPr="005F757A">
        <w:t xml:space="preserve"> is the extent to which the acquisition does not relate to making supplies that would be </w:t>
      </w:r>
      <w:r w:rsidR="005F757A" w:rsidRPr="005F757A">
        <w:rPr>
          <w:position w:val="6"/>
          <w:sz w:val="16"/>
        </w:rPr>
        <w:t>*</w:t>
      </w:r>
      <w:r w:rsidRPr="005F757A">
        <w:t>input taxed, expressed as a percentage of the total purpose of the acquisition.</w:t>
      </w:r>
    </w:p>
    <w:p w:rsidR="00300522" w:rsidRPr="005F757A" w:rsidRDefault="00300522" w:rsidP="00300522">
      <w:pPr>
        <w:pStyle w:val="Definition"/>
      </w:pPr>
      <w:r w:rsidRPr="005F757A">
        <w:rPr>
          <w:b/>
          <w:bCs/>
          <w:i/>
          <w:iCs/>
        </w:rPr>
        <w:t>full input tax credit</w:t>
      </w:r>
      <w:r w:rsidRPr="005F757A">
        <w:t xml:space="preserve"> is what would have been the amount of the input tax credit for the acquisition if it had been made solely for a </w:t>
      </w:r>
      <w:r w:rsidR="005F757A" w:rsidRPr="005F757A">
        <w:rPr>
          <w:position w:val="6"/>
          <w:sz w:val="16"/>
        </w:rPr>
        <w:lastRenderedPageBreak/>
        <w:t>*</w:t>
      </w:r>
      <w:r w:rsidRPr="005F757A">
        <w:t>creditable purpose and you had provided, or had been liable to provide, all of the consideration for the acquisition.</w:t>
      </w:r>
    </w:p>
    <w:p w:rsidR="00300522" w:rsidRPr="005F757A" w:rsidRDefault="00300522" w:rsidP="00266102">
      <w:pPr>
        <w:pStyle w:val="subsection"/>
        <w:keepNext/>
        <w:keepLines/>
      </w:pPr>
      <w:r w:rsidRPr="005F757A">
        <w:tab/>
        <w:t>(3)</w:t>
      </w:r>
      <w:r w:rsidRPr="005F757A">
        <w:tab/>
        <w:t xml:space="preserve">In determining for the purposes of </w:t>
      </w:r>
      <w:r w:rsidR="005F757A">
        <w:t>subsection (</w:t>
      </w:r>
      <w:r w:rsidRPr="005F757A">
        <w:t xml:space="preserve">2) whether, or the extent to which, an acquisition relates to making supplies that would be </w:t>
      </w:r>
      <w:r w:rsidR="005F757A" w:rsidRPr="005F757A">
        <w:rPr>
          <w:position w:val="6"/>
          <w:sz w:val="16"/>
        </w:rPr>
        <w:t>*</w:t>
      </w:r>
      <w:r w:rsidRPr="005F757A">
        <w:t>input taxed, subsections</w:t>
      </w:r>
      <w:r w:rsidR="005F757A">
        <w:t> </w:t>
      </w:r>
      <w:r w:rsidRPr="005F757A">
        <w:t>11</w:t>
      </w:r>
      <w:r w:rsidR="005F757A">
        <w:noBreakHyphen/>
      </w:r>
      <w:r w:rsidRPr="005F757A">
        <w:t>15(3) to (5) apply in the same way that they apply for the purposes of paragraph</w:t>
      </w:r>
      <w:r w:rsidR="005F757A">
        <w:t> </w:t>
      </w:r>
      <w:r w:rsidRPr="005F757A">
        <w:t>11</w:t>
      </w:r>
      <w:r w:rsidR="005F757A">
        <w:noBreakHyphen/>
      </w:r>
      <w:r w:rsidRPr="005F757A">
        <w:t>15(2)(a).</w:t>
      </w:r>
    </w:p>
    <w:p w:rsidR="00300522" w:rsidRPr="005F757A" w:rsidRDefault="00300522" w:rsidP="00300522">
      <w:pPr>
        <w:pStyle w:val="subsection"/>
      </w:pPr>
      <w:r w:rsidRPr="005F757A">
        <w:tab/>
        <w:t>(4)</w:t>
      </w:r>
      <w:r w:rsidRPr="005F757A">
        <w:tab/>
        <w:t>Determinations made by the Commissioner under subsection</w:t>
      </w:r>
      <w:r w:rsidR="005F757A">
        <w:t> </w:t>
      </w:r>
      <w:r w:rsidRPr="005F757A">
        <w:t>11</w:t>
      </w:r>
      <w:r w:rsidR="005F757A">
        <w:noBreakHyphen/>
      </w:r>
      <w:r w:rsidRPr="005F757A">
        <w:t xml:space="preserve">30(5) apply (so far as they are capable of applying) to working out the extent to which a </w:t>
      </w:r>
      <w:r w:rsidR="005F757A" w:rsidRPr="005F757A">
        <w:rPr>
          <w:position w:val="6"/>
          <w:sz w:val="16"/>
        </w:rPr>
        <w:t>*</w:t>
      </w:r>
      <w:r w:rsidRPr="005F757A">
        <w:t xml:space="preserve">partly creditable acquisition does not relate to making supplies that would be </w:t>
      </w:r>
      <w:r w:rsidR="005F757A" w:rsidRPr="005F757A">
        <w:rPr>
          <w:position w:val="6"/>
          <w:sz w:val="16"/>
        </w:rPr>
        <w:t>*</w:t>
      </w:r>
      <w:r w:rsidRPr="005F757A">
        <w:t>input taxed.</w:t>
      </w:r>
    </w:p>
    <w:p w:rsidR="00300522" w:rsidRPr="005F757A" w:rsidRDefault="00300522" w:rsidP="00300522">
      <w:pPr>
        <w:pStyle w:val="subsection"/>
      </w:pPr>
      <w:r w:rsidRPr="005F757A">
        <w:tab/>
        <w:t>(5)</w:t>
      </w:r>
      <w:r w:rsidRPr="005F757A">
        <w:tab/>
        <w:t xml:space="preserve">This section does not apply to an input tax credit on an acquisition if the acquisition is, to any extent, a </w:t>
      </w:r>
      <w:r w:rsidR="005F757A" w:rsidRPr="005F757A">
        <w:rPr>
          <w:position w:val="6"/>
          <w:sz w:val="16"/>
        </w:rPr>
        <w:t>*</w:t>
      </w:r>
      <w:r w:rsidRPr="005F757A">
        <w:t>reduced credit acquisition.</w:t>
      </w:r>
    </w:p>
    <w:p w:rsidR="00300522" w:rsidRPr="005F757A" w:rsidRDefault="00300522" w:rsidP="00300522">
      <w:pPr>
        <w:pStyle w:val="subsection"/>
      </w:pPr>
      <w:r w:rsidRPr="005F757A">
        <w:tab/>
        <w:t>(6)</w:t>
      </w:r>
      <w:r w:rsidRPr="005F757A">
        <w:tab/>
        <w:t>This section has effect despite sections</w:t>
      </w:r>
      <w:r w:rsidR="005F757A">
        <w:t> </w:t>
      </w:r>
      <w:r w:rsidRPr="005F757A">
        <w:t>11</w:t>
      </w:r>
      <w:r w:rsidR="005F757A">
        <w:noBreakHyphen/>
      </w:r>
      <w:r w:rsidRPr="005F757A">
        <w:t>25 and 11</w:t>
      </w:r>
      <w:r w:rsidR="005F757A">
        <w:noBreakHyphen/>
      </w:r>
      <w:r w:rsidRPr="005F757A">
        <w:t>30 (which are about amounts of input tax credits).</w:t>
      </w:r>
    </w:p>
    <w:p w:rsidR="00300522" w:rsidRPr="005F757A" w:rsidRDefault="00300522" w:rsidP="00300522">
      <w:pPr>
        <w:pStyle w:val="ActHead5"/>
      </w:pPr>
      <w:bookmarkStart w:id="855" w:name="_Toc454530161"/>
      <w:r w:rsidRPr="001555E1">
        <w:rPr>
          <w:rStyle w:val="CharSectno"/>
        </w:rPr>
        <w:t>131</w:t>
      </w:r>
      <w:r w:rsidR="005F757A" w:rsidRPr="001555E1">
        <w:rPr>
          <w:rStyle w:val="CharSectno"/>
        </w:rPr>
        <w:noBreakHyphen/>
      </w:r>
      <w:r w:rsidRPr="001555E1">
        <w:rPr>
          <w:rStyle w:val="CharSectno"/>
        </w:rPr>
        <w:t>45</w:t>
      </w:r>
      <w:r w:rsidRPr="005F757A">
        <w:t xml:space="preserve">  Input tax credits for importations that are partly creditable</w:t>
      </w:r>
      <w:bookmarkEnd w:id="855"/>
    </w:p>
    <w:p w:rsidR="00300522" w:rsidRPr="005F757A" w:rsidRDefault="00300522" w:rsidP="00300522">
      <w:pPr>
        <w:pStyle w:val="subsection"/>
      </w:pPr>
      <w:r w:rsidRPr="005F757A">
        <w:tab/>
        <w:t>(1)</w:t>
      </w:r>
      <w:r w:rsidRPr="005F757A">
        <w:tab/>
        <w:t xml:space="preserve">The amount of the input tax credit on an importation that you make that is </w:t>
      </w:r>
      <w:r w:rsidR="005F757A" w:rsidRPr="005F757A">
        <w:rPr>
          <w:position w:val="6"/>
          <w:sz w:val="16"/>
        </w:rPr>
        <w:t>*</w:t>
      </w:r>
      <w:r w:rsidRPr="005F757A">
        <w:t>partly creditable is an amount equal to the GST payable on the importation if:</w:t>
      </w:r>
    </w:p>
    <w:p w:rsidR="00300522" w:rsidRPr="005F757A" w:rsidRDefault="00300522" w:rsidP="00300522">
      <w:pPr>
        <w:pStyle w:val="paragraph"/>
      </w:pPr>
      <w:r w:rsidRPr="005F757A">
        <w:tab/>
        <w:t>(a)</w:t>
      </w:r>
      <w:r w:rsidRPr="005F757A">
        <w:tab/>
        <w:t xml:space="preserve">an </w:t>
      </w:r>
      <w:r w:rsidR="005F757A" w:rsidRPr="005F757A">
        <w:rPr>
          <w:position w:val="6"/>
          <w:sz w:val="16"/>
        </w:rPr>
        <w:t>*</w:t>
      </w:r>
      <w:r w:rsidRPr="005F757A">
        <w:t>annual apportionment election that you have made has effect at the end of the tax period to which the input tax credit is attributable; and</w:t>
      </w:r>
    </w:p>
    <w:p w:rsidR="00300522" w:rsidRPr="005F757A" w:rsidRDefault="00300522" w:rsidP="00300522">
      <w:pPr>
        <w:pStyle w:val="paragraph"/>
      </w:pPr>
      <w:r w:rsidRPr="005F757A">
        <w:tab/>
        <w:t>(b)</w:t>
      </w:r>
      <w:r w:rsidRPr="005F757A">
        <w:tab/>
        <w:t>the importation is not an importation of a kind specified in the regulations.</w:t>
      </w:r>
    </w:p>
    <w:p w:rsidR="00300522" w:rsidRPr="005F757A" w:rsidRDefault="00300522" w:rsidP="00300522">
      <w:pPr>
        <w:pStyle w:val="subsection"/>
      </w:pPr>
      <w:r w:rsidRPr="005F757A">
        <w:tab/>
        <w:t>(2)</w:t>
      </w:r>
      <w:r w:rsidRPr="005F757A">
        <w:tab/>
        <w:t xml:space="preserve">However, if the importation relates to making supplies that would be </w:t>
      </w:r>
      <w:r w:rsidR="005F757A" w:rsidRPr="005F757A">
        <w:rPr>
          <w:position w:val="6"/>
          <w:sz w:val="16"/>
        </w:rPr>
        <w:t>*</w:t>
      </w:r>
      <w:r w:rsidRPr="005F757A">
        <w:t>input taxed, the amount of the input tax credit on the importation is as follows:</w:t>
      </w:r>
    </w:p>
    <w:p w:rsidR="004C6B7F" w:rsidRPr="005F757A" w:rsidRDefault="00143843" w:rsidP="00A53099">
      <w:pPr>
        <w:pStyle w:val="Formula"/>
        <w:spacing w:before="120" w:after="120"/>
        <w:ind w:left="851"/>
      </w:pPr>
      <w:r w:rsidRPr="005F757A">
        <w:rPr>
          <w:noProof/>
        </w:rPr>
        <w:drawing>
          <wp:inline distT="0" distB="0" distL="0" distR="0" wp14:anchorId="69022A77" wp14:editId="1323FFE9">
            <wp:extent cx="3676650" cy="279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676650" cy="27940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bCs/>
          <w:i/>
          <w:iCs/>
        </w:rPr>
        <w:lastRenderedPageBreak/>
        <w:t>extent of non</w:t>
      </w:r>
      <w:r w:rsidR="005F757A">
        <w:rPr>
          <w:b/>
          <w:bCs/>
          <w:i/>
          <w:iCs/>
        </w:rPr>
        <w:noBreakHyphen/>
      </w:r>
      <w:r w:rsidRPr="005F757A">
        <w:rPr>
          <w:b/>
          <w:bCs/>
          <w:i/>
          <w:iCs/>
        </w:rPr>
        <w:t>input</w:t>
      </w:r>
      <w:r w:rsidR="005F757A">
        <w:rPr>
          <w:b/>
          <w:bCs/>
          <w:i/>
          <w:iCs/>
        </w:rPr>
        <w:noBreakHyphen/>
      </w:r>
      <w:r w:rsidRPr="005F757A">
        <w:rPr>
          <w:b/>
          <w:bCs/>
          <w:i/>
          <w:iCs/>
        </w:rPr>
        <w:t>taxed purpose</w:t>
      </w:r>
      <w:r w:rsidRPr="005F757A">
        <w:t xml:space="preserve"> is the extent to which the importation does not relate to making supplies that would be </w:t>
      </w:r>
      <w:r w:rsidR="005F757A" w:rsidRPr="005F757A">
        <w:rPr>
          <w:position w:val="6"/>
          <w:sz w:val="16"/>
        </w:rPr>
        <w:t>*</w:t>
      </w:r>
      <w:r w:rsidRPr="005F757A">
        <w:t>input taxed, expressed as a percentage of the total purpose of the importation.</w:t>
      </w:r>
    </w:p>
    <w:p w:rsidR="00300522" w:rsidRPr="005F757A" w:rsidRDefault="00300522" w:rsidP="00300522">
      <w:pPr>
        <w:pStyle w:val="Definition"/>
      </w:pPr>
      <w:r w:rsidRPr="005F757A">
        <w:rPr>
          <w:b/>
          <w:bCs/>
          <w:i/>
          <w:iCs/>
        </w:rPr>
        <w:t>full input tax credit</w:t>
      </w:r>
      <w:r w:rsidRPr="005F757A">
        <w:t xml:space="preserve"> is what would have been the amount of the input tax credit for the importation if it had been made solely for a </w:t>
      </w:r>
      <w:r w:rsidR="005F757A" w:rsidRPr="005F757A">
        <w:rPr>
          <w:position w:val="6"/>
          <w:sz w:val="16"/>
        </w:rPr>
        <w:t>*</w:t>
      </w:r>
      <w:r w:rsidRPr="005F757A">
        <w:t>creditable purpose.</w:t>
      </w:r>
    </w:p>
    <w:p w:rsidR="00300522" w:rsidRPr="005F757A" w:rsidRDefault="00300522" w:rsidP="00300522">
      <w:pPr>
        <w:pStyle w:val="subsection"/>
      </w:pPr>
      <w:r w:rsidRPr="005F757A">
        <w:tab/>
        <w:t>(3)</w:t>
      </w:r>
      <w:r w:rsidRPr="005F757A">
        <w:tab/>
        <w:t xml:space="preserve">In determining for the purposes of </w:t>
      </w:r>
      <w:r w:rsidR="005F757A">
        <w:t>subsection (</w:t>
      </w:r>
      <w:r w:rsidRPr="005F757A">
        <w:t xml:space="preserve">2) whether, or the extent to which, an importation relates to making supplies that would be </w:t>
      </w:r>
      <w:r w:rsidR="005F757A" w:rsidRPr="005F757A">
        <w:rPr>
          <w:position w:val="6"/>
          <w:sz w:val="16"/>
        </w:rPr>
        <w:t>*</w:t>
      </w:r>
      <w:r w:rsidRPr="005F757A">
        <w:t>input taxed, subsections</w:t>
      </w:r>
      <w:r w:rsidR="005F757A">
        <w:t> </w:t>
      </w:r>
      <w:r w:rsidRPr="005F757A">
        <w:t>15</w:t>
      </w:r>
      <w:r w:rsidR="005F757A">
        <w:noBreakHyphen/>
      </w:r>
      <w:r w:rsidRPr="005F757A">
        <w:t>10(3) to (5) apply in the same way that they apply for the purposes of paragraph</w:t>
      </w:r>
      <w:r w:rsidR="005F757A">
        <w:t> </w:t>
      </w:r>
      <w:r w:rsidRPr="005F757A">
        <w:t>15</w:t>
      </w:r>
      <w:r w:rsidR="005F757A">
        <w:noBreakHyphen/>
      </w:r>
      <w:r w:rsidRPr="005F757A">
        <w:t>10(2)(a).</w:t>
      </w:r>
    </w:p>
    <w:p w:rsidR="00300522" w:rsidRPr="005F757A" w:rsidRDefault="00300522" w:rsidP="00300522">
      <w:pPr>
        <w:pStyle w:val="subsection"/>
      </w:pPr>
      <w:r w:rsidRPr="005F757A">
        <w:tab/>
        <w:t>(4)</w:t>
      </w:r>
      <w:r w:rsidRPr="005F757A">
        <w:tab/>
        <w:t>Determinations made by the Commissioner under subsection</w:t>
      </w:r>
      <w:r w:rsidR="005F757A">
        <w:t> </w:t>
      </w:r>
      <w:r w:rsidRPr="005F757A">
        <w:t>15</w:t>
      </w:r>
      <w:r w:rsidR="005F757A">
        <w:noBreakHyphen/>
      </w:r>
      <w:r w:rsidRPr="005F757A">
        <w:t xml:space="preserve">25(4) apply (so far as they are capable of applying) to working out the extent to which a </w:t>
      </w:r>
      <w:r w:rsidR="005F757A" w:rsidRPr="005F757A">
        <w:rPr>
          <w:position w:val="6"/>
          <w:sz w:val="16"/>
        </w:rPr>
        <w:t>*</w:t>
      </w:r>
      <w:r w:rsidRPr="005F757A">
        <w:t xml:space="preserve">partly creditable importation does not relate to making supplies that would be </w:t>
      </w:r>
      <w:r w:rsidR="005F757A" w:rsidRPr="005F757A">
        <w:rPr>
          <w:position w:val="6"/>
          <w:sz w:val="16"/>
        </w:rPr>
        <w:t>*</w:t>
      </w:r>
      <w:r w:rsidRPr="005F757A">
        <w:t>input taxed.</w:t>
      </w:r>
    </w:p>
    <w:p w:rsidR="00300522" w:rsidRPr="005F757A" w:rsidRDefault="00300522" w:rsidP="00300522">
      <w:pPr>
        <w:pStyle w:val="subsection"/>
      </w:pPr>
      <w:r w:rsidRPr="005F757A">
        <w:tab/>
        <w:t>(5)</w:t>
      </w:r>
      <w:r w:rsidRPr="005F757A">
        <w:tab/>
        <w:t>This section has effect despite sections</w:t>
      </w:r>
      <w:r w:rsidR="005F757A">
        <w:t> </w:t>
      </w:r>
      <w:r w:rsidRPr="005F757A">
        <w:t>15</w:t>
      </w:r>
      <w:r w:rsidR="005F757A">
        <w:noBreakHyphen/>
      </w:r>
      <w:r w:rsidRPr="005F757A">
        <w:t>20 and 15</w:t>
      </w:r>
      <w:r w:rsidR="005F757A">
        <w:noBreakHyphen/>
      </w:r>
      <w:r w:rsidRPr="005F757A">
        <w:t>25 (which are about amounts of input tax credits).</w:t>
      </w:r>
    </w:p>
    <w:p w:rsidR="00300522" w:rsidRPr="005F757A" w:rsidRDefault="00300522" w:rsidP="009E2DC8">
      <w:pPr>
        <w:pStyle w:val="ActHead5"/>
      </w:pPr>
      <w:bookmarkStart w:id="856" w:name="_Toc454530162"/>
      <w:r w:rsidRPr="001555E1">
        <w:rPr>
          <w:rStyle w:val="CharSectno"/>
        </w:rPr>
        <w:t>131</w:t>
      </w:r>
      <w:r w:rsidR="005F757A" w:rsidRPr="001555E1">
        <w:rPr>
          <w:rStyle w:val="CharSectno"/>
        </w:rPr>
        <w:noBreakHyphen/>
      </w:r>
      <w:r w:rsidRPr="001555E1">
        <w:rPr>
          <w:rStyle w:val="CharSectno"/>
        </w:rPr>
        <w:t>50</w:t>
      </w:r>
      <w:r w:rsidRPr="005F757A">
        <w:t xml:space="preserve">  Amounts of input tax credits for creditable acquisitions or creditable importations of certain cars</w:t>
      </w:r>
      <w:bookmarkEnd w:id="856"/>
    </w:p>
    <w:p w:rsidR="00300522" w:rsidRPr="005F757A" w:rsidRDefault="00300522" w:rsidP="009E2DC8">
      <w:pPr>
        <w:pStyle w:val="subsection"/>
        <w:keepNext/>
      </w:pPr>
      <w:r w:rsidRPr="005F757A">
        <w:tab/>
        <w:t>(1)</w:t>
      </w:r>
      <w:r w:rsidRPr="005F757A">
        <w:tab/>
        <w:t>If:</w:t>
      </w:r>
    </w:p>
    <w:p w:rsidR="00300522" w:rsidRPr="005F757A" w:rsidRDefault="00300522" w:rsidP="00300522">
      <w:pPr>
        <w:pStyle w:val="paragraph"/>
      </w:pPr>
      <w:r w:rsidRPr="005F757A">
        <w:tab/>
        <w:t>(a)</w:t>
      </w:r>
      <w:r w:rsidRPr="005F757A">
        <w:tab/>
        <w:t xml:space="preserve">this </w:t>
      </w:r>
      <w:r w:rsidR="00A53099" w:rsidRPr="005F757A">
        <w:t>Division</w:t>
      </w:r>
      <w:r w:rsidR="00A36DB5" w:rsidRPr="005F757A">
        <w:t xml:space="preserve"> </w:t>
      </w:r>
      <w:r w:rsidRPr="005F757A">
        <w:t xml:space="preserve">applies to working out the amount of a </w:t>
      </w:r>
      <w:r w:rsidR="005F757A" w:rsidRPr="005F757A">
        <w:rPr>
          <w:position w:val="6"/>
          <w:sz w:val="16"/>
        </w:rPr>
        <w:t>*</w:t>
      </w:r>
      <w:r w:rsidRPr="005F757A">
        <w:t xml:space="preserve">creditable acquisition or </w:t>
      </w:r>
      <w:r w:rsidR="005F757A" w:rsidRPr="005F757A">
        <w:rPr>
          <w:position w:val="6"/>
          <w:sz w:val="16"/>
        </w:rPr>
        <w:t>*</w:t>
      </w:r>
      <w:r w:rsidRPr="005F757A">
        <w:t>creditable importation that you made; and</w:t>
      </w:r>
    </w:p>
    <w:p w:rsidR="00300522" w:rsidRPr="005F757A" w:rsidRDefault="00300522" w:rsidP="00300522">
      <w:pPr>
        <w:pStyle w:val="paragraph"/>
      </w:pPr>
      <w:r w:rsidRPr="005F757A">
        <w:tab/>
        <w:t>(b)</w:t>
      </w:r>
      <w:r w:rsidRPr="005F757A">
        <w:tab/>
        <w:t xml:space="preserve">the acquisition or importation is an acquisition or importation of a </w:t>
      </w:r>
      <w:r w:rsidR="005F757A" w:rsidRPr="005F757A">
        <w:rPr>
          <w:position w:val="6"/>
          <w:sz w:val="16"/>
        </w:rPr>
        <w:t>*</w:t>
      </w:r>
      <w:r w:rsidRPr="005F757A">
        <w:t>car;</w:t>
      </w:r>
    </w:p>
    <w:p w:rsidR="00300522" w:rsidRPr="005F757A" w:rsidRDefault="00300522" w:rsidP="00300522">
      <w:pPr>
        <w:pStyle w:val="subsection2"/>
      </w:pPr>
      <w:r w:rsidRPr="005F757A">
        <w:t xml:space="preserve">the amount of the input tax credit on the acquisition or importation under this </w:t>
      </w:r>
      <w:r w:rsidR="00A53099" w:rsidRPr="005F757A">
        <w:t>Division</w:t>
      </w:r>
      <w:r w:rsidR="00A36DB5" w:rsidRPr="005F757A">
        <w:t xml:space="preserve"> </w:t>
      </w:r>
      <w:r w:rsidRPr="005F757A">
        <w:t>must not exceed the amount (if any) of the input tax credit worked out under section</w:t>
      </w:r>
      <w:r w:rsidR="005F757A">
        <w:t> </w:t>
      </w:r>
      <w:r w:rsidRPr="005F757A">
        <w:t>69</w:t>
      </w:r>
      <w:r w:rsidR="005F757A">
        <w:noBreakHyphen/>
      </w:r>
      <w:r w:rsidRPr="005F757A">
        <w:t>10.</w:t>
      </w:r>
    </w:p>
    <w:p w:rsidR="00300522" w:rsidRPr="005F757A" w:rsidRDefault="00300522" w:rsidP="00300522">
      <w:pPr>
        <w:pStyle w:val="subsection"/>
      </w:pPr>
      <w:r w:rsidRPr="005F757A">
        <w:tab/>
        <w:t>(2)</w:t>
      </w:r>
      <w:r w:rsidRPr="005F757A">
        <w:tab/>
        <w:t>However, if subsection</w:t>
      </w:r>
      <w:r w:rsidR="005F757A">
        <w:t> </w:t>
      </w:r>
      <w:r w:rsidRPr="005F757A">
        <w:t>131</w:t>
      </w:r>
      <w:r w:rsidR="005F757A">
        <w:noBreakHyphen/>
      </w:r>
      <w:r w:rsidRPr="005F757A">
        <w:t>40(2) or 131</w:t>
      </w:r>
      <w:r w:rsidR="005F757A">
        <w:noBreakHyphen/>
      </w:r>
      <w:r w:rsidRPr="005F757A">
        <w:t>45(2) applies to the acquisition or importation:</w:t>
      </w:r>
    </w:p>
    <w:p w:rsidR="00300522" w:rsidRPr="005F757A" w:rsidRDefault="00300522" w:rsidP="00300522">
      <w:pPr>
        <w:pStyle w:val="paragraph"/>
      </w:pPr>
      <w:r w:rsidRPr="005F757A">
        <w:lastRenderedPageBreak/>
        <w:tab/>
        <w:t>(a)</w:t>
      </w:r>
      <w:r w:rsidRPr="005F757A">
        <w:tab/>
        <w:t>take into account the operation of section</w:t>
      </w:r>
      <w:r w:rsidR="005F757A">
        <w:t> </w:t>
      </w:r>
      <w:r w:rsidRPr="005F757A">
        <w:t>69</w:t>
      </w:r>
      <w:r w:rsidR="005F757A">
        <w:noBreakHyphen/>
      </w:r>
      <w:r w:rsidRPr="005F757A">
        <w:t>10 in working out the full input tax credit for the purposes of that subsection; but</w:t>
      </w:r>
    </w:p>
    <w:p w:rsidR="00300522" w:rsidRPr="005F757A" w:rsidRDefault="00300522" w:rsidP="00300522">
      <w:pPr>
        <w:pStyle w:val="paragraph"/>
      </w:pPr>
      <w:r w:rsidRPr="005F757A">
        <w:tab/>
        <w:t>(b)</w:t>
      </w:r>
      <w:r w:rsidRPr="005F757A">
        <w:tab/>
        <w:t>disregard subsection</w:t>
      </w:r>
      <w:r w:rsidR="005F757A">
        <w:t> </w:t>
      </w:r>
      <w:r w:rsidRPr="005F757A">
        <w:t>69</w:t>
      </w:r>
      <w:r w:rsidR="005F757A">
        <w:noBreakHyphen/>
      </w:r>
      <w:r w:rsidRPr="005F757A">
        <w:t>10(3).</w:t>
      </w:r>
    </w:p>
    <w:p w:rsidR="00300522" w:rsidRPr="005F757A" w:rsidRDefault="00300522" w:rsidP="00300522">
      <w:pPr>
        <w:pStyle w:val="ActHead5"/>
      </w:pPr>
      <w:bookmarkStart w:id="857" w:name="_Toc454530163"/>
      <w:r w:rsidRPr="001555E1">
        <w:rPr>
          <w:rStyle w:val="CharSectno"/>
        </w:rPr>
        <w:t>131</w:t>
      </w:r>
      <w:r w:rsidR="005F757A" w:rsidRPr="001555E1">
        <w:rPr>
          <w:rStyle w:val="CharSectno"/>
        </w:rPr>
        <w:noBreakHyphen/>
      </w:r>
      <w:r w:rsidRPr="001555E1">
        <w:rPr>
          <w:rStyle w:val="CharSectno"/>
        </w:rPr>
        <w:t>55</w:t>
      </w:r>
      <w:r w:rsidRPr="005F757A">
        <w:t xml:space="preserve">  Increasing adjustments relating to annually apportioned acquisitions and importations</w:t>
      </w:r>
      <w:bookmarkEnd w:id="857"/>
    </w:p>
    <w:p w:rsidR="00300522" w:rsidRPr="005F757A" w:rsidRDefault="00300522" w:rsidP="00300522">
      <w:pPr>
        <w:pStyle w:val="subsection"/>
      </w:pPr>
      <w:r w:rsidRPr="005F757A">
        <w:tab/>
        <w:t>(1)</w:t>
      </w:r>
      <w:r w:rsidRPr="005F757A">
        <w:tab/>
        <w:t xml:space="preserve">You have an </w:t>
      </w:r>
      <w:r w:rsidRPr="005F757A">
        <w:rPr>
          <w:b/>
          <w:i/>
        </w:rPr>
        <w:t>increasing adjustment</w:t>
      </w:r>
      <w:r w:rsidRPr="005F757A">
        <w:t xml:space="preserve"> if:</w:t>
      </w:r>
    </w:p>
    <w:p w:rsidR="00300522" w:rsidRPr="005F757A" w:rsidRDefault="00300522" w:rsidP="00300522">
      <w:pPr>
        <w:pStyle w:val="paragraph"/>
      </w:pPr>
      <w:r w:rsidRPr="005F757A">
        <w:tab/>
        <w:t>(a)</w:t>
      </w:r>
      <w:r w:rsidRPr="005F757A">
        <w:tab/>
        <w:t xml:space="preserve">an acquisition or importation that you made was </w:t>
      </w:r>
      <w:r w:rsidR="005F757A" w:rsidRPr="005F757A">
        <w:rPr>
          <w:position w:val="6"/>
          <w:sz w:val="16"/>
        </w:rPr>
        <w:t>*</w:t>
      </w:r>
      <w:r w:rsidRPr="005F757A">
        <w:t>partly creditable; and</w:t>
      </w:r>
    </w:p>
    <w:p w:rsidR="00300522" w:rsidRPr="005F757A" w:rsidRDefault="00300522" w:rsidP="00300522">
      <w:pPr>
        <w:pStyle w:val="paragraph"/>
      </w:pPr>
      <w:r w:rsidRPr="005F757A">
        <w:tab/>
        <w:t>(b)</w:t>
      </w:r>
      <w:r w:rsidRPr="005F757A">
        <w:tab/>
        <w:t xml:space="preserve">the input tax credit on the acquisition or importation is attributable to a tax period ending in a particular </w:t>
      </w:r>
      <w:r w:rsidR="005F757A" w:rsidRPr="005F757A">
        <w:rPr>
          <w:position w:val="6"/>
          <w:sz w:val="16"/>
        </w:rPr>
        <w:t>*</w:t>
      </w:r>
      <w:r w:rsidRPr="005F757A">
        <w:t>financial year; and</w:t>
      </w:r>
    </w:p>
    <w:p w:rsidR="00300522" w:rsidRPr="005F757A" w:rsidRDefault="00300522" w:rsidP="00300522">
      <w:pPr>
        <w:pStyle w:val="paragraph"/>
      </w:pPr>
      <w:r w:rsidRPr="005F757A">
        <w:tab/>
        <w:t>(c)</w:t>
      </w:r>
      <w:r w:rsidRPr="005F757A">
        <w:tab/>
        <w:t>the amount of the input tax credit is an amount worked out under this Division.</w:t>
      </w:r>
    </w:p>
    <w:p w:rsidR="00300522" w:rsidRPr="005F757A" w:rsidRDefault="00300522" w:rsidP="00300522">
      <w:pPr>
        <w:pStyle w:val="subsection"/>
      </w:pPr>
      <w:r w:rsidRPr="005F757A">
        <w:tab/>
        <w:t>(2)</w:t>
      </w:r>
      <w:r w:rsidRPr="005F757A">
        <w:tab/>
        <w:t>The amount of the increasing adjustment is an amount equal to the difference between:</w:t>
      </w:r>
    </w:p>
    <w:p w:rsidR="00300522" w:rsidRPr="005F757A" w:rsidRDefault="00300522" w:rsidP="00300522">
      <w:pPr>
        <w:pStyle w:val="paragraph"/>
      </w:pPr>
      <w:r w:rsidRPr="005F757A">
        <w:tab/>
        <w:t>(a)</w:t>
      </w:r>
      <w:r w:rsidRPr="005F757A">
        <w:tab/>
        <w:t>the amount of the input tax credit worked out under this Division; and</w:t>
      </w:r>
    </w:p>
    <w:p w:rsidR="00300522" w:rsidRPr="005F757A" w:rsidRDefault="00300522" w:rsidP="00300522">
      <w:pPr>
        <w:pStyle w:val="paragraph"/>
      </w:pPr>
      <w:r w:rsidRPr="005F757A">
        <w:tab/>
        <w:t>(b)</w:t>
      </w:r>
      <w:r w:rsidRPr="005F757A">
        <w:tab/>
        <w:t xml:space="preserve">what would have been the amount of the input tax credit if this </w:t>
      </w:r>
      <w:r w:rsidR="00A53099" w:rsidRPr="005F757A">
        <w:t>Division</w:t>
      </w:r>
      <w:r w:rsidR="00A36DB5" w:rsidRPr="005F757A">
        <w:t xml:space="preserve"> </w:t>
      </w:r>
      <w:r w:rsidRPr="005F757A">
        <w:t>did not apply.</w:t>
      </w:r>
    </w:p>
    <w:p w:rsidR="00300522" w:rsidRPr="005F757A" w:rsidRDefault="00300522" w:rsidP="00300522">
      <w:pPr>
        <w:pStyle w:val="subsection"/>
      </w:pPr>
      <w:r w:rsidRPr="005F757A">
        <w:tab/>
        <w:t>(3)</w:t>
      </w:r>
      <w:r w:rsidRPr="005F757A">
        <w:tab/>
        <w:t xml:space="preserve">In working out for the purposes of </w:t>
      </w:r>
      <w:r w:rsidR="005F757A">
        <w:t>paragraph (</w:t>
      </w:r>
      <w:r w:rsidRPr="005F757A">
        <w:t>2)(a) the amount of an input tax credit, take into account any change of circumstances that has given rise to:</w:t>
      </w:r>
    </w:p>
    <w:p w:rsidR="00300522" w:rsidRPr="005F757A" w:rsidRDefault="00300522" w:rsidP="00300522">
      <w:pPr>
        <w:pStyle w:val="paragraph"/>
      </w:pPr>
      <w:r w:rsidRPr="005F757A">
        <w:tab/>
        <w:t>(a)</w:t>
      </w:r>
      <w:r w:rsidRPr="005F757A">
        <w:tab/>
        <w:t>an adjustment for the acquisition under Division</w:t>
      </w:r>
      <w:r w:rsidR="005F757A">
        <w:t> </w:t>
      </w:r>
      <w:r w:rsidRPr="005F757A">
        <w:t>19; or</w:t>
      </w:r>
    </w:p>
    <w:p w:rsidR="00300522" w:rsidRPr="005F757A" w:rsidRDefault="00300522" w:rsidP="00300522">
      <w:pPr>
        <w:pStyle w:val="paragraph"/>
      </w:pPr>
      <w:r w:rsidRPr="005F757A">
        <w:tab/>
        <w:t>(b)</w:t>
      </w:r>
      <w:r w:rsidRPr="005F757A">
        <w:tab/>
        <w:t>an adjustment for the acquisition under Division</w:t>
      </w:r>
      <w:r w:rsidR="005F757A">
        <w:t> </w:t>
      </w:r>
      <w:r w:rsidRPr="005F757A">
        <w:t>21</w:t>
      </w:r>
      <w:r w:rsidR="0063554A" w:rsidRPr="005F757A">
        <w:t>; or</w:t>
      </w:r>
    </w:p>
    <w:p w:rsidR="0063554A" w:rsidRPr="005F757A" w:rsidRDefault="0063554A" w:rsidP="0063554A">
      <w:pPr>
        <w:pStyle w:val="paragraph"/>
      </w:pPr>
      <w:r w:rsidRPr="005F757A">
        <w:tab/>
        <w:t>(c)</w:t>
      </w:r>
      <w:r w:rsidRPr="005F757A">
        <w:tab/>
        <w:t>an adjustment for the acquisition under Division</w:t>
      </w:r>
      <w:r w:rsidR="005F757A">
        <w:t> </w:t>
      </w:r>
      <w:r w:rsidRPr="005F757A">
        <w:t>134.</w:t>
      </w:r>
    </w:p>
    <w:p w:rsidR="00300522" w:rsidRPr="005F757A" w:rsidRDefault="00300522" w:rsidP="00367157">
      <w:pPr>
        <w:pStyle w:val="notepara"/>
      </w:pPr>
      <w:r w:rsidRPr="005F757A">
        <w:t>Note:</w:t>
      </w:r>
      <w:r w:rsidRPr="005F757A">
        <w:tab/>
        <w:t>Because of subsection</w:t>
      </w:r>
      <w:r w:rsidR="005F757A">
        <w:t> </w:t>
      </w:r>
      <w:r w:rsidRPr="005F757A">
        <w:t>136</w:t>
      </w:r>
      <w:r w:rsidR="005F757A">
        <w:noBreakHyphen/>
      </w:r>
      <w:r w:rsidRPr="005F757A">
        <w:t>10(3), the amount of the Division</w:t>
      </w:r>
      <w:r w:rsidR="005F757A">
        <w:t> </w:t>
      </w:r>
      <w:r w:rsidRPr="005F757A">
        <w:t>21 adjustment will not be reduced under Division</w:t>
      </w:r>
      <w:r w:rsidR="005F757A">
        <w:t> </w:t>
      </w:r>
      <w:r w:rsidRPr="005F757A">
        <w:t>136.</w:t>
      </w:r>
    </w:p>
    <w:p w:rsidR="00300522" w:rsidRPr="005F757A" w:rsidRDefault="00300522" w:rsidP="00300522">
      <w:pPr>
        <w:pStyle w:val="subsection"/>
      </w:pPr>
      <w:r w:rsidRPr="005F757A">
        <w:tab/>
        <w:t>(4)</w:t>
      </w:r>
      <w:r w:rsidRPr="005F757A">
        <w:tab/>
        <w:t xml:space="preserve">In working out for the purposes of </w:t>
      </w:r>
      <w:r w:rsidR="005F757A">
        <w:t>paragraph (</w:t>
      </w:r>
      <w:r w:rsidRPr="005F757A">
        <w:t>2)(b) what would have been the amount of an input tax credit, take into account any change of circumstances that has given rise to:</w:t>
      </w:r>
    </w:p>
    <w:p w:rsidR="00300522" w:rsidRPr="005F757A" w:rsidRDefault="00300522" w:rsidP="00300522">
      <w:pPr>
        <w:pStyle w:val="paragraph"/>
      </w:pPr>
      <w:r w:rsidRPr="005F757A">
        <w:lastRenderedPageBreak/>
        <w:tab/>
        <w:t>(a)</w:t>
      </w:r>
      <w:r w:rsidRPr="005F757A">
        <w:tab/>
        <w:t>an adjustment for the acquisition under Division</w:t>
      </w:r>
      <w:r w:rsidR="005F757A">
        <w:t> </w:t>
      </w:r>
      <w:r w:rsidRPr="005F757A">
        <w:t xml:space="preserve">19 (worked out as if this </w:t>
      </w:r>
      <w:r w:rsidR="00A53099" w:rsidRPr="005F757A">
        <w:t>Division</w:t>
      </w:r>
      <w:r w:rsidR="00A36DB5" w:rsidRPr="005F757A">
        <w:t xml:space="preserve"> </w:t>
      </w:r>
      <w:r w:rsidRPr="005F757A">
        <w:t>had not applied to working out the amount of the input tax credit); or</w:t>
      </w:r>
    </w:p>
    <w:p w:rsidR="00300522" w:rsidRPr="005F757A" w:rsidRDefault="00300522" w:rsidP="00300522">
      <w:pPr>
        <w:pStyle w:val="paragraph"/>
      </w:pPr>
      <w:r w:rsidRPr="005F757A">
        <w:tab/>
        <w:t>(b)</w:t>
      </w:r>
      <w:r w:rsidRPr="005F757A">
        <w:tab/>
        <w:t>an adjustment for the acquisition under Division</w:t>
      </w:r>
      <w:r w:rsidR="005F757A">
        <w:t> </w:t>
      </w:r>
      <w:r w:rsidRPr="005F757A">
        <w:t>21</w:t>
      </w:r>
      <w:r w:rsidR="0063554A" w:rsidRPr="005F757A">
        <w:t>; or</w:t>
      </w:r>
    </w:p>
    <w:p w:rsidR="0063554A" w:rsidRPr="005F757A" w:rsidRDefault="0063554A" w:rsidP="0063554A">
      <w:pPr>
        <w:pStyle w:val="paragraph"/>
      </w:pPr>
      <w:r w:rsidRPr="005F757A">
        <w:tab/>
        <w:t>(c)</w:t>
      </w:r>
      <w:r w:rsidRPr="005F757A">
        <w:tab/>
        <w:t>an adjustment for the acquisition under Division</w:t>
      </w:r>
      <w:r w:rsidR="005F757A">
        <w:t> </w:t>
      </w:r>
      <w:r w:rsidRPr="005F757A">
        <w:t>134.</w:t>
      </w:r>
    </w:p>
    <w:p w:rsidR="00300522" w:rsidRPr="005F757A" w:rsidRDefault="00300522" w:rsidP="00300522">
      <w:pPr>
        <w:pStyle w:val="notepara"/>
      </w:pPr>
      <w:r w:rsidRPr="005F757A">
        <w:t>Note:</w:t>
      </w:r>
      <w:r w:rsidRPr="005F757A">
        <w:tab/>
        <w:t xml:space="preserve">If this </w:t>
      </w:r>
      <w:r w:rsidR="00A53099" w:rsidRPr="005F757A">
        <w:t>Division</w:t>
      </w:r>
      <w:r w:rsidR="00A36DB5" w:rsidRPr="005F757A">
        <w:t xml:space="preserve"> </w:t>
      </w:r>
      <w:r w:rsidRPr="005F757A">
        <w:t>did not apply, the amount of the Division</w:t>
      </w:r>
      <w:r w:rsidR="005F757A">
        <w:t> </w:t>
      </w:r>
      <w:r w:rsidRPr="005F757A">
        <w:t>21 adjustment would have been worked out under Division</w:t>
      </w:r>
      <w:r w:rsidR="005F757A">
        <w:t> </w:t>
      </w:r>
      <w:r w:rsidRPr="005F757A">
        <w:t>136.</w:t>
      </w:r>
    </w:p>
    <w:p w:rsidR="00300522" w:rsidRPr="005F757A" w:rsidRDefault="00300522" w:rsidP="00300522">
      <w:pPr>
        <w:pStyle w:val="notetext"/>
      </w:pPr>
      <w:r w:rsidRPr="005F757A">
        <w:t>Example:</w:t>
      </w:r>
      <w:r w:rsidRPr="005F757A">
        <w:tab/>
        <w:t>While an annual apportionment election has effect, you make a partly creditable acquisition for $1,100, for which you have an input tax credit of $100. The extent of your creditable purpose i</w:t>
      </w:r>
      <w:smartTag w:uri="urn:schemas-microsoft-com:office:smarttags" w:element="PersonName">
        <w:r w:rsidRPr="005F757A">
          <w:t>s 1</w:t>
        </w:r>
      </w:smartTag>
      <w:r w:rsidRPr="005F757A">
        <w:t>0%.</w:t>
      </w:r>
    </w:p>
    <w:p w:rsidR="00300522" w:rsidRPr="005F757A" w:rsidRDefault="00300522" w:rsidP="00300522">
      <w:pPr>
        <w:pStyle w:val="notetext"/>
        <w:ind w:firstLine="0"/>
      </w:pPr>
      <w:r w:rsidRPr="005F757A">
        <w:t>During later tax periods, the price increases by $110, for which you have a decreasing adjustment under Division</w:t>
      </w:r>
      <w:r w:rsidR="005F757A">
        <w:t> </w:t>
      </w:r>
      <w:r w:rsidRPr="005F757A">
        <w:t>19 of $10, and the supplier writes off $660 as a bad debt, for which you have an increasing adjustment under Division</w:t>
      </w:r>
      <w:r w:rsidR="005F757A">
        <w:t> </w:t>
      </w:r>
      <w:r w:rsidRPr="005F757A">
        <w:t>21 of $60 (subsection</w:t>
      </w:r>
      <w:r w:rsidR="005F757A">
        <w:t> </w:t>
      </w:r>
      <w:r w:rsidRPr="005F757A">
        <w:t>136</w:t>
      </w:r>
      <w:r w:rsidR="005F757A">
        <w:noBreakHyphen/>
      </w:r>
      <w:r w:rsidRPr="005F757A">
        <w:t>10(3) prevents the amount from being reduced under Division</w:t>
      </w:r>
      <w:r w:rsidR="005F757A">
        <w:t> </w:t>
      </w:r>
      <w:r w:rsidRPr="005F757A">
        <w:t>136).</w:t>
      </w:r>
    </w:p>
    <w:p w:rsidR="00300522" w:rsidRPr="005F757A" w:rsidRDefault="00300522" w:rsidP="00300522">
      <w:pPr>
        <w:pStyle w:val="notetext"/>
        <w:ind w:firstLine="0"/>
      </w:pPr>
      <w:r w:rsidRPr="005F757A">
        <w:t xml:space="preserve">The amount of your increasing adjustment under this section is $45. This is the difference between the amounts under </w:t>
      </w:r>
      <w:r w:rsidR="005F757A">
        <w:t>paragraphs (</w:t>
      </w:r>
      <w:r w:rsidRPr="005F757A">
        <w:t>2)(a) and (b).</w:t>
      </w:r>
    </w:p>
    <w:p w:rsidR="00300522" w:rsidRPr="005F757A" w:rsidRDefault="00300522" w:rsidP="00300522">
      <w:pPr>
        <w:pStyle w:val="notetext"/>
        <w:ind w:firstLine="0"/>
      </w:pPr>
      <w:r w:rsidRPr="005F757A">
        <w:t xml:space="preserve">The </w:t>
      </w:r>
      <w:r w:rsidR="005F757A">
        <w:t>paragraph (</w:t>
      </w:r>
      <w:r w:rsidRPr="005F757A">
        <w:t>2)(a) amount (which is effectively worked out on a fully creditable basis) is:</w:t>
      </w:r>
    </w:p>
    <w:p w:rsidR="004C6B7F" w:rsidRPr="005F757A" w:rsidRDefault="00143843" w:rsidP="00A53099">
      <w:pPr>
        <w:pStyle w:val="Formula"/>
        <w:spacing w:before="120" w:after="120"/>
        <w:ind w:left="1701"/>
        <w:rPr>
          <w:sz w:val="18"/>
          <w:szCs w:val="18"/>
        </w:rPr>
      </w:pPr>
      <w:r w:rsidRPr="005F757A">
        <w:rPr>
          <w:noProof/>
          <w:szCs w:val="18"/>
        </w:rPr>
        <w:drawing>
          <wp:inline distT="0" distB="0" distL="0" distR="0" wp14:anchorId="671D379A" wp14:editId="66EB045B">
            <wp:extent cx="2400300"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00300" cy="304800"/>
                    </a:xfrm>
                    <a:prstGeom prst="rect">
                      <a:avLst/>
                    </a:prstGeom>
                    <a:noFill/>
                    <a:ln>
                      <a:noFill/>
                    </a:ln>
                  </pic:spPr>
                </pic:pic>
              </a:graphicData>
            </a:graphic>
          </wp:inline>
        </w:drawing>
      </w:r>
    </w:p>
    <w:p w:rsidR="00300522" w:rsidRPr="005F757A" w:rsidRDefault="00300522" w:rsidP="00300522">
      <w:pPr>
        <w:pStyle w:val="notetext"/>
        <w:ind w:firstLine="0"/>
      </w:pPr>
      <w:r w:rsidRPr="005F757A">
        <w:t xml:space="preserve">The </w:t>
      </w:r>
      <w:r w:rsidR="005F757A">
        <w:t>paragraph (</w:t>
      </w:r>
      <w:r w:rsidRPr="005F757A">
        <w:t>2)(b) amount (which is based on a 10% creditable purpose) is:</w:t>
      </w:r>
    </w:p>
    <w:p w:rsidR="004C6B7F" w:rsidRPr="005F757A" w:rsidRDefault="00143843" w:rsidP="00A53099">
      <w:pPr>
        <w:pStyle w:val="Formula"/>
        <w:spacing w:before="120" w:after="120"/>
        <w:ind w:left="1701"/>
        <w:rPr>
          <w:sz w:val="18"/>
          <w:szCs w:val="18"/>
        </w:rPr>
      </w:pPr>
      <w:r w:rsidRPr="005F757A">
        <w:rPr>
          <w:noProof/>
          <w:szCs w:val="18"/>
        </w:rPr>
        <w:drawing>
          <wp:inline distT="0" distB="0" distL="0" distR="0" wp14:anchorId="61130919" wp14:editId="3250EF75">
            <wp:extent cx="2286000" cy="30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86000" cy="304800"/>
                    </a:xfrm>
                    <a:prstGeom prst="rect">
                      <a:avLst/>
                    </a:prstGeom>
                    <a:noFill/>
                    <a:ln>
                      <a:noFill/>
                    </a:ln>
                  </pic:spPr>
                </pic:pic>
              </a:graphicData>
            </a:graphic>
          </wp:inline>
        </w:drawing>
      </w:r>
    </w:p>
    <w:p w:rsidR="00300522" w:rsidRPr="005F757A" w:rsidRDefault="00300522" w:rsidP="00300522">
      <w:pPr>
        <w:pStyle w:val="ActHead5"/>
      </w:pPr>
      <w:bookmarkStart w:id="858" w:name="_Toc454530164"/>
      <w:r w:rsidRPr="001555E1">
        <w:rPr>
          <w:rStyle w:val="CharSectno"/>
        </w:rPr>
        <w:t>131</w:t>
      </w:r>
      <w:r w:rsidR="005F757A" w:rsidRPr="001555E1">
        <w:rPr>
          <w:rStyle w:val="CharSectno"/>
        </w:rPr>
        <w:noBreakHyphen/>
      </w:r>
      <w:r w:rsidRPr="001555E1">
        <w:rPr>
          <w:rStyle w:val="CharSectno"/>
        </w:rPr>
        <w:t>60</w:t>
      </w:r>
      <w:r w:rsidRPr="005F757A">
        <w:t xml:space="preserve">  Attributing adjustments under section</w:t>
      </w:r>
      <w:r w:rsidR="005F757A">
        <w:t> </w:t>
      </w:r>
      <w:r w:rsidRPr="005F757A">
        <w:t>131</w:t>
      </w:r>
      <w:r w:rsidR="005F757A">
        <w:noBreakHyphen/>
      </w:r>
      <w:r w:rsidRPr="005F757A">
        <w:t>55</w:t>
      </w:r>
      <w:bookmarkEnd w:id="858"/>
    </w:p>
    <w:p w:rsidR="00300522" w:rsidRPr="005F757A" w:rsidRDefault="00300522" w:rsidP="00300522">
      <w:pPr>
        <w:pStyle w:val="subsection"/>
      </w:pPr>
      <w:r w:rsidRPr="005F757A">
        <w:tab/>
        <w:t>(1)</w:t>
      </w:r>
      <w:r w:rsidRPr="005F757A">
        <w:tab/>
        <w:t xml:space="preserve">An </w:t>
      </w:r>
      <w:r w:rsidR="005F757A" w:rsidRPr="005F757A">
        <w:rPr>
          <w:position w:val="6"/>
          <w:sz w:val="16"/>
        </w:rPr>
        <w:t>*</w:t>
      </w:r>
      <w:r w:rsidRPr="005F757A">
        <w:t>increasing adjustment under section</w:t>
      </w:r>
      <w:r w:rsidR="005F757A">
        <w:t> </w:t>
      </w:r>
      <w:r w:rsidRPr="005F757A">
        <w:t>131</w:t>
      </w:r>
      <w:r w:rsidR="005F757A">
        <w:noBreakHyphen/>
      </w:r>
      <w:r w:rsidRPr="005F757A">
        <w:t>55 is attributable to:</w:t>
      </w:r>
    </w:p>
    <w:p w:rsidR="00300522" w:rsidRPr="005F757A" w:rsidRDefault="00300522" w:rsidP="00300522">
      <w:pPr>
        <w:pStyle w:val="paragraph"/>
      </w:pPr>
      <w:r w:rsidRPr="005F757A">
        <w:tab/>
        <w:t>(a)</w:t>
      </w:r>
      <w:r w:rsidRPr="005F757A">
        <w:tab/>
        <w:t>the tax period worked out using the method statement; or</w:t>
      </w:r>
    </w:p>
    <w:p w:rsidR="00300522" w:rsidRPr="005F757A" w:rsidRDefault="00300522" w:rsidP="00300522">
      <w:pPr>
        <w:pStyle w:val="paragraph"/>
      </w:pPr>
      <w:r w:rsidRPr="005F757A">
        <w:tab/>
        <w:t>(b)</w:t>
      </w:r>
      <w:r w:rsidRPr="005F757A">
        <w:tab/>
        <w:t>such earlier tax period as you choose.</w:t>
      </w:r>
    </w:p>
    <w:p w:rsidR="00300522" w:rsidRPr="005F757A" w:rsidRDefault="00300522" w:rsidP="00300522">
      <w:pPr>
        <w:pStyle w:val="BoxHeadItalic"/>
        <w:keepNext/>
      </w:pPr>
      <w:r w:rsidRPr="005F757A">
        <w:lastRenderedPageBreak/>
        <w:t>Method statement</w:t>
      </w:r>
    </w:p>
    <w:p w:rsidR="00300522" w:rsidRPr="005F757A" w:rsidRDefault="00300522" w:rsidP="00300522">
      <w:pPr>
        <w:pStyle w:val="BoxStep"/>
      </w:pPr>
      <w:r w:rsidRPr="005F757A">
        <w:rPr>
          <w:iCs/>
        </w:rPr>
        <w:t>Step 1</w:t>
      </w:r>
      <w:r w:rsidRPr="005F757A">
        <w:t>.</w:t>
      </w:r>
      <w:r w:rsidRPr="005F757A">
        <w:tab/>
        <w:t xml:space="preserve">Work out the tax period (the </w:t>
      </w:r>
      <w:r w:rsidRPr="005F757A">
        <w:rPr>
          <w:b/>
          <w:i/>
        </w:rPr>
        <w:t>ITC tax period</w:t>
      </w:r>
      <w:r w:rsidRPr="005F757A">
        <w:t>) to which the input tax credit for the acquisition or importation to which the adjustment relates is attributable.</w:t>
      </w:r>
    </w:p>
    <w:p w:rsidR="00300522" w:rsidRPr="005F757A" w:rsidRDefault="00300522" w:rsidP="00300522">
      <w:pPr>
        <w:pStyle w:val="BoxStep"/>
      </w:pPr>
      <w:r w:rsidRPr="005F757A">
        <w:rPr>
          <w:iCs/>
        </w:rPr>
        <w:t>Step 2</w:t>
      </w:r>
      <w:r w:rsidRPr="005F757A">
        <w:t>.</w:t>
      </w:r>
      <w:r w:rsidRPr="005F757A">
        <w:tab/>
        <w:t>Work out in which year of income that tax period starts.</w:t>
      </w:r>
    </w:p>
    <w:p w:rsidR="00300522" w:rsidRPr="005F757A" w:rsidRDefault="00300522" w:rsidP="00300522">
      <w:pPr>
        <w:pStyle w:val="BoxStep"/>
      </w:pPr>
      <w:r w:rsidRPr="005F757A">
        <w:rPr>
          <w:iCs/>
        </w:rPr>
        <w:t>Step 3</w:t>
      </w:r>
      <w:r w:rsidRPr="005F757A">
        <w:t>.</w:t>
      </w:r>
      <w:r w:rsidRPr="005F757A">
        <w:tab/>
        <w:t>If you are required under section</w:t>
      </w:r>
      <w:r w:rsidR="005F757A">
        <w:t> </w:t>
      </w:r>
      <w:r w:rsidRPr="005F757A">
        <w:t xml:space="preserve">161 of the </w:t>
      </w:r>
      <w:r w:rsidR="005F757A" w:rsidRPr="005F757A">
        <w:rPr>
          <w:position w:val="6"/>
          <w:sz w:val="16"/>
          <w:szCs w:val="16"/>
        </w:rPr>
        <w:t>*</w:t>
      </w:r>
      <w:r w:rsidRPr="005F757A">
        <w:t xml:space="preserve">ITAA 1936 to lodge a return in relation to that year of income, work out the last day of the period, specified in the notice published in the </w:t>
      </w:r>
      <w:r w:rsidRPr="005F757A">
        <w:rPr>
          <w:i/>
          <w:iCs/>
        </w:rPr>
        <w:t>Gazette</w:t>
      </w:r>
      <w:r w:rsidRPr="005F757A">
        <w:t xml:space="preserve"> under that section, for you to lodge as required under that section.</w:t>
      </w:r>
    </w:p>
    <w:p w:rsidR="00300522" w:rsidRPr="005F757A" w:rsidRDefault="00300522" w:rsidP="00300522">
      <w:pPr>
        <w:pStyle w:val="BoxStep"/>
      </w:pPr>
      <w:r w:rsidRPr="005F757A">
        <w:rPr>
          <w:iCs/>
        </w:rPr>
        <w:t>Step 4</w:t>
      </w:r>
      <w:r w:rsidRPr="005F757A">
        <w:t>.</w:t>
      </w:r>
      <w:r w:rsidRPr="005F757A">
        <w:tab/>
        <w:t xml:space="preserve">The </w:t>
      </w:r>
      <w:r w:rsidR="005F757A" w:rsidRPr="005F757A">
        <w:rPr>
          <w:position w:val="6"/>
          <w:sz w:val="16"/>
        </w:rPr>
        <w:t>*</w:t>
      </w:r>
      <w:r w:rsidRPr="005F757A">
        <w:t>increasing adjustment is attributable to the tax period in which that last day occurs.</w:t>
      </w:r>
    </w:p>
    <w:p w:rsidR="00300522" w:rsidRPr="005F757A" w:rsidRDefault="00300522" w:rsidP="00300522">
      <w:pPr>
        <w:pStyle w:val="BoxStep"/>
      </w:pPr>
      <w:r w:rsidRPr="005F757A">
        <w:rPr>
          <w:iCs/>
        </w:rPr>
        <w:t>Step 5</w:t>
      </w:r>
      <w:r w:rsidRPr="005F757A">
        <w:t>.</w:t>
      </w:r>
      <w:r w:rsidRPr="005F757A">
        <w:tab/>
        <w:t>If step 3 does not apply, the increasing adjustment is attributable to the tax period in which occurs 31</w:t>
      </w:r>
      <w:r w:rsidR="005F757A">
        <w:t> </w:t>
      </w:r>
      <w:r w:rsidRPr="005F757A">
        <w:t xml:space="preserve">December in the next </w:t>
      </w:r>
      <w:r w:rsidR="005F757A" w:rsidRPr="005F757A">
        <w:rPr>
          <w:position w:val="6"/>
          <w:sz w:val="16"/>
        </w:rPr>
        <w:t>*</w:t>
      </w:r>
      <w:r w:rsidRPr="005F757A">
        <w:t>financial year to start after the end of the ITC tax period.</w:t>
      </w:r>
    </w:p>
    <w:p w:rsidR="00300522" w:rsidRPr="005F757A" w:rsidRDefault="00300522" w:rsidP="00300522">
      <w:pPr>
        <w:pStyle w:val="notetext"/>
      </w:pPr>
      <w:r w:rsidRPr="005F757A">
        <w:t>Note:</w:t>
      </w:r>
      <w:r w:rsidRPr="005F757A">
        <w:tab/>
        <w:t>Section</w:t>
      </w:r>
      <w:r w:rsidR="005F757A">
        <w:t> </w:t>
      </w:r>
      <w:r w:rsidRPr="005F757A">
        <w:t>388</w:t>
      </w:r>
      <w:r w:rsidR="005F757A">
        <w:noBreakHyphen/>
      </w:r>
      <w:r w:rsidRPr="005F757A">
        <w:t>55 in Schedule</w:t>
      </w:r>
      <w:r w:rsidR="005F757A">
        <w:t> </w:t>
      </w:r>
      <w:r w:rsidRPr="005F757A">
        <w:t xml:space="preserve">1 to the </w:t>
      </w:r>
      <w:r w:rsidRPr="005F757A">
        <w:rPr>
          <w:i/>
          <w:iCs/>
        </w:rPr>
        <w:t>Taxation Administration Act 1953</w:t>
      </w:r>
      <w:r w:rsidRPr="005F757A">
        <w:t xml:space="preserve"> allows the Commissioner to defer the time for giving the GST return.</w:t>
      </w:r>
    </w:p>
    <w:p w:rsidR="00300522" w:rsidRPr="005F757A" w:rsidRDefault="00300522" w:rsidP="00300522">
      <w:pPr>
        <w:pStyle w:val="subsection"/>
      </w:pPr>
      <w:r w:rsidRPr="005F757A">
        <w:tab/>
        <w:t>(2)</w:t>
      </w:r>
      <w:r w:rsidRPr="005F757A">
        <w:tab/>
        <w:t xml:space="preserve">Despite </w:t>
      </w:r>
      <w:r w:rsidR="005F757A">
        <w:t>subsection (</w:t>
      </w:r>
      <w:r w:rsidRPr="005F757A">
        <w:t xml:space="preserve">1), if, during (but not from the start of) the </w:t>
      </w:r>
      <w:r w:rsidR="005F757A" w:rsidRPr="005F757A">
        <w:rPr>
          <w:position w:val="6"/>
          <w:sz w:val="16"/>
        </w:rPr>
        <w:t>*</w:t>
      </w:r>
      <w:r w:rsidRPr="005F757A">
        <w:t xml:space="preserve">financial year in which the ITC tax period ended, your </w:t>
      </w:r>
      <w:r w:rsidR="005F757A" w:rsidRPr="005F757A">
        <w:rPr>
          <w:position w:val="6"/>
          <w:sz w:val="16"/>
        </w:rPr>
        <w:t>*</w:t>
      </w:r>
      <w:r w:rsidRPr="005F757A">
        <w:t>annual apportionment election ceases to have effect because:</w:t>
      </w:r>
    </w:p>
    <w:p w:rsidR="00300522" w:rsidRPr="005F757A" w:rsidRDefault="00300522" w:rsidP="00300522">
      <w:pPr>
        <w:pStyle w:val="paragraph"/>
      </w:pPr>
      <w:r w:rsidRPr="005F757A">
        <w:tab/>
        <w:t>(a)</w:t>
      </w:r>
      <w:r w:rsidRPr="005F757A">
        <w:tab/>
        <w:t>you revoke your annual apportionment election, or the Commissioner disallows your election, during that financial year; and</w:t>
      </w:r>
    </w:p>
    <w:p w:rsidR="00300522" w:rsidRPr="005F757A" w:rsidRDefault="00300522" w:rsidP="00300522">
      <w:pPr>
        <w:pStyle w:val="paragraph"/>
      </w:pPr>
      <w:r w:rsidRPr="005F757A">
        <w:tab/>
        <w:t>(b)</w:t>
      </w:r>
      <w:r w:rsidRPr="005F757A">
        <w:tab/>
        <w:t>the revocation or disallowance takes effect before the end of that financial year;</w:t>
      </w:r>
    </w:p>
    <w:p w:rsidR="00300522" w:rsidRPr="005F757A" w:rsidRDefault="00300522" w:rsidP="00300522">
      <w:pPr>
        <w:pStyle w:val="subsection2"/>
      </w:pPr>
      <w:r w:rsidRPr="005F757A">
        <w:t xml:space="preserve">the </w:t>
      </w:r>
      <w:r w:rsidR="005F757A" w:rsidRPr="005F757A">
        <w:rPr>
          <w:position w:val="6"/>
          <w:sz w:val="16"/>
        </w:rPr>
        <w:t>*</w:t>
      </w:r>
      <w:r w:rsidRPr="005F757A">
        <w:t>increasing adjustment is attributable to the tax period in which the cessation takes effect, or to such earlier tax period as you choose.</w:t>
      </w:r>
    </w:p>
    <w:p w:rsidR="00300522" w:rsidRPr="005F757A" w:rsidRDefault="00300522" w:rsidP="009E2DC8">
      <w:pPr>
        <w:pStyle w:val="subsection"/>
        <w:keepNext/>
        <w:keepLines/>
      </w:pPr>
      <w:r w:rsidRPr="005F757A">
        <w:lastRenderedPageBreak/>
        <w:tab/>
        <w:t>(3)</w:t>
      </w:r>
      <w:r w:rsidRPr="005F757A">
        <w:tab/>
        <w:t xml:space="preserve">However, the </w:t>
      </w:r>
      <w:r w:rsidR="005F757A" w:rsidRPr="005F757A">
        <w:rPr>
          <w:position w:val="6"/>
          <w:sz w:val="16"/>
        </w:rPr>
        <w:t>*</w:t>
      </w:r>
      <w:r w:rsidRPr="005F757A">
        <w:t>increasing adjustment is attributable to a tax period provided under section</w:t>
      </w:r>
      <w:r w:rsidR="005F757A">
        <w:t> </w:t>
      </w:r>
      <w:r w:rsidR="0055095C" w:rsidRPr="005F757A">
        <w:t>27</w:t>
      </w:r>
      <w:r w:rsidR="005F757A">
        <w:noBreakHyphen/>
      </w:r>
      <w:r w:rsidR="0055095C" w:rsidRPr="005F757A">
        <w:t xml:space="preserve">39 or </w:t>
      </w:r>
      <w:r w:rsidRPr="005F757A">
        <w:t>27</w:t>
      </w:r>
      <w:r w:rsidR="005F757A">
        <w:noBreakHyphen/>
      </w:r>
      <w:r w:rsidRPr="005F757A">
        <w:t xml:space="preserve">40 if that tax period ends earlier than the end of the tax period to which the increasing adjustment would, but for this subsection, be attributable under </w:t>
      </w:r>
      <w:r w:rsidR="005F757A">
        <w:t>subsections (</w:t>
      </w:r>
      <w:r w:rsidRPr="005F757A">
        <w:t>1) and (2).</w:t>
      </w:r>
    </w:p>
    <w:p w:rsidR="00300522" w:rsidRPr="005F757A" w:rsidRDefault="00300522" w:rsidP="00300522">
      <w:pPr>
        <w:pStyle w:val="subsection"/>
      </w:pPr>
      <w:r w:rsidRPr="005F757A">
        <w:tab/>
        <w:t>(4)</w:t>
      </w:r>
      <w:r w:rsidRPr="005F757A">
        <w:tab/>
        <w:t>This section has effect despite section</w:t>
      </w:r>
      <w:r w:rsidR="005F757A">
        <w:t> </w:t>
      </w:r>
      <w:r w:rsidRPr="005F757A">
        <w:t>29</w:t>
      </w:r>
      <w:r w:rsidR="005F757A">
        <w:noBreakHyphen/>
      </w:r>
      <w:r w:rsidRPr="005F757A">
        <w:t>20 (which is about attributing your adjustments).</w:t>
      </w:r>
    </w:p>
    <w:p w:rsidR="00300522" w:rsidRPr="005F757A" w:rsidRDefault="00300522" w:rsidP="00A36DB5">
      <w:pPr>
        <w:pStyle w:val="ActHead3"/>
        <w:pageBreakBefore/>
      </w:pPr>
      <w:bookmarkStart w:id="859" w:name="_Toc454530165"/>
      <w:r w:rsidRPr="001555E1">
        <w:rPr>
          <w:rStyle w:val="CharDivNo"/>
        </w:rPr>
        <w:lastRenderedPageBreak/>
        <w:t>Division</w:t>
      </w:r>
      <w:r w:rsidR="005F757A" w:rsidRPr="001555E1">
        <w:rPr>
          <w:rStyle w:val="CharDivNo"/>
        </w:rPr>
        <w:t> </w:t>
      </w:r>
      <w:r w:rsidRPr="001555E1">
        <w:rPr>
          <w:rStyle w:val="CharDivNo"/>
        </w:rPr>
        <w:t>132</w:t>
      </w:r>
      <w:r w:rsidRPr="005F757A">
        <w:t>—</w:t>
      </w:r>
      <w:r w:rsidRPr="001555E1">
        <w:rPr>
          <w:rStyle w:val="CharDivText"/>
        </w:rPr>
        <w:t>Supplies of things acquired etc. without full input tax credits</w:t>
      </w:r>
      <w:bookmarkEnd w:id="859"/>
    </w:p>
    <w:p w:rsidR="00300522" w:rsidRPr="005F757A" w:rsidRDefault="00300522" w:rsidP="00300522">
      <w:pPr>
        <w:pStyle w:val="ActHead5"/>
      </w:pPr>
      <w:bookmarkStart w:id="860" w:name="_Toc454530166"/>
      <w:r w:rsidRPr="001555E1">
        <w:rPr>
          <w:rStyle w:val="CharSectno"/>
        </w:rPr>
        <w:t>132</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860"/>
    </w:p>
    <w:p w:rsidR="00300522" w:rsidRPr="005F757A" w:rsidRDefault="00300522" w:rsidP="00300522">
      <w:pPr>
        <w:pStyle w:val="BoxText"/>
      </w:pPr>
      <w:r w:rsidRPr="005F757A">
        <w:t>You may have a decreasing adjustment if you make a supply of something that you earlier acquired or imported, or subsequently applied, to make financial supplies or for a private or domestic purpose.</w:t>
      </w:r>
    </w:p>
    <w:p w:rsidR="00300522" w:rsidRPr="005F757A" w:rsidRDefault="00300522" w:rsidP="00300522">
      <w:pPr>
        <w:pStyle w:val="ActHead5"/>
      </w:pPr>
      <w:bookmarkStart w:id="861" w:name="_Toc454530167"/>
      <w:r w:rsidRPr="001555E1">
        <w:rPr>
          <w:rStyle w:val="CharSectno"/>
        </w:rPr>
        <w:t>132</w:t>
      </w:r>
      <w:r w:rsidR="005F757A" w:rsidRPr="001555E1">
        <w:rPr>
          <w:rStyle w:val="CharSectno"/>
        </w:rPr>
        <w:noBreakHyphen/>
      </w:r>
      <w:r w:rsidRPr="001555E1">
        <w:rPr>
          <w:rStyle w:val="CharSectno"/>
        </w:rPr>
        <w:t>5</w:t>
      </w:r>
      <w:r w:rsidRPr="005F757A">
        <w:t xml:space="preserve">  Decreasing adjustments for supplies of things acquired, imported or applied for a purpose that is not fully creditable</w:t>
      </w:r>
      <w:bookmarkEnd w:id="861"/>
    </w:p>
    <w:p w:rsidR="00300522" w:rsidRPr="005F757A" w:rsidRDefault="00300522" w:rsidP="00300522">
      <w:pPr>
        <w:pStyle w:val="subsection"/>
      </w:pPr>
      <w:r w:rsidRPr="005F757A">
        <w:tab/>
        <w:t>(1)</w:t>
      </w:r>
      <w:r w:rsidRPr="005F757A">
        <w:tab/>
        <w:t xml:space="preserve">You have a </w:t>
      </w:r>
      <w:r w:rsidRPr="005F757A">
        <w:rPr>
          <w:b/>
          <w:i/>
        </w:rPr>
        <w:t>decreasing adjustment</w:t>
      </w:r>
      <w:r w:rsidRPr="005F757A">
        <w:t xml:space="preserve"> under this </w:t>
      </w:r>
      <w:r w:rsidR="00A53099" w:rsidRPr="005F757A">
        <w:t>Division</w:t>
      </w:r>
      <w:r w:rsidR="00A36DB5" w:rsidRPr="005F757A">
        <w:t xml:space="preserve"> </w:t>
      </w:r>
      <w:r w:rsidRPr="005F757A">
        <w:t>if:</w:t>
      </w:r>
    </w:p>
    <w:p w:rsidR="00300522" w:rsidRPr="005F757A" w:rsidRDefault="00300522" w:rsidP="00300522">
      <w:pPr>
        <w:pStyle w:val="paragraph"/>
      </w:pPr>
      <w:r w:rsidRPr="005F757A">
        <w:tab/>
        <w:t>(a)</w:t>
      </w:r>
      <w:r w:rsidRPr="005F757A">
        <w:tab/>
        <w:t xml:space="preserve">you make a </w:t>
      </w:r>
      <w:r w:rsidR="005F757A" w:rsidRPr="005F757A">
        <w:rPr>
          <w:position w:val="6"/>
          <w:sz w:val="16"/>
          <w:szCs w:val="16"/>
        </w:rPr>
        <w:t>*</w:t>
      </w:r>
      <w:r w:rsidRPr="005F757A">
        <w:t xml:space="preserve">taxable supply of a thing (or a supply of a thing that would have been a taxable supply had it not been </w:t>
      </w:r>
      <w:r w:rsidR="005F757A" w:rsidRPr="005F757A">
        <w:rPr>
          <w:position w:val="6"/>
          <w:sz w:val="16"/>
          <w:szCs w:val="16"/>
        </w:rPr>
        <w:t>*</w:t>
      </w:r>
      <w:r w:rsidRPr="005F757A">
        <w:t>GST</w:t>
      </w:r>
      <w:r w:rsidR="005F757A">
        <w:noBreakHyphen/>
      </w:r>
      <w:r w:rsidRPr="005F757A">
        <w:t>free under Subdivision</w:t>
      </w:r>
      <w:r w:rsidR="005F757A">
        <w:t> </w:t>
      </w:r>
      <w:r w:rsidRPr="005F757A">
        <w:t>38</w:t>
      </w:r>
      <w:r w:rsidR="005F757A">
        <w:noBreakHyphen/>
      </w:r>
      <w:r w:rsidRPr="005F757A">
        <w:t>J); and</w:t>
      </w:r>
    </w:p>
    <w:p w:rsidR="00300522" w:rsidRPr="005F757A" w:rsidRDefault="00300522" w:rsidP="00300522">
      <w:pPr>
        <w:pStyle w:val="paragraph"/>
      </w:pPr>
      <w:r w:rsidRPr="005F757A">
        <w:tab/>
        <w:t>(b)</w:t>
      </w:r>
      <w:r w:rsidRPr="005F757A">
        <w:tab/>
        <w:t>the supply is a supply by way of sale; and</w:t>
      </w:r>
    </w:p>
    <w:p w:rsidR="00300522" w:rsidRPr="005F757A" w:rsidRDefault="00300522" w:rsidP="00300522">
      <w:pPr>
        <w:pStyle w:val="paragraph"/>
      </w:pPr>
      <w:r w:rsidRPr="005F757A">
        <w:tab/>
        <w:t>(c)</w:t>
      </w:r>
      <w:r w:rsidRPr="005F757A">
        <w:tab/>
        <w:t xml:space="preserve">your acquisition, importation or subsequent </w:t>
      </w:r>
      <w:r w:rsidR="005F757A" w:rsidRPr="005F757A">
        <w:rPr>
          <w:position w:val="6"/>
          <w:sz w:val="16"/>
          <w:szCs w:val="16"/>
        </w:rPr>
        <w:t>*</w:t>
      </w:r>
      <w:r w:rsidRPr="005F757A">
        <w:t xml:space="preserve">application of the thing, related solely or partly to making </w:t>
      </w:r>
      <w:r w:rsidR="005F757A" w:rsidRPr="005F757A">
        <w:rPr>
          <w:position w:val="6"/>
          <w:sz w:val="16"/>
          <w:szCs w:val="16"/>
        </w:rPr>
        <w:t>*</w:t>
      </w:r>
      <w:r w:rsidRPr="005F757A">
        <w:t>financial supplies, or was solely or partly of a private or domestic nature.</w:t>
      </w:r>
    </w:p>
    <w:p w:rsidR="00300522" w:rsidRPr="005F757A" w:rsidRDefault="00300522" w:rsidP="00300522">
      <w:pPr>
        <w:pStyle w:val="subsection"/>
      </w:pPr>
      <w:r w:rsidRPr="005F757A">
        <w:tab/>
        <w:t>(2)</w:t>
      </w:r>
      <w:r w:rsidRPr="005F757A">
        <w:tab/>
        <w:t xml:space="preserve">The amount of the </w:t>
      </w:r>
      <w:r w:rsidR="005F757A" w:rsidRPr="005F757A">
        <w:rPr>
          <w:position w:val="6"/>
          <w:sz w:val="16"/>
          <w:szCs w:val="16"/>
        </w:rPr>
        <w:t>*</w:t>
      </w:r>
      <w:r w:rsidRPr="005F757A">
        <w:t>decreasing adjustment is as follows:</w:t>
      </w:r>
    </w:p>
    <w:p w:rsidR="00300522" w:rsidRPr="005F757A" w:rsidRDefault="00143843" w:rsidP="00A53099">
      <w:pPr>
        <w:pStyle w:val="Formula"/>
        <w:spacing w:before="120" w:after="120"/>
      </w:pPr>
      <w:r w:rsidRPr="005F757A">
        <w:rPr>
          <w:noProof/>
        </w:rPr>
        <w:drawing>
          <wp:inline distT="0" distB="0" distL="0" distR="0" wp14:anchorId="65FF1A24" wp14:editId="069AD197">
            <wp:extent cx="2266950" cy="419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266950" cy="41910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i/>
        </w:rPr>
        <w:t>adjusted input tax credit</w:t>
      </w:r>
      <w:r w:rsidRPr="005F757A">
        <w:t xml:space="preserve"> is:</w:t>
      </w:r>
    </w:p>
    <w:p w:rsidR="00300522" w:rsidRPr="005F757A" w:rsidRDefault="00300522" w:rsidP="00300522">
      <w:pPr>
        <w:pStyle w:val="paragraph"/>
      </w:pPr>
      <w:r w:rsidRPr="005F757A">
        <w:tab/>
        <w:t>(a)</w:t>
      </w:r>
      <w:r w:rsidRPr="005F757A">
        <w:tab/>
        <w:t>the amount of any input tax credit that was attributable to a tax period in respect of the acquisition or importation; minus</w:t>
      </w:r>
    </w:p>
    <w:p w:rsidR="00300522" w:rsidRPr="005F757A" w:rsidRDefault="00300522" w:rsidP="00266102">
      <w:pPr>
        <w:pStyle w:val="paragraph"/>
        <w:keepNext/>
        <w:keepLines/>
      </w:pPr>
      <w:r w:rsidRPr="005F757A">
        <w:lastRenderedPageBreak/>
        <w:tab/>
        <w:t>(b)</w:t>
      </w:r>
      <w:r w:rsidRPr="005F757A">
        <w:tab/>
        <w:t>the sum of:</w:t>
      </w:r>
    </w:p>
    <w:p w:rsidR="00300522" w:rsidRPr="005F757A" w:rsidRDefault="00300522" w:rsidP="00300522">
      <w:pPr>
        <w:pStyle w:val="paragraphsub"/>
      </w:pPr>
      <w:r w:rsidRPr="005F757A">
        <w:tab/>
        <w:t>(i)</w:t>
      </w:r>
      <w:r w:rsidRPr="005F757A">
        <w:tab/>
        <w:t xml:space="preserve">any </w:t>
      </w:r>
      <w:r w:rsidR="005F757A" w:rsidRPr="005F757A">
        <w:rPr>
          <w:position w:val="6"/>
          <w:sz w:val="16"/>
          <w:szCs w:val="16"/>
        </w:rPr>
        <w:t>*</w:t>
      </w:r>
      <w:r w:rsidRPr="005F757A">
        <w:t>increasing adjustments, under Subdivision</w:t>
      </w:r>
      <w:r w:rsidR="005F757A">
        <w:t> </w:t>
      </w:r>
      <w:r w:rsidRPr="005F757A">
        <w:t>19</w:t>
      </w:r>
      <w:r w:rsidR="005F757A">
        <w:noBreakHyphen/>
      </w:r>
      <w:r w:rsidRPr="005F757A">
        <w:t>C or Division</w:t>
      </w:r>
      <w:r w:rsidR="005F757A">
        <w:t> </w:t>
      </w:r>
      <w:r w:rsidRPr="005F757A">
        <w:t>129, that were previously attributable to a tax period in respect of the acquisition or importation; and</w:t>
      </w:r>
    </w:p>
    <w:p w:rsidR="00300522" w:rsidRPr="005F757A" w:rsidRDefault="00300522" w:rsidP="00300522">
      <w:pPr>
        <w:pStyle w:val="paragraphsub"/>
      </w:pPr>
      <w:r w:rsidRPr="005F757A">
        <w:tab/>
        <w:t>(ii)</w:t>
      </w:r>
      <w:r w:rsidRPr="005F757A">
        <w:tab/>
        <w:t>any increasing adjustment under Division</w:t>
      </w:r>
      <w:r w:rsidR="005F757A">
        <w:t> </w:t>
      </w:r>
      <w:r w:rsidRPr="005F757A">
        <w:t>131 that has been previously, is or will be attributable to a tax period in respect of the acquisition or importation; plus</w:t>
      </w:r>
    </w:p>
    <w:p w:rsidR="00300522" w:rsidRPr="005F757A" w:rsidRDefault="00300522" w:rsidP="00300522">
      <w:pPr>
        <w:pStyle w:val="paragraph"/>
      </w:pPr>
      <w:r w:rsidRPr="005F757A">
        <w:tab/>
        <w:t>(c)</w:t>
      </w:r>
      <w:r w:rsidRPr="005F757A">
        <w:tab/>
        <w:t xml:space="preserve">the sum of any </w:t>
      </w:r>
      <w:r w:rsidR="005F757A" w:rsidRPr="005F757A">
        <w:rPr>
          <w:position w:val="6"/>
          <w:sz w:val="16"/>
          <w:szCs w:val="16"/>
        </w:rPr>
        <w:t>*</w:t>
      </w:r>
      <w:r w:rsidRPr="005F757A">
        <w:t>decreasing adjustments, under Subdivision</w:t>
      </w:r>
      <w:r w:rsidR="005F757A">
        <w:t> </w:t>
      </w:r>
      <w:r w:rsidRPr="005F757A">
        <w:t>19</w:t>
      </w:r>
      <w:r w:rsidR="005F757A">
        <w:noBreakHyphen/>
      </w:r>
      <w:r w:rsidRPr="005F757A">
        <w:t>C or</w:t>
      </w:r>
      <w:r w:rsidR="000A2A63" w:rsidRPr="005F757A">
        <w:t xml:space="preserve"> Division</w:t>
      </w:r>
      <w:r w:rsidR="005F757A">
        <w:t> </w:t>
      </w:r>
      <w:r w:rsidR="000A2A63" w:rsidRPr="005F757A">
        <w:t>129 or 133</w:t>
      </w:r>
      <w:r w:rsidRPr="005F757A">
        <w:t>, that were previously attributable to a tax period in respect of the acquisition or importation.</w:t>
      </w:r>
    </w:p>
    <w:p w:rsidR="00300522" w:rsidRPr="005F757A" w:rsidRDefault="00300522" w:rsidP="00300522">
      <w:pPr>
        <w:pStyle w:val="Definition"/>
      </w:pPr>
      <w:r w:rsidRPr="005F757A">
        <w:rPr>
          <w:b/>
          <w:bCs/>
          <w:i/>
          <w:iCs/>
        </w:rPr>
        <w:t>full input tax credit</w:t>
      </w:r>
      <w:r w:rsidRPr="005F757A">
        <w:t xml:space="preserve"> is the amount of the input tax credit to which you would have been entitled for acquiring or importing the thing for the purpose of your </w:t>
      </w:r>
      <w:r w:rsidR="005F757A" w:rsidRPr="005F757A">
        <w:rPr>
          <w:position w:val="6"/>
          <w:sz w:val="16"/>
          <w:szCs w:val="16"/>
        </w:rPr>
        <w:t>*</w:t>
      </w:r>
      <w:r w:rsidRPr="005F757A">
        <w:t>enterprise if:</w:t>
      </w:r>
    </w:p>
    <w:p w:rsidR="00300522" w:rsidRPr="005F757A" w:rsidRDefault="00300522" w:rsidP="00300522">
      <w:pPr>
        <w:pStyle w:val="paragraph"/>
      </w:pPr>
      <w:r w:rsidRPr="005F757A">
        <w:tab/>
        <w:t>(a)</w:t>
      </w:r>
      <w:r w:rsidRPr="005F757A">
        <w:tab/>
        <w:t xml:space="preserve">the acquisition or importation had been solely for a </w:t>
      </w:r>
      <w:r w:rsidR="005F757A" w:rsidRPr="005F757A">
        <w:rPr>
          <w:position w:val="6"/>
          <w:sz w:val="16"/>
          <w:szCs w:val="16"/>
        </w:rPr>
        <w:t>*</w:t>
      </w:r>
      <w:r w:rsidRPr="005F757A">
        <w:t>creditable purpose; and</w:t>
      </w:r>
    </w:p>
    <w:p w:rsidR="00300522" w:rsidRPr="005F757A" w:rsidRDefault="00300522" w:rsidP="00300522">
      <w:pPr>
        <w:pStyle w:val="paragraph"/>
      </w:pPr>
      <w:r w:rsidRPr="005F757A">
        <w:tab/>
        <w:t>(b)</w:t>
      </w:r>
      <w:r w:rsidRPr="005F757A">
        <w:tab/>
        <w:t xml:space="preserve">in the case where the supply to you was a </w:t>
      </w:r>
      <w:r w:rsidR="005F757A" w:rsidRPr="005F757A">
        <w:rPr>
          <w:position w:val="6"/>
          <w:sz w:val="16"/>
          <w:szCs w:val="16"/>
        </w:rPr>
        <w:t>*</w:t>
      </w:r>
      <w:r w:rsidRPr="005F757A">
        <w:t>taxable supply because of section</w:t>
      </w:r>
      <w:r w:rsidR="005F757A">
        <w:t> </w:t>
      </w:r>
      <w:r w:rsidRPr="005F757A">
        <w:t>72</w:t>
      </w:r>
      <w:r w:rsidR="005F757A">
        <w:noBreakHyphen/>
      </w:r>
      <w:r w:rsidRPr="005F757A">
        <w:t>5 or 84</w:t>
      </w:r>
      <w:r w:rsidR="005F757A">
        <w:noBreakHyphen/>
      </w:r>
      <w:r w:rsidRPr="005F757A">
        <w:t xml:space="preserve">5—the supply had been or is a </w:t>
      </w:r>
      <w:r w:rsidR="005F757A" w:rsidRPr="005F757A">
        <w:rPr>
          <w:position w:val="6"/>
          <w:sz w:val="16"/>
          <w:szCs w:val="16"/>
        </w:rPr>
        <w:t>*</w:t>
      </w:r>
      <w:r w:rsidRPr="005F757A">
        <w:t>taxable supply under section</w:t>
      </w:r>
      <w:r w:rsidR="005F757A">
        <w:t> </w:t>
      </w:r>
      <w:r w:rsidRPr="005F757A">
        <w:t>9</w:t>
      </w:r>
      <w:r w:rsidR="005F757A">
        <w:noBreakHyphen/>
      </w:r>
      <w:r w:rsidRPr="005F757A">
        <w:t>5.</w:t>
      </w:r>
    </w:p>
    <w:p w:rsidR="00300522" w:rsidRPr="005F757A" w:rsidRDefault="00300522" w:rsidP="00300522">
      <w:pPr>
        <w:pStyle w:val="Definition"/>
      </w:pPr>
      <w:r w:rsidRPr="005F757A">
        <w:rPr>
          <w:b/>
          <w:bCs/>
          <w:i/>
          <w:iCs/>
        </w:rPr>
        <w:t>price</w:t>
      </w:r>
      <w:r w:rsidRPr="005F757A">
        <w:t xml:space="preserve"> is the </w:t>
      </w:r>
      <w:r w:rsidR="005F757A" w:rsidRPr="005F757A">
        <w:rPr>
          <w:position w:val="6"/>
          <w:sz w:val="16"/>
          <w:szCs w:val="16"/>
        </w:rPr>
        <w:t>*</w:t>
      </w:r>
      <w:r w:rsidRPr="005F757A">
        <w:t xml:space="preserve">price of the </w:t>
      </w:r>
      <w:r w:rsidR="005F757A" w:rsidRPr="005F757A">
        <w:rPr>
          <w:position w:val="6"/>
          <w:sz w:val="16"/>
          <w:szCs w:val="16"/>
        </w:rPr>
        <w:t>*</w:t>
      </w:r>
      <w:r w:rsidRPr="005F757A">
        <w:t>taxable supply.</w:t>
      </w:r>
    </w:p>
    <w:p w:rsidR="00300522" w:rsidRPr="005F757A" w:rsidRDefault="00300522" w:rsidP="00300522">
      <w:pPr>
        <w:pStyle w:val="subsection"/>
      </w:pPr>
      <w:r w:rsidRPr="005F757A">
        <w:tab/>
        <w:t>(3)</w:t>
      </w:r>
      <w:r w:rsidRPr="005F757A">
        <w:tab/>
        <w:t xml:space="preserve">However, if the amount worked out under </w:t>
      </w:r>
      <w:r w:rsidR="005F757A">
        <w:t>subsection (</w:t>
      </w:r>
      <w:r w:rsidRPr="005F757A">
        <w:t xml:space="preserve">2) is greater than the difference between the full input tax credit and the adjusted input tax credit, the amount of the </w:t>
      </w:r>
      <w:r w:rsidR="005F757A" w:rsidRPr="005F757A">
        <w:rPr>
          <w:position w:val="6"/>
          <w:sz w:val="16"/>
          <w:szCs w:val="16"/>
        </w:rPr>
        <w:t>*</w:t>
      </w:r>
      <w:r w:rsidRPr="005F757A">
        <w:t>decreasing adjustment is an amount equal to that difference.</w:t>
      </w:r>
    </w:p>
    <w:p w:rsidR="00300522" w:rsidRPr="005F757A" w:rsidRDefault="00300522" w:rsidP="00300522">
      <w:pPr>
        <w:pStyle w:val="subsection"/>
      </w:pPr>
      <w:r w:rsidRPr="005F757A">
        <w:tab/>
        <w:t>(4)</w:t>
      </w:r>
      <w:r w:rsidRPr="005F757A">
        <w:tab/>
        <w:t xml:space="preserve">In working out the adjusted input tax credit, the acquisition, importation or </w:t>
      </w:r>
      <w:r w:rsidR="005F757A" w:rsidRPr="005F757A">
        <w:rPr>
          <w:position w:val="6"/>
          <w:sz w:val="16"/>
          <w:szCs w:val="16"/>
        </w:rPr>
        <w:t>*</w:t>
      </w:r>
      <w:r w:rsidRPr="005F757A">
        <w:t xml:space="preserve">application in question is treated as having been for a </w:t>
      </w:r>
      <w:r w:rsidR="005F757A" w:rsidRPr="005F757A">
        <w:rPr>
          <w:position w:val="6"/>
          <w:sz w:val="16"/>
          <w:szCs w:val="16"/>
        </w:rPr>
        <w:t>*</w:t>
      </w:r>
      <w:r w:rsidRPr="005F757A">
        <w:t xml:space="preserve">creditable purpose except to the extent </w:t>
      </w:r>
      <w:r w:rsidR="005F757A" w:rsidRPr="005F757A">
        <w:rPr>
          <w:position w:val="6"/>
          <w:sz w:val="16"/>
          <w:szCs w:val="16"/>
        </w:rPr>
        <w:t>*</w:t>
      </w:r>
      <w:r w:rsidRPr="005F757A">
        <w:t>that the acquisition, importation or application:</w:t>
      </w:r>
    </w:p>
    <w:p w:rsidR="00300522" w:rsidRPr="005F757A" w:rsidRDefault="00300522" w:rsidP="00300522">
      <w:pPr>
        <w:pStyle w:val="paragraph"/>
      </w:pPr>
      <w:r w:rsidRPr="005F757A">
        <w:tab/>
        <w:t>(a)</w:t>
      </w:r>
      <w:r w:rsidRPr="005F757A">
        <w:tab/>
        <w:t xml:space="preserve">relates to the making of </w:t>
      </w:r>
      <w:r w:rsidR="005F757A" w:rsidRPr="005F757A">
        <w:rPr>
          <w:position w:val="6"/>
          <w:sz w:val="16"/>
          <w:szCs w:val="16"/>
        </w:rPr>
        <w:t>*</w:t>
      </w:r>
      <w:r w:rsidRPr="005F757A">
        <w:t>financial supplies; or</w:t>
      </w:r>
    </w:p>
    <w:p w:rsidR="00300522" w:rsidRPr="005F757A" w:rsidRDefault="00300522" w:rsidP="00300522">
      <w:pPr>
        <w:pStyle w:val="paragraph"/>
      </w:pPr>
      <w:r w:rsidRPr="005F757A">
        <w:tab/>
        <w:t>(b)</w:t>
      </w:r>
      <w:r w:rsidRPr="005F757A">
        <w:tab/>
        <w:t>is of a private or domestic nature.</w:t>
      </w:r>
    </w:p>
    <w:p w:rsidR="00300522" w:rsidRPr="005F757A" w:rsidRDefault="00300522" w:rsidP="00300522">
      <w:pPr>
        <w:pStyle w:val="ActHead5"/>
      </w:pPr>
      <w:bookmarkStart w:id="862" w:name="_Toc454530168"/>
      <w:r w:rsidRPr="001555E1">
        <w:rPr>
          <w:rStyle w:val="CharSectno"/>
        </w:rPr>
        <w:t>132</w:t>
      </w:r>
      <w:r w:rsidR="005F757A" w:rsidRPr="001555E1">
        <w:rPr>
          <w:rStyle w:val="CharSectno"/>
        </w:rPr>
        <w:noBreakHyphen/>
      </w:r>
      <w:r w:rsidRPr="001555E1">
        <w:rPr>
          <w:rStyle w:val="CharSectno"/>
        </w:rPr>
        <w:t>10</w:t>
      </w:r>
      <w:r w:rsidRPr="005F757A">
        <w:t xml:space="preserve">  Attribution of adjustments under this Division</w:t>
      </w:r>
      <w:bookmarkEnd w:id="862"/>
    </w:p>
    <w:p w:rsidR="00300522" w:rsidRPr="005F757A" w:rsidRDefault="00300522" w:rsidP="00300522">
      <w:pPr>
        <w:pStyle w:val="subsection"/>
      </w:pPr>
      <w:r w:rsidRPr="005F757A">
        <w:tab/>
        <w:t>(1)</w:t>
      </w:r>
      <w:r w:rsidRPr="005F757A">
        <w:tab/>
        <w:t xml:space="preserve">A </w:t>
      </w:r>
      <w:r w:rsidR="005F757A" w:rsidRPr="005F757A">
        <w:rPr>
          <w:position w:val="6"/>
          <w:sz w:val="16"/>
          <w:szCs w:val="16"/>
        </w:rPr>
        <w:t>*</w:t>
      </w:r>
      <w:r w:rsidRPr="005F757A">
        <w:t xml:space="preserve">decreasing adjustment under this </w:t>
      </w:r>
      <w:r w:rsidR="00A53099" w:rsidRPr="005F757A">
        <w:t>Division</w:t>
      </w:r>
      <w:r w:rsidR="00A36DB5" w:rsidRPr="005F757A">
        <w:t xml:space="preserve"> </w:t>
      </w:r>
      <w:r w:rsidRPr="005F757A">
        <w:t>is attributable to:</w:t>
      </w:r>
    </w:p>
    <w:p w:rsidR="00300522" w:rsidRPr="005F757A" w:rsidRDefault="00300522" w:rsidP="00300522">
      <w:pPr>
        <w:pStyle w:val="paragraph"/>
      </w:pPr>
      <w:r w:rsidRPr="005F757A">
        <w:lastRenderedPageBreak/>
        <w:tab/>
        <w:t>(a)</w:t>
      </w:r>
      <w:r w:rsidRPr="005F757A">
        <w:tab/>
        <w:t xml:space="preserve">the same tax period as the </w:t>
      </w:r>
      <w:r w:rsidR="005F757A" w:rsidRPr="005F757A">
        <w:rPr>
          <w:position w:val="6"/>
          <w:sz w:val="16"/>
          <w:szCs w:val="16"/>
        </w:rPr>
        <w:t>*</w:t>
      </w:r>
      <w:r w:rsidRPr="005F757A">
        <w:t>taxable supply to which it relates; or</w:t>
      </w:r>
    </w:p>
    <w:p w:rsidR="00300522" w:rsidRPr="005F757A" w:rsidRDefault="00300522" w:rsidP="00300522">
      <w:pPr>
        <w:pStyle w:val="paragraph"/>
      </w:pPr>
      <w:r w:rsidRPr="005F757A">
        <w:tab/>
        <w:t>(b)</w:t>
      </w:r>
      <w:r w:rsidRPr="005F757A">
        <w:tab/>
        <w:t>if it relates to a supply that is not a taxable supply—the tax period to which the supply would be attributable if it were a taxable supply.</w:t>
      </w:r>
    </w:p>
    <w:p w:rsidR="00300522" w:rsidRPr="005F757A" w:rsidRDefault="00300522" w:rsidP="00300522">
      <w:pPr>
        <w:pStyle w:val="subsection"/>
      </w:pPr>
      <w:r w:rsidRPr="005F757A">
        <w:tab/>
        <w:t>(2)</w:t>
      </w:r>
      <w:r w:rsidRPr="005F757A">
        <w:tab/>
        <w:t>This section has effect despite section</w:t>
      </w:r>
      <w:r w:rsidR="005F757A">
        <w:t> </w:t>
      </w:r>
      <w:r w:rsidRPr="005F757A">
        <w:t>29</w:t>
      </w:r>
      <w:r w:rsidR="005F757A">
        <w:noBreakHyphen/>
      </w:r>
      <w:r w:rsidRPr="005F757A">
        <w:t>20 (which is about attributing your adjustments).</w:t>
      </w:r>
    </w:p>
    <w:p w:rsidR="000A2A63" w:rsidRPr="005F757A" w:rsidRDefault="000A2A63" w:rsidP="00A36DB5">
      <w:pPr>
        <w:pStyle w:val="ActHead3"/>
        <w:pageBreakBefore/>
      </w:pPr>
      <w:bookmarkStart w:id="863" w:name="_Toc454530169"/>
      <w:r w:rsidRPr="001555E1">
        <w:rPr>
          <w:rStyle w:val="CharDivNo"/>
        </w:rPr>
        <w:lastRenderedPageBreak/>
        <w:t>Division</w:t>
      </w:r>
      <w:r w:rsidR="005F757A" w:rsidRPr="001555E1">
        <w:rPr>
          <w:rStyle w:val="CharDivNo"/>
        </w:rPr>
        <w:t> </w:t>
      </w:r>
      <w:r w:rsidRPr="001555E1">
        <w:rPr>
          <w:rStyle w:val="CharDivNo"/>
        </w:rPr>
        <w:t>133</w:t>
      </w:r>
      <w:r w:rsidRPr="005F757A">
        <w:t>—</w:t>
      </w:r>
      <w:r w:rsidRPr="001555E1">
        <w:rPr>
          <w:rStyle w:val="CharDivText"/>
        </w:rPr>
        <w:t>Providing additional consideration under gross</w:t>
      </w:r>
      <w:r w:rsidR="005F757A" w:rsidRPr="001555E1">
        <w:rPr>
          <w:rStyle w:val="CharDivText"/>
        </w:rPr>
        <w:noBreakHyphen/>
      </w:r>
      <w:r w:rsidRPr="001555E1">
        <w:rPr>
          <w:rStyle w:val="CharDivText"/>
        </w:rPr>
        <w:t>up clauses</w:t>
      </w:r>
      <w:bookmarkEnd w:id="863"/>
    </w:p>
    <w:p w:rsidR="000A2A63" w:rsidRPr="005F757A" w:rsidRDefault="000A2A63" w:rsidP="000A2A63">
      <w:pPr>
        <w:pStyle w:val="ActHead5"/>
      </w:pPr>
      <w:bookmarkStart w:id="864" w:name="_Toc454530170"/>
      <w:r w:rsidRPr="001555E1">
        <w:rPr>
          <w:rStyle w:val="CharSectno"/>
        </w:rPr>
        <w:t>133</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864"/>
    </w:p>
    <w:p w:rsidR="000A2A63" w:rsidRPr="005F757A" w:rsidRDefault="000A2A63" w:rsidP="000A2A63">
      <w:pPr>
        <w:pStyle w:val="BoxText"/>
      </w:pPr>
      <w:r w:rsidRPr="005F757A">
        <w:t>You may have a decreasing adjustment for an acquisition that you made if, to take account of a GST liability that the supplier is subsequently found to have, you provide additional consideration at a time when you can no longer claim an input tax credit.</w:t>
      </w:r>
    </w:p>
    <w:p w:rsidR="000A2A63" w:rsidRPr="005F757A" w:rsidRDefault="000A2A63" w:rsidP="000A2A63">
      <w:pPr>
        <w:pStyle w:val="ActHead5"/>
      </w:pPr>
      <w:bookmarkStart w:id="865" w:name="_Toc454530171"/>
      <w:r w:rsidRPr="001555E1">
        <w:rPr>
          <w:rStyle w:val="CharSectno"/>
        </w:rPr>
        <w:t>133</w:t>
      </w:r>
      <w:r w:rsidR="005F757A" w:rsidRPr="001555E1">
        <w:rPr>
          <w:rStyle w:val="CharSectno"/>
        </w:rPr>
        <w:noBreakHyphen/>
      </w:r>
      <w:r w:rsidRPr="001555E1">
        <w:rPr>
          <w:rStyle w:val="CharSectno"/>
        </w:rPr>
        <w:t>5</w:t>
      </w:r>
      <w:r w:rsidRPr="005F757A">
        <w:t xml:space="preserve">  Decreasing adjustments for additional consideration provided under gross</w:t>
      </w:r>
      <w:r w:rsidR="005F757A">
        <w:noBreakHyphen/>
      </w:r>
      <w:r w:rsidRPr="005F757A">
        <w:t>up clauses</w:t>
      </w:r>
      <w:bookmarkEnd w:id="865"/>
    </w:p>
    <w:p w:rsidR="000A2A63" w:rsidRPr="005F757A" w:rsidRDefault="000A2A63" w:rsidP="000A2A63">
      <w:pPr>
        <w:pStyle w:val="subsection"/>
      </w:pPr>
      <w:r w:rsidRPr="005F757A">
        <w:tab/>
        <w:t>(1)</w:t>
      </w:r>
      <w:r w:rsidRPr="005F757A">
        <w:tab/>
        <w:t xml:space="preserve">You have a </w:t>
      </w:r>
      <w:r w:rsidRPr="005F757A">
        <w:rPr>
          <w:b/>
          <w:i/>
        </w:rPr>
        <w:t>decreasing adjustment</w:t>
      </w:r>
      <w:r w:rsidRPr="005F757A">
        <w:t xml:space="preserve"> if:</w:t>
      </w:r>
    </w:p>
    <w:p w:rsidR="000A2A63" w:rsidRPr="005F757A" w:rsidRDefault="000A2A63" w:rsidP="000A2A63">
      <w:pPr>
        <w:pStyle w:val="paragraph"/>
      </w:pPr>
      <w:r w:rsidRPr="005F757A">
        <w:tab/>
        <w:t>(a)</w:t>
      </w:r>
      <w:r w:rsidRPr="005F757A">
        <w:tab/>
        <w:t>you made an acquisition on the basis that:</w:t>
      </w:r>
    </w:p>
    <w:p w:rsidR="000A2A63" w:rsidRPr="005F757A" w:rsidRDefault="000A2A63" w:rsidP="000A2A63">
      <w:pPr>
        <w:pStyle w:val="paragraphsub"/>
      </w:pPr>
      <w:r w:rsidRPr="005F757A">
        <w:tab/>
        <w:t>(i)</w:t>
      </w:r>
      <w:r w:rsidRPr="005F757A">
        <w:tab/>
        <w:t xml:space="preserve">it was not a </w:t>
      </w:r>
      <w:r w:rsidR="005F757A" w:rsidRPr="005F757A">
        <w:rPr>
          <w:position w:val="6"/>
          <w:sz w:val="16"/>
        </w:rPr>
        <w:t>*</w:t>
      </w:r>
      <w:r w:rsidRPr="005F757A">
        <w:t xml:space="preserve">creditable acquisition because the supply to which the acquisition relates was not a </w:t>
      </w:r>
      <w:r w:rsidR="005F757A" w:rsidRPr="005F757A">
        <w:rPr>
          <w:position w:val="6"/>
          <w:sz w:val="16"/>
        </w:rPr>
        <w:t>*</w:t>
      </w:r>
      <w:r w:rsidRPr="005F757A">
        <w:t>taxable supply; or</w:t>
      </w:r>
    </w:p>
    <w:p w:rsidR="000A2A63" w:rsidRPr="005F757A" w:rsidRDefault="000A2A63" w:rsidP="000A2A63">
      <w:pPr>
        <w:pStyle w:val="paragraphsub"/>
      </w:pPr>
      <w:r w:rsidRPr="005F757A">
        <w:tab/>
        <w:t>(ii)</w:t>
      </w:r>
      <w:r w:rsidRPr="005F757A">
        <w:tab/>
        <w:t xml:space="preserve">it was </w:t>
      </w:r>
      <w:r w:rsidR="005F757A" w:rsidRPr="005F757A">
        <w:rPr>
          <w:position w:val="6"/>
          <w:sz w:val="16"/>
        </w:rPr>
        <w:t>*</w:t>
      </w:r>
      <w:r w:rsidRPr="005F757A">
        <w:t>partly creditable because the supply to which the acquisition relates was only partly a taxable supply; and</w:t>
      </w:r>
    </w:p>
    <w:p w:rsidR="000A2A63" w:rsidRPr="005F757A" w:rsidRDefault="000A2A63" w:rsidP="000A2A63">
      <w:pPr>
        <w:pStyle w:val="paragraph"/>
      </w:pPr>
      <w:r w:rsidRPr="005F757A">
        <w:tab/>
        <w:t>(b)</w:t>
      </w:r>
      <w:r w:rsidRPr="005F757A">
        <w:tab/>
        <w:t xml:space="preserve">you provided </w:t>
      </w:r>
      <w:r w:rsidR="005F757A" w:rsidRPr="005F757A">
        <w:rPr>
          <w:position w:val="6"/>
          <w:sz w:val="16"/>
        </w:rPr>
        <w:t>*</w:t>
      </w:r>
      <w:r w:rsidRPr="005F757A">
        <w:t>additional consideration for the acquisition in compliance with a contractual obligation that required you, or had the effect of requiring you, to provide additional consideration if:</w:t>
      </w:r>
    </w:p>
    <w:p w:rsidR="000A2A63" w:rsidRPr="005F757A" w:rsidRDefault="000A2A63" w:rsidP="000A2A63">
      <w:pPr>
        <w:pStyle w:val="paragraphsub"/>
      </w:pPr>
      <w:r w:rsidRPr="005F757A">
        <w:tab/>
        <w:t>(i)</w:t>
      </w:r>
      <w:r w:rsidRPr="005F757A">
        <w:tab/>
        <w:t xml:space="preserve">in a case where </w:t>
      </w:r>
      <w:r w:rsidR="005F757A">
        <w:t>subparagraph (</w:t>
      </w:r>
      <w:r w:rsidRPr="005F757A">
        <w:t>a)(i) applies—the supply was later found to be a taxable supply, or to be partly a taxable supply; or</w:t>
      </w:r>
    </w:p>
    <w:p w:rsidR="000A2A63" w:rsidRPr="005F757A" w:rsidRDefault="000A2A63" w:rsidP="000A2A63">
      <w:pPr>
        <w:pStyle w:val="paragraphsub"/>
      </w:pPr>
      <w:r w:rsidRPr="005F757A">
        <w:tab/>
        <w:t>(ii)</w:t>
      </w:r>
      <w:r w:rsidRPr="005F757A">
        <w:tab/>
        <w:t xml:space="preserve">in a case where </w:t>
      </w:r>
      <w:r w:rsidR="005F757A">
        <w:t>subparagraph (</w:t>
      </w:r>
      <w:r w:rsidRPr="005F757A">
        <w:t>a)(ii) applies—the supply was later found to be a taxable supply to a greater extent; and</w:t>
      </w:r>
    </w:p>
    <w:p w:rsidR="000A2A63" w:rsidRPr="005F757A" w:rsidRDefault="000A2A63" w:rsidP="000A2A63">
      <w:pPr>
        <w:pStyle w:val="paragraph"/>
      </w:pPr>
      <w:r w:rsidRPr="005F757A">
        <w:tab/>
        <w:t>(c)</w:t>
      </w:r>
      <w:r w:rsidRPr="005F757A">
        <w:tab/>
        <w:t>GST on the supply has not ceased to be payable (other than as a result of its payment); and</w:t>
      </w:r>
    </w:p>
    <w:p w:rsidR="000A2A63" w:rsidRPr="005F757A" w:rsidRDefault="000A2A63" w:rsidP="000A2A63">
      <w:pPr>
        <w:pStyle w:val="paragraph"/>
      </w:pPr>
      <w:r w:rsidRPr="005F757A">
        <w:lastRenderedPageBreak/>
        <w:tab/>
        <w:t>(d)</w:t>
      </w:r>
      <w:r w:rsidRPr="005F757A">
        <w:tab/>
        <w:t>at the time you provided the additional consideration, you were no longer entitled to an input tax credit for the acquisition.</w:t>
      </w:r>
    </w:p>
    <w:p w:rsidR="000A2A63" w:rsidRPr="005F757A" w:rsidRDefault="000A2A63" w:rsidP="000A2A63">
      <w:pPr>
        <w:pStyle w:val="notetext"/>
      </w:pPr>
      <w:r w:rsidRPr="005F757A">
        <w:t>Note:</w:t>
      </w:r>
      <w:r w:rsidRPr="005F757A">
        <w:tab/>
        <w:t>Section</w:t>
      </w:r>
      <w:r w:rsidR="005F757A">
        <w:t> </w:t>
      </w:r>
      <w:r w:rsidRPr="005F757A">
        <w:t>93</w:t>
      </w:r>
      <w:r w:rsidR="005F757A">
        <w:noBreakHyphen/>
      </w:r>
      <w:r w:rsidRPr="005F757A">
        <w:t xml:space="preserve">5 </w:t>
      </w:r>
      <w:r w:rsidR="002008FF" w:rsidRPr="005F757A">
        <w:t>or 93</w:t>
      </w:r>
      <w:r w:rsidR="005F757A">
        <w:noBreakHyphen/>
      </w:r>
      <w:r w:rsidR="002008FF" w:rsidRPr="005F757A">
        <w:t xml:space="preserve">15 </w:t>
      </w:r>
      <w:r w:rsidRPr="005F757A">
        <w:t>may provide a time limit on your entitlement to an input tax credit.</w:t>
      </w:r>
    </w:p>
    <w:p w:rsidR="000A2A63" w:rsidRPr="005F757A" w:rsidRDefault="000A2A63" w:rsidP="000A2A63">
      <w:pPr>
        <w:pStyle w:val="subsection"/>
      </w:pPr>
      <w:r w:rsidRPr="005F757A">
        <w:tab/>
        <w:t>(2)</w:t>
      </w:r>
      <w:r w:rsidRPr="005F757A">
        <w:tab/>
        <w:t xml:space="preserve">The amount of the </w:t>
      </w:r>
      <w:r w:rsidR="005F757A" w:rsidRPr="005F757A">
        <w:rPr>
          <w:position w:val="6"/>
          <w:sz w:val="16"/>
        </w:rPr>
        <w:t>*</w:t>
      </w:r>
      <w:r w:rsidRPr="005F757A">
        <w:t>decreasing adjustment is the difference between:</w:t>
      </w:r>
    </w:p>
    <w:p w:rsidR="000A2A63" w:rsidRPr="005F757A" w:rsidRDefault="000A2A63" w:rsidP="000A2A63">
      <w:pPr>
        <w:pStyle w:val="paragraph"/>
      </w:pPr>
      <w:r w:rsidRPr="005F757A">
        <w:tab/>
        <w:t>(a)</w:t>
      </w:r>
      <w:r w:rsidRPr="005F757A">
        <w:tab/>
        <w:t xml:space="preserve">what would have been the </w:t>
      </w:r>
      <w:r w:rsidR="005F757A" w:rsidRPr="005F757A">
        <w:rPr>
          <w:position w:val="6"/>
          <w:sz w:val="16"/>
        </w:rPr>
        <w:t>*</w:t>
      </w:r>
      <w:r w:rsidRPr="005F757A">
        <w:t>previously attributed input tax credit amount for the acquisition if:</w:t>
      </w:r>
    </w:p>
    <w:p w:rsidR="000A2A63" w:rsidRPr="005F757A" w:rsidRDefault="000A2A63" w:rsidP="000A2A63">
      <w:pPr>
        <w:pStyle w:val="paragraphsub"/>
      </w:pPr>
      <w:r w:rsidRPr="005F757A">
        <w:tab/>
        <w:t>(i)</w:t>
      </w:r>
      <w:r w:rsidRPr="005F757A">
        <w:tab/>
        <w:t xml:space="preserve">the </w:t>
      </w:r>
      <w:r w:rsidR="005F757A" w:rsidRPr="005F757A">
        <w:rPr>
          <w:position w:val="6"/>
          <w:sz w:val="16"/>
        </w:rPr>
        <w:t>*</w:t>
      </w:r>
      <w:r w:rsidRPr="005F757A">
        <w:t xml:space="preserve">additional consideration for the acquisition had been provided as part of the original </w:t>
      </w:r>
      <w:r w:rsidR="005F757A" w:rsidRPr="005F757A">
        <w:rPr>
          <w:position w:val="6"/>
          <w:sz w:val="16"/>
        </w:rPr>
        <w:t>*</w:t>
      </w:r>
      <w:r w:rsidRPr="005F757A">
        <w:t>consideration for the acquisition; and</w:t>
      </w:r>
    </w:p>
    <w:p w:rsidR="000A2A63" w:rsidRPr="005F757A" w:rsidRDefault="000A2A63" w:rsidP="000A2A63">
      <w:pPr>
        <w:pStyle w:val="paragraphsub"/>
      </w:pPr>
      <w:r w:rsidRPr="005F757A">
        <w:tab/>
        <w:t>(ii)</w:t>
      </w:r>
      <w:r w:rsidRPr="005F757A">
        <w:tab/>
        <w:t xml:space="preserve">in a case where you have not held a </w:t>
      </w:r>
      <w:r w:rsidR="005F757A" w:rsidRPr="005F757A">
        <w:rPr>
          <w:position w:val="6"/>
          <w:sz w:val="16"/>
        </w:rPr>
        <w:t>*</w:t>
      </w:r>
      <w:r w:rsidRPr="005F757A">
        <w:t>tax invoice for the acquisition—you held such an invoice; and</w:t>
      </w:r>
    </w:p>
    <w:p w:rsidR="000A2A63" w:rsidRPr="005F757A" w:rsidRDefault="000A2A63" w:rsidP="000A2A63">
      <w:pPr>
        <w:pStyle w:val="paragraphsub"/>
      </w:pPr>
      <w:r w:rsidRPr="005F757A">
        <w:tab/>
        <w:t>(iii)</w:t>
      </w:r>
      <w:r w:rsidRPr="005F757A">
        <w:tab/>
        <w:t>subsection</w:t>
      </w:r>
      <w:r w:rsidR="005F757A">
        <w:t> </w:t>
      </w:r>
      <w:r w:rsidRPr="005F757A">
        <w:t>29</w:t>
      </w:r>
      <w:r w:rsidR="005F757A">
        <w:noBreakHyphen/>
      </w:r>
      <w:r w:rsidRPr="005F757A">
        <w:t>10(4) did not apply in relation to the acquisition; and</w:t>
      </w:r>
    </w:p>
    <w:p w:rsidR="000A2A63" w:rsidRPr="005F757A" w:rsidRDefault="000A2A63" w:rsidP="000A2A63">
      <w:pPr>
        <w:pStyle w:val="paragraph"/>
      </w:pPr>
      <w:r w:rsidRPr="005F757A">
        <w:tab/>
        <w:t>(b)</w:t>
      </w:r>
      <w:r w:rsidRPr="005F757A">
        <w:tab/>
        <w:t>the previously attributed input tax credit amount.</w:t>
      </w:r>
    </w:p>
    <w:p w:rsidR="000A2A63" w:rsidRPr="005F757A" w:rsidRDefault="000A2A63" w:rsidP="000A2A63">
      <w:pPr>
        <w:pStyle w:val="subsection"/>
      </w:pPr>
      <w:r w:rsidRPr="005F757A">
        <w:tab/>
        <w:t>(3)</w:t>
      </w:r>
      <w:r w:rsidRPr="005F757A">
        <w:tab/>
        <w:t xml:space="preserve">To avoid doubt, </w:t>
      </w:r>
      <w:r w:rsidRPr="005F757A">
        <w:rPr>
          <w:b/>
          <w:i/>
        </w:rPr>
        <w:t>additional consideration</w:t>
      </w:r>
      <w:r w:rsidRPr="005F757A">
        <w:t xml:space="preserve"> for an acquisition includes a part of the </w:t>
      </w:r>
      <w:r w:rsidR="005F757A" w:rsidRPr="005F757A">
        <w:rPr>
          <w:position w:val="6"/>
          <w:sz w:val="16"/>
        </w:rPr>
        <w:t>*</w:t>
      </w:r>
      <w:r w:rsidRPr="005F757A">
        <w:t>consideration for the acquisition that:</w:t>
      </w:r>
    </w:p>
    <w:p w:rsidR="000A2A63" w:rsidRPr="005F757A" w:rsidRDefault="000A2A63" w:rsidP="000A2A63">
      <w:pPr>
        <w:pStyle w:val="paragraph"/>
      </w:pPr>
      <w:r w:rsidRPr="005F757A">
        <w:tab/>
        <w:t>(a)</w:t>
      </w:r>
      <w:r w:rsidRPr="005F757A">
        <w:tab/>
        <w:t xml:space="preserve">relates to the amount of GST payable on the </w:t>
      </w:r>
      <w:r w:rsidR="005F757A" w:rsidRPr="005F757A">
        <w:rPr>
          <w:position w:val="6"/>
          <w:sz w:val="16"/>
        </w:rPr>
        <w:t>*</w:t>
      </w:r>
      <w:r w:rsidRPr="005F757A">
        <w:t>taxable supply to which the acquisition relates; and</w:t>
      </w:r>
    </w:p>
    <w:p w:rsidR="000A2A63" w:rsidRPr="005F757A" w:rsidRDefault="000A2A63" w:rsidP="000A2A63">
      <w:pPr>
        <w:pStyle w:val="paragraph"/>
      </w:pPr>
      <w:r w:rsidRPr="005F757A">
        <w:tab/>
        <w:t>(b)</w:t>
      </w:r>
      <w:r w:rsidRPr="005F757A">
        <w:tab/>
        <w:t>at the time of the acquisition, the parties to the transaction under which the acquisition was made assumed was not payable.</w:t>
      </w:r>
    </w:p>
    <w:p w:rsidR="000A2A63" w:rsidRPr="005F757A" w:rsidRDefault="000A2A63" w:rsidP="000A2A63">
      <w:pPr>
        <w:pStyle w:val="ActHead5"/>
      </w:pPr>
      <w:bookmarkStart w:id="866" w:name="_Toc454530172"/>
      <w:r w:rsidRPr="001555E1">
        <w:rPr>
          <w:rStyle w:val="CharSectno"/>
        </w:rPr>
        <w:t>133</w:t>
      </w:r>
      <w:r w:rsidR="005F757A" w:rsidRPr="001555E1">
        <w:rPr>
          <w:rStyle w:val="CharSectno"/>
        </w:rPr>
        <w:noBreakHyphen/>
      </w:r>
      <w:r w:rsidRPr="001555E1">
        <w:rPr>
          <w:rStyle w:val="CharSectno"/>
        </w:rPr>
        <w:t>10</w:t>
      </w:r>
      <w:r w:rsidRPr="005F757A">
        <w:t xml:space="preserve">  Availability of adjustments under Division</w:t>
      </w:r>
      <w:r w:rsidR="005F757A">
        <w:t> </w:t>
      </w:r>
      <w:r w:rsidRPr="005F757A">
        <w:t>19 for acquisitions</w:t>
      </w:r>
      <w:bookmarkEnd w:id="866"/>
    </w:p>
    <w:p w:rsidR="000A2A63" w:rsidRPr="005F757A" w:rsidRDefault="000A2A63" w:rsidP="000A2A63">
      <w:pPr>
        <w:pStyle w:val="subsection"/>
      </w:pPr>
      <w:r w:rsidRPr="005F757A">
        <w:tab/>
        <w:t>(1)</w:t>
      </w:r>
      <w:r w:rsidRPr="005F757A">
        <w:tab/>
        <w:t>If:</w:t>
      </w:r>
    </w:p>
    <w:p w:rsidR="000A2A63" w:rsidRPr="005F757A" w:rsidRDefault="000A2A63" w:rsidP="000A2A63">
      <w:pPr>
        <w:pStyle w:val="paragraph"/>
      </w:pPr>
      <w:r w:rsidRPr="005F757A">
        <w:tab/>
        <w:t>(a)</w:t>
      </w:r>
      <w:r w:rsidRPr="005F757A">
        <w:tab/>
        <w:t xml:space="preserve">you have a </w:t>
      </w:r>
      <w:r w:rsidR="005F757A" w:rsidRPr="005F757A">
        <w:rPr>
          <w:position w:val="6"/>
          <w:sz w:val="16"/>
        </w:rPr>
        <w:t>*</w:t>
      </w:r>
      <w:r w:rsidRPr="005F757A">
        <w:t xml:space="preserve">decreasing adjustment under this </w:t>
      </w:r>
      <w:r w:rsidR="00A53099" w:rsidRPr="005F757A">
        <w:t>Division</w:t>
      </w:r>
      <w:r w:rsidR="00A36DB5" w:rsidRPr="005F757A">
        <w:t xml:space="preserve"> </w:t>
      </w:r>
      <w:r w:rsidRPr="005F757A">
        <w:t>for an acquisition; and</w:t>
      </w:r>
    </w:p>
    <w:p w:rsidR="000A2A63" w:rsidRPr="005F757A" w:rsidRDefault="000A2A63" w:rsidP="000A2A63">
      <w:pPr>
        <w:pStyle w:val="paragraph"/>
      </w:pPr>
      <w:r w:rsidRPr="005F757A">
        <w:tab/>
        <w:t>(b)</w:t>
      </w:r>
      <w:r w:rsidRPr="005F757A">
        <w:tab/>
        <w:t xml:space="preserve">the circumstances that gave rise to the adjustment also constitute an </w:t>
      </w:r>
      <w:r w:rsidR="005F757A" w:rsidRPr="005F757A">
        <w:rPr>
          <w:position w:val="6"/>
          <w:sz w:val="16"/>
        </w:rPr>
        <w:t>*</w:t>
      </w:r>
      <w:r w:rsidRPr="005F757A">
        <w:t>adjustment event;</w:t>
      </w:r>
    </w:p>
    <w:p w:rsidR="000A2A63" w:rsidRPr="005F757A" w:rsidRDefault="000A2A63" w:rsidP="000A2A63">
      <w:pPr>
        <w:pStyle w:val="subsection2"/>
      </w:pPr>
      <w:r w:rsidRPr="005F757A">
        <w:lastRenderedPageBreak/>
        <w:t>you do not have a decreasing adjustment under section</w:t>
      </w:r>
      <w:r w:rsidR="005F757A">
        <w:t> </w:t>
      </w:r>
      <w:r w:rsidRPr="005F757A">
        <w:t>19</w:t>
      </w:r>
      <w:r w:rsidR="005F757A">
        <w:noBreakHyphen/>
      </w:r>
      <w:r w:rsidRPr="005F757A">
        <w:t>70 for the acquisition in relation to those circumstances.</w:t>
      </w:r>
    </w:p>
    <w:p w:rsidR="000A2A63" w:rsidRPr="005F757A" w:rsidRDefault="000A2A63" w:rsidP="000A2A63">
      <w:pPr>
        <w:pStyle w:val="subsection"/>
      </w:pPr>
      <w:r w:rsidRPr="005F757A">
        <w:tab/>
        <w:t>(2)</w:t>
      </w:r>
      <w:r w:rsidRPr="005F757A">
        <w:tab/>
        <w:t>This section has effect despite section</w:t>
      </w:r>
      <w:r w:rsidR="005F757A">
        <w:t> </w:t>
      </w:r>
      <w:r w:rsidRPr="005F757A">
        <w:t>19</w:t>
      </w:r>
      <w:r w:rsidR="005F757A">
        <w:noBreakHyphen/>
      </w:r>
      <w:r w:rsidRPr="005F757A">
        <w:t>70 (which is about adjustments for acquisitions arising because of adjustment events).</w:t>
      </w:r>
    </w:p>
    <w:p w:rsidR="0063554A" w:rsidRPr="005F757A" w:rsidRDefault="0063554A" w:rsidP="00A36DB5">
      <w:pPr>
        <w:pStyle w:val="ActHead3"/>
        <w:pageBreakBefore/>
      </w:pPr>
      <w:bookmarkStart w:id="867" w:name="_Toc454530173"/>
      <w:r w:rsidRPr="001555E1">
        <w:rPr>
          <w:rStyle w:val="CharDivNo"/>
        </w:rPr>
        <w:lastRenderedPageBreak/>
        <w:t>Division</w:t>
      </w:r>
      <w:r w:rsidR="005F757A" w:rsidRPr="001555E1">
        <w:rPr>
          <w:rStyle w:val="CharDivNo"/>
        </w:rPr>
        <w:t> </w:t>
      </w:r>
      <w:r w:rsidRPr="001555E1">
        <w:rPr>
          <w:rStyle w:val="CharDivNo"/>
        </w:rPr>
        <w:t>134</w:t>
      </w:r>
      <w:r w:rsidRPr="005F757A">
        <w:t>—</w:t>
      </w:r>
      <w:r w:rsidRPr="001555E1">
        <w:rPr>
          <w:rStyle w:val="CharDivText"/>
        </w:rPr>
        <w:t>Third party payments</w:t>
      </w:r>
      <w:bookmarkEnd w:id="867"/>
    </w:p>
    <w:p w:rsidR="0063554A" w:rsidRPr="005F757A" w:rsidRDefault="0063554A" w:rsidP="0063554A">
      <w:pPr>
        <w:pStyle w:val="ActHead5"/>
      </w:pPr>
      <w:bookmarkStart w:id="868" w:name="_Toc454530174"/>
      <w:r w:rsidRPr="001555E1">
        <w:rPr>
          <w:rStyle w:val="CharSectno"/>
        </w:rPr>
        <w:t>134</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868"/>
    </w:p>
    <w:p w:rsidR="0063554A" w:rsidRPr="005F757A" w:rsidRDefault="0063554A" w:rsidP="0063554A">
      <w:pPr>
        <w:pStyle w:val="BoxText"/>
      </w:pPr>
      <w:r w:rsidRPr="005F757A">
        <w:t>You may have a decreasing adjustment if you make a payment to an entity that acquires something that you had supplied to another entity. The entity receiving the payment may have an increasing adjustment.</w:t>
      </w:r>
    </w:p>
    <w:p w:rsidR="0063554A" w:rsidRPr="005F757A" w:rsidRDefault="0063554A" w:rsidP="0063554A">
      <w:pPr>
        <w:pStyle w:val="ActHead5"/>
      </w:pPr>
      <w:bookmarkStart w:id="869" w:name="_Toc454530175"/>
      <w:r w:rsidRPr="001555E1">
        <w:rPr>
          <w:rStyle w:val="CharSectno"/>
        </w:rPr>
        <w:t>134</w:t>
      </w:r>
      <w:r w:rsidR="005F757A" w:rsidRPr="001555E1">
        <w:rPr>
          <w:rStyle w:val="CharSectno"/>
        </w:rPr>
        <w:noBreakHyphen/>
      </w:r>
      <w:r w:rsidRPr="001555E1">
        <w:rPr>
          <w:rStyle w:val="CharSectno"/>
        </w:rPr>
        <w:t>5</w:t>
      </w:r>
      <w:r w:rsidRPr="005F757A">
        <w:t xml:space="preserve">  Decreasing adjustments for payments made to third parties</w:t>
      </w:r>
      <w:bookmarkEnd w:id="869"/>
    </w:p>
    <w:p w:rsidR="0063554A" w:rsidRPr="005F757A" w:rsidRDefault="0063554A" w:rsidP="0063554A">
      <w:pPr>
        <w:pStyle w:val="subsection"/>
      </w:pPr>
      <w:r w:rsidRPr="005F757A">
        <w:tab/>
        <w:t>(1)</w:t>
      </w:r>
      <w:r w:rsidRPr="005F757A">
        <w:tab/>
        <w:t xml:space="preserve">You have a </w:t>
      </w:r>
      <w:r w:rsidRPr="005F757A">
        <w:rPr>
          <w:b/>
          <w:i/>
        </w:rPr>
        <w:t>decreasing adjustment</w:t>
      </w:r>
      <w:r w:rsidRPr="005F757A">
        <w:t xml:space="preserve"> if:</w:t>
      </w:r>
    </w:p>
    <w:p w:rsidR="0063554A" w:rsidRPr="005F757A" w:rsidRDefault="0063554A" w:rsidP="0063554A">
      <w:pPr>
        <w:pStyle w:val="paragraph"/>
      </w:pPr>
      <w:r w:rsidRPr="005F757A">
        <w:tab/>
        <w:t>(a)</w:t>
      </w:r>
      <w:r w:rsidRPr="005F757A">
        <w:tab/>
        <w:t xml:space="preserve">you make a payment to an entity (the </w:t>
      </w:r>
      <w:r w:rsidRPr="005F757A">
        <w:rPr>
          <w:b/>
          <w:i/>
        </w:rPr>
        <w:t>payee</w:t>
      </w:r>
      <w:r w:rsidRPr="005F757A">
        <w:t>) that acquires a thing that you supplied to another entity (whether or not that other entity supplies the thing to the payee); and</w:t>
      </w:r>
    </w:p>
    <w:p w:rsidR="00B2550A" w:rsidRPr="005F757A" w:rsidRDefault="00B2550A" w:rsidP="00B2550A">
      <w:pPr>
        <w:pStyle w:val="paragraph"/>
      </w:pPr>
      <w:r w:rsidRPr="005F757A">
        <w:tab/>
        <w:t>(b)</w:t>
      </w:r>
      <w:r w:rsidRPr="005F757A">
        <w:tab/>
        <w:t>your supply of the thing to the other entity:</w:t>
      </w:r>
    </w:p>
    <w:p w:rsidR="00B2550A" w:rsidRPr="005F757A" w:rsidRDefault="00B2550A" w:rsidP="00B2550A">
      <w:pPr>
        <w:pStyle w:val="paragraphsub"/>
      </w:pPr>
      <w:r w:rsidRPr="005F757A">
        <w:tab/>
        <w:t>(i)</w:t>
      </w:r>
      <w:r w:rsidRPr="005F757A">
        <w:tab/>
        <w:t xml:space="preserve">was a </w:t>
      </w:r>
      <w:r w:rsidR="005F757A" w:rsidRPr="005F757A">
        <w:rPr>
          <w:position w:val="6"/>
          <w:sz w:val="16"/>
        </w:rPr>
        <w:t>*</w:t>
      </w:r>
      <w:r w:rsidRPr="005F757A">
        <w:t>taxable supply; or</w:t>
      </w:r>
    </w:p>
    <w:p w:rsidR="00B2550A" w:rsidRPr="005F757A" w:rsidRDefault="00B2550A" w:rsidP="00B2550A">
      <w:pPr>
        <w:pStyle w:val="paragraphsub"/>
      </w:pPr>
      <w:r w:rsidRPr="005F757A">
        <w:tab/>
        <w:t>(ii)</w:t>
      </w:r>
      <w:r w:rsidRPr="005F757A">
        <w:tab/>
        <w:t xml:space="preserve">would have been a taxable supply but for a reason to which </w:t>
      </w:r>
      <w:r w:rsidR="005F757A">
        <w:t>subsection (</w:t>
      </w:r>
      <w:r w:rsidRPr="005F757A">
        <w:t>3) applies; and</w:t>
      </w:r>
    </w:p>
    <w:p w:rsidR="0063554A" w:rsidRPr="005F757A" w:rsidRDefault="0063554A" w:rsidP="0063554A">
      <w:pPr>
        <w:pStyle w:val="paragraph"/>
      </w:pPr>
      <w:r w:rsidRPr="005F757A">
        <w:tab/>
        <w:t>(c)</w:t>
      </w:r>
      <w:r w:rsidRPr="005F757A">
        <w:tab/>
        <w:t>the payment is in one or more of the following forms:</w:t>
      </w:r>
    </w:p>
    <w:p w:rsidR="0063554A" w:rsidRPr="005F757A" w:rsidRDefault="0063554A" w:rsidP="0063554A">
      <w:pPr>
        <w:pStyle w:val="paragraphsub"/>
      </w:pPr>
      <w:r w:rsidRPr="005F757A">
        <w:tab/>
        <w:t>(i)</w:t>
      </w:r>
      <w:r w:rsidRPr="005F757A">
        <w:tab/>
        <w:t>a payment of money;</w:t>
      </w:r>
    </w:p>
    <w:p w:rsidR="0063554A" w:rsidRPr="005F757A" w:rsidRDefault="0063554A" w:rsidP="0063554A">
      <w:pPr>
        <w:pStyle w:val="paragraphsub"/>
      </w:pPr>
      <w:r w:rsidRPr="005F757A">
        <w:tab/>
        <w:t>(ii)</w:t>
      </w:r>
      <w:r w:rsidRPr="005F757A">
        <w:tab/>
        <w:t>an offset of an amount of money that the payee owes to you;</w:t>
      </w:r>
    </w:p>
    <w:p w:rsidR="0063554A" w:rsidRPr="005F757A" w:rsidRDefault="0063554A" w:rsidP="0063554A">
      <w:pPr>
        <w:pStyle w:val="paragraphsub"/>
      </w:pPr>
      <w:r w:rsidRPr="005F757A">
        <w:tab/>
        <w:t>(iii)</w:t>
      </w:r>
      <w:r w:rsidRPr="005F757A">
        <w:tab/>
        <w:t>a crediting of an amount of money to an account that the payee holds; and</w:t>
      </w:r>
    </w:p>
    <w:p w:rsidR="0063554A" w:rsidRPr="005F757A" w:rsidRDefault="0063554A" w:rsidP="0063554A">
      <w:pPr>
        <w:pStyle w:val="paragraph"/>
      </w:pPr>
      <w:r w:rsidRPr="005F757A">
        <w:tab/>
        <w:t>(d)</w:t>
      </w:r>
      <w:r w:rsidRPr="005F757A">
        <w:tab/>
        <w:t>the payment is made in connection with, in response to or for the inducement of the payee’s acquisition of the thing; and</w:t>
      </w:r>
    </w:p>
    <w:p w:rsidR="0063554A" w:rsidRPr="005F757A" w:rsidRDefault="0063554A" w:rsidP="0063554A">
      <w:pPr>
        <w:pStyle w:val="paragraph"/>
      </w:pPr>
      <w:r w:rsidRPr="005F757A">
        <w:tab/>
        <w:t>(e)</w:t>
      </w:r>
      <w:r w:rsidRPr="005F757A">
        <w:tab/>
        <w:t xml:space="preserve">the payment is not </w:t>
      </w:r>
      <w:r w:rsidR="005F757A" w:rsidRPr="005F757A">
        <w:rPr>
          <w:position w:val="6"/>
          <w:sz w:val="16"/>
        </w:rPr>
        <w:t>*</w:t>
      </w:r>
      <w:r w:rsidRPr="005F757A">
        <w:t>consideration for a supply to you.</w:t>
      </w:r>
    </w:p>
    <w:p w:rsidR="009033BA" w:rsidRPr="005F757A" w:rsidRDefault="009033BA" w:rsidP="009033BA">
      <w:pPr>
        <w:pStyle w:val="subsection"/>
      </w:pPr>
      <w:r w:rsidRPr="005F757A">
        <w:tab/>
        <w:t>(1A)</w:t>
      </w:r>
      <w:r w:rsidRPr="005F757A">
        <w:tab/>
        <w:t xml:space="preserve">However, </w:t>
      </w:r>
      <w:r w:rsidR="005F757A">
        <w:t>subsection (</w:t>
      </w:r>
      <w:r w:rsidRPr="005F757A">
        <w:t>1) does not apply if:</w:t>
      </w:r>
    </w:p>
    <w:p w:rsidR="009033BA" w:rsidRPr="005F757A" w:rsidRDefault="009033BA" w:rsidP="009033BA">
      <w:pPr>
        <w:pStyle w:val="paragraph"/>
      </w:pPr>
      <w:r w:rsidRPr="005F757A">
        <w:tab/>
        <w:t>(a)</w:t>
      </w:r>
      <w:r w:rsidRPr="005F757A">
        <w:tab/>
        <w:t xml:space="preserve">the supply of the thing to the payee is a </w:t>
      </w:r>
      <w:r w:rsidR="005F757A" w:rsidRPr="005F757A">
        <w:rPr>
          <w:position w:val="6"/>
          <w:sz w:val="16"/>
        </w:rPr>
        <w:t>*</w:t>
      </w:r>
      <w:r w:rsidRPr="005F757A">
        <w:t>GST</w:t>
      </w:r>
      <w:r w:rsidR="005F757A">
        <w:noBreakHyphen/>
      </w:r>
      <w:r w:rsidRPr="005F757A">
        <w:t xml:space="preserve">free supply, or is not </w:t>
      </w:r>
      <w:r w:rsidR="005F757A" w:rsidRPr="005F757A">
        <w:rPr>
          <w:position w:val="6"/>
          <w:sz w:val="16"/>
        </w:rPr>
        <w:t>*</w:t>
      </w:r>
      <w:r w:rsidRPr="005F757A">
        <w:t xml:space="preserve">connected with </w:t>
      </w:r>
      <w:r w:rsidR="00FF5368" w:rsidRPr="005F757A">
        <w:t>the indirect tax zone</w:t>
      </w:r>
      <w:r w:rsidRPr="005F757A">
        <w:t>; or</w:t>
      </w:r>
    </w:p>
    <w:p w:rsidR="009033BA" w:rsidRPr="005F757A" w:rsidRDefault="009033BA" w:rsidP="009033BA">
      <w:pPr>
        <w:pStyle w:val="paragraph"/>
      </w:pPr>
      <w:r w:rsidRPr="005F757A">
        <w:lastRenderedPageBreak/>
        <w:tab/>
        <w:t>(b)</w:t>
      </w:r>
      <w:r w:rsidRPr="005F757A">
        <w:tab/>
        <w:t>the Commissioner is required to make a payment to the payee, under Division</w:t>
      </w:r>
      <w:r w:rsidR="005F757A">
        <w:t> </w:t>
      </w:r>
      <w:r w:rsidRPr="005F757A">
        <w:t>168 (about the tourist refund scheme), related to the payee’s acquisition of the thing;</w:t>
      </w:r>
    </w:p>
    <w:p w:rsidR="009033BA" w:rsidRPr="005F757A" w:rsidRDefault="009033BA" w:rsidP="009033BA">
      <w:pPr>
        <w:pStyle w:val="subsection2"/>
      </w:pPr>
      <w:r w:rsidRPr="005F757A">
        <w:t>and you know, or have reasonable grounds to suspect, that the supply of the thing to the payee is a GST</w:t>
      </w:r>
      <w:r w:rsidR="005F757A">
        <w:noBreakHyphen/>
      </w:r>
      <w:r w:rsidRPr="005F757A">
        <w:t xml:space="preserve">free supply or is not connected with </w:t>
      </w:r>
      <w:r w:rsidR="00FF5368" w:rsidRPr="005F757A">
        <w:t>the indirect tax zone</w:t>
      </w:r>
      <w:r w:rsidRPr="005F757A">
        <w:t>, or that the Commissioner is so required.</w:t>
      </w:r>
    </w:p>
    <w:p w:rsidR="0063554A" w:rsidRPr="005F757A" w:rsidRDefault="0063554A" w:rsidP="0063554A">
      <w:pPr>
        <w:pStyle w:val="subsection"/>
      </w:pPr>
      <w:r w:rsidRPr="005F757A">
        <w:tab/>
        <w:t>(2)</w:t>
      </w:r>
      <w:r w:rsidRPr="005F757A">
        <w:tab/>
        <w:t xml:space="preserve">The amount of the </w:t>
      </w:r>
      <w:r w:rsidR="005F757A" w:rsidRPr="005F757A">
        <w:rPr>
          <w:position w:val="6"/>
          <w:sz w:val="16"/>
        </w:rPr>
        <w:t>*</w:t>
      </w:r>
      <w:r w:rsidRPr="005F757A">
        <w:t>decreasing adjustment is an amount equal to the difference between:</w:t>
      </w:r>
    </w:p>
    <w:p w:rsidR="000210A9" w:rsidRPr="005F757A" w:rsidRDefault="000210A9" w:rsidP="000210A9">
      <w:pPr>
        <w:pStyle w:val="paragraph"/>
      </w:pPr>
      <w:r w:rsidRPr="005F757A">
        <w:tab/>
        <w:t>(a)</w:t>
      </w:r>
      <w:r w:rsidRPr="005F757A">
        <w:tab/>
        <w:t>either:</w:t>
      </w:r>
    </w:p>
    <w:p w:rsidR="000210A9" w:rsidRPr="005F757A" w:rsidRDefault="000210A9" w:rsidP="000210A9">
      <w:pPr>
        <w:pStyle w:val="paragraphsub"/>
      </w:pPr>
      <w:r w:rsidRPr="005F757A">
        <w:tab/>
        <w:t>(i)</w:t>
      </w:r>
      <w:r w:rsidRPr="005F757A">
        <w:tab/>
        <w:t xml:space="preserve">if your supply to the other entity was a </w:t>
      </w:r>
      <w:r w:rsidR="005F757A" w:rsidRPr="005F757A">
        <w:rPr>
          <w:position w:val="6"/>
          <w:sz w:val="16"/>
        </w:rPr>
        <w:t>*</w:t>
      </w:r>
      <w:r w:rsidRPr="005F757A">
        <w:t>taxable supply—the amount of GST payable on the supply; or</w:t>
      </w:r>
    </w:p>
    <w:p w:rsidR="000210A9" w:rsidRPr="005F757A" w:rsidRDefault="000210A9" w:rsidP="000210A9">
      <w:pPr>
        <w:pStyle w:val="paragraphsub"/>
      </w:pPr>
      <w:r w:rsidRPr="005F757A">
        <w:tab/>
        <w:t>(ii)</w:t>
      </w:r>
      <w:r w:rsidRPr="005F757A">
        <w:tab/>
        <w:t xml:space="preserve">if your supply to the other entity would have been a taxable supply but for a reason to which </w:t>
      </w:r>
      <w:r w:rsidR="005F757A">
        <w:t>subsection (</w:t>
      </w:r>
      <w:r w:rsidRPr="005F757A">
        <w:t>3) applies—the amount of GST that would have been payable on the supply had it been a taxable supply;</w:t>
      </w:r>
    </w:p>
    <w:p w:rsidR="000210A9" w:rsidRPr="005F757A" w:rsidRDefault="000210A9" w:rsidP="000210A9">
      <w:pPr>
        <w:pStyle w:val="paragraph"/>
      </w:pPr>
      <w:r w:rsidRPr="005F757A">
        <w:tab/>
      </w:r>
      <w:r w:rsidRPr="005F757A">
        <w:tab/>
        <w:t xml:space="preserve">taking into account any other </w:t>
      </w:r>
      <w:r w:rsidR="005F757A" w:rsidRPr="005F757A">
        <w:rPr>
          <w:position w:val="6"/>
          <w:sz w:val="16"/>
        </w:rPr>
        <w:t>*</w:t>
      </w:r>
      <w:r w:rsidRPr="005F757A">
        <w:t>adjustments that arose, or would have arisen, relating to the supply; and</w:t>
      </w:r>
    </w:p>
    <w:p w:rsidR="0063554A" w:rsidRPr="005F757A" w:rsidRDefault="0063554A" w:rsidP="0063554A">
      <w:pPr>
        <w:pStyle w:val="paragraph"/>
      </w:pPr>
      <w:r w:rsidRPr="005F757A">
        <w:tab/>
        <w:t>(b)</w:t>
      </w:r>
      <w:r w:rsidRPr="005F757A">
        <w:tab/>
        <w:t>the amount of GST that would have been payable</w:t>
      </w:r>
      <w:r w:rsidR="00B22B2F" w:rsidRPr="005F757A">
        <w:t xml:space="preserve">, or would (but for a reason to which </w:t>
      </w:r>
      <w:r w:rsidR="005F757A">
        <w:t>subsection (</w:t>
      </w:r>
      <w:r w:rsidR="00B22B2F" w:rsidRPr="005F757A">
        <w:t>3) applies) have been payable,</w:t>
      </w:r>
      <w:r w:rsidRPr="005F757A">
        <w:t xml:space="preserve"> for that supply:</w:t>
      </w:r>
    </w:p>
    <w:p w:rsidR="0063554A" w:rsidRPr="005F757A" w:rsidRDefault="0063554A" w:rsidP="0063554A">
      <w:pPr>
        <w:pStyle w:val="paragraphsub"/>
      </w:pPr>
      <w:r w:rsidRPr="005F757A">
        <w:tab/>
        <w:t>(i)</w:t>
      </w:r>
      <w:r w:rsidRPr="005F757A">
        <w:tab/>
        <w:t xml:space="preserve">if the </w:t>
      </w:r>
      <w:r w:rsidR="005F757A" w:rsidRPr="005F757A">
        <w:rPr>
          <w:position w:val="6"/>
          <w:sz w:val="16"/>
        </w:rPr>
        <w:t>*</w:t>
      </w:r>
      <w:r w:rsidRPr="005F757A">
        <w:t>consideration for the supply had been reduced by the amount of your payment to the payee; and</w:t>
      </w:r>
    </w:p>
    <w:p w:rsidR="0063554A" w:rsidRPr="005F757A" w:rsidRDefault="0063554A" w:rsidP="0063554A">
      <w:pPr>
        <w:pStyle w:val="paragraphsub"/>
      </w:pPr>
      <w:r w:rsidRPr="005F757A">
        <w:tab/>
        <w:t>(ii)</w:t>
      </w:r>
      <w:r w:rsidRPr="005F757A">
        <w:tab/>
        <w:t>taking into account any other adjustments</w:t>
      </w:r>
      <w:r w:rsidR="006640C6" w:rsidRPr="005F757A">
        <w:t xml:space="preserve"> that arose, or would have arisen,</w:t>
      </w:r>
      <w:r w:rsidRPr="005F757A">
        <w:t xml:space="preserve"> relating to the supply, as they would have been affected (if applicable) by such a reduction in the consideration.</w:t>
      </w:r>
    </w:p>
    <w:p w:rsidR="00720179" w:rsidRPr="005F757A" w:rsidRDefault="00720179" w:rsidP="00720179">
      <w:pPr>
        <w:pStyle w:val="subsection"/>
      </w:pPr>
      <w:r w:rsidRPr="005F757A">
        <w:tab/>
        <w:t>(3)</w:t>
      </w:r>
      <w:r w:rsidRPr="005F757A">
        <w:tab/>
        <w:t xml:space="preserve">This subsection applies to the following reasons why your supply of the thing to the other entity was not a </w:t>
      </w:r>
      <w:r w:rsidR="005F757A" w:rsidRPr="005F757A">
        <w:rPr>
          <w:position w:val="6"/>
          <w:sz w:val="16"/>
        </w:rPr>
        <w:t>*</w:t>
      </w:r>
      <w:r w:rsidRPr="005F757A">
        <w:t>taxable supply:</w:t>
      </w:r>
    </w:p>
    <w:p w:rsidR="00720179" w:rsidRPr="005F757A" w:rsidRDefault="00720179" w:rsidP="00720179">
      <w:pPr>
        <w:pStyle w:val="paragraph"/>
      </w:pPr>
      <w:r w:rsidRPr="005F757A">
        <w:tab/>
        <w:t>(a)</w:t>
      </w:r>
      <w:r w:rsidRPr="005F757A">
        <w:tab/>
        <w:t xml:space="preserve">you and the other entity are </w:t>
      </w:r>
      <w:r w:rsidR="005F757A" w:rsidRPr="005F757A">
        <w:rPr>
          <w:position w:val="6"/>
          <w:sz w:val="16"/>
        </w:rPr>
        <w:t>*</w:t>
      </w:r>
      <w:r w:rsidRPr="005F757A">
        <w:t xml:space="preserve">members of the same </w:t>
      </w:r>
      <w:r w:rsidR="005F757A" w:rsidRPr="005F757A">
        <w:rPr>
          <w:position w:val="6"/>
          <w:sz w:val="16"/>
        </w:rPr>
        <w:t>*</w:t>
      </w:r>
      <w:r w:rsidRPr="005F757A">
        <w:t>GST group;</w:t>
      </w:r>
    </w:p>
    <w:p w:rsidR="00720179" w:rsidRPr="005F757A" w:rsidRDefault="00720179" w:rsidP="00720179">
      <w:pPr>
        <w:pStyle w:val="paragraph"/>
      </w:pPr>
      <w:r w:rsidRPr="005F757A">
        <w:tab/>
        <w:t>(b)</w:t>
      </w:r>
      <w:r w:rsidRPr="005F757A">
        <w:tab/>
        <w:t xml:space="preserve">you and the other entity are members of the same </w:t>
      </w:r>
      <w:r w:rsidR="005F757A" w:rsidRPr="005F757A">
        <w:rPr>
          <w:position w:val="6"/>
          <w:sz w:val="16"/>
        </w:rPr>
        <w:t>*</w:t>
      </w:r>
      <w:r w:rsidRPr="005F757A">
        <w:t>GST religious group;</w:t>
      </w:r>
    </w:p>
    <w:p w:rsidR="00720179" w:rsidRPr="005F757A" w:rsidRDefault="00720179" w:rsidP="00720179">
      <w:pPr>
        <w:pStyle w:val="paragraph"/>
      </w:pPr>
      <w:r w:rsidRPr="005F757A">
        <w:lastRenderedPageBreak/>
        <w:tab/>
        <w:t>(c)</w:t>
      </w:r>
      <w:r w:rsidRPr="005F757A">
        <w:tab/>
        <w:t xml:space="preserve">you are the </w:t>
      </w:r>
      <w:r w:rsidR="005F757A" w:rsidRPr="005F757A">
        <w:rPr>
          <w:position w:val="6"/>
          <w:sz w:val="16"/>
        </w:rPr>
        <w:t>*</w:t>
      </w:r>
      <w:r w:rsidRPr="005F757A">
        <w:t xml:space="preserve">joint venture operator for a </w:t>
      </w:r>
      <w:r w:rsidR="005F757A" w:rsidRPr="005F757A">
        <w:rPr>
          <w:position w:val="6"/>
          <w:sz w:val="16"/>
        </w:rPr>
        <w:t>*</w:t>
      </w:r>
      <w:r w:rsidRPr="005F757A">
        <w:t xml:space="preserve">GST joint venture, and the other entity is a </w:t>
      </w:r>
      <w:r w:rsidR="005F757A" w:rsidRPr="005F757A">
        <w:rPr>
          <w:position w:val="6"/>
          <w:sz w:val="16"/>
        </w:rPr>
        <w:t>*</w:t>
      </w:r>
      <w:r w:rsidRPr="005F757A">
        <w:t>participant in the GST joint venture.</w:t>
      </w:r>
    </w:p>
    <w:p w:rsidR="00720179" w:rsidRPr="005F757A" w:rsidRDefault="00720179" w:rsidP="00720179">
      <w:pPr>
        <w:pStyle w:val="subsection"/>
      </w:pPr>
      <w:r w:rsidRPr="005F757A">
        <w:tab/>
        <w:t>(4)</w:t>
      </w:r>
      <w:r w:rsidRPr="005F757A">
        <w:tab/>
        <w:t>However:</w:t>
      </w:r>
    </w:p>
    <w:p w:rsidR="00720179" w:rsidRPr="005F757A" w:rsidRDefault="00720179" w:rsidP="00720179">
      <w:pPr>
        <w:pStyle w:val="paragraph"/>
      </w:pPr>
      <w:r w:rsidRPr="005F757A">
        <w:tab/>
        <w:t>(a)</w:t>
      </w:r>
      <w:r w:rsidRPr="005F757A">
        <w:tab/>
      </w:r>
      <w:r w:rsidR="005F757A">
        <w:t>paragraph (</w:t>
      </w:r>
      <w:r w:rsidRPr="005F757A">
        <w:t xml:space="preserve">3)(a) does not apply if you and the payee are </w:t>
      </w:r>
      <w:r w:rsidR="005F757A" w:rsidRPr="005F757A">
        <w:rPr>
          <w:position w:val="6"/>
          <w:sz w:val="16"/>
        </w:rPr>
        <w:t>*</w:t>
      </w:r>
      <w:r w:rsidRPr="005F757A">
        <w:t xml:space="preserve">members of the same </w:t>
      </w:r>
      <w:r w:rsidR="005F757A" w:rsidRPr="005F757A">
        <w:rPr>
          <w:position w:val="6"/>
          <w:sz w:val="16"/>
        </w:rPr>
        <w:t>*</w:t>
      </w:r>
      <w:r w:rsidRPr="005F757A">
        <w:t xml:space="preserve">GST group when the payment referred to in </w:t>
      </w:r>
      <w:r w:rsidR="005F757A">
        <w:t>paragraph (</w:t>
      </w:r>
      <w:r w:rsidRPr="005F757A">
        <w:t>1)(a) is made; and</w:t>
      </w:r>
    </w:p>
    <w:p w:rsidR="00720179" w:rsidRPr="005F757A" w:rsidRDefault="00720179" w:rsidP="00720179">
      <w:pPr>
        <w:pStyle w:val="paragraph"/>
      </w:pPr>
      <w:r w:rsidRPr="005F757A">
        <w:tab/>
        <w:t>(b)</w:t>
      </w:r>
      <w:r w:rsidRPr="005F757A">
        <w:tab/>
      </w:r>
      <w:r w:rsidR="005F757A">
        <w:t>paragraph (</w:t>
      </w:r>
      <w:r w:rsidRPr="005F757A">
        <w:t xml:space="preserve">3)(b) does not apply if you and the payee are members of the same </w:t>
      </w:r>
      <w:r w:rsidR="005F757A" w:rsidRPr="005F757A">
        <w:rPr>
          <w:position w:val="6"/>
          <w:sz w:val="16"/>
        </w:rPr>
        <w:t>*</w:t>
      </w:r>
      <w:r w:rsidRPr="005F757A">
        <w:t>GST religious group when that payment is made.</w:t>
      </w:r>
    </w:p>
    <w:p w:rsidR="0063554A" w:rsidRPr="005F757A" w:rsidRDefault="0063554A" w:rsidP="0063554A">
      <w:pPr>
        <w:pStyle w:val="ActHead5"/>
      </w:pPr>
      <w:bookmarkStart w:id="870" w:name="_Toc454530176"/>
      <w:r w:rsidRPr="001555E1">
        <w:rPr>
          <w:rStyle w:val="CharSectno"/>
        </w:rPr>
        <w:t>134</w:t>
      </w:r>
      <w:r w:rsidR="005F757A" w:rsidRPr="001555E1">
        <w:rPr>
          <w:rStyle w:val="CharSectno"/>
        </w:rPr>
        <w:noBreakHyphen/>
      </w:r>
      <w:r w:rsidRPr="001555E1">
        <w:rPr>
          <w:rStyle w:val="CharSectno"/>
        </w:rPr>
        <w:t>10</w:t>
      </w:r>
      <w:r w:rsidRPr="005F757A">
        <w:t xml:space="preserve">  Increasing adjustments for payments received by third parties</w:t>
      </w:r>
      <w:bookmarkEnd w:id="870"/>
    </w:p>
    <w:p w:rsidR="0063554A" w:rsidRPr="005F757A" w:rsidRDefault="0063554A" w:rsidP="0063554A">
      <w:pPr>
        <w:pStyle w:val="subsection"/>
      </w:pPr>
      <w:r w:rsidRPr="005F757A">
        <w:tab/>
        <w:t>(1)</w:t>
      </w:r>
      <w:r w:rsidRPr="005F757A">
        <w:tab/>
        <w:t xml:space="preserve">You have an </w:t>
      </w:r>
      <w:r w:rsidRPr="005F757A">
        <w:rPr>
          <w:b/>
          <w:i/>
        </w:rPr>
        <w:t>increasing adjustment</w:t>
      </w:r>
      <w:r w:rsidRPr="005F757A">
        <w:t xml:space="preserve"> if:</w:t>
      </w:r>
    </w:p>
    <w:p w:rsidR="0063554A" w:rsidRPr="005F757A" w:rsidRDefault="0063554A" w:rsidP="0063554A">
      <w:pPr>
        <w:pStyle w:val="paragraph"/>
      </w:pPr>
      <w:r w:rsidRPr="005F757A">
        <w:tab/>
        <w:t>(a)</w:t>
      </w:r>
      <w:r w:rsidRPr="005F757A">
        <w:tab/>
        <w:t xml:space="preserve">you receive a payment from an entity (the </w:t>
      </w:r>
      <w:r w:rsidRPr="005F757A">
        <w:rPr>
          <w:b/>
          <w:i/>
        </w:rPr>
        <w:t>payer</w:t>
      </w:r>
      <w:r w:rsidRPr="005F757A">
        <w:t>) that supplied a thing that you acquire from another entity (whether or not that other entity acquired the thing from the payer); and</w:t>
      </w:r>
    </w:p>
    <w:p w:rsidR="00CE79C4" w:rsidRPr="005F757A" w:rsidRDefault="00CE79C4" w:rsidP="00CE79C4">
      <w:pPr>
        <w:pStyle w:val="paragraph"/>
      </w:pPr>
      <w:r w:rsidRPr="005F757A">
        <w:tab/>
        <w:t>(b)</w:t>
      </w:r>
      <w:r w:rsidRPr="005F757A">
        <w:tab/>
        <w:t>your acquisition of the thing from the other entity:</w:t>
      </w:r>
    </w:p>
    <w:p w:rsidR="00CE79C4" w:rsidRPr="005F757A" w:rsidRDefault="00CE79C4" w:rsidP="00CE79C4">
      <w:pPr>
        <w:pStyle w:val="paragraphsub"/>
      </w:pPr>
      <w:r w:rsidRPr="005F757A">
        <w:tab/>
        <w:t>(i)</w:t>
      </w:r>
      <w:r w:rsidRPr="005F757A">
        <w:tab/>
        <w:t xml:space="preserve">was a </w:t>
      </w:r>
      <w:r w:rsidR="005F757A" w:rsidRPr="005F757A">
        <w:rPr>
          <w:position w:val="6"/>
          <w:sz w:val="16"/>
        </w:rPr>
        <w:t>*</w:t>
      </w:r>
      <w:r w:rsidRPr="005F757A">
        <w:t>creditable acquisition; or</w:t>
      </w:r>
    </w:p>
    <w:p w:rsidR="00CE79C4" w:rsidRPr="005F757A" w:rsidRDefault="00CE79C4" w:rsidP="00CE79C4">
      <w:pPr>
        <w:pStyle w:val="paragraphsub"/>
      </w:pPr>
      <w:r w:rsidRPr="005F757A">
        <w:tab/>
        <w:t>(ii)</w:t>
      </w:r>
      <w:r w:rsidRPr="005F757A">
        <w:tab/>
        <w:t xml:space="preserve">would have been a creditable acquisition but for a reason to which </w:t>
      </w:r>
      <w:r w:rsidR="005F757A">
        <w:t>subsection (</w:t>
      </w:r>
      <w:r w:rsidRPr="005F757A">
        <w:t>3) applies; and</w:t>
      </w:r>
    </w:p>
    <w:p w:rsidR="0063554A" w:rsidRPr="005F757A" w:rsidRDefault="0063554A" w:rsidP="0063554A">
      <w:pPr>
        <w:pStyle w:val="paragraph"/>
      </w:pPr>
      <w:r w:rsidRPr="005F757A">
        <w:tab/>
        <w:t>(c)</w:t>
      </w:r>
      <w:r w:rsidRPr="005F757A">
        <w:tab/>
        <w:t>the payment is in one or more of the following forms:</w:t>
      </w:r>
    </w:p>
    <w:p w:rsidR="0063554A" w:rsidRPr="005F757A" w:rsidRDefault="0063554A" w:rsidP="0063554A">
      <w:pPr>
        <w:pStyle w:val="paragraphsub"/>
      </w:pPr>
      <w:r w:rsidRPr="005F757A">
        <w:tab/>
        <w:t>(i)</w:t>
      </w:r>
      <w:r w:rsidRPr="005F757A">
        <w:tab/>
        <w:t>a payment of money;</w:t>
      </w:r>
    </w:p>
    <w:p w:rsidR="0063554A" w:rsidRPr="005F757A" w:rsidRDefault="0063554A" w:rsidP="0063554A">
      <w:pPr>
        <w:pStyle w:val="paragraphsub"/>
      </w:pPr>
      <w:r w:rsidRPr="005F757A">
        <w:tab/>
        <w:t>(ii)</w:t>
      </w:r>
      <w:r w:rsidRPr="005F757A">
        <w:tab/>
        <w:t>an offset of an amount of money that you owe to the payer;</w:t>
      </w:r>
    </w:p>
    <w:p w:rsidR="0063554A" w:rsidRPr="005F757A" w:rsidRDefault="0063554A" w:rsidP="0063554A">
      <w:pPr>
        <w:pStyle w:val="paragraphsub"/>
      </w:pPr>
      <w:r w:rsidRPr="005F757A">
        <w:tab/>
        <w:t>(iii)</w:t>
      </w:r>
      <w:r w:rsidRPr="005F757A">
        <w:tab/>
        <w:t>a crediting of an amount of money to an account that you hold; and</w:t>
      </w:r>
    </w:p>
    <w:p w:rsidR="0063554A" w:rsidRPr="005F757A" w:rsidRDefault="0063554A" w:rsidP="0063554A">
      <w:pPr>
        <w:pStyle w:val="paragraph"/>
      </w:pPr>
      <w:r w:rsidRPr="005F757A">
        <w:tab/>
        <w:t>(d)</w:t>
      </w:r>
      <w:r w:rsidRPr="005F757A">
        <w:tab/>
        <w:t>the payment is made in connection with, in response to or for the inducement of your acquisition of the thing; and</w:t>
      </w:r>
    </w:p>
    <w:p w:rsidR="0063554A" w:rsidRPr="005F757A" w:rsidRDefault="0063554A" w:rsidP="0063554A">
      <w:pPr>
        <w:pStyle w:val="paragraph"/>
      </w:pPr>
      <w:r w:rsidRPr="005F757A">
        <w:tab/>
        <w:t>(e)</w:t>
      </w:r>
      <w:r w:rsidRPr="005F757A">
        <w:tab/>
        <w:t xml:space="preserve">the payment is not </w:t>
      </w:r>
      <w:r w:rsidR="005F757A" w:rsidRPr="005F757A">
        <w:rPr>
          <w:position w:val="6"/>
          <w:sz w:val="16"/>
        </w:rPr>
        <w:t>*</w:t>
      </w:r>
      <w:r w:rsidRPr="005F757A">
        <w:t xml:space="preserve">consideration for a supply </w:t>
      </w:r>
      <w:r w:rsidR="00B569A1" w:rsidRPr="005F757A">
        <w:t>you make</w:t>
      </w:r>
      <w:r w:rsidRPr="005F757A">
        <w:t>.</w:t>
      </w:r>
    </w:p>
    <w:p w:rsidR="005D3BE5" w:rsidRPr="005F757A" w:rsidRDefault="005D3BE5" w:rsidP="005D3BE5">
      <w:pPr>
        <w:pStyle w:val="subsection"/>
      </w:pPr>
      <w:r w:rsidRPr="005F757A">
        <w:tab/>
        <w:t>(1A)</w:t>
      </w:r>
      <w:r w:rsidRPr="005F757A">
        <w:tab/>
        <w:t xml:space="preserve">However, </w:t>
      </w:r>
      <w:r w:rsidR="005F757A">
        <w:t>subsection (</w:t>
      </w:r>
      <w:r w:rsidRPr="005F757A">
        <w:t>1) does not apply unless the supply of the thing by the payer:</w:t>
      </w:r>
    </w:p>
    <w:p w:rsidR="005D3BE5" w:rsidRPr="005F757A" w:rsidRDefault="005D3BE5" w:rsidP="005D3BE5">
      <w:pPr>
        <w:pStyle w:val="paragraph"/>
      </w:pPr>
      <w:r w:rsidRPr="005F757A">
        <w:tab/>
        <w:t>(a)</w:t>
      </w:r>
      <w:r w:rsidRPr="005F757A">
        <w:tab/>
        <w:t xml:space="preserve">was a </w:t>
      </w:r>
      <w:r w:rsidR="005F757A" w:rsidRPr="005F757A">
        <w:rPr>
          <w:position w:val="6"/>
          <w:sz w:val="16"/>
        </w:rPr>
        <w:t>*</w:t>
      </w:r>
      <w:r w:rsidRPr="005F757A">
        <w:t>taxable supply; or</w:t>
      </w:r>
    </w:p>
    <w:p w:rsidR="005D3BE5" w:rsidRPr="005F757A" w:rsidRDefault="005D3BE5" w:rsidP="005D3BE5">
      <w:pPr>
        <w:pStyle w:val="paragraph"/>
      </w:pPr>
      <w:r w:rsidRPr="005F757A">
        <w:lastRenderedPageBreak/>
        <w:tab/>
        <w:t>(b)</w:t>
      </w:r>
      <w:r w:rsidRPr="005F757A">
        <w:tab/>
        <w:t>would have been a taxable supply but for any of the following:</w:t>
      </w:r>
    </w:p>
    <w:p w:rsidR="005D3BE5" w:rsidRPr="005F757A" w:rsidRDefault="005D3BE5" w:rsidP="005D3BE5">
      <w:pPr>
        <w:pStyle w:val="paragraphsub"/>
      </w:pPr>
      <w:r w:rsidRPr="005F757A">
        <w:tab/>
        <w:t>(i)</w:t>
      </w:r>
      <w:r w:rsidRPr="005F757A">
        <w:tab/>
        <w:t xml:space="preserve">the payer and the entity that acquired the thing from the payer being </w:t>
      </w:r>
      <w:r w:rsidR="005F757A" w:rsidRPr="005F757A">
        <w:rPr>
          <w:position w:val="6"/>
          <w:sz w:val="16"/>
        </w:rPr>
        <w:t>*</w:t>
      </w:r>
      <w:r w:rsidRPr="005F757A">
        <w:t xml:space="preserve">members of the same </w:t>
      </w:r>
      <w:r w:rsidR="005F757A" w:rsidRPr="005F757A">
        <w:rPr>
          <w:position w:val="6"/>
          <w:sz w:val="16"/>
        </w:rPr>
        <w:t>*</w:t>
      </w:r>
      <w:r w:rsidRPr="005F757A">
        <w:t>GST group;</w:t>
      </w:r>
    </w:p>
    <w:p w:rsidR="005D3BE5" w:rsidRPr="005F757A" w:rsidRDefault="005D3BE5" w:rsidP="005D3BE5">
      <w:pPr>
        <w:pStyle w:val="paragraphsub"/>
      </w:pPr>
      <w:r w:rsidRPr="005F757A">
        <w:tab/>
        <w:t>(ii)</w:t>
      </w:r>
      <w:r w:rsidRPr="005F757A">
        <w:tab/>
        <w:t xml:space="preserve">the payer and the entity that acquired the thing from the payer being members of the same </w:t>
      </w:r>
      <w:r w:rsidR="005F757A" w:rsidRPr="005F757A">
        <w:rPr>
          <w:position w:val="6"/>
          <w:sz w:val="16"/>
        </w:rPr>
        <w:t>*</w:t>
      </w:r>
      <w:r w:rsidRPr="005F757A">
        <w:t>GST religious group;</w:t>
      </w:r>
    </w:p>
    <w:p w:rsidR="005D3BE5" w:rsidRPr="005F757A" w:rsidRDefault="005D3BE5" w:rsidP="005D3BE5">
      <w:pPr>
        <w:pStyle w:val="paragraphsub"/>
      </w:pPr>
      <w:r w:rsidRPr="005F757A">
        <w:tab/>
        <w:t>(iii)</w:t>
      </w:r>
      <w:r w:rsidRPr="005F757A">
        <w:tab/>
        <w:t xml:space="preserve">the payer being the </w:t>
      </w:r>
      <w:r w:rsidR="005F757A" w:rsidRPr="005F757A">
        <w:rPr>
          <w:position w:val="6"/>
          <w:sz w:val="16"/>
        </w:rPr>
        <w:t>*</w:t>
      </w:r>
      <w:r w:rsidRPr="005F757A">
        <w:t xml:space="preserve">joint venture operator for a </w:t>
      </w:r>
      <w:r w:rsidR="005F757A" w:rsidRPr="005F757A">
        <w:rPr>
          <w:position w:val="6"/>
          <w:sz w:val="16"/>
        </w:rPr>
        <w:t>*</w:t>
      </w:r>
      <w:r w:rsidRPr="005F757A">
        <w:t xml:space="preserve">GST joint venture, and the entity that acquired the thing from the payer being a </w:t>
      </w:r>
      <w:r w:rsidR="005F757A" w:rsidRPr="005F757A">
        <w:rPr>
          <w:position w:val="6"/>
          <w:sz w:val="16"/>
        </w:rPr>
        <w:t>*</w:t>
      </w:r>
      <w:r w:rsidRPr="005F757A">
        <w:t>participant in the GST joint venture.</w:t>
      </w:r>
    </w:p>
    <w:p w:rsidR="0063554A" w:rsidRPr="005F757A" w:rsidRDefault="0063554A" w:rsidP="0063554A">
      <w:pPr>
        <w:pStyle w:val="subsection"/>
      </w:pPr>
      <w:r w:rsidRPr="005F757A">
        <w:tab/>
        <w:t>(2)</w:t>
      </w:r>
      <w:r w:rsidRPr="005F757A">
        <w:tab/>
        <w:t xml:space="preserve">The amount of the </w:t>
      </w:r>
      <w:r w:rsidR="005F757A" w:rsidRPr="005F757A">
        <w:rPr>
          <w:position w:val="6"/>
          <w:sz w:val="16"/>
        </w:rPr>
        <w:t>*</w:t>
      </w:r>
      <w:r w:rsidRPr="005F757A">
        <w:t>increasing adjustment is an amount equal to the difference between:</w:t>
      </w:r>
    </w:p>
    <w:p w:rsidR="00A33384" w:rsidRPr="005F757A" w:rsidRDefault="00A33384" w:rsidP="00A33384">
      <w:pPr>
        <w:pStyle w:val="paragraph"/>
      </w:pPr>
      <w:r w:rsidRPr="005F757A">
        <w:tab/>
        <w:t>(a)</w:t>
      </w:r>
      <w:r w:rsidRPr="005F757A">
        <w:tab/>
        <w:t>either:</w:t>
      </w:r>
    </w:p>
    <w:p w:rsidR="00A33384" w:rsidRPr="005F757A" w:rsidRDefault="00A33384" w:rsidP="00A33384">
      <w:pPr>
        <w:pStyle w:val="paragraphsub"/>
      </w:pPr>
      <w:r w:rsidRPr="005F757A">
        <w:tab/>
        <w:t>(i)</w:t>
      </w:r>
      <w:r w:rsidRPr="005F757A">
        <w:tab/>
        <w:t xml:space="preserve">if your acquisition from the other entity was a </w:t>
      </w:r>
      <w:r w:rsidR="005F757A" w:rsidRPr="005F757A">
        <w:rPr>
          <w:position w:val="6"/>
          <w:sz w:val="16"/>
        </w:rPr>
        <w:t>*</w:t>
      </w:r>
      <w:r w:rsidRPr="005F757A">
        <w:t>creditable acquisition—the amount of the input tax credit entitlement for the acquisition; or</w:t>
      </w:r>
    </w:p>
    <w:p w:rsidR="00A33384" w:rsidRPr="005F757A" w:rsidRDefault="00A33384" w:rsidP="00A33384">
      <w:pPr>
        <w:pStyle w:val="paragraphsub"/>
      </w:pPr>
      <w:r w:rsidRPr="005F757A">
        <w:tab/>
        <w:t>(ii)</w:t>
      </w:r>
      <w:r w:rsidRPr="005F757A">
        <w:tab/>
        <w:t xml:space="preserve">if your acquisition from the other entity would have been a creditable acquisition but for a reason to which </w:t>
      </w:r>
      <w:r w:rsidR="005F757A">
        <w:t>subsection (</w:t>
      </w:r>
      <w:r w:rsidRPr="005F757A">
        <w:t>3) applies—the amount that would have been the amount of the input tax credit entitlement for the acquisition had it been a creditable acquisition;</w:t>
      </w:r>
    </w:p>
    <w:p w:rsidR="00A33384" w:rsidRPr="005F757A" w:rsidRDefault="00A33384" w:rsidP="00A33384">
      <w:pPr>
        <w:pStyle w:val="paragraph"/>
      </w:pPr>
      <w:r w:rsidRPr="005F757A">
        <w:tab/>
      </w:r>
      <w:r w:rsidRPr="005F757A">
        <w:tab/>
        <w:t xml:space="preserve">taking into account any other </w:t>
      </w:r>
      <w:r w:rsidR="005F757A" w:rsidRPr="005F757A">
        <w:rPr>
          <w:position w:val="6"/>
          <w:sz w:val="16"/>
        </w:rPr>
        <w:t>*</w:t>
      </w:r>
      <w:r w:rsidRPr="005F757A">
        <w:t>adjustments that arose, or would have arisen, relating to the acquisition; and</w:t>
      </w:r>
    </w:p>
    <w:p w:rsidR="0063554A" w:rsidRPr="005F757A" w:rsidRDefault="0063554A" w:rsidP="0063554A">
      <w:pPr>
        <w:pStyle w:val="paragraph"/>
      </w:pPr>
      <w:r w:rsidRPr="005F757A">
        <w:tab/>
        <w:t>(b)</w:t>
      </w:r>
      <w:r w:rsidRPr="005F757A">
        <w:tab/>
        <w:t>the amount of the input tax credit to which you would have been entitled</w:t>
      </w:r>
      <w:r w:rsidR="004F174C" w:rsidRPr="005F757A">
        <w:t xml:space="preserve">, or would (but for a reason to which </w:t>
      </w:r>
      <w:r w:rsidR="005F757A">
        <w:t>subsection (</w:t>
      </w:r>
      <w:r w:rsidR="004F174C" w:rsidRPr="005F757A">
        <w:t>3) applies) have been entitled,</w:t>
      </w:r>
      <w:r w:rsidRPr="005F757A">
        <w:t xml:space="preserve"> for that acquisition:</w:t>
      </w:r>
    </w:p>
    <w:p w:rsidR="0063554A" w:rsidRPr="005F757A" w:rsidRDefault="0063554A" w:rsidP="0063554A">
      <w:pPr>
        <w:pStyle w:val="paragraphsub"/>
      </w:pPr>
      <w:r w:rsidRPr="005F757A">
        <w:tab/>
        <w:t>(i)</w:t>
      </w:r>
      <w:r w:rsidRPr="005F757A">
        <w:tab/>
        <w:t xml:space="preserve">if the </w:t>
      </w:r>
      <w:r w:rsidR="005F757A" w:rsidRPr="005F757A">
        <w:rPr>
          <w:position w:val="6"/>
          <w:sz w:val="16"/>
        </w:rPr>
        <w:t>*</w:t>
      </w:r>
      <w:r w:rsidRPr="005F757A">
        <w:t>consideration for the acquisition had been reduced by the amount of the payer’s payment to you; and</w:t>
      </w:r>
    </w:p>
    <w:p w:rsidR="0063554A" w:rsidRPr="005F757A" w:rsidRDefault="0063554A" w:rsidP="0063554A">
      <w:pPr>
        <w:pStyle w:val="paragraphsub"/>
      </w:pPr>
      <w:r w:rsidRPr="005F757A">
        <w:tab/>
        <w:t>(ii)</w:t>
      </w:r>
      <w:r w:rsidRPr="005F757A">
        <w:tab/>
        <w:t>taking into account any other adjustments</w:t>
      </w:r>
      <w:r w:rsidR="00716B55" w:rsidRPr="005F757A">
        <w:t xml:space="preserve"> that arose, or would have arisen,</w:t>
      </w:r>
      <w:r w:rsidRPr="005F757A">
        <w:t xml:space="preserve"> relating to the acquisition, as they would have been affected (if applicable) by such a reduction in the consideration.</w:t>
      </w:r>
    </w:p>
    <w:p w:rsidR="00977EA2" w:rsidRPr="005F757A" w:rsidRDefault="00977EA2" w:rsidP="00977EA2">
      <w:pPr>
        <w:pStyle w:val="subsection"/>
      </w:pPr>
      <w:r w:rsidRPr="005F757A">
        <w:lastRenderedPageBreak/>
        <w:tab/>
        <w:t>(3)</w:t>
      </w:r>
      <w:r w:rsidRPr="005F757A">
        <w:tab/>
        <w:t xml:space="preserve">This subsection applies to the following reasons why your acquisition of the thing from the other entity was not a </w:t>
      </w:r>
      <w:r w:rsidR="005F757A" w:rsidRPr="005F757A">
        <w:rPr>
          <w:position w:val="6"/>
          <w:sz w:val="16"/>
        </w:rPr>
        <w:t>*</w:t>
      </w:r>
      <w:r w:rsidRPr="005F757A">
        <w:t>creditable acquisition:</w:t>
      </w:r>
    </w:p>
    <w:p w:rsidR="00977EA2" w:rsidRPr="005F757A" w:rsidRDefault="00977EA2" w:rsidP="00977EA2">
      <w:pPr>
        <w:pStyle w:val="paragraph"/>
      </w:pPr>
      <w:r w:rsidRPr="005F757A">
        <w:tab/>
        <w:t>(a)</w:t>
      </w:r>
      <w:r w:rsidRPr="005F757A">
        <w:tab/>
        <w:t xml:space="preserve">you and the other entity are </w:t>
      </w:r>
      <w:r w:rsidR="005F757A" w:rsidRPr="005F757A">
        <w:rPr>
          <w:position w:val="6"/>
          <w:sz w:val="16"/>
        </w:rPr>
        <w:t>*</w:t>
      </w:r>
      <w:r w:rsidRPr="005F757A">
        <w:t xml:space="preserve">members of the same </w:t>
      </w:r>
      <w:r w:rsidR="005F757A" w:rsidRPr="005F757A">
        <w:rPr>
          <w:position w:val="6"/>
          <w:sz w:val="16"/>
        </w:rPr>
        <w:t>*</w:t>
      </w:r>
      <w:r w:rsidRPr="005F757A">
        <w:t>GST group;</w:t>
      </w:r>
    </w:p>
    <w:p w:rsidR="00977EA2" w:rsidRPr="005F757A" w:rsidRDefault="00977EA2" w:rsidP="00977EA2">
      <w:pPr>
        <w:pStyle w:val="paragraph"/>
      </w:pPr>
      <w:r w:rsidRPr="005F757A">
        <w:tab/>
        <w:t>(b)</w:t>
      </w:r>
      <w:r w:rsidRPr="005F757A">
        <w:tab/>
        <w:t xml:space="preserve">you and the other entity are members of the same </w:t>
      </w:r>
      <w:r w:rsidR="005F757A" w:rsidRPr="005F757A">
        <w:rPr>
          <w:position w:val="6"/>
          <w:sz w:val="16"/>
        </w:rPr>
        <w:t>*</w:t>
      </w:r>
      <w:r w:rsidRPr="005F757A">
        <w:t>GST religious group;</w:t>
      </w:r>
    </w:p>
    <w:p w:rsidR="00977EA2" w:rsidRPr="005F757A" w:rsidRDefault="00977EA2" w:rsidP="00977EA2">
      <w:pPr>
        <w:pStyle w:val="paragraph"/>
      </w:pPr>
      <w:r w:rsidRPr="005F757A">
        <w:tab/>
        <w:t>(c)</w:t>
      </w:r>
      <w:r w:rsidRPr="005F757A">
        <w:tab/>
        <w:t xml:space="preserve">you are the </w:t>
      </w:r>
      <w:r w:rsidR="005F757A" w:rsidRPr="005F757A">
        <w:rPr>
          <w:position w:val="6"/>
          <w:sz w:val="16"/>
        </w:rPr>
        <w:t>*</w:t>
      </w:r>
      <w:r w:rsidRPr="005F757A">
        <w:t xml:space="preserve">joint venture operator for a </w:t>
      </w:r>
      <w:r w:rsidR="005F757A" w:rsidRPr="005F757A">
        <w:rPr>
          <w:position w:val="6"/>
          <w:sz w:val="16"/>
        </w:rPr>
        <w:t>*</w:t>
      </w:r>
      <w:r w:rsidRPr="005F757A">
        <w:t xml:space="preserve">GST joint venture, and the other entity is a </w:t>
      </w:r>
      <w:r w:rsidR="005F757A" w:rsidRPr="005F757A">
        <w:rPr>
          <w:position w:val="6"/>
          <w:sz w:val="16"/>
        </w:rPr>
        <w:t>*</w:t>
      </w:r>
      <w:r w:rsidRPr="005F757A">
        <w:t>participant in the GST joint venture.</w:t>
      </w:r>
    </w:p>
    <w:p w:rsidR="00977EA2" w:rsidRPr="005F757A" w:rsidRDefault="00977EA2" w:rsidP="00977EA2">
      <w:pPr>
        <w:pStyle w:val="subsection"/>
      </w:pPr>
      <w:r w:rsidRPr="005F757A">
        <w:tab/>
        <w:t>(4)</w:t>
      </w:r>
      <w:r w:rsidRPr="005F757A">
        <w:tab/>
        <w:t>However:</w:t>
      </w:r>
    </w:p>
    <w:p w:rsidR="00977EA2" w:rsidRPr="005F757A" w:rsidRDefault="00977EA2" w:rsidP="00977EA2">
      <w:pPr>
        <w:pStyle w:val="paragraph"/>
      </w:pPr>
      <w:r w:rsidRPr="005F757A">
        <w:tab/>
        <w:t>(a)</w:t>
      </w:r>
      <w:r w:rsidRPr="005F757A">
        <w:tab/>
      </w:r>
      <w:r w:rsidR="005F757A">
        <w:t>paragraph (</w:t>
      </w:r>
      <w:r w:rsidRPr="005F757A">
        <w:t xml:space="preserve">3)(a) does not apply if you and the payer are </w:t>
      </w:r>
      <w:r w:rsidR="005F757A" w:rsidRPr="005F757A">
        <w:rPr>
          <w:position w:val="6"/>
          <w:sz w:val="16"/>
        </w:rPr>
        <w:t>*</w:t>
      </w:r>
      <w:r w:rsidRPr="005F757A">
        <w:t xml:space="preserve">members of the same </w:t>
      </w:r>
      <w:r w:rsidR="005F757A" w:rsidRPr="005F757A">
        <w:rPr>
          <w:position w:val="6"/>
          <w:sz w:val="16"/>
        </w:rPr>
        <w:t>*</w:t>
      </w:r>
      <w:r w:rsidRPr="005F757A">
        <w:t xml:space="preserve">GST group when the payment referred to in </w:t>
      </w:r>
      <w:r w:rsidR="005F757A">
        <w:t>paragraph (</w:t>
      </w:r>
      <w:r w:rsidRPr="005F757A">
        <w:t>1)(a) is made; and</w:t>
      </w:r>
    </w:p>
    <w:p w:rsidR="00977EA2" w:rsidRPr="005F757A" w:rsidRDefault="00977EA2" w:rsidP="00977EA2">
      <w:pPr>
        <w:pStyle w:val="paragraph"/>
      </w:pPr>
      <w:r w:rsidRPr="005F757A">
        <w:tab/>
        <w:t>(b)</w:t>
      </w:r>
      <w:r w:rsidRPr="005F757A">
        <w:tab/>
      </w:r>
      <w:r w:rsidR="005F757A">
        <w:t>paragraph (</w:t>
      </w:r>
      <w:r w:rsidRPr="005F757A">
        <w:t xml:space="preserve">3)(b) does not apply if you and the payer are members of the same </w:t>
      </w:r>
      <w:r w:rsidR="005F757A" w:rsidRPr="005F757A">
        <w:rPr>
          <w:position w:val="6"/>
          <w:sz w:val="16"/>
        </w:rPr>
        <w:t>*</w:t>
      </w:r>
      <w:r w:rsidRPr="005F757A">
        <w:t>GST religious group when that payment is made.</w:t>
      </w:r>
    </w:p>
    <w:p w:rsidR="0063554A" w:rsidRPr="005F757A" w:rsidRDefault="0063554A" w:rsidP="0063554A">
      <w:pPr>
        <w:pStyle w:val="ActHead5"/>
      </w:pPr>
      <w:bookmarkStart w:id="871" w:name="_Toc454530177"/>
      <w:r w:rsidRPr="001555E1">
        <w:rPr>
          <w:rStyle w:val="CharSectno"/>
        </w:rPr>
        <w:t>134</w:t>
      </w:r>
      <w:r w:rsidR="005F757A" w:rsidRPr="001555E1">
        <w:rPr>
          <w:rStyle w:val="CharSectno"/>
        </w:rPr>
        <w:noBreakHyphen/>
      </w:r>
      <w:r w:rsidRPr="001555E1">
        <w:rPr>
          <w:rStyle w:val="CharSectno"/>
        </w:rPr>
        <w:t>15</w:t>
      </w:r>
      <w:r w:rsidRPr="005F757A">
        <w:t xml:space="preserve">  Attribution of decreasing adjustments</w:t>
      </w:r>
      <w:bookmarkEnd w:id="871"/>
    </w:p>
    <w:p w:rsidR="0063554A" w:rsidRPr="005F757A" w:rsidRDefault="0063554A" w:rsidP="0063554A">
      <w:pPr>
        <w:pStyle w:val="subsection"/>
      </w:pPr>
      <w:r w:rsidRPr="005F757A">
        <w:tab/>
        <w:t>(1)</w:t>
      </w:r>
      <w:r w:rsidRPr="005F757A">
        <w:tab/>
        <w:t>If:</w:t>
      </w:r>
    </w:p>
    <w:p w:rsidR="0063554A" w:rsidRPr="005F757A" w:rsidRDefault="0063554A" w:rsidP="0063554A">
      <w:pPr>
        <w:pStyle w:val="paragraph"/>
      </w:pPr>
      <w:r w:rsidRPr="005F757A">
        <w:tab/>
        <w:t>(a)</w:t>
      </w:r>
      <w:r w:rsidRPr="005F757A">
        <w:tab/>
        <w:t xml:space="preserve">you have a </w:t>
      </w:r>
      <w:r w:rsidR="005F757A" w:rsidRPr="005F757A">
        <w:rPr>
          <w:position w:val="6"/>
          <w:sz w:val="16"/>
        </w:rPr>
        <w:t>*</w:t>
      </w:r>
      <w:r w:rsidRPr="005F757A">
        <w:t>decreasing adjustment under section</w:t>
      </w:r>
      <w:r w:rsidR="005F757A">
        <w:t> </w:t>
      </w:r>
      <w:r w:rsidRPr="005F757A">
        <w:t>134</w:t>
      </w:r>
      <w:r w:rsidR="005F757A">
        <w:noBreakHyphen/>
      </w:r>
      <w:r w:rsidRPr="005F757A">
        <w:t>5; and</w:t>
      </w:r>
    </w:p>
    <w:p w:rsidR="0063554A" w:rsidRPr="005F757A" w:rsidRDefault="0063554A" w:rsidP="0063554A">
      <w:pPr>
        <w:pStyle w:val="paragraph"/>
      </w:pPr>
      <w:r w:rsidRPr="005F757A">
        <w:tab/>
        <w:t>(b)</w:t>
      </w:r>
      <w:r w:rsidRPr="005F757A">
        <w:tab/>
        <w:t xml:space="preserve">you do not hold a </w:t>
      </w:r>
      <w:r w:rsidR="005F757A" w:rsidRPr="005F757A">
        <w:rPr>
          <w:position w:val="6"/>
          <w:sz w:val="16"/>
        </w:rPr>
        <w:t>*</w:t>
      </w:r>
      <w:r w:rsidRPr="005F757A">
        <w:t xml:space="preserve">third party adjustment note for the adjustment when you give to the Commissioner a </w:t>
      </w:r>
      <w:r w:rsidR="005F757A" w:rsidRPr="005F757A">
        <w:rPr>
          <w:position w:val="6"/>
          <w:sz w:val="16"/>
        </w:rPr>
        <w:t>*</w:t>
      </w:r>
      <w:r w:rsidRPr="005F757A">
        <w:t>GST return for the tax period to which the adjustment (or any part of the adjustment) would otherwise be attributable;</w:t>
      </w:r>
    </w:p>
    <w:p w:rsidR="0063554A" w:rsidRPr="005F757A" w:rsidRDefault="0063554A" w:rsidP="0063554A">
      <w:pPr>
        <w:pStyle w:val="subsection2"/>
      </w:pPr>
      <w:r w:rsidRPr="005F757A">
        <w:t>then:</w:t>
      </w:r>
    </w:p>
    <w:p w:rsidR="0063554A" w:rsidRPr="005F757A" w:rsidRDefault="0063554A" w:rsidP="0063554A">
      <w:pPr>
        <w:pStyle w:val="paragraph"/>
      </w:pPr>
      <w:r w:rsidRPr="005F757A">
        <w:tab/>
        <w:t>(c)</w:t>
      </w:r>
      <w:r w:rsidRPr="005F757A">
        <w:tab/>
        <w:t>the adjustment (including any part of the adjustment) is not attributable to that tax period; and</w:t>
      </w:r>
    </w:p>
    <w:p w:rsidR="0063554A" w:rsidRPr="005F757A" w:rsidRDefault="0063554A" w:rsidP="0063554A">
      <w:pPr>
        <w:pStyle w:val="paragraph"/>
      </w:pPr>
      <w:r w:rsidRPr="005F757A">
        <w:tab/>
        <w:t>(d)</w:t>
      </w:r>
      <w:r w:rsidRPr="005F757A">
        <w:tab/>
        <w:t>the adjustment (or part) is attributable to the first tax period for which you give to the Commissioner a GST return at a time when you hold that third party adjustment note.</w:t>
      </w:r>
    </w:p>
    <w:p w:rsidR="0063554A" w:rsidRPr="005F757A" w:rsidRDefault="0063554A" w:rsidP="0063554A">
      <w:pPr>
        <w:pStyle w:val="subsection2"/>
      </w:pPr>
      <w:r w:rsidRPr="005F757A">
        <w:t>However, this subsection does not apply in circumstances of a kind determined by the Commissioner, by legislative instrument, to be circumstances in which the requirement for an adjustment note does not apply.</w:t>
      </w:r>
    </w:p>
    <w:p w:rsidR="0063554A" w:rsidRPr="005F757A" w:rsidRDefault="0063554A" w:rsidP="0063554A">
      <w:pPr>
        <w:pStyle w:val="notetext"/>
      </w:pPr>
      <w:r w:rsidRPr="005F757A">
        <w:lastRenderedPageBreak/>
        <w:t>Note:</w:t>
      </w:r>
      <w:r w:rsidRPr="005F757A">
        <w:tab/>
        <w:t>For the giving of GST returns to the Commissioner, see Division</w:t>
      </w:r>
      <w:r w:rsidR="005F757A">
        <w:t> </w:t>
      </w:r>
      <w:r w:rsidRPr="005F757A">
        <w:t>31.</w:t>
      </w:r>
    </w:p>
    <w:p w:rsidR="0063554A" w:rsidRPr="005F757A" w:rsidRDefault="0063554A" w:rsidP="0063554A">
      <w:pPr>
        <w:pStyle w:val="subsection"/>
      </w:pPr>
      <w:r w:rsidRPr="005F757A">
        <w:tab/>
        <w:t>(2)</w:t>
      </w:r>
      <w:r w:rsidRPr="005F757A">
        <w:tab/>
        <w:t xml:space="preserve">This section does not apply to a </w:t>
      </w:r>
      <w:r w:rsidR="005F757A" w:rsidRPr="005F757A">
        <w:rPr>
          <w:position w:val="6"/>
          <w:sz w:val="16"/>
        </w:rPr>
        <w:t>*</w:t>
      </w:r>
      <w:r w:rsidRPr="005F757A">
        <w:t>decreasing adjustment of an amount that does not exceed the amount provided for under subsection</w:t>
      </w:r>
      <w:r w:rsidR="005F757A">
        <w:t> </w:t>
      </w:r>
      <w:r w:rsidRPr="005F757A">
        <w:t>29</w:t>
      </w:r>
      <w:r w:rsidR="005F757A">
        <w:noBreakHyphen/>
      </w:r>
      <w:r w:rsidRPr="005F757A">
        <w:t>80(2).</w:t>
      </w:r>
    </w:p>
    <w:p w:rsidR="0063554A" w:rsidRPr="005F757A" w:rsidRDefault="0063554A" w:rsidP="0063554A">
      <w:pPr>
        <w:pStyle w:val="subsection"/>
      </w:pPr>
      <w:r w:rsidRPr="005F757A">
        <w:tab/>
        <w:t>(3)</w:t>
      </w:r>
      <w:r w:rsidRPr="005F757A">
        <w:tab/>
        <w:t>This section has effect despite section</w:t>
      </w:r>
      <w:r w:rsidR="005F757A">
        <w:t> </w:t>
      </w:r>
      <w:r w:rsidRPr="005F757A">
        <w:t>29</w:t>
      </w:r>
      <w:r w:rsidR="005F757A">
        <w:noBreakHyphen/>
      </w:r>
      <w:r w:rsidRPr="005F757A">
        <w:t>20 (which is about attributing adjustments).</w:t>
      </w:r>
    </w:p>
    <w:p w:rsidR="0063554A" w:rsidRPr="005F757A" w:rsidRDefault="0063554A" w:rsidP="0063554A">
      <w:pPr>
        <w:pStyle w:val="ActHead5"/>
      </w:pPr>
      <w:bookmarkStart w:id="872" w:name="_Toc454530178"/>
      <w:r w:rsidRPr="001555E1">
        <w:rPr>
          <w:rStyle w:val="CharSectno"/>
        </w:rPr>
        <w:t>134</w:t>
      </w:r>
      <w:r w:rsidR="005F757A" w:rsidRPr="001555E1">
        <w:rPr>
          <w:rStyle w:val="CharSectno"/>
        </w:rPr>
        <w:noBreakHyphen/>
      </w:r>
      <w:r w:rsidRPr="001555E1">
        <w:rPr>
          <w:rStyle w:val="CharSectno"/>
        </w:rPr>
        <w:t>20</w:t>
      </w:r>
      <w:r w:rsidRPr="005F757A">
        <w:t xml:space="preserve">  Third party adjustment notes</w:t>
      </w:r>
      <w:bookmarkEnd w:id="872"/>
    </w:p>
    <w:p w:rsidR="0063554A" w:rsidRPr="005F757A" w:rsidRDefault="0063554A" w:rsidP="0063554A">
      <w:pPr>
        <w:pStyle w:val="subsection"/>
      </w:pPr>
      <w:r w:rsidRPr="005F757A">
        <w:tab/>
        <w:t>(1)</w:t>
      </w:r>
      <w:r w:rsidRPr="005F757A">
        <w:tab/>
        <w:t xml:space="preserve">A </w:t>
      </w:r>
      <w:r w:rsidRPr="005F757A">
        <w:rPr>
          <w:b/>
          <w:i/>
        </w:rPr>
        <w:t>third party adjustment note</w:t>
      </w:r>
      <w:r w:rsidRPr="005F757A">
        <w:t xml:space="preserve"> for a </w:t>
      </w:r>
      <w:r w:rsidR="005F757A" w:rsidRPr="005F757A">
        <w:rPr>
          <w:position w:val="6"/>
          <w:sz w:val="16"/>
        </w:rPr>
        <w:t>*</w:t>
      </w:r>
      <w:r w:rsidRPr="005F757A">
        <w:t>decreasing adjustment that you have under section</w:t>
      </w:r>
      <w:r w:rsidR="005F757A">
        <w:t> </w:t>
      </w:r>
      <w:r w:rsidRPr="005F757A">
        <w:t>134</w:t>
      </w:r>
      <w:r w:rsidR="005F757A">
        <w:noBreakHyphen/>
      </w:r>
      <w:r w:rsidRPr="005F757A">
        <w:t>5 is a document:</w:t>
      </w:r>
    </w:p>
    <w:p w:rsidR="0063554A" w:rsidRPr="005F757A" w:rsidRDefault="0063554A" w:rsidP="0063554A">
      <w:pPr>
        <w:pStyle w:val="paragraph"/>
      </w:pPr>
      <w:r w:rsidRPr="005F757A">
        <w:tab/>
        <w:t>(a)</w:t>
      </w:r>
      <w:r w:rsidRPr="005F757A">
        <w:tab/>
        <w:t>that is created by you; and</w:t>
      </w:r>
    </w:p>
    <w:p w:rsidR="0063554A" w:rsidRPr="005F757A" w:rsidRDefault="0063554A" w:rsidP="0063554A">
      <w:pPr>
        <w:pStyle w:val="paragraph"/>
      </w:pPr>
      <w:r w:rsidRPr="005F757A">
        <w:tab/>
        <w:t>(b)</w:t>
      </w:r>
      <w:r w:rsidRPr="005F757A">
        <w:tab/>
        <w:t xml:space="preserve">a copy of which is given, in the circumstances set out in </w:t>
      </w:r>
      <w:r w:rsidR="005F757A">
        <w:t>subsection (</w:t>
      </w:r>
      <w:r w:rsidRPr="005F757A">
        <w:t>2), to the entity that received the payment that gave rise to the adjustment; and</w:t>
      </w:r>
    </w:p>
    <w:p w:rsidR="0063554A" w:rsidRPr="005F757A" w:rsidRDefault="0063554A" w:rsidP="0063554A">
      <w:pPr>
        <w:pStyle w:val="paragraph"/>
      </w:pPr>
      <w:r w:rsidRPr="005F757A">
        <w:tab/>
        <w:t>(c)</w:t>
      </w:r>
      <w:r w:rsidRPr="005F757A">
        <w:tab/>
        <w:t xml:space="preserve">that sets out your </w:t>
      </w:r>
      <w:r w:rsidR="005F757A" w:rsidRPr="005F757A">
        <w:rPr>
          <w:position w:val="6"/>
          <w:sz w:val="16"/>
        </w:rPr>
        <w:t>*</w:t>
      </w:r>
      <w:r w:rsidRPr="005F757A">
        <w:t>ABN; and</w:t>
      </w:r>
    </w:p>
    <w:p w:rsidR="0063554A" w:rsidRPr="005F757A" w:rsidRDefault="0063554A" w:rsidP="0063554A">
      <w:pPr>
        <w:pStyle w:val="paragraph"/>
      </w:pPr>
      <w:r w:rsidRPr="005F757A">
        <w:tab/>
        <w:t>(d)</w:t>
      </w:r>
      <w:r w:rsidRPr="005F757A">
        <w:tab/>
        <w:t>that contains such other information as the Commissioner determines in writing; and</w:t>
      </w:r>
    </w:p>
    <w:p w:rsidR="0063554A" w:rsidRPr="005F757A" w:rsidRDefault="0063554A" w:rsidP="0063554A">
      <w:pPr>
        <w:pStyle w:val="paragraph"/>
      </w:pPr>
      <w:r w:rsidRPr="005F757A">
        <w:tab/>
        <w:t>(e)</w:t>
      </w:r>
      <w:r w:rsidRPr="005F757A">
        <w:tab/>
        <w:t xml:space="preserve">that is in the </w:t>
      </w:r>
      <w:r w:rsidR="005F757A" w:rsidRPr="005F757A">
        <w:rPr>
          <w:position w:val="6"/>
          <w:sz w:val="16"/>
        </w:rPr>
        <w:t>*</w:t>
      </w:r>
      <w:r w:rsidRPr="005F757A">
        <w:t>approved form.</w:t>
      </w:r>
    </w:p>
    <w:p w:rsidR="0063554A" w:rsidRPr="005F757A" w:rsidRDefault="0063554A" w:rsidP="0063554A">
      <w:pPr>
        <w:pStyle w:val="subsection2"/>
      </w:pPr>
      <w:r w:rsidRPr="005F757A">
        <w:t>However, the Commissioner may treat as a third party adjustment note a particular document that is not a third party adjustment note.</w:t>
      </w:r>
    </w:p>
    <w:p w:rsidR="0063554A" w:rsidRPr="005F757A" w:rsidRDefault="0063554A" w:rsidP="0063554A">
      <w:pPr>
        <w:pStyle w:val="subsection"/>
      </w:pPr>
      <w:r w:rsidRPr="005F757A">
        <w:tab/>
        <w:t>(2)</w:t>
      </w:r>
      <w:r w:rsidRPr="005F757A">
        <w:tab/>
        <w:t>You must give the copy of the document to the entity that received the payment:</w:t>
      </w:r>
    </w:p>
    <w:p w:rsidR="0063554A" w:rsidRPr="005F757A" w:rsidRDefault="0063554A" w:rsidP="0063554A">
      <w:pPr>
        <w:pStyle w:val="paragraph"/>
      </w:pPr>
      <w:r w:rsidRPr="005F757A">
        <w:tab/>
        <w:t>(a)</w:t>
      </w:r>
      <w:r w:rsidRPr="005F757A">
        <w:tab/>
        <w:t>within 28 days after the entity requests you to give the copy; or</w:t>
      </w:r>
    </w:p>
    <w:p w:rsidR="0063554A" w:rsidRPr="005F757A" w:rsidRDefault="0063554A" w:rsidP="0063554A">
      <w:pPr>
        <w:pStyle w:val="paragraph"/>
      </w:pPr>
      <w:r w:rsidRPr="005F757A">
        <w:tab/>
        <w:t>(b)</w:t>
      </w:r>
      <w:r w:rsidRPr="005F757A">
        <w:tab/>
        <w:t xml:space="preserve">if you become aware of the </w:t>
      </w:r>
      <w:r w:rsidR="005F757A" w:rsidRPr="005F757A">
        <w:rPr>
          <w:position w:val="6"/>
          <w:sz w:val="16"/>
        </w:rPr>
        <w:t>*</w:t>
      </w:r>
      <w:r w:rsidRPr="005F757A">
        <w:t xml:space="preserve">adjustment before the copy is requested—within 28 days, or such other number of days as the Commissioner determines under </w:t>
      </w:r>
      <w:r w:rsidR="005F757A">
        <w:t>subsection (</w:t>
      </w:r>
      <w:r w:rsidRPr="005F757A">
        <w:t>4) or (6), after becoming aware of the adjustment.</w:t>
      </w:r>
    </w:p>
    <w:p w:rsidR="0063554A" w:rsidRPr="005F757A" w:rsidRDefault="0063554A" w:rsidP="0063554A">
      <w:pPr>
        <w:pStyle w:val="subsection"/>
      </w:pPr>
      <w:r w:rsidRPr="005F757A">
        <w:tab/>
        <w:t>(3)</w:t>
      </w:r>
      <w:r w:rsidRPr="005F757A">
        <w:tab/>
      </w:r>
      <w:r w:rsidR="005F757A">
        <w:t>Subsection (</w:t>
      </w:r>
      <w:r w:rsidRPr="005F757A">
        <w:t xml:space="preserve">2) does not apply to an </w:t>
      </w:r>
      <w:r w:rsidR="005F757A" w:rsidRPr="005F757A">
        <w:rPr>
          <w:position w:val="6"/>
          <w:sz w:val="16"/>
        </w:rPr>
        <w:t>*</w:t>
      </w:r>
      <w:r w:rsidRPr="005F757A">
        <w:t>adjustment of an amount that does not exceed the amount provided for under subsection</w:t>
      </w:r>
      <w:r w:rsidR="005F757A">
        <w:t> </w:t>
      </w:r>
      <w:r w:rsidRPr="005F757A">
        <w:t>29</w:t>
      </w:r>
      <w:r w:rsidR="005F757A">
        <w:noBreakHyphen/>
      </w:r>
      <w:r w:rsidRPr="005F757A">
        <w:t>80(2).</w:t>
      </w:r>
    </w:p>
    <w:p w:rsidR="0063554A" w:rsidRPr="005F757A" w:rsidRDefault="0063554A" w:rsidP="0063554A">
      <w:pPr>
        <w:pStyle w:val="subsection"/>
      </w:pPr>
      <w:r w:rsidRPr="005F757A">
        <w:lastRenderedPageBreak/>
        <w:tab/>
        <w:t>(4)</w:t>
      </w:r>
      <w:r w:rsidRPr="005F757A">
        <w:tab/>
        <w:t xml:space="preserve">The Commissioner may determine in writing that </w:t>
      </w:r>
      <w:r w:rsidR="005F757A">
        <w:t>paragraph (</w:t>
      </w:r>
      <w:r w:rsidRPr="005F757A">
        <w:t>2)(b) has effect, in relation to a particular document, as if the number of days referred to in that paragraph is the number of days specified in the determination.</w:t>
      </w:r>
    </w:p>
    <w:p w:rsidR="0063554A" w:rsidRPr="005F757A" w:rsidRDefault="0063554A" w:rsidP="0063554A">
      <w:pPr>
        <w:pStyle w:val="subsection"/>
      </w:pPr>
      <w:r w:rsidRPr="005F757A">
        <w:tab/>
        <w:t>(5)</w:t>
      </w:r>
      <w:r w:rsidRPr="005F757A">
        <w:tab/>
        <w:t xml:space="preserve">A determination made under </w:t>
      </w:r>
      <w:r w:rsidR="005F757A">
        <w:t>subsection (</w:t>
      </w:r>
      <w:r w:rsidRPr="005F757A">
        <w:t>4) is not a legislative instrument.</w:t>
      </w:r>
    </w:p>
    <w:p w:rsidR="0063554A" w:rsidRPr="005F757A" w:rsidRDefault="0063554A" w:rsidP="0063554A">
      <w:pPr>
        <w:pStyle w:val="subsection"/>
      </w:pPr>
      <w:r w:rsidRPr="005F757A">
        <w:tab/>
        <w:t>(6)</w:t>
      </w:r>
      <w:r w:rsidRPr="005F757A">
        <w:tab/>
        <w:t xml:space="preserve">The Commissioner may determine, by legislative instrument, circumstances in which </w:t>
      </w:r>
      <w:r w:rsidR="005F757A">
        <w:t>paragraph (</w:t>
      </w:r>
      <w:r w:rsidRPr="005F757A">
        <w:t>2)(b) has effect, in relation to those circumstances, as if the number of days referred to in that paragraph is the number of days specified in the determination.</w:t>
      </w:r>
    </w:p>
    <w:p w:rsidR="0063554A" w:rsidRPr="005F757A" w:rsidRDefault="0063554A" w:rsidP="0063554A">
      <w:pPr>
        <w:pStyle w:val="subsection"/>
      </w:pPr>
      <w:r w:rsidRPr="005F757A">
        <w:tab/>
        <w:t>(7)</w:t>
      </w:r>
      <w:r w:rsidRPr="005F757A">
        <w:tab/>
        <w:t xml:space="preserve">A determination made under </w:t>
      </w:r>
      <w:r w:rsidR="005F757A">
        <w:t>subsection (</w:t>
      </w:r>
      <w:r w:rsidRPr="005F757A">
        <w:t xml:space="preserve">4) has effect despite any determination made under </w:t>
      </w:r>
      <w:r w:rsidR="005F757A">
        <w:t>subsection (</w:t>
      </w:r>
      <w:r w:rsidRPr="005F757A">
        <w:t>6).</w:t>
      </w:r>
    </w:p>
    <w:p w:rsidR="0063554A" w:rsidRPr="005F757A" w:rsidRDefault="0063554A" w:rsidP="0063554A">
      <w:pPr>
        <w:pStyle w:val="ActHead5"/>
      </w:pPr>
      <w:bookmarkStart w:id="873" w:name="_Toc454530179"/>
      <w:r w:rsidRPr="001555E1">
        <w:rPr>
          <w:rStyle w:val="CharSectno"/>
        </w:rPr>
        <w:t>134</w:t>
      </w:r>
      <w:r w:rsidR="005F757A" w:rsidRPr="001555E1">
        <w:rPr>
          <w:rStyle w:val="CharSectno"/>
        </w:rPr>
        <w:noBreakHyphen/>
      </w:r>
      <w:r w:rsidRPr="001555E1">
        <w:rPr>
          <w:rStyle w:val="CharSectno"/>
        </w:rPr>
        <w:t>25</w:t>
      </w:r>
      <w:r w:rsidRPr="005F757A">
        <w:t xml:space="preserve">  Adjustment events do not arise</w:t>
      </w:r>
      <w:bookmarkEnd w:id="873"/>
    </w:p>
    <w:p w:rsidR="0063554A" w:rsidRPr="005F757A" w:rsidRDefault="0063554A" w:rsidP="0063554A">
      <w:pPr>
        <w:pStyle w:val="subsection"/>
      </w:pPr>
      <w:r w:rsidRPr="005F757A">
        <w:tab/>
      </w:r>
      <w:r w:rsidRPr="005F757A">
        <w:tab/>
        <w:t xml:space="preserve">To avoid doubt, a payment that gives rise to an </w:t>
      </w:r>
      <w:r w:rsidR="005F757A" w:rsidRPr="005F757A">
        <w:rPr>
          <w:position w:val="6"/>
          <w:sz w:val="16"/>
        </w:rPr>
        <w:t>*</w:t>
      </w:r>
      <w:r w:rsidRPr="005F757A">
        <w:t xml:space="preserve">adjustment under this </w:t>
      </w:r>
      <w:r w:rsidR="00A53099" w:rsidRPr="005F757A">
        <w:t>Division</w:t>
      </w:r>
      <w:r w:rsidR="00A36DB5" w:rsidRPr="005F757A">
        <w:t xml:space="preserve"> </w:t>
      </w:r>
      <w:r w:rsidRPr="005F757A">
        <w:t xml:space="preserve">cannot give rise to an </w:t>
      </w:r>
      <w:r w:rsidR="005F757A" w:rsidRPr="005F757A">
        <w:rPr>
          <w:position w:val="6"/>
          <w:sz w:val="16"/>
        </w:rPr>
        <w:t>*</w:t>
      </w:r>
      <w:r w:rsidRPr="005F757A">
        <w:t>adjustment event.</w:t>
      </w:r>
    </w:p>
    <w:p w:rsidR="00B076BE" w:rsidRPr="005F757A" w:rsidRDefault="00B076BE" w:rsidP="00B076BE">
      <w:pPr>
        <w:pStyle w:val="ActHead5"/>
      </w:pPr>
      <w:bookmarkStart w:id="874" w:name="_Toc454530180"/>
      <w:r w:rsidRPr="001555E1">
        <w:rPr>
          <w:rStyle w:val="CharSectno"/>
        </w:rPr>
        <w:t>134</w:t>
      </w:r>
      <w:r w:rsidR="005F757A" w:rsidRPr="001555E1">
        <w:rPr>
          <w:rStyle w:val="CharSectno"/>
        </w:rPr>
        <w:noBreakHyphen/>
      </w:r>
      <w:r w:rsidRPr="001555E1">
        <w:rPr>
          <w:rStyle w:val="CharSectno"/>
        </w:rPr>
        <w:t>30</w:t>
      </w:r>
      <w:r w:rsidRPr="005F757A">
        <w:t xml:space="preserve">  Application of sections</w:t>
      </w:r>
      <w:r w:rsidR="005F757A">
        <w:t> </w:t>
      </w:r>
      <w:r w:rsidRPr="005F757A">
        <w:t>48</w:t>
      </w:r>
      <w:r w:rsidR="005F757A">
        <w:noBreakHyphen/>
      </w:r>
      <w:r w:rsidRPr="005F757A">
        <w:t>55 and 49</w:t>
      </w:r>
      <w:r w:rsidR="005F757A">
        <w:noBreakHyphen/>
      </w:r>
      <w:r w:rsidRPr="005F757A">
        <w:t>50</w:t>
      </w:r>
      <w:bookmarkEnd w:id="874"/>
    </w:p>
    <w:p w:rsidR="00B076BE" w:rsidRPr="005F757A" w:rsidRDefault="00B076BE" w:rsidP="00B076BE">
      <w:pPr>
        <w:pStyle w:val="subsection"/>
      </w:pPr>
      <w:r w:rsidRPr="005F757A">
        <w:tab/>
        <w:t>(1)</w:t>
      </w:r>
      <w:r w:rsidRPr="005F757A">
        <w:tab/>
        <w:t>For the purposes of working out whether you have an adjustment under this Division, disregard sections</w:t>
      </w:r>
      <w:r w:rsidR="005F757A">
        <w:t> </w:t>
      </w:r>
      <w:r w:rsidRPr="005F757A">
        <w:t>48</w:t>
      </w:r>
      <w:r w:rsidR="005F757A">
        <w:noBreakHyphen/>
      </w:r>
      <w:r w:rsidRPr="005F757A">
        <w:t>55 and 49</w:t>
      </w:r>
      <w:r w:rsidR="005F757A">
        <w:noBreakHyphen/>
      </w:r>
      <w:r w:rsidRPr="005F757A">
        <w:t>50.</w:t>
      </w:r>
    </w:p>
    <w:p w:rsidR="00B076BE" w:rsidRPr="005F757A" w:rsidRDefault="00B076BE" w:rsidP="00B076BE">
      <w:pPr>
        <w:pStyle w:val="subsection"/>
      </w:pPr>
      <w:r w:rsidRPr="005F757A">
        <w:tab/>
        <w:t>(2)</w:t>
      </w:r>
      <w:r w:rsidRPr="005F757A">
        <w:tab/>
        <w:t>However, this section does not affect the application of sections</w:t>
      </w:r>
      <w:r w:rsidR="005F757A">
        <w:t> </w:t>
      </w:r>
      <w:r w:rsidRPr="005F757A">
        <w:t>48</w:t>
      </w:r>
      <w:r w:rsidR="005F757A">
        <w:noBreakHyphen/>
      </w:r>
      <w:r w:rsidRPr="005F757A">
        <w:t>55 and 49</w:t>
      </w:r>
      <w:r w:rsidR="005F757A">
        <w:noBreakHyphen/>
      </w:r>
      <w:r w:rsidRPr="005F757A">
        <w:t>50 for the purposes of working out the amount of an adjustment under this Division.</w:t>
      </w:r>
    </w:p>
    <w:p w:rsidR="00B076BE" w:rsidRPr="005F757A" w:rsidRDefault="00B076BE" w:rsidP="00B076BE">
      <w:pPr>
        <w:pStyle w:val="notetext"/>
      </w:pPr>
      <w:r w:rsidRPr="005F757A">
        <w:t>Note:</w:t>
      </w:r>
      <w:r w:rsidRPr="005F757A">
        <w:tab/>
        <w:t>Sections</w:t>
      </w:r>
      <w:r w:rsidR="005F757A">
        <w:t> </w:t>
      </w:r>
      <w:r w:rsidRPr="005F757A">
        <w:t>48</w:t>
      </w:r>
      <w:r w:rsidR="005F757A">
        <w:noBreakHyphen/>
      </w:r>
      <w:r w:rsidRPr="005F757A">
        <w:t>55 and 49</w:t>
      </w:r>
      <w:r w:rsidR="005F757A">
        <w:noBreakHyphen/>
      </w:r>
      <w:r w:rsidRPr="005F757A">
        <w:t>50 require GST groups and GST religious groups to be treated as single entities for the purposes of adjustments.</w:t>
      </w:r>
    </w:p>
    <w:p w:rsidR="00300522" w:rsidRPr="005F757A" w:rsidRDefault="00300522" w:rsidP="00A36DB5">
      <w:pPr>
        <w:pStyle w:val="ActHead3"/>
        <w:pageBreakBefore/>
      </w:pPr>
      <w:bookmarkStart w:id="875" w:name="_Toc454530181"/>
      <w:r w:rsidRPr="001555E1">
        <w:rPr>
          <w:rStyle w:val="CharDivNo"/>
        </w:rPr>
        <w:lastRenderedPageBreak/>
        <w:t>Division</w:t>
      </w:r>
      <w:r w:rsidR="005F757A" w:rsidRPr="001555E1">
        <w:rPr>
          <w:rStyle w:val="CharDivNo"/>
        </w:rPr>
        <w:t> </w:t>
      </w:r>
      <w:r w:rsidRPr="001555E1">
        <w:rPr>
          <w:rStyle w:val="CharDivNo"/>
        </w:rPr>
        <w:t>135</w:t>
      </w:r>
      <w:r w:rsidRPr="005F757A">
        <w:t>—</w:t>
      </w:r>
      <w:r w:rsidRPr="001555E1">
        <w:rPr>
          <w:rStyle w:val="CharDivText"/>
        </w:rPr>
        <w:t>Supplies of going concerns</w:t>
      </w:r>
      <w:bookmarkEnd w:id="875"/>
    </w:p>
    <w:p w:rsidR="00300522" w:rsidRPr="005F757A" w:rsidRDefault="00300522" w:rsidP="00300522">
      <w:pPr>
        <w:pStyle w:val="ActHead5"/>
      </w:pPr>
      <w:bookmarkStart w:id="876" w:name="_Toc454530182"/>
      <w:r w:rsidRPr="001555E1">
        <w:rPr>
          <w:rStyle w:val="CharSectno"/>
        </w:rPr>
        <w:t>135</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876"/>
    </w:p>
    <w:p w:rsidR="00300522" w:rsidRPr="005F757A" w:rsidRDefault="00300522" w:rsidP="00300522">
      <w:pPr>
        <w:pStyle w:val="BoxText"/>
      </w:pPr>
      <w:r w:rsidRPr="005F757A">
        <w:t>The recipient of a supply of a going concern has an increasing adjustment to take into account the proportion (if any) of supplies that will be made in running the concern and that will not be taxable supplies or GST</w:t>
      </w:r>
      <w:r w:rsidR="005F757A">
        <w:noBreakHyphen/>
      </w:r>
      <w:r w:rsidRPr="005F757A">
        <w:t>free supplies. Later adjustments are needed if this proportion changes over time.</w:t>
      </w:r>
    </w:p>
    <w:p w:rsidR="00300522" w:rsidRPr="005F757A" w:rsidRDefault="00300522" w:rsidP="00300522">
      <w:pPr>
        <w:pStyle w:val="ActHead5"/>
      </w:pPr>
      <w:bookmarkStart w:id="877" w:name="_Toc454530183"/>
      <w:r w:rsidRPr="001555E1">
        <w:rPr>
          <w:rStyle w:val="CharSectno"/>
        </w:rPr>
        <w:t>135</w:t>
      </w:r>
      <w:r w:rsidR="005F757A" w:rsidRPr="001555E1">
        <w:rPr>
          <w:rStyle w:val="CharSectno"/>
        </w:rPr>
        <w:noBreakHyphen/>
      </w:r>
      <w:r w:rsidRPr="001555E1">
        <w:rPr>
          <w:rStyle w:val="CharSectno"/>
        </w:rPr>
        <w:t>5</w:t>
      </w:r>
      <w:r w:rsidRPr="005F757A">
        <w:t xml:space="preserve">  Initial adjustments for supplies of going concerns</w:t>
      </w:r>
      <w:bookmarkEnd w:id="877"/>
    </w:p>
    <w:p w:rsidR="00300522" w:rsidRPr="005F757A" w:rsidRDefault="00300522" w:rsidP="00300522">
      <w:pPr>
        <w:pStyle w:val="subsection"/>
      </w:pPr>
      <w:r w:rsidRPr="005F757A">
        <w:tab/>
        <w:t>(1)</w:t>
      </w:r>
      <w:r w:rsidRPr="005F757A">
        <w:tab/>
        <w:t xml:space="preserve">You have an </w:t>
      </w:r>
      <w:r w:rsidRPr="005F757A">
        <w:rPr>
          <w:b/>
          <w:bCs/>
          <w:i/>
          <w:iCs/>
        </w:rPr>
        <w:t>increasing adjustment</w:t>
      </w:r>
      <w:r w:rsidRPr="005F757A">
        <w:t xml:space="preserve"> if:</w:t>
      </w:r>
    </w:p>
    <w:p w:rsidR="00300522" w:rsidRPr="005F757A" w:rsidRDefault="00300522" w:rsidP="00300522">
      <w:pPr>
        <w:pStyle w:val="paragraph"/>
      </w:pPr>
      <w:r w:rsidRPr="005F757A">
        <w:tab/>
        <w:t>(a)</w:t>
      </w:r>
      <w:r w:rsidRPr="005F757A">
        <w:tab/>
        <w:t xml:space="preserve">you are the </w:t>
      </w:r>
      <w:r w:rsidR="005F757A" w:rsidRPr="005F757A">
        <w:rPr>
          <w:position w:val="6"/>
          <w:sz w:val="16"/>
          <w:szCs w:val="16"/>
        </w:rPr>
        <w:t>*</w:t>
      </w:r>
      <w:r w:rsidRPr="005F757A">
        <w:t xml:space="preserve">recipient of a </w:t>
      </w:r>
      <w:r w:rsidR="005F757A" w:rsidRPr="005F757A">
        <w:rPr>
          <w:position w:val="6"/>
          <w:sz w:val="16"/>
          <w:szCs w:val="16"/>
        </w:rPr>
        <w:t>*</w:t>
      </w:r>
      <w:r w:rsidRPr="005F757A">
        <w:t xml:space="preserve">supply of a going concern, or a supply that is </w:t>
      </w:r>
      <w:r w:rsidR="005F757A" w:rsidRPr="005F757A">
        <w:rPr>
          <w:position w:val="6"/>
          <w:sz w:val="16"/>
          <w:szCs w:val="16"/>
        </w:rPr>
        <w:t>*</w:t>
      </w:r>
      <w:r w:rsidRPr="005F757A">
        <w:t>GST</w:t>
      </w:r>
      <w:r w:rsidR="005F757A">
        <w:noBreakHyphen/>
      </w:r>
      <w:r w:rsidRPr="005F757A">
        <w:t>free under section</w:t>
      </w:r>
      <w:r w:rsidR="005F757A">
        <w:t> </w:t>
      </w:r>
      <w:r w:rsidRPr="005F757A">
        <w:t>38</w:t>
      </w:r>
      <w:r w:rsidR="005F757A">
        <w:noBreakHyphen/>
      </w:r>
      <w:r w:rsidRPr="005F757A">
        <w:t>480; and</w:t>
      </w:r>
    </w:p>
    <w:p w:rsidR="00300522" w:rsidRPr="005F757A" w:rsidRDefault="00300522" w:rsidP="00300522">
      <w:pPr>
        <w:pStyle w:val="paragraph"/>
      </w:pPr>
      <w:r w:rsidRPr="005F757A">
        <w:tab/>
        <w:t>(b)</w:t>
      </w:r>
      <w:r w:rsidRPr="005F757A">
        <w:tab/>
        <w:t xml:space="preserve">you intend that some or all of the supplies made through the </w:t>
      </w:r>
      <w:r w:rsidR="005F757A" w:rsidRPr="005F757A">
        <w:rPr>
          <w:position w:val="6"/>
          <w:sz w:val="16"/>
          <w:szCs w:val="16"/>
        </w:rPr>
        <w:t>*</w:t>
      </w:r>
      <w:r w:rsidRPr="005F757A">
        <w:t xml:space="preserve">enterprise to which the supply relates will be supplies that are neither </w:t>
      </w:r>
      <w:r w:rsidR="005F757A" w:rsidRPr="005F757A">
        <w:rPr>
          <w:position w:val="6"/>
          <w:sz w:val="16"/>
          <w:szCs w:val="16"/>
        </w:rPr>
        <w:t>*</w:t>
      </w:r>
      <w:r w:rsidRPr="005F757A">
        <w:t xml:space="preserve">taxable supplies nor </w:t>
      </w:r>
      <w:r w:rsidR="005F757A" w:rsidRPr="005F757A">
        <w:rPr>
          <w:position w:val="6"/>
          <w:sz w:val="16"/>
          <w:szCs w:val="16"/>
        </w:rPr>
        <w:t>*</w:t>
      </w:r>
      <w:r w:rsidRPr="005F757A">
        <w:t>GST</w:t>
      </w:r>
      <w:r w:rsidR="005F757A">
        <w:noBreakHyphen/>
      </w:r>
      <w:r w:rsidRPr="005F757A">
        <w:t>free supplies.</w:t>
      </w:r>
    </w:p>
    <w:p w:rsidR="00300522" w:rsidRPr="005F757A" w:rsidRDefault="00300522" w:rsidP="00300522">
      <w:pPr>
        <w:pStyle w:val="subsection"/>
      </w:pPr>
      <w:r w:rsidRPr="005F757A">
        <w:tab/>
        <w:t>(2)</w:t>
      </w:r>
      <w:r w:rsidRPr="005F757A">
        <w:tab/>
        <w:t>The amount of the increasing adjustment is as follows:</w:t>
      </w:r>
    </w:p>
    <w:p w:rsidR="00300522" w:rsidRPr="005F757A" w:rsidRDefault="00143843" w:rsidP="00A53099">
      <w:pPr>
        <w:pStyle w:val="Formula"/>
        <w:spacing w:before="120" w:after="120"/>
      </w:pPr>
      <w:r w:rsidRPr="005F757A">
        <w:rPr>
          <w:noProof/>
        </w:rPr>
        <w:drawing>
          <wp:inline distT="0" distB="0" distL="0" distR="0" wp14:anchorId="7C6740A7" wp14:editId="20284CB8">
            <wp:extent cx="2114550" cy="476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114550" cy="47625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bCs/>
          <w:i/>
          <w:iCs/>
        </w:rPr>
        <w:t>proportion of non</w:t>
      </w:r>
      <w:r w:rsidR="005F757A">
        <w:rPr>
          <w:b/>
          <w:bCs/>
          <w:i/>
          <w:iCs/>
        </w:rPr>
        <w:noBreakHyphen/>
      </w:r>
      <w:r w:rsidRPr="005F757A">
        <w:rPr>
          <w:b/>
          <w:bCs/>
          <w:i/>
          <w:iCs/>
        </w:rPr>
        <w:t>creditable use</w:t>
      </w:r>
      <w:r w:rsidRPr="005F757A">
        <w:t xml:space="preserve"> is the proportion of all the supplies made through the </w:t>
      </w:r>
      <w:r w:rsidR="005F757A" w:rsidRPr="005F757A">
        <w:rPr>
          <w:position w:val="6"/>
          <w:sz w:val="16"/>
          <w:szCs w:val="16"/>
        </w:rPr>
        <w:t>*</w:t>
      </w:r>
      <w:r w:rsidRPr="005F757A">
        <w:t xml:space="preserve">enterprise that you intend will be supplies that are neither </w:t>
      </w:r>
      <w:r w:rsidR="005F757A" w:rsidRPr="005F757A">
        <w:rPr>
          <w:position w:val="6"/>
          <w:sz w:val="16"/>
          <w:szCs w:val="16"/>
        </w:rPr>
        <w:t>*</w:t>
      </w:r>
      <w:r w:rsidRPr="005F757A">
        <w:t xml:space="preserve">taxable supplies nor </w:t>
      </w:r>
      <w:r w:rsidR="005F757A" w:rsidRPr="005F757A">
        <w:rPr>
          <w:position w:val="6"/>
          <w:sz w:val="16"/>
          <w:szCs w:val="16"/>
        </w:rPr>
        <w:t>*</w:t>
      </w:r>
      <w:r w:rsidRPr="005F757A">
        <w:t>GST</w:t>
      </w:r>
      <w:r w:rsidR="005F757A">
        <w:noBreakHyphen/>
      </w:r>
      <w:r w:rsidRPr="005F757A">
        <w:t xml:space="preserve">free supplies, expressed as a percentage worked out on the basis of the </w:t>
      </w:r>
      <w:r w:rsidR="005F757A" w:rsidRPr="005F757A">
        <w:rPr>
          <w:position w:val="6"/>
          <w:sz w:val="16"/>
          <w:szCs w:val="16"/>
        </w:rPr>
        <w:t>*</w:t>
      </w:r>
      <w:r w:rsidRPr="005F757A">
        <w:t>prices of those supplies.</w:t>
      </w:r>
    </w:p>
    <w:p w:rsidR="00300522" w:rsidRPr="005F757A" w:rsidRDefault="00300522" w:rsidP="00300522">
      <w:pPr>
        <w:pStyle w:val="Definition"/>
      </w:pPr>
      <w:r w:rsidRPr="005F757A">
        <w:rPr>
          <w:b/>
          <w:bCs/>
          <w:i/>
          <w:iCs/>
        </w:rPr>
        <w:t>supply price</w:t>
      </w:r>
      <w:r w:rsidRPr="005F757A">
        <w:t xml:space="preserve"> means the </w:t>
      </w:r>
      <w:r w:rsidR="005F757A" w:rsidRPr="005F757A">
        <w:rPr>
          <w:position w:val="6"/>
          <w:sz w:val="16"/>
          <w:szCs w:val="16"/>
        </w:rPr>
        <w:t>*</w:t>
      </w:r>
      <w:r w:rsidRPr="005F757A">
        <w:t>price of the supply in relation to which the increasing adjustment arises.</w:t>
      </w:r>
    </w:p>
    <w:p w:rsidR="00300522" w:rsidRPr="005F757A" w:rsidRDefault="00300522" w:rsidP="00300522">
      <w:pPr>
        <w:pStyle w:val="ActHead5"/>
      </w:pPr>
      <w:bookmarkStart w:id="878" w:name="_Toc454530184"/>
      <w:r w:rsidRPr="001555E1">
        <w:rPr>
          <w:rStyle w:val="CharSectno"/>
        </w:rPr>
        <w:lastRenderedPageBreak/>
        <w:t>135</w:t>
      </w:r>
      <w:r w:rsidR="005F757A" w:rsidRPr="001555E1">
        <w:rPr>
          <w:rStyle w:val="CharSectno"/>
        </w:rPr>
        <w:noBreakHyphen/>
      </w:r>
      <w:r w:rsidRPr="001555E1">
        <w:rPr>
          <w:rStyle w:val="CharSectno"/>
        </w:rPr>
        <w:t>10</w:t>
      </w:r>
      <w:r w:rsidRPr="005F757A">
        <w:t xml:space="preserve">  Later adjustments for supplies of going concerns</w:t>
      </w:r>
      <w:bookmarkEnd w:id="878"/>
    </w:p>
    <w:p w:rsidR="00300522" w:rsidRPr="005F757A" w:rsidRDefault="00300522" w:rsidP="00300522">
      <w:pPr>
        <w:pStyle w:val="subsection"/>
      </w:pPr>
      <w:r w:rsidRPr="005F757A">
        <w:tab/>
        <w:t>(1)</w:t>
      </w:r>
      <w:r w:rsidRPr="005F757A">
        <w:tab/>
        <w:t xml:space="preserve">If you are the </w:t>
      </w:r>
      <w:r w:rsidR="005F757A" w:rsidRPr="005F757A">
        <w:rPr>
          <w:position w:val="6"/>
          <w:sz w:val="16"/>
          <w:szCs w:val="16"/>
        </w:rPr>
        <w:t>*</w:t>
      </w:r>
      <w:r w:rsidRPr="005F757A">
        <w:t xml:space="preserve">recipient of a </w:t>
      </w:r>
      <w:r w:rsidR="005F757A" w:rsidRPr="005F757A">
        <w:rPr>
          <w:position w:val="6"/>
          <w:sz w:val="16"/>
          <w:szCs w:val="16"/>
        </w:rPr>
        <w:t>*</w:t>
      </w:r>
      <w:r w:rsidRPr="005F757A">
        <w:t xml:space="preserve">supply of a going concern, or a supply that is </w:t>
      </w:r>
      <w:r w:rsidR="005F757A" w:rsidRPr="005F757A">
        <w:rPr>
          <w:position w:val="6"/>
          <w:sz w:val="16"/>
          <w:szCs w:val="16"/>
        </w:rPr>
        <w:t>*</w:t>
      </w:r>
      <w:r w:rsidRPr="005F757A">
        <w:t>GST</w:t>
      </w:r>
      <w:r w:rsidR="005F757A">
        <w:noBreakHyphen/>
      </w:r>
      <w:r w:rsidRPr="005F757A">
        <w:t>free under section</w:t>
      </w:r>
      <w:r w:rsidR="005F757A">
        <w:t> </w:t>
      </w:r>
      <w:r w:rsidRPr="005F757A">
        <w:t>38</w:t>
      </w:r>
      <w:r w:rsidR="005F757A">
        <w:noBreakHyphen/>
      </w:r>
      <w:r w:rsidRPr="005F757A">
        <w:t>480, Division</w:t>
      </w:r>
      <w:r w:rsidR="005F757A">
        <w:t> </w:t>
      </w:r>
      <w:r w:rsidRPr="005F757A">
        <w:t>129 (which is about changes in the extent of creditable purpose) applies to that acquisition, in relation to:</w:t>
      </w:r>
    </w:p>
    <w:p w:rsidR="00300522" w:rsidRPr="005F757A" w:rsidRDefault="00300522" w:rsidP="00300522">
      <w:pPr>
        <w:pStyle w:val="paragraph"/>
      </w:pPr>
      <w:r w:rsidRPr="005F757A">
        <w:tab/>
        <w:t>(a)</w:t>
      </w:r>
      <w:r w:rsidRPr="005F757A">
        <w:tab/>
        <w:t xml:space="preserve">the proportion of all the supplies made through the </w:t>
      </w:r>
      <w:r w:rsidR="005F757A" w:rsidRPr="005F757A">
        <w:rPr>
          <w:position w:val="6"/>
          <w:sz w:val="16"/>
          <w:szCs w:val="16"/>
        </w:rPr>
        <w:t>*</w:t>
      </w:r>
      <w:r w:rsidRPr="005F757A">
        <w:t xml:space="preserve">enterprise that you intend will be supplies that are neither </w:t>
      </w:r>
      <w:r w:rsidR="005F757A" w:rsidRPr="005F757A">
        <w:rPr>
          <w:position w:val="6"/>
          <w:sz w:val="16"/>
          <w:szCs w:val="16"/>
        </w:rPr>
        <w:t>*</w:t>
      </w:r>
      <w:r w:rsidRPr="005F757A">
        <w:t xml:space="preserve">taxable supplies nor </w:t>
      </w:r>
      <w:r w:rsidR="005F757A" w:rsidRPr="005F757A">
        <w:rPr>
          <w:position w:val="6"/>
          <w:sz w:val="16"/>
          <w:szCs w:val="16"/>
        </w:rPr>
        <w:t>*</w:t>
      </w:r>
      <w:r w:rsidRPr="005F757A">
        <w:t>GST</w:t>
      </w:r>
      <w:r w:rsidR="005F757A">
        <w:noBreakHyphen/>
      </w:r>
      <w:r w:rsidRPr="005F757A">
        <w:t>free supplies; and</w:t>
      </w:r>
    </w:p>
    <w:p w:rsidR="00300522" w:rsidRPr="005F757A" w:rsidRDefault="00300522" w:rsidP="00300522">
      <w:pPr>
        <w:pStyle w:val="paragraph"/>
      </w:pPr>
      <w:r w:rsidRPr="005F757A">
        <w:tab/>
        <w:t>(b)</w:t>
      </w:r>
      <w:r w:rsidRPr="005F757A">
        <w:tab/>
        <w:t xml:space="preserve">the proportion of all the supplies made through the </w:t>
      </w:r>
      <w:r w:rsidR="005F757A" w:rsidRPr="005F757A">
        <w:rPr>
          <w:position w:val="6"/>
          <w:sz w:val="16"/>
          <w:szCs w:val="16"/>
        </w:rPr>
        <w:t>*</w:t>
      </w:r>
      <w:r w:rsidRPr="005F757A">
        <w:t>enterprise that are supplies that are neither taxable supplies nor GST</w:t>
      </w:r>
      <w:r w:rsidR="005F757A">
        <w:noBreakHyphen/>
      </w:r>
      <w:r w:rsidRPr="005F757A">
        <w:t>free supplies;</w:t>
      </w:r>
    </w:p>
    <w:p w:rsidR="00300522" w:rsidRPr="005F757A" w:rsidRDefault="00300522" w:rsidP="00300522">
      <w:pPr>
        <w:pStyle w:val="subsection2"/>
      </w:pPr>
      <w:r w:rsidRPr="005F757A">
        <w:t xml:space="preserve">in the same way as that </w:t>
      </w:r>
      <w:r w:rsidR="00A53099" w:rsidRPr="005F757A">
        <w:t>Division</w:t>
      </w:r>
      <w:r w:rsidR="00A36DB5" w:rsidRPr="005F757A">
        <w:t xml:space="preserve"> </w:t>
      </w:r>
      <w:r w:rsidRPr="005F757A">
        <w:t>applies:</w:t>
      </w:r>
    </w:p>
    <w:p w:rsidR="00300522" w:rsidRPr="005F757A" w:rsidRDefault="00300522" w:rsidP="00300522">
      <w:pPr>
        <w:pStyle w:val="paragraph"/>
      </w:pPr>
      <w:r w:rsidRPr="005F757A">
        <w:tab/>
        <w:t>(c)</w:t>
      </w:r>
      <w:r w:rsidRPr="005F757A">
        <w:tab/>
        <w:t xml:space="preserve">in relation to the extent to which you made an acquisition for a </w:t>
      </w:r>
      <w:r w:rsidR="005F757A" w:rsidRPr="005F757A">
        <w:rPr>
          <w:position w:val="6"/>
          <w:sz w:val="16"/>
          <w:szCs w:val="16"/>
        </w:rPr>
        <w:t>*</w:t>
      </w:r>
      <w:r w:rsidRPr="005F757A">
        <w:t>creditable purpose; and</w:t>
      </w:r>
    </w:p>
    <w:p w:rsidR="00300522" w:rsidRPr="005F757A" w:rsidRDefault="00300522" w:rsidP="00300522">
      <w:pPr>
        <w:pStyle w:val="paragraph"/>
      </w:pPr>
      <w:r w:rsidRPr="005F757A">
        <w:tab/>
        <w:t>(d)</w:t>
      </w:r>
      <w:r w:rsidRPr="005F757A">
        <w:tab/>
        <w:t xml:space="preserve">in relation to the extent to which a thing acquired is </w:t>
      </w:r>
      <w:r w:rsidR="005F757A" w:rsidRPr="005F757A">
        <w:rPr>
          <w:position w:val="6"/>
          <w:sz w:val="16"/>
          <w:szCs w:val="16"/>
        </w:rPr>
        <w:t>*</w:t>
      </w:r>
      <w:r w:rsidRPr="005F757A">
        <w:t>applied for a creditable purpose.</w:t>
      </w:r>
    </w:p>
    <w:p w:rsidR="00300522" w:rsidRPr="005F757A" w:rsidRDefault="00300522" w:rsidP="00300522">
      <w:pPr>
        <w:pStyle w:val="subsection"/>
      </w:pPr>
      <w:r w:rsidRPr="005F757A">
        <w:tab/>
        <w:t>(2)</w:t>
      </w:r>
      <w:r w:rsidRPr="005F757A">
        <w:tab/>
        <w:t>For the purpose of applying Division</w:t>
      </w:r>
      <w:r w:rsidR="005F757A">
        <w:t> </w:t>
      </w:r>
      <w:r w:rsidRPr="005F757A">
        <w:t xml:space="preserve">129, the proportions referred to in </w:t>
      </w:r>
      <w:r w:rsidR="005F757A">
        <w:t>paragraphs (</w:t>
      </w:r>
      <w:r w:rsidRPr="005F757A">
        <w:t xml:space="preserve">1)(a) and (b) are to be expressed as percentages worked out on the basis of the </w:t>
      </w:r>
      <w:r w:rsidR="005F757A" w:rsidRPr="005F757A">
        <w:rPr>
          <w:position w:val="6"/>
          <w:sz w:val="16"/>
          <w:szCs w:val="16"/>
        </w:rPr>
        <w:t>*</w:t>
      </w:r>
      <w:r w:rsidRPr="005F757A">
        <w:t>prices of the supplies in question.</w:t>
      </w:r>
    </w:p>
    <w:p w:rsidR="00300522" w:rsidRPr="005F757A" w:rsidRDefault="00300522" w:rsidP="00300522">
      <w:pPr>
        <w:pStyle w:val="subsection"/>
      </w:pPr>
      <w:r w:rsidRPr="005F757A">
        <w:tab/>
        <w:t>(3)</w:t>
      </w:r>
      <w:r w:rsidRPr="005F757A">
        <w:tab/>
        <w:t xml:space="preserve">This section applies in relation to any </w:t>
      </w:r>
      <w:r w:rsidR="005F757A" w:rsidRPr="005F757A">
        <w:rPr>
          <w:position w:val="6"/>
          <w:sz w:val="16"/>
          <w:szCs w:val="16"/>
        </w:rPr>
        <w:t>*</w:t>
      </w:r>
      <w:r w:rsidRPr="005F757A">
        <w:t xml:space="preserve">supply of a going concern, or a supply that is </w:t>
      </w:r>
      <w:r w:rsidR="005F757A" w:rsidRPr="005F757A">
        <w:rPr>
          <w:position w:val="6"/>
          <w:sz w:val="16"/>
          <w:szCs w:val="16"/>
        </w:rPr>
        <w:t>*</w:t>
      </w:r>
      <w:r w:rsidRPr="005F757A">
        <w:t>GST</w:t>
      </w:r>
      <w:r w:rsidR="005F757A">
        <w:noBreakHyphen/>
      </w:r>
      <w:r w:rsidRPr="005F757A">
        <w:t>free under section</w:t>
      </w:r>
      <w:r w:rsidR="005F757A">
        <w:t> </w:t>
      </w:r>
      <w:r w:rsidRPr="005F757A">
        <w:t>38</w:t>
      </w:r>
      <w:r w:rsidR="005F757A">
        <w:noBreakHyphen/>
      </w:r>
      <w:r w:rsidRPr="005F757A">
        <w:t xml:space="preserve">480, whether or not it is a supply in respect of which you have had an </w:t>
      </w:r>
      <w:r w:rsidR="005F757A" w:rsidRPr="005F757A">
        <w:rPr>
          <w:position w:val="6"/>
          <w:sz w:val="16"/>
          <w:szCs w:val="16"/>
        </w:rPr>
        <w:t>*</w:t>
      </w:r>
      <w:r w:rsidRPr="005F757A">
        <w:t>increasing adjustment under section</w:t>
      </w:r>
      <w:r w:rsidR="005F757A">
        <w:t> </w:t>
      </w:r>
      <w:r w:rsidRPr="005F757A">
        <w:t>135</w:t>
      </w:r>
      <w:r w:rsidR="005F757A">
        <w:noBreakHyphen/>
      </w:r>
      <w:r w:rsidRPr="005F757A">
        <w:t>5.</w:t>
      </w:r>
    </w:p>
    <w:p w:rsidR="00300522" w:rsidRPr="005F757A" w:rsidRDefault="00300522" w:rsidP="00A36DB5">
      <w:pPr>
        <w:pStyle w:val="ActHead3"/>
        <w:pageBreakBefore/>
      </w:pPr>
      <w:bookmarkStart w:id="879" w:name="_Toc454530185"/>
      <w:r w:rsidRPr="001555E1">
        <w:rPr>
          <w:rStyle w:val="CharDivNo"/>
        </w:rPr>
        <w:lastRenderedPageBreak/>
        <w:t>Division</w:t>
      </w:r>
      <w:r w:rsidR="005F757A" w:rsidRPr="001555E1">
        <w:rPr>
          <w:rStyle w:val="CharDivNo"/>
        </w:rPr>
        <w:t> </w:t>
      </w:r>
      <w:r w:rsidRPr="001555E1">
        <w:rPr>
          <w:rStyle w:val="CharDivNo"/>
        </w:rPr>
        <w:t>136</w:t>
      </w:r>
      <w:r w:rsidRPr="005F757A">
        <w:t>—</w:t>
      </w:r>
      <w:r w:rsidRPr="001555E1">
        <w:rPr>
          <w:rStyle w:val="CharDivText"/>
        </w:rPr>
        <w:t>Bad debts relating to transactions that are not taxable or creditable to the fullest extent</w:t>
      </w:r>
      <w:bookmarkEnd w:id="879"/>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136</w:t>
      </w:r>
      <w:r w:rsidR="005F757A">
        <w:noBreakHyphen/>
      </w:r>
      <w:r w:rsidRPr="005F757A">
        <w:t>A</w:t>
      </w:r>
      <w:r w:rsidRPr="005F757A">
        <w:tab/>
        <w:t>Bad debts relating to partly taxable or creditable transactions</w:t>
      </w:r>
    </w:p>
    <w:p w:rsidR="00300522" w:rsidRPr="005F757A" w:rsidRDefault="00300522" w:rsidP="00300522">
      <w:pPr>
        <w:pStyle w:val="TofSectsSubdiv"/>
      </w:pPr>
      <w:r w:rsidRPr="005F757A">
        <w:t>136</w:t>
      </w:r>
      <w:r w:rsidR="005F757A">
        <w:noBreakHyphen/>
      </w:r>
      <w:r w:rsidRPr="005F757A">
        <w:t>B</w:t>
      </w:r>
      <w:r w:rsidRPr="005F757A">
        <w:tab/>
        <w:t xml:space="preserve">Bad debts relating to transactions that are taxable or creditable at less than </w:t>
      </w:r>
      <w:r w:rsidRPr="005F757A">
        <w:rPr>
          <w:position w:val="6"/>
          <w:sz w:val="16"/>
          <w:szCs w:val="16"/>
        </w:rPr>
        <w:t>1</w:t>
      </w:r>
      <w:r w:rsidRPr="005F757A">
        <w:t>/</w:t>
      </w:r>
      <w:r w:rsidRPr="005F757A">
        <w:rPr>
          <w:sz w:val="16"/>
          <w:szCs w:val="16"/>
        </w:rPr>
        <w:t>11</w:t>
      </w:r>
      <w:r w:rsidRPr="005F757A">
        <w:t xml:space="preserve"> of the price</w:t>
      </w:r>
    </w:p>
    <w:p w:rsidR="00300522" w:rsidRPr="005F757A" w:rsidRDefault="00300522" w:rsidP="00300522">
      <w:pPr>
        <w:pStyle w:val="ActHead5"/>
      </w:pPr>
      <w:bookmarkStart w:id="880" w:name="_Toc454530186"/>
      <w:r w:rsidRPr="001555E1">
        <w:rPr>
          <w:rStyle w:val="CharSectno"/>
        </w:rPr>
        <w:t>136</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880"/>
    </w:p>
    <w:p w:rsidR="00300522" w:rsidRPr="005F757A" w:rsidRDefault="00300522" w:rsidP="00300522">
      <w:pPr>
        <w:pStyle w:val="BoxText"/>
      </w:pPr>
      <w:r w:rsidRPr="005F757A">
        <w:t>The amount of an adjustment that you have under Division</w:t>
      </w:r>
      <w:r w:rsidR="005F757A">
        <w:t> </w:t>
      </w:r>
      <w:r w:rsidRPr="005F757A">
        <w:t xml:space="preserve">21 for a bad debt is reduced under this </w:t>
      </w:r>
      <w:r w:rsidR="00A53099" w:rsidRPr="005F757A">
        <w:t>Division</w:t>
      </w:r>
      <w:r w:rsidR="00A36DB5" w:rsidRPr="005F757A">
        <w:t xml:space="preserve"> </w:t>
      </w:r>
      <w:r w:rsidRPr="005F757A">
        <w:t>if the transaction to which the adjustment relates:</w:t>
      </w:r>
    </w:p>
    <w:p w:rsidR="00300522" w:rsidRPr="005F757A" w:rsidRDefault="00300522" w:rsidP="00300522">
      <w:pPr>
        <w:pStyle w:val="BoxList"/>
      </w:pPr>
      <w:r w:rsidRPr="005F757A">
        <w:t>•</w:t>
      </w:r>
      <w:r w:rsidRPr="005F757A">
        <w:tab/>
        <w:t>was a supply that was partly taxable or an acquisition that was partly creditable; or</w:t>
      </w:r>
    </w:p>
    <w:p w:rsidR="00300522" w:rsidRPr="005F757A" w:rsidRDefault="00300522" w:rsidP="00300522">
      <w:pPr>
        <w:pStyle w:val="BoxList"/>
      </w:pPr>
      <w:r w:rsidRPr="005F757A">
        <w:t>•</w:t>
      </w:r>
      <w:r w:rsidRPr="005F757A">
        <w:tab/>
        <w:t xml:space="preserve">was fully taxable or creditable, but not to the extent of </w:t>
      </w:r>
      <w:r w:rsidRPr="005F757A">
        <w:rPr>
          <w:position w:val="6"/>
          <w:sz w:val="16"/>
          <w:szCs w:val="16"/>
        </w:rPr>
        <w:t>1</w:t>
      </w:r>
      <w:r w:rsidRPr="005F757A">
        <w:t>/</w:t>
      </w:r>
      <w:r w:rsidRPr="005F757A">
        <w:rPr>
          <w:sz w:val="16"/>
          <w:szCs w:val="16"/>
        </w:rPr>
        <w:t>11</w:t>
      </w:r>
      <w:r w:rsidRPr="005F757A">
        <w:t xml:space="preserve"> of the price or consideration for the transaction.</w:t>
      </w:r>
    </w:p>
    <w:p w:rsidR="00300522" w:rsidRPr="005F757A" w:rsidRDefault="00300522" w:rsidP="00300522">
      <w:pPr>
        <w:pStyle w:val="ActHead4"/>
      </w:pPr>
      <w:bookmarkStart w:id="881" w:name="_Toc454530187"/>
      <w:r w:rsidRPr="001555E1">
        <w:rPr>
          <w:rStyle w:val="CharSubdNo"/>
        </w:rPr>
        <w:t>Subdivision</w:t>
      </w:r>
      <w:r w:rsidR="005F757A" w:rsidRPr="001555E1">
        <w:rPr>
          <w:rStyle w:val="CharSubdNo"/>
        </w:rPr>
        <w:t> </w:t>
      </w:r>
      <w:r w:rsidRPr="001555E1">
        <w:rPr>
          <w:rStyle w:val="CharSubdNo"/>
        </w:rPr>
        <w:t>136</w:t>
      </w:r>
      <w:r w:rsidR="005F757A" w:rsidRPr="001555E1">
        <w:rPr>
          <w:rStyle w:val="CharSubdNo"/>
        </w:rPr>
        <w:noBreakHyphen/>
      </w:r>
      <w:r w:rsidRPr="001555E1">
        <w:rPr>
          <w:rStyle w:val="CharSubdNo"/>
        </w:rPr>
        <w:t>A</w:t>
      </w:r>
      <w:r w:rsidRPr="005F757A">
        <w:t>—</w:t>
      </w:r>
      <w:r w:rsidRPr="001555E1">
        <w:rPr>
          <w:rStyle w:val="CharSubdText"/>
        </w:rPr>
        <w:t>Bad debts relating to partly taxable or creditable transactions</w:t>
      </w:r>
      <w:bookmarkEnd w:id="881"/>
    </w:p>
    <w:p w:rsidR="00300522" w:rsidRPr="005F757A" w:rsidRDefault="00300522" w:rsidP="00300522">
      <w:pPr>
        <w:pStyle w:val="ActHead5"/>
      </w:pPr>
      <w:bookmarkStart w:id="882" w:name="_Toc454530188"/>
      <w:r w:rsidRPr="001555E1">
        <w:rPr>
          <w:rStyle w:val="CharSectno"/>
        </w:rPr>
        <w:t>136</w:t>
      </w:r>
      <w:r w:rsidR="005F757A" w:rsidRPr="001555E1">
        <w:rPr>
          <w:rStyle w:val="CharSectno"/>
        </w:rPr>
        <w:noBreakHyphen/>
      </w:r>
      <w:r w:rsidRPr="001555E1">
        <w:rPr>
          <w:rStyle w:val="CharSectno"/>
        </w:rPr>
        <w:t>5</w:t>
      </w:r>
      <w:r w:rsidRPr="005F757A">
        <w:t xml:space="preserve">  Adjustments relating to partly taxable supplies</w:t>
      </w:r>
      <w:bookmarkEnd w:id="882"/>
    </w:p>
    <w:p w:rsidR="00300522" w:rsidRPr="005F757A" w:rsidRDefault="00300522" w:rsidP="00300522">
      <w:pPr>
        <w:pStyle w:val="subsection"/>
      </w:pPr>
      <w:r w:rsidRPr="005F757A">
        <w:tab/>
      </w:r>
      <w:r w:rsidRPr="005F757A">
        <w:tab/>
        <w:t xml:space="preserve">If you have an </w:t>
      </w:r>
      <w:r w:rsidR="005F757A" w:rsidRPr="005F757A">
        <w:rPr>
          <w:position w:val="6"/>
          <w:sz w:val="16"/>
          <w:szCs w:val="16"/>
        </w:rPr>
        <w:t>*</w:t>
      </w:r>
      <w:r w:rsidRPr="005F757A">
        <w:t>adjustment under section</w:t>
      </w:r>
      <w:r w:rsidR="005F757A">
        <w:t> </w:t>
      </w:r>
      <w:r w:rsidRPr="005F757A">
        <w:t>21</w:t>
      </w:r>
      <w:r w:rsidR="005F757A">
        <w:noBreakHyphen/>
      </w:r>
      <w:r w:rsidRPr="005F757A">
        <w:t>5, 21</w:t>
      </w:r>
      <w:r w:rsidR="005F757A">
        <w:noBreakHyphen/>
      </w:r>
      <w:r w:rsidRPr="005F757A">
        <w:t>10, 136</w:t>
      </w:r>
      <w:r w:rsidR="005F757A">
        <w:noBreakHyphen/>
      </w:r>
      <w:r w:rsidRPr="005F757A">
        <w:t>30 or 136</w:t>
      </w:r>
      <w:r w:rsidR="005F757A">
        <w:noBreakHyphen/>
      </w:r>
      <w:r w:rsidRPr="005F757A">
        <w:t xml:space="preserve">35 in relation to a supply that was partly a </w:t>
      </w:r>
      <w:r w:rsidR="005F757A" w:rsidRPr="005F757A">
        <w:rPr>
          <w:position w:val="6"/>
          <w:sz w:val="16"/>
          <w:szCs w:val="16"/>
        </w:rPr>
        <w:t>*</w:t>
      </w:r>
      <w:r w:rsidRPr="005F757A">
        <w:t>taxable supply, the amount of that adjustment is reduced to the following amount:</w:t>
      </w:r>
    </w:p>
    <w:p w:rsidR="00300522" w:rsidRPr="005F757A" w:rsidRDefault="00143843" w:rsidP="00A53099">
      <w:pPr>
        <w:pStyle w:val="Formula"/>
        <w:spacing w:before="120" w:after="120"/>
      </w:pPr>
      <w:r w:rsidRPr="005F757A">
        <w:rPr>
          <w:noProof/>
        </w:rPr>
        <w:drawing>
          <wp:inline distT="0" distB="0" distL="0" distR="0" wp14:anchorId="4513E0AC" wp14:editId="269EF84F">
            <wp:extent cx="200025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000250" cy="26670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bCs/>
          <w:i/>
          <w:iCs/>
        </w:rPr>
        <w:lastRenderedPageBreak/>
        <w:t>full adjustment</w:t>
      </w:r>
      <w:r w:rsidRPr="005F757A">
        <w:t xml:space="preserve"> is what would be the amount of the adjustment worked out under section</w:t>
      </w:r>
      <w:r w:rsidR="005F757A">
        <w:t> </w:t>
      </w:r>
      <w:r w:rsidRPr="005F757A">
        <w:t>21</w:t>
      </w:r>
      <w:r w:rsidR="005F757A">
        <w:noBreakHyphen/>
      </w:r>
      <w:r w:rsidRPr="005F757A">
        <w:t>5, 21</w:t>
      </w:r>
      <w:r w:rsidR="005F757A">
        <w:noBreakHyphen/>
      </w:r>
      <w:r w:rsidRPr="005F757A">
        <w:t>10, 136</w:t>
      </w:r>
      <w:r w:rsidR="005F757A">
        <w:noBreakHyphen/>
      </w:r>
      <w:r w:rsidRPr="005F757A">
        <w:t>30 or 136</w:t>
      </w:r>
      <w:r w:rsidR="005F757A">
        <w:noBreakHyphen/>
      </w:r>
      <w:r w:rsidRPr="005F757A">
        <w:t>35 if this section did not apply.</w:t>
      </w:r>
    </w:p>
    <w:p w:rsidR="00300522" w:rsidRPr="005F757A" w:rsidRDefault="00300522" w:rsidP="00300522">
      <w:pPr>
        <w:pStyle w:val="Definition"/>
      </w:pPr>
      <w:r w:rsidRPr="005F757A">
        <w:rPr>
          <w:b/>
          <w:bCs/>
          <w:i/>
          <w:iCs/>
        </w:rPr>
        <w:t>taxable proportion</w:t>
      </w:r>
      <w:r w:rsidRPr="005F757A">
        <w:t xml:space="preserve"> is the proportion of the </w:t>
      </w:r>
      <w:r w:rsidR="005F757A" w:rsidRPr="005F757A">
        <w:rPr>
          <w:position w:val="6"/>
          <w:sz w:val="16"/>
          <w:szCs w:val="16"/>
        </w:rPr>
        <w:t>*</w:t>
      </w:r>
      <w:r w:rsidRPr="005F757A">
        <w:t>value of the supply (worked out as if it were solely a taxable supply) that the taxable supply represents.</w:t>
      </w:r>
    </w:p>
    <w:p w:rsidR="00300522" w:rsidRPr="005F757A" w:rsidRDefault="00300522" w:rsidP="00300522">
      <w:pPr>
        <w:pStyle w:val="notetext"/>
      </w:pPr>
      <w:r w:rsidRPr="005F757A">
        <w:t>Example:</w:t>
      </w:r>
      <w:r w:rsidRPr="005F757A">
        <w:tab/>
        <w:t>If the amount of an adjustment under section</w:t>
      </w:r>
      <w:r w:rsidR="005F757A">
        <w:t> </w:t>
      </w:r>
      <w:r w:rsidRPr="005F757A">
        <w:t>21</w:t>
      </w:r>
      <w:r w:rsidR="005F757A">
        <w:noBreakHyphen/>
      </w:r>
      <w:r w:rsidRPr="005F757A">
        <w:t>5 would be $100 but the supply was only 80% taxable, the amount of the adjustment is $80.</w:t>
      </w:r>
    </w:p>
    <w:p w:rsidR="00300522" w:rsidRPr="005F757A" w:rsidRDefault="00300522" w:rsidP="00300522">
      <w:pPr>
        <w:pStyle w:val="ActHead5"/>
      </w:pPr>
      <w:bookmarkStart w:id="883" w:name="_Toc454530189"/>
      <w:r w:rsidRPr="001555E1">
        <w:rPr>
          <w:rStyle w:val="CharSectno"/>
        </w:rPr>
        <w:t>136</w:t>
      </w:r>
      <w:r w:rsidR="005F757A" w:rsidRPr="001555E1">
        <w:rPr>
          <w:rStyle w:val="CharSectno"/>
        </w:rPr>
        <w:noBreakHyphen/>
      </w:r>
      <w:r w:rsidRPr="001555E1">
        <w:rPr>
          <w:rStyle w:val="CharSectno"/>
        </w:rPr>
        <w:t>10</w:t>
      </w:r>
      <w:r w:rsidRPr="005F757A">
        <w:t xml:space="preserve">  Adjustments in relation to partly creditable acquisitions</w:t>
      </w:r>
      <w:bookmarkEnd w:id="883"/>
    </w:p>
    <w:p w:rsidR="00300522" w:rsidRPr="005F757A" w:rsidRDefault="00300522" w:rsidP="00300522">
      <w:pPr>
        <w:pStyle w:val="subsection"/>
      </w:pPr>
      <w:r w:rsidRPr="005F757A">
        <w:tab/>
        <w:t>(1)</w:t>
      </w:r>
      <w:r w:rsidRPr="005F757A">
        <w:tab/>
        <w:t xml:space="preserve">If you have an </w:t>
      </w:r>
      <w:r w:rsidR="005F757A" w:rsidRPr="005F757A">
        <w:rPr>
          <w:position w:val="6"/>
          <w:sz w:val="16"/>
          <w:szCs w:val="16"/>
        </w:rPr>
        <w:t>*</w:t>
      </w:r>
      <w:r w:rsidRPr="005F757A">
        <w:t>adjustment under section</w:t>
      </w:r>
      <w:r w:rsidR="005F757A">
        <w:t> </w:t>
      </w:r>
      <w:r w:rsidRPr="005F757A">
        <w:t>21</w:t>
      </w:r>
      <w:r w:rsidR="005F757A">
        <w:noBreakHyphen/>
      </w:r>
      <w:r w:rsidRPr="005F757A">
        <w:t>15, 21</w:t>
      </w:r>
      <w:r w:rsidR="005F757A">
        <w:noBreakHyphen/>
      </w:r>
      <w:r w:rsidRPr="005F757A">
        <w:t>20, 136</w:t>
      </w:r>
      <w:r w:rsidR="005F757A">
        <w:noBreakHyphen/>
      </w:r>
      <w:r w:rsidRPr="005F757A">
        <w:t>40 or 136</w:t>
      </w:r>
      <w:r w:rsidR="005F757A">
        <w:noBreakHyphen/>
      </w:r>
      <w:r w:rsidRPr="005F757A">
        <w:t xml:space="preserve">45 in relation to a </w:t>
      </w:r>
      <w:r w:rsidR="005F757A" w:rsidRPr="005F757A">
        <w:rPr>
          <w:position w:val="6"/>
          <w:sz w:val="16"/>
          <w:szCs w:val="16"/>
        </w:rPr>
        <w:t>*</w:t>
      </w:r>
      <w:r w:rsidRPr="005F757A">
        <w:t xml:space="preserve">creditable acquisition that was </w:t>
      </w:r>
      <w:r w:rsidR="005F757A" w:rsidRPr="005F757A">
        <w:rPr>
          <w:position w:val="6"/>
          <w:sz w:val="16"/>
          <w:szCs w:val="16"/>
        </w:rPr>
        <w:t>*</w:t>
      </w:r>
      <w:r w:rsidRPr="005F757A">
        <w:t>partly creditable, the amount of that adjustment is reduced to the following amount:</w:t>
      </w:r>
    </w:p>
    <w:p w:rsidR="00300522" w:rsidRPr="005F757A" w:rsidRDefault="00143843" w:rsidP="00A53099">
      <w:pPr>
        <w:pStyle w:val="Formula"/>
        <w:spacing w:before="120" w:after="120"/>
      </w:pPr>
      <w:r w:rsidRPr="005F757A">
        <w:rPr>
          <w:noProof/>
        </w:rPr>
        <w:drawing>
          <wp:inline distT="0" distB="0" distL="0" distR="0" wp14:anchorId="3BA8AFAA" wp14:editId="5167D2BD">
            <wp:extent cx="2667000" cy="400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7000" cy="40005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bCs/>
          <w:i/>
          <w:iCs/>
        </w:rPr>
        <w:t>extent of consideration</w:t>
      </w:r>
      <w:r w:rsidRPr="005F757A">
        <w:t xml:space="preserve"> is the extent to which you provide, or are liable to provide, the </w:t>
      </w:r>
      <w:r w:rsidR="005F757A" w:rsidRPr="005F757A">
        <w:rPr>
          <w:position w:val="6"/>
          <w:sz w:val="16"/>
          <w:szCs w:val="16"/>
        </w:rPr>
        <w:t>*</w:t>
      </w:r>
      <w:r w:rsidRPr="005F757A">
        <w:t>consideration for the acquisition, expressed as a percentage of the total consideration for the acquisition.</w:t>
      </w:r>
    </w:p>
    <w:p w:rsidR="00300522" w:rsidRPr="005F757A" w:rsidRDefault="00300522" w:rsidP="00300522">
      <w:pPr>
        <w:pStyle w:val="Definition"/>
      </w:pPr>
      <w:r w:rsidRPr="005F757A">
        <w:rPr>
          <w:b/>
          <w:bCs/>
          <w:i/>
          <w:iCs/>
        </w:rPr>
        <w:t>extent of creditable purpose</w:t>
      </w:r>
      <w:r w:rsidRPr="005F757A">
        <w:t xml:space="preserve"> is the extent of </w:t>
      </w:r>
      <w:r w:rsidR="005F757A" w:rsidRPr="005F757A">
        <w:rPr>
          <w:position w:val="6"/>
          <w:sz w:val="16"/>
          <w:szCs w:val="16"/>
        </w:rPr>
        <w:t>*</w:t>
      </w:r>
      <w:r w:rsidRPr="005F757A">
        <w:t>creditable purpose last used to work out:</w:t>
      </w:r>
    </w:p>
    <w:p w:rsidR="00300522" w:rsidRPr="005F757A" w:rsidRDefault="00300522" w:rsidP="00300522">
      <w:pPr>
        <w:pStyle w:val="paragraph"/>
      </w:pPr>
      <w:r w:rsidRPr="005F757A">
        <w:tab/>
        <w:t>(a)</w:t>
      </w:r>
      <w:r w:rsidRPr="005F757A">
        <w:tab/>
        <w:t>the amount of the input tax credit for the acquisition; or</w:t>
      </w:r>
    </w:p>
    <w:p w:rsidR="00300522" w:rsidRPr="005F757A" w:rsidRDefault="00300522" w:rsidP="00300522">
      <w:pPr>
        <w:pStyle w:val="paragraph"/>
      </w:pPr>
      <w:r w:rsidRPr="005F757A">
        <w:tab/>
        <w:t>(b)</w:t>
      </w:r>
      <w:r w:rsidRPr="005F757A">
        <w:tab/>
        <w:t xml:space="preserve">the amount of any </w:t>
      </w:r>
      <w:r w:rsidR="005F757A" w:rsidRPr="005F757A">
        <w:rPr>
          <w:position w:val="6"/>
          <w:sz w:val="16"/>
          <w:szCs w:val="16"/>
        </w:rPr>
        <w:t>*</w:t>
      </w:r>
      <w:r w:rsidRPr="005F757A">
        <w:t>adjustment under Division</w:t>
      </w:r>
      <w:r w:rsidR="005F757A">
        <w:t> </w:t>
      </w:r>
      <w:r w:rsidRPr="005F757A">
        <w:t>129 in relation to the acquisition;</w:t>
      </w:r>
    </w:p>
    <w:p w:rsidR="00300522" w:rsidRPr="005F757A" w:rsidRDefault="00300522" w:rsidP="00300522">
      <w:pPr>
        <w:pStyle w:val="subsection2"/>
      </w:pPr>
      <w:r w:rsidRPr="005F757A">
        <w:t>expressed as a percentage of the total purpose of the acquisition.</w:t>
      </w:r>
    </w:p>
    <w:p w:rsidR="00300522" w:rsidRPr="005F757A" w:rsidRDefault="00300522" w:rsidP="00300522">
      <w:pPr>
        <w:pStyle w:val="Definition"/>
      </w:pPr>
      <w:r w:rsidRPr="005F757A">
        <w:rPr>
          <w:b/>
          <w:bCs/>
          <w:i/>
          <w:iCs/>
        </w:rPr>
        <w:t>full adjustment</w:t>
      </w:r>
      <w:r w:rsidRPr="005F757A">
        <w:t xml:space="preserve"> is what would be the amount of the adjustment worked out under section</w:t>
      </w:r>
      <w:r w:rsidR="005F757A">
        <w:t> </w:t>
      </w:r>
      <w:r w:rsidRPr="005F757A">
        <w:t>21</w:t>
      </w:r>
      <w:r w:rsidR="005F757A">
        <w:noBreakHyphen/>
      </w:r>
      <w:r w:rsidRPr="005F757A">
        <w:t>15, 21</w:t>
      </w:r>
      <w:r w:rsidR="005F757A">
        <w:noBreakHyphen/>
      </w:r>
      <w:r w:rsidRPr="005F757A">
        <w:t>20, 136</w:t>
      </w:r>
      <w:r w:rsidR="005F757A">
        <w:noBreakHyphen/>
      </w:r>
      <w:r w:rsidRPr="005F757A">
        <w:t>40 or 136</w:t>
      </w:r>
      <w:r w:rsidR="005F757A">
        <w:noBreakHyphen/>
      </w:r>
      <w:r w:rsidRPr="005F757A">
        <w:t>45 if this section did not apply.</w:t>
      </w:r>
    </w:p>
    <w:p w:rsidR="00300522" w:rsidRPr="005F757A" w:rsidRDefault="00300522" w:rsidP="00300522">
      <w:pPr>
        <w:pStyle w:val="subsection"/>
      </w:pPr>
      <w:r w:rsidRPr="005F757A">
        <w:tab/>
        <w:t>(2)</w:t>
      </w:r>
      <w:r w:rsidRPr="005F757A">
        <w:tab/>
        <w:t xml:space="preserve">If you have an </w:t>
      </w:r>
      <w:r w:rsidR="005F757A" w:rsidRPr="005F757A">
        <w:rPr>
          <w:position w:val="6"/>
          <w:sz w:val="16"/>
          <w:szCs w:val="16"/>
        </w:rPr>
        <w:t>*</w:t>
      </w:r>
      <w:r w:rsidRPr="005F757A">
        <w:t>adjustment under section</w:t>
      </w:r>
      <w:r w:rsidR="005F757A">
        <w:t> </w:t>
      </w:r>
      <w:r w:rsidRPr="005F757A">
        <w:t>21</w:t>
      </w:r>
      <w:r w:rsidR="005F757A">
        <w:noBreakHyphen/>
      </w:r>
      <w:r w:rsidRPr="005F757A">
        <w:t>15, 21</w:t>
      </w:r>
      <w:r w:rsidR="005F757A">
        <w:noBreakHyphen/>
      </w:r>
      <w:r w:rsidRPr="005F757A">
        <w:t>20, 136</w:t>
      </w:r>
      <w:r w:rsidR="005F757A">
        <w:noBreakHyphen/>
      </w:r>
      <w:r w:rsidRPr="005F757A">
        <w:t>40 or 136</w:t>
      </w:r>
      <w:r w:rsidR="005F757A">
        <w:noBreakHyphen/>
      </w:r>
      <w:r w:rsidRPr="005F757A">
        <w:t xml:space="preserve">45 in relation to a </w:t>
      </w:r>
      <w:r w:rsidR="005F757A" w:rsidRPr="005F757A">
        <w:rPr>
          <w:position w:val="6"/>
          <w:sz w:val="16"/>
          <w:szCs w:val="16"/>
        </w:rPr>
        <w:t>*</w:t>
      </w:r>
      <w:r w:rsidRPr="005F757A">
        <w:t xml:space="preserve">creditable acquisition that was a </w:t>
      </w:r>
      <w:r w:rsidR="005F757A" w:rsidRPr="005F757A">
        <w:rPr>
          <w:position w:val="6"/>
          <w:sz w:val="16"/>
          <w:szCs w:val="16"/>
        </w:rPr>
        <w:t>*</w:t>
      </w:r>
      <w:r w:rsidRPr="005F757A">
        <w:t xml:space="preserve">reduced </w:t>
      </w:r>
      <w:r w:rsidRPr="005F757A">
        <w:lastRenderedPageBreak/>
        <w:t xml:space="preserve">credit acquisition and that was not </w:t>
      </w:r>
      <w:r w:rsidR="005F757A" w:rsidRPr="005F757A">
        <w:rPr>
          <w:position w:val="6"/>
          <w:sz w:val="16"/>
          <w:szCs w:val="16"/>
        </w:rPr>
        <w:t>*</w:t>
      </w:r>
      <w:r w:rsidRPr="005F757A">
        <w:t xml:space="preserve">partly creditable (that is, it is wholly for a </w:t>
      </w:r>
      <w:r w:rsidR="005F757A" w:rsidRPr="005F757A">
        <w:rPr>
          <w:position w:val="6"/>
          <w:sz w:val="16"/>
          <w:szCs w:val="16"/>
        </w:rPr>
        <w:t>*</w:t>
      </w:r>
      <w:r w:rsidRPr="005F757A">
        <w:t>creditable purpose because of Division</w:t>
      </w:r>
      <w:r w:rsidR="005F757A">
        <w:t> </w:t>
      </w:r>
      <w:r w:rsidRPr="005F757A">
        <w:t>70), the amount of that adjustment is reduced to the following amount:</w:t>
      </w:r>
    </w:p>
    <w:p w:rsidR="00300522" w:rsidRPr="005F757A" w:rsidRDefault="00143843" w:rsidP="00A53099">
      <w:pPr>
        <w:pStyle w:val="Formula"/>
        <w:spacing w:before="120" w:after="120"/>
      </w:pPr>
      <w:r w:rsidRPr="005F757A">
        <w:rPr>
          <w:noProof/>
        </w:rPr>
        <w:drawing>
          <wp:inline distT="0" distB="0" distL="0" distR="0" wp14:anchorId="170C8F87" wp14:editId="57EAF2FA">
            <wp:extent cx="2552700" cy="400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52700" cy="40005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bCs/>
          <w:i/>
          <w:iCs/>
        </w:rPr>
        <w:t>extent of consideration</w:t>
      </w:r>
      <w:r w:rsidRPr="005F757A">
        <w:t xml:space="preserve"> is the extent to which you provide, or are liable to provide, the </w:t>
      </w:r>
      <w:r w:rsidR="005F757A" w:rsidRPr="005F757A">
        <w:rPr>
          <w:position w:val="6"/>
          <w:sz w:val="16"/>
          <w:szCs w:val="16"/>
        </w:rPr>
        <w:t>*</w:t>
      </w:r>
      <w:r w:rsidRPr="005F757A">
        <w:t>consideration for the acquisition, expressed as a percentage of the total consideration for the acquisition.</w:t>
      </w:r>
    </w:p>
    <w:p w:rsidR="00300522" w:rsidRPr="005F757A" w:rsidRDefault="00300522" w:rsidP="00300522">
      <w:pPr>
        <w:pStyle w:val="Definition"/>
      </w:pPr>
      <w:r w:rsidRPr="005F757A">
        <w:rPr>
          <w:b/>
          <w:bCs/>
          <w:i/>
          <w:iCs/>
        </w:rPr>
        <w:t>percentage credit reduction</w:t>
      </w:r>
      <w:r w:rsidRPr="005F757A">
        <w:t xml:space="preserve"> is the reduced input tax credit percentage prescribed for the purposes of subsection</w:t>
      </w:r>
      <w:r w:rsidR="005F757A">
        <w:t> </w:t>
      </w:r>
      <w:r w:rsidRPr="005F757A">
        <w:t>70</w:t>
      </w:r>
      <w:r w:rsidR="005F757A">
        <w:noBreakHyphen/>
      </w:r>
      <w:r w:rsidRPr="005F757A">
        <w:t>5(2) for an acquisition of that kind.</w:t>
      </w:r>
    </w:p>
    <w:p w:rsidR="00300522" w:rsidRPr="005F757A" w:rsidRDefault="00300522" w:rsidP="00300522">
      <w:pPr>
        <w:pStyle w:val="Definition"/>
      </w:pPr>
      <w:r w:rsidRPr="005F757A">
        <w:rPr>
          <w:b/>
          <w:bCs/>
          <w:i/>
          <w:iCs/>
        </w:rPr>
        <w:t>full adjustment</w:t>
      </w:r>
      <w:r w:rsidRPr="005F757A">
        <w:t xml:space="preserve"> is what would be the amount of the adjustment worked out under section</w:t>
      </w:r>
      <w:r w:rsidR="005F757A">
        <w:t> </w:t>
      </w:r>
      <w:r w:rsidRPr="005F757A">
        <w:t>21</w:t>
      </w:r>
      <w:r w:rsidR="005F757A">
        <w:noBreakHyphen/>
      </w:r>
      <w:r w:rsidRPr="005F757A">
        <w:t>15, 21</w:t>
      </w:r>
      <w:r w:rsidR="005F757A">
        <w:noBreakHyphen/>
      </w:r>
      <w:r w:rsidRPr="005F757A">
        <w:t>20, 136</w:t>
      </w:r>
      <w:r w:rsidR="005F757A">
        <w:noBreakHyphen/>
      </w:r>
      <w:r w:rsidRPr="005F757A">
        <w:t>40 or 136</w:t>
      </w:r>
      <w:r w:rsidR="005F757A">
        <w:noBreakHyphen/>
      </w:r>
      <w:r w:rsidRPr="005F757A">
        <w:t>45 if this section did not apply.</w:t>
      </w:r>
    </w:p>
    <w:p w:rsidR="00300522" w:rsidRPr="005F757A" w:rsidRDefault="00300522" w:rsidP="00300522">
      <w:pPr>
        <w:pStyle w:val="subsection"/>
      </w:pPr>
      <w:r w:rsidRPr="005F757A">
        <w:tab/>
        <w:t>(3)</w:t>
      </w:r>
      <w:r w:rsidRPr="005F757A">
        <w:tab/>
        <w:t xml:space="preserve">However, this section does not apply to an </w:t>
      </w:r>
      <w:r w:rsidR="005F757A" w:rsidRPr="005F757A">
        <w:rPr>
          <w:position w:val="6"/>
          <w:sz w:val="16"/>
        </w:rPr>
        <w:t>*</w:t>
      </w:r>
      <w:r w:rsidRPr="005F757A">
        <w:t xml:space="preserve">adjustment that you have in relation to a </w:t>
      </w:r>
      <w:r w:rsidR="005F757A" w:rsidRPr="005F757A">
        <w:rPr>
          <w:position w:val="6"/>
          <w:sz w:val="16"/>
        </w:rPr>
        <w:t>*</w:t>
      </w:r>
      <w:r w:rsidRPr="005F757A">
        <w:t>creditable acquisition if:</w:t>
      </w:r>
    </w:p>
    <w:p w:rsidR="00300522" w:rsidRPr="005F757A" w:rsidRDefault="00300522" w:rsidP="00300522">
      <w:pPr>
        <w:pStyle w:val="paragraph"/>
      </w:pPr>
      <w:r w:rsidRPr="005F757A">
        <w:tab/>
        <w:t>(a)</w:t>
      </w:r>
      <w:r w:rsidRPr="005F757A">
        <w:tab/>
        <w:t>the amount of the input tax credit for the acquisition is worked out under Division</w:t>
      </w:r>
      <w:r w:rsidR="005F757A">
        <w:t> </w:t>
      </w:r>
      <w:r w:rsidRPr="005F757A">
        <w:t>131; and</w:t>
      </w:r>
    </w:p>
    <w:p w:rsidR="00300522" w:rsidRPr="005F757A" w:rsidRDefault="00300522" w:rsidP="00300522">
      <w:pPr>
        <w:pStyle w:val="paragraph"/>
      </w:pPr>
      <w:r w:rsidRPr="005F757A">
        <w:tab/>
        <w:t>(b)</w:t>
      </w:r>
      <w:r w:rsidRPr="005F757A">
        <w:tab/>
        <w:t>the adjustment is attributable to a tax period that is not later than the tax period to which an adjustment under section</w:t>
      </w:r>
      <w:r w:rsidR="005F757A">
        <w:t> </w:t>
      </w:r>
      <w:r w:rsidRPr="005F757A">
        <w:t>131</w:t>
      </w:r>
      <w:r w:rsidR="005F757A">
        <w:noBreakHyphen/>
      </w:r>
      <w:r w:rsidRPr="005F757A">
        <w:t>55 relating to the acquisition is attributable.</w:t>
      </w:r>
    </w:p>
    <w:p w:rsidR="00300522" w:rsidRPr="005F757A" w:rsidRDefault="00300522" w:rsidP="00300522">
      <w:pPr>
        <w:pStyle w:val="ActHead4"/>
      </w:pPr>
      <w:bookmarkStart w:id="884" w:name="_Toc454530190"/>
      <w:r w:rsidRPr="001555E1">
        <w:rPr>
          <w:rStyle w:val="CharSubdNo"/>
        </w:rPr>
        <w:t>Subdivision</w:t>
      </w:r>
      <w:r w:rsidR="005F757A" w:rsidRPr="001555E1">
        <w:rPr>
          <w:rStyle w:val="CharSubdNo"/>
        </w:rPr>
        <w:t> </w:t>
      </w:r>
      <w:r w:rsidRPr="001555E1">
        <w:rPr>
          <w:rStyle w:val="CharSubdNo"/>
        </w:rPr>
        <w:t>136</w:t>
      </w:r>
      <w:r w:rsidR="005F757A" w:rsidRPr="001555E1">
        <w:rPr>
          <w:rStyle w:val="CharSubdNo"/>
        </w:rPr>
        <w:noBreakHyphen/>
      </w:r>
      <w:r w:rsidRPr="001555E1">
        <w:rPr>
          <w:rStyle w:val="CharSubdNo"/>
        </w:rPr>
        <w:t>B</w:t>
      </w:r>
      <w:r w:rsidRPr="005F757A">
        <w:t>—</w:t>
      </w:r>
      <w:r w:rsidRPr="001555E1">
        <w:rPr>
          <w:rStyle w:val="CharSubdText"/>
        </w:rPr>
        <w:t>Bad debts relating to transactions that are taxable or creditable at less than 1/11 of the price</w:t>
      </w:r>
      <w:bookmarkEnd w:id="884"/>
    </w:p>
    <w:p w:rsidR="00300522" w:rsidRPr="005F757A" w:rsidRDefault="00300522" w:rsidP="00300522">
      <w:pPr>
        <w:pStyle w:val="ActHead5"/>
      </w:pPr>
      <w:bookmarkStart w:id="885" w:name="_Toc454530191"/>
      <w:r w:rsidRPr="001555E1">
        <w:rPr>
          <w:rStyle w:val="CharSectno"/>
        </w:rPr>
        <w:t>136</w:t>
      </w:r>
      <w:r w:rsidR="005F757A" w:rsidRPr="001555E1">
        <w:rPr>
          <w:rStyle w:val="CharSectno"/>
        </w:rPr>
        <w:noBreakHyphen/>
      </w:r>
      <w:r w:rsidRPr="001555E1">
        <w:rPr>
          <w:rStyle w:val="CharSectno"/>
        </w:rPr>
        <w:t>30</w:t>
      </w:r>
      <w:r w:rsidRPr="005F757A">
        <w:t xml:space="preserve">  Writing off bad debts (taxable supplies)</w:t>
      </w:r>
      <w:bookmarkEnd w:id="885"/>
    </w:p>
    <w:p w:rsidR="00300522" w:rsidRPr="005F757A" w:rsidRDefault="00300522" w:rsidP="00300522">
      <w:pPr>
        <w:pStyle w:val="subsection"/>
      </w:pPr>
      <w:r w:rsidRPr="005F757A">
        <w:tab/>
        <w:t>(1)</w:t>
      </w:r>
      <w:r w:rsidRPr="005F757A">
        <w:tab/>
        <w:t xml:space="preserve">The amount of a </w:t>
      </w:r>
      <w:r w:rsidR="005F757A" w:rsidRPr="005F757A">
        <w:rPr>
          <w:position w:val="6"/>
          <w:sz w:val="16"/>
          <w:szCs w:val="16"/>
        </w:rPr>
        <w:t>*</w:t>
      </w:r>
      <w:r w:rsidRPr="005F757A">
        <w:t>decreasing adjustment that you have under section</w:t>
      </w:r>
      <w:r w:rsidR="005F757A">
        <w:t> </w:t>
      </w:r>
      <w:r w:rsidRPr="005F757A">
        <w:t>21</w:t>
      </w:r>
      <w:r w:rsidR="005F757A">
        <w:noBreakHyphen/>
      </w:r>
      <w:r w:rsidRPr="005F757A">
        <w:t xml:space="preserve">5, relating to a </w:t>
      </w:r>
      <w:r w:rsidR="005F757A" w:rsidRPr="005F757A">
        <w:rPr>
          <w:position w:val="6"/>
          <w:sz w:val="16"/>
          <w:szCs w:val="16"/>
        </w:rPr>
        <w:t>*</w:t>
      </w:r>
      <w:r w:rsidRPr="005F757A">
        <w:t xml:space="preserve">taxable supply that is </w:t>
      </w:r>
      <w:r w:rsidR="005F757A" w:rsidRPr="005F757A">
        <w:rPr>
          <w:position w:val="6"/>
          <w:sz w:val="16"/>
          <w:szCs w:val="16"/>
        </w:rPr>
        <w:t>*</w:t>
      </w:r>
      <w:r w:rsidRPr="005F757A">
        <w:t xml:space="preserve">taxable at less than </w:t>
      </w:r>
      <w:r w:rsidRPr="005F757A">
        <w:rPr>
          <w:position w:val="6"/>
          <w:sz w:val="16"/>
          <w:szCs w:val="16"/>
        </w:rPr>
        <w:t>1</w:t>
      </w:r>
      <w:r w:rsidRPr="005F757A">
        <w:t>/</w:t>
      </w:r>
      <w:r w:rsidRPr="005F757A">
        <w:rPr>
          <w:sz w:val="16"/>
          <w:szCs w:val="16"/>
        </w:rPr>
        <w:t>11</w:t>
      </w:r>
      <w:r w:rsidRPr="005F757A">
        <w:t xml:space="preserve"> of the price, is worked out under this section and not under section</w:t>
      </w:r>
      <w:r w:rsidR="005F757A">
        <w:t> </w:t>
      </w:r>
      <w:r w:rsidRPr="005F757A">
        <w:t>21</w:t>
      </w:r>
      <w:r w:rsidR="005F757A">
        <w:noBreakHyphen/>
      </w:r>
      <w:r w:rsidRPr="005F757A">
        <w:t>5.</w:t>
      </w:r>
    </w:p>
    <w:p w:rsidR="00300522" w:rsidRPr="005F757A" w:rsidRDefault="00300522" w:rsidP="00300522">
      <w:pPr>
        <w:pStyle w:val="subsection"/>
      </w:pPr>
      <w:r w:rsidRPr="005F757A">
        <w:lastRenderedPageBreak/>
        <w:tab/>
        <w:t>(2)</w:t>
      </w:r>
      <w:r w:rsidRPr="005F757A">
        <w:tab/>
        <w:t>This is how to work out the amount:</w:t>
      </w:r>
    </w:p>
    <w:p w:rsidR="00300522" w:rsidRPr="005F757A" w:rsidRDefault="00300522" w:rsidP="00300522">
      <w:pPr>
        <w:pStyle w:val="BoxHeadItalic"/>
        <w:keepNext/>
        <w:keepLines/>
      </w:pPr>
      <w:r w:rsidRPr="005F757A">
        <w:t>Method statement</w:t>
      </w:r>
    </w:p>
    <w:p w:rsidR="00300522" w:rsidRPr="005F757A" w:rsidRDefault="00300522" w:rsidP="00300522">
      <w:pPr>
        <w:pStyle w:val="BoxStep"/>
      </w:pPr>
      <w:r w:rsidRPr="005F757A">
        <w:rPr>
          <w:iCs/>
        </w:rPr>
        <w:t>Step 1</w:t>
      </w:r>
      <w:r w:rsidRPr="005F757A">
        <w:t>.</w:t>
      </w:r>
      <w:r w:rsidRPr="005F757A">
        <w:tab/>
        <w:t xml:space="preserve">Work out the amount of GST (if any) that was payable on the supply, taking into account any previous </w:t>
      </w:r>
      <w:r w:rsidR="005F757A" w:rsidRPr="005F757A">
        <w:rPr>
          <w:position w:val="6"/>
          <w:sz w:val="16"/>
          <w:szCs w:val="16"/>
        </w:rPr>
        <w:t>*</w:t>
      </w:r>
      <w:r w:rsidRPr="005F757A">
        <w:t xml:space="preserve">adjustments for the supply. This amount is the </w:t>
      </w:r>
      <w:r w:rsidRPr="005F757A">
        <w:rPr>
          <w:b/>
          <w:bCs/>
          <w:i/>
          <w:iCs/>
        </w:rPr>
        <w:t>previous GST amount</w:t>
      </w:r>
      <w:r w:rsidRPr="005F757A">
        <w:t>.</w:t>
      </w:r>
    </w:p>
    <w:p w:rsidR="00300522" w:rsidRPr="005F757A" w:rsidRDefault="00300522" w:rsidP="00300522">
      <w:pPr>
        <w:pStyle w:val="BoxStep"/>
        <w:keepNext/>
        <w:keepLines/>
      </w:pPr>
      <w:r w:rsidRPr="005F757A">
        <w:rPr>
          <w:iCs/>
        </w:rPr>
        <w:t>Step 2</w:t>
      </w:r>
      <w:r w:rsidRPr="005F757A">
        <w:t>.</w:t>
      </w:r>
      <w:r w:rsidRPr="005F757A">
        <w:tab/>
        <w:t>Add together:</w:t>
      </w:r>
    </w:p>
    <w:p w:rsidR="00300522" w:rsidRPr="005F757A" w:rsidRDefault="00300522" w:rsidP="00300522">
      <w:pPr>
        <w:pStyle w:val="BoxPara"/>
        <w:keepNext/>
        <w:keepLines/>
      </w:pPr>
      <w:r w:rsidRPr="005F757A">
        <w:tab/>
        <w:t>(a)</w:t>
      </w:r>
      <w:r w:rsidRPr="005F757A">
        <w:tab/>
        <w:t>the amount or amounts written off as bad from the debt to which the decreasing adjustment relates; and</w:t>
      </w:r>
    </w:p>
    <w:p w:rsidR="00300522" w:rsidRPr="005F757A" w:rsidRDefault="00300522" w:rsidP="00300522">
      <w:pPr>
        <w:pStyle w:val="BoxPara"/>
      </w:pPr>
      <w:r w:rsidRPr="005F757A">
        <w:tab/>
        <w:t>(b)</w:t>
      </w:r>
      <w:r w:rsidRPr="005F757A">
        <w:tab/>
        <w:t xml:space="preserve">the amount of the debt that has been </w:t>
      </w:r>
      <w:r w:rsidR="005F757A" w:rsidRPr="005F757A">
        <w:rPr>
          <w:position w:val="6"/>
          <w:sz w:val="16"/>
          <w:szCs w:val="16"/>
        </w:rPr>
        <w:t>*</w:t>
      </w:r>
      <w:r w:rsidRPr="005F757A">
        <w:t>overdue for 12 months or more (other than amounts already written off).</w:t>
      </w:r>
    </w:p>
    <w:p w:rsidR="00300522" w:rsidRPr="005F757A" w:rsidRDefault="00300522" w:rsidP="00300522">
      <w:pPr>
        <w:pStyle w:val="BoxStep"/>
      </w:pPr>
      <w:r w:rsidRPr="005F757A">
        <w:rPr>
          <w:iCs/>
        </w:rPr>
        <w:t>Step 3</w:t>
      </w:r>
      <w:r w:rsidRPr="005F757A">
        <w:t>.</w:t>
      </w:r>
      <w:r w:rsidRPr="005F757A">
        <w:tab/>
        <w:t xml:space="preserve">Subtract the step 2 amount from the </w:t>
      </w:r>
      <w:r w:rsidR="005F757A" w:rsidRPr="005F757A">
        <w:rPr>
          <w:position w:val="6"/>
          <w:sz w:val="16"/>
          <w:szCs w:val="16"/>
        </w:rPr>
        <w:t>*</w:t>
      </w:r>
      <w:r w:rsidRPr="005F757A">
        <w:t>price of the supply.</w:t>
      </w:r>
    </w:p>
    <w:p w:rsidR="00300522" w:rsidRPr="005F757A" w:rsidRDefault="00300522" w:rsidP="00300522">
      <w:pPr>
        <w:pStyle w:val="BoxStep"/>
      </w:pPr>
      <w:r w:rsidRPr="005F757A">
        <w:rPr>
          <w:iCs/>
        </w:rPr>
        <w:t>Step 4</w:t>
      </w:r>
      <w:r w:rsidRPr="005F757A">
        <w:t>.</w:t>
      </w:r>
      <w:r w:rsidRPr="005F757A">
        <w:tab/>
        <w:t xml:space="preserve">Work out the amount of GST (if any), taking into account any previous </w:t>
      </w:r>
      <w:r w:rsidR="005F757A" w:rsidRPr="005F757A">
        <w:rPr>
          <w:position w:val="6"/>
          <w:sz w:val="16"/>
          <w:szCs w:val="16"/>
        </w:rPr>
        <w:t>*</w:t>
      </w:r>
      <w:r w:rsidRPr="005F757A">
        <w:t xml:space="preserve">adjustments for the supply (but not adjustments relating to bad debts or debts overdue), that would be payable on the supply if the </w:t>
      </w:r>
      <w:r w:rsidR="005F757A" w:rsidRPr="005F757A">
        <w:rPr>
          <w:position w:val="6"/>
          <w:sz w:val="16"/>
          <w:szCs w:val="16"/>
        </w:rPr>
        <w:t>*</w:t>
      </w:r>
      <w:r w:rsidRPr="005F757A">
        <w:t xml:space="preserve">price of the supply were the step 3 amount. This amount of GST is the </w:t>
      </w:r>
      <w:r w:rsidRPr="005F757A">
        <w:rPr>
          <w:b/>
          <w:bCs/>
          <w:i/>
          <w:iCs/>
        </w:rPr>
        <w:t>adjusted GST amount</w:t>
      </w:r>
      <w:r w:rsidRPr="005F757A">
        <w:t>.</w:t>
      </w:r>
    </w:p>
    <w:p w:rsidR="00300522" w:rsidRPr="005F757A" w:rsidRDefault="00300522" w:rsidP="00300522">
      <w:pPr>
        <w:pStyle w:val="BoxStep"/>
      </w:pPr>
      <w:r w:rsidRPr="005F757A">
        <w:rPr>
          <w:iCs/>
        </w:rPr>
        <w:t>Step 5</w:t>
      </w:r>
      <w:r w:rsidRPr="005F757A">
        <w:t>.</w:t>
      </w:r>
      <w:r w:rsidRPr="005F757A">
        <w:tab/>
        <w:t>Subtract the adjusted GST amount from the previous GST amount.</w:t>
      </w:r>
    </w:p>
    <w:p w:rsidR="00300522" w:rsidRPr="005F757A" w:rsidRDefault="00300522" w:rsidP="00300522">
      <w:pPr>
        <w:pStyle w:val="ActHead5"/>
      </w:pPr>
      <w:bookmarkStart w:id="886" w:name="_Toc454530192"/>
      <w:r w:rsidRPr="001555E1">
        <w:rPr>
          <w:rStyle w:val="CharSectno"/>
        </w:rPr>
        <w:t>136</w:t>
      </w:r>
      <w:r w:rsidR="005F757A" w:rsidRPr="001555E1">
        <w:rPr>
          <w:rStyle w:val="CharSectno"/>
        </w:rPr>
        <w:noBreakHyphen/>
      </w:r>
      <w:r w:rsidRPr="001555E1">
        <w:rPr>
          <w:rStyle w:val="CharSectno"/>
        </w:rPr>
        <w:t>35</w:t>
      </w:r>
      <w:r w:rsidRPr="005F757A">
        <w:t xml:space="preserve">  Recovering amounts previously written off (taxable supplies)</w:t>
      </w:r>
      <w:bookmarkEnd w:id="886"/>
    </w:p>
    <w:p w:rsidR="00300522" w:rsidRPr="005F757A" w:rsidRDefault="00300522" w:rsidP="00300522">
      <w:pPr>
        <w:pStyle w:val="subsection"/>
      </w:pPr>
      <w:r w:rsidRPr="005F757A">
        <w:tab/>
        <w:t>(1)</w:t>
      </w:r>
      <w:r w:rsidRPr="005F757A">
        <w:tab/>
        <w:t xml:space="preserve">The amount of an </w:t>
      </w:r>
      <w:r w:rsidR="005F757A" w:rsidRPr="005F757A">
        <w:rPr>
          <w:position w:val="6"/>
          <w:sz w:val="16"/>
          <w:szCs w:val="16"/>
        </w:rPr>
        <w:t>*</w:t>
      </w:r>
      <w:r w:rsidRPr="005F757A">
        <w:t>increasing adjustment that you have under section</w:t>
      </w:r>
      <w:r w:rsidR="005F757A">
        <w:t> </w:t>
      </w:r>
      <w:r w:rsidRPr="005F757A">
        <w:t>21</w:t>
      </w:r>
      <w:r w:rsidR="005F757A">
        <w:noBreakHyphen/>
      </w:r>
      <w:r w:rsidRPr="005F757A">
        <w:t xml:space="preserve">10, relating to a </w:t>
      </w:r>
      <w:r w:rsidR="005F757A" w:rsidRPr="005F757A">
        <w:rPr>
          <w:position w:val="6"/>
          <w:sz w:val="16"/>
          <w:szCs w:val="16"/>
        </w:rPr>
        <w:t>*</w:t>
      </w:r>
      <w:r w:rsidRPr="005F757A">
        <w:t xml:space="preserve">taxable supply that is </w:t>
      </w:r>
      <w:r w:rsidR="005F757A" w:rsidRPr="005F757A">
        <w:rPr>
          <w:position w:val="6"/>
          <w:sz w:val="16"/>
          <w:szCs w:val="16"/>
        </w:rPr>
        <w:t>*</w:t>
      </w:r>
      <w:r w:rsidRPr="005F757A">
        <w:t xml:space="preserve">taxable at less than </w:t>
      </w:r>
      <w:r w:rsidRPr="005F757A">
        <w:rPr>
          <w:position w:val="6"/>
          <w:sz w:val="16"/>
          <w:szCs w:val="16"/>
        </w:rPr>
        <w:t>1</w:t>
      </w:r>
      <w:r w:rsidRPr="005F757A">
        <w:t>/</w:t>
      </w:r>
      <w:r w:rsidRPr="005F757A">
        <w:rPr>
          <w:sz w:val="16"/>
          <w:szCs w:val="16"/>
        </w:rPr>
        <w:t>11</w:t>
      </w:r>
      <w:r w:rsidRPr="005F757A">
        <w:t xml:space="preserve"> of the price, is worked out under this section and not under section</w:t>
      </w:r>
      <w:r w:rsidR="005F757A">
        <w:t> </w:t>
      </w:r>
      <w:r w:rsidRPr="005F757A">
        <w:t>21</w:t>
      </w:r>
      <w:r w:rsidR="005F757A">
        <w:noBreakHyphen/>
      </w:r>
      <w:r w:rsidRPr="005F757A">
        <w:t>10.</w:t>
      </w:r>
    </w:p>
    <w:p w:rsidR="00300522" w:rsidRPr="005F757A" w:rsidRDefault="00300522" w:rsidP="00300522">
      <w:pPr>
        <w:pStyle w:val="subsection"/>
      </w:pPr>
      <w:r w:rsidRPr="005F757A">
        <w:lastRenderedPageBreak/>
        <w:tab/>
        <w:t>(2)</w:t>
      </w:r>
      <w:r w:rsidRPr="005F757A">
        <w:tab/>
        <w:t>This is how to work out the amount:</w:t>
      </w:r>
    </w:p>
    <w:p w:rsidR="00300522" w:rsidRPr="005F757A" w:rsidRDefault="00300522" w:rsidP="00300522">
      <w:pPr>
        <w:pStyle w:val="BoxHeadItalic"/>
        <w:keepLines/>
      </w:pPr>
      <w:r w:rsidRPr="005F757A">
        <w:t>Method statement</w:t>
      </w:r>
    </w:p>
    <w:p w:rsidR="00300522" w:rsidRPr="005F757A" w:rsidRDefault="00300522" w:rsidP="00300522">
      <w:pPr>
        <w:pStyle w:val="BoxStep"/>
        <w:keepLines/>
      </w:pPr>
      <w:r w:rsidRPr="005F757A">
        <w:rPr>
          <w:iCs/>
        </w:rPr>
        <w:t>Step 1</w:t>
      </w:r>
      <w:r w:rsidRPr="005F757A">
        <w:t>.</w:t>
      </w:r>
      <w:r w:rsidRPr="005F757A">
        <w:tab/>
        <w:t xml:space="preserve">Work out the amount of GST (if any) that was payable on the supply, taking into account any previous </w:t>
      </w:r>
      <w:r w:rsidR="005F757A" w:rsidRPr="005F757A">
        <w:rPr>
          <w:position w:val="6"/>
          <w:sz w:val="16"/>
          <w:szCs w:val="16"/>
        </w:rPr>
        <w:t>*</w:t>
      </w:r>
      <w:r w:rsidRPr="005F757A">
        <w:t xml:space="preserve">adjustments for the supply. This amount is the </w:t>
      </w:r>
      <w:r w:rsidRPr="005F757A">
        <w:rPr>
          <w:b/>
          <w:bCs/>
          <w:i/>
          <w:iCs/>
        </w:rPr>
        <w:t>previous GST amount</w:t>
      </w:r>
      <w:r w:rsidRPr="005F757A">
        <w:t>.</w:t>
      </w:r>
    </w:p>
    <w:p w:rsidR="00300522" w:rsidRPr="005F757A" w:rsidRDefault="00300522" w:rsidP="00300522">
      <w:pPr>
        <w:pStyle w:val="BoxStep"/>
        <w:keepNext/>
        <w:keepLines/>
      </w:pPr>
      <w:r w:rsidRPr="005F757A">
        <w:rPr>
          <w:iCs/>
        </w:rPr>
        <w:t>Step 2</w:t>
      </w:r>
      <w:r w:rsidRPr="005F757A">
        <w:t>.</w:t>
      </w:r>
      <w:r w:rsidRPr="005F757A">
        <w:tab/>
        <w:t>Add together:</w:t>
      </w:r>
    </w:p>
    <w:p w:rsidR="00300522" w:rsidRPr="005F757A" w:rsidRDefault="00300522" w:rsidP="00300522">
      <w:pPr>
        <w:pStyle w:val="BoxPara"/>
        <w:keepNext/>
        <w:keepLines/>
      </w:pPr>
      <w:r w:rsidRPr="005F757A">
        <w:tab/>
        <w:t>(a)</w:t>
      </w:r>
      <w:r w:rsidRPr="005F757A">
        <w:tab/>
        <w:t>the amount or amounts previously written off as bad from the debt to which the increasing adjustment relates; and</w:t>
      </w:r>
    </w:p>
    <w:p w:rsidR="00300522" w:rsidRPr="005F757A" w:rsidRDefault="00300522" w:rsidP="00300522">
      <w:pPr>
        <w:pStyle w:val="BoxPara"/>
      </w:pPr>
      <w:r w:rsidRPr="005F757A">
        <w:tab/>
        <w:t>(b)</w:t>
      </w:r>
      <w:r w:rsidRPr="005F757A">
        <w:tab/>
        <w:t xml:space="preserve">the amount of the debt that has been </w:t>
      </w:r>
      <w:r w:rsidR="005F757A" w:rsidRPr="005F757A">
        <w:rPr>
          <w:position w:val="6"/>
          <w:sz w:val="16"/>
          <w:szCs w:val="16"/>
        </w:rPr>
        <w:t>*</w:t>
      </w:r>
      <w:r w:rsidRPr="005F757A">
        <w:t>overdue for 12 months or more (other than amounts already written off).</w:t>
      </w:r>
    </w:p>
    <w:p w:rsidR="00300522" w:rsidRPr="005F757A" w:rsidRDefault="00300522" w:rsidP="00300522">
      <w:pPr>
        <w:pStyle w:val="BoxStep"/>
      </w:pPr>
      <w:r w:rsidRPr="005F757A">
        <w:rPr>
          <w:iCs/>
        </w:rPr>
        <w:t>Step 3</w:t>
      </w:r>
      <w:r w:rsidRPr="005F757A">
        <w:t>.</w:t>
      </w:r>
      <w:r w:rsidRPr="005F757A">
        <w:tab/>
        <w:t xml:space="preserve">Subtract the step 2 amount from the </w:t>
      </w:r>
      <w:r w:rsidR="005F757A" w:rsidRPr="005F757A">
        <w:rPr>
          <w:position w:val="6"/>
          <w:sz w:val="16"/>
          <w:szCs w:val="16"/>
        </w:rPr>
        <w:t>*</w:t>
      </w:r>
      <w:r w:rsidRPr="005F757A">
        <w:t>price of the supply.</w:t>
      </w:r>
    </w:p>
    <w:p w:rsidR="00300522" w:rsidRPr="005F757A" w:rsidRDefault="00300522" w:rsidP="00300522">
      <w:pPr>
        <w:pStyle w:val="BoxStep"/>
      </w:pPr>
      <w:r w:rsidRPr="005F757A">
        <w:rPr>
          <w:iCs/>
        </w:rPr>
        <w:t>Step 4</w:t>
      </w:r>
      <w:r w:rsidRPr="005F757A">
        <w:t>.</w:t>
      </w:r>
      <w:r w:rsidRPr="005F757A">
        <w:tab/>
        <w:t>Add to the step 3 amount an amount equal to the amount or amounts, written off or overdue for 12 months or more, that have been recovered.</w:t>
      </w:r>
    </w:p>
    <w:p w:rsidR="00300522" w:rsidRPr="005F757A" w:rsidRDefault="00300522" w:rsidP="00300522">
      <w:pPr>
        <w:pStyle w:val="BoxStep"/>
      </w:pPr>
      <w:r w:rsidRPr="005F757A">
        <w:rPr>
          <w:iCs/>
        </w:rPr>
        <w:t>Step 5</w:t>
      </w:r>
      <w:r w:rsidRPr="005F757A">
        <w:t>.</w:t>
      </w:r>
      <w:r w:rsidRPr="005F757A">
        <w:tab/>
        <w:t xml:space="preserve">Work out the amount of GST (if any), taking into account any previous </w:t>
      </w:r>
      <w:r w:rsidR="005F757A" w:rsidRPr="005F757A">
        <w:rPr>
          <w:position w:val="6"/>
          <w:sz w:val="16"/>
          <w:szCs w:val="16"/>
        </w:rPr>
        <w:t>*</w:t>
      </w:r>
      <w:r w:rsidRPr="005F757A">
        <w:t xml:space="preserve">adjustments for the supply (but not adjustments relating to bad debts or debts overdue), that would be payable on the supply if the </w:t>
      </w:r>
      <w:r w:rsidR="005F757A" w:rsidRPr="005F757A">
        <w:rPr>
          <w:position w:val="6"/>
          <w:sz w:val="16"/>
          <w:szCs w:val="16"/>
        </w:rPr>
        <w:t>*</w:t>
      </w:r>
      <w:r w:rsidRPr="005F757A">
        <w:t xml:space="preserve">price of the supply were the step 4 amount. This amount of GST is the </w:t>
      </w:r>
      <w:r w:rsidRPr="005F757A">
        <w:rPr>
          <w:b/>
          <w:bCs/>
          <w:i/>
          <w:iCs/>
        </w:rPr>
        <w:t>adjusted GST amount</w:t>
      </w:r>
      <w:r w:rsidRPr="005F757A">
        <w:t>.</w:t>
      </w:r>
    </w:p>
    <w:p w:rsidR="00300522" w:rsidRPr="005F757A" w:rsidRDefault="00300522" w:rsidP="00300522">
      <w:pPr>
        <w:pStyle w:val="BoxStep"/>
      </w:pPr>
      <w:r w:rsidRPr="005F757A">
        <w:rPr>
          <w:iCs/>
        </w:rPr>
        <w:t>Step 6</w:t>
      </w:r>
      <w:r w:rsidRPr="005F757A">
        <w:t>.</w:t>
      </w:r>
      <w:r w:rsidRPr="005F757A">
        <w:tab/>
        <w:t>Subtract the previous GST amount from the adjusted GST amount.</w:t>
      </w:r>
    </w:p>
    <w:p w:rsidR="00300522" w:rsidRPr="005F757A" w:rsidRDefault="00300522" w:rsidP="00300522">
      <w:pPr>
        <w:pStyle w:val="ActHead5"/>
      </w:pPr>
      <w:bookmarkStart w:id="887" w:name="_Toc454530193"/>
      <w:r w:rsidRPr="001555E1">
        <w:rPr>
          <w:rStyle w:val="CharSectno"/>
        </w:rPr>
        <w:lastRenderedPageBreak/>
        <w:t>136</w:t>
      </w:r>
      <w:r w:rsidR="005F757A" w:rsidRPr="001555E1">
        <w:rPr>
          <w:rStyle w:val="CharSectno"/>
        </w:rPr>
        <w:noBreakHyphen/>
      </w:r>
      <w:r w:rsidRPr="001555E1">
        <w:rPr>
          <w:rStyle w:val="CharSectno"/>
        </w:rPr>
        <w:t>40</w:t>
      </w:r>
      <w:r w:rsidRPr="005F757A">
        <w:t xml:space="preserve">  Bad debts written off (creditable acquisitions)</w:t>
      </w:r>
      <w:bookmarkEnd w:id="887"/>
    </w:p>
    <w:p w:rsidR="00300522" w:rsidRPr="005F757A" w:rsidRDefault="00300522" w:rsidP="00300522">
      <w:pPr>
        <w:pStyle w:val="subsection"/>
      </w:pPr>
      <w:r w:rsidRPr="005F757A">
        <w:tab/>
        <w:t>(1)</w:t>
      </w:r>
      <w:r w:rsidRPr="005F757A">
        <w:tab/>
        <w:t xml:space="preserve">The amount of an </w:t>
      </w:r>
      <w:r w:rsidR="005F757A" w:rsidRPr="005F757A">
        <w:rPr>
          <w:position w:val="6"/>
          <w:sz w:val="16"/>
          <w:szCs w:val="16"/>
        </w:rPr>
        <w:t>*</w:t>
      </w:r>
      <w:r w:rsidRPr="005F757A">
        <w:t>increasing adjustment that you have under section</w:t>
      </w:r>
      <w:r w:rsidR="005F757A">
        <w:t> </w:t>
      </w:r>
      <w:r w:rsidRPr="005F757A">
        <w:t>21</w:t>
      </w:r>
      <w:r w:rsidR="005F757A">
        <w:noBreakHyphen/>
      </w:r>
      <w:r w:rsidRPr="005F757A">
        <w:t xml:space="preserve">15, relating to a </w:t>
      </w:r>
      <w:r w:rsidR="005F757A" w:rsidRPr="005F757A">
        <w:rPr>
          <w:position w:val="6"/>
          <w:sz w:val="16"/>
          <w:szCs w:val="16"/>
        </w:rPr>
        <w:t>*</w:t>
      </w:r>
      <w:r w:rsidRPr="005F757A">
        <w:t xml:space="preserve">creditable acquisition that is </w:t>
      </w:r>
      <w:r w:rsidR="005F757A" w:rsidRPr="005F757A">
        <w:rPr>
          <w:position w:val="6"/>
          <w:sz w:val="16"/>
          <w:szCs w:val="16"/>
        </w:rPr>
        <w:t>*</w:t>
      </w:r>
      <w:r w:rsidRPr="005F757A">
        <w:t xml:space="preserve">creditable at less than </w:t>
      </w:r>
      <w:r w:rsidRPr="005F757A">
        <w:rPr>
          <w:position w:val="6"/>
          <w:sz w:val="16"/>
          <w:szCs w:val="16"/>
        </w:rPr>
        <w:t>1</w:t>
      </w:r>
      <w:r w:rsidRPr="005F757A">
        <w:t>/</w:t>
      </w:r>
      <w:r w:rsidRPr="005F757A">
        <w:rPr>
          <w:sz w:val="16"/>
          <w:szCs w:val="16"/>
        </w:rPr>
        <w:t>11</w:t>
      </w:r>
      <w:r w:rsidRPr="005F757A">
        <w:t xml:space="preserve"> of the consideration, is worked out under this section and not under section</w:t>
      </w:r>
      <w:r w:rsidR="005F757A">
        <w:t> </w:t>
      </w:r>
      <w:r w:rsidRPr="005F757A">
        <w:t>21</w:t>
      </w:r>
      <w:r w:rsidR="005F757A">
        <w:noBreakHyphen/>
      </w:r>
      <w:r w:rsidRPr="005F757A">
        <w:t>15.</w:t>
      </w:r>
    </w:p>
    <w:p w:rsidR="00300522" w:rsidRPr="005F757A" w:rsidRDefault="00300522" w:rsidP="00CF5A0B">
      <w:pPr>
        <w:pStyle w:val="subsection"/>
        <w:keepNext/>
        <w:keepLines/>
      </w:pPr>
      <w:r w:rsidRPr="005F757A">
        <w:tab/>
        <w:t>(2)</w:t>
      </w:r>
      <w:r w:rsidRPr="005F757A">
        <w:tab/>
        <w:t>This is how to work out the amount:</w:t>
      </w:r>
    </w:p>
    <w:p w:rsidR="00300522" w:rsidRPr="005F757A" w:rsidRDefault="00300522" w:rsidP="00CF5A0B">
      <w:pPr>
        <w:pStyle w:val="BoxHeadItalic"/>
        <w:keepNext/>
        <w:keepLines/>
      </w:pPr>
      <w:r w:rsidRPr="005F757A">
        <w:t>Method statement</w:t>
      </w:r>
    </w:p>
    <w:p w:rsidR="00300522" w:rsidRPr="005F757A" w:rsidRDefault="00300522" w:rsidP="00CF5A0B">
      <w:pPr>
        <w:pStyle w:val="BoxStep"/>
        <w:keepNext/>
        <w:keepLines/>
      </w:pPr>
      <w:r w:rsidRPr="005F757A">
        <w:rPr>
          <w:iCs/>
        </w:rPr>
        <w:t>Step 1</w:t>
      </w:r>
      <w:r w:rsidRPr="005F757A">
        <w:t>.</w:t>
      </w:r>
      <w:r w:rsidRPr="005F757A">
        <w:tab/>
        <w:t xml:space="preserve">Work out the amount of the input tax credit (if any) to which you were entitled for the acquisition, taking into account any previous </w:t>
      </w:r>
      <w:r w:rsidR="005F757A" w:rsidRPr="005F757A">
        <w:rPr>
          <w:position w:val="6"/>
          <w:sz w:val="16"/>
          <w:szCs w:val="16"/>
        </w:rPr>
        <w:t>*</w:t>
      </w:r>
      <w:r w:rsidRPr="005F757A">
        <w:t xml:space="preserve">adjustments for the acquisition. This amount is the </w:t>
      </w:r>
      <w:r w:rsidRPr="005F757A">
        <w:rPr>
          <w:b/>
          <w:bCs/>
          <w:i/>
          <w:iCs/>
        </w:rPr>
        <w:t>previous credit amount</w:t>
      </w:r>
      <w:r w:rsidRPr="005F757A">
        <w:t>.</w:t>
      </w:r>
    </w:p>
    <w:p w:rsidR="00300522" w:rsidRPr="005F757A" w:rsidRDefault="00300522" w:rsidP="00300522">
      <w:pPr>
        <w:pStyle w:val="BoxStep"/>
      </w:pPr>
      <w:r w:rsidRPr="005F757A">
        <w:rPr>
          <w:iCs/>
        </w:rPr>
        <w:t>Step 2</w:t>
      </w:r>
      <w:r w:rsidRPr="005F757A">
        <w:t>.</w:t>
      </w:r>
      <w:r w:rsidRPr="005F757A">
        <w:tab/>
        <w:t>Add together:</w:t>
      </w:r>
    </w:p>
    <w:p w:rsidR="00300522" w:rsidRPr="005F757A" w:rsidRDefault="00300522" w:rsidP="00300522">
      <w:pPr>
        <w:pStyle w:val="BoxPara"/>
      </w:pPr>
      <w:r w:rsidRPr="005F757A">
        <w:tab/>
        <w:t>(a)</w:t>
      </w:r>
      <w:r w:rsidRPr="005F757A">
        <w:tab/>
        <w:t>the amount or amounts previously written off as bad from the debt to which the increasing adjustment relates; and</w:t>
      </w:r>
    </w:p>
    <w:p w:rsidR="00300522" w:rsidRPr="005F757A" w:rsidRDefault="00300522" w:rsidP="00300522">
      <w:pPr>
        <w:pStyle w:val="BoxPara"/>
      </w:pPr>
      <w:r w:rsidRPr="005F757A">
        <w:tab/>
        <w:t>(b)</w:t>
      </w:r>
      <w:r w:rsidRPr="005F757A">
        <w:tab/>
        <w:t xml:space="preserve">the amount of the debt that has been </w:t>
      </w:r>
      <w:r w:rsidR="005F757A" w:rsidRPr="005F757A">
        <w:rPr>
          <w:position w:val="6"/>
          <w:sz w:val="16"/>
          <w:szCs w:val="16"/>
        </w:rPr>
        <w:t>*</w:t>
      </w:r>
      <w:r w:rsidRPr="005F757A">
        <w:t>overdue for 12 months or more (other than amounts already written off).</w:t>
      </w:r>
    </w:p>
    <w:p w:rsidR="00300522" w:rsidRPr="005F757A" w:rsidRDefault="00300522" w:rsidP="00300522">
      <w:pPr>
        <w:pStyle w:val="BoxStep"/>
      </w:pPr>
      <w:r w:rsidRPr="005F757A">
        <w:rPr>
          <w:iCs/>
        </w:rPr>
        <w:t>Step 3</w:t>
      </w:r>
      <w:r w:rsidRPr="005F757A">
        <w:t>.</w:t>
      </w:r>
      <w:r w:rsidRPr="005F757A">
        <w:tab/>
        <w:t xml:space="preserve">Subtract the step 2 amount from the total amount of the </w:t>
      </w:r>
      <w:r w:rsidR="005F757A" w:rsidRPr="005F757A">
        <w:rPr>
          <w:position w:val="6"/>
          <w:sz w:val="16"/>
          <w:szCs w:val="16"/>
        </w:rPr>
        <w:t>*</w:t>
      </w:r>
      <w:r w:rsidRPr="005F757A">
        <w:t>consideration that you have either provided, or are liable to provide, for the acquisition.</w:t>
      </w:r>
    </w:p>
    <w:p w:rsidR="00300522" w:rsidRPr="005F757A" w:rsidRDefault="00300522" w:rsidP="00300522">
      <w:pPr>
        <w:pStyle w:val="BoxStep"/>
      </w:pPr>
      <w:r w:rsidRPr="005F757A">
        <w:rPr>
          <w:iCs/>
        </w:rPr>
        <w:t>Step 4</w:t>
      </w:r>
      <w:r w:rsidRPr="005F757A">
        <w:t>.</w:t>
      </w:r>
      <w:r w:rsidRPr="005F757A">
        <w:tab/>
        <w:t xml:space="preserve">Work out the amount of the input tax credit (if any), taking into account any previous </w:t>
      </w:r>
      <w:r w:rsidR="005F757A" w:rsidRPr="005F757A">
        <w:rPr>
          <w:position w:val="6"/>
          <w:sz w:val="16"/>
          <w:szCs w:val="16"/>
        </w:rPr>
        <w:t>*</w:t>
      </w:r>
      <w:r w:rsidRPr="005F757A">
        <w:t xml:space="preserve">adjustments for the acquisition (but not adjustments relating to bad debts or debts overdue), to which you would be entitled for the acquisition if the </w:t>
      </w:r>
      <w:r w:rsidR="005F757A" w:rsidRPr="005F757A">
        <w:rPr>
          <w:position w:val="6"/>
          <w:sz w:val="16"/>
          <w:szCs w:val="16"/>
        </w:rPr>
        <w:t>*</w:t>
      </w:r>
      <w:r w:rsidRPr="005F757A">
        <w:t xml:space="preserve">consideration for the acquisition were the step 3 amount. This amount of GST is the </w:t>
      </w:r>
      <w:r w:rsidRPr="005F757A">
        <w:rPr>
          <w:b/>
          <w:bCs/>
          <w:i/>
          <w:iCs/>
        </w:rPr>
        <w:t>adjusted credit amount</w:t>
      </w:r>
      <w:r w:rsidRPr="005F757A">
        <w:t>.</w:t>
      </w:r>
    </w:p>
    <w:p w:rsidR="00300522" w:rsidRPr="005F757A" w:rsidRDefault="00300522" w:rsidP="00300522">
      <w:pPr>
        <w:pStyle w:val="BoxStep"/>
      </w:pPr>
      <w:r w:rsidRPr="005F757A">
        <w:rPr>
          <w:iCs/>
        </w:rPr>
        <w:lastRenderedPageBreak/>
        <w:t>Step 5</w:t>
      </w:r>
      <w:r w:rsidRPr="005F757A">
        <w:t>.</w:t>
      </w:r>
      <w:r w:rsidRPr="005F757A">
        <w:tab/>
        <w:t>Subtract the adjusted credit amount from the previous credit amount.</w:t>
      </w:r>
    </w:p>
    <w:p w:rsidR="00300522" w:rsidRPr="005F757A" w:rsidRDefault="00300522" w:rsidP="00CF5A0B">
      <w:pPr>
        <w:pStyle w:val="ActHead5"/>
      </w:pPr>
      <w:bookmarkStart w:id="888" w:name="_Toc454530194"/>
      <w:r w:rsidRPr="001555E1">
        <w:rPr>
          <w:rStyle w:val="CharSectno"/>
        </w:rPr>
        <w:t>136</w:t>
      </w:r>
      <w:r w:rsidR="005F757A" w:rsidRPr="001555E1">
        <w:rPr>
          <w:rStyle w:val="CharSectno"/>
        </w:rPr>
        <w:noBreakHyphen/>
      </w:r>
      <w:r w:rsidRPr="001555E1">
        <w:rPr>
          <w:rStyle w:val="CharSectno"/>
        </w:rPr>
        <w:t>45</w:t>
      </w:r>
      <w:r w:rsidRPr="005F757A">
        <w:t xml:space="preserve">  Recovering amounts previously written off (creditable acquisitions)</w:t>
      </w:r>
      <w:bookmarkEnd w:id="888"/>
    </w:p>
    <w:p w:rsidR="00300522" w:rsidRPr="005F757A" w:rsidRDefault="00300522" w:rsidP="00CF5A0B">
      <w:pPr>
        <w:pStyle w:val="subsection"/>
        <w:keepNext/>
        <w:keepLines/>
      </w:pPr>
      <w:r w:rsidRPr="005F757A">
        <w:tab/>
        <w:t>(1)</w:t>
      </w:r>
      <w:r w:rsidRPr="005F757A">
        <w:tab/>
        <w:t xml:space="preserve">The amount of a </w:t>
      </w:r>
      <w:r w:rsidR="005F757A" w:rsidRPr="005F757A">
        <w:rPr>
          <w:position w:val="6"/>
          <w:sz w:val="16"/>
          <w:szCs w:val="16"/>
        </w:rPr>
        <w:t>*</w:t>
      </w:r>
      <w:r w:rsidRPr="005F757A">
        <w:t>decreasing adjustment that you have under section</w:t>
      </w:r>
      <w:r w:rsidR="005F757A">
        <w:t> </w:t>
      </w:r>
      <w:r w:rsidRPr="005F757A">
        <w:t>21</w:t>
      </w:r>
      <w:r w:rsidR="005F757A">
        <w:noBreakHyphen/>
      </w:r>
      <w:r w:rsidRPr="005F757A">
        <w:t xml:space="preserve">20, relating to a </w:t>
      </w:r>
      <w:r w:rsidR="005F757A" w:rsidRPr="005F757A">
        <w:rPr>
          <w:position w:val="6"/>
          <w:sz w:val="16"/>
          <w:szCs w:val="16"/>
        </w:rPr>
        <w:t>*</w:t>
      </w:r>
      <w:r w:rsidRPr="005F757A">
        <w:t xml:space="preserve">creditable acquisition that is </w:t>
      </w:r>
      <w:r w:rsidR="005F757A" w:rsidRPr="005F757A">
        <w:rPr>
          <w:position w:val="6"/>
          <w:sz w:val="16"/>
          <w:szCs w:val="16"/>
        </w:rPr>
        <w:t>*</w:t>
      </w:r>
      <w:r w:rsidRPr="005F757A">
        <w:t xml:space="preserve">creditable at less than </w:t>
      </w:r>
      <w:r w:rsidRPr="005F757A">
        <w:rPr>
          <w:position w:val="6"/>
          <w:sz w:val="16"/>
          <w:szCs w:val="16"/>
        </w:rPr>
        <w:t>1</w:t>
      </w:r>
      <w:r w:rsidRPr="005F757A">
        <w:t>/</w:t>
      </w:r>
      <w:r w:rsidRPr="005F757A">
        <w:rPr>
          <w:sz w:val="16"/>
          <w:szCs w:val="16"/>
        </w:rPr>
        <w:t>11</w:t>
      </w:r>
      <w:r w:rsidRPr="005F757A">
        <w:t xml:space="preserve"> of the consideration, is worked out under this section and not under section</w:t>
      </w:r>
      <w:r w:rsidR="005F757A">
        <w:t> </w:t>
      </w:r>
      <w:r w:rsidRPr="005F757A">
        <w:t>21</w:t>
      </w:r>
      <w:r w:rsidR="005F757A">
        <w:noBreakHyphen/>
      </w:r>
      <w:r w:rsidRPr="005F757A">
        <w:t>20.</w:t>
      </w:r>
    </w:p>
    <w:p w:rsidR="00300522" w:rsidRPr="005F757A" w:rsidRDefault="00300522" w:rsidP="00CF5A0B">
      <w:pPr>
        <w:pStyle w:val="subsection"/>
        <w:keepNext/>
        <w:keepLines/>
      </w:pPr>
      <w:r w:rsidRPr="005F757A">
        <w:tab/>
        <w:t>(2)</w:t>
      </w:r>
      <w:r w:rsidRPr="005F757A">
        <w:tab/>
        <w:t>This is how to work out the amount:</w:t>
      </w:r>
    </w:p>
    <w:p w:rsidR="00300522" w:rsidRPr="005F757A" w:rsidRDefault="00300522" w:rsidP="00CF5A0B">
      <w:pPr>
        <w:pStyle w:val="BoxHeadItalic"/>
        <w:keepNext/>
        <w:keepLines/>
      </w:pPr>
      <w:r w:rsidRPr="005F757A">
        <w:t>Method statement</w:t>
      </w:r>
    </w:p>
    <w:p w:rsidR="00300522" w:rsidRPr="005F757A" w:rsidRDefault="00300522" w:rsidP="00300522">
      <w:pPr>
        <w:pStyle w:val="BoxStep"/>
      </w:pPr>
      <w:r w:rsidRPr="005F757A">
        <w:rPr>
          <w:iCs/>
        </w:rPr>
        <w:t>Step 1</w:t>
      </w:r>
      <w:r w:rsidRPr="005F757A">
        <w:t>.</w:t>
      </w:r>
      <w:r w:rsidRPr="005F757A">
        <w:tab/>
        <w:t xml:space="preserve">Work out the amount of the input tax credit (if any) to which you were entitled for the acquisition, taking into account any previous </w:t>
      </w:r>
      <w:r w:rsidR="005F757A" w:rsidRPr="005F757A">
        <w:rPr>
          <w:position w:val="6"/>
          <w:sz w:val="16"/>
          <w:szCs w:val="16"/>
        </w:rPr>
        <w:t>*</w:t>
      </w:r>
      <w:r w:rsidRPr="005F757A">
        <w:t xml:space="preserve">adjustments for the acquisition. This amount is the </w:t>
      </w:r>
      <w:r w:rsidRPr="005F757A">
        <w:rPr>
          <w:b/>
          <w:bCs/>
          <w:i/>
          <w:iCs/>
        </w:rPr>
        <w:t>previous credit amount</w:t>
      </w:r>
      <w:r w:rsidRPr="005F757A">
        <w:t>.</w:t>
      </w:r>
    </w:p>
    <w:p w:rsidR="00300522" w:rsidRPr="005F757A" w:rsidRDefault="00300522" w:rsidP="00300522">
      <w:pPr>
        <w:pStyle w:val="BoxStep"/>
      </w:pPr>
      <w:r w:rsidRPr="005F757A">
        <w:rPr>
          <w:iCs/>
        </w:rPr>
        <w:t>Step 2</w:t>
      </w:r>
      <w:r w:rsidRPr="005F757A">
        <w:t>.</w:t>
      </w:r>
      <w:r w:rsidRPr="005F757A">
        <w:tab/>
        <w:t>Add together:</w:t>
      </w:r>
    </w:p>
    <w:p w:rsidR="00300522" w:rsidRPr="005F757A" w:rsidRDefault="00300522" w:rsidP="00300522">
      <w:pPr>
        <w:pStyle w:val="BoxPara"/>
      </w:pPr>
      <w:r w:rsidRPr="005F757A">
        <w:tab/>
        <w:t>(a)</w:t>
      </w:r>
      <w:r w:rsidRPr="005F757A">
        <w:tab/>
        <w:t>the amount or amounts previously written off as bad from the debt to which the decreasing adjustment relates; and</w:t>
      </w:r>
    </w:p>
    <w:p w:rsidR="00300522" w:rsidRPr="005F757A" w:rsidRDefault="00300522" w:rsidP="00300522">
      <w:pPr>
        <w:pStyle w:val="BoxPara"/>
      </w:pPr>
      <w:r w:rsidRPr="005F757A">
        <w:tab/>
        <w:t>(b)</w:t>
      </w:r>
      <w:r w:rsidRPr="005F757A">
        <w:tab/>
        <w:t xml:space="preserve">the amount of the debt that has been </w:t>
      </w:r>
      <w:r w:rsidR="005F757A" w:rsidRPr="005F757A">
        <w:rPr>
          <w:position w:val="6"/>
          <w:sz w:val="16"/>
          <w:szCs w:val="16"/>
        </w:rPr>
        <w:t>*</w:t>
      </w:r>
      <w:r w:rsidRPr="005F757A">
        <w:t>overdue for 12 months or more (other than amounts already written off).</w:t>
      </w:r>
    </w:p>
    <w:p w:rsidR="00300522" w:rsidRPr="005F757A" w:rsidRDefault="00300522" w:rsidP="00300522">
      <w:pPr>
        <w:pStyle w:val="BoxStep"/>
      </w:pPr>
      <w:r w:rsidRPr="005F757A">
        <w:rPr>
          <w:iCs/>
        </w:rPr>
        <w:t>Step 3</w:t>
      </w:r>
      <w:r w:rsidRPr="005F757A">
        <w:t>.</w:t>
      </w:r>
      <w:r w:rsidRPr="005F757A">
        <w:tab/>
        <w:t xml:space="preserve">Subtract the step 2 amount from the total amount of the </w:t>
      </w:r>
      <w:r w:rsidR="005F757A" w:rsidRPr="005F757A">
        <w:rPr>
          <w:position w:val="6"/>
          <w:sz w:val="16"/>
          <w:szCs w:val="16"/>
        </w:rPr>
        <w:t>*</w:t>
      </w:r>
      <w:r w:rsidRPr="005F757A">
        <w:t>consideration that you have either provided, or are liable to provide, for the acquisition.</w:t>
      </w:r>
    </w:p>
    <w:p w:rsidR="00300522" w:rsidRPr="005F757A" w:rsidRDefault="00300522" w:rsidP="00300522">
      <w:pPr>
        <w:pStyle w:val="BoxStep"/>
      </w:pPr>
      <w:r w:rsidRPr="005F757A">
        <w:rPr>
          <w:iCs/>
        </w:rPr>
        <w:t>Step 4</w:t>
      </w:r>
      <w:r w:rsidRPr="005F757A">
        <w:t>.</w:t>
      </w:r>
      <w:r w:rsidRPr="005F757A">
        <w:tab/>
        <w:t>Add to the step 3 amount an amount equal to the amount or amounts, written off or overdue for 12 months or more, that you have paid.</w:t>
      </w:r>
    </w:p>
    <w:p w:rsidR="00300522" w:rsidRPr="005F757A" w:rsidRDefault="00300522" w:rsidP="00300522">
      <w:pPr>
        <w:pStyle w:val="BoxStep"/>
        <w:keepNext/>
        <w:keepLines/>
      </w:pPr>
      <w:r w:rsidRPr="005F757A">
        <w:rPr>
          <w:iCs/>
        </w:rPr>
        <w:lastRenderedPageBreak/>
        <w:t>Step 5</w:t>
      </w:r>
      <w:r w:rsidRPr="005F757A">
        <w:t>.</w:t>
      </w:r>
      <w:r w:rsidRPr="005F757A">
        <w:tab/>
        <w:t xml:space="preserve">Work out the amount of the input tax credit (if any), taking into account any previous </w:t>
      </w:r>
      <w:r w:rsidR="005F757A" w:rsidRPr="005F757A">
        <w:rPr>
          <w:position w:val="6"/>
          <w:sz w:val="16"/>
          <w:szCs w:val="16"/>
        </w:rPr>
        <w:t>*</w:t>
      </w:r>
      <w:r w:rsidRPr="005F757A">
        <w:t xml:space="preserve">adjustments for the acquisition (but not adjustments relating to bad debts or debts overdue), to which you would be entitled for the acquisition if the </w:t>
      </w:r>
      <w:r w:rsidR="005F757A" w:rsidRPr="005F757A">
        <w:rPr>
          <w:position w:val="6"/>
          <w:sz w:val="16"/>
          <w:szCs w:val="16"/>
        </w:rPr>
        <w:t>*</w:t>
      </w:r>
      <w:r w:rsidRPr="005F757A">
        <w:t xml:space="preserve">consideration for the acquisition were the step 4 amount. This amount of GST is the </w:t>
      </w:r>
      <w:r w:rsidRPr="005F757A">
        <w:rPr>
          <w:b/>
          <w:bCs/>
          <w:i/>
          <w:iCs/>
        </w:rPr>
        <w:t>adjusted credit amount</w:t>
      </w:r>
      <w:r w:rsidRPr="005F757A">
        <w:t>.</w:t>
      </w:r>
    </w:p>
    <w:p w:rsidR="00300522" w:rsidRPr="005F757A" w:rsidRDefault="00300522" w:rsidP="00300522">
      <w:pPr>
        <w:pStyle w:val="BoxStep"/>
        <w:keepNext/>
        <w:keepLines/>
      </w:pPr>
      <w:r w:rsidRPr="005F757A">
        <w:rPr>
          <w:iCs/>
        </w:rPr>
        <w:t>Step 6</w:t>
      </w:r>
      <w:r w:rsidRPr="005F757A">
        <w:t>.</w:t>
      </w:r>
      <w:r w:rsidRPr="005F757A">
        <w:tab/>
        <w:t>Subtract the previous credit amount from the adjusted credit amount.</w:t>
      </w:r>
    </w:p>
    <w:p w:rsidR="00300522" w:rsidRPr="005F757A" w:rsidRDefault="00300522" w:rsidP="00300522">
      <w:pPr>
        <w:pStyle w:val="ActHead5"/>
      </w:pPr>
      <w:bookmarkStart w:id="889" w:name="_Toc454530195"/>
      <w:r w:rsidRPr="001555E1">
        <w:rPr>
          <w:rStyle w:val="CharSectno"/>
        </w:rPr>
        <w:t>136</w:t>
      </w:r>
      <w:r w:rsidR="005F757A" w:rsidRPr="001555E1">
        <w:rPr>
          <w:rStyle w:val="CharSectno"/>
        </w:rPr>
        <w:noBreakHyphen/>
      </w:r>
      <w:r w:rsidRPr="001555E1">
        <w:rPr>
          <w:rStyle w:val="CharSectno"/>
        </w:rPr>
        <w:t>50</w:t>
      </w:r>
      <w:r w:rsidRPr="005F757A">
        <w:t xml:space="preserve">  Meanings of taxable at less than </w:t>
      </w:r>
      <w:r w:rsidRPr="005F757A">
        <w:rPr>
          <w:position w:val="6"/>
          <w:sz w:val="18"/>
          <w:szCs w:val="18"/>
        </w:rPr>
        <w:t>1</w:t>
      </w:r>
      <w:r w:rsidRPr="005F757A">
        <w:t>/</w:t>
      </w:r>
      <w:r w:rsidRPr="005F757A">
        <w:rPr>
          <w:sz w:val="18"/>
          <w:szCs w:val="18"/>
        </w:rPr>
        <w:t>11</w:t>
      </w:r>
      <w:r w:rsidRPr="005F757A">
        <w:t xml:space="preserve"> of the price and creditable at less than </w:t>
      </w:r>
      <w:r w:rsidRPr="005F757A">
        <w:rPr>
          <w:position w:val="6"/>
          <w:sz w:val="18"/>
          <w:szCs w:val="18"/>
        </w:rPr>
        <w:t>1</w:t>
      </w:r>
      <w:r w:rsidRPr="005F757A">
        <w:t>/</w:t>
      </w:r>
      <w:r w:rsidRPr="005F757A">
        <w:rPr>
          <w:sz w:val="18"/>
          <w:szCs w:val="18"/>
        </w:rPr>
        <w:t>11</w:t>
      </w:r>
      <w:r w:rsidRPr="005F757A">
        <w:t xml:space="preserve"> of the consideration</w:t>
      </w:r>
      <w:bookmarkEnd w:id="889"/>
    </w:p>
    <w:p w:rsidR="00300522" w:rsidRPr="005F757A" w:rsidRDefault="00300522" w:rsidP="00300522">
      <w:pPr>
        <w:pStyle w:val="subsection"/>
      </w:pPr>
      <w:r w:rsidRPr="005F757A">
        <w:tab/>
        <w:t>(1)</w:t>
      </w:r>
      <w:r w:rsidRPr="005F757A">
        <w:tab/>
        <w:t xml:space="preserve">A </w:t>
      </w:r>
      <w:r w:rsidR="005F757A" w:rsidRPr="005F757A">
        <w:rPr>
          <w:position w:val="6"/>
          <w:sz w:val="16"/>
          <w:szCs w:val="16"/>
        </w:rPr>
        <w:t>*</w:t>
      </w:r>
      <w:r w:rsidRPr="005F757A">
        <w:t xml:space="preserve">taxable supply is </w:t>
      </w:r>
      <w:r w:rsidRPr="005F757A">
        <w:rPr>
          <w:b/>
          <w:bCs/>
          <w:i/>
          <w:iCs/>
        </w:rPr>
        <w:t xml:space="preserve">taxable at less than </w:t>
      </w:r>
      <w:r w:rsidRPr="005F757A">
        <w:rPr>
          <w:b/>
          <w:bCs/>
          <w:i/>
          <w:iCs/>
          <w:position w:val="6"/>
          <w:sz w:val="16"/>
          <w:szCs w:val="16"/>
        </w:rPr>
        <w:t>1</w:t>
      </w:r>
      <w:r w:rsidRPr="005F757A">
        <w:rPr>
          <w:b/>
          <w:bCs/>
          <w:i/>
          <w:iCs/>
        </w:rPr>
        <w:t>/</w:t>
      </w:r>
      <w:r w:rsidRPr="005F757A">
        <w:rPr>
          <w:b/>
          <w:bCs/>
          <w:i/>
          <w:iCs/>
          <w:sz w:val="16"/>
          <w:szCs w:val="16"/>
        </w:rPr>
        <w:t>11</w:t>
      </w:r>
      <w:r w:rsidRPr="005F757A">
        <w:rPr>
          <w:b/>
          <w:bCs/>
          <w:i/>
          <w:iCs/>
        </w:rPr>
        <w:t xml:space="preserve"> of the price</w:t>
      </w:r>
      <w:r w:rsidRPr="005F757A">
        <w:t xml:space="preserve"> if the amount of GST payable on the supply is an amount that is less than </w:t>
      </w:r>
      <w:r w:rsidRPr="005F757A">
        <w:rPr>
          <w:position w:val="6"/>
          <w:sz w:val="16"/>
          <w:szCs w:val="16"/>
        </w:rPr>
        <w:t>1</w:t>
      </w:r>
      <w:r w:rsidRPr="005F757A">
        <w:t>/</w:t>
      </w:r>
      <w:r w:rsidRPr="005F757A">
        <w:rPr>
          <w:sz w:val="16"/>
          <w:szCs w:val="16"/>
        </w:rPr>
        <w:t>11</w:t>
      </w:r>
      <w:r w:rsidRPr="005F757A">
        <w:t xml:space="preserve"> of the </w:t>
      </w:r>
      <w:r w:rsidR="005F757A" w:rsidRPr="005F757A">
        <w:rPr>
          <w:position w:val="6"/>
          <w:sz w:val="16"/>
          <w:szCs w:val="16"/>
        </w:rPr>
        <w:t>*</w:t>
      </w:r>
      <w:r w:rsidRPr="005F757A">
        <w:t>price of the supply.</w:t>
      </w:r>
    </w:p>
    <w:p w:rsidR="00300522" w:rsidRPr="005F757A" w:rsidRDefault="00300522" w:rsidP="00300522">
      <w:pPr>
        <w:pStyle w:val="subsection"/>
      </w:pPr>
      <w:r w:rsidRPr="005F757A">
        <w:tab/>
        <w:t>(2)</w:t>
      </w:r>
      <w:r w:rsidRPr="005F757A">
        <w:tab/>
        <w:t xml:space="preserve">A </w:t>
      </w:r>
      <w:r w:rsidR="005F757A" w:rsidRPr="005F757A">
        <w:rPr>
          <w:position w:val="6"/>
          <w:sz w:val="16"/>
          <w:szCs w:val="16"/>
        </w:rPr>
        <w:t>*</w:t>
      </w:r>
      <w:r w:rsidRPr="005F757A">
        <w:t xml:space="preserve">creditable acquisition is </w:t>
      </w:r>
      <w:r w:rsidRPr="005F757A">
        <w:rPr>
          <w:b/>
          <w:bCs/>
          <w:i/>
          <w:iCs/>
        </w:rPr>
        <w:t xml:space="preserve">creditable at less than </w:t>
      </w:r>
      <w:r w:rsidRPr="005F757A">
        <w:rPr>
          <w:b/>
          <w:bCs/>
          <w:i/>
          <w:iCs/>
          <w:position w:val="6"/>
          <w:sz w:val="16"/>
          <w:szCs w:val="16"/>
        </w:rPr>
        <w:t>1</w:t>
      </w:r>
      <w:r w:rsidRPr="005F757A">
        <w:rPr>
          <w:b/>
          <w:bCs/>
          <w:i/>
          <w:iCs/>
        </w:rPr>
        <w:t>/</w:t>
      </w:r>
      <w:r w:rsidRPr="005F757A">
        <w:rPr>
          <w:b/>
          <w:bCs/>
          <w:i/>
          <w:iCs/>
          <w:sz w:val="16"/>
          <w:szCs w:val="16"/>
        </w:rPr>
        <w:t>11</w:t>
      </w:r>
      <w:r w:rsidRPr="005F757A">
        <w:rPr>
          <w:b/>
          <w:bCs/>
          <w:i/>
          <w:iCs/>
        </w:rPr>
        <w:t xml:space="preserve"> of the consideration</w:t>
      </w:r>
      <w:r w:rsidRPr="005F757A">
        <w:t xml:space="preserve"> if the </w:t>
      </w:r>
      <w:r w:rsidR="005F757A" w:rsidRPr="005F757A">
        <w:rPr>
          <w:position w:val="6"/>
          <w:sz w:val="16"/>
          <w:szCs w:val="16"/>
        </w:rPr>
        <w:t>*</w:t>
      </w:r>
      <w:r w:rsidRPr="005F757A">
        <w:t xml:space="preserve">taxable supply to which it relates is </w:t>
      </w:r>
      <w:r w:rsidR="005F757A" w:rsidRPr="005F757A">
        <w:rPr>
          <w:position w:val="6"/>
          <w:sz w:val="16"/>
          <w:szCs w:val="16"/>
        </w:rPr>
        <w:t>*</w:t>
      </w:r>
      <w:r w:rsidRPr="005F757A">
        <w:t xml:space="preserve">taxable at less than </w:t>
      </w:r>
      <w:r w:rsidRPr="005F757A">
        <w:rPr>
          <w:position w:val="6"/>
          <w:sz w:val="16"/>
          <w:szCs w:val="16"/>
        </w:rPr>
        <w:t>1</w:t>
      </w:r>
      <w:r w:rsidRPr="005F757A">
        <w:t>/</w:t>
      </w:r>
      <w:r w:rsidRPr="005F757A">
        <w:rPr>
          <w:sz w:val="16"/>
          <w:szCs w:val="16"/>
        </w:rPr>
        <w:t>11</w:t>
      </w:r>
      <w:r w:rsidRPr="005F757A">
        <w:t xml:space="preserve"> of the price.</w:t>
      </w:r>
    </w:p>
    <w:p w:rsidR="00300522" w:rsidRPr="005F757A" w:rsidRDefault="00300522" w:rsidP="00A36DB5">
      <w:pPr>
        <w:pStyle w:val="ActHead3"/>
        <w:pageBreakBefore/>
      </w:pPr>
      <w:bookmarkStart w:id="890" w:name="_Toc454530196"/>
      <w:r w:rsidRPr="001555E1">
        <w:rPr>
          <w:rStyle w:val="CharDivNo"/>
        </w:rPr>
        <w:lastRenderedPageBreak/>
        <w:t>Division</w:t>
      </w:r>
      <w:r w:rsidR="005F757A" w:rsidRPr="001555E1">
        <w:rPr>
          <w:rStyle w:val="CharDivNo"/>
        </w:rPr>
        <w:t> </w:t>
      </w:r>
      <w:r w:rsidRPr="001555E1">
        <w:rPr>
          <w:rStyle w:val="CharDivNo"/>
        </w:rPr>
        <w:t>137</w:t>
      </w:r>
      <w:r w:rsidRPr="005F757A">
        <w:t>—</w:t>
      </w:r>
      <w:r w:rsidRPr="001555E1">
        <w:rPr>
          <w:rStyle w:val="CharDivText"/>
        </w:rPr>
        <w:t>Stock on hand on becoming registered etc.</w:t>
      </w:r>
      <w:bookmarkEnd w:id="890"/>
    </w:p>
    <w:p w:rsidR="00300522" w:rsidRPr="005F757A" w:rsidRDefault="00300522" w:rsidP="00300522">
      <w:pPr>
        <w:pStyle w:val="ActHead5"/>
      </w:pPr>
      <w:bookmarkStart w:id="891" w:name="_Toc454530197"/>
      <w:r w:rsidRPr="001555E1">
        <w:rPr>
          <w:rStyle w:val="CharSectno"/>
        </w:rPr>
        <w:t>137</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891"/>
    </w:p>
    <w:p w:rsidR="00300522" w:rsidRPr="005F757A" w:rsidRDefault="00300522" w:rsidP="00300522">
      <w:pPr>
        <w:pStyle w:val="BoxText"/>
      </w:pPr>
      <w:r w:rsidRPr="005F757A">
        <w:t>If you become registered or required to be registered, you may have a decreasing adjustment for stock you have already acquired.</w:t>
      </w:r>
    </w:p>
    <w:p w:rsidR="00300522" w:rsidRPr="005F757A" w:rsidRDefault="00300522" w:rsidP="00300522">
      <w:pPr>
        <w:pStyle w:val="ActHead5"/>
      </w:pPr>
      <w:bookmarkStart w:id="892" w:name="_Toc454530198"/>
      <w:r w:rsidRPr="001555E1">
        <w:rPr>
          <w:rStyle w:val="CharSectno"/>
        </w:rPr>
        <w:t>137</w:t>
      </w:r>
      <w:r w:rsidR="005F757A" w:rsidRPr="001555E1">
        <w:rPr>
          <w:rStyle w:val="CharSectno"/>
        </w:rPr>
        <w:noBreakHyphen/>
      </w:r>
      <w:r w:rsidRPr="001555E1">
        <w:rPr>
          <w:rStyle w:val="CharSectno"/>
        </w:rPr>
        <w:t>5</w:t>
      </w:r>
      <w:r w:rsidRPr="005F757A">
        <w:t xml:space="preserve">  Adjustments for stock on hand on becoming registered etc.</w:t>
      </w:r>
      <w:bookmarkEnd w:id="892"/>
    </w:p>
    <w:p w:rsidR="00300522" w:rsidRPr="005F757A" w:rsidRDefault="00300522" w:rsidP="00300522">
      <w:pPr>
        <w:pStyle w:val="subsection"/>
      </w:pPr>
      <w:r w:rsidRPr="005F757A">
        <w:tab/>
        <w:t>(1)</w:t>
      </w:r>
      <w:r w:rsidRPr="005F757A">
        <w:tab/>
        <w:t xml:space="preserve">You have a </w:t>
      </w:r>
      <w:r w:rsidRPr="005F757A">
        <w:rPr>
          <w:b/>
          <w:i/>
        </w:rPr>
        <w:t>decreasing adjustment</w:t>
      </w:r>
      <w:r w:rsidRPr="005F757A">
        <w:t xml:space="preserve"> if:</w:t>
      </w:r>
    </w:p>
    <w:p w:rsidR="00300522" w:rsidRPr="005F757A" w:rsidRDefault="00300522" w:rsidP="00300522">
      <w:pPr>
        <w:pStyle w:val="paragraph"/>
      </w:pPr>
      <w:r w:rsidRPr="005F757A">
        <w:tab/>
        <w:t>(a)</w:t>
      </w:r>
      <w:r w:rsidRPr="005F757A">
        <w:tab/>
        <w:t xml:space="preserve">you become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 and</w:t>
      </w:r>
    </w:p>
    <w:p w:rsidR="00300522" w:rsidRPr="005F757A" w:rsidRDefault="00300522" w:rsidP="00300522">
      <w:pPr>
        <w:pStyle w:val="paragraph"/>
      </w:pPr>
      <w:r w:rsidRPr="005F757A">
        <w:tab/>
        <w:t>(b)</w:t>
      </w:r>
      <w:r w:rsidRPr="005F757A">
        <w:tab/>
        <w:t xml:space="preserve">at that time, you hold stock for the purpose of sale or exchange, or for use as raw materials, in </w:t>
      </w:r>
      <w:r w:rsidR="005F757A" w:rsidRPr="005F757A">
        <w:rPr>
          <w:position w:val="6"/>
          <w:sz w:val="16"/>
          <w:szCs w:val="16"/>
        </w:rPr>
        <w:t>*</w:t>
      </w:r>
      <w:r w:rsidRPr="005F757A">
        <w:t xml:space="preserve">carrying on your </w:t>
      </w:r>
      <w:r w:rsidR="005F757A" w:rsidRPr="005F757A">
        <w:rPr>
          <w:position w:val="6"/>
          <w:sz w:val="16"/>
          <w:szCs w:val="16"/>
        </w:rPr>
        <w:t>*</w:t>
      </w:r>
      <w:r w:rsidRPr="005F757A">
        <w:t>enterprise; and</w:t>
      </w:r>
    </w:p>
    <w:p w:rsidR="00300522" w:rsidRPr="005F757A" w:rsidRDefault="00300522" w:rsidP="00300522">
      <w:pPr>
        <w:pStyle w:val="paragraph"/>
      </w:pPr>
      <w:r w:rsidRPr="005F757A">
        <w:tab/>
        <w:t>(c)</w:t>
      </w:r>
      <w:r w:rsidRPr="005F757A">
        <w:tab/>
        <w:t xml:space="preserve">you had acquired the stock solely or partly for a </w:t>
      </w:r>
      <w:r w:rsidR="005F757A" w:rsidRPr="005F757A">
        <w:rPr>
          <w:position w:val="6"/>
          <w:sz w:val="16"/>
          <w:szCs w:val="16"/>
        </w:rPr>
        <w:t>*</w:t>
      </w:r>
      <w:r w:rsidRPr="005F757A">
        <w:t>creditable purpose.</w:t>
      </w:r>
    </w:p>
    <w:p w:rsidR="00300522" w:rsidRPr="005F757A" w:rsidRDefault="00300522" w:rsidP="00300522">
      <w:pPr>
        <w:pStyle w:val="subsection"/>
      </w:pPr>
      <w:r w:rsidRPr="005F757A">
        <w:tab/>
        <w:t>(2)</w:t>
      </w:r>
      <w:r w:rsidRPr="005F757A">
        <w:tab/>
        <w:t>However, this section does not apply if:</w:t>
      </w:r>
    </w:p>
    <w:p w:rsidR="00300522" w:rsidRPr="005F757A" w:rsidRDefault="00300522" w:rsidP="00300522">
      <w:pPr>
        <w:pStyle w:val="paragraph"/>
      </w:pPr>
      <w:r w:rsidRPr="005F757A">
        <w:tab/>
        <w:t>(a)</w:t>
      </w:r>
      <w:r w:rsidRPr="005F757A">
        <w:tab/>
        <w:t>you were entitled to an input tax credit for the acquisition; and</w:t>
      </w:r>
    </w:p>
    <w:p w:rsidR="00300522" w:rsidRPr="005F757A" w:rsidRDefault="00300522" w:rsidP="00300522">
      <w:pPr>
        <w:pStyle w:val="paragraph"/>
      </w:pPr>
      <w:r w:rsidRPr="005F757A">
        <w:tab/>
        <w:t>(b)</w:t>
      </w:r>
      <w:r w:rsidRPr="005F757A">
        <w:tab/>
        <w:t xml:space="preserve">you have not had a </w:t>
      </w:r>
      <w:r w:rsidR="005F757A" w:rsidRPr="005F757A">
        <w:rPr>
          <w:position w:val="6"/>
          <w:sz w:val="16"/>
          <w:szCs w:val="16"/>
        </w:rPr>
        <w:t>*</w:t>
      </w:r>
      <w:r w:rsidRPr="005F757A">
        <w:t>increasing adjustment under Division</w:t>
      </w:r>
      <w:r w:rsidR="005F757A">
        <w:t> </w:t>
      </w:r>
      <w:r w:rsidRPr="005F757A">
        <w:t>138 (cessation of registration) relating solely or partly to the stock.</w:t>
      </w:r>
    </w:p>
    <w:p w:rsidR="00300522" w:rsidRPr="005F757A" w:rsidRDefault="00300522" w:rsidP="00300522">
      <w:pPr>
        <w:pStyle w:val="subsection"/>
      </w:pPr>
      <w:r w:rsidRPr="005F757A">
        <w:tab/>
        <w:t>(3)</w:t>
      </w:r>
      <w:r w:rsidRPr="005F757A">
        <w:tab/>
        <w:t xml:space="preserve">The amount of the decreasing adjustment is an amount equal to what would have been the </w:t>
      </w:r>
      <w:r w:rsidR="005F757A" w:rsidRPr="005F757A">
        <w:rPr>
          <w:position w:val="6"/>
          <w:sz w:val="16"/>
          <w:szCs w:val="16"/>
        </w:rPr>
        <w:t>*</w:t>
      </w:r>
      <w:r w:rsidRPr="005F757A">
        <w:t xml:space="preserve">previously attributed input tax credit amount for the acquisition if you had been </w:t>
      </w:r>
      <w:r w:rsidR="005F757A" w:rsidRPr="005F757A">
        <w:rPr>
          <w:position w:val="6"/>
          <w:sz w:val="16"/>
          <w:szCs w:val="16"/>
        </w:rPr>
        <w:t>*</w:t>
      </w:r>
      <w:r w:rsidRPr="005F757A">
        <w:t>registered at the time of the acquisition.</w:t>
      </w:r>
    </w:p>
    <w:p w:rsidR="00300522" w:rsidRPr="005F757A" w:rsidRDefault="00300522" w:rsidP="00A36DB5">
      <w:pPr>
        <w:pStyle w:val="ActHead3"/>
        <w:pageBreakBefore/>
      </w:pPr>
      <w:bookmarkStart w:id="893" w:name="_Toc454530199"/>
      <w:r w:rsidRPr="001555E1">
        <w:rPr>
          <w:rStyle w:val="CharDivNo"/>
        </w:rPr>
        <w:lastRenderedPageBreak/>
        <w:t>Division</w:t>
      </w:r>
      <w:r w:rsidR="005F757A" w:rsidRPr="001555E1">
        <w:rPr>
          <w:rStyle w:val="CharDivNo"/>
        </w:rPr>
        <w:t> </w:t>
      </w:r>
      <w:r w:rsidRPr="001555E1">
        <w:rPr>
          <w:rStyle w:val="CharDivNo"/>
        </w:rPr>
        <w:t>138</w:t>
      </w:r>
      <w:r w:rsidRPr="005F757A">
        <w:t>—</w:t>
      </w:r>
      <w:r w:rsidRPr="001555E1">
        <w:rPr>
          <w:rStyle w:val="CharDivText"/>
        </w:rPr>
        <w:t>Cessation of registration</w:t>
      </w:r>
      <w:bookmarkEnd w:id="893"/>
    </w:p>
    <w:p w:rsidR="00300522" w:rsidRPr="005F757A" w:rsidRDefault="00300522" w:rsidP="00300522">
      <w:pPr>
        <w:pStyle w:val="ActHead5"/>
      </w:pPr>
      <w:bookmarkStart w:id="894" w:name="_Toc454530200"/>
      <w:r w:rsidRPr="001555E1">
        <w:rPr>
          <w:rStyle w:val="CharSectno"/>
        </w:rPr>
        <w:t>138</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894"/>
    </w:p>
    <w:p w:rsidR="00300522" w:rsidRPr="005F757A" w:rsidRDefault="00300522" w:rsidP="00300522">
      <w:pPr>
        <w:pStyle w:val="BoxText"/>
      </w:pPr>
      <w:r w:rsidRPr="005F757A">
        <w:t xml:space="preserve">An entity whose registration has been cancelled may still have acquisitions and importations for which entitlements to input tax credits have arisen. This </w:t>
      </w:r>
      <w:r w:rsidR="00A53099" w:rsidRPr="005F757A">
        <w:t>Division</w:t>
      </w:r>
      <w:r w:rsidR="00A36DB5" w:rsidRPr="005F757A">
        <w:t xml:space="preserve"> </w:t>
      </w:r>
      <w:r w:rsidRPr="005F757A">
        <w:t>provides for an increasing adjustment to cancel those input tax credits.</w:t>
      </w:r>
    </w:p>
    <w:p w:rsidR="00300522" w:rsidRPr="005F757A" w:rsidRDefault="00300522" w:rsidP="00300522">
      <w:pPr>
        <w:pStyle w:val="ActHead5"/>
      </w:pPr>
      <w:bookmarkStart w:id="895" w:name="_Toc454530201"/>
      <w:r w:rsidRPr="001555E1">
        <w:rPr>
          <w:rStyle w:val="CharSectno"/>
        </w:rPr>
        <w:t>138</w:t>
      </w:r>
      <w:r w:rsidR="005F757A" w:rsidRPr="001555E1">
        <w:rPr>
          <w:rStyle w:val="CharSectno"/>
        </w:rPr>
        <w:noBreakHyphen/>
      </w:r>
      <w:r w:rsidRPr="001555E1">
        <w:rPr>
          <w:rStyle w:val="CharSectno"/>
        </w:rPr>
        <w:t>5</w:t>
      </w:r>
      <w:r w:rsidRPr="005F757A">
        <w:t xml:space="preserve">  Adjustments for cessation of registration</w:t>
      </w:r>
      <w:bookmarkEnd w:id="895"/>
    </w:p>
    <w:p w:rsidR="00300522" w:rsidRPr="005F757A" w:rsidRDefault="00300522" w:rsidP="00300522">
      <w:pPr>
        <w:pStyle w:val="subsection"/>
      </w:pPr>
      <w:r w:rsidRPr="005F757A">
        <w:tab/>
        <w:t>(1)</w:t>
      </w:r>
      <w:r w:rsidRPr="005F757A">
        <w:tab/>
        <w:t xml:space="preserve">You have an </w:t>
      </w:r>
      <w:r w:rsidRPr="005F757A">
        <w:rPr>
          <w:b/>
          <w:bCs/>
          <w:i/>
          <w:iCs/>
        </w:rPr>
        <w:t>increasing adjustment</w:t>
      </w:r>
      <w:r w:rsidRPr="005F757A">
        <w:t xml:space="preserve"> if:</w:t>
      </w:r>
    </w:p>
    <w:p w:rsidR="00300522" w:rsidRPr="005F757A" w:rsidRDefault="00300522" w:rsidP="00300522">
      <w:pPr>
        <w:pStyle w:val="paragraph"/>
      </w:pPr>
      <w:r w:rsidRPr="005F757A">
        <w:tab/>
        <w:t>(a)</w:t>
      </w:r>
      <w:r w:rsidRPr="005F757A">
        <w:tab/>
        <w:t xml:space="preserve">your </w:t>
      </w:r>
      <w:r w:rsidR="005F757A" w:rsidRPr="005F757A">
        <w:rPr>
          <w:position w:val="6"/>
          <w:sz w:val="16"/>
          <w:szCs w:val="16"/>
        </w:rPr>
        <w:t>*</w:t>
      </w:r>
      <w:r w:rsidRPr="005F757A">
        <w:t>registration is cancelled; and</w:t>
      </w:r>
    </w:p>
    <w:p w:rsidR="00300522" w:rsidRPr="005F757A" w:rsidRDefault="00300522" w:rsidP="00300522">
      <w:pPr>
        <w:pStyle w:val="paragraph"/>
      </w:pPr>
      <w:r w:rsidRPr="005F757A">
        <w:tab/>
        <w:t>(b)</w:t>
      </w:r>
      <w:r w:rsidRPr="005F757A">
        <w:tab/>
        <w:t>immediately before the cancellation takes effect, your assets include anything in respect of which you were, or are, entitled to an input tax credit.</w:t>
      </w:r>
    </w:p>
    <w:p w:rsidR="00300522" w:rsidRPr="005F757A" w:rsidRDefault="00300522" w:rsidP="00300522">
      <w:pPr>
        <w:pStyle w:val="notetext"/>
      </w:pPr>
      <w:r w:rsidRPr="005F757A">
        <w:t>Note:</w:t>
      </w:r>
      <w:r w:rsidRPr="005F757A">
        <w:tab/>
        <w:t>Increasing adjustments increase your net amounts.</w:t>
      </w:r>
    </w:p>
    <w:p w:rsidR="00300522" w:rsidRPr="005F757A" w:rsidRDefault="00300522" w:rsidP="00300522">
      <w:pPr>
        <w:pStyle w:val="subsection"/>
      </w:pPr>
      <w:r w:rsidRPr="005F757A">
        <w:tab/>
        <w:t>(2)</w:t>
      </w:r>
      <w:r w:rsidRPr="005F757A">
        <w:tab/>
        <w:t xml:space="preserve">The amount of the adjustment, for each thing referred to in </w:t>
      </w:r>
      <w:r w:rsidR="005F757A">
        <w:t>paragraph (</w:t>
      </w:r>
      <w:r w:rsidRPr="005F757A">
        <w:t>1)(b), is as follows:</w:t>
      </w:r>
    </w:p>
    <w:p w:rsidR="00300522" w:rsidRPr="005F757A" w:rsidRDefault="00143843" w:rsidP="00A53099">
      <w:pPr>
        <w:pStyle w:val="Formula"/>
        <w:spacing w:before="120" w:after="120"/>
      </w:pPr>
      <w:r w:rsidRPr="005F757A">
        <w:rPr>
          <w:noProof/>
        </w:rPr>
        <w:drawing>
          <wp:inline distT="0" distB="0" distL="0" distR="0" wp14:anchorId="6B783EDA" wp14:editId="7F102FD2">
            <wp:extent cx="3009900" cy="47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i/>
        </w:rPr>
        <w:t>applicable value</w:t>
      </w:r>
      <w:r w:rsidRPr="005F757A">
        <w:t xml:space="preserve"> is:</w:t>
      </w:r>
    </w:p>
    <w:p w:rsidR="00300522" w:rsidRPr="005F757A" w:rsidRDefault="00300522" w:rsidP="00300522">
      <w:pPr>
        <w:pStyle w:val="paragraph"/>
      </w:pPr>
      <w:r w:rsidRPr="005F757A">
        <w:tab/>
        <w:t>(a)</w:t>
      </w:r>
      <w:r w:rsidRPr="005F757A">
        <w:tab/>
        <w:t xml:space="preserve">the </w:t>
      </w:r>
      <w:r w:rsidR="005F757A" w:rsidRPr="005F757A">
        <w:rPr>
          <w:position w:val="6"/>
          <w:sz w:val="16"/>
          <w:szCs w:val="16"/>
        </w:rPr>
        <w:t>*</w:t>
      </w:r>
      <w:r w:rsidRPr="005F757A">
        <w:t>GST inclusive market value of the thing immediately before the cancellation takes effect; or</w:t>
      </w:r>
    </w:p>
    <w:p w:rsidR="00300522" w:rsidRPr="005F757A" w:rsidRDefault="00300522" w:rsidP="00300522">
      <w:pPr>
        <w:pStyle w:val="paragraph"/>
      </w:pPr>
      <w:r w:rsidRPr="005F757A">
        <w:tab/>
        <w:t>(b)</w:t>
      </w:r>
      <w:r w:rsidRPr="005F757A">
        <w:tab/>
        <w:t xml:space="preserve">if you were, or are, entitled to an input tax credit for acquiring the thing—the amount of the </w:t>
      </w:r>
      <w:r w:rsidR="005F757A" w:rsidRPr="005F757A">
        <w:rPr>
          <w:position w:val="6"/>
          <w:sz w:val="16"/>
          <w:szCs w:val="16"/>
        </w:rPr>
        <w:t>*</w:t>
      </w:r>
      <w:r w:rsidRPr="005F757A">
        <w:t>consideration that you provided, or were liable to provide, for your acquisition of the thing, but only if the amount is less than that value; or</w:t>
      </w:r>
    </w:p>
    <w:p w:rsidR="00300522" w:rsidRPr="005F757A" w:rsidRDefault="00300522" w:rsidP="00300522">
      <w:pPr>
        <w:pStyle w:val="paragraph"/>
      </w:pPr>
      <w:r w:rsidRPr="005F757A">
        <w:tab/>
        <w:t>(c)</w:t>
      </w:r>
      <w:r w:rsidRPr="005F757A">
        <w:tab/>
        <w:t xml:space="preserve">if you were, or are, entitled to an input tax credit for importing the thing—the cost to you of acquiring or </w:t>
      </w:r>
      <w:r w:rsidRPr="005F757A">
        <w:lastRenderedPageBreak/>
        <w:t xml:space="preserve">producing the thing (plus the </w:t>
      </w:r>
      <w:r w:rsidR="005F757A" w:rsidRPr="005F757A">
        <w:rPr>
          <w:position w:val="6"/>
          <w:sz w:val="16"/>
        </w:rPr>
        <w:t>*</w:t>
      </w:r>
      <w:r w:rsidR="008C315E" w:rsidRPr="005F757A">
        <w:t>assessed GST</w:t>
      </w:r>
      <w:r w:rsidRPr="005F757A">
        <w:t xml:space="preserve"> paid on its importation), but only if the amount is less than that value.</w:t>
      </w:r>
    </w:p>
    <w:p w:rsidR="00300522" w:rsidRPr="005F757A" w:rsidRDefault="00300522" w:rsidP="00300522">
      <w:pPr>
        <w:pStyle w:val="subsection"/>
      </w:pPr>
      <w:r w:rsidRPr="005F757A">
        <w:tab/>
        <w:t>(3)</w:t>
      </w:r>
      <w:r w:rsidRPr="005F757A">
        <w:tab/>
        <w:t xml:space="preserve">However, an </w:t>
      </w:r>
      <w:r w:rsidR="005F757A" w:rsidRPr="005F757A">
        <w:rPr>
          <w:position w:val="6"/>
          <w:sz w:val="16"/>
          <w:szCs w:val="16"/>
        </w:rPr>
        <w:t>*</w:t>
      </w:r>
      <w:r w:rsidRPr="005F757A">
        <w:t>adjustment does not arise under this section in respect of an asset if:</w:t>
      </w:r>
    </w:p>
    <w:p w:rsidR="00300522" w:rsidRPr="005F757A" w:rsidRDefault="00300522" w:rsidP="00300522">
      <w:pPr>
        <w:pStyle w:val="paragraph"/>
      </w:pPr>
      <w:r w:rsidRPr="005F757A">
        <w:tab/>
        <w:t>(a)</w:t>
      </w:r>
      <w:r w:rsidRPr="005F757A">
        <w:tab/>
        <w:t xml:space="preserve">there were one or more </w:t>
      </w:r>
      <w:r w:rsidR="005F757A" w:rsidRPr="005F757A">
        <w:rPr>
          <w:position w:val="6"/>
          <w:sz w:val="16"/>
          <w:szCs w:val="16"/>
        </w:rPr>
        <w:t>*</w:t>
      </w:r>
      <w:r w:rsidRPr="005F757A">
        <w:t>adjustment periods for your acquisition or importation of the asset; and</w:t>
      </w:r>
    </w:p>
    <w:p w:rsidR="00300522" w:rsidRPr="005F757A" w:rsidRDefault="00300522" w:rsidP="00300522">
      <w:pPr>
        <w:pStyle w:val="paragraph"/>
      </w:pPr>
      <w:r w:rsidRPr="005F757A">
        <w:tab/>
        <w:t>(b)</w:t>
      </w:r>
      <w:r w:rsidRPr="005F757A">
        <w:tab/>
        <w:t xml:space="preserve">the last of those adjustment periods has ended before the cancellation of your </w:t>
      </w:r>
      <w:r w:rsidR="005F757A" w:rsidRPr="005F757A">
        <w:rPr>
          <w:position w:val="6"/>
          <w:sz w:val="16"/>
          <w:szCs w:val="16"/>
        </w:rPr>
        <w:t>*</w:t>
      </w:r>
      <w:r w:rsidRPr="005F757A">
        <w:t>registration takes effect.</w:t>
      </w:r>
    </w:p>
    <w:p w:rsidR="00300522" w:rsidRPr="005F757A" w:rsidRDefault="00300522" w:rsidP="00300522">
      <w:pPr>
        <w:pStyle w:val="ActHead5"/>
      </w:pPr>
      <w:bookmarkStart w:id="896" w:name="_Toc454530202"/>
      <w:r w:rsidRPr="001555E1">
        <w:rPr>
          <w:rStyle w:val="CharSectno"/>
        </w:rPr>
        <w:t>138</w:t>
      </w:r>
      <w:r w:rsidR="005F757A" w:rsidRPr="001555E1">
        <w:rPr>
          <w:rStyle w:val="CharSectno"/>
        </w:rPr>
        <w:noBreakHyphen/>
      </w:r>
      <w:r w:rsidRPr="001555E1">
        <w:rPr>
          <w:rStyle w:val="CharSectno"/>
        </w:rPr>
        <w:t>10</w:t>
      </w:r>
      <w:r w:rsidRPr="005F757A">
        <w:t xml:space="preserve">  Attributing adjustments for cessation of registration</w:t>
      </w:r>
      <w:bookmarkEnd w:id="896"/>
    </w:p>
    <w:p w:rsidR="00300522" w:rsidRPr="005F757A" w:rsidRDefault="00300522" w:rsidP="00300522">
      <w:pPr>
        <w:pStyle w:val="subsection"/>
      </w:pPr>
      <w:r w:rsidRPr="005F757A">
        <w:tab/>
        <w:t>(1)</w:t>
      </w:r>
      <w:r w:rsidRPr="005F757A">
        <w:tab/>
        <w:t xml:space="preserve">An </w:t>
      </w:r>
      <w:r w:rsidR="005F757A" w:rsidRPr="005F757A">
        <w:rPr>
          <w:position w:val="6"/>
          <w:sz w:val="16"/>
          <w:szCs w:val="16"/>
        </w:rPr>
        <w:t>*</w:t>
      </w:r>
      <w:r w:rsidRPr="005F757A">
        <w:t xml:space="preserve">adjustment that you have under this </w:t>
      </w:r>
      <w:r w:rsidR="00A53099" w:rsidRPr="005F757A">
        <w:t>Division</w:t>
      </w:r>
      <w:r w:rsidR="00A36DB5" w:rsidRPr="005F757A">
        <w:t xml:space="preserve"> </w:t>
      </w:r>
      <w:r w:rsidRPr="005F757A">
        <w:t>is attributable to:</w:t>
      </w:r>
    </w:p>
    <w:p w:rsidR="0055095C" w:rsidRPr="005F757A" w:rsidRDefault="0055095C" w:rsidP="0055095C">
      <w:pPr>
        <w:pStyle w:val="paragraph"/>
      </w:pPr>
      <w:r w:rsidRPr="005F757A">
        <w:tab/>
        <w:t>(aa)</w:t>
      </w:r>
      <w:r w:rsidRPr="005F757A">
        <w:tab/>
        <w:t xml:space="preserve">if you are an </w:t>
      </w:r>
      <w:r w:rsidR="005F757A" w:rsidRPr="005F757A">
        <w:rPr>
          <w:position w:val="6"/>
          <w:sz w:val="16"/>
        </w:rPr>
        <w:t>*</w:t>
      </w:r>
      <w:r w:rsidRPr="005F757A">
        <w:t>incapacitated entity—your tax period under section</w:t>
      </w:r>
      <w:r w:rsidR="005F757A">
        <w:t> </w:t>
      </w:r>
      <w:r w:rsidRPr="005F757A">
        <w:t>27</w:t>
      </w:r>
      <w:r w:rsidR="005F757A">
        <w:noBreakHyphen/>
      </w:r>
      <w:r w:rsidRPr="005F757A">
        <w:t>39; or</w:t>
      </w:r>
    </w:p>
    <w:p w:rsidR="00300522" w:rsidRPr="005F757A" w:rsidRDefault="00300522" w:rsidP="00300522">
      <w:pPr>
        <w:pStyle w:val="paragraph"/>
      </w:pPr>
      <w:r w:rsidRPr="005F757A">
        <w:tab/>
        <w:t>(a)</w:t>
      </w:r>
      <w:r w:rsidRPr="005F757A">
        <w:tab/>
        <w:t>your concluding tax period under section</w:t>
      </w:r>
      <w:r w:rsidR="005F757A">
        <w:t> </w:t>
      </w:r>
      <w:r w:rsidRPr="005F757A">
        <w:t>27</w:t>
      </w:r>
      <w:r w:rsidR="005F757A">
        <w:noBreakHyphen/>
      </w:r>
      <w:r w:rsidRPr="005F757A">
        <w:t>40; or</w:t>
      </w:r>
    </w:p>
    <w:p w:rsidR="00300522" w:rsidRPr="005F757A" w:rsidRDefault="00300522" w:rsidP="00300522">
      <w:pPr>
        <w:pStyle w:val="paragraph"/>
      </w:pPr>
      <w:r w:rsidRPr="005F757A">
        <w:tab/>
        <w:t>(b)</w:t>
      </w:r>
      <w:r w:rsidRPr="005F757A">
        <w:tab/>
        <w:t>if, because of subsection</w:t>
      </w:r>
      <w:r w:rsidR="005F757A">
        <w:t> </w:t>
      </w:r>
      <w:r w:rsidRPr="005F757A">
        <w:t>151</w:t>
      </w:r>
      <w:r w:rsidR="005F757A">
        <w:noBreakHyphen/>
      </w:r>
      <w:r w:rsidRPr="005F757A">
        <w:t>55(1) or 162</w:t>
      </w:r>
      <w:r w:rsidR="005F757A">
        <w:noBreakHyphen/>
      </w:r>
      <w:r w:rsidRPr="005F757A">
        <w:t>85(1), you do not have a concluding tax period under section</w:t>
      </w:r>
      <w:r w:rsidR="005F757A">
        <w:t> </w:t>
      </w:r>
      <w:r w:rsidRPr="005F757A">
        <w:t>27</w:t>
      </w:r>
      <w:r w:rsidR="005F757A">
        <w:noBreakHyphen/>
      </w:r>
      <w:r w:rsidRPr="005F757A">
        <w:t>40—the tax period to which that subsection applies.</w:t>
      </w:r>
    </w:p>
    <w:p w:rsidR="00300522" w:rsidRPr="005F757A" w:rsidRDefault="00300522" w:rsidP="00300522">
      <w:pPr>
        <w:pStyle w:val="subsection"/>
      </w:pPr>
      <w:r w:rsidRPr="005F757A">
        <w:tab/>
        <w:t>(2)</w:t>
      </w:r>
      <w:r w:rsidRPr="005F757A">
        <w:tab/>
        <w:t>This section has effect despite section</w:t>
      </w:r>
      <w:r w:rsidR="005F757A">
        <w:t> </w:t>
      </w:r>
      <w:r w:rsidRPr="005F757A">
        <w:t>29</w:t>
      </w:r>
      <w:r w:rsidR="005F757A">
        <w:noBreakHyphen/>
      </w:r>
      <w:r w:rsidRPr="005F757A">
        <w:t>20 (which is about attributing your adjustments).</w:t>
      </w:r>
    </w:p>
    <w:p w:rsidR="00300522" w:rsidRPr="005F757A" w:rsidRDefault="00300522" w:rsidP="00300522">
      <w:pPr>
        <w:pStyle w:val="ActHead5"/>
      </w:pPr>
      <w:bookmarkStart w:id="897" w:name="_Toc454530203"/>
      <w:r w:rsidRPr="001555E1">
        <w:rPr>
          <w:rStyle w:val="CharSectno"/>
        </w:rPr>
        <w:t>138</w:t>
      </w:r>
      <w:r w:rsidR="005F757A" w:rsidRPr="001555E1">
        <w:rPr>
          <w:rStyle w:val="CharSectno"/>
        </w:rPr>
        <w:noBreakHyphen/>
      </w:r>
      <w:r w:rsidRPr="001555E1">
        <w:rPr>
          <w:rStyle w:val="CharSectno"/>
        </w:rPr>
        <w:t>15</w:t>
      </w:r>
      <w:r w:rsidRPr="005F757A">
        <w:t xml:space="preserve">  Ceasing to be registered—amounts not previously attributed</w:t>
      </w:r>
      <w:bookmarkEnd w:id="897"/>
    </w:p>
    <w:p w:rsidR="00300522" w:rsidRPr="005F757A" w:rsidRDefault="00300522" w:rsidP="00300522">
      <w:pPr>
        <w:pStyle w:val="subsection"/>
      </w:pPr>
      <w:r w:rsidRPr="005F757A">
        <w:tab/>
        <w:t>(1)</w:t>
      </w:r>
      <w:r w:rsidRPr="005F757A">
        <w:tab/>
        <w:t xml:space="preserve">The GST payable by you on a </w:t>
      </w:r>
      <w:r w:rsidR="005F757A" w:rsidRPr="005F757A">
        <w:rPr>
          <w:position w:val="6"/>
          <w:sz w:val="16"/>
          <w:szCs w:val="16"/>
        </w:rPr>
        <w:t>*</w:t>
      </w:r>
      <w:r w:rsidRPr="005F757A">
        <w:t xml:space="preserve">taxable supply, the input tax credit to which you are entitled for a </w:t>
      </w:r>
      <w:r w:rsidR="005F757A" w:rsidRPr="005F757A">
        <w:rPr>
          <w:position w:val="6"/>
          <w:sz w:val="16"/>
          <w:szCs w:val="16"/>
        </w:rPr>
        <w:t>*</w:t>
      </w:r>
      <w:r w:rsidRPr="005F757A">
        <w:t xml:space="preserve">creditable acquisition, or an </w:t>
      </w:r>
      <w:r w:rsidR="005F757A" w:rsidRPr="005F757A">
        <w:rPr>
          <w:position w:val="6"/>
          <w:sz w:val="16"/>
          <w:szCs w:val="16"/>
        </w:rPr>
        <w:t>*</w:t>
      </w:r>
      <w:r w:rsidRPr="005F757A">
        <w:t>adjustment that you have, is attributable to a particular tax period, and no other, if:</w:t>
      </w:r>
    </w:p>
    <w:p w:rsidR="00300522" w:rsidRPr="005F757A" w:rsidRDefault="00300522" w:rsidP="00300522">
      <w:pPr>
        <w:pStyle w:val="paragraph"/>
      </w:pPr>
      <w:r w:rsidRPr="005F757A">
        <w:tab/>
        <w:t>(a)</w:t>
      </w:r>
      <w:r w:rsidRPr="005F757A">
        <w:tab/>
        <w:t xml:space="preserve">during the tax period, your </w:t>
      </w:r>
      <w:r w:rsidR="005F757A" w:rsidRPr="005F757A">
        <w:rPr>
          <w:position w:val="6"/>
          <w:sz w:val="16"/>
          <w:szCs w:val="16"/>
        </w:rPr>
        <w:t>*</w:t>
      </w:r>
      <w:r w:rsidRPr="005F757A">
        <w:t>registration is cancelled; and</w:t>
      </w:r>
    </w:p>
    <w:p w:rsidR="00300522" w:rsidRPr="005F757A" w:rsidRDefault="00300522" w:rsidP="00300522">
      <w:pPr>
        <w:pStyle w:val="paragraph"/>
      </w:pPr>
      <w:r w:rsidRPr="005F757A">
        <w:tab/>
        <w:t>(b)</w:t>
      </w:r>
      <w:r w:rsidRPr="005F757A">
        <w:tab/>
        <w:t xml:space="preserve">immediately before the cancellation, you were </w:t>
      </w:r>
      <w:r w:rsidR="005F757A" w:rsidRPr="005F757A">
        <w:rPr>
          <w:position w:val="6"/>
          <w:sz w:val="16"/>
          <w:szCs w:val="16"/>
        </w:rPr>
        <w:t>*</w:t>
      </w:r>
      <w:r w:rsidRPr="005F757A">
        <w:t>accounting on a cash basis; and</w:t>
      </w:r>
    </w:p>
    <w:p w:rsidR="00300522" w:rsidRPr="005F757A" w:rsidRDefault="00300522" w:rsidP="00300522">
      <w:pPr>
        <w:pStyle w:val="paragraph"/>
      </w:pPr>
      <w:r w:rsidRPr="005F757A">
        <w:tab/>
        <w:t>(c)</w:t>
      </w:r>
      <w:r w:rsidRPr="005F757A">
        <w:tab/>
        <w:t>the GST on the supply, the input tax credit on the acquisition, or the adjustment, was not attributable, to any extent, to a previous tax period during which you accounted on a cash basis; and</w:t>
      </w:r>
    </w:p>
    <w:p w:rsidR="00300522" w:rsidRPr="005F757A" w:rsidRDefault="00300522" w:rsidP="00300522">
      <w:pPr>
        <w:pStyle w:val="paragraph"/>
      </w:pPr>
      <w:r w:rsidRPr="005F757A">
        <w:lastRenderedPageBreak/>
        <w:tab/>
        <w:t>(d)</w:t>
      </w:r>
      <w:r w:rsidRPr="005F757A">
        <w:tab/>
        <w:t>it would have been attributable to that previous tax period had you not accounted on a cash basis during that period.</w:t>
      </w:r>
    </w:p>
    <w:p w:rsidR="00300522" w:rsidRPr="005F757A" w:rsidRDefault="00300522" w:rsidP="00300522">
      <w:pPr>
        <w:pStyle w:val="TLPnoteright"/>
      </w:pPr>
      <w:r w:rsidRPr="005F757A">
        <w:t>For accounting on a cash basis, see Subdivision</w:t>
      </w:r>
      <w:r w:rsidR="005F757A">
        <w:t> </w:t>
      </w:r>
      <w:r w:rsidRPr="005F757A">
        <w:t>29</w:t>
      </w:r>
      <w:r w:rsidR="005F757A">
        <w:noBreakHyphen/>
      </w:r>
      <w:r w:rsidRPr="005F757A">
        <w:t>B.</w:t>
      </w:r>
    </w:p>
    <w:p w:rsidR="00300522" w:rsidRPr="005F757A" w:rsidRDefault="00300522" w:rsidP="00266102">
      <w:pPr>
        <w:pStyle w:val="subsection"/>
        <w:keepNext/>
        <w:keepLines/>
      </w:pPr>
      <w:r w:rsidRPr="005F757A">
        <w:tab/>
        <w:t>(2)</w:t>
      </w:r>
      <w:r w:rsidRPr="005F757A">
        <w:tab/>
        <w:t>This section has effect despite sections</w:t>
      </w:r>
      <w:r w:rsidR="005F757A">
        <w:t> </w:t>
      </w:r>
      <w:r w:rsidRPr="005F757A">
        <w:t>29</w:t>
      </w:r>
      <w:r w:rsidR="005F757A">
        <w:noBreakHyphen/>
      </w:r>
      <w:r w:rsidRPr="005F757A">
        <w:t>5, 29</w:t>
      </w:r>
      <w:r w:rsidR="005F757A">
        <w:noBreakHyphen/>
      </w:r>
      <w:r w:rsidRPr="005F757A">
        <w:t>10 and 29</w:t>
      </w:r>
      <w:r w:rsidR="005F757A">
        <w:noBreakHyphen/>
      </w:r>
      <w:r w:rsidRPr="005F757A">
        <w:t>20 (which are about attributing GST on supplies, input tax credits on acquisitions, and adjustments) and any other provisions of this Chapter.</w:t>
      </w:r>
    </w:p>
    <w:p w:rsidR="00300522" w:rsidRPr="005F757A" w:rsidRDefault="00300522" w:rsidP="00300522">
      <w:pPr>
        <w:pStyle w:val="ActHead5"/>
      </w:pPr>
      <w:bookmarkStart w:id="898" w:name="_Toc454530204"/>
      <w:r w:rsidRPr="001555E1">
        <w:rPr>
          <w:rStyle w:val="CharSectno"/>
        </w:rPr>
        <w:t>138</w:t>
      </w:r>
      <w:r w:rsidR="005F757A" w:rsidRPr="001555E1">
        <w:rPr>
          <w:rStyle w:val="CharSectno"/>
        </w:rPr>
        <w:noBreakHyphen/>
      </w:r>
      <w:r w:rsidRPr="001555E1">
        <w:rPr>
          <w:rStyle w:val="CharSectno"/>
        </w:rPr>
        <w:t>17</w:t>
      </w:r>
      <w:r w:rsidRPr="005F757A">
        <w:t xml:space="preserve">  Situations to which this </w:t>
      </w:r>
      <w:r w:rsidR="00A53099" w:rsidRPr="005F757A">
        <w:t>Division</w:t>
      </w:r>
      <w:r w:rsidR="00A36DB5" w:rsidRPr="005F757A">
        <w:t xml:space="preserve"> </w:t>
      </w:r>
      <w:r w:rsidRPr="005F757A">
        <w:t>does not apply</w:t>
      </w:r>
      <w:bookmarkEnd w:id="898"/>
    </w:p>
    <w:p w:rsidR="00300522" w:rsidRPr="005F757A" w:rsidRDefault="00300522" w:rsidP="00300522">
      <w:pPr>
        <w:pStyle w:val="subsection"/>
      </w:pPr>
      <w:r w:rsidRPr="005F757A">
        <w:tab/>
        <w:t>(1)</w:t>
      </w:r>
      <w:r w:rsidRPr="005F757A">
        <w:tab/>
        <w:t xml:space="preserve">This </w:t>
      </w:r>
      <w:r w:rsidR="00A53099" w:rsidRPr="005F757A">
        <w:t>Division</w:t>
      </w:r>
      <w:r w:rsidR="00A36DB5" w:rsidRPr="005F757A">
        <w:t xml:space="preserve"> </w:t>
      </w:r>
      <w:r w:rsidRPr="005F757A">
        <w:t xml:space="preserve">does not apply to anything included in the assets of an entity whose </w:t>
      </w:r>
      <w:r w:rsidR="005F757A" w:rsidRPr="005F757A">
        <w:rPr>
          <w:position w:val="6"/>
          <w:sz w:val="16"/>
          <w:szCs w:val="16"/>
        </w:rPr>
        <w:t>*</w:t>
      </w:r>
      <w:r w:rsidRPr="005F757A">
        <w:t xml:space="preserve">registration is cancelled, to the extent that the thing relates to an </w:t>
      </w:r>
      <w:r w:rsidR="005F757A" w:rsidRPr="005F757A">
        <w:rPr>
          <w:position w:val="6"/>
          <w:sz w:val="16"/>
          <w:szCs w:val="16"/>
        </w:rPr>
        <w:t>*</w:t>
      </w:r>
      <w:r w:rsidRPr="005F757A">
        <w:t xml:space="preserve">enterprise that the entity </w:t>
      </w:r>
      <w:r w:rsidR="005F757A" w:rsidRPr="005F757A">
        <w:rPr>
          <w:position w:val="6"/>
          <w:sz w:val="16"/>
          <w:szCs w:val="16"/>
        </w:rPr>
        <w:t>*</w:t>
      </w:r>
      <w:r w:rsidRPr="005F757A">
        <w:t>carried on before the cancellation, if:</w:t>
      </w:r>
    </w:p>
    <w:p w:rsidR="00300522" w:rsidRPr="005F757A" w:rsidRDefault="00300522" w:rsidP="00300522">
      <w:pPr>
        <w:pStyle w:val="paragraph"/>
      </w:pPr>
      <w:r w:rsidRPr="005F757A">
        <w:tab/>
        <w:t>(a)</w:t>
      </w:r>
      <w:r w:rsidRPr="005F757A">
        <w:tab/>
        <w:t>the cancellation arises as a result of the death of the entity, and the executor or trustee of the deceased estate:</w:t>
      </w:r>
    </w:p>
    <w:p w:rsidR="00300522" w:rsidRPr="005F757A" w:rsidRDefault="00300522" w:rsidP="00300522">
      <w:pPr>
        <w:pStyle w:val="paragraphsub"/>
      </w:pPr>
      <w:r w:rsidRPr="005F757A">
        <w:tab/>
        <w:t>(i)</w:t>
      </w:r>
      <w:r w:rsidRPr="005F757A">
        <w:tab/>
        <w:t xml:space="preserve">is registered or is </w:t>
      </w:r>
      <w:r w:rsidR="005F757A" w:rsidRPr="005F757A">
        <w:rPr>
          <w:position w:val="6"/>
          <w:sz w:val="16"/>
          <w:szCs w:val="16"/>
        </w:rPr>
        <w:t>*</w:t>
      </w:r>
      <w:r w:rsidRPr="005F757A">
        <w:t>required to be registered; and</w:t>
      </w:r>
    </w:p>
    <w:p w:rsidR="00300522" w:rsidRPr="005F757A" w:rsidRDefault="00300522" w:rsidP="00300522">
      <w:pPr>
        <w:pStyle w:val="paragraphsub"/>
      </w:pPr>
      <w:r w:rsidRPr="005F757A">
        <w:tab/>
        <w:t>(ii)</w:t>
      </w:r>
      <w:r w:rsidRPr="005F757A">
        <w:tab/>
        <w:t>continues, immediately after the cancellation, to carry on that enterprise; or</w:t>
      </w:r>
    </w:p>
    <w:p w:rsidR="00300522" w:rsidRPr="005F757A" w:rsidRDefault="00300522" w:rsidP="00300522">
      <w:pPr>
        <w:pStyle w:val="paragraph"/>
      </w:pPr>
      <w:r w:rsidRPr="005F757A">
        <w:tab/>
        <w:t>(b)</w:t>
      </w:r>
      <w:r w:rsidRPr="005F757A">
        <w:tab/>
        <w:t>the cancellation arises as a result of the executor or trustee of a deceased estate ceasing to carry on any enterprise, and one or more beneficiaries of the deceased estate:</w:t>
      </w:r>
    </w:p>
    <w:p w:rsidR="00300522" w:rsidRPr="005F757A" w:rsidRDefault="00300522" w:rsidP="00300522">
      <w:pPr>
        <w:pStyle w:val="paragraphsub"/>
      </w:pPr>
      <w:r w:rsidRPr="005F757A">
        <w:tab/>
        <w:t>(i)</w:t>
      </w:r>
      <w:r w:rsidRPr="005F757A">
        <w:tab/>
        <w:t xml:space="preserve">are registered or is </w:t>
      </w:r>
      <w:r w:rsidR="005F757A" w:rsidRPr="005F757A">
        <w:rPr>
          <w:position w:val="6"/>
          <w:sz w:val="16"/>
          <w:szCs w:val="16"/>
        </w:rPr>
        <w:t>*</w:t>
      </w:r>
      <w:r w:rsidRPr="005F757A">
        <w:t>required to be registered; and</w:t>
      </w:r>
    </w:p>
    <w:p w:rsidR="00300522" w:rsidRPr="005F757A" w:rsidRDefault="00300522" w:rsidP="00300522">
      <w:pPr>
        <w:pStyle w:val="paragraphsub"/>
      </w:pPr>
      <w:r w:rsidRPr="005F757A">
        <w:tab/>
        <w:t>(ii)</w:t>
      </w:r>
      <w:r w:rsidRPr="005F757A">
        <w:tab/>
        <w:t>continue, immediately after the cancellation, to carry on the enterprise that the deceased had carried on.</w:t>
      </w:r>
    </w:p>
    <w:p w:rsidR="00300522" w:rsidRPr="005F757A" w:rsidRDefault="00300522" w:rsidP="00300522">
      <w:pPr>
        <w:pStyle w:val="subsection"/>
      </w:pPr>
      <w:r w:rsidRPr="005F757A">
        <w:tab/>
        <w:t>(2)</w:t>
      </w:r>
      <w:r w:rsidRPr="005F757A">
        <w:tab/>
        <w:t>Division</w:t>
      </w:r>
      <w:r w:rsidR="005F757A">
        <w:t> </w:t>
      </w:r>
      <w:r w:rsidRPr="005F757A">
        <w:t>129 (which is about changes in the extent of creditable purpose) continues to apply to the acquisition or importation of the thing immediately after the cancellation if:</w:t>
      </w:r>
    </w:p>
    <w:p w:rsidR="00300522" w:rsidRPr="005F757A" w:rsidRDefault="00300522" w:rsidP="00300522">
      <w:pPr>
        <w:pStyle w:val="paragraph"/>
      </w:pPr>
      <w:r w:rsidRPr="005F757A">
        <w:tab/>
        <w:t>(a)</w:t>
      </w:r>
      <w:r w:rsidRPr="005F757A">
        <w:tab/>
        <w:t>Subdivision</w:t>
      </w:r>
      <w:r w:rsidR="005F757A">
        <w:t> </w:t>
      </w:r>
      <w:r w:rsidRPr="005F757A">
        <w:t>129</w:t>
      </w:r>
      <w:r w:rsidR="005F757A">
        <w:noBreakHyphen/>
      </w:r>
      <w:r w:rsidRPr="005F757A">
        <w:t xml:space="preserve">A does not prevent an adjustment arising under that </w:t>
      </w:r>
      <w:r w:rsidR="00A53099" w:rsidRPr="005F757A">
        <w:t>Division</w:t>
      </w:r>
      <w:r w:rsidR="00A36DB5" w:rsidRPr="005F757A">
        <w:t xml:space="preserve"> </w:t>
      </w:r>
      <w:r w:rsidRPr="005F757A">
        <w:t>for the acquisition or importation; and</w:t>
      </w:r>
    </w:p>
    <w:p w:rsidR="00300522" w:rsidRPr="005F757A" w:rsidRDefault="00300522" w:rsidP="00300522">
      <w:pPr>
        <w:pStyle w:val="paragraph"/>
      </w:pPr>
      <w:r w:rsidRPr="005F757A">
        <w:tab/>
        <w:t>(b)</w:t>
      </w:r>
      <w:r w:rsidRPr="005F757A">
        <w:tab/>
        <w:t xml:space="preserve">the cancellation occurs during an </w:t>
      </w:r>
      <w:r w:rsidR="005F757A" w:rsidRPr="005F757A">
        <w:rPr>
          <w:position w:val="6"/>
          <w:sz w:val="16"/>
          <w:szCs w:val="16"/>
        </w:rPr>
        <w:t>*</w:t>
      </w:r>
      <w:r w:rsidRPr="005F757A">
        <w:t>adjustment period for the acquisition or importation.</w:t>
      </w:r>
    </w:p>
    <w:p w:rsidR="00300522" w:rsidRPr="005F757A" w:rsidRDefault="00300522" w:rsidP="00300522">
      <w:pPr>
        <w:pStyle w:val="subsection"/>
      </w:pPr>
      <w:r w:rsidRPr="005F757A">
        <w:tab/>
        <w:t>(3)</w:t>
      </w:r>
      <w:r w:rsidRPr="005F757A">
        <w:tab/>
        <w:t>For the purposes of applying Division</w:t>
      </w:r>
      <w:r w:rsidR="005F757A">
        <w:t> </w:t>
      </w:r>
      <w:r w:rsidRPr="005F757A">
        <w:t>129 to the acquisition or importation after the cancellation:</w:t>
      </w:r>
    </w:p>
    <w:p w:rsidR="00300522" w:rsidRPr="005F757A" w:rsidRDefault="00300522" w:rsidP="00300522">
      <w:pPr>
        <w:pStyle w:val="paragraph"/>
      </w:pPr>
      <w:r w:rsidRPr="005F757A">
        <w:lastRenderedPageBreak/>
        <w:tab/>
        <w:t>(a)</w:t>
      </w:r>
      <w:r w:rsidRPr="005F757A">
        <w:tab/>
        <w:t xml:space="preserve">the entity </w:t>
      </w:r>
      <w:r w:rsidR="005F757A" w:rsidRPr="005F757A">
        <w:rPr>
          <w:position w:val="6"/>
          <w:sz w:val="16"/>
          <w:szCs w:val="16"/>
        </w:rPr>
        <w:t>*</w:t>
      </w:r>
      <w:r w:rsidRPr="005F757A">
        <w:t xml:space="preserve">carrying on the </w:t>
      </w:r>
      <w:r w:rsidR="005F757A" w:rsidRPr="005F757A">
        <w:rPr>
          <w:position w:val="6"/>
          <w:sz w:val="16"/>
          <w:szCs w:val="16"/>
        </w:rPr>
        <w:t>*</w:t>
      </w:r>
      <w:r w:rsidRPr="005F757A">
        <w:t>enterprise in question immediately after the cancellation is taken to have made the acquisition or importation at the time it was originally made; and</w:t>
      </w:r>
    </w:p>
    <w:p w:rsidR="00300522" w:rsidRPr="005F757A" w:rsidRDefault="00300522" w:rsidP="00266102">
      <w:pPr>
        <w:pStyle w:val="paragraph"/>
        <w:keepNext/>
        <w:keepLines/>
      </w:pPr>
      <w:r w:rsidRPr="005F757A">
        <w:tab/>
        <w:t>(b)</w:t>
      </w:r>
      <w:r w:rsidRPr="005F757A">
        <w:tab/>
        <w:t xml:space="preserve">the extent (if any) to which the thing was originally acquired or imported for a </w:t>
      </w:r>
      <w:r w:rsidR="005F757A" w:rsidRPr="005F757A">
        <w:rPr>
          <w:position w:val="6"/>
          <w:sz w:val="16"/>
          <w:szCs w:val="16"/>
        </w:rPr>
        <w:t>*</w:t>
      </w:r>
      <w:r w:rsidRPr="005F757A">
        <w:t>creditable purpose is taken to be the extent (if any) to which the entity acquired or imported the thing for a creditable purpose; and</w:t>
      </w:r>
    </w:p>
    <w:p w:rsidR="00300522" w:rsidRPr="005F757A" w:rsidRDefault="00300522" w:rsidP="00300522">
      <w:pPr>
        <w:pStyle w:val="paragraph"/>
      </w:pPr>
      <w:r w:rsidRPr="005F757A">
        <w:tab/>
        <w:t>(c)</w:t>
      </w:r>
      <w:r w:rsidRPr="005F757A">
        <w:tab/>
        <w:t xml:space="preserve">any </w:t>
      </w:r>
      <w:r w:rsidR="005F757A" w:rsidRPr="005F757A">
        <w:rPr>
          <w:position w:val="6"/>
          <w:sz w:val="16"/>
          <w:szCs w:val="16"/>
        </w:rPr>
        <w:t>*</w:t>
      </w:r>
      <w:r w:rsidRPr="005F757A">
        <w:t>application of the thing since the original acquisition or importation is taken to be an application of the thing by the entity.</w:t>
      </w:r>
    </w:p>
    <w:p w:rsidR="00300522" w:rsidRPr="005F757A" w:rsidRDefault="00300522" w:rsidP="00300522">
      <w:pPr>
        <w:pStyle w:val="ActHead5"/>
      </w:pPr>
      <w:bookmarkStart w:id="899" w:name="_Toc454530205"/>
      <w:r w:rsidRPr="001555E1">
        <w:rPr>
          <w:rStyle w:val="CharSectno"/>
        </w:rPr>
        <w:t>138</w:t>
      </w:r>
      <w:r w:rsidR="005F757A" w:rsidRPr="001555E1">
        <w:rPr>
          <w:rStyle w:val="CharSectno"/>
        </w:rPr>
        <w:noBreakHyphen/>
      </w:r>
      <w:r w:rsidRPr="001555E1">
        <w:rPr>
          <w:rStyle w:val="CharSectno"/>
        </w:rPr>
        <w:t>20</w:t>
      </w:r>
      <w:r w:rsidRPr="005F757A">
        <w:t xml:space="preserve">  Application of Division</w:t>
      </w:r>
      <w:r w:rsidR="005F757A">
        <w:t> </w:t>
      </w:r>
      <w:r w:rsidRPr="005F757A">
        <w:t>129</w:t>
      </w:r>
      <w:bookmarkEnd w:id="899"/>
    </w:p>
    <w:p w:rsidR="00300522" w:rsidRPr="005F757A" w:rsidRDefault="00300522" w:rsidP="00300522">
      <w:pPr>
        <w:pStyle w:val="subsection"/>
      </w:pPr>
      <w:r w:rsidRPr="005F757A">
        <w:tab/>
      </w:r>
      <w:r w:rsidRPr="005F757A">
        <w:tab/>
        <w:t xml:space="preserve">This </w:t>
      </w:r>
      <w:r w:rsidR="00A53099" w:rsidRPr="005F757A">
        <w:t>Division</w:t>
      </w:r>
      <w:r w:rsidR="00A36DB5" w:rsidRPr="005F757A">
        <w:t xml:space="preserve"> </w:t>
      </w:r>
      <w:r w:rsidRPr="005F757A">
        <w:t>(except subsections</w:t>
      </w:r>
      <w:r w:rsidR="005F757A">
        <w:t> </w:t>
      </w:r>
      <w:r w:rsidRPr="005F757A">
        <w:t>138</w:t>
      </w:r>
      <w:r w:rsidR="005F757A">
        <w:noBreakHyphen/>
      </w:r>
      <w:r w:rsidRPr="005F757A">
        <w:t>17(2) and (3)) does not affect the operation of Division</w:t>
      </w:r>
      <w:r w:rsidR="005F757A">
        <w:t> </w:t>
      </w:r>
      <w:r w:rsidRPr="005F757A">
        <w:t>129 (which is about changes in the extent of creditable purpose).</w:t>
      </w:r>
    </w:p>
    <w:p w:rsidR="00300522" w:rsidRPr="005F757A" w:rsidRDefault="00300522" w:rsidP="00A36DB5">
      <w:pPr>
        <w:pStyle w:val="ActHead3"/>
        <w:pageBreakBefore/>
      </w:pPr>
      <w:bookmarkStart w:id="900" w:name="_Toc454530206"/>
      <w:r w:rsidRPr="001555E1">
        <w:rPr>
          <w:rStyle w:val="CharDivNo"/>
        </w:rPr>
        <w:lastRenderedPageBreak/>
        <w:t>Division</w:t>
      </w:r>
      <w:r w:rsidR="005F757A" w:rsidRPr="001555E1">
        <w:rPr>
          <w:rStyle w:val="CharDivNo"/>
        </w:rPr>
        <w:t> </w:t>
      </w:r>
      <w:r w:rsidRPr="001555E1">
        <w:rPr>
          <w:rStyle w:val="CharDivNo"/>
        </w:rPr>
        <w:t>139</w:t>
      </w:r>
      <w:r w:rsidRPr="005F757A">
        <w:t>—</w:t>
      </w:r>
      <w:r w:rsidRPr="001555E1">
        <w:rPr>
          <w:rStyle w:val="CharDivText"/>
        </w:rPr>
        <w:t>Distributions from deceased estates</w:t>
      </w:r>
      <w:bookmarkEnd w:id="900"/>
    </w:p>
    <w:p w:rsidR="00300522" w:rsidRPr="001555E1" w:rsidRDefault="00A53099" w:rsidP="00300522">
      <w:pPr>
        <w:pStyle w:val="Header"/>
        <w:keepLines w:val="0"/>
      </w:pPr>
      <w:r w:rsidRPr="001555E1">
        <w:rPr>
          <w:rStyle w:val="CharSubdNo"/>
        </w:rPr>
        <w:t xml:space="preserve"> </w:t>
      </w:r>
      <w:r w:rsidRPr="001555E1">
        <w:rPr>
          <w:rStyle w:val="CharSubdText"/>
        </w:rPr>
        <w:t xml:space="preserve"> </w:t>
      </w:r>
    </w:p>
    <w:p w:rsidR="00300522" w:rsidRPr="005F757A" w:rsidRDefault="00300522" w:rsidP="00300522">
      <w:pPr>
        <w:pStyle w:val="ActHead5"/>
      </w:pPr>
      <w:bookmarkStart w:id="901" w:name="_Toc454530207"/>
      <w:r w:rsidRPr="001555E1">
        <w:rPr>
          <w:rStyle w:val="CharSectno"/>
        </w:rPr>
        <w:t>139</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901"/>
    </w:p>
    <w:p w:rsidR="00300522" w:rsidRPr="005F757A" w:rsidRDefault="00300522" w:rsidP="00300522">
      <w:pPr>
        <w:pStyle w:val="BoxText"/>
      </w:pPr>
      <w:r w:rsidRPr="005F757A">
        <w:t xml:space="preserve">Distributions from deceased estates, for private consumption, that are not taxable supplies may involve disposing of assets that were acquired or imported in circumstances giving rise to entitlements to input tax credits. This </w:t>
      </w:r>
      <w:r w:rsidR="00A53099" w:rsidRPr="005F757A">
        <w:t>Division</w:t>
      </w:r>
      <w:r w:rsidR="00A36DB5" w:rsidRPr="005F757A">
        <w:t xml:space="preserve"> </w:t>
      </w:r>
      <w:r w:rsidRPr="005F757A">
        <w:t>provides for an increasing adjustment to cancel those input tax credits.</w:t>
      </w:r>
    </w:p>
    <w:p w:rsidR="00300522" w:rsidRPr="005F757A" w:rsidRDefault="00300522" w:rsidP="00300522">
      <w:pPr>
        <w:pStyle w:val="ActHead5"/>
      </w:pPr>
      <w:bookmarkStart w:id="902" w:name="_Toc454530208"/>
      <w:r w:rsidRPr="001555E1">
        <w:rPr>
          <w:rStyle w:val="CharSectno"/>
        </w:rPr>
        <w:t>139</w:t>
      </w:r>
      <w:r w:rsidR="005F757A" w:rsidRPr="001555E1">
        <w:rPr>
          <w:rStyle w:val="CharSectno"/>
        </w:rPr>
        <w:noBreakHyphen/>
      </w:r>
      <w:r w:rsidRPr="001555E1">
        <w:rPr>
          <w:rStyle w:val="CharSectno"/>
        </w:rPr>
        <w:t>5</w:t>
      </w:r>
      <w:r w:rsidRPr="005F757A">
        <w:t xml:space="preserve">  Adjustments for distributions from deceased estates</w:t>
      </w:r>
      <w:bookmarkEnd w:id="902"/>
    </w:p>
    <w:p w:rsidR="00300522" w:rsidRPr="005F757A" w:rsidRDefault="00300522" w:rsidP="00300522">
      <w:pPr>
        <w:pStyle w:val="subsection"/>
      </w:pPr>
      <w:r w:rsidRPr="005F757A">
        <w:tab/>
        <w:t>(1)</w:t>
      </w:r>
      <w:r w:rsidRPr="005F757A">
        <w:tab/>
        <w:t xml:space="preserve">You have an </w:t>
      </w:r>
      <w:r w:rsidRPr="005F757A">
        <w:rPr>
          <w:b/>
          <w:bCs/>
          <w:i/>
          <w:iCs/>
        </w:rPr>
        <w:t>increasing adjustment</w:t>
      </w:r>
      <w:r w:rsidRPr="005F757A">
        <w:t xml:space="preserve"> if:</w:t>
      </w:r>
    </w:p>
    <w:p w:rsidR="00300522" w:rsidRPr="005F757A" w:rsidRDefault="00300522" w:rsidP="00300522">
      <w:pPr>
        <w:pStyle w:val="paragraph"/>
      </w:pPr>
      <w:r w:rsidRPr="005F757A">
        <w:tab/>
        <w:t>(a)</w:t>
      </w:r>
      <w:r w:rsidRPr="005F757A">
        <w:tab/>
        <w:t>you are the executor or trustee of a deceased estate; and</w:t>
      </w:r>
    </w:p>
    <w:p w:rsidR="00300522" w:rsidRPr="005F757A" w:rsidRDefault="00300522" w:rsidP="00300522">
      <w:pPr>
        <w:pStyle w:val="paragraph"/>
      </w:pPr>
      <w:r w:rsidRPr="005F757A">
        <w:tab/>
        <w:t>(b)</w:t>
      </w:r>
      <w:r w:rsidRPr="005F757A">
        <w:tab/>
        <w:t xml:space="preserve">you are </w:t>
      </w:r>
      <w:r w:rsidR="005F757A" w:rsidRPr="005F757A">
        <w:rPr>
          <w:position w:val="6"/>
          <w:sz w:val="16"/>
          <w:szCs w:val="16"/>
        </w:rPr>
        <w:t>*</w:t>
      </w:r>
      <w:r w:rsidRPr="005F757A">
        <w:t xml:space="preserve">registered or </w:t>
      </w:r>
      <w:r w:rsidR="005F757A" w:rsidRPr="005F757A">
        <w:rPr>
          <w:position w:val="6"/>
          <w:sz w:val="16"/>
          <w:szCs w:val="16"/>
        </w:rPr>
        <w:t>*</w:t>
      </w:r>
      <w:r w:rsidRPr="005F757A">
        <w:t>required to be registered; and</w:t>
      </w:r>
    </w:p>
    <w:p w:rsidR="00300522" w:rsidRPr="005F757A" w:rsidRDefault="00300522" w:rsidP="00300522">
      <w:pPr>
        <w:pStyle w:val="paragraph"/>
      </w:pPr>
      <w:r w:rsidRPr="005F757A">
        <w:tab/>
        <w:t>(c)</w:t>
      </w:r>
      <w:r w:rsidRPr="005F757A">
        <w:tab/>
        <w:t>you supply an asset of the deceased estate to a beneficiary of the deceased estate; and</w:t>
      </w:r>
    </w:p>
    <w:p w:rsidR="00300522" w:rsidRPr="005F757A" w:rsidRDefault="00300522" w:rsidP="00300522">
      <w:pPr>
        <w:pStyle w:val="paragraph"/>
      </w:pPr>
      <w:r w:rsidRPr="005F757A">
        <w:tab/>
        <w:t>(d)</w:t>
      </w:r>
      <w:r w:rsidRPr="005F757A">
        <w:tab/>
        <w:t xml:space="preserve">the supply is not a </w:t>
      </w:r>
      <w:r w:rsidR="005F757A" w:rsidRPr="005F757A">
        <w:rPr>
          <w:position w:val="6"/>
          <w:sz w:val="16"/>
          <w:szCs w:val="16"/>
        </w:rPr>
        <w:t>*</w:t>
      </w:r>
      <w:r w:rsidRPr="005F757A">
        <w:t xml:space="preserve">taxable supply and is not a supply that is </w:t>
      </w:r>
      <w:r w:rsidR="005F757A" w:rsidRPr="005F757A">
        <w:rPr>
          <w:position w:val="6"/>
          <w:sz w:val="16"/>
          <w:szCs w:val="16"/>
        </w:rPr>
        <w:t>*</w:t>
      </w:r>
      <w:r w:rsidRPr="005F757A">
        <w:t>GST</w:t>
      </w:r>
      <w:r w:rsidR="005F757A">
        <w:noBreakHyphen/>
      </w:r>
      <w:r w:rsidRPr="005F757A">
        <w:t xml:space="preserve">free or </w:t>
      </w:r>
      <w:r w:rsidR="005F757A" w:rsidRPr="005F757A">
        <w:rPr>
          <w:position w:val="6"/>
          <w:sz w:val="16"/>
          <w:szCs w:val="16"/>
        </w:rPr>
        <w:t>*</w:t>
      </w:r>
      <w:r w:rsidRPr="005F757A">
        <w:t>input taxed; and</w:t>
      </w:r>
    </w:p>
    <w:p w:rsidR="00300522" w:rsidRPr="005F757A" w:rsidRDefault="00300522" w:rsidP="00300522">
      <w:pPr>
        <w:pStyle w:val="paragraph"/>
      </w:pPr>
      <w:r w:rsidRPr="005F757A">
        <w:tab/>
        <w:t>(e)</w:t>
      </w:r>
      <w:r w:rsidRPr="005F757A">
        <w:tab/>
        <w:t>you were, or are, or the deceased person was, entitled to an input tax credit for the deceased person’s acquisition or importation of the asset.</w:t>
      </w:r>
    </w:p>
    <w:p w:rsidR="00300522" w:rsidRPr="005F757A" w:rsidRDefault="00300522" w:rsidP="00300522">
      <w:pPr>
        <w:pStyle w:val="notetext"/>
      </w:pPr>
      <w:r w:rsidRPr="005F757A">
        <w:t>Note:</w:t>
      </w:r>
      <w:r w:rsidRPr="005F757A">
        <w:tab/>
        <w:t>Increasing adjustments increase your net amounts.</w:t>
      </w:r>
    </w:p>
    <w:p w:rsidR="00300522" w:rsidRPr="005F757A" w:rsidRDefault="00300522" w:rsidP="00300522">
      <w:pPr>
        <w:pStyle w:val="subsection"/>
      </w:pPr>
      <w:r w:rsidRPr="005F757A">
        <w:tab/>
        <w:t>(2)</w:t>
      </w:r>
      <w:r w:rsidRPr="005F757A">
        <w:tab/>
        <w:t>The amount of the adjustment, for the asset, is as follows:</w:t>
      </w:r>
    </w:p>
    <w:p w:rsidR="00300522" w:rsidRPr="005F757A" w:rsidRDefault="00143843" w:rsidP="00A53099">
      <w:pPr>
        <w:pStyle w:val="Formula"/>
        <w:spacing w:before="120" w:after="120"/>
      </w:pPr>
      <w:r w:rsidRPr="005F757A">
        <w:rPr>
          <w:noProof/>
        </w:rPr>
        <w:drawing>
          <wp:inline distT="0" distB="0" distL="0" distR="0" wp14:anchorId="2B078A72" wp14:editId="5B56F454">
            <wp:extent cx="3009900" cy="476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i/>
        </w:rPr>
        <w:t>applicable value</w:t>
      </w:r>
      <w:r w:rsidRPr="005F757A">
        <w:t xml:space="preserve"> is:</w:t>
      </w:r>
    </w:p>
    <w:p w:rsidR="00300522" w:rsidRPr="005F757A" w:rsidRDefault="00300522" w:rsidP="00300522">
      <w:pPr>
        <w:pStyle w:val="paragraph"/>
      </w:pPr>
      <w:r w:rsidRPr="005F757A">
        <w:tab/>
        <w:t>(a)</w:t>
      </w:r>
      <w:r w:rsidRPr="005F757A">
        <w:tab/>
        <w:t xml:space="preserve">the </w:t>
      </w:r>
      <w:r w:rsidR="005F757A" w:rsidRPr="005F757A">
        <w:rPr>
          <w:position w:val="6"/>
          <w:sz w:val="16"/>
          <w:szCs w:val="16"/>
        </w:rPr>
        <w:t>*</w:t>
      </w:r>
      <w:r w:rsidRPr="005F757A">
        <w:t>GST inclusive market value of the asset immediately before it is supplied; or</w:t>
      </w:r>
    </w:p>
    <w:p w:rsidR="00300522" w:rsidRPr="005F757A" w:rsidRDefault="00300522" w:rsidP="00266102">
      <w:pPr>
        <w:pStyle w:val="paragraph"/>
        <w:keepNext/>
        <w:keepLines/>
      </w:pPr>
      <w:r w:rsidRPr="005F757A">
        <w:lastRenderedPageBreak/>
        <w:tab/>
        <w:t>(b)</w:t>
      </w:r>
      <w:r w:rsidRPr="005F757A">
        <w:tab/>
        <w:t xml:space="preserve">if you were, or are, or the deceased person was, entitled to an input tax credit for the deceased person acquiring the thing—the amount of the </w:t>
      </w:r>
      <w:r w:rsidR="005F757A" w:rsidRPr="005F757A">
        <w:rPr>
          <w:position w:val="6"/>
          <w:sz w:val="16"/>
          <w:szCs w:val="16"/>
        </w:rPr>
        <w:t>*</w:t>
      </w:r>
      <w:r w:rsidRPr="005F757A">
        <w:t>consideration that you or the deceased person provided, or was liable to provide, for the acquisition of the thing, but only if the amount is less than that value; or</w:t>
      </w:r>
    </w:p>
    <w:p w:rsidR="00300522" w:rsidRPr="005F757A" w:rsidRDefault="00300522" w:rsidP="00300522">
      <w:pPr>
        <w:pStyle w:val="paragraph"/>
      </w:pPr>
      <w:r w:rsidRPr="005F757A">
        <w:tab/>
        <w:t>(c)</w:t>
      </w:r>
      <w:r w:rsidRPr="005F757A">
        <w:tab/>
        <w:t xml:space="preserve">if you were, or are, or the deceased person was, entitled to an input tax credit for the deceased person importing the thing—the cost to you or the deceased person of acquiring or producing the thing (plus the </w:t>
      </w:r>
      <w:r w:rsidR="005F757A" w:rsidRPr="005F757A">
        <w:rPr>
          <w:position w:val="6"/>
          <w:sz w:val="16"/>
        </w:rPr>
        <w:t>*</w:t>
      </w:r>
      <w:r w:rsidR="00236DBD" w:rsidRPr="005F757A">
        <w:t>assessed GST</w:t>
      </w:r>
      <w:r w:rsidRPr="005F757A">
        <w:t xml:space="preserve"> paid on its importation), but only if the amount is less than that value.</w:t>
      </w:r>
    </w:p>
    <w:p w:rsidR="00300522" w:rsidRPr="005F757A" w:rsidRDefault="00300522" w:rsidP="00300522">
      <w:pPr>
        <w:pStyle w:val="subsection"/>
      </w:pPr>
      <w:r w:rsidRPr="005F757A">
        <w:tab/>
        <w:t>(3)</w:t>
      </w:r>
      <w:r w:rsidRPr="005F757A">
        <w:tab/>
        <w:t xml:space="preserve">However, an </w:t>
      </w:r>
      <w:r w:rsidR="005F757A" w:rsidRPr="005F757A">
        <w:rPr>
          <w:position w:val="6"/>
          <w:sz w:val="16"/>
          <w:szCs w:val="16"/>
        </w:rPr>
        <w:t>*</w:t>
      </w:r>
      <w:r w:rsidRPr="005F757A">
        <w:t>adjustment does not arise under this section in respect of the asset if:</w:t>
      </w:r>
    </w:p>
    <w:p w:rsidR="00300522" w:rsidRPr="005F757A" w:rsidRDefault="00300522" w:rsidP="00300522">
      <w:pPr>
        <w:pStyle w:val="paragraph"/>
      </w:pPr>
      <w:r w:rsidRPr="005F757A">
        <w:tab/>
        <w:t>(a)</w:t>
      </w:r>
      <w:r w:rsidRPr="005F757A">
        <w:tab/>
        <w:t xml:space="preserve">the asset related to an </w:t>
      </w:r>
      <w:r w:rsidR="005F757A" w:rsidRPr="005F757A">
        <w:rPr>
          <w:position w:val="6"/>
          <w:sz w:val="16"/>
          <w:szCs w:val="16"/>
        </w:rPr>
        <w:t>*</w:t>
      </w:r>
      <w:r w:rsidRPr="005F757A">
        <w:t xml:space="preserve">enterprise that the deceased person </w:t>
      </w:r>
      <w:r w:rsidR="005F757A" w:rsidRPr="005F757A">
        <w:rPr>
          <w:position w:val="6"/>
          <w:sz w:val="16"/>
          <w:szCs w:val="16"/>
        </w:rPr>
        <w:t>*</w:t>
      </w:r>
      <w:r w:rsidRPr="005F757A">
        <w:t>carried on, and the beneficiary intends to continue to carry on that enterprise; or</w:t>
      </w:r>
    </w:p>
    <w:p w:rsidR="00300522" w:rsidRPr="005F757A" w:rsidRDefault="00300522" w:rsidP="00300522">
      <w:pPr>
        <w:pStyle w:val="paragraph"/>
      </w:pPr>
      <w:r w:rsidRPr="005F757A">
        <w:tab/>
        <w:t>(b)</w:t>
      </w:r>
      <w:r w:rsidRPr="005F757A">
        <w:tab/>
        <w:t xml:space="preserve">there were one or more </w:t>
      </w:r>
      <w:r w:rsidR="005F757A" w:rsidRPr="005F757A">
        <w:rPr>
          <w:position w:val="6"/>
          <w:sz w:val="16"/>
          <w:szCs w:val="16"/>
        </w:rPr>
        <w:t>*</w:t>
      </w:r>
      <w:r w:rsidRPr="005F757A">
        <w:t xml:space="preserve">adjustment periods for the deceased person’s acquisition or importation of the asset, and the last of those adjustment periods has ended before the cancellation of your </w:t>
      </w:r>
      <w:r w:rsidR="005F757A" w:rsidRPr="005F757A">
        <w:rPr>
          <w:position w:val="6"/>
          <w:sz w:val="16"/>
          <w:szCs w:val="16"/>
        </w:rPr>
        <w:t>*</w:t>
      </w:r>
      <w:r w:rsidRPr="005F757A">
        <w:t>registration takes effect.</w:t>
      </w:r>
    </w:p>
    <w:p w:rsidR="00300522" w:rsidRPr="005F757A" w:rsidRDefault="00300522" w:rsidP="00300522">
      <w:pPr>
        <w:pStyle w:val="ActHead5"/>
      </w:pPr>
      <w:bookmarkStart w:id="903" w:name="_Toc454530209"/>
      <w:r w:rsidRPr="001555E1">
        <w:rPr>
          <w:rStyle w:val="CharSectno"/>
        </w:rPr>
        <w:t>139</w:t>
      </w:r>
      <w:r w:rsidR="005F757A" w:rsidRPr="001555E1">
        <w:rPr>
          <w:rStyle w:val="CharSectno"/>
        </w:rPr>
        <w:noBreakHyphen/>
      </w:r>
      <w:r w:rsidRPr="001555E1">
        <w:rPr>
          <w:rStyle w:val="CharSectno"/>
        </w:rPr>
        <w:t>10</w:t>
      </w:r>
      <w:r w:rsidRPr="005F757A">
        <w:t xml:space="preserve">  Attributing adjustments for distributions from deceased estates</w:t>
      </w:r>
      <w:bookmarkEnd w:id="903"/>
    </w:p>
    <w:p w:rsidR="00300522" w:rsidRPr="005F757A" w:rsidRDefault="00300522" w:rsidP="00300522">
      <w:pPr>
        <w:pStyle w:val="subsection"/>
      </w:pPr>
      <w:r w:rsidRPr="005F757A">
        <w:tab/>
        <w:t>(1)</w:t>
      </w:r>
      <w:r w:rsidRPr="005F757A">
        <w:tab/>
        <w:t xml:space="preserve">An </w:t>
      </w:r>
      <w:r w:rsidR="005F757A" w:rsidRPr="005F757A">
        <w:rPr>
          <w:position w:val="6"/>
          <w:sz w:val="16"/>
          <w:szCs w:val="16"/>
        </w:rPr>
        <w:t>*</w:t>
      </w:r>
      <w:r w:rsidRPr="005F757A">
        <w:t xml:space="preserve">adjustment that you have under this </w:t>
      </w:r>
      <w:r w:rsidR="00A53099" w:rsidRPr="005F757A">
        <w:t>Division</w:t>
      </w:r>
      <w:r w:rsidR="00A36DB5" w:rsidRPr="005F757A">
        <w:t xml:space="preserve"> </w:t>
      </w:r>
      <w:r w:rsidRPr="005F757A">
        <w:t>is attributable to the tax period in which it arises.</w:t>
      </w:r>
    </w:p>
    <w:p w:rsidR="00300522" w:rsidRPr="005F757A" w:rsidRDefault="00300522" w:rsidP="00300522">
      <w:pPr>
        <w:pStyle w:val="subsection"/>
      </w:pPr>
      <w:r w:rsidRPr="005F757A">
        <w:tab/>
        <w:t>(2)</w:t>
      </w:r>
      <w:r w:rsidRPr="005F757A">
        <w:tab/>
        <w:t>This section has effect despite section</w:t>
      </w:r>
      <w:r w:rsidR="005F757A">
        <w:t> </w:t>
      </w:r>
      <w:r w:rsidRPr="005F757A">
        <w:t>29</w:t>
      </w:r>
      <w:r w:rsidR="005F757A">
        <w:noBreakHyphen/>
      </w:r>
      <w:r w:rsidRPr="005F757A">
        <w:t>20 (which is about attributing your adjustments).</w:t>
      </w:r>
    </w:p>
    <w:p w:rsidR="00300522" w:rsidRPr="005F757A" w:rsidRDefault="00300522" w:rsidP="00300522">
      <w:pPr>
        <w:pStyle w:val="ActHead5"/>
      </w:pPr>
      <w:bookmarkStart w:id="904" w:name="_Toc454530210"/>
      <w:r w:rsidRPr="001555E1">
        <w:rPr>
          <w:rStyle w:val="CharSectno"/>
        </w:rPr>
        <w:t>139</w:t>
      </w:r>
      <w:r w:rsidR="005F757A" w:rsidRPr="001555E1">
        <w:rPr>
          <w:rStyle w:val="CharSectno"/>
        </w:rPr>
        <w:noBreakHyphen/>
      </w:r>
      <w:r w:rsidRPr="001555E1">
        <w:rPr>
          <w:rStyle w:val="CharSectno"/>
        </w:rPr>
        <w:t>15</w:t>
      </w:r>
      <w:r w:rsidRPr="005F757A">
        <w:t xml:space="preserve">  Application of Division</w:t>
      </w:r>
      <w:r w:rsidR="005F757A">
        <w:t> </w:t>
      </w:r>
      <w:r w:rsidRPr="005F757A">
        <w:t>129</w:t>
      </w:r>
      <w:bookmarkEnd w:id="904"/>
    </w:p>
    <w:p w:rsidR="00300522" w:rsidRPr="005F757A" w:rsidRDefault="00300522" w:rsidP="00300522">
      <w:pPr>
        <w:pStyle w:val="subsection"/>
      </w:pPr>
      <w:r w:rsidRPr="005F757A">
        <w:tab/>
      </w:r>
      <w:r w:rsidRPr="005F757A">
        <w:tab/>
        <w:t xml:space="preserve">This </w:t>
      </w:r>
      <w:r w:rsidR="00A53099" w:rsidRPr="005F757A">
        <w:t>Division</w:t>
      </w:r>
      <w:r w:rsidR="00A36DB5" w:rsidRPr="005F757A">
        <w:t xml:space="preserve"> </w:t>
      </w:r>
      <w:r w:rsidRPr="005F757A">
        <w:t>does not affect the operation of Division</w:t>
      </w:r>
      <w:r w:rsidR="005F757A">
        <w:t> </w:t>
      </w:r>
      <w:r w:rsidRPr="005F757A">
        <w:t>129 (which is about changes in the extent of creditable purpose).</w:t>
      </w:r>
    </w:p>
    <w:p w:rsidR="00300522" w:rsidRPr="005F757A" w:rsidRDefault="00300522" w:rsidP="00A36DB5">
      <w:pPr>
        <w:pStyle w:val="ActHead3"/>
        <w:pageBreakBefore/>
      </w:pPr>
      <w:bookmarkStart w:id="905" w:name="_Toc454530211"/>
      <w:r w:rsidRPr="001555E1">
        <w:rPr>
          <w:rStyle w:val="CharDivNo"/>
        </w:rPr>
        <w:lastRenderedPageBreak/>
        <w:t>Division</w:t>
      </w:r>
      <w:r w:rsidR="005F757A" w:rsidRPr="001555E1">
        <w:rPr>
          <w:rStyle w:val="CharDivNo"/>
        </w:rPr>
        <w:t> </w:t>
      </w:r>
      <w:r w:rsidRPr="001555E1">
        <w:rPr>
          <w:rStyle w:val="CharDivNo"/>
        </w:rPr>
        <w:t>141</w:t>
      </w:r>
      <w:r w:rsidRPr="005F757A">
        <w:t>—</w:t>
      </w:r>
      <w:r w:rsidRPr="001555E1">
        <w:rPr>
          <w:rStyle w:val="CharDivText"/>
        </w:rPr>
        <w:t>Tradex scheme goods</w:t>
      </w:r>
      <w:bookmarkEnd w:id="905"/>
    </w:p>
    <w:p w:rsidR="00300522" w:rsidRPr="005F757A" w:rsidRDefault="00300522" w:rsidP="00300522">
      <w:pPr>
        <w:pStyle w:val="ActHead5"/>
      </w:pPr>
      <w:bookmarkStart w:id="906" w:name="_Toc454530212"/>
      <w:r w:rsidRPr="001555E1">
        <w:rPr>
          <w:rStyle w:val="CharSectno"/>
        </w:rPr>
        <w:t>141</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906"/>
    </w:p>
    <w:p w:rsidR="00300522" w:rsidRPr="005F757A" w:rsidRDefault="00300522" w:rsidP="00300522">
      <w:pPr>
        <w:pStyle w:val="BoxText"/>
      </w:pPr>
      <w:r w:rsidRPr="005F757A">
        <w:t>The holder of a tradex order has an increasing adjustment if goods relating to that order are dealt with contrary to the Tradex Scheme.</w:t>
      </w:r>
    </w:p>
    <w:p w:rsidR="00300522" w:rsidRPr="005F757A" w:rsidRDefault="00300522" w:rsidP="00300522">
      <w:pPr>
        <w:pStyle w:val="notetext"/>
      </w:pPr>
      <w:r w:rsidRPr="005F757A">
        <w:t>Note:</w:t>
      </w:r>
      <w:r w:rsidRPr="005F757A">
        <w:tab/>
        <w:t>GST would not have been payable on importation of the goods under the Tradex Scheme: see section</w:t>
      </w:r>
      <w:r w:rsidR="005F757A">
        <w:t> </w:t>
      </w:r>
      <w:r w:rsidRPr="005F757A">
        <w:t>42</w:t>
      </w:r>
      <w:r w:rsidR="005F757A">
        <w:noBreakHyphen/>
      </w:r>
      <w:r w:rsidRPr="005F757A">
        <w:t>5.</w:t>
      </w:r>
    </w:p>
    <w:p w:rsidR="00300522" w:rsidRPr="005F757A" w:rsidRDefault="00300522" w:rsidP="00300522">
      <w:pPr>
        <w:pStyle w:val="ActHead5"/>
      </w:pPr>
      <w:bookmarkStart w:id="907" w:name="_Toc454530213"/>
      <w:r w:rsidRPr="001555E1">
        <w:rPr>
          <w:rStyle w:val="CharSectno"/>
        </w:rPr>
        <w:t>141</w:t>
      </w:r>
      <w:r w:rsidR="005F757A" w:rsidRPr="001555E1">
        <w:rPr>
          <w:rStyle w:val="CharSectno"/>
        </w:rPr>
        <w:noBreakHyphen/>
      </w:r>
      <w:r w:rsidRPr="001555E1">
        <w:rPr>
          <w:rStyle w:val="CharSectno"/>
        </w:rPr>
        <w:t>5</w:t>
      </w:r>
      <w:r w:rsidRPr="005F757A">
        <w:t xml:space="preserve">  Adjustments for applying goods contrary to the Tradex Scheme</w:t>
      </w:r>
      <w:bookmarkEnd w:id="907"/>
    </w:p>
    <w:p w:rsidR="00300522" w:rsidRPr="005F757A" w:rsidRDefault="00300522" w:rsidP="00300522">
      <w:pPr>
        <w:pStyle w:val="subsection"/>
      </w:pPr>
      <w:r w:rsidRPr="005F757A">
        <w:tab/>
        <w:t>(1)</w:t>
      </w:r>
      <w:r w:rsidRPr="005F757A">
        <w:tab/>
        <w:t xml:space="preserve">You have an </w:t>
      </w:r>
      <w:r w:rsidRPr="005F757A">
        <w:rPr>
          <w:b/>
          <w:bCs/>
          <w:i/>
          <w:iCs/>
        </w:rPr>
        <w:t>increasing adjustment</w:t>
      </w:r>
      <w:r w:rsidRPr="005F757A">
        <w:t xml:space="preserve"> if:</w:t>
      </w:r>
    </w:p>
    <w:p w:rsidR="00300522" w:rsidRPr="005F757A" w:rsidRDefault="00300522" w:rsidP="00300522">
      <w:pPr>
        <w:pStyle w:val="paragraph"/>
      </w:pPr>
      <w:r w:rsidRPr="005F757A">
        <w:tab/>
        <w:t>(a)</w:t>
      </w:r>
      <w:r w:rsidRPr="005F757A">
        <w:tab/>
        <w:t xml:space="preserve">you import </w:t>
      </w:r>
      <w:r w:rsidR="005F757A" w:rsidRPr="005F757A">
        <w:rPr>
          <w:position w:val="6"/>
          <w:sz w:val="16"/>
          <w:szCs w:val="16"/>
        </w:rPr>
        <w:t>*</w:t>
      </w:r>
      <w:r w:rsidRPr="005F757A">
        <w:t>tradex scheme goods; and</w:t>
      </w:r>
    </w:p>
    <w:p w:rsidR="00300522" w:rsidRPr="005F757A" w:rsidRDefault="00300522" w:rsidP="00300522">
      <w:pPr>
        <w:pStyle w:val="paragraph"/>
      </w:pPr>
      <w:r w:rsidRPr="005F757A">
        <w:tab/>
        <w:t>(b)</w:t>
      </w:r>
      <w:r w:rsidRPr="005F757A">
        <w:tab/>
        <w:t xml:space="preserve">you are the holder (within the meaning of the </w:t>
      </w:r>
      <w:r w:rsidRPr="005F757A">
        <w:rPr>
          <w:i/>
          <w:iCs/>
        </w:rPr>
        <w:t>Tradex Scheme Act 1999</w:t>
      </w:r>
      <w:r w:rsidRPr="005F757A">
        <w:t xml:space="preserve">) of the </w:t>
      </w:r>
      <w:r w:rsidR="005F757A" w:rsidRPr="005F757A">
        <w:rPr>
          <w:position w:val="6"/>
          <w:sz w:val="16"/>
          <w:szCs w:val="16"/>
        </w:rPr>
        <w:t>*</w:t>
      </w:r>
      <w:r w:rsidRPr="005F757A">
        <w:t>tradex order relating to the goods; and</w:t>
      </w:r>
    </w:p>
    <w:p w:rsidR="00300522" w:rsidRPr="005F757A" w:rsidRDefault="00300522" w:rsidP="00300522">
      <w:pPr>
        <w:pStyle w:val="paragraph"/>
      </w:pPr>
      <w:r w:rsidRPr="005F757A">
        <w:tab/>
        <w:t>(c)</w:t>
      </w:r>
      <w:r w:rsidRPr="005F757A">
        <w:tab/>
        <w:t xml:space="preserve">the importation would have been a </w:t>
      </w:r>
      <w:r w:rsidR="005F757A" w:rsidRPr="005F757A">
        <w:rPr>
          <w:position w:val="6"/>
          <w:sz w:val="16"/>
          <w:szCs w:val="16"/>
        </w:rPr>
        <w:t>*</w:t>
      </w:r>
      <w:r w:rsidRPr="005F757A">
        <w:t>taxable importation if the goods had not been covered by item</w:t>
      </w:r>
      <w:r w:rsidR="005F757A">
        <w:t> </w:t>
      </w:r>
      <w:r w:rsidRPr="005F757A">
        <w:t>21A of Schedule</w:t>
      </w:r>
      <w:r w:rsidR="005F757A">
        <w:t> </w:t>
      </w:r>
      <w:r w:rsidRPr="005F757A">
        <w:t xml:space="preserve">4 to the </w:t>
      </w:r>
      <w:r w:rsidRPr="005F757A">
        <w:rPr>
          <w:i/>
          <w:iCs/>
        </w:rPr>
        <w:t>Customs Tariff Act 1995</w:t>
      </w:r>
      <w:r w:rsidRPr="005F757A">
        <w:t xml:space="preserve"> at the time of their entry for home consumption under the </w:t>
      </w:r>
      <w:r w:rsidRPr="005F757A">
        <w:rPr>
          <w:i/>
          <w:iCs/>
        </w:rPr>
        <w:t>Customs Act 1901</w:t>
      </w:r>
      <w:r w:rsidRPr="005F757A">
        <w:t>; and</w:t>
      </w:r>
    </w:p>
    <w:p w:rsidR="00300522" w:rsidRPr="005F757A" w:rsidRDefault="00300522" w:rsidP="00300522">
      <w:pPr>
        <w:pStyle w:val="paragraph"/>
      </w:pPr>
      <w:r w:rsidRPr="005F757A">
        <w:tab/>
        <w:t>(d)</w:t>
      </w:r>
      <w:r w:rsidRPr="005F757A">
        <w:tab/>
        <w:t>any of the circumstances referred to in subsection</w:t>
      </w:r>
      <w:r w:rsidR="005F757A">
        <w:t> </w:t>
      </w:r>
      <w:r w:rsidRPr="005F757A">
        <w:t>21(1) of that Act occur in respect of any of the goods.</w:t>
      </w:r>
    </w:p>
    <w:p w:rsidR="00300522" w:rsidRPr="005F757A" w:rsidRDefault="00300522" w:rsidP="00300522">
      <w:pPr>
        <w:pStyle w:val="subsection2"/>
      </w:pPr>
      <w:r w:rsidRPr="005F757A">
        <w:t>However, the increasing adjustment only arises in relation to the first occurrence of such a circumstance following an importation of the goods.</w:t>
      </w:r>
    </w:p>
    <w:p w:rsidR="00300522" w:rsidRPr="005F757A" w:rsidRDefault="00300522" w:rsidP="00300522">
      <w:pPr>
        <w:pStyle w:val="subsection"/>
      </w:pPr>
      <w:r w:rsidRPr="005F757A">
        <w:tab/>
        <w:t>(2)</w:t>
      </w:r>
      <w:r w:rsidRPr="005F757A">
        <w:tab/>
        <w:t xml:space="preserve">The amount of the </w:t>
      </w:r>
      <w:r w:rsidR="005F757A" w:rsidRPr="005F757A">
        <w:rPr>
          <w:position w:val="6"/>
          <w:sz w:val="16"/>
          <w:szCs w:val="16"/>
        </w:rPr>
        <w:t>*</w:t>
      </w:r>
      <w:r w:rsidRPr="005F757A">
        <w:t>increasing adjustment is the difference between:</w:t>
      </w:r>
    </w:p>
    <w:p w:rsidR="00300522" w:rsidRPr="005F757A" w:rsidRDefault="00300522" w:rsidP="00300522">
      <w:pPr>
        <w:pStyle w:val="paragraph"/>
      </w:pPr>
      <w:r w:rsidRPr="005F757A">
        <w:tab/>
        <w:t>(a)</w:t>
      </w:r>
      <w:r w:rsidRPr="005F757A">
        <w:tab/>
        <w:t xml:space="preserve">the amount of GST that would have been payable on the importation if the importation had been a </w:t>
      </w:r>
      <w:r w:rsidR="005F757A" w:rsidRPr="005F757A">
        <w:rPr>
          <w:position w:val="6"/>
          <w:sz w:val="16"/>
          <w:szCs w:val="16"/>
        </w:rPr>
        <w:t>*</w:t>
      </w:r>
      <w:r w:rsidRPr="005F757A">
        <w:t>taxable importation; and</w:t>
      </w:r>
    </w:p>
    <w:p w:rsidR="00300522" w:rsidRPr="005F757A" w:rsidRDefault="00300522" w:rsidP="00300522">
      <w:pPr>
        <w:pStyle w:val="paragraph"/>
      </w:pPr>
      <w:r w:rsidRPr="005F757A">
        <w:tab/>
        <w:t>(b)</w:t>
      </w:r>
      <w:r w:rsidRPr="005F757A">
        <w:tab/>
        <w:t>the amount (if any) of the input tax credit to which you would have been entitled for the importation if the importation had been a taxable importation.</w:t>
      </w:r>
    </w:p>
    <w:p w:rsidR="00300522" w:rsidRPr="005F757A" w:rsidRDefault="00300522" w:rsidP="00300522">
      <w:pPr>
        <w:pStyle w:val="ActHead5"/>
      </w:pPr>
      <w:bookmarkStart w:id="908" w:name="_Toc454530214"/>
      <w:r w:rsidRPr="001555E1">
        <w:rPr>
          <w:rStyle w:val="CharSectno"/>
        </w:rPr>
        <w:lastRenderedPageBreak/>
        <w:t>141</w:t>
      </w:r>
      <w:r w:rsidR="005F757A" w:rsidRPr="001555E1">
        <w:rPr>
          <w:rStyle w:val="CharSectno"/>
        </w:rPr>
        <w:noBreakHyphen/>
      </w:r>
      <w:r w:rsidRPr="001555E1">
        <w:rPr>
          <w:rStyle w:val="CharSectno"/>
        </w:rPr>
        <w:t>10</w:t>
      </w:r>
      <w:r w:rsidRPr="005F757A">
        <w:t xml:space="preserve">  Meaning of </w:t>
      </w:r>
      <w:r w:rsidRPr="005F757A">
        <w:rPr>
          <w:i/>
          <w:iCs/>
        </w:rPr>
        <w:t>tradex scheme goods</w:t>
      </w:r>
      <w:r w:rsidRPr="005F757A">
        <w:t xml:space="preserve"> etc.</w:t>
      </w:r>
      <w:bookmarkEnd w:id="908"/>
    </w:p>
    <w:p w:rsidR="00300522" w:rsidRPr="005F757A" w:rsidRDefault="00300522" w:rsidP="00300522">
      <w:pPr>
        <w:pStyle w:val="subsection"/>
      </w:pPr>
      <w:r w:rsidRPr="005F757A">
        <w:tab/>
        <w:t>(1)</w:t>
      </w:r>
      <w:r w:rsidRPr="005F757A">
        <w:tab/>
      </w:r>
      <w:r w:rsidRPr="005F757A">
        <w:rPr>
          <w:b/>
          <w:bCs/>
          <w:i/>
          <w:iCs/>
        </w:rPr>
        <w:t>Tradex scheme goods</w:t>
      </w:r>
      <w:r w:rsidRPr="005F757A">
        <w:t xml:space="preserve"> are imported goods that:</w:t>
      </w:r>
    </w:p>
    <w:p w:rsidR="00300522" w:rsidRPr="005F757A" w:rsidRDefault="00300522" w:rsidP="00300522">
      <w:pPr>
        <w:pStyle w:val="paragraph"/>
      </w:pPr>
      <w:r w:rsidRPr="005F757A">
        <w:tab/>
        <w:t>(a)</w:t>
      </w:r>
      <w:r w:rsidRPr="005F757A">
        <w:tab/>
        <w:t xml:space="preserve">are nominated goods (within the meaning of the </w:t>
      </w:r>
      <w:r w:rsidRPr="005F757A">
        <w:rPr>
          <w:i/>
          <w:iCs/>
        </w:rPr>
        <w:t>Tradex Scheme Act 1999</w:t>
      </w:r>
      <w:r w:rsidRPr="005F757A">
        <w:t xml:space="preserve">) in relation to a </w:t>
      </w:r>
      <w:r w:rsidR="005F757A" w:rsidRPr="005F757A">
        <w:rPr>
          <w:position w:val="6"/>
          <w:sz w:val="16"/>
          <w:szCs w:val="16"/>
        </w:rPr>
        <w:t>*</w:t>
      </w:r>
      <w:r w:rsidRPr="005F757A">
        <w:t>tradex order; and</w:t>
      </w:r>
    </w:p>
    <w:p w:rsidR="00300522" w:rsidRPr="005F757A" w:rsidRDefault="00300522" w:rsidP="00300522">
      <w:pPr>
        <w:pStyle w:val="paragraph"/>
      </w:pPr>
      <w:r w:rsidRPr="005F757A">
        <w:tab/>
        <w:t>(b)</w:t>
      </w:r>
      <w:r w:rsidRPr="005F757A">
        <w:tab/>
        <w:t>were covered by item</w:t>
      </w:r>
      <w:r w:rsidR="005F757A">
        <w:t> </w:t>
      </w:r>
      <w:r w:rsidRPr="005F757A">
        <w:t>21A in Schedule</w:t>
      </w:r>
      <w:r w:rsidR="005F757A">
        <w:t> </w:t>
      </w:r>
      <w:r w:rsidRPr="005F757A">
        <w:t xml:space="preserve">4 to the </w:t>
      </w:r>
      <w:r w:rsidRPr="005F757A">
        <w:rPr>
          <w:i/>
          <w:iCs/>
        </w:rPr>
        <w:t>Customs Tariff Act 1995</w:t>
      </w:r>
      <w:r w:rsidRPr="005F757A">
        <w:t xml:space="preserve"> at the time of their entry for home consumption under the </w:t>
      </w:r>
      <w:r w:rsidRPr="005F757A">
        <w:rPr>
          <w:i/>
          <w:iCs/>
        </w:rPr>
        <w:t>Customs Act 1901</w:t>
      </w:r>
      <w:r w:rsidRPr="005F757A">
        <w:t>.</w:t>
      </w:r>
    </w:p>
    <w:p w:rsidR="00300522" w:rsidRPr="005F757A" w:rsidRDefault="00300522" w:rsidP="00300522">
      <w:pPr>
        <w:pStyle w:val="subsection"/>
      </w:pPr>
      <w:r w:rsidRPr="005F757A">
        <w:tab/>
        <w:t>(2)</w:t>
      </w:r>
      <w:r w:rsidRPr="005F757A">
        <w:tab/>
      </w:r>
      <w:r w:rsidRPr="005F757A">
        <w:rPr>
          <w:b/>
          <w:bCs/>
          <w:i/>
          <w:iCs/>
        </w:rPr>
        <w:t>Tradex order</w:t>
      </w:r>
      <w:r w:rsidRPr="005F757A">
        <w:t xml:space="preserve"> has the meaning given by section</w:t>
      </w:r>
      <w:r w:rsidR="005F757A">
        <w:t> </w:t>
      </w:r>
      <w:r w:rsidRPr="005F757A">
        <w:t xml:space="preserve">4 of the </w:t>
      </w:r>
      <w:r w:rsidRPr="005F757A">
        <w:rPr>
          <w:i/>
          <w:iCs/>
        </w:rPr>
        <w:t>Tradex Scheme Act 1999</w:t>
      </w:r>
      <w:r w:rsidRPr="005F757A">
        <w:t>.</w:t>
      </w:r>
    </w:p>
    <w:p w:rsidR="00300522" w:rsidRPr="005F757A" w:rsidRDefault="00300522" w:rsidP="00300522">
      <w:pPr>
        <w:pStyle w:val="ActHead5"/>
      </w:pPr>
      <w:bookmarkStart w:id="909" w:name="_Toc454530215"/>
      <w:r w:rsidRPr="001555E1">
        <w:rPr>
          <w:rStyle w:val="CharSectno"/>
        </w:rPr>
        <w:t>141</w:t>
      </w:r>
      <w:r w:rsidR="005F757A" w:rsidRPr="001555E1">
        <w:rPr>
          <w:rStyle w:val="CharSectno"/>
        </w:rPr>
        <w:noBreakHyphen/>
      </w:r>
      <w:r w:rsidRPr="001555E1">
        <w:rPr>
          <w:rStyle w:val="CharSectno"/>
        </w:rPr>
        <w:t>15</w:t>
      </w:r>
      <w:r w:rsidRPr="005F757A">
        <w:t xml:space="preserve">  Attribution of adjustments under this Division</w:t>
      </w:r>
      <w:bookmarkEnd w:id="909"/>
    </w:p>
    <w:p w:rsidR="00300522" w:rsidRPr="005F757A" w:rsidRDefault="00300522" w:rsidP="00300522">
      <w:pPr>
        <w:pStyle w:val="subsection"/>
      </w:pPr>
      <w:r w:rsidRPr="005F757A">
        <w:tab/>
        <w:t>(1)</w:t>
      </w:r>
      <w:r w:rsidRPr="005F757A">
        <w:tab/>
        <w:t xml:space="preserve">An adjustment under this </w:t>
      </w:r>
      <w:r w:rsidR="00A53099" w:rsidRPr="005F757A">
        <w:t>Division</w:t>
      </w:r>
      <w:r w:rsidR="00A36DB5" w:rsidRPr="005F757A">
        <w:t xml:space="preserve"> </w:t>
      </w:r>
      <w:r w:rsidRPr="005F757A">
        <w:t>is attributable to the tax period in which the adjustment arises.</w:t>
      </w:r>
    </w:p>
    <w:p w:rsidR="00300522" w:rsidRPr="005F757A" w:rsidRDefault="00300522" w:rsidP="00300522">
      <w:pPr>
        <w:pStyle w:val="subsection"/>
      </w:pPr>
      <w:r w:rsidRPr="005F757A">
        <w:tab/>
        <w:t>(2)</w:t>
      </w:r>
      <w:r w:rsidRPr="005F757A">
        <w:tab/>
        <w:t>This section has effect despite section</w:t>
      </w:r>
      <w:r w:rsidR="005F757A">
        <w:t> </w:t>
      </w:r>
      <w:r w:rsidRPr="005F757A">
        <w:t>29</w:t>
      </w:r>
      <w:r w:rsidR="005F757A">
        <w:noBreakHyphen/>
      </w:r>
      <w:r w:rsidRPr="005F757A">
        <w:t>20 (which is about attributing your adjustments).</w:t>
      </w:r>
    </w:p>
    <w:p w:rsidR="00300522" w:rsidRPr="005F757A" w:rsidRDefault="00300522" w:rsidP="00300522">
      <w:pPr>
        <w:pStyle w:val="ActHead5"/>
      </w:pPr>
      <w:bookmarkStart w:id="910" w:name="_Toc454530216"/>
      <w:r w:rsidRPr="001555E1">
        <w:rPr>
          <w:rStyle w:val="CharSectno"/>
        </w:rPr>
        <w:t>141</w:t>
      </w:r>
      <w:r w:rsidR="005F757A" w:rsidRPr="001555E1">
        <w:rPr>
          <w:rStyle w:val="CharSectno"/>
        </w:rPr>
        <w:noBreakHyphen/>
      </w:r>
      <w:r w:rsidRPr="001555E1">
        <w:rPr>
          <w:rStyle w:val="CharSectno"/>
        </w:rPr>
        <w:t>20</w:t>
      </w:r>
      <w:r w:rsidRPr="005F757A">
        <w:t xml:space="preserve">  Application of Division</w:t>
      </w:r>
      <w:r w:rsidR="005F757A">
        <w:t> </w:t>
      </w:r>
      <w:r w:rsidRPr="005F757A">
        <w:t>129</w:t>
      </w:r>
      <w:bookmarkEnd w:id="910"/>
    </w:p>
    <w:p w:rsidR="00300522" w:rsidRPr="005F757A" w:rsidRDefault="00300522" w:rsidP="00300522">
      <w:pPr>
        <w:pStyle w:val="subsection"/>
      </w:pPr>
      <w:r w:rsidRPr="005F757A">
        <w:tab/>
      </w:r>
      <w:r w:rsidRPr="005F757A">
        <w:tab/>
        <w:t xml:space="preserve">This </w:t>
      </w:r>
      <w:r w:rsidR="00A53099" w:rsidRPr="005F757A">
        <w:t>Division</w:t>
      </w:r>
      <w:r w:rsidR="00A36DB5" w:rsidRPr="005F757A">
        <w:t xml:space="preserve"> </w:t>
      </w:r>
      <w:r w:rsidRPr="005F757A">
        <w:t>does not affect the operation of Division</w:t>
      </w:r>
      <w:r w:rsidR="005F757A">
        <w:t> </w:t>
      </w:r>
      <w:r w:rsidRPr="005F757A">
        <w:t>129 (which is about changes in the extent of creditable purpose).</w:t>
      </w:r>
    </w:p>
    <w:p w:rsidR="00ED6B6A" w:rsidRPr="005F757A" w:rsidRDefault="00ED6B6A" w:rsidP="00554985">
      <w:pPr>
        <w:pStyle w:val="ActHead3"/>
        <w:pageBreakBefore/>
      </w:pPr>
      <w:bookmarkStart w:id="911" w:name="_Toc454530217"/>
      <w:r w:rsidRPr="001555E1">
        <w:rPr>
          <w:rStyle w:val="CharDivNo"/>
        </w:rPr>
        <w:lastRenderedPageBreak/>
        <w:t>Division</w:t>
      </w:r>
      <w:r w:rsidR="005F757A" w:rsidRPr="001555E1">
        <w:rPr>
          <w:rStyle w:val="CharDivNo"/>
        </w:rPr>
        <w:t> </w:t>
      </w:r>
      <w:r w:rsidRPr="001555E1">
        <w:rPr>
          <w:rStyle w:val="CharDivNo"/>
        </w:rPr>
        <w:t>142</w:t>
      </w:r>
      <w:r w:rsidRPr="005F757A">
        <w:t>—</w:t>
      </w:r>
      <w:r w:rsidRPr="001555E1">
        <w:rPr>
          <w:rStyle w:val="CharDivText"/>
        </w:rPr>
        <w:t>Excess GST</w:t>
      </w:r>
      <w:bookmarkEnd w:id="911"/>
    </w:p>
    <w:p w:rsidR="00ED6B6A" w:rsidRPr="005F757A" w:rsidRDefault="00ED6B6A" w:rsidP="00ED6B6A">
      <w:pPr>
        <w:pStyle w:val="TofSectsHeading"/>
      </w:pPr>
      <w:r w:rsidRPr="005F757A">
        <w:t>Table of Subdivisions</w:t>
      </w:r>
    </w:p>
    <w:p w:rsidR="00ED6B6A" w:rsidRPr="005F757A" w:rsidRDefault="00ED6B6A" w:rsidP="00ED6B6A">
      <w:pPr>
        <w:pStyle w:val="TofSectsSubdiv"/>
      </w:pPr>
      <w:r w:rsidRPr="005F757A">
        <w:t>142</w:t>
      </w:r>
      <w:r w:rsidR="005F757A">
        <w:noBreakHyphen/>
      </w:r>
      <w:r w:rsidRPr="005F757A">
        <w:t>A</w:t>
      </w:r>
      <w:r w:rsidRPr="005F757A">
        <w:tab/>
        <w:t>Excess GST unrelated to adjustments</w:t>
      </w:r>
    </w:p>
    <w:p w:rsidR="00ED6B6A" w:rsidRPr="005F757A" w:rsidRDefault="00ED6B6A" w:rsidP="00ED6B6A">
      <w:pPr>
        <w:pStyle w:val="TofSectsSubdiv"/>
      </w:pPr>
      <w:r w:rsidRPr="005F757A">
        <w:t>142</w:t>
      </w:r>
      <w:r w:rsidR="005F757A">
        <w:noBreakHyphen/>
      </w:r>
      <w:r w:rsidRPr="005F757A">
        <w:t>B</w:t>
      </w:r>
      <w:r w:rsidRPr="005F757A">
        <w:tab/>
        <w:t>GST related to cancelled supplies</w:t>
      </w:r>
    </w:p>
    <w:p w:rsidR="00ED6B6A" w:rsidRPr="005F757A" w:rsidRDefault="00ED6B6A" w:rsidP="00ED6B6A">
      <w:pPr>
        <w:pStyle w:val="TofSectsSubdiv"/>
      </w:pPr>
      <w:r w:rsidRPr="005F757A">
        <w:t>142</w:t>
      </w:r>
      <w:r w:rsidR="005F757A">
        <w:noBreakHyphen/>
      </w:r>
      <w:r w:rsidRPr="005F757A">
        <w:t>C</w:t>
      </w:r>
      <w:r w:rsidRPr="005F757A">
        <w:tab/>
        <w:t>Passed</w:t>
      </w:r>
      <w:r w:rsidR="005F757A">
        <w:noBreakHyphen/>
      </w:r>
      <w:r w:rsidRPr="005F757A">
        <w:t>on GST</w:t>
      </w:r>
    </w:p>
    <w:p w:rsidR="00ED6B6A" w:rsidRPr="005F757A" w:rsidRDefault="00ED6B6A" w:rsidP="00ED6B6A">
      <w:pPr>
        <w:pStyle w:val="ActHead5"/>
      </w:pPr>
      <w:bookmarkStart w:id="912" w:name="_Toc454530218"/>
      <w:r w:rsidRPr="001555E1">
        <w:rPr>
          <w:rStyle w:val="CharSectno"/>
        </w:rPr>
        <w:t>142</w:t>
      </w:r>
      <w:r w:rsidR="005F757A" w:rsidRPr="001555E1">
        <w:rPr>
          <w:rStyle w:val="CharSectno"/>
        </w:rPr>
        <w:noBreakHyphen/>
      </w:r>
      <w:r w:rsidRPr="001555E1">
        <w:rPr>
          <w:rStyle w:val="CharSectno"/>
        </w:rPr>
        <w:t>1</w:t>
      </w:r>
      <w:r w:rsidRPr="005F757A">
        <w:t xml:space="preserve">  What this Division is about</w:t>
      </w:r>
      <w:bookmarkEnd w:id="912"/>
    </w:p>
    <w:p w:rsidR="00ED6B6A" w:rsidRPr="005F757A" w:rsidRDefault="00ED6B6A" w:rsidP="00ED6B6A">
      <w:pPr>
        <w:pStyle w:val="SOText"/>
      </w:pPr>
      <w:r w:rsidRPr="005F757A">
        <w:t xml:space="preserve">Excess GST is not to be refunded if this would give an </w:t>
      </w:r>
      <w:r w:rsidRPr="005F757A">
        <w:rPr>
          <w:color w:val="000000" w:themeColor="text1"/>
        </w:rPr>
        <w:t xml:space="preserve">entity </w:t>
      </w:r>
      <w:r w:rsidRPr="005F757A">
        <w:t>a windfall gain</w:t>
      </w:r>
      <w:r w:rsidRPr="005F757A">
        <w:rPr>
          <w:i/>
          <w:color w:val="000000" w:themeColor="text1"/>
        </w:rPr>
        <w:t>.</w:t>
      </w:r>
    </w:p>
    <w:p w:rsidR="00ED6B6A" w:rsidRPr="005F757A" w:rsidRDefault="00ED6B6A" w:rsidP="00ED6B6A">
      <w:pPr>
        <w:pStyle w:val="notetext"/>
      </w:pPr>
      <w:r w:rsidRPr="005F757A">
        <w:t>Note:</w:t>
      </w:r>
      <w:r w:rsidRPr="005F757A">
        <w:tab/>
        <w:t>Refunding excess GST to a supplier will give it a windfall gain if it has already passed on the excess GST in the price of the supply (and not reimbursed the recipient).</w:t>
      </w:r>
    </w:p>
    <w:p w:rsidR="00ED6B6A" w:rsidRPr="005F757A" w:rsidRDefault="00ED6B6A" w:rsidP="00ED6B6A">
      <w:pPr>
        <w:pStyle w:val="ActHead4"/>
      </w:pPr>
      <w:bookmarkStart w:id="913" w:name="_Toc454530219"/>
      <w:r w:rsidRPr="001555E1">
        <w:rPr>
          <w:rStyle w:val="CharSubdNo"/>
        </w:rPr>
        <w:t>Subdivision</w:t>
      </w:r>
      <w:r w:rsidR="005F757A" w:rsidRPr="001555E1">
        <w:rPr>
          <w:rStyle w:val="CharSubdNo"/>
        </w:rPr>
        <w:t> </w:t>
      </w:r>
      <w:r w:rsidRPr="001555E1">
        <w:rPr>
          <w:rStyle w:val="CharSubdNo"/>
        </w:rPr>
        <w:t>142</w:t>
      </w:r>
      <w:r w:rsidR="005F757A" w:rsidRPr="001555E1">
        <w:rPr>
          <w:rStyle w:val="CharSubdNo"/>
        </w:rPr>
        <w:noBreakHyphen/>
      </w:r>
      <w:r w:rsidRPr="001555E1">
        <w:rPr>
          <w:rStyle w:val="CharSubdNo"/>
        </w:rPr>
        <w:t>A</w:t>
      </w:r>
      <w:r w:rsidRPr="005F757A">
        <w:t>—</w:t>
      </w:r>
      <w:r w:rsidRPr="001555E1">
        <w:rPr>
          <w:rStyle w:val="CharSubdText"/>
        </w:rPr>
        <w:t>Excess GST unrelated to adjustments</w:t>
      </w:r>
      <w:bookmarkEnd w:id="913"/>
    </w:p>
    <w:p w:rsidR="00ED6B6A" w:rsidRPr="005F757A" w:rsidRDefault="00ED6B6A" w:rsidP="00ED6B6A">
      <w:pPr>
        <w:pStyle w:val="ActHead5"/>
      </w:pPr>
      <w:bookmarkStart w:id="914" w:name="_Toc454530220"/>
      <w:r w:rsidRPr="001555E1">
        <w:rPr>
          <w:rStyle w:val="CharSectno"/>
        </w:rPr>
        <w:t>142</w:t>
      </w:r>
      <w:r w:rsidR="005F757A" w:rsidRPr="001555E1">
        <w:rPr>
          <w:rStyle w:val="CharSectno"/>
        </w:rPr>
        <w:noBreakHyphen/>
      </w:r>
      <w:r w:rsidRPr="001555E1">
        <w:rPr>
          <w:rStyle w:val="CharSectno"/>
        </w:rPr>
        <w:t>5</w:t>
      </w:r>
      <w:r w:rsidRPr="005F757A">
        <w:t xml:space="preserve">  When this Subdivision applies</w:t>
      </w:r>
      <w:bookmarkEnd w:id="914"/>
    </w:p>
    <w:p w:rsidR="00ED6B6A" w:rsidRPr="005F757A" w:rsidRDefault="00ED6B6A" w:rsidP="00ED6B6A">
      <w:pPr>
        <w:pStyle w:val="subsection"/>
      </w:pPr>
      <w:r w:rsidRPr="005F757A">
        <w:tab/>
        <w:t>(1)</w:t>
      </w:r>
      <w:r w:rsidRPr="005F757A">
        <w:tab/>
        <w:t xml:space="preserve">This Subdivision applies if, after disregarding any amounts covered by </w:t>
      </w:r>
      <w:r w:rsidR="005F757A">
        <w:t>subsection (</w:t>
      </w:r>
      <w:r w:rsidRPr="005F757A">
        <w:t xml:space="preserve">2), your </w:t>
      </w:r>
      <w:r w:rsidR="005F757A" w:rsidRPr="005F757A">
        <w:rPr>
          <w:position w:val="6"/>
          <w:sz w:val="16"/>
        </w:rPr>
        <w:t>*</w:t>
      </w:r>
      <w:r w:rsidRPr="005F757A">
        <w:t>assessed net amount for a tax period takes into account an amount of GST exceeding that which is payable.</w:t>
      </w:r>
    </w:p>
    <w:p w:rsidR="00ED6B6A" w:rsidRPr="005F757A" w:rsidRDefault="00ED6B6A" w:rsidP="00ED6B6A">
      <w:pPr>
        <w:pStyle w:val="notetext"/>
      </w:pPr>
      <w:r w:rsidRPr="005F757A">
        <w:t>Note:</w:t>
      </w:r>
      <w:r w:rsidRPr="005F757A">
        <w:tab/>
        <w:t>This Subdivision applies whether or not you have paid, or been refunded, the assessed net amount.</w:t>
      </w:r>
    </w:p>
    <w:p w:rsidR="00ED6B6A" w:rsidRPr="005F757A" w:rsidRDefault="00ED6B6A" w:rsidP="00ED6B6A">
      <w:pPr>
        <w:pStyle w:val="notetext"/>
      </w:pPr>
      <w:r w:rsidRPr="005F757A">
        <w:t>Example:</w:t>
      </w:r>
      <w:r w:rsidRPr="005F757A">
        <w:tab/>
        <w:t>Sunny Co mistakenly reports a negative net amount of $4,000 made up of GST of $10,000 less input tax credits of $14,000. In fact, Sunny Co’s GST should have been $8,000 making its negative net amount $6,000. Sunny Co has excess GST of $2,000.</w:t>
      </w:r>
    </w:p>
    <w:p w:rsidR="00ED6B6A" w:rsidRPr="005F757A" w:rsidRDefault="00ED6B6A" w:rsidP="00ED6B6A">
      <w:pPr>
        <w:pStyle w:val="subsection"/>
      </w:pPr>
      <w:r w:rsidRPr="005F757A">
        <w:tab/>
        <w:t>(2)</w:t>
      </w:r>
      <w:r w:rsidRPr="005F757A">
        <w:tab/>
        <w:t>Disregard the following amounts:</w:t>
      </w:r>
    </w:p>
    <w:p w:rsidR="00ED6B6A" w:rsidRPr="005F757A" w:rsidRDefault="00ED6B6A" w:rsidP="00ED6B6A">
      <w:pPr>
        <w:pStyle w:val="paragraph"/>
      </w:pPr>
      <w:r w:rsidRPr="005F757A">
        <w:tab/>
        <w:t>(a)</w:t>
      </w:r>
      <w:r w:rsidRPr="005F757A">
        <w:tab/>
        <w:t xml:space="preserve">an amount of GST that was correctly payable and attributable to the tax period, but which later becomes the subject of a </w:t>
      </w:r>
      <w:r w:rsidR="005F757A" w:rsidRPr="005F757A">
        <w:rPr>
          <w:position w:val="6"/>
          <w:sz w:val="16"/>
        </w:rPr>
        <w:t>*</w:t>
      </w:r>
      <w:r w:rsidRPr="005F757A">
        <w:t>decreasing adjustment;</w:t>
      </w:r>
    </w:p>
    <w:p w:rsidR="00ED6B6A" w:rsidRPr="005F757A" w:rsidRDefault="00ED6B6A" w:rsidP="00ED6B6A">
      <w:pPr>
        <w:pStyle w:val="paragraph"/>
      </w:pPr>
      <w:r w:rsidRPr="005F757A">
        <w:lastRenderedPageBreak/>
        <w:tab/>
        <w:t>(b)</w:t>
      </w:r>
      <w:r w:rsidRPr="005F757A">
        <w:tab/>
        <w:t>an amount of GST that is payable, but is correctly attributable to a different tax period.</w:t>
      </w:r>
    </w:p>
    <w:p w:rsidR="00ED6B6A" w:rsidRPr="005F757A" w:rsidRDefault="00ED6B6A" w:rsidP="00ED6B6A">
      <w:pPr>
        <w:pStyle w:val="ActHead5"/>
      </w:pPr>
      <w:bookmarkStart w:id="915" w:name="_Toc454530221"/>
      <w:r w:rsidRPr="001555E1">
        <w:rPr>
          <w:rStyle w:val="CharSectno"/>
        </w:rPr>
        <w:t>142</w:t>
      </w:r>
      <w:r w:rsidR="005F757A" w:rsidRPr="001555E1">
        <w:rPr>
          <w:rStyle w:val="CharSectno"/>
        </w:rPr>
        <w:noBreakHyphen/>
      </w:r>
      <w:r w:rsidRPr="001555E1">
        <w:rPr>
          <w:rStyle w:val="CharSectno"/>
        </w:rPr>
        <w:t>10</w:t>
      </w:r>
      <w:r w:rsidRPr="005F757A">
        <w:t xml:space="preserve">  Refunding the excess GST</w:t>
      </w:r>
      <w:bookmarkEnd w:id="915"/>
    </w:p>
    <w:p w:rsidR="00ED6B6A" w:rsidRPr="005F757A" w:rsidRDefault="00ED6B6A" w:rsidP="00ED6B6A">
      <w:pPr>
        <w:pStyle w:val="subsection"/>
      </w:pPr>
      <w:r w:rsidRPr="005F757A">
        <w:tab/>
      </w:r>
      <w:r w:rsidRPr="005F757A">
        <w:tab/>
        <w:t xml:space="preserve">For the purposes of each </w:t>
      </w:r>
      <w:r w:rsidR="005F757A" w:rsidRPr="005F757A">
        <w:rPr>
          <w:position w:val="6"/>
          <w:sz w:val="16"/>
        </w:rPr>
        <w:t>*</w:t>
      </w:r>
      <w:r w:rsidRPr="005F757A">
        <w:t>taxation law, so much of the excess from subsection</w:t>
      </w:r>
      <w:r w:rsidR="005F757A">
        <w:t> </w:t>
      </w:r>
      <w:r w:rsidRPr="005F757A">
        <w:t>142</w:t>
      </w:r>
      <w:r w:rsidR="005F757A">
        <w:noBreakHyphen/>
      </w:r>
      <w:r w:rsidRPr="005F757A">
        <w:t xml:space="preserve">5(1) (the </w:t>
      </w:r>
      <w:r w:rsidRPr="005F757A">
        <w:rPr>
          <w:b/>
          <w:i/>
        </w:rPr>
        <w:t>excess GST</w:t>
      </w:r>
      <w:r w:rsidRPr="005F757A">
        <w:t xml:space="preserve">) as you have </w:t>
      </w:r>
      <w:r w:rsidR="005F757A" w:rsidRPr="005F757A">
        <w:rPr>
          <w:position w:val="6"/>
          <w:sz w:val="16"/>
        </w:rPr>
        <w:t>*</w:t>
      </w:r>
      <w:r w:rsidRPr="005F757A">
        <w:t>passed on to another entity is taken to have always been:</w:t>
      </w:r>
    </w:p>
    <w:p w:rsidR="00ED6B6A" w:rsidRPr="005F757A" w:rsidRDefault="00ED6B6A" w:rsidP="00ED6B6A">
      <w:pPr>
        <w:pStyle w:val="paragraph"/>
      </w:pPr>
      <w:r w:rsidRPr="005F757A">
        <w:tab/>
        <w:t>(a)</w:t>
      </w:r>
      <w:r w:rsidRPr="005F757A">
        <w:tab/>
        <w:t>payable; and</w:t>
      </w:r>
    </w:p>
    <w:p w:rsidR="00ED6B6A" w:rsidRPr="005F757A" w:rsidRDefault="00ED6B6A" w:rsidP="00ED6B6A">
      <w:pPr>
        <w:pStyle w:val="paragraph"/>
      </w:pPr>
      <w:r w:rsidRPr="005F757A">
        <w:tab/>
        <w:t>(b)</w:t>
      </w:r>
      <w:r w:rsidRPr="005F757A">
        <w:tab/>
        <w:t xml:space="preserve">on a </w:t>
      </w:r>
      <w:r w:rsidR="005F757A" w:rsidRPr="005F757A">
        <w:rPr>
          <w:position w:val="6"/>
          <w:sz w:val="16"/>
        </w:rPr>
        <w:t>*</w:t>
      </w:r>
      <w:r w:rsidRPr="005F757A">
        <w:t>taxable supply;</w:t>
      </w:r>
    </w:p>
    <w:p w:rsidR="00ED6B6A" w:rsidRPr="005F757A" w:rsidRDefault="00ED6B6A" w:rsidP="00ED6B6A">
      <w:pPr>
        <w:pStyle w:val="subsection2"/>
      </w:pPr>
      <w:r w:rsidRPr="005F757A">
        <w:t>until you reimburse the other entity for the passed</w:t>
      </w:r>
      <w:r w:rsidR="005F757A">
        <w:noBreakHyphen/>
      </w:r>
      <w:r w:rsidRPr="005F757A">
        <w:t>on GST.</w:t>
      </w:r>
    </w:p>
    <w:p w:rsidR="00ED6B6A" w:rsidRPr="005F757A" w:rsidRDefault="00ED6B6A" w:rsidP="00ED6B6A">
      <w:pPr>
        <w:pStyle w:val="notetext"/>
      </w:pPr>
      <w:r w:rsidRPr="005F757A">
        <w:t>Note 1:</w:t>
      </w:r>
      <w:r w:rsidRPr="005F757A">
        <w:tab/>
        <w:t>If you reimburse the passed</w:t>
      </w:r>
      <w:r w:rsidR="005F757A">
        <w:noBreakHyphen/>
      </w:r>
      <w:r w:rsidRPr="005F757A">
        <w:t>on GST so that this section ceases to apply there will be an adjustment event under paragraph</w:t>
      </w:r>
      <w:r w:rsidR="005F757A">
        <w:t> </w:t>
      </w:r>
      <w:r w:rsidRPr="005F757A">
        <w:t>19</w:t>
      </w:r>
      <w:r w:rsidR="005F757A">
        <w:noBreakHyphen/>
      </w:r>
      <w:r w:rsidRPr="005F757A">
        <w:t>10(1)(b) or (c). You will have a decreasing adjustment (see section</w:t>
      </w:r>
      <w:r w:rsidR="005F757A">
        <w:t> </w:t>
      </w:r>
      <w:r w:rsidRPr="005F757A">
        <w:t>19</w:t>
      </w:r>
      <w:r w:rsidR="005F757A">
        <w:noBreakHyphen/>
      </w:r>
      <w:r w:rsidRPr="005F757A">
        <w:t>55) and the other entity may have an increasing adjustment (see section</w:t>
      </w:r>
      <w:r w:rsidR="005F757A">
        <w:t> </w:t>
      </w:r>
      <w:r w:rsidRPr="005F757A">
        <w:t>19</w:t>
      </w:r>
      <w:r w:rsidR="005F757A">
        <w:noBreakHyphen/>
      </w:r>
      <w:r w:rsidRPr="005F757A">
        <w:t>80).</w:t>
      </w:r>
    </w:p>
    <w:p w:rsidR="00ED6B6A" w:rsidRPr="005F757A" w:rsidRDefault="00ED6B6A" w:rsidP="00ED6B6A">
      <w:pPr>
        <w:pStyle w:val="notetext"/>
      </w:pPr>
      <w:r w:rsidRPr="005F757A">
        <w:t>Note 2:</w:t>
      </w:r>
      <w:r w:rsidRPr="005F757A">
        <w:tab/>
        <w:t>Any excess GST you have not passed on will be refunded as described in section</w:t>
      </w:r>
      <w:r w:rsidR="005F757A">
        <w:t> </w:t>
      </w:r>
      <w:r w:rsidRPr="005F757A">
        <w:t>155</w:t>
      </w:r>
      <w:r w:rsidR="005F757A">
        <w:noBreakHyphen/>
      </w:r>
      <w:r w:rsidRPr="005F757A">
        <w:t>75 in Schedule</w:t>
      </w:r>
      <w:r w:rsidR="005F757A">
        <w:t> </w:t>
      </w:r>
      <w:r w:rsidRPr="005F757A">
        <w:t xml:space="preserve">1 to the </w:t>
      </w:r>
      <w:r w:rsidRPr="005F757A">
        <w:rPr>
          <w:i/>
        </w:rPr>
        <w:t>Taxation Administration Act 1953</w:t>
      </w:r>
      <w:r w:rsidRPr="005F757A">
        <w:t>.</w:t>
      </w:r>
    </w:p>
    <w:p w:rsidR="00ED6B6A" w:rsidRPr="005F757A" w:rsidRDefault="00ED6B6A" w:rsidP="00ED6B6A">
      <w:pPr>
        <w:pStyle w:val="notetext"/>
      </w:pPr>
      <w:r w:rsidRPr="005F757A">
        <w:t>Note 3:</w:t>
      </w:r>
      <w:r w:rsidRPr="005F757A">
        <w:tab/>
        <w:t>While this section applies, paragraph</w:t>
      </w:r>
      <w:r w:rsidR="005F757A">
        <w:t> </w:t>
      </w:r>
      <w:r w:rsidRPr="005F757A">
        <w:t>11</w:t>
      </w:r>
      <w:r w:rsidR="005F757A">
        <w:noBreakHyphen/>
      </w:r>
      <w:r w:rsidRPr="005F757A">
        <w:t>5(b) (about taxable supplies) is satisfied for the corresponding acquisition by the other entity.</w:t>
      </w:r>
    </w:p>
    <w:p w:rsidR="00ED6B6A" w:rsidRPr="005F757A" w:rsidRDefault="00ED6B6A" w:rsidP="00ED6B6A">
      <w:pPr>
        <w:pStyle w:val="ActHead5"/>
      </w:pPr>
      <w:bookmarkStart w:id="916" w:name="_Toc454530222"/>
      <w:r w:rsidRPr="001555E1">
        <w:rPr>
          <w:rStyle w:val="CharSectno"/>
        </w:rPr>
        <w:t>142</w:t>
      </w:r>
      <w:r w:rsidR="005F757A" w:rsidRPr="001555E1">
        <w:rPr>
          <w:rStyle w:val="CharSectno"/>
        </w:rPr>
        <w:noBreakHyphen/>
      </w:r>
      <w:r w:rsidRPr="001555E1">
        <w:rPr>
          <w:rStyle w:val="CharSectno"/>
        </w:rPr>
        <w:t>15</w:t>
      </w:r>
      <w:r w:rsidRPr="005F757A">
        <w:t xml:space="preserve">  When section</w:t>
      </w:r>
      <w:r w:rsidR="005F757A">
        <w:t> </w:t>
      </w:r>
      <w:r w:rsidRPr="005F757A">
        <w:t>142</w:t>
      </w:r>
      <w:r w:rsidR="005F757A">
        <w:noBreakHyphen/>
      </w:r>
      <w:r w:rsidRPr="005F757A">
        <w:t>10 does not apply</w:t>
      </w:r>
      <w:bookmarkEnd w:id="916"/>
    </w:p>
    <w:p w:rsidR="00ED6B6A" w:rsidRPr="005F757A" w:rsidRDefault="00ED6B6A" w:rsidP="00ED6B6A">
      <w:pPr>
        <w:pStyle w:val="SubsectionHead"/>
      </w:pPr>
      <w:r w:rsidRPr="005F757A">
        <w:t>Commissioner satisfied it is inappropriate for that section to apply</w:t>
      </w:r>
    </w:p>
    <w:p w:rsidR="00ED6B6A" w:rsidRPr="005F757A" w:rsidRDefault="00ED6B6A" w:rsidP="00ED6B6A">
      <w:pPr>
        <w:pStyle w:val="subsection"/>
      </w:pPr>
      <w:r w:rsidRPr="005F757A">
        <w:tab/>
        <w:t>(1)</w:t>
      </w:r>
      <w:r w:rsidRPr="005F757A">
        <w:tab/>
        <w:t>Treat section</w:t>
      </w:r>
      <w:r w:rsidR="005F757A">
        <w:t> </w:t>
      </w:r>
      <w:r w:rsidRPr="005F757A">
        <w:t>142</w:t>
      </w:r>
      <w:r w:rsidR="005F757A">
        <w:noBreakHyphen/>
      </w:r>
      <w:r w:rsidRPr="005F757A">
        <w:t>10 as never having applied to the extent that the Commissioner is satisfied that:</w:t>
      </w:r>
    </w:p>
    <w:p w:rsidR="00ED6B6A" w:rsidRPr="005F757A" w:rsidRDefault="00ED6B6A" w:rsidP="00ED6B6A">
      <w:pPr>
        <w:pStyle w:val="paragraph"/>
      </w:pPr>
      <w:r w:rsidRPr="005F757A">
        <w:tab/>
        <w:t>(a)</w:t>
      </w:r>
      <w:r w:rsidRPr="005F757A">
        <w:tab/>
        <w:t xml:space="preserve">applying that section would be inconsistent with the principle that excess GST is not to be refunded if this would give an </w:t>
      </w:r>
      <w:r w:rsidRPr="005F757A">
        <w:rPr>
          <w:color w:val="000000" w:themeColor="text1"/>
        </w:rPr>
        <w:t xml:space="preserve">entity </w:t>
      </w:r>
      <w:r w:rsidRPr="005F757A">
        <w:t>a windfall gain; and</w:t>
      </w:r>
    </w:p>
    <w:p w:rsidR="00ED6B6A" w:rsidRPr="005F757A" w:rsidRDefault="00ED6B6A" w:rsidP="00ED6B6A">
      <w:pPr>
        <w:pStyle w:val="paragraph"/>
      </w:pPr>
      <w:r w:rsidRPr="005F757A">
        <w:tab/>
        <w:t>(b)</w:t>
      </w:r>
      <w:r w:rsidRPr="005F757A">
        <w:tab/>
        <w:t xml:space="preserve">you have requested a decision under this subsection in the </w:t>
      </w:r>
      <w:r w:rsidR="005F757A" w:rsidRPr="005F757A">
        <w:rPr>
          <w:position w:val="6"/>
          <w:sz w:val="16"/>
        </w:rPr>
        <w:t>*</w:t>
      </w:r>
      <w:r w:rsidRPr="005F757A">
        <w:t>approved form.</w:t>
      </w:r>
    </w:p>
    <w:p w:rsidR="00ED6B6A" w:rsidRPr="005F757A" w:rsidRDefault="00ED6B6A" w:rsidP="00ED6B6A">
      <w:pPr>
        <w:pStyle w:val="notetext"/>
      </w:pPr>
      <w:r w:rsidRPr="005F757A">
        <w:t>Note:</w:t>
      </w:r>
      <w:r w:rsidRPr="005F757A">
        <w:tab/>
        <w:t>Refusing to make the requested decision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rPr>
        <w:t>Taxation Administration Act 1953</w:t>
      </w:r>
      <w:r w:rsidRPr="005F757A">
        <w:t>).</w:t>
      </w:r>
    </w:p>
    <w:p w:rsidR="00ED6B6A" w:rsidRPr="005F757A" w:rsidRDefault="00ED6B6A" w:rsidP="00ED6B6A">
      <w:pPr>
        <w:pStyle w:val="subsection"/>
      </w:pPr>
      <w:r w:rsidRPr="005F757A">
        <w:lastRenderedPageBreak/>
        <w:tab/>
        <w:t>(2)</w:t>
      </w:r>
      <w:r w:rsidRPr="005F757A">
        <w:tab/>
        <w:t xml:space="preserve">The Commissioner must notify you in writing of any decision relating to you made under </w:t>
      </w:r>
      <w:r w:rsidR="005F757A">
        <w:t>subsection (</w:t>
      </w:r>
      <w:r w:rsidRPr="005F757A">
        <w:t>1).</w:t>
      </w:r>
    </w:p>
    <w:p w:rsidR="00ED6B6A" w:rsidRPr="005F757A" w:rsidRDefault="00ED6B6A" w:rsidP="00ED6B6A">
      <w:pPr>
        <w:pStyle w:val="SubsectionHead"/>
      </w:pPr>
      <w:r w:rsidRPr="005F757A">
        <w:t>If there never was a supply</w:t>
      </w:r>
    </w:p>
    <w:p w:rsidR="00ED6B6A" w:rsidRPr="005F757A" w:rsidRDefault="00ED6B6A" w:rsidP="00ED6B6A">
      <w:pPr>
        <w:pStyle w:val="subsection"/>
      </w:pPr>
      <w:r w:rsidRPr="005F757A">
        <w:tab/>
        <w:t>(3)</w:t>
      </w:r>
      <w:r w:rsidRPr="005F757A">
        <w:tab/>
        <w:t>Treat section</w:t>
      </w:r>
      <w:r w:rsidR="005F757A">
        <w:t> </w:t>
      </w:r>
      <w:r w:rsidRPr="005F757A">
        <w:t>142</w:t>
      </w:r>
      <w:r w:rsidR="005F757A">
        <w:noBreakHyphen/>
      </w:r>
      <w:r w:rsidRPr="005F757A">
        <w:t>10 as never having applied to the extent that:</w:t>
      </w:r>
    </w:p>
    <w:p w:rsidR="00ED6B6A" w:rsidRPr="005F757A" w:rsidRDefault="00ED6B6A" w:rsidP="00ED6B6A">
      <w:pPr>
        <w:pStyle w:val="paragraph"/>
      </w:pPr>
      <w:r w:rsidRPr="005F757A">
        <w:tab/>
        <w:t>(a)</w:t>
      </w:r>
      <w:r w:rsidRPr="005F757A">
        <w:tab/>
        <w:t>you treated the excess GST as payable on a supply, but in fact there never was a supply; and</w:t>
      </w:r>
    </w:p>
    <w:p w:rsidR="00ED6B6A" w:rsidRPr="005F757A" w:rsidRDefault="00ED6B6A" w:rsidP="00ED6B6A">
      <w:pPr>
        <w:pStyle w:val="paragraph"/>
      </w:pPr>
      <w:r w:rsidRPr="005F757A">
        <w:tab/>
        <w:t>(b)</w:t>
      </w:r>
      <w:r w:rsidRPr="005F757A">
        <w:tab/>
        <w:t xml:space="preserve">you reimburse the other entity for the </w:t>
      </w:r>
      <w:r w:rsidR="005F757A" w:rsidRPr="005F757A">
        <w:rPr>
          <w:position w:val="6"/>
          <w:sz w:val="16"/>
        </w:rPr>
        <w:t>*</w:t>
      </w:r>
      <w:r w:rsidRPr="005F757A">
        <w:t>passed</w:t>
      </w:r>
      <w:r w:rsidR="005F757A">
        <w:noBreakHyphen/>
      </w:r>
      <w:r w:rsidRPr="005F757A">
        <w:t>on GST.</w:t>
      </w:r>
    </w:p>
    <w:p w:rsidR="00ED6B6A" w:rsidRPr="005F757A" w:rsidRDefault="00ED6B6A" w:rsidP="00ED6B6A">
      <w:pPr>
        <w:pStyle w:val="notetext"/>
      </w:pPr>
      <w:r w:rsidRPr="005F757A">
        <w:t>Note:</w:t>
      </w:r>
      <w:r w:rsidRPr="005F757A">
        <w:tab/>
        <w:t>If you reimburse the passed</w:t>
      </w:r>
      <w:r w:rsidR="005F757A">
        <w:noBreakHyphen/>
      </w:r>
      <w:r w:rsidRPr="005F757A">
        <w:t>on GST, you will be refunded an equivalent amount as described in section</w:t>
      </w:r>
      <w:r w:rsidR="005F757A">
        <w:t> </w:t>
      </w:r>
      <w:r w:rsidRPr="005F757A">
        <w:t>155</w:t>
      </w:r>
      <w:r w:rsidR="005F757A">
        <w:noBreakHyphen/>
      </w:r>
      <w:r w:rsidRPr="005F757A">
        <w:t>75 in Schedule</w:t>
      </w:r>
      <w:r w:rsidR="005F757A">
        <w:t> </w:t>
      </w:r>
      <w:r w:rsidRPr="005F757A">
        <w:t xml:space="preserve">1 to the </w:t>
      </w:r>
      <w:r w:rsidRPr="005F757A">
        <w:rPr>
          <w:i/>
        </w:rPr>
        <w:t>Taxation Administration Act 1953</w:t>
      </w:r>
      <w:r w:rsidRPr="005F757A">
        <w:t>.</w:t>
      </w:r>
    </w:p>
    <w:p w:rsidR="00ED6B6A" w:rsidRPr="005F757A" w:rsidRDefault="00ED6B6A" w:rsidP="00ED6B6A">
      <w:pPr>
        <w:pStyle w:val="SubsectionHead"/>
      </w:pPr>
      <w:r w:rsidRPr="005F757A">
        <w:t>So far as it relates to your creditable acquisitions</w:t>
      </w:r>
    </w:p>
    <w:p w:rsidR="00ED6B6A" w:rsidRPr="005F757A" w:rsidRDefault="00ED6B6A" w:rsidP="00ED6B6A">
      <w:pPr>
        <w:pStyle w:val="subsection"/>
      </w:pPr>
      <w:r w:rsidRPr="005F757A">
        <w:tab/>
        <w:t>(4)</w:t>
      </w:r>
      <w:r w:rsidRPr="005F757A">
        <w:tab/>
        <w:t>Section</w:t>
      </w:r>
      <w:r w:rsidR="005F757A">
        <w:t> </w:t>
      </w:r>
      <w:r w:rsidRPr="005F757A">
        <w:t>142</w:t>
      </w:r>
      <w:r w:rsidR="005F757A">
        <w:noBreakHyphen/>
      </w:r>
      <w:r w:rsidRPr="005F757A">
        <w:t>10 does not apply for the purposes of applying subsection</w:t>
      </w:r>
      <w:r w:rsidR="005F757A">
        <w:t> </w:t>
      </w:r>
      <w:r w:rsidRPr="005F757A">
        <w:t>11</w:t>
      </w:r>
      <w:r w:rsidR="005F757A">
        <w:noBreakHyphen/>
      </w:r>
      <w:r w:rsidRPr="005F757A">
        <w:t>15(2) (about creditable purpose) to you.</w:t>
      </w:r>
    </w:p>
    <w:p w:rsidR="00ED6B6A" w:rsidRPr="005F757A" w:rsidRDefault="00ED6B6A" w:rsidP="00ED6B6A">
      <w:pPr>
        <w:pStyle w:val="SubsectionHead"/>
      </w:pPr>
      <w:r w:rsidRPr="005F757A">
        <w:t>If the recipient knows you have not paid the excess GST</w:t>
      </w:r>
    </w:p>
    <w:p w:rsidR="00ED6B6A" w:rsidRPr="005F757A" w:rsidRDefault="00ED6B6A" w:rsidP="00ED6B6A">
      <w:pPr>
        <w:pStyle w:val="subsection"/>
      </w:pPr>
      <w:r w:rsidRPr="005F757A">
        <w:tab/>
        <w:t>(5)</w:t>
      </w:r>
      <w:r w:rsidRPr="005F757A">
        <w:tab/>
        <w:t>Section</w:t>
      </w:r>
      <w:r w:rsidR="005F757A">
        <w:t> </w:t>
      </w:r>
      <w:r w:rsidRPr="005F757A">
        <w:t>142</w:t>
      </w:r>
      <w:r w:rsidR="005F757A">
        <w:noBreakHyphen/>
      </w:r>
      <w:r w:rsidRPr="005F757A">
        <w:t xml:space="preserve">10 does not apply for the purposes of applying a </w:t>
      </w:r>
      <w:r w:rsidR="005F757A" w:rsidRPr="005F757A">
        <w:rPr>
          <w:position w:val="6"/>
          <w:sz w:val="16"/>
        </w:rPr>
        <w:t>*</w:t>
      </w:r>
      <w:r w:rsidRPr="005F757A">
        <w:t>taxation law to the other entity if, and while, that other entity knows, or could reasonably be expected to have known, that you have not paid the excess GST to the Commissioner.</w:t>
      </w:r>
    </w:p>
    <w:p w:rsidR="00ED6B6A" w:rsidRPr="005F757A" w:rsidRDefault="00ED6B6A" w:rsidP="00ED6B6A">
      <w:pPr>
        <w:pStyle w:val="notetext"/>
      </w:pPr>
      <w:r w:rsidRPr="005F757A">
        <w:t>Note:</w:t>
      </w:r>
      <w:r w:rsidRPr="005F757A">
        <w:tab/>
        <w:t>Section</w:t>
      </w:r>
      <w:r w:rsidR="005F757A">
        <w:t> </w:t>
      </w:r>
      <w:r w:rsidRPr="005F757A">
        <w:t>142</w:t>
      </w:r>
      <w:r w:rsidR="005F757A">
        <w:noBreakHyphen/>
      </w:r>
      <w:r w:rsidRPr="005F757A">
        <w:t>10 still applies for the purposes of applying taxation laws to you.</w:t>
      </w:r>
    </w:p>
    <w:p w:rsidR="00ED6B6A" w:rsidRPr="005F757A" w:rsidRDefault="00ED6B6A" w:rsidP="00ED6B6A">
      <w:pPr>
        <w:pStyle w:val="ActHead4"/>
      </w:pPr>
      <w:bookmarkStart w:id="917" w:name="_Toc454530223"/>
      <w:r w:rsidRPr="001555E1">
        <w:rPr>
          <w:rStyle w:val="CharSubdNo"/>
        </w:rPr>
        <w:t>Subdivision</w:t>
      </w:r>
      <w:r w:rsidR="005F757A" w:rsidRPr="001555E1">
        <w:rPr>
          <w:rStyle w:val="CharSubdNo"/>
        </w:rPr>
        <w:t> </w:t>
      </w:r>
      <w:r w:rsidRPr="001555E1">
        <w:rPr>
          <w:rStyle w:val="CharSubdNo"/>
        </w:rPr>
        <w:t>142</w:t>
      </w:r>
      <w:r w:rsidR="005F757A" w:rsidRPr="001555E1">
        <w:rPr>
          <w:rStyle w:val="CharSubdNo"/>
        </w:rPr>
        <w:noBreakHyphen/>
      </w:r>
      <w:r w:rsidRPr="001555E1">
        <w:rPr>
          <w:rStyle w:val="CharSubdNo"/>
        </w:rPr>
        <w:t>B</w:t>
      </w:r>
      <w:r w:rsidRPr="005F757A">
        <w:t>—</w:t>
      </w:r>
      <w:r w:rsidRPr="001555E1">
        <w:rPr>
          <w:rStyle w:val="CharSubdText"/>
        </w:rPr>
        <w:t>GST related to cancelled supplies</w:t>
      </w:r>
      <w:bookmarkEnd w:id="917"/>
    </w:p>
    <w:p w:rsidR="00ED6B6A" w:rsidRPr="005F757A" w:rsidRDefault="00ED6B6A" w:rsidP="00ED6B6A">
      <w:pPr>
        <w:pStyle w:val="ActHead5"/>
      </w:pPr>
      <w:bookmarkStart w:id="918" w:name="_Toc454530224"/>
      <w:r w:rsidRPr="001555E1">
        <w:rPr>
          <w:rStyle w:val="CharSectno"/>
        </w:rPr>
        <w:t>142</w:t>
      </w:r>
      <w:r w:rsidR="005F757A" w:rsidRPr="001555E1">
        <w:rPr>
          <w:rStyle w:val="CharSectno"/>
        </w:rPr>
        <w:noBreakHyphen/>
      </w:r>
      <w:r w:rsidRPr="001555E1">
        <w:rPr>
          <w:rStyle w:val="CharSectno"/>
        </w:rPr>
        <w:t>20</w:t>
      </w:r>
      <w:r w:rsidRPr="005F757A">
        <w:t xml:space="preserve">  Refunding GST relating to cancelled supplies</w:t>
      </w:r>
      <w:bookmarkEnd w:id="918"/>
    </w:p>
    <w:p w:rsidR="00ED6B6A" w:rsidRPr="005F757A" w:rsidRDefault="00ED6B6A" w:rsidP="00ED6B6A">
      <w:pPr>
        <w:pStyle w:val="subsection"/>
      </w:pPr>
      <w:r w:rsidRPr="005F757A">
        <w:tab/>
        <w:t>(1)</w:t>
      </w:r>
      <w:r w:rsidRPr="005F757A">
        <w:tab/>
        <w:t>This section applies if:</w:t>
      </w:r>
    </w:p>
    <w:p w:rsidR="00ED6B6A" w:rsidRPr="005F757A" w:rsidRDefault="00ED6B6A" w:rsidP="00ED6B6A">
      <w:pPr>
        <w:pStyle w:val="paragraph"/>
      </w:pPr>
      <w:r w:rsidRPr="005F757A">
        <w:tab/>
        <w:t>(a)</w:t>
      </w:r>
      <w:r w:rsidRPr="005F757A">
        <w:tab/>
        <w:t xml:space="preserve">your </w:t>
      </w:r>
      <w:r w:rsidR="005F757A" w:rsidRPr="005F757A">
        <w:rPr>
          <w:position w:val="6"/>
          <w:sz w:val="16"/>
        </w:rPr>
        <w:t>*</w:t>
      </w:r>
      <w:r w:rsidRPr="005F757A">
        <w:t>assessed net amount for a tax period takes into account an amount of GST on a supply; and</w:t>
      </w:r>
    </w:p>
    <w:p w:rsidR="00ED6B6A" w:rsidRPr="005F757A" w:rsidRDefault="00ED6B6A" w:rsidP="00ED6B6A">
      <w:pPr>
        <w:pStyle w:val="paragraph"/>
      </w:pPr>
      <w:r w:rsidRPr="005F757A">
        <w:tab/>
        <w:t>(b)</w:t>
      </w:r>
      <w:r w:rsidRPr="005F757A">
        <w:tab/>
        <w:t xml:space="preserve">you have a </w:t>
      </w:r>
      <w:r w:rsidR="005F757A" w:rsidRPr="005F757A">
        <w:rPr>
          <w:position w:val="6"/>
          <w:sz w:val="16"/>
        </w:rPr>
        <w:t>*</w:t>
      </w:r>
      <w:r w:rsidRPr="005F757A">
        <w:t>decreasing adjustment attributable to a later tax period as a result of the cancellation of the supply.</w:t>
      </w:r>
    </w:p>
    <w:p w:rsidR="00ED6B6A" w:rsidRPr="005F757A" w:rsidRDefault="00ED6B6A" w:rsidP="00ED6B6A">
      <w:pPr>
        <w:pStyle w:val="subsection"/>
      </w:pPr>
      <w:r w:rsidRPr="005F757A">
        <w:tab/>
        <w:t>(2)</w:t>
      </w:r>
      <w:r w:rsidRPr="005F757A">
        <w:tab/>
        <w:t>Reduce:</w:t>
      </w:r>
    </w:p>
    <w:p w:rsidR="00ED6B6A" w:rsidRPr="005F757A" w:rsidRDefault="00ED6B6A" w:rsidP="00ED6B6A">
      <w:pPr>
        <w:pStyle w:val="paragraph"/>
      </w:pPr>
      <w:r w:rsidRPr="005F757A">
        <w:lastRenderedPageBreak/>
        <w:tab/>
        <w:t>(a)</w:t>
      </w:r>
      <w:r w:rsidRPr="005F757A">
        <w:tab/>
        <w:t xml:space="preserve">your </w:t>
      </w:r>
      <w:r w:rsidR="005F757A" w:rsidRPr="005F757A">
        <w:rPr>
          <w:position w:val="6"/>
          <w:sz w:val="16"/>
        </w:rPr>
        <w:t>*</w:t>
      </w:r>
      <w:r w:rsidRPr="005F757A">
        <w:t>decreasing adjustment; and</w:t>
      </w:r>
    </w:p>
    <w:p w:rsidR="00ED6B6A" w:rsidRPr="005F757A" w:rsidRDefault="00ED6B6A" w:rsidP="00ED6B6A">
      <w:pPr>
        <w:pStyle w:val="paragraph"/>
      </w:pPr>
      <w:r w:rsidRPr="005F757A">
        <w:tab/>
        <w:t>(b)</w:t>
      </w:r>
      <w:r w:rsidRPr="005F757A">
        <w:tab/>
        <w:t xml:space="preserve">if the </w:t>
      </w:r>
      <w:r w:rsidR="005F757A" w:rsidRPr="005F757A">
        <w:rPr>
          <w:position w:val="6"/>
          <w:sz w:val="16"/>
        </w:rPr>
        <w:t>*</w:t>
      </w:r>
      <w:r w:rsidRPr="005F757A">
        <w:t xml:space="preserve">recipient of the supply has a corresponding </w:t>
      </w:r>
      <w:r w:rsidR="005F757A" w:rsidRPr="005F757A">
        <w:rPr>
          <w:position w:val="6"/>
          <w:sz w:val="16"/>
        </w:rPr>
        <w:t>*</w:t>
      </w:r>
      <w:r w:rsidRPr="005F757A">
        <w:t>increasing adjustment—the recipient’s increasing adjustment;</w:t>
      </w:r>
    </w:p>
    <w:p w:rsidR="00ED6B6A" w:rsidRPr="005F757A" w:rsidRDefault="00ED6B6A" w:rsidP="00ED6B6A">
      <w:pPr>
        <w:pStyle w:val="subsection2"/>
      </w:pPr>
      <w:r w:rsidRPr="005F757A">
        <w:t xml:space="preserve">to the extent that you have </w:t>
      </w:r>
      <w:r w:rsidR="005F757A" w:rsidRPr="005F757A">
        <w:rPr>
          <w:position w:val="6"/>
          <w:sz w:val="16"/>
        </w:rPr>
        <w:t>*</w:t>
      </w:r>
      <w:r w:rsidRPr="005F757A">
        <w:t>passed on that GST to the recipient, but not reimbursed the recipient for the passed</w:t>
      </w:r>
      <w:r w:rsidR="005F757A">
        <w:noBreakHyphen/>
      </w:r>
      <w:r w:rsidRPr="005F757A">
        <w:t>on GST.</w:t>
      </w:r>
    </w:p>
    <w:p w:rsidR="00ED6B6A" w:rsidRPr="005F757A" w:rsidRDefault="00ED6B6A" w:rsidP="00ED6B6A">
      <w:pPr>
        <w:pStyle w:val="subsection"/>
      </w:pPr>
      <w:r w:rsidRPr="005F757A">
        <w:tab/>
        <w:t>(3)</w:t>
      </w:r>
      <w:r w:rsidRPr="005F757A">
        <w:tab/>
        <w:t>This section has effect despite sections</w:t>
      </w:r>
      <w:r w:rsidR="005F757A">
        <w:t> </w:t>
      </w:r>
      <w:r w:rsidRPr="005F757A">
        <w:t>19</w:t>
      </w:r>
      <w:r w:rsidR="005F757A">
        <w:noBreakHyphen/>
      </w:r>
      <w:r w:rsidRPr="005F757A">
        <w:t>55 (about decreasing adjustments for supplies) and 19</w:t>
      </w:r>
      <w:r w:rsidR="005F757A">
        <w:noBreakHyphen/>
      </w:r>
      <w:r w:rsidRPr="005F757A">
        <w:t>80 (about increasing adjustments for acquisitions).</w:t>
      </w:r>
    </w:p>
    <w:p w:rsidR="00ED6B6A" w:rsidRPr="005F757A" w:rsidRDefault="00ED6B6A" w:rsidP="00ED6B6A">
      <w:pPr>
        <w:pStyle w:val="ActHead4"/>
      </w:pPr>
      <w:bookmarkStart w:id="919" w:name="_Toc454530225"/>
      <w:r w:rsidRPr="001555E1">
        <w:rPr>
          <w:rStyle w:val="CharSubdNo"/>
        </w:rPr>
        <w:t>Subdivision</w:t>
      </w:r>
      <w:r w:rsidR="005F757A" w:rsidRPr="001555E1">
        <w:rPr>
          <w:rStyle w:val="CharSubdNo"/>
        </w:rPr>
        <w:t> </w:t>
      </w:r>
      <w:r w:rsidRPr="001555E1">
        <w:rPr>
          <w:rStyle w:val="CharSubdNo"/>
        </w:rPr>
        <w:t>142</w:t>
      </w:r>
      <w:r w:rsidR="005F757A" w:rsidRPr="001555E1">
        <w:rPr>
          <w:rStyle w:val="CharSubdNo"/>
        </w:rPr>
        <w:noBreakHyphen/>
      </w:r>
      <w:r w:rsidRPr="001555E1">
        <w:rPr>
          <w:rStyle w:val="CharSubdNo"/>
        </w:rPr>
        <w:t>C</w:t>
      </w:r>
      <w:r w:rsidRPr="005F757A">
        <w:t>—</w:t>
      </w:r>
      <w:r w:rsidRPr="001555E1">
        <w:rPr>
          <w:rStyle w:val="CharSubdText"/>
        </w:rPr>
        <w:t>Passed</w:t>
      </w:r>
      <w:r w:rsidR="005F757A" w:rsidRPr="001555E1">
        <w:rPr>
          <w:rStyle w:val="CharSubdText"/>
        </w:rPr>
        <w:noBreakHyphen/>
      </w:r>
      <w:r w:rsidRPr="001555E1">
        <w:rPr>
          <w:rStyle w:val="CharSubdText"/>
        </w:rPr>
        <w:t>on GST</w:t>
      </w:r>
      <w:bookmarkEnd w:id="919"/>
    </w:p>
    <w:p w:rsidR="00ED6B6A" w:rsidRPr="005F757A" w:rsidRDefault="00ED6B6A" w:rsidP="00ED6B6A">
      <w:pPr>
        <w:pStyle w:val="ActHead5"/>
      </w:pPr>
      <w:bookmarkStart w:id="920" w:name="_Toc454530226"/>
      <w:r w:rsidRPr="001555E1">
        <w:rPr>
          <w:rStyle w:val="CharSectno"/>
        </w:rPr>
        <w:t>142</w:t>
      </w:r>
      <w:r w:rsidR="005F757A" w:rsidRPr="001555E1">
        <w:rPr>
          <w:rStyle w:val="CharSectno"/>
        </w:rPr>
        <w:noBreakHyphen/>
      </w:r>
      <w:r w:rsidRPr="001555E1">
        <w:rPr>
          <w:rStyle w:val="CharSectno"/>
        </w:rPr>
        <w:t>25</w:t>
      </w:r>
      <w:r w:rsidRPr="005F757A">
        <w:t xml:space="preserve">  Working out if GST has been passed on</w:t>
      </w:r>
      <w:bookmarkEnd w:id="920"/>
    </w:p>
    <w:p w:rsidR="00ED6B6A" w:rsidRPr="005F757A" w:rsidRDefault="00ED6B6A" w:rsidP="00ED6B6A">
      <w:pPr>
        <w:pStyle w:val="subsection"/>
      </w:pPr>
      <w:r w:rsidRPr="005F757A">
        <w:tab/>
        <w:t>(1)</w:t>
      </w:r>
      <w:r w:rsidRPr="005F757A">
        <w:tab/>
        <w:t xml:space="preserve">Some or all of an amount of GST may have been </w:t>
      </w:r>
      <w:r w:rsidRPr="005F757A">
        <w:rPr>
          <w:b/>
          <w:i/>
        </w:rPr>
        <w:t>passed on</w:t>
      </w:r>
      <w:r w:rsidRPr="005F757A">
        <w:t xml:space="preserve"> to another entity even if:</w:t>
      </w:r>
    </w:p>
    <w:p w:rsidR="00ED6B6A" w:rsidRPr="005F757A" w:rsidRDefault="00ED6B6A" w:rsidP="00ED6B6A">
      <w:pPr>
        <w:pStyle w:val="paragraph"/>
      </w:pPr>
      <w:r w:rsidRPr="005F757A">
        <w:tab/>
        <w:t>(a)</w:t>
      </w:r>
      <w:r w:rsidRPr="005F757A">
        <w:tab/>
        <w:t xml:space="preserve">a </w:t>
      </w:r>
      <w:r w:rsidR="005F757A" w:rsidRPr="005F757A">
        <w:rPr>
          <w:position w:val="6"/>
          <w:sz w:val="16"/>
        </w:rPr>
        <w:t>*</w:t>
      </w:r>
      <w:r w:rsidRPr="005F757A">
        <w:t>tax invoice is not issued to or by that other entity; or</w:t>
      </w:r>
    </w:p>
    <w:p w:rsidR="00ED6B6A" w:rsidRPr="005F757A" w:rsidRDefault="00ED6B6A" w:rsidP="00ED6B6A">
      <w:pPr>
        <w:pStyle w:val="paragraph"/>
      </w:pPr>
      <w:r w:rsidRPr="005F757A">
        <w:tab/>
        <w:t>(b)</w:t>
      </w:r>
      <w:r w:rsidRPr="005F757A">
        <w:tab/>
        <w:t>a tax invoice issued to or by that other entity relates to that GST, but does not contain enough information to enable that GST to be clearly ascertained.</w:t>
      </w:r>
    </w:p>
    <w:p w:rsidR="00ED6B6A" w:rsidRPr="005F757A" w:rsidRDefault="00ED6B6A" w:rsidP="00ED6B6A">
      <w:pPr>
        <w:pStyle w:val="subsection"/>
      </w:pPr>
      <w:r w:rsidRPr="005F757A">
        <w:tab/>
        <w:t>(2)</w:t>
      </w:r>
      <w:r w:rsidRPr="005F757A">
        <w:tab/>
        <w:t>If:</w:t>
      </w:r>
    </w:p>
    <w:p w:rsidR="00ED6B6A" w:rsidRPr="005F757A" w:rsidRDefault="00ED6B6A" w:rsidP="00ED6B6A">
      <w:pPr>
        <w:pStyle w:val="paragraph"/>
      </w:pPr>
      <w:r w:rsidRPr="005F757A">
        <w:tab/>
        <w:t>(a)</w:t>
      </w:r>
      <w:r w:rsidRPr="005F757A">
        <w:tab/>
        <w:t xml:space="preserve">you issue a </w:t>
      </w:r>
      <w:r w:rsidR="005F757A" w:rsidRPr="005F757A">
        <w:rPr>
          <w:position w:val="6"/>
          <w:sz w:val="16"/>
        </w:rPr>
        <w:t>*</w:t>
      </w:r>
      <w:r w:rsidRPr="005F757A">
        <w:t xml:space="preserve">tax invoice to another entity, or another entity issues a </w:t>
      </w:r>
      <w:r w:rsidR="005F757A" w:rsidRPr="005F757A">
        <w:rPr>
          <w:position w:val="6"/>
          <w:sz w:val="16"/>
        </w:rPr>
        <w:t>*</w:t>
      </w:r>
      <w:r w:rsidRPr="005F757A">
        <w:t>recipient created tax invoice to you; and</w:t>
      </w:r>
    </w:p>
    <w:p w:rsidR="00ED6B6A" w:rsidRPr="005F757A" w:rsidRDefault="00ED6B6A" w:rsidP="00ED6B6A">
      <w:pPr>
        <w:pStyle w:val="paragraph"/>
      </w:pPr>
      <w:r w:rsidRPr="005F757A">
        <w:tab/>
        <w:t>(b)</w:t>
      </w:r>
      <w:r w:rsidRPr="005F757A">
        <w:tab/>
        <w:t>the invoice contains enough information to enable some or all of an amount of GST to be clearly ascertained; and</w:t>
      </w:r>
    </w:p>
    <w:p w:rsidR="00ED6B6A" w:rsidRPr="005F757A" w:rsidRDefault="00ED6B6A" w:rsidP="00ED6B6A">
      <w:pPr>
        <w:pStyle w:val="paragraph"/>
      </w:pPr>
      <w:r w:rsidRPr="005F757A">
        <w:tab/>
        <w:t>(c)</w:t>
      </w:r>
      <w:r w:rsidRPr="005F757A">
        <w:tab/>
        <w:t xml:space="preserve">in a case where you must pay the </w:t>
      </w:r>
      <w:r w:rsidR="005F757A" w:rsidRPr="005F757A">
        <w:rPr>
          <w:position w:val="6"/>
          <w:sz w:val="16"/>
        </w:rPr>
        <w:t>*</w:t>
      </w:r>
      <w:r w:rsidRPr="005F757A">
        <w:t>assessed net amount for a tax period to which the invoice relates—you have paid that assessed net amount to the Commissioner;</w:t>
      </w:r>
    </w:p>
    <w:p w:rsidR="00ED6B6A" w:rsidRPr="005F757A" w:rsidRDefault="00ED6B6A" w:rsidP="00ED6B6A">
      <w:pPr>
        <w:pStyle w:val="subsection2"/>
      </w:pPr>
      <w:r w:rsidRPr="005F757A">
        <w:t xml:space="preserve">the invoice is prima facie evidence of that part of that GST having </w:t>
      </w:r>
      <w:r w:rsidR="005F757A" w:rsidRPr="005F757A">
        <w:rPr>
          <w:position w:val="6"/>
          <w:sz w:val="16"/>
        </w:rPr>
        <w:t>*</w:t>
      </w:r>
      <w:r w:rsidRPr="005F757A">
        <w:t>passed on to that other entity.</w:t>
      </w:r>
    </w:p>
    <w:p w:rsidR="00300522" w:rsidRPr="005F757A" w:rsidRDefault="00300522" w:rsidP="00A36DB5">
      <w:pPr>
        <w:pStyle w:val="ActHead2"/>
        <w:pageBreakBefore/>
      </w:pPr>
      <w:bookmarkStart w:id="921" w:name="_Toc454530227"/>
      <w:r w:rsidRPr="001555E1">
        <w:rPr>
          <w:rStyle w:val="CharPartNo"/>
        </w:rPr>
        <w:lastRenderedPageBreak/>
        <w:t>Part</w:t>
      </w:r>
      <w:r w:rsidR="005F757A" w:rsidRPr="001555E1">
        <w:rPr>
          <w:rStyle w:val="CharPartNo"/>
        </w:rPr>
        <w:t> </w:t>
      </w:r>
      <w:r w:rsidRPr="001555E1">
        <w:rPr>
          <w:rStyle w:val="CharPartNo"/>
        </w:rPr>
        <w:t>4</w:t>
      </w:r>
      <w:r w:rsidR="005F757A" w:rsidRPr="001555E1">
        <w:rPr>
          <w:rStyle w:val="CharPartNo"/>
        </w:rPr>
        <w:noBreakHyphen/>
      </w:r>
      <w:r w:rsidRPr="001555E1">
        <w:rPr>
          <w:rStyle w:val="CharPartNo"/>
        </w:rPr>
        <w:t>5</w:t>
      </w:r>
      <w:r w:rsidRPr="005F757A">
        <w:t>—</w:t>
      </w:r>
      <w:r w:rsidRPr="001555E1">
        <w:rPr>
          <w:rStyle w:val="CharPartText"/>
        </w:rPr>
        <w:t>Special rules mainly about registration</w:t>
      </w:r>
      <w:bookmarkEnd w:id="921"/>
    </w:p>
    <w:p w:rsidR="00300522" w:rsidRPr="005F757A" w:rsidRDefault="00300522" w:rsidP="00300522">
      <w:pPr>
        <w:pStyle w:val="notemargin"/>
      </w:pPr>
      <w:r w:rsidRPr="005F757A">
        <w:t>Note:</w:t>
      </w:r>
      <w:r w:rsidRPr="005F757A">
        <w:tab/>
        <w:t xml:space="preserve">The special rules in this </w:t>
      </w:r>
      <w:r w:rsidR="00A53099" w:rsidRPr="005F757A">
        <w:t>Part</w:t>
      </w:r>
      <w:r w:rsidR="00A36DB5" w:rsidRPr="005F757A">
        <w:t xml:space="preserve"> </w:t>
      </w:r>
      <w:r w:rsidRPr="005F757A">
        <w:t>mainly modify the operation of Part</w:t>
      </w:r>
      <w:r w:rsidR="005F757A">
        <w:t> </w:t>
      </w:r>
      <w:r w:rsidRPr="005F757A">
        <w:t>2</w:t>
      </w:r>
      <w:r w:rsidR="005F757A">
        <w:noBreakHyphen/>
      </w:r>
      <w:r w:rsidRPr="005F757A">
        <w:t>5, but they may affect other Parts of Chapter</w:t>
      </w:r>
      <w:r w:rsidR="005F757A">
        <w:t> </w:t>
      </w:r>
      <w:r w:rsidRPr="005F757A">
        <w:t>2 in minor ways.</w:t>
      </w:r>
    </w:p>
    <w:p w:rsidR="00300522" w:rsidRPr="005F757A" w:rsidRDefault="00300522" w:rsidP="00300522">
      <w:pPr>
        <w:pStyle w:val="ActHead3"/>
      </w:pPr>
      <w:bookmarkStart w:id="922" w:name="_Toc454530228"/>
      <w:r w:rsidRPr="001555E1">
        <w:rPr>
          <w:rStyle w:val="CharDivNo"/>
        </w:rPr>
        <w:t>Division</w:t>
      </w:r>
      <w:r w:rsidR="005F757A" w:rsidRPr="001555E1">
        <w:rPr>
          <w:rStyle w:val="CharDivNo"/>
        </w:rPr>
        <w:t> </w:t>
      </w:r>
      <w:r w:rsidRPr="001555E1">
        <w:rPr>
          <w:rStyle w:val="CharDivNo"/>
        </w:rPr>
        <w:t>144</w:t>
      </w:r>
      <w:r w:rsidRPr="005F757A">
        <w:t>—</w:t>
      </w:r>
      <w:r w:rsidRPr="001555E1">
        <w:rPr>
          <w:rStyle w:val="CharDivText"/>
        </w:rPr>
        <w:t>Taxis</w:t>
      </w:r>
      <w:bookmarkEnd w:id="922"/>
    </w:p>
    <w:p w:rsidR="00300522" w:rsidRPr="005F757A" w:rsidRDefault="00300522" w:rsidP="00300522">
      <w:pPr>
        <w:pStyle w:val="ActHead5"/>
      </w:pPr>
      <w:bookmarkStart w:id="923" w:name="_Toc454530229"/>
      <w:r w:rsidRPr="001555E1">
        <w:rPr>
          <w:rStyle w:val="CharSectno"/>
        </w:rPr>
        <w:t>144</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923"/>
    </w:p>
    <w:p w:rsidR="00300522" w:rsidRPr="005F757A" w:rsidRDefault="00300522" w:rsidP="00300522">
      <w:pPr>
        <w:pStyle w:val="BoxText"/>
      </w:pPr>
      <w:r w:rsidRPr="005F757A">
        <w:t>Taxi operators are required to be registered, regardless of turnover.</w:t>
      </w:r>
    </w:p>
    <w:p w:rsidR="00300522" w:rsidRPr="005F757A" w:rsidRDefault="00300522" w:rsidP="00300522">
      <w:pPr>
        <w:pStyle w:val="ActHead5"/>
      </w:pPr>
      <w:bookmarkStart w:id="924" w:name="_Toc454530230"/>
      <w:r w:rsidRPr="001555E1">
        <w:rPr>
          <w:rStyle w:val="CharSectno"/>
        </w:rPr>
        <w:t>144</w:t>
      </w:r>
      <w:r w:rsidR="005F757A" w:rsidRPr="001555E1">
        <w:rPr>
          <w:rStyle w:val="CharSectno"/>
        </w:rPr>
        <w:noBreakHyphen/>
      </w:r>
      <w:r w:rsidRPr="001555E1">
        <w:rPr>
          <w:rStyle w:val="CharSectno"/>
        </w:rPr>
        <w:t>5</w:t>
      </w:r>
      <w:r w:rsidRPr="005F757A">
        <w:t xml:space="preserve">  Requirement to register</w:t>
      </w:r>
      <w:bookmarkEnd w:id="924"/>
    </w:p>
    <w:p w:rsidR="00300522" w:rsidRPr="005F757A" w:rsidRDefault="00300522" w:rsidP="00300522">
      <w:pPr>
        <w:pStyle w:val="subsection"/>
      </w:pPr>
      <w:r w:rsidRPr="005F757A">
        <w:tab/>
        <w:t>(1)</w:t>
      </w:r>
      <w:r w:rsidRPr="005F757A">
        <w:tab/>
        <w:t>You are</w:t>
      </w:r>
      <w:r w:rsidRPr="005F757A">
        <w:rPr>
          <w:b/>
          <w:bCs/>
          <w:i/>
          <w:iCs/>
        </w:rPr>
        <w:t xml:space="preserve"> required to be registered</w:t>
      </w:r>
      <w:r w:rsidRPr="005F757A">
        <w:t xml:space="preserve"> if, in </w:t>
      </w:r>
      <w:r w:rsidR="005F757A" w:rsidRPr="005F757A">
        <w:rPr>
          <w:position w:val="6"/>
          <w:sz w:val="16"/>
          <w:szCs w:val="16"/>
        </w:rPr>
        <w:t>*</w:t>
      </w:r>
      <w:r w:rsidRPr="005F757A">
        <w:t xml:space="preserve">carrying on your enterprise, you supply </w:t>
      </w:r>
      <w:r w:rsidR="005F757A" w:rsidRPr="005F757A">
        <w:rPr>
          <w:position w:val="6"/>
          <w:sz w:val="16"/>
          <w:szCs w:val="16"/>
        </w:rPr>
        <w:t>*</w:t>
      </w:r>
      <w:r w:rsidRPr="005F757A">
        <w:t>taxi travel.</w:t>
      </w:r>
    </w:p>
    <w:p w:rsidR="00300522" w:rsidRPr="005F757A" w:rsidRDefault="00300522" w:rsidP="00300522">
      <w:pPr>
        <w:pStyle w:val="subsection"/>
      </w:pPr>
      <w:r w:rsidRPr="005F757A">
        <w:tab/>
        <w:t>(2)</w:t>
      </w:r>
      <w:r w:rsidRPr="005F757A">
        <w:tab/>
        <w:t>It does not matter whether:</w:t>
      </w:r>
    </w:p>
    <w:p w:rsidR="00300522" w:rsidRPr="005F757A" w:rsidRDefault="00300522" w:rsidP="00300522">
      <w:pPr>
        <w:pStyle w:val="paragraph"/>
      </w:pPr>
      <w:r w:rsidRPr="005F757A">
        <w:tab/>
        <w:t>(a)</w:t>
      </w:r>
      <w:r w:rsidRPr="005F757A">
        <w:tab/>
        <w:t xml:space="preserve">your </w:t>
      </w:r>
      <w:r w:rsidR="005F757A" w:rsidRPr="005F757A">
        <w:rPr>
          <w:position w:val="6"/>
          <w:sz w:val="16"/>
        </w:rPr>
        <w:t>*</w:t>
      </w:r>
      <w:r w:rsidR="00683358" w:rsidRPr="005F757A">
        <w:t>GST turnover</w:t>
      </w:r>
      <w:r w:rsidRPr="005F757A">
        <w:t xml:space="preserve"> meets the </w:t>
      </w:r>
      <w:r w:rsidR="005F757A" w:rsidRPr="005F757A">
        <w:rPr>
          <w:position w:val="6"/>
          <w:sz w:val="16"/>
          <w:szCs w:val="16"/>
        </w:rPr>
        <w:t>*</w:t>
      </w:r>
      <w:r w:rsidRPr="005F757A">
        <w:t>registration turnover threshold; or</w:t>
      </w:r>
    </w:p>
    <w:p w:rsidR="00300522" w:rsidRPr="005F757A" w:rsidRDefault="00300522" w:rsidP="00300522">
      <w:pPr>
        <w:pStyle w:val="paragraph"/>
      </w:pPr>
      <w:r w:rsidRPr="005F757A">
        <w:tab/>
        <w:t>(b)</w:t>
      </w:r>
      <w:r w:rsidRPr="005F757A">
        <w:tab/>
        <w:t xml:space="preserve">in </w:t>
      </w:r>
      <w:r w:rsidR="005F757A" w:rsidRPr="005F757A">
        <w:rPr>
          <w:position w:val="6"/>
          <w:sz w:val="16"/>
          <w:szCs w:val="16"/>
        </w:rPr>
        <w:t>*</w:t>
      </w:r>
      <w:r w:rsidRPr="005F757A">
        <w:t xml:space="preserve">carrying on your enterprise, you make other supplies besides supplies of </w:t>
      </w:r>
      <w:r w:rsidR="005F757A" w:rsidRPr="005F757A">
        <w:rPr>
          <w:position w:val="6"/>
          <w:sz w:val="16"/>
          <w:szCs w:val="16"/>
        </w:rPr>
        <w:t>*</w:t>
      </w:r>
      <w:r w:rsidRPr="005F757A">
        <w:t>taxi travel.</w:t>
      </w:r>
    </w:p>
    <w:p w:rsidR="00300522" w:rsidRPr="005F757A" w:rsidRDefault="00300522" w:rsidP="00300522">
      <w:pPr>
        <w:pStyle w:val="subsection"/>
      </w:pPr>
      <w:r w:rsidRPr="005F757A">
        <w:tab/>
        <w:t>(3)</w:t>
      </w:r>
      <w:r w:rsidRPr="005F757A">
        <w:tab/>
        <w:t>This section has effect despite section</w:t>
      </w:r>
      <w:r w:rsidR="005F757A">
        <w:t> </w:t>
      </w:r>
      <w:r w:rsidRPr="005F757A">
        <w:t>23</w:t>
      </w:r>
      <w:r w:rsidR="005F757A">
        <w:noBreakHyphen/>
      </w:r>
      <w:r w:rsidRPr="005F757A">
        <w:t>5 (which is about who is required to be registered).</w:t>
      </w:r>
    </w:p>
    <w:p w:rsidR="00300522" w:rsidRPr="005F757A" w:rsidRDefault="00300522" w:rsidP="00A36DB5">
      <w:pPr>
        <w:pStyle w:val="ActHead3"/>
        <w:pageBreakBefore/>
      </w:pPr>
      <w:bookmarkStart w:id="925" w:name="_Toc454530231"/>
      <w:r w:rsidRPr="001555E1">
        <w:rPr>
          <w:rStyle w:val="CharDivNo"/>
        </w:rPr>
        <w:lastRenderedPageBreak/>
        <w:t>Division</w:t>
      </w:r>
      <w:r w:rsidR="005F757A" w:rsidRPr="001555E1">
        <w:rPr>
          <w:rStyle w:val="CharDivNo"/>
        </w:rPr>
        <w:t> </w:t>
      </w:r>
      <w:r w:rsidRPr="001555E1">
        <w:rPr>
          <w:rStyle w:val="CharDivNo"/>
        </w:rPr>
        <w:t>149</w:t>
      </w:r>
      <w:r w:rsidRPr="005F757A">
        <w:t>—</w:t>
      </w:r>
      <w:r w:rsidRPr="001555E1">
        <w:rPr>
          <w:rStyle w:val="CharDivText"/>
        </w:rPr>
        <w:t>Government entities</w:t>
      </w:r>
      <w:bookmarkEnd w:id="925"/>
    </w:p>
    <w:p w:rsidR="00300522" w:rsidRPr="005F757A" w:rsidRDefault="00300522" w:rsidP="00300522">
      <w:pPr>
        <w:pStyle w:val="ActHead5"/>
      </w:pPr>
      <w:bookmarkStart w:id="926" w:name="_Toc454530232"/>
      <w:r w:rsidRPr="001555E1">
        <w:rPr>
          <w:rStyle w:val="CharSectno"/>
        </w:rPr>
        <w:t>149</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926"/>
    </w:p>
    <w:p w:rsidR="00300522" w:rsidRPr="005F757A" w:rsidRDefault="00300522" w:rsidP="00300522">
      <w:pPr>
        <w:pStyle w:val="BoxText"/>
      </w:pPr>
      <w:r w:rsidRPr="005F757A">
        <w:t>Parts of the Commonwealth, a State or a Territory may register even if they are not separate legal entities. Once registered, they may become liable for GST and entitled to input tax credits. Government entities may also form GST groups.</w:t>
      </w:r>
    </w:p>
    <w:p w:rsidR="00300522" w:rsidRPr="005F757A" w:rsidRDefault="00300522" w:rsidP="00300522">
      <w:pPr>
        <w:pStyle w:val="ActHead5"/>
      </w:pPr>
      <w:bookmarkStart w:id="927" w:name="_Toc454530233"/>
      <w:r w:rsidRPr="001555E1">
        <w:rPr>
          <w:rStyle w:val="CharSectno"/>
        </w:rPr>
        <w:t>149</w:t>
      </w:r>
      <w:r w:rsidR="005F757A" w:rsidRPr="001555E1">
        <w:rPr>
          <w:rStyle w:val="CharSectno"/>
        </w:rPr>
        <w:noBreakHyphen/>
      </w:r>
      <w:r w:rsidRPr="001555E1">
        <w:rPr>
          <w:rStyle w:val="CharSectno"/>
        </w:rPr>
        <w:t>5</w:t>
      </w:r>
      <w:r w:rsidRPr="005F757A">
        <w:t xml:space="preserve">  Government entities may register</w:t>
      </w:r>
      <w:bookmarkEnd w:id="927"/>
    </w:p>
    <w:p w:rsidR="00300522" w:rsidRPr="005F757A" w:rsidRDefault="00300522" w:rsidP="00300522">
      <w:pPr>
        <w:pStyle w:val="subsection"/>
      </w:pPr>
      <w:r w:rsidRPr="005F757A">
        <w:tab/>
        <w:t>(1)</w:t>
      </w:r>
      <w:r w:rsidRPr="005F757A">
        <w:tab/>
        <w:t xml:space="preserve">A </w:t>
      </w:r>
      <w:r w:rsidR="005F757A" w:rsidRPr="005F757A">
        <w:rPr>
          <w:position w:val="6"/>
          <w:sz w:val="16"/>
          <w:szCs w:val="16"/>
        </w:rPr>
        <w:t>*</w:t>
      </w:r>
      <w:r w:rsidRPr="005F757A">
        <w:t xml:space="preserve">government entity may apply to be </w:t>
      </w:r>
      <w:r w:rsidR="005F757A" w:rsidRPr="005F757A">
        <w:rPr>
          <w:position w:val="6"/>
          <w:sz w:val="16"/>
          <w:szCs w:val="16"/>
        </w:rPr>
        <w:t>*</w:t>
      </w:r>
      <w:r w:rsidRPr="005F757A">
        <w:t>registered under section</w:t>
      </w:r>
      <w:r w:rsidR="005F757A">
        <w:t> </w:t>
      </w:r>
      <w:r w:rsidRPr="005F757A">
        <w:t>23</w:t>
      </w:r>
      <w:r w:rsidR="005F757A">
        <w:noBreakHyphen/>
      </w:r>
      <w:r w:rsidRPr="005F757A">
        <w:t>10 even if:</w:t>
      </w:r>
    </w:p>
    <w:p w:rsidR="00300522" w:rsidRPr="005F757A" w:rsidRDefault="00300522" w:rsidP="00300522">
      <w:pPr>
        <w:pStyle w:val="paragraph"/>
      </w:pPr>
      <w:r w:rsidRPr="005F757A">
        <w:tab/>
        <w:t>(a)</w:t>
      </w:r>
      <w:r w:rsidRPr="005F757A">
        <w:tab/>
        <w:t>it is not an entity; and</w:t>
      </w:r>
    </w:p>
    <w:p w:rsidR="00300522" w:rsidRPr="005F757A" w:rsidRDefault="00300522" w:rsidP="00300522">
      <w:pPr>
        <w:pStyle w:val="paragraph"/>
      </w:pPr>
      <w:r w:rsidRPr="005F757A">
        <w:tab/>
        <w:t>(b)</w:t>
      </w:r>
      <w:r w:rsidRPr="005F757A">
        <w:tab/>
        <w:t xml:space="preserve">it is not </w:t>
      </w:r>
      <w:r w:rsidR="005F757A" w:rsidRPr="005F757A">
        <w:rPr>
          <w:position w:val="6"/>
          <w:sz w:val="16"/>
          <w:szCs w:val="16"/>
        </w:rPr>
        <w:t>*</w:t>
      </w:r>
      <w:r w:rsidRPr="005F757A">
        <w:t xml:space="preserve">carrying on an </w:t>
      </w:r>
      <w:r w:rsidR="005F757A" w:rsidRPr="005F757A">
        <w:rPr>
          <w:position w:val="6"/>
          <w:sz w:val="16"/>
          <w:szCs w:val="16"/>
        </w:rPr>
        <w:t>*</w:t>
      </w:r>
      <w:r w:rsidRPr="005F757A">
        <w:t>enterprise or is not intending to carry on an enterprise.</w:t>
      </w:r>
    </w:p>
    <w:p w:rsidR="00300522" w:rsidRPr="005F757A" w:rsidRDefault="00300522" w:rsidP="00300522">
      <w:pPr>
        <w:pStyle w:val="subsection"/>
      </w:pPr>
      <w:r w:rsidRPr="005F757A">
        <w:tab/>
        <w:t>(2)</w:t>
      </w:r>
      <w:r w:rsidRPr="005F757A">
        <w:tab/>
        <w:t>For the purposes of subsections</w:t>
      </w:r>
      <w:r w:rsidR="005F757A">
        <w:t> </w:t>
      </w:r>
      <w:r w:rsidRPr="005F757A">
        <w:t>25</w:t>
      </w:r>
      <w:r w:rsidR="005F757A">
        <w:noBreakHyphen/>
      </w:r>
      <w:r w:rsidRPr="005F757A">
        <w:t>5(1) and (3), the Commissioner is to treat the government entity as an entity.</w:t>
      </w:r>
    </w:p>
    <w:p w:rsidR="00300522" w:rsidRPr="005F757A" w:rsidRDefault="00300522" w:rsidP="00300522">
      <w:pPr>
        <w:pStyle w:val="subsection"/>
      </w:pPr>
      <w:r w:rsidRPr="005F757A">
        <w:tab/>
        <w:t>(3)</w:t>
      </w:r>
      <w:r w:rsidRPr="005F757A">
        <w:tab/>
        <w:t xml:space="preserve">The Commissioner must </w:t>
      </w:r>
      <w:r w:rsidR="005F757A" w:rsidRPr="005F757A">
        <w:rPr>
          <w:position w:val="6"/>
          <w:sz w:val="16"/>
          <w:szCs w:val="16"/>
        </w:rPr>
        <w:t>*</w:t>
      </w:r>
      <w:r w:rsidRPr="005F757A">
        <w:t xml:space="preserve">register the government entity whether or not the Commissioner is satisfied that it is </w:t>
      </w:r>
      <w:r w:rsidR="005F757A" w:rsidRPr="005F757A">
        <w:rPr>
          <w:position w:val="6"/>
          <w:sz w:val="16"/>
          <w:szCs w:val="16"/>
        </w:rPr>
        <w:t>*</w:t>
      </w:r>
      <w:r w:rsidRPr="005F757A">
        <w:t xml:space="preserve">carrying on an </w:t>
      </w:r>
      <w:r w:rsidR="005F757A" w:rsidRPr="005F757A">
        <w:rPr>
          <w:position w:val="6"/>
          <w:sz w:val="16"/>
          <w:szCs w:val="16"/>
        </w:rPr>
        <w:t>*</w:t>
      </w:r>
      <w:r w:rsidRPr="005F757A">
        <w:t>enterprise or intending to carry on an enterprise.</w:t>
      </w:r>
    </w:p>
    <w:p w:rsidR="00300522" w:rsidRPr="005F757A" w:rsidRDefault="00300522" w:rsidP="00300522">
      <w:pPr>
        <w:pStyle w:val="subsection"/>
      </w:pPr>
      <w:r w:rsidRPr="005F757A">
        <w:tab/>
        <w:t>(4)</w:t>
      </w:r>
      <w:r w:rsidRPr="005F757A">
        <w:tab/>
        <w:t>This section has effect despite section</w:t>
      </w:r>
      <w:r w:rsidR="005F757A">
        <w:t> </w:t>
      </w:r>
      <w:r w:rsidRPr="005F757A">
        <w:t>23</w:t>
      </w:r>
      <w:r w:rsidR="005F757A">
        <w:noBreakHyphen/>
      </w:r>
      <w:r w:rsidRPr="005F757A">
        <w:t>10 (which is about who may be registered) and modifies the effect of section</w:t>
      </w:r>
      <w:r w:rsidR="005F757A">
        <w:t> </w:t>
      </w:r>
      <w:r w:rsidRPr="005F757A">
        <w:t>25</w:t>
      </w:r>
      <w:r w:rsidR="005F757A">
        <w:noBreakHyphen/>
      </w:r>
      <w:r w:rsidRPr="005F757A">
        <w:t>5 (which is about when the Commissioner must register an entity).</w:t>
      </w:r>
    </w:p>
    <w:p w:rsidR="00300522" w:rsidRPr="005F757A" w:rsidRDefault="00300522" w:rsidP="00300522">
      <w:pPr>
        <w:pStyle w:val="ActHead5"/>
      </w:pPr>
      <w:bookmarkStart w:id="928" w:name="_Toc454530234"/>
      <w:r w:rsidRPr="001555E1">
        <w:rPr>
          <w:rStyle w:val="CharSectno"/>
        </w:rPr>
        <w:t>149</w:t>
      </w:r>
      <w:r w:rsidR="005F757A" w:rsidRPr="001555E1">
        <w:rPr>
          <w:rStyle w:val="CharSectno"/>
        </w:rPr>
        <w:noBreakHyphen/>
      </w:r>
      <w:r w:rsidRPr="001555E1">
        <w:rPr>
          <w:rStyle w:val="CharSectno"/>
        </w:rPr>
        <w:t>10</w:t>
      </w:r>
      <w:r w:rsidRPr="005F757A">
        <w:t xml:space="preserve">  Government entities are not required to be registered</w:t>
      </w:r>
      <w:bookmarkEnd w:id="928"/>
    </w:p>
    <w:p w:rsidR="00300522" w:rsidRPr="005F757A" w:rsidRDefault="00300522" w:rsidP="00300522">
      <w:pPr>
        <w:pStyle w:val="subsection"/>
      </w:pPr>
      <w:r w:rsidRPr="005F757A">
        <w:tab/>
        <w:t>(1)</w:t>
      </w:r>
      <w:r w:rsidRPr="005F757A">
        <w:tab/>
        <w:t xml:space="preserve">A </w:t>
      </w:r>
      <w:r w:rsidR="005F757A" w:rsidRPr="005F757A">
        <w:rPr>
          <w:position w:val="6"/>
          <w:sz w:val="16"/>
          <w:szCs w:val="16"/>
        </w:rPr>
        <w:t>*</w:t>
      </w:r>
      <w:r w:rsidRPr="005F757A">
        <w:t xml:space="preserve">government entity is not </w:t>
      </w:r>
      <w:r w:rsidR="005F757A" w:rsidRPr="005F757A">
        <w:rPr>
          <w:position w:val="6"/>
          <w:sz w:val="16"/>
          <w:szCs w:val="16"/>
        </w:rPr>
        <w:t>*</w:t>
      </w:r>
      <w:r w:rsidRPr="005F757A">
        <w:t>required to be registered even if:</w:t>
      </w:r>
    </w:p>
    <w:p w:rsidR="00300522" w:rsidRPr="005F757A" w:rsidRDefault="00300522" w:rsidP="00300522">
      <w:pPr>
        <w:pStyle w:val="paragraph"/>
      </w:pPr>
      <w:r w:rsidRPr="005F757A">
        <w:tab/>
        <w:t>(a)</w:t>
      </w:r>
      <w:r w:rsidRPr="005F757A">
        <w:tab/>
        <w:t xml:space="preserve">it is </w:t>
      </w:r>
      <w:r w:rsidR="005F757A" w:rsidRPr="005F757A">
        <w:rPr>
          <w:position w:val="6"/>
          <w:sz w:val="16"/>
          <w:szCs w:val="16"/>
        </w:rPr>
        <w:t>*</w:t>
      </w:r>
      <w:r w:rsidRPr="005F757A">
        <w:t xml:space="preserve">carrying on an </w:t>
      </w:r>
      <w:r w:rsidR="005F757A" w:rsidRPr="005F757A">
        <w:rPr>
          <w:position w:val="6"/>
          <w:sz w:val="16"/>
          <w:szCs w:val="16"/>
        </w:rPr>
        <w:t>*</w:t>
      </w:r>
      <w:r w:rsidRPr="005F757A">
        <w:t>enterprise; and</w:t>
      </w:r>
    </w:p>
    <w:p w:rsidR="00300522" w:rsidRPr="005F757A" w:rsidRDefault="00300522" w:rsidP="00300522">
      <w:pPr>
        <w:pStyle w:val="paragraph"/>
      </w:pPr>
      <w:r w:rsidRPr="005F757A">
        <w:tab/>
        <w:t>(b)</w:t>
      </w:r>
      <w:r w:rsidRPr="005F757A">
        <w:tab/>
        <w:t xml:space="preserve">its </w:t>
      </w:r>
      <w:r w:rsidR="005F757A" w:rsidRPr="005F757A">
        <w:rPr>
          <w:position w:val="6"/>
          <w:sz w:val="16"/>
        </w:rPr>
        <w:t>*</w:t>
      </w:r>
      <w:r w:rsidR="00A911F9" w:rsidRPr="005F757A">
        <w:t>GST turnover</w:t>
      </w:r>
      <w:r w:rsidRPr="005F757A">
        <w:t xml:space="preserve"> meets the </w:t>
      </w:r>
      <w:r w:rsidR="005F757A" w:rsidRPr="005F757A">
        <w:rPr>
          <w:position w:val="6"/>
          <w:sz w:val="16"/>
          <w:szCs w:val="16"/>
        </w:rPr>
        <w:t>*</w:t>
      </w:r>
      <w:r w:rsidRPr="005F757A">
        <w:t>registration turnover threshold.</w:t>
      </w:r>
    </w:p>
    <w:p w:rsidR="00300522" w:rsidRPr="005F757A" w:rsidRDefault="00300522" w:rsidP="00300522">
      <w:pPr>
        <w:pStyle w:val="subsection"/>
      </w:pPr>
      <w:r w:rsidRPr="005F757A">
        <w:tab/>
        <w:t>(2)</w:t>
      </w:r>
      <w:r w:rsidRPr="005F757A">
        <w:tab/>
        <w:t>This subsection has effect despite section</w:t>
      </w:r>
      <w:r w:rsidR="005F757A">
        <w:t> </w:t>
      </w:r>
      <w:r w:rsidRPr="005F757A">
        <w:t>23</w:t>
      </w:r>
      <w:r w:rsidR="005F757A">
        <w:noBreakHyphen/>
      </w:r>
      <w:r w:rsidRPr="005F757A">
        <w:t>5.</w:t>
      </w:r>
    </w:p>
    <w:p w:rsidR="00FE5605" w:rsidRPr="005F757A" w:rsidRDefault="00FE5605" w:rsidP="00FE5605">
      <w:pPr>
        <w:pStyle w:val="ActHead5"/>
      </w:pPr>
      <w:bookmarkStart w:id="929" w:name="_Toc454530235"/>
      <w:r w:rsidRPr="001555E1">
        <w:rPr>
          <w:rStyle w:val="CharSectno"/>
        </w:rPr>
        <w:lastRenderedPageBreak/>
        <w:t>149</w:t>
      </w:r>
      <w:r w:rsidR="005F757A" w:rsidRPr="001555E1">
        <w:rPr>
          <w:rStyle w:val="CharSectno"/>
        </w:rPr>
        <w:noBreakHyphen/>
      </w:r>
      <w:r w:rsidRPr="001555E1">
        <w:rPr>
          <w:rStyle w:val="CharSectno"/>
        </w:rPr>
        <w:t>15</w:t>
      </w:r>
      <w:r w:rsidRPr="005F757A">
        <w:t xml:space="preserve">  GST law applies to registered government entities</w:t>
      </w:r>
      <w:bookmarkEnd w:id="929"/>
    </w:p>
    <w:p w:rsidR="00300522" w:rsidRPr="005F757A" w:rsidRDefault="00300522" w:rsidP="00300522">
      <w:pPr>
        <w:pStyle w:val="subsection"/>
      </w:pPr>
      <w:r w:rsidRPr="005F757A">
        <w:tab/>
      </w:r>
      <w:r w:rsidRPr="005F757A">
        <w:tab/>
        <w:t xml:space="preserve">For the purposes of </w:t>
      </w:r>
      <w:r w:rsidR="00543C7B" w:rsidRPr="005F757A">
        <w:t xml:space="preserve">the </w:t>
      </w:r>
      <w:r w:rsidR="005F757A" w:rsidRPr="005F757A">
        <w:rPr>
          <w:position w:val="6"/>
          <w:sz w:val="16"/>
        </w:rPr>
        <w:t>*</w:t>
      </w:r>
      <w:r w:rsidR="00543C7B" w:rsidRPr="005F757A">
        <w:t>GST law</w:t>
      </w:r>
      <w:r w:rsidRPr="005F757A">
        <w:t xml:space="preserve">, a </w:t>
      </w:r>
      <w:r w:rsidR="005F757A" w:rsidRPr="005F757A">
        <w:rPr>
          <w:position w:val="6"/>
          <w:sz w:val="16"/>
          <w:szCs w:val="16"/>
        </w:rPr>
        <w:t>*</w:t>
      </w:r>
      <w:r w:rsidRPr="005F757A">
        <w:t xml:space="preserve">government entity that is </w:t>
      </w:r>
      <w:r w:rsidR="005F757A" w:rsidRPr="005F757A">
        <w:rPr>
          <w:position w:val="6"/>
          <w:sz w:val="16"/>
          <w:szCs w:val="16"/>
        </w:rPr>
        <w:t>*</w:t>
      </w:r>
      <w:r w:rsidRPr="005F757A">
        <w:t xml:space="preserve">registered is treated, while its registration has effect, as if it were an entity carrying on an </w:t>
      </w:r>
      <w:r w:rsidR="005F757A" w:rsidRPr="005F757A">
        <w:rPr>
          <w:position w:val="6"/>
          <w:sz w:val="16"/>
          <w:szCs w:val="16"/>
        </w:rPr>
        <w:t>*</w:t>
      </w:r>
      <w:r w:rsidRPr="005F757A">
        <w:t>enterprise.</w:t>
      </w:r>
    </w:p>
    <w:p w:rsidR="00300522" w:rsidRPr="005F757A" w:rsidRDefault="00300522" w:rsidP="00300522">
      <w:pPr>
        <w:pStyle w:val="ActHead5"/>
      </w:pPr>
      <w:bookmarkStart w:id="930" w:name="_Toc454530236"/>
      <w:r w:rsidRPr="001555E1">
        <w:rPr>
          <w:rStyle w:val="CharSectno"/>
        </w:rPr>
        <w:t>149</w:t>
      </w:r>
      <w:r w:rsidR="005F757A" w:rsidRPr="001555E1">
        <w:rPr>
          <w:rStyle w:val="CharSectno"/>
        </w:rPr>
        <w:noBreakHyphen/>
      </w:r>
      <w:r w:rsidRPr="001555E1">
        <w:rPr>
          <w:rStyle w:val="CharSectno"/>
        </w:rPr>
        <w:t>20</w:t>
      </w:r>
      <w:r w:rsidRPr="005F757A">
        <w:t xml:space="preserve">  Government entities not required to cancel their registration</w:t>
      </w:r>
      <w:bookmarkEnd w:id="930"/>
    </w:p>
    <w:p w:rsidR="00300522" w:rsidRPr="005F757A" w:rsidRDefault="00300522" w:rsidP="00300522">
      <w:pPr>
        <w:pStyle w:val="subsection"/>
      </w:pPr>
      <w:r w:rsidRPr="005F757A">
        <w:tab/>
      </w:r>
      <w:r w:rsidRPr="005F757A">
        <w:tab/>
        <w:t>Section</w:t>
      </w:r>
      <w:r w:rsidR="005F757A">
        <w:t> </w:t>
      </w:r>
      <w:r w:rsidRPr="005F757A">
        <w:t>25</w:t>
      </w:r>
      <w:r w:rsidR="005F757A">
        <w:noBreakHyphen/>
      </w:r>
      <w:r w:rsidRPr="005F757A">
        <w:t>50 and subsection</w:t>
      </w:r>
      <w:r w:rsidR="005F757A">
        <w:t> </w:t>
      </w:r>
      <w:r w:rsidRPr="005F757A">
        <w:t>25</w:t>
      </w:r>
      <w:r w:rsidR="005F757A">
        <w:noBreakHyphen/>
      </w:r>
      <w:r w:rsidRPr="005F757A">
        <w:t>55(2</w:t>
      </w:r>
      <w:r w:rsidR="00A53099" w:rsidRPr="005F757A">
        <w:t>) (w</w:t>
      </w:r>
      <w:r w:rsidRPr="005F757A">
        <w:t xml:space="preserve">hich are about cancelling registration) do not apply to </w:t>
      </w:r>
      <w:r w:rsidR="005F757A" w:rsidRPr="005F757A">
        <w:rPr>
          <w:position w:val="6"/>
          <w:sz w:val="16"/>
          <w:szCs w:val="16"/>
        </w:rPr>
        <w:t>*</w:t>
      </w:r>
      <w:r w:rsidRPr="005F757A">
        <w:t>government entities.</w:t>
      </w:r>
    </w:p>
    <w:p w:rsidR="00300522" w:rsidRPr="005F757A" w:rsidRDefault="00300522" w:rsidP="00300522">
      <w:pPr>
        <w:pStyle w:val="ActHead5"/>
      </w:pPr>
      <w:bookmarkStart w:id="931" w:name="_Toc454530237"/>
      <w:r w:rsidRPr="001555E1">
        <w:rPr>
          <w:rStyle w:val="CharSectno"/>
        </w:rPr>
        <w:t>149</w:t>
      </w:r>
      <w:r w:rsidR="005F757A" w:rsidRPr="001555E1">
        <w:rPr>
          <w:rStyle w:val="CharSectno"/>
        </w:rPr>
        <w:noBreakHyphen/>
      </w:r>
      <w:r w:rsidRPr="001555E1">
        <w:rPr>
          <w:rStyle w:val="CharSectno"/>
        </w:rPr>
        <w:t>25</w:t>
      </w:r>
      <w:r w:rsidRPr="005F757A">
        <w:t xml:space="preserve">  Membership requirements of a government GST group</w:t>
      </w:r>
      <w:bookmarkEnd w:id="931"/>
    </w:p>
    <w:p w:rsidR="00300522" w:rsidRPr="005F757A" w:rsidRDefault="00300522" w:rsidP="00300522">
      <w:pPr>
        <w:pStyle w:val="subsection"/>
      </w:pPr>
      <w:r w:rsidRPr="005F757A">
        <w:tab/>
      </w:r>
      <w:r w:rsidRPr="005F757A">
        <w:tab/>
        <w:t xml:space="preserve">A </w:t>
      </w:r>
      <w:r w:rsidR="005F757A" w:rsidRPr="005F757A">
        <w:rPr>
          <w:position w:val="6"/>
          <w:sz w:val="16"/>
          <w:szCs w:val="16"/>
        </w:rPr>
        <w:t>*</w:t>
      </w:r>
      <w:r w:rsidRPr="005F757A">
        <w:t xml:space="preserve">government related entity </w:t>
      </w:r>
      <w:r w:rsidRPr="005F757A">
        <w:rPr>
          <w:b/>
          <w:bCs/>
          <w:i/>
          <w:iCs/>
        </w:rPr>
        <w:t>satisfies the membership requirements</w:t>
      </w:r>
      <w:r w:rsidRPr="005F757A">
        <w:t xml:space="preserve"> for a </w:t>
      </w:r>
      <w:r w:rsidR="005F757A" w:rsidRPr="005F757A">
        <w:rPr>
          <w:position w:val="6"/>
          <w:sz w:val="16"/>
          <w:szCs w:val="16"/>
        </w:rPr>
        <w:t>*</w:t>
      </w:r>
      <w:r w:rsidRPr="005F757A">
        <w:t>GST group, or a proposed GST group, of government related entities if:</w:t>
      </w:r>
    </w:p>
    <w:p w:rsidR="00300522" w:rsidRPr="005F757A" w:rsidRDefault="00300522" w:rsidP="00300522">
      <w:pPr>
        <w:pStyle w:val="paragraph"/>
      </w:pPr>
      <w:r w:rsidRPr="005F757A">
        <w:tab/>
        <w:t>(a)</w:t>
      </w:r>
      <w:r w:rsidRPr="005F757A">
        <w:tab/>
        <w:t xml:space="preserve">it is </w:t>
      </w:r>
      <w:r w:rsidR="005F757A" w:rsidRPr="005F757A">
        <w:rPr>
          <w:position w:val="6"/>
          <w:sz w:val="16"/>
          <w:szCs w:val="16"/>
        </w:rPr>
        <w:t>*</w:t>
      </w:r>
      <w:r w:rsidRPr="005F757A">
        <w:t>registered; and</w:t>
      </w:r>
    </w:p>
    <w:p w:rsidR="00300522" w:rsidRPr="005F757A" w:rsidRDefault="00300522" w:rsidP="00300522">
      <w:pPr>
        <w:pStyle w:val="paragraph"/>
      </w:pPr>
      <w:r w:rsidRPr="005F757A">
        <w:tab/>
        <w:t>(b)</w:t>
      </w:r>
      <w:r w:rsidRPr="005F757A">
        <w:tab/>
        <w:t xml:space="preserve">it is not a </w:t>
      </w:r>
      <w:r w:rsidR="005F757A" w:rsidRPr="005F757A">
        <w:rPr>
          <w:position w:val="6"/>
          <w:sz w:val="16"/>
          <w:szCs w:val="16"/>
        </w:rPr>
        <w:t>*</w:t>
      </w:r>
      <w:r w:rsidRPr="005F757A">
        <w:t>member of any other GST group; and</w:t>
      </w:r>
    </w:p>
    <w:p w:rsidR="00300522" w:rsidRPr="005F757A" w:rsidRDefault="00300522" w:rsidP="00300522">
      <w:pPr>
        <w:pStyle w:val="paragraph"/>
      </w:pPr>
      <w:r w:rsidRPr="005F757A">
        <w:tab/>
        <w:t>(c)</w:t>
      </w:r>
      <w:r w:rsidRPr="005F757A">
        <w:tab/>
        <w:t>it has the same tax periods applying to it as the tax periods applying to all the other members of the GST group or proposed GST group; and</w:t>
      </w:r>
    </w:p>
    <w:p w:rsidR="00300522" w:rsidRPr="005F757A" w:rsidRDefault="00300522" w:rsidP="00300522">
      <w:pPr>
        <w:pStyle w:val="paragraph"/>
      </w:pPr>
      <w:r w:rsidRPr="005F757A">
        <w:tab/>
        <w:t>(d)</w:t>
      </w:r>
      <w:r w:rsidRPr="005F757A">
        <w:tab/>
        <w:t>it accounts on the same basis as all those other members; and</w:t>
      </w:r>
    </w:p>
    <w:p w:rsidR="00300522" w:rsidRPr="005F757A" w:rsidRDefault="00300522" w:rsidP="00300522">
      <w:pPr>
        <w:pStyle w:val="paragraph"/>
      </w:pPr>
      <w:r w:rsidRPr="005F757A">
        <w:tab/>
        <w:t>(e)</w:t>
      </w:r>
      <w:r w:rsidRPr="005F757A">
        <w:tab/>
        <w:t>all those other members are government related entities.</w:t>
      </w:r>
    </w:p>
    <w:p w:rsidR="00300522" w:rsidRPr="005F757A" w:rsidRDefault="00300522" w:rsidP="00300522">
      <w:pPr>
        <w:pStyle w:val="notetext"/>
      </w:pPr>
      <w:r w:rsidRPr="005F757A">
        <w:t>Note:</w:t>
      </w:r>
      <w:r w:rsidRPr="005F757A">
        <w:tab/>
        <w:t>Some government related entities can still use section</w:t>
      </w:r>
      <w:r w:rsidR="005F757A">
        <w:t> </w:t>
      </w:r>
      <w:r w:rsidRPr="005F757A">
        <w:t>48</w:t>
      </w:r>
      <w:r w:rsidR="005F757A">
        <w:noBreakHyphen/>
      </w:r>
      <w:r w:rsidRPr="005F757A">
        <w:t>10 to satisfy the membership requirements of GST groups.</w:t>
      </w:r>
    </w:p>
    <w:p w:rsidR="00300522" w:rsidRPr="005F757A" w:rsidRDefault="00300522" w:rsidP="00A36DB5">
      <w:pPr>
        <w:pStyle w:val="ActHead2"/>
        <w:pageBreakBefore/>
      </w:pPr>
      <w:bookmarkStart w:id="932" w:name="_Toc454530238"/>
      <w:r w:rsidRPr="001555E1">
        <w:rPr>
          <w:rStyle w:val="CharPartNo"/>
        </w:rPr>
        <w:lastRenderedPageBreak/>
        <w:t>Part</w:t>
      </w:r>
      <w:r w:rsidR="005F757A" w:rsidRPr="001555E1">
        <w:rPr>
          <w:rStyle w:val="CharPartNo"/>
        </w:rPr>
        <w:t> </w:t>
      </w:r>
      <w:r w:rsidRPr="001555E1">
        <w:rPr>
          <w:rStyle w:val="CharPartNo"/>
        </w:rPr>
        <w:t>4</w:t>
      </w:r>
      <w:r w:rsidR="005F757A" w:rsidRPr="001555E1">
        <w:rPr>
          <w:rStyle w:val="CharPartNo"/>
        </w:rPr>
        <w:noBreakHyphen/>
      </w:r>
      <w:r w:rsidRPr="001555E1">
        <w:rPr>
          <w:rStyle w:val="CharPartNo"/>
        </w:rPr>
        <w:t>6</w:t>
      </w:r>
      <w:r w:rsidRPr="005F757A">
        <w:t>—</w:t>
      </w:r>
      <w:r w:rsidRPr="001555E1">
        <w:rPr>
          <w:rStyle w:val="CharPartText"/>
        </w:rPr>
        <w:t>Special rules mainly about tax periods</w:t>
      </w:r>
      <w:bookmarkEnd w:id="932"/>
    </w:p>
    <w:p w:rsidR="00300522" w:rsidRPr="005F757A" w:rsidRDefault="00300522" w:rsidP="00300522">
      <w:pPr>
        <w:pStyle w:val="notemargin"/>
      </w:pPr>
      <w:r w:rsidRPr="005F757A">
        <w:t>Note:</w:t>
      </w:r>
      <w:r w:rsidRPr="005F757A">
        <w:tab/>
        <w:t xml:space="preserve">The special rules in this </w:t>
      </w:r>
      <w:r w:rsidR="00A53099" w:rsidRPr="005F757A">
        <w:t>Part</w:t>
      </w:r>
      <w:r w:rsidR="00A36DB5" w:rsidRPr="005F757A">
        <w:t xml:space="preserve"> </w:t>
      </w:r>
      <w:r w:rsidRPr="005F757A">
        <w:t>mainly modify the operation of Part</w:t>
      </w:r>
      <w:r w:rsidR="005F757A">
        <w:t> </w:t>
      </w:r>
      <w:r w:rsidRPr="005F757A">
        <w:t>2</w:t>
      </w:r>
      <w:r w:rsidR="005F757A">
        <w:noBreakHyphen/>
      </w:r>
      <w:r w:rsidRPr="005F757A">
        <w:t>6, but they may affect other Parts of Chapter</w:t>
      </w:r>
      <w:r w:rsidR="005F757A">
        <w:t> </w:t>
      </w:r>
      <w:r w:rsidRPr="005F757A">
        <w:t>2 in minor ways.</w:t>
      </w:r>
    </w:p>
    <w:p w:rsidR="00300522" w:rsidRPr="005F757A" w:rsidRDefault="00300522" w:rsidP="00300522">
      <w:pPr>
        <w:pStyle w:val="ActHead3"/>
      </w:pPr>
      <w:bookmarkStart w:id="933" w:name="_Toc454530239"/>
      <w:r w:rsidRPr="001555E1">
        <w:rPr>
          <w:rStyle w:val="CharDivNo"/>
        </w:rPr>
        <w:t>Division</w:t>
      </w:r>
      <w:r w:rsidR="005F757A" w:rsidRPr="001555E1">
        <w:rPr>
          <w:rStyle w:val="CharDivNo"/>
        </w:rPr>
        <w:t> </w:t>
      </w:r>
      <w:r w:rsidRPr="001555E1">
        <w:rPr>
          <w:rStyle w:val="CharDivNo"/>
        </w:rPr>
        <w:t>151</w:t>
      </w:r>
      <w:r w:rsidRPr="005F757A">
        <w:t>—</w:t>
      </w:r>
      <w:r w:rsidRPr="001555E1">
        <w:rPr>
          <w:rStyle w:val="CharDivText"/>
        </w:rPr>
        <w:t>Annual tax periods</w:t>
      </w:r>
      <w:bookmarkEnd w:id="933"/>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151</w:t>
      </w:r>
      <w:r w:rsidR="005F757A">
        <w:noBreakHyphen/>
      </w:r>
      <w:r w:rsidRPr="005F757A">
        <w:t>A</w:t>
      </w:r>
      <w:r w:rsidRPr="005F757A">
        <w:tab/>
        <w:t>Electing to have annual tax periods</w:t>
      </w:r>
    </w:p>
    <w:p w:rsidR="00300522" w:rsidRPr="005F757A" w:rsidRDefault="00300522" w:rsidP="00300522">
      <w:pPr>
        <w:pStyle w:val="TofSectsSubdiv"/>
      </w:pPr>
      <w:r w:rsidRPr="005F757A">
        <w:t>151</w:t>
      </w:r>
      <w:r w:rsidR="005F757A">
        <w:noBreakHyphen/>
      </w:r>
      <w:r w:rsidRPr="005F757A">
        <w:t>B</w:t>
      </w:r>
      <w:r w:rsidRPr="005F757A">
        <w:tab/>
        <w:t>Consequences of electing to have annual tax periods</w:t>
      </w:r>
    </w:p>
    <w:p w:rsidR="00300522" w:rsidRPr="005F757A" w:rsidRDefault="00300522" w:rsidP="00300522">
      <w:pPr>
        <w:pStyle w:val="ActHead5"/>
      </w:pPr>
      <w:bookmarkStart w:id="934" w:name="_Toc454530240"/>
      <w:r w:rsidRPr="001555E1">
        <w:rPr>
          <w:rStyle w:val="CharSectno"/>
        </w:rPr>
        <w:t>151</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934"/>
    </w:p>
    <w:p w:rsidR="00300522" w:rsidRPr="005F757A" w:rsidRDefault="00300522" w:rsidP="00300522">
      <w:pPr>
        <w:pStyle w:val="BoxText"/>
      </w:pPr>
      <w:r w:rsidRPr="005F757A">
        <w:t>In some cases, you may elect to have annual tax periods. You will then lodge GST returns, and pay amounts of GST or receive refunds of GST, on an annual basis (which better matches your obligation to lodge an income tax return).</w:t>
      </w:r>
    </w:p>
    <w:p w:rsidR="00300522" w:rsidRPr="005F757A" w:rsidRDefault="00300522" w:rsidP="00300522">
      <w:pPr>
        <w:pStyle w:val="ActHead4"/>
      </w:pPr>
      <w:bookmarkStart w:id="935" w:name="_Toc454530241"/>
      <w:r w:rsidRPr="001555E1">
        <w:rPr>
          <w:rStyle w:val="CharSubdNo"/>
        </w:rPr>
        <w:t>Subdivision</w:t>
      </w:r>
      <w:r w:rsidR="005F757A" w:rsidRPr="001555E1">
        <w:rPr>
          <w:rStyle w:val="CharSubdNo"/>
        </w:rPr>
        <w:t> </w:t>
      </w:r>
      <w:r w:rsidRPr="001555E1">
        <w:rPr>
          <w:rStyle w:val="CharSubdNo"/>
        </w:rPr>
        <w:t>151</w:t>
      </w:r>
      <w:r w:rsidR="005F757A" w:rsidRPr="001555E1">
        <w:rPr>
          <w:rStyle w:val="CharSubdNo"/>
        </w:rPr>
        <w:noBreakHyphen/>
      </w:r>
      <w:r w:rsidRPr="001555E1">
        <w:rPr>
          <w:rStyle w:val="CharSubdNo"/>
        </w:rPr>
        <w:t>A</w:t>
      </w:r>
      <w:r w:rsidRPr="005F757A">
        <w:t>—</w:t>
      </w:r>
      <w:r w:rsidRPr="001555E1">
        <w:rPr>
          <w:rStyle w:val="CharSubdText"/>
        </w:rPr>
        <w:t>Electing to have annual tax periods</w:t>
      </w:r>
      <w:bookmarkEnd w:id="935"/>
    </w:p>
    <w:p w:rsidR="00300522" w:rsidRPr="005F757A" w:rsidRDefault="00300522" w:rsidP="00300522">
      <w:pPr>
        <w:pStyle w:val="ActHead5"/>
      </w:pPr>
      <w:bookmarkStart w:id="936" w:name="_Toc454530242"/>
      <w:r w:rsidRPr="001555E1">
        <w:rPr>
          <w:rStyle w:val="CharSectno"/>
        </w:rPr>
        <w:t>151</w:t>
      </w:r>
      <w:r w:rsidR="005F757A" w:rsidRPr="001555E1">
        <w:rPr>
          <w:rStyle w:val="CharSectno"/>
        </w:rPr>
        <w:noBreakHyphen/>
      </w:r>
      <w:r w:rsidRPr="001555E1">
        <w:rPr>
          <w:rStyle w:val="CharSectno"/>
        </w:rPr>
        <w:t>5</w:t>
      </w:r>
      <w:r w:rsidRPr="005F757A">
        <w:t xml:space="preserve">  Eligibility to make an annual tax period election</w:t>
      </w:r>
      <w:bookmarkEnd w:id="936"/>
    </w:p>
    <w:p w:rsidR="00300522" w:rsidRPr="005F757A" w:rsidRDefault="00300522" w:rsidP="00300522">
      <w:pPr>
        <w:pStyle w:val="subsection"/>
      </w:pPr>
      <w:r w:rsidRPr="005F757A">
        <w:tab/>
        <w:t>(1)</w:t>
      </w:r>
      <w:r w:rsidRPr="005F757A">
        <w:tab/>
        <w:t xml:space="preserve">You are eligible to make an </w:t>
      </w:r>
      <w:r w:rsidR="005F757A" w:rsidRPr="005F757A">
        <w:rPr>
          <w:position w:val="6"/>
          <w:sz w:val="16"/>
        </w:rPr>
        <w:t>*</w:t>
      </w:r>
      <w:r w:rsidRPr="005F757A">
        <w:t>annual tax period election if:</w:t>
      </w:r>
    </w:p>
    <w:p w:rsidR="00300522" w:rsidRPr="005F757A" w:rsidRDefault="00300522" w:rsidP="00300522">
      <w:pPr>
        <w:pStyle w:val="paragraph"/>
      </w:pPr>
      <w:r w:rsidRPr="005F757A">
        <w:tab/>
        <w:t>(a)</w:t>
      </w:r>
      <w:r w:rsidRPr="005F757A">
        <w:tab/>
        <w:t xml:space="preserve">you are not </w:t>
      </w:r>
      <w:r w:rsidR="005F757A" w:rsidRPr="005F757A">
        <w:rPr>
          <w:position w:val="6"/>
          <w:sz w:val="16"/>
        </w:rPr>
        <w:t>*</w:t>
      </w:r>
      <w:r w:rsidRPr="005F757A">
        <w:t>required to be registered; and</w:t>
      </w:r>
    </w:p>
    <w:p w:rsidR="00300522" w:rsidRPr="005F757A" w:rsidRDefault="00300522" w:rsidP="00300522">
      <w:pPr>
        <w:pStyle w:val="paragraph"/>
      </w:pPr>
      <w:r w:rsidRPr="005F757A">
        <w:tab/>
        <w:t>(b)</w:t>
      </w:r>
      <w:r w:rsidRPr="005F757A">
        <w:tab/>
        <w:t>you have not made any election under section</w:t>
      </w:r>
      <w:r w:rsidR="005F757A">
        <w:t> </w:t>
      </w:r>
      <w:r w:rsidRPr="005F757A">
        <w:t>162</w:t>
      </w:r>
      <w:r w:rsidR="005F757A">
        <w:noBreakHyphen/>
      </w:r>
      <w:r w:rsidRPr="005F757A">
        <w:t>15 to pay GST by instalments (other than such an election that is no longer in effect).</w:t>
      </w:r>
    </w:p>
    <w:p w:rsidR="00300522" w:rsidRPr="005F757A" w:rsidRDefault="00300522" w:rsidP="00300522">
      <w:pPr>
        <w:pStyle w:val="subsection"/>
      </w:pPr>
      <w:r w:rsidRPr="005F757A">
        <w:tab/>
        <w:t>(2)</w:t>
      </w:r>
      <w:r w:rsidRPr="005F757A">
        <w:tab/>
        <w:t xml:space="preserve">However, you are not eligible to make an </w:t>
      </w:r>
      <w:r w:rsidR="005F757A" w:rsidRPr="005F757A">
        <w:rPr>
          <w:position w:val="6"/>
          <w:sz w:val="16"/>
        </w:rPr>
        <w:t>*</w:t>
      </w:r>
      <w:r w:rsidRPr="005F757A">
        <w:t xml:space="preserve">annual tax period election if the only reason you are not </w:t>
      </w:r>
      <w:r w:rsidR="005F757A" w:rsidRPr="005F757A">
        <w:rPr>
          <w:position w:val="6"/>
          <w:sz w:val="16"/>
        </w:rPr>
        <w:t>*</w:t>
      </w:r>
      <w:r w:rsidRPr="005F757A">
        <w:t>required to be registered is because you disregarded supplies under paragraph</w:t>
      </w:r>
      <w:r w:rsidR="005F757A">
        <w:t> </w:t>
      </w:r>
      <w:r w:rsidRPr="005F757A">
        <w:t>188</w:t>
      </w:r>
      <w:r w:rsidR="005F757A">
        <w:noBreakHyphen/>
      </w:r>
      <w:r w:rsidRPr="005F757A">
        <w:t>15(3)(b) or (c) or 188</w:t>
      </w:r>
      <w:r w:rsidR="005F757A">
        <w:noBreakHyphen/>
      </w:r>
      <w:r w:rsidRPr="005F757A">
        <w:t>20(3)(b) or (c</w:t>
      </w:r>
      <w:r w:rsidR="00A53099" w:rsidRPr="005F757A">
        <w:t>) (w</w:t>
      </w:r>
      <w:r w:rsidRPr="005F757A">
        <w:t>hich are about supplies of rights or options offshore).</w:t>
      </w:r>
    </w:p>
    <w:p w:rsidR="00300522" w:rsidRPr="005F757A" w:rsidRDefault="00300522" w:rsidP="00300522">
      <w:pPr>
        <w:pStyle w:val="ActHead5"/>
      </w:pPr>
      <w:bookmarkStart w:id="937" w:name="_Toc454530243"/>
      <w:r w:rsidRPr="001555E1">
        <w:rPr>
          <w:rStyle w:val="CharSectno"/>
        </w:rPr>
        <w:lastRenderedPageBreak/>
        <w:t>151</w:t>
      </w:r>
      <w:r w:rsidR="005F757A" w:rsidRPr="001555E1">
        <w:rPr>
          <w:rStyle w:val="CharSectno"/>
        </w:rPr>
        <w:noBreakHyphen/>
      </w:r>
      <w:r w:rsidRPr="001555E1">
        <w:rPr>
          <w:rStyle w:val="CharSectno"/>
        </w:rPr>
        <w:t>10</w:t>
      </w:r>
      <w:r w:rsidRPr="005F757A">
        <w:t xml:space="preserve">  Making an annual tax period election</w:t>
      </w:r>
      <w:bookmarkEnd w:id="937"/>
    </w:p>
    <w:p w:rsidR="00300522" w:rsidRPr="005F757A" w:rsidRDefault="00300522" w:rsidP="00300522">
      <w:pPr>
        <w:pStyle w:val="subsection"/>
      </w:pPr>
      <w:r w:rsidRPr="005F757A">
        <w:tab/>
        <w:t>(1)</w:t>
      </w:r>
      <w:r w:rsidRPr="005F757A">
        <w:tab/>
        <w:t xml:space="preserve">You may, by notifying the Commissioner in the </w:t>
      </w:r>
      <w:r w:rsidR="005F757A" w:rsidRPr="005F757A">
        <w:rPr>
          <w:position w:val="6"/>
          <w:sz w:val="16"/>
          <w:szCs w:val="16"/>
        </w:rPr>
        <w:t>*</w:t>
      </w:r>
      <w:r w:rsidRPr="005F757A">
        <w:t xml:space="preserve">approved form, make an </w:t>
      </w:r>
      <w:r w:rsidR="005F757A" w:rsidRPr="005F757A">
        <w:rPr>
          <w:position w:val="6"/>
          <w:sz w:val="16"/>
        </w:rPr>
        <w:t>*</w:t>
      </w:r>
      <w:r w:rsidRPr="005F757A">
        <w:t>annual tax period election if you are eligible under section</w:t>
      </w:r>
      <w:r w:rsidR="005F757A">
        <w:t> </w:t>
      </w:r>
      <w:r w:rsidRPr="005F757A">
        <w:t>151</w:t>
      </w:r>
      <w:r w:rsidR="005F757A">
        <w:noBreakHyphen/>
      </w:r>
      <w:r w:rsidRPr="005F757A">
        <w:t>5.</w:t>
      </w:r>
    </w:p>
    <w:p w:rsidR="00300522" w:rsidRPr="005F757A" w:rsidRDefault="00300522" w:rsidP="00300522">
      <w:pPr>
        <w:pStyle w:val="subsection"/>
      </w:pPr>
      <w:r w:rsidRPr="005F757A">
        <w:tab/>
        <w:t>(2)</w:t>
      </w:r>
      <w:r w:rsidRPr="005F757A">
        <w:tab/>
        <w:t>Your election takes effect from:</w:t>
      </w:r>
    </w:p>
    <w:p w:rsidR="00300522" w:rsidRPr="005F757A" w:rsidRDefault="00300522" w:rsidP="00300522">
      <w:pPr>
        <w:pStyle w:val="paragraph"/>
      </w:pPr>
      <w:r w:rsidRPr="005F757A">
        <w:tab/>
        <w:t>(a)</w:t>
      </w:r>
      <w:r w:rsidRPr="005F757A">
        <w:tab/>
        <w:t xml:space="preserve">the start of the earliest tax period for which, on the day on which you make your election, your </w:t>
      </w:r>
      <w:r w:rsidR="005F757A" w:rsidRPr="005F757A">
        <w:rPr>
          <w:position w:val="6"/>
          <w:sz w:val="16"/>
        </w:rPr>
        <w:t>*</w:t>
      </w:r>
      <w:r w:rsidRPr="005F757A">
        <w:t>GST return is not yet due (taking into account any further period the Commissioner allows under paragraph</w:t>
      </w:r>
      <w:r w:rsidR="005F757A">
        <w:t> </w:t>
      </w:r>
      <w:r w:rsidRPr="005F757A">
        <w:t>31</w:t>
      </w:r>
      <w:r w:rsidR="005F757A">
        <w:noBreakHyphen/>
      </w:r>
      <w:r w:rsidRPr="005F757A">
        <w:t>8(1)(b) or 31</w:t>
      </w:r>
      <w:r w:rsidR="005F757A">
        <w:noBreakHyphen/>
      </w:r>
      <w:r w:rsidRPr="005F757A">
        <w:t>10(1)(b)); or</w:t>
      </w:r>
    </w:p>
    <w:p w:rsidR="00300522" w:rsidRPr="005F757A" w:rsidRDefault="00300522" w:rsidP="00300522">
      <w:pPr>
        <w:pStyle w:val="paragraph"/>
      </w:pPr>
      <w:r w:rsidRPr="005F757A">
        <w:tab/>
        <w:t>(b)</w:t>
      </w:r>
      <w:r w:rsidRPr="005F757A">
        <w:tab/>
        <w:t xml:space="preserve">the start of such other tax period as the Commissioner allows, in accordance with a request you make in the </w:t>
      </w:r>
      <w:r w:rsidR="005F757A" w:rsidRPr="005F757A">
        <w:rPr>
          <w:position w:val="6"/>
          <w:sz w:val="16"/>
        </w:rPr>
        <w:t>*</w:t>
      </w:r>
      <w:r w:rsidRPr="005F757A">
        <w:t>approved form.</w:t>
      </w:r>
    </w:p>
    <w:p w:rsidR="00300522" w:rsidRPr="005F757A" w:rsidRDefault="00300522" w:rsidP="00300522">
      <w:pPr>
        <w:pStyle w:val="notetext"/>
      </w:pPr>
      <w:r w:rsidRPr="005F757A">
        <w:t>Note:</w:t>
      </w:r>
      <w:r w:rsidRPr="005F757A">
        <w:tab/>
        <w:t>Refusing a request to allow your election to take effect from the start of another tax period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ActHead5"/>
      </w:pPr>
      <w:bookmarkStart w:id="938" w:name="_Toc454530244"/>
      <w:r w:rsidRPr="001555E1">
        <w:rPr>
          <w:rStyle w:val="CharSectno"/>
        </w:rPr>
        <w:t>151</w:t>
      </w:r>
      <w:r w:rsidR="005F757A" w:rsidRPr="001555E1">
        <w:rPr>
          <w:rStyle w:val="CharSectno"/>
        </w:rPr>
        <w:noBreakHyphen/>
      </w:r>
      <w:r w:rsidRPr="001555E1">
        <w:rPr>
          <w:rStyle w:val="CharSectno"/>
        </w:rPr>
        <w:t>15</w:t>
      </w:r>
      <w:r w:rsidRPr="005F757A">
        <w:t xml:space="preserve">  Annual tax period elections by representative members of GST groups</w:t>
      </w:r>
      <w:bookmarkEnd w:id="938"/>
    </w:p>
    <w:p w:rsidR="00300522" w:rsidRPr="005F757A" w:rsidRDefault="00300522" w:rsidP="00300522">
      <w:pPr>
        <w:pStyle w:val="subsection"/>
      </w:pPr>
      <w:r w:rsidRPr="005F757A">
        <w:tab/>
        <w:t>(1)</w:t>
      </w:r>
      <w:r w:rsidRPr="005F757A">
        <w:tab/>
        <w:t xml:space="preserve">A </w:t>
      </w:r>
      <w:r w:rsidR="005F757A" w:rsidRPr="005F757A">
        <w:rPr>
          <w:position w:val="6"/>
          <w:sz w:val="16"/>
          <w:szCs w:val="16"/>
        </w:rPr>
        <w:t>*</w:t>
      </w:r>
      <w:r w:rsidRPr="005F757A">
        <w:t xml:space="preserve">representative member of a </w:t>
      </w:r>
      <w:r w:rsidR="005F757A" w:rsidRPr="005F757A">
        <w:rPr>
          <w:position w:val="6"/>
          <w:sz w:val="16"/>
          <w:szCs w:val="16"/>
        </w:rPr>
        <w:t>*</w:t>
      </w:r>
      <w:r w:rsidRPr="005F757A">
        <w:t xml:space="preserve">GST group cannot make an </w:t>
      </w:r>
      <w:r w:rsidR="005F757A" w:rsidRPr="005F757A">
        <w:rPr>
          <w:position w:val="6"/>
          <w:sz w:val="16"/>
        </w:rPr>
        <w:t>*</w:t>
      </w:r>
      <w:r w:rsidRPr="005F757A">
        <w:t xml:space="preserve">annual tax period election unless each </w:t>
      </w:r>
      <w:r w:rsidR="005F757A" w:rsidRPr="005F757A">
        <w:rPr>
          <w:position w:val="6"/>
          <w:sz w:val="16"/>
          <w:szCs w:val="16"/>
        </w:rPr>
        <w:t>*</w:t>
      </w:r>
      <w:r w:rsidRPr="005F757A">
        <w:t>member of the GST group is eligible under section</w:t>
      </w:r>
      <w:r w:rsidR="005F757A">
        <w:t> </w:t>
      </w:r>
      <w:r w:rsidRPr="005F757A">
        <w:t>151</w:t>
      </w:r>
      <w:r w:rsidR="005F757A">
        <w:noBreakHyphen/>
      </w:r>
      <w:r w:rsidRPr="005F757A">
        <w:t>5.</w:t>
      </w:r>
    </w:p>
    <w:p w:rsidR="00300522" w:rsidRPr="005F757A" w:rsidRDefault="00300522" w:rsidP="00300522">
      <w:pPr>
        <w:pStyle w:val="subsection"/>
      </w:pPr>
      <w:r w:rsidRPr="005F757A">
        <w:tab/>
        <w:t>(2)</w:t>
      </w:r>
      <w:r w:rsidRPr="005F757A">
        <w:tab/>
        <w:t xml:space="preserve">If the </w:t>
      </w:r>
      <w:r w:rsidR="005F757A" w:rsidRPr="005F757A">
        <w:rPr>
          <w:position w:val="6"/>
          <w:sz w:val="16"/>
          <w:szCs w:val="16"/>
        </w:rPr>
        <w:t>*</w:t>
      </w:r>
      <w:r w:rsidRPr="005F757A">
        <w:t xml:space="preserve">representative member makes such an election, the </w:t>
      </w:r>
      <w:r w:rsidR="005F757A" w:rsidRPr="005F757A">
        <w:rPr>
          <w:position w:val="6"/>
          <w:sz w:val="16"/>
          <w:szCs w:val="16"/>
        </w:rPr>
        <w:t>*</w:t>
      </w:r>
      <w:r w:rsidRPr="005F757A">
        <w:t>annual tax period applying to the representative member also applies to each member.</w:t>
      </w:r>
    </w:p>
    <w:p w:rsidR="00300522" w:rsidRPr="005F757A" w:rsidRDefault="00300522" w:rsidP="00300522">
      <w:pPr>
        <w:pStyle w:val="ActHead5"/>
      </w:pPr>
      <w:bookmarkStart w:id="939" w:name="_Toc454530245"/>
      <w:r w:rsidRPr="001555E1">
        <w:rPr>
          <w:rStyle w:val="CharSectno"/>
        </w:rPr>
        <w:t>151</w:t>
      </w:r>
      <w:r w:rsidR="005F757A" w:rsidRPr="001555E1">
        <w:rPr>
          <w:rStyle w:val="CharSectno"/>
        </w:rPr>
        <w:noBreakHyphen/>
      </w:r>
      <w:r w:rsidRPr="001555E1">
        <w:rPr>
          <w:rStyle w:val="CharSectno"/>
        </w:rPr>
        <w:t>20</w:t>
      </w:r>
      <w:r w:rsidRPr="005F757A">
        <w:t xml:space="preserve">  When you must make your annual tax period election</w:t>
      </w:r>
      <w:bookmarkEnd w:id="939"/>
    </w:p>
    <w:p w:rsidR="00300522" w:rsidRPr="005F757A" w:rsidRDefault="00300522" w:rsidP="00300522">
      <w:pPr>
        <w:pStyle w:val="subsection"/>
      </w:pPr>
      <w:r w:rsidRPr="005F757A">
        <w:tab/>
        <w:t>(1)</w:t>
      </w:r>
      <w:r w:rsidRPr="005F757A">
        <w:tab/>
        <w:t xml:space="preserve">You must make your </w:t>
      </w:r>
      <w:r w:rsidR="005F757A" w:rsidRPr="005F757A">
        <w:rPr>
          <w:position w:val="6"/>
          <w:sz w:val="16"/>
        </w:rPr>
        <w:t>*</w:t>
      </w:r>
      <w:r w:rsidRPr="005F757A">
        <w:t>annual tax period election:</w:t>
      </w:r>
    </w:p>
    <w:p w:rsidR="00300522" w:rsidRPr="005F757A" w:rsidRDefault="00300522" w:rsidP="00300522">
      <w:pPr>
        <w:pStyle w:val="paragraph"/>
      </w:pPr>
      <w:r w:rsidRPr="005F757A">
        <w:tab/>
        <w:t>(a)</w:t>
      </w:r>
      <w:r w:rsidRPr="005F757A">
        <w:tab/>
        <w:t xml:space="preserve">if the tax periods applying to you are </w:t>
      </w:r>
      <w:r w:rsidR="005F757A" w:rsidRPr="005F757A">
        <w:rPr>
          <w:position w:val="6"/>
          <w:sz w:val="16"/>
        </w:rPr>
        <w:t>*</w:t>
      </w:r>
      <w:r w:rsidRPr="005F757A">
        <w:t>quarterly tax periods—on or before 28</w:t>
      </w:r>
      <w:r w:rsidR="005F757A">
        <w:t> </w:t>
      </w:r>
      <w:r w:rsidRPr="005F757A">
        <w:t xml:space="preserve">October in the </w:t>
      </w:r>
      <w:r w:rsidR="005F757A" w:rsidRPr="005F757A">
        <w:rPr>
          <w:position w:val="6"/>
          <w:sz w:val="16"/>
        </w:rPr>
        <w:t>*</w:t>
      </w:r>
      <w:r w:rsidRPr="005F757A">
        <w:t>financial year to which it relates; or</w:t>
      </w:r>
    </w:p>
    <w:p w:rsidR="00300522" w:rsidRPr="005F757A" w:rsidRDefault="00300522" w:rsidP="00300522">
      <w:pPr>
        <w:pStyle w:val="paragraph"/>
      </w:pPr>
      <w:r w:rsidRPr="005F757A">
        <w:tab/>
        <w:t>(b)</w:t>
      </w:r>
      <w:r w:rsidRPr="005F757A">
        <w:tab/>
        <w:t>in any other case—on or before 21</w:t>
      </w:r>
      <w:r w:rsidR="005F757A">
        <w:t> </w:t>
      </w:r>
      <w:r w:rsidRPr="005F757A">
        <w:t>August in that financial year.</w:t>
      </w:r>
    </w:p>
    <w:p w:rsidR="00300522" w:rsidRPr="005F757A" w:rsidRDefault="00300522" w:rsidP="009E2DC8">
      <w:pPr>
        <w:pStyle w:val="subsection"/>
        <w:keepNext/>
      </w:pPr>
      <w:r w:rsidRPr="005F757A">
        <w:lastRenderedPageBreak/>
        <w:tab/>
        <w:t>(2)</w:t>
      </w:r>
      <w:r w:rsidRPr="005F757A">
        <w:tab/>
        <w:t>However:</w:t>
      </w:r>
    </w:p>
    <w:p w:rsidR="00300522" w:rsidRPr="005F757A" w:rsidRDefault="00300522" w:rsidP="009E2DC8">
      <w:pPr>
        <w:pStyle w:val="paragraph"/>
        <w:keepNext/>
      </w:pPr>
      <w:r w:rsidRPr="005F757A">
        <w:tab/>
        <w:t>(a)</w:t>
      </w:r>
      <w:r w:rsidRPr="005F757A">
        <w:tab/>
        <w:t>if:</w:t>
      </w:r>
    </w:p>
    <w:p w:rsidR="00300522" w:rsidRPr="005F757A" w:rsidRDefault="00300522" w:rsidP="00300522">
      <w:pPr>
        <w:pStyle w:val="paragraphsub"/>
      </w:pPr>
      <w:r w:rsidRPr="005F757A">
        <w:tab/>
        <w:t>(i)</w:t>
      </w:r>
      <w:r w:rsidRPr="005F757A">
        <w:tab/>
        <w:t xml:space="preserve">during the </w:t>
      </w:r>
      <w:r w:rsidR="005F757A" w:rsidRPr="005F757A">
        <w:rPr>
          <w:position w:val="6"/>
          <w:sz w:val="16"/>
        </w:rPr>
        <w:t>*</w:t>
      </w:r>
      <w:r w:rsidRPr="005F757A">
        <w:t>financial year but after 28</w:t>
      </w:r>
      <w:r w:rsidR="005F757A">
        <w:t> </w:t>
      </w:r>
      <w:r w:rsidRPr="005F757A">
        <w:t>October in that financial year, you became eligible under section</w:t>
      </w:r>
      <w:r w:rsidR="005F757A">
        <w:t> </w:t>
      </w:r>
      <w:r w:rsidRPr="005F757A">
        <w:t>151</w:t>
      </w:r>
      <w:r w:rsidR="005F757A">
        <w:noBreakHyphen/>
      </w:r>
      <w:r w:rsidRPr="005F757A">
        <w:t xml:space="preserve">5 to make an </w:t>
      </w:r>
      <w:r w:rsidR="005F757A" w:rsidRPr="005F757A">
        <w:rPr>
          <w:position w:val="6"/>
          <w:sz w:val="16"/>
        </w:rPr>
        <w:t>*</w:t>
      </w:r>
      <w:r w:rsidRPr="005F757A">
        <w:t>annual tax period election; and</w:t>
      </w:r>
    </w:p>
    <w:p w:rsidR="00300522" w:rsidRPr="005F757A" w:rsidRDefault="00300522" w:rsidP="00300522">
      <w:pPr>
        <w:pStyle w:val="paragraphsub"/>
      </w:pPr>
      <w:r w:rsidRPr="005F757A">
        <w:tab/>
        <w:t>(ii)</w:t>
      </w:r>
      <w:r w:rsidRPr="005F757A">
        <w:tab/>
        <w:t>this subsection had not applied to you before; and</w:t>
      </w:r>
    </w:p>
    <w:p w:rsidR="00300522" w:rsidRPr="005F757A" w:rsidRDefault="00300522" w:rsidP="00300522">
      <w:pPr>
        <w:pStyle w:val="paragraphsub"/>
      </w:pPr>
      <w:r w:rsidRPr="005F757A">
        <w:tab/>
        <w:t>(iii)</w:t>
      </w:r>
      <w:r w:rsidRPr="005F757A">
        <w:tab/>
        <w:t xml:space="preserve">your </w:t>
      </w:r>
      <w:r w:rsidR="005F757A" w:rsidRPr="005F757A">
        <w:rPr>
          <w:position w:val="6"/>
          <w:sz w:val="16"/>
        </w:rPr>
        <w:t>*</w:t>
      </w:r>
      <w:r w:rsidRPr="005F757A">
        <w:t>current GST lodgment record is not more than 6 months; or</w:t>
      </w:r>
    </w:p>
    <w:p w:rsidR="00300522" w:rsidRPr="005F757A" w:rsidRDefault="00300522" w:rsidP="00300522">
      <w:pPr>
        <w:pStyle w:val="paragraph"/>
      </w:pPr>
      <w:r w:rsidRPr="005F757A">
        <w:tab/>
        <w:t>(b)</w:t>
      </w:r>
      <w:r w:rsidRPr="005F757A">
        <w:tab/>
        <w:t>if the financial year started on 1</w:t>
      </w:r>
      <w:r w:rsidR="005F757A">
        <w:t> </w:t>
      </w:r>
      <w:r w:rsidRPr="005F757A">
        <w:t>July 2004 and the Commissioner determines in writing that this paragraph applies;</w:t>
      </w:r>
    </w:p>
    <w:p w:rsidR="00300522" w:rsidRPr="005F757A" w:rsidRDefault="00300522" w:rsidP="00300522">
      <w:pPr>
        <w:pStyle w:val="subsection2"/>
      </w:pPr>
      <w:r w:rsidRPr="005F757A">
        <w:t>you must make your election on or before the first day, after becoming eligible under section</w:t>
      </w:r>
      <w:r w:rsidR="005F757A">
        <w:t> </w:t>
      </w:r>
      <w:r w:rsidRPr="005F757A">
        <w:t>151</w:t>
      </w:r>
      <w:r w:rsidR="005F757A">
        <w:noBreakHyphen/>
      </w:r>
      <w:r w:rsidRPr="005F757A">
        <w:t xml:space="preserve">5 or after the Commissioner’s determination, on which you would, but for this Division, be required to give a </w:t>
      </w:r>
      <w:r w:rsidR="005F757A" w:rsidRPr="005F757A">
        <w:rPr>
          <w:position w:val="6"/>
          <w:sz w:val="16"/>
        </w:rPr>
        <w:t>*</w:t>
      </w:r>
      <w:r w:rsidRPr="005F757A">
        <w:t>GST return to the Commissioner.</w:t>
      </w:r>
    </w:p>
    <w:p w:rsidR="00300522" w:rsidRPr="005F757A" w:rsidRDefault="00300522" w:rsidP="00300522">
      <w:pPr>
        <w:pStyle w:val="subsection"/>
      </w:pPr>
      <w:r w:rsidRPr="005F757A">
        <w:tab/>
        <w:t>(3)</w:t>
      </w:r>
      <w:r w:rsidRPr="005F757A">
        <w:tab/>
        <w:t xml:space="preserve">The Commissioner may, in accordance with a request you make in the </w:t>
      </w:r>
      <w:r w:rsidR="005F757A" w:rsidRPr="005F757A">
        <w:rPr>
          <w:position w:val="6"/>
          <w:sz w:val="16"/>
        </w:rPr>
        <w:t>*</w:t>
      </w:r>
      <w:r w:rsidRPr="005F757A">
        <w:t xml:space="preserve">approved form, allow you to make your election on a specified day occurring after the day provided for under </w:t>
      </w:r>
      <w:r w:rsidR="005F757A">
        <w:t>subsection (</w:t>
      </w:r>
      <w:r w:rsidRPr="005F757A">
        <w:t>1) or (2).</w:t>
      </w:r>
    </w:p>
    <w:p w:rsidR="00300522" w:rsidRPr="005F757A" w:rsidRDefault="00300522" w:rsidP="00300522">
      <w:pPr>
        <w:pStyle w:val="notetext"/>
      </w:pPr>
      <w:r w:rsidRPr="005F757A">
        <w:t>Note:</w:t>
      </w:r>
      <w:r w:rsidRPr="005F757A">
        <w:tab/>
        <w:t>Refusing a request to be allowed to make an election on a specified day under this subsection is a reviewable GST decision (see Subdivision</w:t>
      </w:r>
      <w:r w:rsidR="005F757A">
        <w:t> </w:t>
      </w:r>
      <w:r w:rsidRPr="005F757A">
        <w:t>110</w:t>
      </w:r>
      <w:r w:rsidR="005F757A">
        <w:noBreakHyphen/>
      </w:r>
      <w:r w:rsidRPr="005F757A">
        <w:t>F in Schedule</w:t>
      </w:r>
      <w:r w:rsidR="005F757A">
        <w:t> </w:t>
      </w:r>
      <w:r w:rsidRPr="005F757A">
        <w:t xml:space="preserve">1 to the </w:t>
      </w:r>
      <w:r w:rsidRPr="005F757A">
        <w:rPr>
          <w:i/>
        </w:rPr>
        <w:t>Taxation Administration Act 1953</w:t>
      </w:r>
      <w:r w:rsidRPr="005F757A">
        <w:t>).</w:t>
      </w:r>
    </w:p>
    <w:p w:rsidR="00300522" w:rsidRPr="005F757A" w:rsidRDefault="00300522" w:rsidP="00300522">
      <w:pPr>
        <w:pStyle w:val="ActHead5"/>
      </w:pPr>
      <w:bookmarkStart w:id="940" w:name="_Toc454530246"/>
      <w:r w:rsidRPr="001555E1">
        <w:rPr>
          <w:rStyle w:val="CharSectno"/>
        </w:rPr>
        <w:t>151</w:t>
      </w:r>
      <w:r w:rsidR="005F757A" w:rsidRPr="001555E1">
        <w:rPr>
          <w:rStyle w:val="CharSectno"/>
        </w:rPr>
        <w:noBreakHyphen/>
      </w:r>
      <w:r w:rsidRPr="001555E1">
        <w:rPr>
          <w:rStyle w:val="CharSectno"/>
        </w:rPr>
        <w:t>25</w:t>
      </w:r>
      <w:r w:rsidRPr="005F757A">
        <w:t xml:space="preserve">  Duration of an annual tax period election</w:t>
      </w:r>
      <w:bookmarkEnd w:id="940"/>
    </w:p>
    <w:p w:rsidR="00300522" w:rsidRPr="005F757A" w:rsidRDefault="00300522" w:rsidP="00300522">
      <w:pPr>
        <w:pStyle w:val="SubsectionHead"/>
      </w:pPr>
      <w:r w:rsidRPr="005F757A">
        <w:t>General rule</w:t>
      </w:r>
    </w:p>
    <w:p w:rsidR="00300522" w:rsidRPr="005F757A" w:rsidRDefault="00300522" w:rsidP="00300522">
      <w:pPr>
        <w:pStyle w:val="subsection"/>
      </w:pPr>
      <w:r w:rsidRPr="005F757A">
        <w:tab/>
        <w:t>(1)</w:t>
      </w:r>
      <w:r w:rsidRPr="005F757A">
        <w:tab/>
        <w:t>Your election ceases to have effect if:</w:t>
      </w:r>
    </w:p>
    <w:p w:rsidR="00300522" w:rsidRPr="005F757A" w:rsidRDefault="00300522" w:rsidP="00300522">
      <w:pPr>
        <w:pStyle w:val="paragraph"/>
      </w:pPr>
      <w:r w:rsidRPr="005F757A">
        <w:tab/>
        <w:t>(a)</w:t>
      </w:r>
      <w:r w:rsidRPr="005F757A">
        <w:tab/>
        <w:t xml:space="preserve">you revoke it by notifying the Commissioner in the </w:t>
      </w:r>
      <w:r w:rsidR="005F757A" w:rsidRPr="005F757A">
        <w:rPr>
          <w:position w:val="6"/>
          <w:sz w:val="16"/>
        </w:rPr>
        <w:t>*</w:t>
      </w:r>
      <w:r w:rsidRPr="005F757A">
        <w:t>approved form; or</w:t>
      </w:r>
    </w:p>
    <w:p w:rsidR="00300522" w:rsidRPr="005F757A" w:rsidRDefault="00300522" w:rsidP="00300522">
      <w:pPr>
        <w:pStyle w:val="paragraph"/>
      </w:pPr>
      <w:r w:rsidRPr="005F757A">
        <w:tab/>
        <w:t>(b)</w:t>
      </w:r>
      <w:r w:rsidRPr="005F757A">
        <w:tab/>
        <w:t xml:space="preserve">the Commissioner disallows it under </w:t>
      </w:r>
      <w:r w:rsidR="005F757A">
        <w:t>subsection (</w:t>
      </w:r>
      <w:r w:rsidRPr="005F757A">
        <w:t>3); or</w:t>
      </w:r>
    </w:p>
    <w:p w:rsidR="00300522" w:rsidRPr="005F757A" w:rsidRDefault="00300522" w:rsidP="00300522">
      <w:pPr>
        <w:pStyle w:val="paragraph"/>
      </w:pPr>
      <w:r w:rsidRPr="005F757A">
        <w:tab/>
        <w:t>(c)</w:t>
      </w:r>
      <w:r w:rsidRPr="005F757A">
        <w:tab/>
        <w:t>on 31</w:t>
      </w:r>
      <w:r w:rsidR="005F757A">
        <w:t> </w:t>
      </w:r>
      <w:r w:rsidRPr="005F757A">
        <w:t xml:space="preserve">July in a </w:t>
      </w:r>
      <w:r w:rsidR="005F757A" w:rsidRPr="005F757A">
        <w:rPr>
          <w:position w:val="6"/>
          <w:sz w:val="16"/>
        </w:rPr>
        <w:t>*</w:t>
      </w:r>
      <w:r w:rsidRPr="005F757A">
        <w:t xml:space="preserve">financial year, you are </w:t>
      </w:r>
      <w:r w:rsidR="005F757A" w:rsidRPr="005F757A">
        <w:rPr>
          <w:position w:val="6"/>
          <w:sz w:val="16"/>
        </w:rPr>
        <w:t>*</w:t>
      </w:r>
      <w:r w:rsidRPr="005F757A">
        <w:t xml:space="preserve">required to be </w:t>
      </w:r>
      <w:r w:rsidR="003C6921" w:rsidRPr="005F757A">
        <w:t>registered.</w:t>
      </w:r>
    </w:p>
    <w:p w:rsidR="00300522" w:rsidRPr="005F757A" w:rsidRDefault="00300522" w:rsidP="00300522">
      <w:pPr>
        <w:pStyle w:val="subsection2"/>
      </w:pPr>
      <w:r w:rsidRPr="005F757A">
        <w:t xml:space="preserve">Your election also ceases to have effect at the end of your </w:t>
      </w:r>
      <w:r w:rsidR="00DE6BE3" w:rsidRPr="005F757A">
        <w:t>tax period under subsection</w:t>
      </w:r>
      <w:r w:rsidR="005F757A">
        <w:t> </w:t>
      </w:r>
      <w:r w:rsidR="00DE6BE3" w:rsidRPr="005F757A">
        <w:t>27</w:t>
      </w:r>
      <w:r w:rsidR="005F757A">
        <w:noBreakHyphen/>
      </w:r>
      <w:r w:rsidR="00DE6BE3" w:rsidRPr="005F757A">
        <w:t xml:space="preserve">39(1), at the end of your </w:t>
      </w:r>
      <w:r w:rsidRPr="005F757A">
        <w:t xml:space="preserve">concluding tax </w:t>
      </w:r>
      <w:r w:rsidRPr="005F757A">
        <w:lastRenderedPageBreak/>
        <w:t>period under section</w:t>
      </w:r>
      <w:r w:rsidR="005F757A">
        <w:t> </w:t>
      </w:r>
      <w:r w:rsidRPr="005F757A">
        <w:t>27</w:t>
      </w:r>
      <w:r w:rsidR="005F757A">
        <w:noBreakHyphen/>
      </w:r>
      <w:r w:rsidRPr="005F757A">
        <w:t>40, or at the end of a tax period applying to you to which subsection</w:t>
      </w:r>
      <w:r w:rsidR="005F757A">
        <w:t> </w:t>
      </w:r>
      <w:r w:rsidRPr="005F757A">
        <w:t>151</w:t>
      </w:r>
      <w:r w:rsidR="005F757A">
        <w:noBreakHyphen/>
      </w:r>
      <w:r w:rsidRPr="005F757A">
        <w:t>55(1) applies.</w:t>
      </w:r>
    </w:p>
    <w:p w:rsidR="00300522" w:rsidRPr="005F757A" w:rsidRDefault="00300522" w:rsidP="00300522">
      <w:pPr>
        <w:pStyle w:val="SubsectionHead"/>
      </w:pPr>
      <w:r w:rsidRPr="005F757A">
        <w:t>Revocation</w:t>
      </w:r>
    </w:p>
    <w:p w:rsidR="00300522" w:rsidRPr="005F757A" w:rsidRDefault="00300522" w:rsidP="00300522">
      <w:pPr>
        <w:pStyle w:val="subsection"/>
      </w:pPr>
      <w:r w:rsidRPr="005F757A">
        <w:tab/>
        <w:t>(2)</w:t>
      </w:r>
      <w:r w:rsidRPr="005F757A">
        <w:tab/>
        <w:t>A revocation of your election is taken to have had, or has, effect:</w:t>
      </w:r>
    </w:p>
    <w:p w:rsidR="00300522" w:rsidRPr="005F757A" w:rsidRDefault="00300522" w:rsidP="00300522">
      <w:pPr>
        <w:pStyle w:val="paragraph"/>
      </w:pPr>
      <w:r w:rsidRPr="005F757A">
        <w:tab/>
        <w:t>(a)</w:t>
      </w:r>
      <w:r w:rsidRPr="005F757A">
        <w:tab/>
        <w:t>if you notify the Commissioner on or before 28</w:t>
      </w:r>
      <w:r w:rsidR="005F757A">
        <w:t> </w:t>
      </w:r>
      <w:r w:rsidRPr="005F757A">
        <w:t xml:space="preserve">October in a financial year—from the start of that </w:t>
      </w:r>
      <w:r w:rsidR="005F757A" w:rsidRPr="005F757A">
        <w:rPr>
          <w:position w:val="6"/>
          <w:sz w:val="16"/>
        </w:rPr>
        <w:t>*</w:t>
      </w:r>
      <w:r w:rsidRPr="005F757A">
        <w:t>financial year; or</w:t>
      </w:r>
    </w:p>
    <w:p w:rsidR="00300522" w:rsidRPr="005F757A" w:rsidRDefault="00300522" w:rsidP="00300522">
      <w:pPr>
        <w:pStyle w:val="paragraph"/>
      </w:pPr>
      <w:r w:rsidRPr="005F757A">
        <w:tab/>
        <w:t>(b)</w:t>
      </w:r>
      <w:r w:rsidRPr="005F757A">
        <w:tab/>
        <w:t>if you notify the Commissioner after 28</w:t>
      </w:r>
      <w:r w:rsidR="005F757A">
        <w:t> </w:t>
      </w:r>
      <w:r w:rsidRPr="005F757A">
        <w:t>October in a financial year—from the start of the next financial year.</w:t>
      </w:r>
    </w:p>
    <w:p w:rsidR="00300522" w:rsidRPr="005F757A" w:rsidRDefault="00300522" w:rsidP="00300522">
      <w:pPr>
        <w:pStyle w:val="SubsectionHead"/>
      </w:pPr>
      <w:r w:rsidRPr="005F757A">
        <w:t>Disallowance</w:t>
      </w:r>
    </w:p>
    <w:p w:rsidR="00300522" w:rsidRPr="005F757A" w:rsidRDefault="00300522" w:rsidP="00300522">
      <w:pPr>
        <w:pStyle w:val="subsection"/>
      </w:pPr>
      <w:r w:rsidRPr="005F757A">
        <w:tab/>
        <w:t>(3)</w:t>
      </w:r>
      <w:r w:rsidRPr="005F757A">
        <w:tab/>
        <w:t xml:space="preserve">The Commissioner may disallow your election if, and only if, the Commissioner is satisfied that you have failed to comply with one or more of your obligations under a </w:t>
      </w:r>
      <w:r w:rsidR="005F757A" w:rsidRPr="005F757A">
        <w:rPr>
          <w:position w:val="6"/>
          <w:sz w:val="16"/>
          <w:szCs w:val="16"/>
        </w:rPr>
        <w:t>*</w:t>
      </w:r>
      <w:r w:rsidRPr="005F757A">
        <w:t>taxation law.</w:t>
      </w:r>
    </w:p>
    <w:p w:rsidR="00300522" w:rsidRPr="005F757A" w:rsidRDefault="00300522" w:rsidP="00300522">
      <w:pPr>
        <w:pStyle w:val="notetext"/>
      </w:pPr>
      <w:r w:rsidRPr="005F757A">
        <w:t>Note:</w:t>
      </w:r>
      <w:r w:rsidRPr="005F757A">
        <w:tab/>
        <w:t>Disallowing your election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subsection"/>
      </w:pPr>
      <w:r w:rsidRPr="005F757A">
        <w:tab/>
        <w:t>(4)</w:t>
      </w:r>
      <w:r w:rsidRPr="005F757A">
        <w:tab/>
        <w:t>A disallowance of your election is taken to have had effect:</w:t>
      </w:r>
    </w:p>
    <w:p w:rsidR="00300522" w:rsidRPr="005F757A" w:rsidRDefault="00300522" w:rsidP="00300522">
      <w:pPr>
        <w:pStyle w:val="paragraph"/>
      </w:pPr>
      <w:r w:rsidRPr="005F757A">
        <w:tab/>
        <w:t>(a)</w:t>
      </w:r>
      <w:r w:rsidRPr="005F757A">
        <w:tab/>
        <w:t xml:space="preserve">if the Commissioner notifies you of the disallowance during the </w:t>
      </w:r>
      <w:r w:rsidR="005F757A" w:rsidRPr="005F757A">
        <w:rPr>
          <w:position w:val="6"/>
          <w:sz w:val="16"/>
        </w:rPr>
        <w:t>*</w:t>
      </w:r>
      <w:r w:rsidRPr="005F757A">
        <w:t>financial year in which your election first took effect—from the start of the tax period in which it first took effect; or</w:t>
      </w:r>
    </w:p>
    <w:p w:rsidR="00300522" w:rsidRPr="005F757A" w:rsidRDefault="00300522" w:rsidP="00300522">
      <w:pPr>
        <w:pStyle w:val="paragraph"/>
      </w:pPr>
      <w:r w:rsidRPr="005F757A">
        <w:tab/>
        <w:t>(b)</w:t>
      </w:r>
      <w:r w:rsidRPr="005F757A">
        <w:tab/>
        <w:t>if the Commissioner notifies you of the disallowance on or before 28</w:t>
      </w:r>
      <w:r w:rsidR="005F757A">
        <w:t> </w:t>
      </w:r>
      <w:r w:rsidRPr="005F757A">
        <w:t>October during a later financial year—from the start of that later financial year; or</w:t>
      </w:r>
    </w:p>
    <w:p w:rsidR="00300522" w:rsidRPr="005F757A" w:rsidRDefault="00300522" w:rsidP="00300522">
      <w:pPr>
        <w:pStyle w:val="paragraph"/>
      </w:pPr>
      <w:r w:rsidRPr="005F757A">
        <w:tab/>
        <w:t>(c)</w:t>
      </w:r>
      <w:r w:rsidRPr="005F757A">
        <w:tab/>
        <w:t>if the Commissioner notifies you of the disallowance after 28</w:t>
      </w:r>
      <w:r w:rsidR="005F757A">
        <w:t> </w:t>
      </w:r>
      <w:r w:rsidRPr="005F757A">
        <w:t>October during a later financial year—from the start of the financial year immediately following that later financial year.</w:t>
      </w:r>
    </w:p>
    <w:p w:rsidR="00300522" w:rsidRPr="005F757A" w:rsidRDefault="00300522" w:rsidP="00300522">
      <w:pPr>
        <w:pStyle w:val="SubsectionHead"/>
      </w:pPr>
      <w:r w:rsidRPr="005F757A">
        <w:t>Becoming subject to a requirement to register</w:t>
      </w:r>
    </w:p>
    <w:p w:rsidR="00300522" w:rsidRPr="005F757A" w:rsidRDefault="00300522" w:rsidP="00300522">
      <w:pPr>
        <w:pStyle w:val="subsection"/>
      </w:pPr>
      <w:r w:rsidRPr="005F757A">
        <w:tab/>
        <w:t>(5)</w:t>
      </w:r>
      <w:r w:rsidRPr="005F757A">
        <w:tab/>
        <w:t xml:space="preserve">If </w:t>
      </w:r>
      <w:r w:rsidR="005F757A">
        <w:t>paragraph (</w:t>
      </w:r>
      <w:r w:rsidRPr="005F757A">
        <w:t xml:space="preserve">1)(c) applies, your election is taken to have ceased to have effect from the start of the </w:t>
      </w:r>
      <w:r w:rsidR="005F757A" w:rsidRPr="005F757A">
        <w:rPr>
          <w:position w:val="6"/>
          <w:sz w:val="16"/>
        </w:rPr>
        <w:t>*</w:t>
      </w:r>
      <w:r w:rsidRPr="005F757A">
        <w:t>financial year referred to in that paragraph.</w:t>
      </w:r>
    </w:p>
    <w:p w:rsidR="00300522" w:rsidRPr="005F757A" w:rsidRDefault="00300522" w:rsidP="00300522">
      <w:pPr>
        <w:pStyle w:val="ActHead4"/>
      </w:pPr>
      <w:bookmarkStart w:id="941" w:name="_Toc454530247"/>
      <w:r w:rsidRPr="001555E1">
        <w:rPr>
          <w:rStyle w:val="CharSubdNo"/>
        </w:rPr>
        <w:lastRenderedPageBreak/>
        <w:t>Subdivision</w:t>
      </w:r>
      <w:r w:rsidR="005F757A" w:rsidRPr="001555E1">
        <w:rPr>
          <w:rStyle w:val="CharSubdNo"/>
        </w:rPr>
        <w:t> </w:t>
      </w:r>
      <w:r w:rsidRPr="001555E1">
        <w:rPr>
          <w:rStyle w:val="CharSubdNo"/>
        </w:rPr>
        <w:t>151</w:t>
      </w:r>
      <w:r w:rsidR="005F757A" w:rsidRPr="001555E1">
        <w:rPr>
          <w:rStyle w:val="CharSubdNo"/>
        </w:rPr>
        <w:noBreakHyphen/>
      </w:r>
      <w:r w:rsidRPr="001555E1">
        <w:rPr>
          <w:rStyle w:val="CharSubdNo"/>
        </w:rPr>
        <w:t>B</w:t>
      </w:r>
      <w:r w:rsidRPr="005F757A">
        <w:t>—</w:t>
      </w:r>
      <w:r w:rsidRPr="001555E1">
        <w:rPr>
          <w:rStyle w:val="CharSubdText"/>
        </w:rPr>
        <w:t>Consequences of electing to have annual tax periods</w:t>
      </w:r>
      <w:bookmarkEnd w:id="941"/>
    </w:p>
    <w:p w:rsidR="00300522" w:rsidRPr="005F757A" w:rsidRDefault="00300522" w:rsidP="00300522">
      <w:pPr>
        <w:pStyle w:val="ActHead5"/>
      </w:pPr>
      <w:bookmarkStart w:id="942" w:name="_Toc454530248"/>
      <w:r w:rsidRPr="001555E1">
        <w:rPr>
          <w:rStyle w:val="CharSectno"/>
        </w:rPr>
        <w:t>151</w:t>
      </w:r>
      <w:r w:rsidR="005F757A" w:rsidRPr="001555E1">
        <w:rPr>
          <w:rStyle w:val="CharSectno"/>
        </w:rPr>
        <w:noBreakHyphen/>
      </w:r>
      <w:r w:rsidRPr="001555E1">
        <w:rPr>
          <w:rStyle w:val="CharSectno"/>
        </w:rPr>
        <w:t>40</w:t>
      </w:r>
      <w:r w:rsidRPr="005F757A">
        <w:t xml:space="preserve">  Annual tax periods</w:t>
      </w:r>
      <w:bookmarkEnd w:id="942"/>
    </w:p>
    <w:p w:rsidR="00300522" w:rsidRPr="005F757A" w:rsidRDefault="00300522" w:rsidP="00300522">
      <w:pPr>
        <w:pStyle w:val="subsection"/>
      </w:pPr>
      <w:r w:rsidRPr="005F757A">
        <w:tab/>
        <w:t>(1)</w:t>
      </w:r>
      <w:r w:rsidRPr="005F757A">
        <w:tab/>
        <w:t xml:space="preserve">While an </w:t>
      </w:r>
      <w:r w:rsidR="005F757A" w:rsidRPr="005F757A">
        <w:rPr>
          <w:position w:val="6"/>
          <w:sz w:val="16"/>
        </w:rPr>
        <w:t>*</w:t>
      </w:r>
      <w:r w:rsidRPr="005F757A">
        <w:t xml:space="preserve">annual tax period election that you have made has effect, each </w:t>
      </w:r>
      <w:r w:rsidR="005F757A" w:rsidRPr="005F757A">
        <w:rPr>
          <w:position w:val="6"/>
          <w:sz w:val="16"/>
          <w:szCs w:val="16"/>
        </w:rPr>
        <w:t>*</w:t>
      </w:r>
      <w:r w:rsidRPr="005F757A">
        <w:t>financial year is a tax period that applies to you.</w:t>
      </w:r>
    </w:p>
    <w:p w:rsidR="00300522" w:rsidRPr="005F757A" w:rsidRDefault="00300522" w:rsidP="00300522">
      <w:pPr>
        <w:pStyle w:val="subsection"/>
      </w:pPr>
      <w:r w:rsidRPr="005F757A">
        <w:tab/>
        <w:t>(2)</w:t>
      </w:r>
      <w:r w:rsidRPr="005F757A">
        <w:tab/>
        <w:t xml:space="preserve">However, if your </w:t>
      </w:r>
      <w:r w:rsidR="005F757A" w:rsidRPr="005F757A">
        <w:rPr>
          <w:position w:val="6"/>
          <w:sz w:val="16"/>
        </w:rPr>
        <w:t>*</w:t>
      </w:r>
      <w:r w:rsidRPr="005F757A">
        <w:t xml:space="preserve">annual tax period election takes effect on a day that is not the start of a </w:t>
      </w:r>
      <w:r w:rsidR="005F757A" w:rsidRPr="005F757A">
        <w:rPr>
          <w:position w:val="6"/>
          <w:sz w:val="16"/>
        </w:rPr>
        <w:t>*</w:t>
      </w:r>
      <w:r w:rsidRPr="005F757A">
        <w:t>financial year, the period from when your annual tax period election takes effect until the end of the financial year in which it takes effect is a tax period that applies to you.</w:t>
      </w:r>
    </w:p>
    <w:p w:rsidR="00300522" w:rsidRPr="005F757A" w:rsidRDefault="00300522" w:rsidP="00300522">
      <w:pPr>
        <w:pStyle w:val="subsection"/>
      </w:pPr>
      <w:r w:rsidRPr="005F757A">
        <w:tab/>
        <w:t>(3)</w:t>
      </w:r>
      <w:r w:rsidRPr="005F757A">
        <w:tab/>
        <w:t xml:space="preserve">A tax period under this section is an </w:t>
      </w:r>
      <w:r w:rsidRPr="005F757A">
        <w:rPr>
          <w:b/>
          <w:bCs/>
          <w:i/>
          <w:iCs/>
        </w:rPr>
        <w:t>annual tax period</w:t>
      </w:r>
      <w:r w:rsidRPr="005F757A">
        <w:t>.</w:t>
      </w:r>
    </w:p>
    <w:p w:rsidR="00300522" w:rsidRPr="005F757A" w:rsidRDefault="00300522" w:rsidP="00300522">
      <w:pPr>
        <w:pStyle w:val="subsection"/>
      </w:pPr>
      <w:r w:rsidRPr="005F757A">
        <w:tab/>
        <w:t>(4)</w:t>
      </w:r>
      <w:r w:rsidRPr="005F757A">
        <w:tab/>
        <w:t>This section has effect despite sections</w:t>
      </w:r>
      <w:r w:rsidR="005F757A">
        <w:t> </w:t>
      </w:r>
      <w:r w:rsidRPr="005F757A">
        <w:t>27</w:t>
      </w:r>
      <w:r w:rsidR="005F757A">
        <w:noBreakHyphen/>
      </w:r>
      <w:r w:rsidRPr="005F757A">
        <w:t>5, 27</w:t>
      </w:r>
      <w:r w:rsidR="005F757A">
        <w:noBreakHyphen/>
      </w:r>
      <w:r w:rsidRPr="005F757A">
        <w:t>10 and 27</w:t>
      </w:r>
      <w:r w:rsidR="005F757A">
        <w:noBreakHyphen/>
      </w:r>
      <w:r w:rsidRPr="005F757A">
        <w:t>30 (which are about tax periods).</w:t>
      </w:r>
    </w:p>
    <w:p w:rsidR="00300522" w:rsidRPr="005F757A" w:rsidRDefault="00300522" w:rsidP="00300522">
      <w:pPr>
        <w:pStyle w:val="ActHead5"/>
      </w:pPr>
      <w:bookmarkStart w:id="943" w:name="_Toc454530249"/>
      <w:r w:rsidRPr="001555E1">
        <w:rPr>
          <w:rStyle w:val="CharSectno"/>
        </w:rPr>
        <w:t>151</w:t>
      </w:r>
      <w:r w:rsidR="005F757A" w:rsidRPr="001555E1">
        <w:rPr>
          <w:rStyle w:val="CharSectno"/>
        </w:rPr>
        <w:noBreakHyphen/>
      </w:r>
      <w:r w:rsidRPr="001555E1">
        <w:rPr>
          <w:rStyle w:val="CharSectno"/>
        </w:rPr>
        <w:t>45</w:t>
      </w:r>
      <w:r w:rsidRPr="005F757A">
        <w:t xml:space="preserve">  When GST returns for annual tax periods must be given</w:t>
      </w:r>
      <w:bookmarkEnd w:id="943"/>
    </w:p>
    <w:p w:rsidR="00300522" w:rsidRPr="005F757A" w:rsidRDefault="00300522" w:rsidP="00300522">
      <w:pPr>
        <w:pStyle w:val="subsection"/>
      </w:pPr>
      <w:r w:rsidRPr="005F757A">
        <w:tab/>
        <w:t>(1)</w:t>
      </w:r>
      <w:r w:rsidRPr="005F757A">
        <w:tab/>
        <w:t xml:space="preserve">You must give your </w:t>
      </w:r>
      <w:r w:rsidR="005F757A" w:rsidRPr="005F757A">
        <w:rPr>
          <w:position w:val="6"/>
          <w:sz w:val="16"/>
          <w:szCs w:val="16"/>
        </w:rPr>
        <w:t>*</w:t>
      </w:r>
      <w:r w:rsidRPr="005F757A">
        <w:t xml:space="preserve">GST return for an </w:t>
      </w:r>
      <w:r w:rsidR="005F757A" w:rsidRPr="005F757A">
        <w:rPr>
          <w:position w:val="6"/>
          <w:sz w:val="16"/>
        </w:rPr>
        <w:t>*</w:t>
      </w:r>
      <w:r w:rsidRPr="005F757A">
        <w:t>annual tax period to the Commissioner:</w:t>
      </w:r>
    </w:p>
    <w:p w:rsidR="00300522" w:rsidRPr="005F757A" w:rsidRDefault="00300522" w:rsidP="00300522">
      <w:pPr>
        <w:pStyle w:val="paragraph"/>
      </w:pPr>
      <w:r w:rsidRPr="005F757A">
        <w:tab/>
        <w:t>(a)</w:t>
      </w:r>
      <w:r w:rsidRPr="005F757A">
        <w:tab/>
        <w:t>if you are required under section</w:t>
      </w:r>
      <w:r w:rsidR="005F757A">
        <w:t> </w:t>
      </w:r>
      <w:r w:rsidRPr="005F757A">
        <w:t xml:space="preserve">161 of the </w:t>
      </w:r>
      <w:r w:rsidR="005F757A" w:rsidRPr="005F757A">
        <w:rPr>
          <w:position w:val="6"/>
          <w:sz w:val="16"/>
          <w:szCs w:val="16"/>
        </w:rPr>
        <w:t>*</w:t>
      </w:r>
      <w:r w:rsidRPr="005F757A">
        <w:t>ITAA 1936 to lodge a return in relation to a year of income corresponding to, or ending during, an annual tax period applying to you—within:</w:t>
      </w:r>
    </w:p>
    <w:p w:rsidR="00300522" w:rsidRPr="005F757A" w:rsidRDefault="00300522" w:rsidP="00300522">
      <w:pPr>
        <w:pStyle w:val="paragraphsub"/>
      </w:pPr>
      <w:r w:rsidRPr="005F757A">
        <w:tab/>
        <w:t>(i)</w:t>
      </w:r>
      <w:r w:rsidRPr="005F757A">
        <w:tab/>
        <w:t xml:space="preserve">the period, specified in the notice published in the </w:t>
      </w:r>
      <w:r w:rsidRPr="005F757A">
        <w:rPr>
          <w:i/>
          <w:iCs/>
        </w:rPr>
        <w:t>Gazette</w:t>
      </w:r>
      <w:r w:rsidRPr="005F757A">
        <w:t xml:space="preserve"> under that section, for you to lodge as required under that section; or</w:t>
      </w:r>
    </w:p>
    <w:p w:rsidR="00300522" w:rsidRPr="005F757A" w:rsidRDefault="00300522" w:rsidP="00300522">
      <w:pPr>
        <w:pStyle w:val="paragraphsub"/>
      </w:pPr>
      <w:r w:rsidRPr="005F757A">
        <w:tab/>
        <w:t>(ii)</w:t>
      </w:r>
      <w:r w:rsidRPr="005F757A">
        <w:tab/>
        <w:t>such further time as the Commissioner has permitted for you to lodge as required under that section; or</w:t>
      </w:r>
    </w:p>
    <w:p w:rsidR="00300522" w:rsidRPr="005F757A" w:rsidRDefault="00300522" w:rsidP="00300522">
      <w:pPr>
        <w:pStyle w:val="paragraph"/>
      </w:pPr>
      <w:r w:rsidRPr="005F757A">
        <w:tab/>
        <w:t>(b)</w:t>
      </w:r>
      <w:r w:rsidRPr="005F757A">
        <w:tab/>
        <w:t xml:space="preserve">if </w:t>
      </w:r>
      <w:r w:rsidR="005F757A">
        <w:t>paragraph (</w:t>
      </w:r>
      <w:r w:rsidRPr="005F757A">
        <w:t>a) does not apply—on or before the 28</w:t>
      </w:r>
      <w:r w:rsidR="005F757A">
        <w:t> </w:t>
      </w:r>
      <w:r w:rsidRPr="005F757A">
        <w:t>February following the end of the annual tax period.</w:t>
      </w:r>
    </w:p>
    <w:p w:rsidR="00300522" w:rsidRPr="005F757A" w:rsidRDefault="00300522" w:rsidP="00300522">
      <w:pPr>
        <w:pStyle w:val="notetext"/>
      </w:pPr>
      <w:r w:rsidRPr="005F757A">
        <w:t>Note:</w:t>
      </w:r>
      <w:r w:rsidRPr="005F757A">
        <w:tab/>
        <w:t>Section</w:t>
      </w:r>
      <w:r w:rsidR="005F757A">
        <w:t> </w:t>
      </w:r>
      <w:r w:rsidRPr="005F757A">
        <w:t>388</w:t>
      </w:r>
      <w:r w:rsidR="005F757A">
        <w:noBreakHyphen/>
      </w:r>
      <w:r w:rsidRPr="005F757A">
        <w:t>55 in Schedule</w:t>
      </w:r>
      <w:r w:rsidR="005F757A">
        <w:t> </w:t>
      </w:r>
      <w:r w:rsidRPr="005F757A">
        <w:t xml:space="preserve">1 to the </w:t>
      </w:r>
      <w:r w:rsidRPr="005F757A">
        <w:rPr>
          <w:i/>
          <w:iCs/>
        </w:rPr>
        <w:t>Taxation Administration Act 1953</w:t>
      </w:r>
      <w:r w:rsidRPr="005F757A">
        <w:t xml:space="preserve"> allows the Commissioner to defer the time for giving the GST return.</w:t>
      </w:r>
    </w:p>
    <w:p w:rsidR="00300522" w:rsidRPr="005F757A" w:rsidRDefault="00300522" w:rsidP="00300522">
      <w:pPr>
        <w:pStyle w:val="subsection"/>
      </w:pPr>
      <w:r w:rsidRPr="005F757A">
        <w:tab/>
        <w:t>(2)</w:t>
      </w:r>
      <w:r w:rsidRPr="005F757A">
        <w:tab/>
        <w:t>This section has effect despite sections</w:t>
      </w:r>
      <w:r w:rsidR="005F757A">
        <w:t> </w:t>
      </w:r>
      <w:r w:rsidRPr="005F757A">
        <w:t>31</w:t>
      </w:r>
      <w:r w:rsidR="005F757A">
        <w:noBreakHyphen/>
      </w:r>
      <w:r w:rsidRPr="005F757A">
        <w:t>8 and 31</w:t>
      </w:r>
      <w:r w:rsidR="005F757A">
        <w:noBreakHyphen/>
      </w:r>
      <w:r w:rsidRPr="005F757A">
        <w:t>10 (which are about when GST returns must be given).</w:t>
      </w:r>
    </w:p>
    <w:p w:rsidR="00236DBD" w:rsidRPr="005F757A" w:rsidRDefault="00236DBD" w:rsidP="00236DBD">
      <w:pPr>
        <w:pStyle w:val="ActHead5"/>
      </w:pPr>
      <w:bookmarkStart w:id="944" w:name="_Toc454530250"/>
      <w:r w:rsidRPr="001555E1">
        <w:rPr>
          <w:rStyle w:val="CharSectno"/>
        </w:rPr>
        <w:lastRenderedPageBreak/>
        <w:t>151</w:t>
      </w:r>
      <w:r w:rsidR="005F757A" w:rsidRPr="001555E1">
        <w:rPr>
          <w:rStyle w:val="CharSectno"/>
        </w:rPr>
        <w:noBreakHyphen/>
      </w:r>
      <w:r w:rsidRPr="001555E1">
        <w:rPr>
          <w:rStyle w:val="CharSectno"/>
        </w:rPr>
        <w:t>50</w:t>
      </w:r>
      <w:r w:rsidRPr="005F757A">
        <w:t xml:space="preserve">  When payments of assessed net amounts for annual tax periods must be made</w:t>
      </w:r>
      <w:bookmarkEnd w:id="944"/>
    </w:p>
    <w:p w:rsidR="00300522" w:rsidRPr="005F757A" w:rsidRDefault="00300522" w:rsidP="00300522">
      <w:pPr>
        <w:pStyle w:val="subsection"/>
      </w:pPr>
      <w:r w:rsidRPr="005F757A">
        <w:tab/>
        <w:t>(1)</w:t>
      </w:r>
      <w:r w:rsidRPr="005F757A">
        <w:tab/>
        <w:t xml:space="preserve">If the </w:t>
      </w:r>
      <w:r w:rsidR="005F757A" w:rsidRPr="005F757A">
        <w:rPr>
          <w:position w:val="6"/>
          <w:sz w:val="16"/>
        </w:rPr>
        <w:t>*</w:t>
      </w:r>
      <w:r w:rsidR="002C29E8" w:rsidRPr="005F757A">
        <w:t>assessed net amount for</w:t>
      </w:r>
      <w:r w:rsidRPr="005F757A">
        <w:t xml:space="preserve"> an </w:t>
      </w:r>
      <w:r w:rsidR="005F757A" w:rsidRPr="005F757A">
        <w:rPr>
          <w:position w:val="6"/>
          <w:sz w:val="16"/>
          <w:szCs w:val="16"/>
        </w:rPr>
        <w:t>*</w:t>
      </w:r>
      <w:r w:rsidRPr="005F757A">
        <w:t xml:space="preserve">annual tax period applying to you is greater than zero, you must pay the </w:t>
      </w:r>
      <w:r w:rsidR="005B1841" w:rsidRPr="005F757A">
        <w:t>assessed net amount to</w:t>
      </w:r>
      <w:r w:rsidRPr="005F757A">
        <w:t xml:space="preserve"> the Commissioner on or before the day on which, under section</w:t>
      </w:r>
      <w:r w:rsidR="005F757A">
        <w:t> </w:t>
      </w:r>
      <w:r w:rsidRPr="005F757A">
        <w:t>151</w:t>
      </w:r>
      <w:r w:rsidR="005F757A">
        <w:noBreakHyphen/>
      </w:r>
      <w:r w:rsidRPr="005F757A">
        <w:t xml:space="preserve">45, you are required to give to the Commissioner your </w:t>
      </w:r>
      <w:r w:rsidR="005F757A" w:rsidRPr="005F757A">
        <w:rPr>
          <w:position w:val="6"/>
          <w:sz w:val="16"/>
          <w:szCs w:val="16"/>
        </w:rPr>
        <w:t>*</w:t>
      </w:r>
      <w:r w:rsidRPr="005F757A">
        <w:t>GST return for the annual tax period.</w:t>
      </w:r>
    </w:p>
    <w:p w:rsidR="00300522" w:rsidRPr="005F757A" w:rsidRDefault="00300522" w:rsidP="00300522">
      <w:pPr>
        <w:pStyle w:val="subsection"/>
      </w:pPr>
      <w:r w:rsidRPr="005F757A">
        <w:tab/>
        <w:t>(2)</w:t>
      </w:r>
      <w:r w:rsidRPr="005F757A">
        <w:tab/>
        <w:t>This section has effect despite section</w:t>
      </w:r>
      <w:r w:rsidR="005F757A">
        <w:t> </w:t>
      </w:r>
      <w:r w:rsidRPr="005F757A">
        <w:t>33</w:t>
      </w:r>
      <w:r w:rsidR="005F757A">
        <w:noBreakHyphen/>
      </w:r>
      <w:r w:rsidRPr="005F757A">
        <w:t xml:space="preserve">5 (which is about when payments of </w:t>
      </w:r>
      <w:r w:rsidR="007116C5" w:rsidRPr="005F757A">
        <w:t>assessed net amounts</w:t>
      </w:r>
      <w:r w:rsidRPr="005F757A">
        <w:t xml:space="preserve"> must be made).</w:t>
      </w:r>
    </w:p>
    <w:p w:rsidR="00300522" w:rsidRPr="005F757A" w:rsidRDefault="00300522" w:rsidP="00300522">
      <w:pPr>
        <w:pStyle w:val="ActHead5"/>
      </w:pPr>
      <w:bookmarkStart w:id="945" w:name="_Toc454530251"/>
      <w:r w:rsidRPr="001555E1">
        <w:rPr>
          <w:rStyle w:val="CharSectno"/>
        </w:rPr>
        <w:t>151</w:t>
      </w:r>
      <w:r w:rsidR="005F757A" w:rsidRPr="001555E1">
        <w:rPr>
          <w:rStyle w:val="CharSectno"/>
        </w:rPr>
        <w:noBreakHyphen/>
      </w:r>
      <w:r w:rsidRPr="001555E1">
        <w:rPr>
          <w:rStyle w:val="CharSectno"/>
        </w:rPr>
        <w:t>55</w:t>
      </w:r>
      <w:r w:rsidRPr="005F757A">
        <w:t xml:space="preserve">  An entity’s concluding annual tax period</w:t>
      </w:r>
      <w:bookmarkEnd w:id="945"/>
    </w:p>
    <w:p w:rsidR="00300522" w:rsidRPr="005F757A" w:rsidRDefault="00300522" w:rsidP="00300522">
      <w:pPr>
        <w:pStyle w:val="subsection"/>
      </w:pPr>
      <w:r w:rsidRPr="005F757A">
        <w:tab/>
        <w:t>(1)</w:t>
      </w:r>
      <w:r w:rsidRPr="005F757A">
        <w:tab/>
        <w:t>If any of the following occurs:</w:t>
      </w:r>
    </w:p>
    <w:p w:rsidR="00300522" w:rsidRPr="005F757A" w:rsidRDefault="00300522" w:rsidP="00300522">
      <w:pPr>
        <w:pStyle w:val="paragraph"/>
      </w:pPr>
      <w:r w:rsidRPr="005F757A">
        <w:tab/>
        <w:t>(a)</w:t>
      </w:r>
      <w:r w:rsidRPr="005F757A">
        <w:tab/>
        <w:t>an entity who is an individual dies;</w:t>
      </w:r>
    </w:p>
    <w:p w:rsidR="00300522" w:rsidRPr="005F757A" w:rsidRDefault="00300522" w:rsidP="00300522">
      <w:pPr>
        <w:pStyle w:val="paragraph"/>
      </w:pPr>
      <w:r w:rsidRPr="005F757A">
        <w:tab/>
        <w:t>(b)</w:t>
      </w:r>
      <w:r w:rsidRPr="005F757A">
        <w:tab/>
        <w:t xml:space="preserve">an entity ceases to </w:t>
      </w:r>
      <w:r w:rsidR="005F757A" w:rsidRPr="005F757A">
        <w:rPr>
          <w:position w:val="6"/>
          <w:sz w:val="16"/>
          <w:szCs w:val="16"/>
        </w:rPr>
        <w:t>*</w:t>
      </w:r>
      <w:r w:rsidRPr="005F757A">
        <w:t xml:space="preserve">carry on any </w:t>
      </w:r>
      <w:r w:rsidR="005F757A" w:rsidRPr="005F757A">
        <w:rPr>
          <w:position w:val="6"/>
          <w:sz w:val="16"/>
          <w:szCs w:val="16"/>
        </w:rPr>
        <w:t>*</w:t>
      </w:r>
      <w:r w:rsidRPr="005F757A">
        <w:t>enterprise;</w:t>
      </w:r>
    </w:p>
    <w:p w:rsidR="00300522" w:rsidRPr="005F757A" w:rsidRDefault="00300522" w:rsidP="00300522">
      <w:pPr>
        <w:pStyle w:val="paragraph"/>
      </w:pPr>
      <w:r w:rsidRPr="005F757A">
        <w:tab/>
        <w:t>(c)</w:t>
      </w:r>
      <w:r w:rsidRPr="005F757A">
        <w:tab/>
        <w:t xml:space="preserve">an entity’s </w:t>
      </w:r>
      <w:r w:rsidR="005F757A" w:rsidRPr="005F757A">
        <w:rPr>
          <w:position w:val="6"/>
          <w:sz w:val="16"/>
          <w:szCs w:val="16"/>
        </w:rPr>
        <w:t>*</w:t>
      </w:r>
      <w:r w:rsidRPr="005F757A">
        <w:t>registration is cancelled;</w:t>
      </w:r>
    </w:p>
    <w:p w:rsidR="00300522" w:rsidRPr="005F757A" w:rsidRDefault="00300522" w:rsidP="00300522">
      <w:pPr>
        <w:pStyle w:val="subsection2"/>
      </w:pPr>
      <w:r w:rsidRPr="005F757A">
        <w:t xml:space="preserve">during an </w:t>
      </w:r>
      <w:r w:rsidR="005F757A" w:rsidRPr="005F757A">
        <w:rPr>
          <w:position w:val="6"/>
          <w:sz w:val="16"/>
          <w:szCs w:val="16"/>
        </w:rPr>
        <w:t>*</w:t>
      </w:r>
      <w:r w:rsidRPr="005F757A">
        <w:t>annual tax period applying to the entity, the annual tax period is not affected by the death, cessation or cancellation.</w:t>
      </w:r>
    </w:p>
    <w:p w:rsidR="00300522" w:rsidRPr="005F757A" w:rsidRDefault="00300522" w:rsidP="00300522">
      <w:pPr>
        <w:pStyle w:val="subsection"/>
      </w:pPr>
      <w:r w:rsidRPr="005F757A">
        <w:tab/>
        <w:t>(2)</w:t>
      </w:r>
      <w:r w:rsidRPr="005F757A">
        <w:tab/>
        <w:t>This section has effect despite section</w:t>
      </w:r>
      <w:r w:rsidR="005F757A">
        <w:t> </w:t>
      </w:r>
      <w:r w:rsidRPr="005F757A">
        <w:t>27</w:t>
      </w:r>
      <w:r w:rsidR="005F757A">
        <w:noBreakHyphen/>
      </w:r>
      <w:r w:rsidRPr="005F757A">
        <w:t>40 (which is about an entity’s concluding tax period).</w:t>
      </w:r>
    </w:p>
    <w:p w:rsidR="00DE6BE3" w:rsidRPr="005F757A" w:rsidRDefault="00DE6BE3" w:rsidP="00DE6BE3">
      <w:pPr>
        <w:pStyle w:val="subsection"/>
      </w:pPr>
      <w:r w:rsidRPr="005F757A">
        <w:tab/>
        <w:t>(3)</w:t>
      </w:r>
      <w:r w:rsidRPr="005F757A">
        <w:tab/>
        <w:t>However, this section does not affect the application of:</w:t>
      </w:r>
    </w:p>
    <w:p w:rsidR="00DE6BE3" w:rsidRPr="005F757A" w:rsidRDefault="00DE6BE3" w:rsidP="00DE6BE3">
      <w:pPr>
        <w:pStyle w:val="paragraph"/>
      </w:pPr>
      <w:r w:rsidRPr="005F757A">
        <w:tab/>
        <w:t>(a)</w:t>
      </w:r>
      <w:r w:rsidRPr="005F757A">
        <w:tab/>
        <w:t>section</w:t>
      </w:r>
      <w:r w:rsidR="005F757A">
        <w:t> </w:t>
      </w:r>
      <w:r w:rsidRPr="005F757A">
        <w:t>27</w:t>
      </w:r>
      <w:r w:rsidR="005F757A">
        <w:noBreakHyphen/>
      </w:r>
      <w:r w:rsidRPr="005F757A">
        <w:t>39; or</w:t>
      </w:r>
    </w:p>
    <w:p w:rsidR="00DE6BE3" w:rsidRPr="005F757A" w:rsidRDefault="00DE6BE3" w:rsidP="00DE6BE3">
      <w:pPr>
        <w:pStyle w:val="paragraph"/>
      </w:pPr>
      <w:r w:rsidRPr="005F757A">
        <w:tab/>
        <w:t>(b)</w:t>
      </w:r>
      <w:r w:rsidRPr="005F757A">
        <w:tab/>
        <w:t>if an entity for any reason ceases to exist—section</w:t>
      </w:r>
      <w:r w:rsidR="005F757A">
        <w:t> </w:t>
      </w:r>
      <w:r w:rsidRPr="005F757A">
        <w:t>27</w:t>
      </w:r>
      <w:r w:rsidR="005F757A">
        <w:noBreakHyphen/>
      </w:r>
      <w:r w:rsidRPr="005F757A">
        <w:t>40.</w:t>
      </w:r>
    </w:p>
    <w:p w:rsidR="00DE6BE3" w:rsidRPr="005F757A" w:rsidRDefault="00DE6BE3" w:rsidP="00DE6BE3">
      <w:pPr>
        <w:pStyle w:val="ActHead5"/>
      </w:pPr>
      <w:bookmarkStart w:id="946" w:name="_Toc454530252"/>
      <w:r w:rsidRPr="001555E1">
        <w:rPr>
          <w:rStyle w:val="CharSectno"/>
        </w:rPr>
        <w:t>151</w:t>
      </w:r>
      <w:r w:rsidR="005F757A" w:rsidRPr="001555E1">
        <w:rPr>
          <w:rStyle w:val="CharSectno"/>
        </w:rPr>
        <w:noBreakHyphen/>
      </w:r>
      <w:r w:rsidRPr="001555E1">
        <w:rPr>
          <w:rStyle w:val="CharSectno"/>
        </w:rPr>
        <w:t>60</w:t>
      </w:r>
      <w:r w:rsidRPr="005F757A">
        <w:t xml:space="preserve">  The effect of incapacitation or cessation</w:t>
      </w:r>
      <w:bookmarkEnd w:id="946"/>
    </w:p>
    <w:p w:rsidR="00DE6BE3" w:rsidRPr="005F757A" w:rsidRDefault="00DE6BE3" w:rsidP="00DE6BE3">
      <w:pPr>
        <w:pStyle w:val="subsection"/>
      </w:pPr>
      <w:r w:rsidRPr="005F757A">
        <w:tab/>
        <w:t>(1)</w:t>
      </w:r>
      <w:r w:rsidRPr="005F757A">
        <w:tab/>
        <w:t xml:space="preserve">If an entity becomes an </w:t>
      </w:r>
      <w:r w:rsidR="005F757A" w:rsidRPr="005F757A">
        <w:rPr>
          <w:position w:val="6"/>
          <w:sz w:val="16"/>
        </w:rPr>
        <w:t>*</w:t>
      </w:r>
      <w:r w:rsidRPr="005F757A">
        <w:t xml:space="preserve">incapacitated entity, or the entity for any reason ceases to exist, the entity must give the </w:t>
      </w:r>
      <w:r w:rsidR="005F757A" w:rsidRPr="005F757A">
        <w:rPr>
          <w:position w:val="6"/>
          <w:sz w:val="16"/>
        </w:rPr>
        <w:t>*</w:t>
      </w:r>
      <w:r w:rsidRPr="005F757A">
        <w:t xml:space="preserve">GST return, for the </w:t>
      </w:r>
      <w:r w:rsidR="005F757A" w:rsidRPr="005F757A">
        <w:rPr>
          <w:position w:val="6"/>
          <w:sz w:val="16"/>
        </w:rPr>
        <w:t>*</w:t>
      </w:r>
      <w:r w:rsidRPr="005F757A">
        <w:t>annual tax period that ends as a result, to the Commissioner:</w:t>
      </w:r>
    </w:p>
    <w:p w:rsidR="00DE6BE3" w:rsidRPr="005F757A" w:rsidRDefault="00DE6BE3" w:rsidP="00DE6BE3">
      <w:pPr>
        <w:pStyle w:val="paragraph"/>
      </w:pPr>
      <w:r w:rsidRPr="005F757A">
        <w:tab/>
        <w:t>(a)</w:t>
      </w:r>
      <w:r w:rsidRPr="005F757A">
        <w:tab/>
        <w:t>on or before the 21st day of the month following the end of the annual tax period; or</w:t>
      </w:r>
    </w:p>
    <w:p w:rsidR="00DE6BE3" w:rsidRPr="005F757A" w:rsidRDefault="00DE6BE3" w:rsidP="00DE6BE3">
      <w:pPr>
        <w:pStyle w:val="paragraph"/>
      </w:pPr>
      <w:r w:rsidRPr="005F757A">
        <w:tab/>
        <w:t>(b)</w:t>
      </w:r>
      <w:r w:rsidRPr="005F757A">
        <w:tab/>
        <w:t>within such further period as the Commissioner allows.</w:t>
      </w:r>
    </w:p>
    <w:p w:rsidR="00300522" w:rsidRPr="005F757A" w:rsidRDefault="00300522" w:rsidP="00554C0F">
      <w:pPr>
        <w:pStyle w:val="subsection"/>
        <w:keepNext/>
        <w:keepLines/>
      </w:pPr>
      <w:r w:rsidRPr="005F757A">
        <w:lastRenderedPageBreak/>
        <w:tab/>
        <w:t>(2)</w:t>
      </w:r>
      <w:r w:rsidRPr="005F757A">
        <w:tab/>
        <w:t xml:space="preserve">If the </w:t>
      </w:r>
      <w:r w:rsidR="005F757A" w:rsidRPr="005F757A">
        <w:rPr>
          <w:position w:val="6"/>
          <w:sz w:val="16"/>
        </w:rPr>
        <w:t>*</w:t>
      </w:r>
      <w:r w:rsidR="00BE2B53" w:rsidRPr="005F757A">
        <w:t>assessed net amount for</w:t>
      </w:r>
      <w:r w:rsidRPr="005F757A">
        <w:t xml:space="preserve"> the </w:t>
      </w:r>
      <w:r w:rsidR="005F757A" w:rsidRPr="005F757A">
        <w:rPr>
          <w:position w:val="6"/>
          <w:sz w:val="16"/>
          <w:szCs w:val="16"/>
        </w:rPr>
        <w:t>*</w:t>
      </w:r>
      <w:r w:rsidRPr="005F757A">
        <w:t xml:space="preserve">annual tax period is greater than zero, the entity must pay the </w:t>
      </w:r>
      <w:r w:rsidR="007F7DB6" w:rsidRPr="005F757A">
        <w:t>assessed net amount to</w:t>
      </w:r>
      <w:r w:rsidRPr="005F757A">
        <w:t xml:space="preserve"> the Commissioner on or before the 21st day of the month following the end of the annual tax period.</w:t>
      </w:r>
    </w:p>
    <w:p w:rsidR="00300522" w:rsidRPr="005F757A" w:rsidRDefault="00300522" w:rsidP="00300522">
      <w:pPr>
        <w:pStyle w:val="subsection"/>
      </w:pPr>
      <w:r w:rsidRPr="005F757A">
        <w:tab/>
        <w:t>(3)</w:t>
      </w:r>
      <w:r w:rsidRPr="005F757A">
        <w:tab/>
        <w:t>This section has effect despite sections</w:t>
      </w:r>
      <w:r w:rsidR="005F757A">
        <w:t> </w:t>
      </w:r>
      <w:r w:rsidRPr="005F757A">
        <w:t>151</w:t>
      </w:r>
      <w:r w:rsidR="005F757A">
        <w:noBreakHyphen/>
      </w:r>
      <w:r w:rsidRPr="005F757A">
        <w:t>45 (which is about when GST returns for annual tax periods must be given) and 151</w:t>
      </w:r>
      <w:r w:rsidR="005F757A">
        <w:noBreakHyphen/>
      </w:r>
      <w:r w:rsidRPr="005F757A">
        <w:t xml:space="preserve">50 (which is about when payments of </w:t>
      </w:r>
      <w:r w:rsidR="002A1F54" w:rsidRPr="005F757A">
        <w:t>assessed net amounts</w:t>
      </w:r>
      <w:r w:rsidRPr="005F757A">
        <w:t xml:space="preserve"> for annual tax periods must be made).</w:t>
      </w:r>
    </w:p>
    <w:p w:rsidR="000A2A63" w:rsidRPr="005F757A" w:rsidRDefault="000A2A63" w:rsidP="00A36DB5">
      <w:pPr>
        <w:pStyle w:val="ActHead3"/>
        <w:pageBreakBefore/>
      </w:pPr>
      <w:bookmarkStart w:id="947" w:name="_Toc454530253"/>
      <w:r w:rsidRPr="001555E1">
        <w:rPr>
          <w:rStyle w:val="CharDivNo"/>
        </w:rPr>
        <w:lastRenderedPageBreak/>
        <w:t>Division</w:t>
      </w:r>
      <w:r w:rsidR="005F757A" w:rsidRPr="001555E1">
        <w:rPr>
          <w:rStyle w:val="CharDivNo"/>
        </w:rPr>
        <w:t> </w:t>
      </w:r>
      <w:r w:rsidRPr="001555E1">
        <w:rPr>
          <w:rStyle w:val="CharDivNo"/>
        </w:rPr>
        <w:t>153</w:t>
      </w:r>
      <w:r w:rsidRPr="005F757A">
        <w:t>—</w:t>
      </w:r>
      <w:r w:rsidRPr="001555E1">
        <w:rPr>
          <w:rStyle w:val="CharDivText"/>
        </w:rPr>
        <w:t>Agents etc. and insurance brokers</w:t>
      </w:r>
      <w:bookmarkEnd w:id="947"/>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153</w:t>
      </w:r>
      <w:r w:rsidR="005F757A">
        <w:noBreakHyphen/>
      </w:r>
      <w:r w:rsidRPr="005F757A">
        <w:t>A</w:t>
      </w:r>
      <w:r w:rsidRPr="005F757A">
        <w:tab/>
        <w:t>General</w:t>
      </w:r>
    </w:p>
    <w:p w:rsidR="00300522" w:rsidRPr="005F757A" w:rsidRDefault="00300522" w:rsidP="00300522">
      <w:pPr>
        <w:pStyle w:val="TofSectsSubdiv"/>
      </w:pPr>
      <w:r w:rsidRPr="005F757A">
        <w:t>153</w:t>
      </w:r>
      <w:r w:rsidR="005F757A">
        <w:noBreakHyphen/>
      </w:r>
      <w:r w:rsidRPr="005F757A">
        <w:t>B</w:t>
      </w:r>
      <w:r w:rsidRPr="005F757A">
        <w:tab/>
        <w:t xml:space="preserve">Principals and </w:t>
      </w:r>
      <w:r w:rsidR="00833170" w:rsidRPr="005F757A">
        <w:t>intermediaries</w:t>
      </w:r>
      <w:r w:rsidRPr="005F757A">
        <w:t xml:space="preserve"> as separate suppliers or acquirers</w:t>
      </w:r>
    </w:p>
    <w:p w:rsidR="00300522" w:rsidRPr="005F757A" w:rsidRDefault="00300522" w:rsidP="00300522">
      <w:pPr>
        <w:pStyle w:val="ActHead5"/>
      </w:pPr>
      <w:bookmarkStart w:id="948" w:name="_Toc454530254"/>
      <w:r w:rsidRPr="001555E1">
        <w:rPr>
          <w:rStyle w:val="CharSectno"/>
        </w:rPr>
        <w:t>153</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948"/>
    </w:p>
    <w:p w:rsidR="00300522" w:rsidRPr="005F757A" w:rsidRDefault="00300522" w:rsidP="00300522">
      <w:pPr>
        <w:pStyle w:val="BoxText"/>
      </w:pPr>
      <w:r w:rsidRPr="005F757A">
        <w:t xml:space="preserve">This </w:t>
      </w:r>
      <w:r w:rsidR="00A53099" w:rsidRPr="005F757A">
        <w:t>Division</w:t>
      </w:r>
      <w:r w:rsidR="00A36DB5" w:rsidRPr="005F757A">
        <w:t xml:space="preserve"> </w:t>
      </w:r>
      <w:r w:rsidRPr="005F757A">
        <w:t xml:space="preserve">sets out the rules for holding and issuing tax invoices and adjustment notes when your supplies or acquisitions are made through an agent, or when insurance is supplied through an insurance broker. It also allows in some cases a supply or </w:t>
      </w:r>
      <w:r w:rsidR="000A2A63" w:rsidRPr="005F757A">
        <w:t xml:space="preserve">acquisition made through, or facilitated by, an entity on your behalf </w:t>
      </w:r>
      <w:r w:rsidRPr="005F757A">
        <w:t>to be treated as 2 separate supplies or acquisitions.</w:t>
      </w:r>
    </w:p>
    <w:p w:rsidR="00300522" w:rsidRPr="005F757A" w:rsidRDefault="00300522" w:rsidP="00300522">
      <w:pPr>
        <w:pStyle w:val="ActHead4"/>
      </w:pPr>
      <w:bookmarkStart w:id="949" w:name="_Toc454530255"/>
      <w:r w:rsidRPr="001555E1">
        <w:rPr>
          <w:rStyle w:val="CharSubdNo"/>
        </w:rPr>
        <w:t>Subdivision</w:t>
      </w:r>
      <w:r w:rsidR="005F757A" w:rsidRPr="001555E1">
        <w:rPr>
          <w:rStyle w:val="CharSubdNo"/>
        </w:rPr>
        <w:t> </w:t>
      </w:r>
      <w:r w:rsidRPr="001555E1">
        <w:rPr>
          <w:rStyle w:val="CharSubdNo"/>
        </w:rPr>
        <w:t>153</w:t>
      </w:r>
      <w:r w:rsidR="005F757A" w:rsidRPr="001555E1">
        <w:rPr>
          <w:rStyle w:val="CharSubdNo"/>
        </w:rPr>
        <w:noBreakHyphen/>
      </w:r>
      <w:r w:rsidRPr="001555E1">
        <w:rPr>
          <w:rStyle w:val="CharSubdNo"/>
        </w:rPr>
        <w:t>A</w:t>
      </w:r>
      <w:r w:rsidRPr="005F757A">
        <w:t>—</w:t>
      </w:r>
      <w:r w:rsidRPr="001555E1">
        <w:rPr>
          <w:rStyle w:val="CharSubdText"/>
        </w:rPr>
        <w:t>General</w:t>
      </w:r>
      <w:bookmarkEnd w:id="949"/>
    </w:p>
    <w:p w:rsidR="00300522" w:rsidRPr="005F757A" w:rsidRDefault="00300522" w:rsidP="00300522">
      <w:pPr>
        <w:pStyle w:val="ActHead5"/>
      </w:pPr>
      <w:bookmarkStart w:id="950" w:name="_Toc454530256"/>
      <w:r w:rsidRPr="001555E1">
        <w:rPr>
          <w:rStyle w:val="CharSectno"/>
        </w:rPr>
        <w:t>153</w:t>
      </w:r>
      <w:r w:rsidR="005F757A" w:rsidRPr="001555E1">
        <w:rPr>
          <w:rStyle w:val="CharSectno"/>
        </w:rPr>
        <w:noBreakHyphen/>
      </w:r>
      <w:r w:rsidRPr="001555E1">
        <w:rPr>
          <w:rStyle w:val="CharSectno"/>
        </w:rPr>
        <w:t>5</w:t>
      </w:r>
      <w:r w:rsidRPr="005F757A">
        <w:t xml:space="preserve">  Attributing the input tax credits for your creditable acquisitions</w:t>
      </w:r>
      <w:bookmarkEnd w:id="950"/>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you are entitled to the input tax credit for a </w:t>
      </w:r>
      <w:r w:rsidR="005F757A" w:rsidRPr="005F757A">
        <w:rPr>
          <w:position w:val="6"/>
          <w:sz w:val="16"/>
          <w:szCs w:val="16"/>
        </w:rPr>
        <w:t>*</w:t>
      </w:r>
      <w:r w:rsidRPr="005F757A">
        <w:t>creditable acquisition made through an agent; and</w:t>
      </w:r>
    </w:p>
    <w:p w:rsidR="00300522" w:rsidRPr="005F757A" w:rsidRDefault="00300522" w:rsidP="00300522">
      <w:pPr>
        <w:pStyle w:val="paragraph"/>
      </w:pPr>
      <w:r w:rsidRPr="005F757A">
        <w:tab/>
        <w:t>(b)</w:t>
      </w:r>
      <w:r w:rsidRPr="005F757A">
        <w:tab/>
        <w:t xml:space="preserve">neither you nor your agent holds a </w:t>
      </w:r>
      <w:r w:rsidR="005F757A" w:rsidRPr="005F757A">
        <w:rPr>
          <w:position w:val="6"/>
          <w:sz w:val="16"/>
          <w:szCs w:val="16"/>
        </w:rPr>
        <w:t>*</w:t>
      </w:r>
      <w:r w:rsidRPr="005F757A">
        <w:t xml:space="preserve">tax invoice for the acquisition when you give to the Commissioner a </w:t>
      </w:r>
      <w:r w:rsidR="005F757A" w:rsidRPr="005F757A">
        <w:rPr>
          <w:position w:val="6"/>
          <w:sz w:val="16"/>
          <w:szCs w:val="16"/>
        </w:rPr>
        <w:t>*</w:t>
      </w:r>
      <w:r w:rsidRPr="005F757A">
        <w:t>GST return for the tax period to which the input tax credit on the acquisition would otherwise be attributable;</w:t>
      </w:r>
    </w:p>
    <w:p w:rsidR="00300522" w:rsidRPr="005F757A" w:rsidRDefault="00300522" w:rsidP="00300522">
      <w:pPr>
        <w:pStyle w:val="subsection2"/>
      </w:pPr>
      <w:r w:rsidRPr="005F757A">
        <w:t>then:</w:t>
      </w:r>
    </w:p>
    <w:p w:rsidR="00300522" w:rsidRPr="005F757A" w:rsidRDefault="00300522" w:rsidP="00300522">
      <w:pPr>
        <w:pStyle w:val="paragraph"/>
      </w:pPr>
      <w:r w:rsidRPr="005F757A">
        <w:tab/>
        <w:t>(c)</w:t>
      </w:r>
      <w:r w:rsidRPr="005F757A">
        <w:tab/>
        <w:t>the input tax credit (including any part of the input tax credit) is not attributable to that tax period; and</w:t>
      </w:r>
    </w:p>
    <w:p w:rsidR="00300522" w:rsidRPr="005F757A" w:rsidRDefault="00300522" w:rsidP="00300522">
      <w:pPr>
        <w:pStyle w:val="paragraph"/>
      </w:pPr>
      <w:r w:rsidRPr="005F757A">
        <w:tab/>
        <w:t>(d)</w:t>
      </w:r>
      <w:r w:rsidRPr="005F757A">
        <w:tab/>
        <w:t xml:space="preserve">the input tax credit (or the part of the input tax credit) is attributable to the first tax period for which you give to the </w:t>
      </w:r>
      <w:r w:rsidRPr="005F757A">
        <w:lastRenderedPageBreak/>
        <w:t>Commissioner a GST return at a time when you or your agent holds that tax invoice.</w:t>
      </w:r>
    </w:p>
    <w:p w:rsidR="00300522" w:rsidRPr="005F757A" w:rsidRDefault="00300522" w:rsidP="00300522">
      <w:pPr>
        <w:pStyle w:val="subsection"/>
      </w:pPr>
      <w:r w:rsidRPr="005F757A">
        <w:tab/>
        <w:t>(2)</w:t>
      </w:r>
      <w:r w:rsidRPr="005F757A">
        <w:tab/>
        <w:t>This section has effect despite subsection</w:t>
      </w:r>
      <w:r w:rsidR="005F757A">
        <w:t> </w:t>
      </w:r>
      <w:r w:rsidRPr="005F757A">
        <w:t>29</w:t>
      </w:r>
      <w:r w:rsidR="005F757A">
        <w:noBreakHyphen/>
      </w:r>
      <w:r w:rsidRPr="005F757A">
        <w:t>10(3</w:t>
      </w:r>
      <w:r w:rsidR="00A53099" w:rsidRPr="005F757A">
        <w:t>) (w</w:t>
      </w:r>
      <w:r w:rsidRPr="005F757A">
        <w:t>hich is about the requirement to hold a tax invoice).</w:t>
      </w:r>
    </w:p>
    <w:p w:rsidR="00300522" w:rsidRPr="005F757A" w:rsidRDefault="00300522" w:rsidP="00300522">
      <w:pPr>
        <w:pStyle w:val="ActHead5"/>
      </w:pPr>
      <w:bookmarkStart w:id="951" w:name="_Toc454530257"/>
      <w:r w:rsidRPr="001555E1">
        <w:rPr>
          <w:rStyle w:val="CharSectno"/>
        </w:rPr>
        <w:t>153</w:t>
      </w:r>
      <w:r w:rsidR="005F757A" w:rsidRPr="001555E1">
        <w:rPr>
          <w:rStyle w:val="CharSectno"/>
        </w:rPr>
        <w:noBreakHyphen/>
      </w:r>
      <w:r w:rsidRPr="001555E1">
        <w:rPr>
          <w:rStyle w:val="CharSectno"/>
        </w:rPr>
        <w:t>10</w:t>
      </w:r>
      <w:r w:rsidRPr="005F757A">
        <w:t xml:space="preserve">  Attributing your adjustments</w:t>
      </w:r>
      <w:bookmarkEnd w:id="951"/>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you have a </w:t>
      </w:r>
      <w:r w:rsidR="005F757A" w:rsidRPr="005F757A">
        <w:rPr>
          <w:position w:val="6"/>
          <w:sz w:val="16"/>
          <w:szCs w:val="16"/>
        </w:rPr>
        <w:t>*</w:t>
      </w:r>
      <w:r w:rsidRPr="005F757A">
        <w:t>decreasing adjustment relating to a supply made by you through an agent or made to you through an agent; and</w:t>
      </w:r>
    </w:p>
    <w:p w:rsidR="00300522" w:rsidRPr="005F757A" w:rsidRDefault="00300522" w:rsidP="00300522">
      <w:pPr>
        <w:pStyle w:val="paragraph"/>
      </w:pPr>
      <w:r w:rsidRPr="005F757A">
        <w:tab/>
        <w:t>(b)</w:t>
      </w:r>
      <w:r w:rsidRPr="005F757A">
        <w:tab/>
        <w:t xml:space="preserve">neither you nor your agent holds an </w:t>
      </w:r>
      <w:r w:rsidR="005F757A" w:rsidRPr="005F757A">
        <w:rPr>
          <w:position w:val="6"/>
          <w:sz w:val="16"/>
          <w:szCs w:val="16"/>
        </w:rPr>
        <w:t>*</w:t>
      </w:r>
      <w:r w:rsidRPr="005F757A">
        <w:t>adjustment note</w:t>
      </w:r>
      <w:r w:rsidR="00646DBE" w:rsidRPr="005F757A">
        <w:t xml:space="preserve"> or </w:t>
      </w:r>
      <w:r w:rsidR="005F757A" w:rsidRPr="005F757A">
        <w:rPr>
          <w:position w:val="6"/>
          <w:sz w:val="16"/>
        </w:rPr>
        <w:t>*</w:t>
      </w:r>
      <w:r w:rsidR="00646DBE" w:rsidRPr="005F757A">
        <w:t>third party adjustment note</w:t>
      </w:r>
      <w:r w:rsidRPr="005F757A">
        <w:t xml:space="preserve"> for the adjustment when you give to the Commissioner a </w:t>
      </w:r>
      <w:r w:rsidR="005F757A" w:rsidRPr="005F757A">
        <w:rPr>
          <w:position w:val="6"/>
          <w:sz w:val="16"/>
          <w:szCs w:val="16"/>
        </w:rPr>
        <w:t>*</w:t>
      </w:r>
      <w:r w:rsidRPr="005F757A">
        <w:t>GST return for the tax period to which the adjustment would otherwise be attributable;</w:t>
      </w:r>
    </w:p>
    <w:p w:rsidR="00300522" w:rsidRPr="005F757A" w:rsidRDefault="00300522" w:rsidP="00300522">
      <w:pPr>
        <w:pStyle w:val="subsection2"/>
      </w:pPr>
      <w:r w:rsidRPr="005F757A">
        <w:t>then:</w:t>
      </w:r>
    </w:p>
    <w:p w:rsidR="00300522" w:rsidRPr="005F757A" w:rsidRDefault="00300522" w:rsidP="00300522">
      <w:pPr>
        <w:pStyle w:val="paragraph"/>
      </w:pPr>
      <w:r w:rsidRPr="005F757A">
        <w:tab/>
        <w:t>(c)</w:t>
      </w:r>
      <w:r w:rsidRPr="005F757A">
        <w:tab/>
        <w:t>the adjustment (including any part of the adjustment) is not attributable to that tax period; and</w:t>
      </w:r>
    </w:p>
    <w:p w:rsidR="00300522" w:rsidRPr="005F757A" w:rsidRDefault="00300522" w:rsidP="00300522">
      <w:pPr>
        <w:pStyle w:val="paragraph"/>
      </w:pPr>
      <w:r w:rsidRPr="005F757A">
        <w:tab/>
        <w:t>(d)</w:t>
      </w:r>
      <w:r w:rsidRPr="005F757A">
        <w:tab/>
        <w:t>the adjustment (or the part of the adjustment) is attributable to the first tax period for which you give to the Commissioner a GST return at a time when you or your agent holds that adjustment note</w:t>
      </w:r>
      <w:r w:rsidR="00646DBE" w:rsidRPr="005F757A">
        <w:t xml:space="preserve"> or third party adjustment note</w:t>
      </w:r>
      <w:r w:rsidRPr="005F757A">
        <w:t>.</w:t>
      </w:r>
    </w:p>
    <w:p w:rsidR="00646DBE" w:rsidRPr="005F757A" w:rsidRDefault="00646DBE" w:rsidP="00646DBE">
      <w:pPr>
        <w:pStyle w:val="subsection"/>
      </w:pPr>
      <w:r w:rsidRPr="005F757A">
        <w:tab/>
        <w:t>(2)</w:t>
      </w:r>
      <w:r w:rsidRPr="005F757A">
        <w:tab/>
        <w:t>This section has effect despite subsections</w:t>
      </w:r>
      <w:r w:rsidR="005F757A">
        <w:t> </w:t>
      </w:r>
      <w:r w:rsidRPr="005F757A">
        <w:t>29</w:t>
      </w:r>
      <w:r w:rsidR="005F757A">
        <w:noBreakHyphen/>
      </w:r>
      <w:r w:rsidRPr="005F757A">
        <w:t>20(3</w:t>
      </w:r>
      <w:r w:rsidR="00A53099" w:rsidRPr="005F757A">
        <w:t>) (w</w:t>
      </w:r>
      <w:r w:rsidRPr="005F757A">
        <w:t>hich is about the requirement to hold an adjustment note) and 134</w:t>
      </w:r>
      <w:r w:rsidR="005F757A">
        <w:noBreakHyphen/>
      </w:r>
      <w:r w:rsidRPr="005F757A">
        <w:t>15(1</w:t>
      </w:r>
      <w:r w:rsidR="00A53099" w:rsidRPr="005F757A">
        <w:t>) (w</w:t>
      </w:r>
      <w:r w:rsidRPr="005F757A">
        <w:t>hich is about the requirement to hold a third party adjustment note).</w:t>
      </w:r>
    </w:p>
    <w:p w:rsidR="00300522" w:rsidRPr="005F757A" w:rsidRDefault="00300522" w:rsidP="00300522">
      <w:pPr>
        <w:pStyle w:val="ActHead5"/>
      </w:pPr>
      <w:bookmarkStart w:id="952" w:name="_Toc454530258"/>
      <w:r w:rsidRPr="001555E1">
        <w:rPr>
          <w:rStyle w:val="CharSectno"/>
        </w:rPr>
        <w:t>153</w:t>
      </w:r>
      <w:r w:rsidR="005F757A" w:rsidRPr="001555E1">
        <w:rPr>
          <w:rStyle w:val="CharSectno"/>
        </w:rPr>
        <w:noBreakHyphen/>
      </w:r>
      <w:r w:rsidRPr="001555E1">
        <w:rPr>
          <w:rStyle w:val="CharSectno"/>
        </w:rPr>
        <w:t>15</w:t>
      </w:r>
      <w:r w:rsidRPr="005F757A">
        <w:t xml:space="preserve">  Tax invoices</w:t>
      </w:r>
      <w:bookmarkEnd w:id="952"/>
    </w:p>
    <w:p w:rsidR="00300522" w:rsidRPr="005F757A" w:rsidRDefault="00300522" w:rsidP="00300522">
      <w:pPr>
        <w:pStyle w:val="subsection"/>
      </w:pPr>
      <w:r w:rsidRPr="005F757A">
        <w:tab/>
        <w:t>(1)</w:t>
      </w:r>
      <w:r w:rsidRPr="005F757A">
        <w:tab/>
        <w:t xml:space="preserve">If you make a </w:t>
      </w:r>
      <w:r w:rsidR="005F757A" w:rsidRPr="005F757A">
        <w:rPr>
          <w:position w:val="6"/>
          <w:sz w:val="16"/>
          <w:szCs w:val="16"/>
        </w:rPr>
        <w:t>*</w:t>
      </w:r>
      <w:r w:rsidRPr="005F757A">
        <w:t xml:space="preserve">taxable supply through an agent, an obligation to issue a </w:t>
      </w:r>
      <w:r w:rsidR="005F757A" w:rsidRPr="005F757A">
        <w:rPr>
          <w:position w:val="6"/>
          <w:sz w:val="16"/>
          <w:szCs w:val="16"/>
        </w:rPr>
        <w:t>*</w:t>
      </w:r>
      <w:r w:rsidRPr="005F757A">
        <w:t>tax invoice relating to the supply:</w:t>
      </w:r>
    </w:p>
    <w:p w:rsidR="00300522" w:rsidRPr="005F757A" w:rsidRDefault="00300522" w:rsidP="00300522">
      <w:pPr>
        <w:pStyle w:val="paragraph"/>
      </w:pPr>
      <w:r w:rsidRPr="005F757A">
        <w:tab/>
        <w:t>(a)</w:t>
      </w:r>
      <w:r w:rsidRPr="005F757A">
        <w:tab/>
        <w:t xml:space="preserve">arises whether the </w:t>
      </w:r>
      <w:r w:rsidR="005F757A" w:rsidRPr="005F757A">
        <w:rPr>
          <w:position w:val="6"/>
          <w:sz w:val="16"/>
          <w:szCs w:val="16"/>
        </w:rPr>
        <w:t>*</w:t>
      </w:r>
      <w:r w:rsidRPr="005F757A">
        <w:t xml:space="preserve">recipient makes a request for a tax invoice to you </w:t>
      </w:r>
      <w:r w:rsidRPr="005F757A">
        <w:rPr>
          <w:i/>
          <w:iCs/>
        </w:rPr>
        <w:t>or</w:t>
      </w:r>
      <w:r w:rsidRPr="005F757A">
        <w:t xml:space="preserve"> the agent; and</w:t>
      </w:r>
    </w:p>
    <w:p w:rsidR="00300522" w:rsidRPr="005F757A" w:rsidRDefault="00300522" w:rsidP="00300522">
      <w:pPr>
        <w:pStyle w:val="paragraph"/>
      </w:pPr>
      <w:r w:rsidRPr="005F757A">
        <w:lastRenderedPageBreak/>
        <w:tab/>
        <w:t>(b)</w:t>
      </w:r>
      <w:r w:rsidRPr="005F757A">
        <w:tab/>
        <w:t xml:space="preserve">is complied with if either you </w:t>
      </w:r>
      <w:r w:rsidRPr="005F757A">
        <w:rPr>
          <w:i/>
          <w:iCs/>
        </w:rPr>
        <w:t>or</w:t>
      </w:r>
      <w:r w:rsidRPr="005F757A">
        <w:t xml:space="preserve"> the agent gives the recipient a tax invoice within 28 days after the request.</w:t>
      </w:r>
    </w:p>
    <w:p w:rsidR="00300522" w:rsidRPr="005F757A" w:rsidRDefault="00300522" w:rsidP="00300522">
      <w:pPr>
        <w:pStyle w:val="subsection"/>
      </w:pPr>
      <w:r w:rsidRPr="005F757A">
        <w:tab/>
        <w:t>(2)</w:t>
      </w:r>
      <w:r w:rsidRPr="005F757A">
        <w:tab/>
        <w:t xml:space="preserve">However, you and the agent must not </w:t>
      </w:r>
      <w:r w:rsidRPr="005F757A">
        <w:rPr>
          <w:i/>
          <w:iCs/>
        </w:rPr>
        <w:t>both</w:t>
      </w:r>
      <w:r w:rsidRPr="005F757A">
        <w:t xml:space="preserve"> issue separate </w:t>
      </w:r>
      <w:r w:rsidR="005F757A" w:rsidRPr="005F757A">
        <w:rPr>
          <w:position w:val="6"/>
          <w:sz w:val="16"/>
          <w:szCs w:val="16"/>
        </w:rPr>
        <w:t>*</w:t>
      </w:r>
      <w:r w:rsidRPr="005F757A">
        <w:t>tax invoices relating to the supply.</w:t>
      </w:r>
    </w:p>
    <w:p w:rsidR="000A2A63" w:rsidRPr="005F757A" w:rsidRDefault="000A2A63" w:rsidP="000A2A63">
      <w:pPr>
        <w:pStyle w:val="notetext"/>
      </w:pPr>
      <w:r w:rsidRPr="005F757A">
        <w:t>Note:</w:t>
      </w:r>
      <w:r w:rsidRPr="005F757A">
        <w:tab/>
        <w:t>If Subdivision</w:t>
      </w:r>
      <w:r w:rsidR="005F757A">
        <w:t> </w:t>
      </w:r>
      <w:r w:rsidRPr="005F757A">
        <w:t>153</w:t>
      </w:r>
      <w:r w:rsidR="005F757A">
        <w:noBreakHyphen/>
      </w:r>
      <w:r w:rsidRPr="005F757A">
        <w:t>B is to apply to the supply, there will be an arrangement under which only your agent can issue the tax invoice: see paragraph</w:t>
      </w:r>
      <w:r w:rsidR="005F757A">
        <w:t> </w:t>
      </w:r>
      <w:r w:rsidRPr="005F757A">
        <w:t>153</w:t>
      </w:r>
      <w:r w:rsidR="005F757A">
        <w:noBreakHyphen/>
      </w:r>
      <w:r w:rsidRPr="005F757A">
        <w:t>50(1)(d).</w:t>
      </w:r>
    </w:p>
    <w:p w:rsidR="00300522" w:rsidRPr="005F757A" w:rsidRDefault="00300522" w:rsidP="00300522">
      <w:pPr>
        <w:pStyle w:val="subsection"/>
      </w:pPr>
      <w:r w:rsidRPr="005F757A">
        <w:tab/>
        <w:t>(3)</w:t>
      </w:r>
      <w:r w:rsidRPr="005F757A">
        <w:tab/>
        <w:t>This section has effect despite section</w:t>
      </w:r>
      <w:r w:rsidR="005F757A">
        <w:t> </w:t>
      </w:r>
      <w:r w:rsidRPr="005F757A">
        <w:t>29</w:t>
      </w:r>
      <w:r w:rsidR="005F757A">
        <w:noBreakHyphen/>
      </w:r>
      <w:r w:rsidRPr="005F757A">
        <w:t>70 (which is about tax invoices).</w:t>
      </w:r>
    </w:p>
    <w:p w:rsidR="00300522" w:rsidRPr="005F757A" w:rsidRDefault="00300522" w:rsidP="00300522">
      <w:pPr>
        <w:pStyle w:val="ActHead5"/>
      </w:pPr>
      <w:bookmarkStart w:id="953" w:name="_Toc454530259"/>
      <w:r w:rsidRPr="001555E1">
        <w:rPr>
          <w:rStyle w:val="CharSectno"/>
        </w:rPr>
        <w:t>153</w:t>
      </w:r>
      <w:r w:rsidR="005F757A" w:rsidRPr="001555E1">
        <w:rPr>
          <w:rStyle w:val="CharSectno"/>
        </w:rPr>
        <w:noBreakHyphen/>
      </w:r>
      <w:r w:rsidRPr="001555E1">
        <w:rPr>
          <w:rStyle w:val="CharSectno"/>
        </w:rPr>
        <w:t>20</w:t>
      </w:r>
      <w:r w:rsidRPr="005F757A">
        <w:t xml:space="preserve">  Adjustment notes</w:t>
      </w:r>
      <w:bookmarkEnd w:id="953"/>
    </w:p>
    <w:p w:rsidR="00300522" w:rsidRPr="005F757A" w:rsidRDefault="00300522" w:rsidP="00300522">
      <w:pPr>
        <w:pStyle w:val="subsection"/>
      </w:pPr>
      <w:r w:rsidRPr="005F757A">
        <w:tab/>
        <w:t>(1)</w:t>
      </w:r>
      <w:r w:rsidRPr="005F757A">
        <w:tab/>
        <w:t xml:space="preserve">If you have a </w:t>
      </w:r>
      <w:r w:rsidR="005F757A" w:rsidRPr="005F757A">
        <w:rPr>
          <w:position w:val="6"/>
          <w:sz w:val="16"/>
          <w:szCs w:val="16"/>
        </w:rPr>
        <w:t>*</w:t>
      </w:r>
      <w:r w:rsidRPr="005F757A">
        <w:t>decreasing adjustment relating to a supply made by you through an agent or made to you through an agent, an obligation under subsection</w:t>
      </w:r>
      <w:r w:rsidR="005F757A">
        <w:t> </w:t>
      </w:r>
      <w:r w:rsidRPr="005F757A">
        <w:t>29</w:t>
      </w:r>
      <w:r w:rsidR="005F757A">
        <w:noBreakHyphen/>
      </w:r>
      <w:r w:rsidRPr="005F757A">
        <w:t xml:space="preserve">75(2) to issue an </w:t>
      </w:r>
      <w:r w:rsidR="005F757A" w:rsidRPr="005F757A">
        <w:rPr>
          <w:position w:val="6"/>
          <w:sz w:val="16"/>
          <w:szCs w:val="16"/>
        </w:rPr>
        <w:t>*</w:t>
      </w:r>
      <w:r w:rsidRPr="005F757A">
        <w:t>adjustment note for the adjustment</w:t>
      </w:r>
      <w:r w:rsidR="00646DBE" w:rsidRPr="005F757A">
        <w:t>, or an obligation under subsection</w:t>
      </w:r>
      <w:r w:rsidR="005F757A">
        <w:t> </w:t>
      </w:r>
      <w:r w:rsidR="00646DBE" w:rsidRPr="005F757A">
        <w:t>134</w:t>
      </w:r>
      <w:r w:rsidR="005F757A">
        <w:noBreakHyphen/>
      </w:r>
      <w:r w:rsidR="00646DBE" w:rsidRPr="005F757A">
        <w:t xml:space="preserve">20(2) to issue a </w:t>
      </w:r>
      <w:r w:rsidR="005F757A" w:rsidRPr="005F757A">
        <w:rPr>
          <w:position w:val="6"/>
          <w:sz w:val="16"/>
        </w:rPr>
        <w:t>*</w:t>
      </w:r>
      <w:r w:rsidR="00646DBE" w:rsidRPr="005F757A">
        <w:t>third party adjustment note for the adjustment</w:t>
      </w:r>
      <w:r w:rsidRPr="005F757A">
        <w:t>:</w:t>
      </w:r>
    </w:p>
    <w:p w:rsidR="00300522" w:rsidRPr="005F757A" w:rsidRDefault="00300522" w:rsidP="00300522">
      <w:pPr>
        <w:pStyle w:val="paragraph"/>
      </w:pPr>
      <w:r w:rsidRPr="005F757A">
        <w:tab/>
        <w:t>(a)</w:t>
      </w:r>
      <w:r w:rsidRPr="005F757A">
        <w:tab/>
        <w:t xml:space="preserve">arises whether the </w:t>
      </w:r>
      <w:r w:rsidR="005F757A" w:rsidRPr="005F757A">
        <w:rPr>
          <w:position w:val="6"/>
          <w:sz w:val="16"/>
          <w:szCs w:val="16"/>
        </w:rPr>
        <w:t>*</w:t>
      </w:r>
      <w:r w:rsidRPr="005F757A">
        <w:t>recipient makes a request for an adjustment note</w:t>
      </w:r>
      <w:r w:rsidR="00646DBE" w:rsidRPr="005F757A">
        <w:t xml:space="preserve"> or a third party adjustment note</w:t>
      </w:r>
      <w:r w:rsidRPr="005F757A">
        <w:t xml:space="preserve"> to you </w:t>
      </w:r>
      <w:r w:rsidRPr="005F757A">
        <w:rPr>
          <w:i/>
          <w:iCs/>
        </w:rPr>
        <w:t>or</w:t>
      </w:r>
      <w:r w:rsidRPr="005F757A">
        <w:t xml:space="preserve"> the agent; and</w:t>
      </w:r>
    </w:p>
    <w:p w:rsidR="00300522" w:rsidRPr="005F757A" w:rsidRDefault="00300522" w:rsidP="00300522">
      <w:pPr>
        <w:pStyle w:val="paragraph"/>
      </w:pPr>
      <w:r w:rsidRPr="005F757A">
        <w:tab/>
        <w:t>(b)</w:t>
      </w:r>
      <w:r w:rsidRPr="005F757A">
        <w:tab/>
        <w:t xml:space="preserve">is complied with if either you </w:t>
      </w:r>
      <w:r w:rsidRPr="005F757A">
        <w:rPr>
          <w:i/>
          <w:iCs/>
        </w:rPr>
        <w:t>or</w:t>
      </w:r>
      <w:r w:rsidRPr="005F757A">
        <w:t xml:space="preserve"> your agent gives the recipient an adjustment note</w:t>
      </w:r>
      <w:r w:rsidR="00646DBE" w:rsidRPr="005F757A">
        <w:t xml:space="preserve"> or a third party adjustment note</w:t>
      </w:r>
      <w:r w:rsidRPr="005F757A">
        <w:t xml:space="preserve"> within 28 days after the request.</w:t>
      </w:r>
    </w:p>
    <w:p w:rsidR="00300522" w:rsidRPr="005F757A" w:rsidRDefault="00300522" w:rsidP="00300522">
      <w:pPr>
        <w:pStyle w:val="subsection"/>
      </w:pPr>
      <w:r w:rsidRPr="005F757A">
        <w:tab/>
        <w:t>(2)</w:t>
      </w:r>
      <w:r w:rsidRPr="005F757A">
        <w:tab/>
        <w:t xml:space="preserve">However, you and the agent must not </w:t>
      </w:r>
      <w:r w:rsidRPr="005F757A">
        <w:rPr>
          <w:i/>
          <w:iCs/>
        </w:rPr>
        <w:t>both</w:t>
      </w:r>
      <w:r w:rsidRPr="005F757A">
        <w:t xml:space="preserve"> issue separate </w:t>
      </w:r>
      <w:r w:rsidR="005F757A" w:rsidRPr="005F757A">
        <w:rPr>
          <w:position w:val="6"/>
          <w:sz w:val="16"/>
          <w:szCs w:val="16"/>
        </w:rPr>
        <w:t>*</w:t>
      </w:r>
      <w:r w:rsidRPr="005F757A">
        <w:t>adjustment notes</w:t>
      </w:r>
      <w:r w:rsidR="00646DBE" w:rsidRPr="005F757A">
        <w:t xml:space="preserve"> or </w:t>
      </w:r>
      <w:r w:rsidR="005F757A" w:rsidRPr="005F757A">
        <w:rPr>
          <w:position w:val="6"/>
          <w:sz w:val="16"/>
        </w:rPr>
        <w:t>*</w:t>
      </w:r>
      <w:r w:rsidR="00646DBE" w:rsidRPr="005F757A">
        <w:t>third party adjustment notes</w:t>
      </w:r>
      <w:r w:rsidRPr="005F757A">
        <w:t xml:space="preserve"> for the adjustment.</w:t>
      </w:r>
    </w:p>
    <w:p w:rsidR="00646DBE" w:rsidRPr="005F757A" w:rsidRDefault="00646DBE" w:rsidP="00646DBE">
      <w:pPr>
        <w:pStyle w:val="subsection"/>
      </w:pPr>
      <w:r w:rsidRPr="005F757A">
        <w:tab/>
        <w:t>(3)</w:t>
      </w:r>
      <w:r w:rsidRPr="005F757A">
        <w:tab/>
        <w:t>This section has effect despite sections</w:t>
      </w:r>
      <w:r w:rsidR="005F757A">
        <w:t> </w:t>
      </w:r>
      <w:r w:rsidRPr="005F757A">
        <w:t>29</w:t>
      </w:r>
      <w:r w:rsidR="005F757A">
        <w:noBreakHyphen/>
      </w:r>
      <w:r w:rsidRPr="005F757A">
        <w:t>75 (which is about adjustment notes) and 134</w:t>
      </w:r>
      <w:r w:rsidR="005F757A">
        <w:noBreakHyphen/>
      </w:r>
      <w:r w:rsidRPr="005F757A">
        <w:t>20 (which is about third party adjustment notes).</w:t>
      </w:r>
    </w:p>
    <w:p w:rsidR="00300522" w:rsidRPr="005F757A" w:rsidRDefault="00300522" w:rsidP="00300522">
      <w:pPr>
        <w:pStyle w:val="ActHead5"/>
      </w:pPr>
      <w:bookmarkStart w:id="954" w:name="_Toc454530260"/>
      <w:r w:rsidRPr="001555E1">
        <w:rPr>
          <w:rStyle w:val="CharSectno"/>
        </w:rPr>
        <w:t>153</w:t>
      </w:r>
      <w:r w:rsidR="005F757A" w:rsidRPr="001555E1">
        <w:rPr>
          <w:rStyle w:val="CharSectno"/>
        </w:rPr>
        <w:noBreakHyphen/>
      </w:r>
      <w:r w:rsidRPr="001555E1">
        <w:rPr>
          <w:rStyle w:val="CharSectno"/>
        </w:rPr>
        <w:t>25</w:t>
      </w:r>
      <w:r w:rsidRPr="005F757A">
        <w:t xml:space="preserve">  Insurance supplied through insurance brokers</w:t>
      </w:r>
      <w:bookmarkEnd w:id="954"/>
    </w:p>
    <w:p w:rsidR="00300522" w:rsidRPr="005F757A" w:rsidRDefault="00300522" w:rsidP="00300522">
      <w:pPr>
        <w:pStyle w:val="subsection"/>
      </w:pPr>
      <w:r w:rsidRPr="005F757A">
        <w:tab/>
        <w:t>(1)</w:t>
      </w:r>
      <w:r w:rsidRPr="005F757A">
        <w:tab/>
        <w:t xml:space="preserve">If an insurer supplies an </w:t>
      </w:r>
      <w:r w:rsidR="005F757A" w:rsidRPr="005F757A">
        <w:rPr>
          <w:position w:val="6"/>
          <w:sz w:val="16"/>
          <w:szCs w:val="16"/>
        </w:rPr>
        <w:t>*</w:t>
      </w:r>
      <w:r w:rsidRPr="005F757A">
        <w:t xml:space="preserve">insurance policy through an </w:t>
      </w:r>
      <w:r w:rsidR="005F757A" w:rsidRPr="005F757A">
        <w:rPr>
          <w:position w:val="6"/>
          <w:sz w:val="16"/>
          <w:szCs w:val="16"/>
        </w:rPr>
        <w:t>*</w:t>
      </w:r>
      <w:r w:rsidRPr="005F757A">
        <w:t xml:space="preserve">insurance broker acting on behalf of the </w:t>
      </w:r>
      <w:r w:rsidR="005F757A" w:rsidRPr="005F757A">
        <w:rPr>
          <w:position w:val="6"/>
          <w:sz w:val="16"/>
          <w:szCs w:val="16"/>
        </w:rPr>
        <w:t>*</w:t>
      </w:r>
      <w:r w:rsidRPr="005F757A">
        <w:t xml:space="preserve">recipient of the supply, this </w:t>
      </w:r>
      <w:r w:rsidR="00A53099" w:rsidRPr="005F757A">
        <w:lastRenderedPageBreak/>
        <w:t>Subdivision</w:t>
      </w:r>
      <w:r w:rsidR="00A36DB5" w:rsidRPr="005F757A">
        <w:t xml:space="preserve"> </w:t>
      </w:r>
      <w:r w:rsidRPr="005F757A">
        <w:t>has effect as if the supply were made through the insurance broker as an agent of the insurer.</w:t>
      </w:r>
    </w:p>
    <w:p w:rsidR="00300522" w:rsidRPr="005F757A" w:rsidRDefault="00300522" w:rsidP="00300522">
      <w:pPr>
        <w:pStyle w:val="subsection"/>
      </w:pPr>
      <w:r w:rsidRPr="005F757A">
        <w:tab/>
        <w:t>(2)</w:t>
      </w:r>
      <w:r w:rsidRPr="005F757A">
        <w:tab/>
        <w:t xml:space="preserve">This section does not affect the application of this </w:t>
      </w:r>
      <w:r w:rsidR="00A53099" w:rsidRPr="005F757A">
        <w:t>Subdivision</w:t>
      </w:r>
      <w:r w:rsidR="00A36DB5" w:rsidRPr="005F757A">
        <w:t xml:space="preserve"> </w:t>
      </w:r>
      <w:r w:rsidRPr="005F757A">
        <w:t xml:space="preserve">in relation to the acquisition of the </w:t>
      </w:r>
      <w:r w:rsidR="005F757A" w:rsidRPr="005F757A">
        <w:rPr>
          <w:position w:val="6"/>
          <w:sz w:val="16"/>
          <w:szCs w:val="16"/>
        </w:rPr>
        <w:t>*</w:t>
      </w:r>
      <w:r w:rsidRPr="005F757A">
        <w:t xml:space="preserve">insurance policy through the insurance broker as an agent of the </w:t>
      </w:r>
      <w:r w:rsidR="005F757A" w:rsidRPr="005F757A">
        <w:rPr>
          <w:position w:val="6"/>
          <w:sz w:val="16"/>
          <w:szCs w:val="16"/>
        </w:rPr>
        <w:t>*</w:t>
      </w:r>
      <w:r w:rsidRPr="005F757A">
        <w:t>recipient.</w:t>
      </w:r>
    </w:p>
    <w:p w:rsidR="000A2A63" w:rsidRPr="005F757A" w:rsidRDefault="000A2A63" w:rsidP="000A2A63">
      <w:pPr>
        <w:pStyle w:val="ActHead4"/>
      </w:pPr>
      <w:bookmarkStart w:id="955" w:name="_Toc454530261"/>
      <w:r w:rsidRPr="001555E1">
        <w:rPr>
          <w:rStyle w:val="CharSubdNo"/>
        </w:rPr>
        <w:t>Subdivision</w:t>
      </w:r>
      <w:r w:rsidR="005F757A" w:rsidRPr="001555E1">
        <w:rPr>
          <w:rStyle w:val="CharSubdNo"/>
        </w:rPr>
        <w:t> </w:t>
      </w:r>
      <w:r w:rsidRPr="001555E1">
        <w:rPr>
          <w:rStyle w:val="CharSubdNo"/>
        </w:rPr>
        <w:t>153</w:t>
      </w:r>
      <w:r w:rsidR="005F757A" w:rsidRPr="001555E1">
        <w:rPr>
          <w:rStyle w:val="CharSubdNo"/>
        </w:rPr>
        <w:noBreakHyphen/>
      </w:r>
      <w:r w:rsidRPr="001555E1">
        <w:rPr>
          <w:rStyle w:val="CharSubdNo"/>
        </w:rPr>
        <w:t>B</w:t>
      </w:r>
      <w:r w:rsidRPr="005F757A">
        <w:t>—</w:t>
      </w:r>
      <w:r w:rsidRPr="001555E1">
        <w:rPr>
          <w:rStyle w:val="CharSubdText"/>
        </w:rPr>
        <w:t>Principals and intermediaries as separate suppliers or acquirers</w:t>
      </w:r>
      <w:bookmarkEnd w:id="955"/>
    </w:p>
    <w:p w:rsidR="000A2A63" w:rsidRPr="005F757A" w:rsidRDefault="000A2A63" w:rsidP="000A2A63">
      <w:pPr>
        <w:pStyle w:val="ActHead5"/>
      </w:pPr>
      <w:bookmarkStart w:id="956" w:name="_Toc454530262"/>
      <w:r w:rsidRPr="001555E1">
        <w:rPr>
          <w:rStyle w:val="CharSectno"/>
        </w:rPr>
        <w:t>153</w:t>
      </w:r>
      <w:r w:rsidR="005F757A" w:rsidRPr="001555E1">
        <w:rPr>
          <w:rStyle w:val="CharSectno"/>
        </w:rPr>
        <w:noBreakHyphen/>
      </w:r>
      <w:r w:rsidRPr="001555E1">
        <w:rPr>
          <w:rStyle w:val="CharSectno"/>
        </w:rPr>
        <w:t>50</w:t>
      </w:r>
      <w:r w:rsidRPr="005F757A">
        <w:t xml:space="preserve">  Arrangements under which intermediaries are treated as suppliers or acquirers</w:t>
      </w:r>
      <w:bookmarkEnd w:id="956"/>
    </w:p>
    <w:p w:rsidR="00300522" w:rsidRPr="005F757A" w:rsidRDefault="000A2A63" w:rsidP="00300522">
      <w:pPr>
        <w:pStyle w:val="subsection"/>
      </w:pPr>
      <w:r w:rsidRPr="005F757A">
        <w:tab/>
        <w:t>(1)</w:t>
      </w:r>
      <w:r w:rsidRPr="005F757A">
        <w:tab/>
      </w:r>
      <w:r w:rsidR="00300522" w:rsidRPr="005F757A">
        <w:t xml:space="preserve">An entity (the </w:t>
      </w:r>
      <w:r w:rsidR="00300522" w:rsidRPr="005F757A">
        <w:rPr>
          <w:b/>
          <w:bCs/>
          <w:i/>
          <w:iCs/>
        </w:rPr>
        <w:t>principal</w:t>
      </w:r>
      <w:r w:rsidR="00300522" w:rsidRPr="005F757A">
        <w:t xml:space="preserve">) may, in writing, enter into an arrangement with another entity </w:t>
      </w:r>
      <w:r w:rsidRPr="005F757A">
        <w:t xml:space="preserve">(the </w:t>
      </w:r>
      <w:r w:rsidRPr="005F757A">
        <w:rPr>
          <w:b/>
          <w:i/>
        </w:rPr>
        <w:t>intermediary</w:t>
      </w:r>
      <w:r w:rsidRPr="005F757A">
        <w:t>)</w:t>
      </w:r>
      <w:r w:rsidR="00300522" w:rsidRPr="005F757A">
        <w:t xml:space="preserve"> under which: </w:t>
      </w:r>
    </w:p>
    <w:p w:rsidR="000A2A63" w:rsidRPr="005F757A" w:rsidRDefault="000A2A63" w:rsidP="000A2A63">
      <w:pPr>
        <w:pStyle w:val="paragraph"/>
      </w:pPr>
      <w:r w:rsidRPr="005F757A">
        <w:tab/>
        <w:t>(a)</w:t>
      </w:r>
      <w:r w:rsidRPr="005F757A">
        <w:tab/>
        <w:t>the intermediary will, on the principal’s behalf, do any or all of the following:</w:t>
      </w:r>
    </w:p>
    <w:p w:rsidR="000A2A63" w:rsidRPr="005F757A" w:rsidRDefault="000A2A63" w:rsidP="000A2A63">
      <w:pPr>
        <w:pStyle w:val="paragraphsub"/>
      </w:pPr>
      <w:r w:rsidRPr="005F757A">
        <w:tab/>
        <w:t>(i)</w:t>
      </w:r>
      <w:r w:rsidRPr="005F757A">
        <w:tab/>
        <w:t>make supplies to third parties;</w:t>
      </w:r>
    </w:p>
    <w:p w:rsidR="000A2A63" w:rsidRPr="005F757A" w:rsidRDefault="000A2A63" w:rsidP="000A2A63">
      <w:pPr>
        <w:pStyle w:val="paragraphsub"/>
      </w:pPr>
      <w:r w:rsidRPr="005F757A">
        <w:tab/>
        <w:t>(ii)</w:t>
      </w:r>
      <w:r w:rsidRPr="005F757A">
        <w:tab/>
        <w:t xml:space="preserve">facilitate supplies to third parties (including by issuing </w:t>
      </w:r>
      <w:r w:rsidR="005F757A" w:rsidRPr="005F757A">
        <w:rPr>
          <w:position w:val="6"/>
          <w:sz w:val="16"/>
        </w:rPr>
        <w:t>*</w:t>
      </w:r>
      <w:r w:rsidRPr="005F757A">
        <w:t xml:space="preserve">invoices relating to, or receiving </w:t>
      </w:r>
      <w:r w:rsidR="005F757A" w:rsidRPr="005F757A">
        <w:rPr>
          <w:position w:val="6"/>
          <w:sz w:val="16"/>
        </w:rPr>
        <w:t>*</w:t>
      </w:r>
      <w:r w:rsidRPr="005F757A">
        <w:t>consideration for, such supplies);</w:t>
      </w:r>
    </w:p>
    <w:p w:rsidR="000A2A63" w:rsidRPr="005F757A" w:rsidRDefault="000A2A63" w:rsidP="000A2A63">
      <w:pPr>
        <w:pStyle w:val="paragraphsub"/>
      </w:pPr>
      <w:r w:rsidRPr="005F757A">
        <w:tab/>
        <w:t>(iii)</w:t>
      </w:r>
      <w:r w:rsidRPr="005F757A">
        <w:tab/>
        <w:t>make acquisitions from third parties;</w:t>
      </w:r>
    </w:p>
    <w:p w:rsidR="000A2A63" w:rsidRPr="005F757A" w:rsidRDefault="000A2A63" w:rsidP="000A2A63">
      <w:pPr>
        <w:pStyle w:val="paragraphsub"/>
      </w:pPr>
      <w:r w:rsidRPr="005F757A">
        <w:tab/>
        <w:t>(iv)</w:t>
      </w:r>
      <w:r w:rsidRPr="005F757A">
        <w:tab/>
        <w:t>facilitate acquisitions from third parties (including by providing consideration for such acquisitions); and</w:t>
      </w:r>
    </w:p>
    <w:p w:rsidR="00300522" w:rsidRPr="005F757A" w:rsidRDefault="00300522" w:rsidP="00300522">
      <w:pPr>
        <w:pStyle w:val="paragraph"/>
      </w:pPr>
      <w:r w:rsidRPr="005F757A">
        <w:tab/>
        <w:t>(b)</w:t>
      </w:r>
      <w:r w:rsidRPr="005F757A">
        <w:tab/>
        <w:t xml:space="preserve">the kinds of supplies or acquisitions, or the kinds of supplies and acquisitions, to which the arrangement applies are specified; and </w:t>
      </w:r>
    </w:p>
    <w:p w:rsidR="00300522" w:rsidRPr="005F757A" w:rsidRDefault="00300522" w:rsidP="00300522">
      <w:pPr>
        <w:pStyle w:val="paragraph"/>
      </w:pPr>
      <w:r w:rsidRPr="005F757A">
        <w:tab/>
        <w:t>(c)</w:t>
      </w:r>
      <w:r w:rsidRPr="005F757A">
        <w:tab/>
        <w:t xml:space="preserve">for the purposes of the GST law: </w:t>
      </w:r>
    </w:p>
    <w:p w:rsidR="00300522" w:rsidRPr="005F757A" w:rsidRDefault="00300522" w:rsidP="00300522">
      <w:pPr>
        <w:pStyle w:val="paragraphsub"/>
      </w:pPr>
      <w:r w:rsidRPr="005F757A">
        <w:tab/>
        <w:t>(i)</w:t>
      </w:r>
      <w:r w:rsidRPr="005F757A">
        <w:tab/>
        <w:t xml:space="preserve">the </w:t>
      </w:r>
      <w:r w:rsidR="000A2A63" w:rsidRPr="005F757A">
        <w:t>intermediary</w:t>
      </w:r>
      <w:r w:rsidRPr="005F757A">
        <w:t xml:space="preserve"> will be treated as making the supplies to the third parties, or acquisitions from the third parties, or both; and </w:t>
      </w:r>
    </w:p>
    <w:p w:rsidR="00300522" w:rsidRPr="005F757A" w:rsidRDefault="00300522" w:rsidP="00300522">
      <w:pPr>
        <w:pStyle w:val="paragraphsub"/>
      </w:pPr>
      <w:r w:rsidRPr="005F757A">
        <w:tab/>
        <w:t>(ii)</w:t>
      </w:r>
      <w:r w:rsidRPr="005F757A">
        <w:tab/>
        <w:t xml:space="preserve">the principal will be treated as making corresponding supplies to the </w:t>
      </w:r>
      <w:r w:rsidR="000A2A63" w:rsidRPr="005F757A">
        <w:t>intermediary</w:t>
      </w:r>
      <w:r w:rsidRPr="005F757A">
        <w:t xml:space="preserve">, or corresponding acquisitions from the </w:t>
      </w:r>
      <w:r w:rsidR="000A2A63" w:rsidRPr="005F757A">
        <w:t>intermediary</w:t>
      </w:r>
      <w:r w:rsidRPr="005F757A">
        <w:t xml:space="preserve">, or both; and </w:t>
      </w:r>
    </w:p>
    <w:p w:rsidR="00300522" w:rsidRPr="005F757A" w:rsidRDefault="00300522" w:rsidP="00300522">
      <w:pPr>
        <w:pStyle w:val="paragraph"/>
      </w:pPr>
      <w:r w:rsidRPr="005F757A">
        <w:tab/>
        <w:t>(d)</w:t>
      </w:r>
      <w:r w:rsidRPr="005F757A">
        <w:tab/>
        <w:t xml:space="preserve">in the case of supplies to third parties: </w:t>
      </w:r>
    </w:p>
    <w:p w:rsidR="00300522" w:rsidRPr="005F757A" w:rsidRDefault="00300522" w:rsidP="00300522">
      <w:pPr>
        <w:pStyle w:val="paragraphsub"/>
      </w:pPr>
      <w:r w:rsidRPr="005F757A">
        <w:lastRenderedPageBreak/>
        <w:tab/>
        <w:t>(i)</w:t>
      </w:r>
      <w:r w:rsidRPr="005F757A">
        <w:tab/>
        <w:t xml:space="preserve">the </w:t>
      </w:r>
      <w:r w:rsidR="000A2A63" w:rsidRPr="005F757A">
        <w:t>intermediary</w:t>
      </w:r>
      <w:r w:rsidRPr="005F757A">
        <w:t xml:space="preserve"> will issue to the third parties, in the </w:t>
      </w:r>
      <w:r w:rsidR="00F323F4" w:rsidRPr="005F757A">
        <w:t>intermediary’s</w:t>
      </w:r>
      <w:r w:rsidRPr="005F757A">
        <w:t xml:space="preserve"> own name, all the </w:t>
      </w:r>
      <w:r w:rsidR="005F757A" w:rsidRPr="005F757A">
        <w:rPr>
          <w:position w:val="6"/>
          <w:sz w:val="16"/>
          <w:szCs w:val="16"/>
        </w:rPr>
        <w:t>*</w:t>
      </w:r>
      <w:r w:rsidRPr="005F757A">
        <w:t xml:space="preserve">tax invoices and </w:t>
      </w:r>
      <w:r w:rsidR="005F757A" w:rsidRPr="005F757A">
        <w:rPr>
          <w:position w:val="6"/>
          <w:sz w:val="16"/>
          <w:szCs w:val="16"/>
        </w:rPr>
        <w:t>*</w:t>
      </w:r>
      <w:r w:rsidRPr="005F757A">
        <w:t xml:space="preserve">adjustment notes relating to those supplies; and </w:t>
      </w:r>
    </w:p>
    <w:p w:rsidR="00300522" w:rsidRPr="005F757A" w:rsidRDefault="00300522" w:rsidP="00300522">
      <w:pPr>
        <w:pStyle w:val="paragraphsub"/>
      </w:pPr>
      <w:r w:rsidRPr="005F757A">
        <w:tab/>
        <w:t>(ii)</w:t>
      </w:r>
      <w:r w:rsidRPr="005F757A">
        <w:tab/>
        <w:t xml:space="preserve">the principal will not issue to the third parties any tax invoices and adjustment notes relating to those supplies; and </w:t>
      </w:r>
    </w:p>
    <w:p w:rsidR="00300522" w:rsidRPr="005F757A" w:rsidRDefault="00300522" w:rsidP="00300522">
      <w:pPr>
        <w:pStyle w:val="paragraph"/>
      </w:pPr>
      <w:r w:rsidRPr="005F757A">
        <w:tab/>
        <w:t>(e)</w:t>
      </w:r>
      <w:r w:rsidRPr="005F757A">
        <w:tab/>
        <w:t xml:space="preserve">the arrangement ceases to have effect if the principal or the </w:t>
      </w:r>
      <w:r w:rsidR="000A2A63" w:rsidRPr="005F757A">
        <w:t>intermediary</w:t>
      </w:r>
      <w:r w:rsidRPr="005F757A">
        <w:t xml:space="preserve">, or both of them, cease to be </w:t>
      </w:r>
      <w:r w:rsidR="005F757A" w:rsidRPr="005F757A">
        <w:rPr>
          <w:position w:val="6"/>
          <w:sz w:val="16"/>
          <w:szCs w:val="16"/>
        </w:rPr>
        <w:t>*</w:t>
      </w:r>
      <w:r w:rsidRPr="005F757A">
        <w:t xml:space="preserve">registered. </w:t>
      </w:r>
    </w:p>
    <w:p w:rsidR="00D20D96" w:rsidRPr="005F757A" w:rsidRDefault="00D20D96" w:rsidP="00D20D96">
      <w:pPr>
        <w:pStyle w:val="subsection"/>
      </w:pPr>
      <w:r w:rsidRPr="005F757A">
        <w:tab/>
        <w:t>(2)</w:t>
      </w:r>
      <w:r w:rsidRPr="005F757A">
        <w:tab/>
        <w:t xml:space="preserve">For the purposes of </w:t>
      </w:r>
      <w:r w:rsidR="005F757A">
        <w:t>subsection (</w:t>
      </w:r>
      <w:r w:rsidRPr="005F757A">
        <w:t>1), an entity can be an intermediary whether or not the entity is the agent of the principal.</w:t>
      </w:r>
    </w:p>
    <w:p w:rsidR="00300522" w:rsidRPr="005F757A" w:rsidRDefault="00300522" w:rsidP="00300522">
      <w:pPr>
        <w:pStyle w:val="ActHead5"/>
      </w:pPr>
      <w:bookmarkStart w:id="957" w:name="_Toc454530263"/>
      <w:r w:rsidRPr="001555E1">
        <w:rPr>
          <w:rStyle w:val="CharSectno"/>
        </w:rPr>
        <w:t>153</w:t>
      </w:r>
      <w:r w:rsidR="005F757A" w:rsidRPr="001555E1">
        <w:rPr>
          <w:rStyle w:val="CharSectno"/>
        </w:rPr>
        <w:noBreakHyphen/>
      </w:r>
      <w:r w:rsidRPr="001555E1">
        <w:rPr>
          <w:rStyle w:val="CharSectno"/>
        </w:rPr>
        <w:t>55</w:t>
      </w:r>
      <w:r w:rsidRPr="005F757A">
        <w:t xml:space="preserve">  The effect of these arrangements on supplies</w:t>
      </w:r>
      <w:bookmarkEnd w:id="957"/>
      <w:r w:rsidRPr="005F757A">
        <w:t xml:space="preserve"> </w:t>
      </w:r>
    </w:p>
    <w:p w:rsidR="00300522" w:rsidRPr="005F757A" w:rsidRDefault="00300522" w:rsidP="00300522">
      <w:pPr>
        <w:pStyle w:val="subsection"/>
      </w:pPr>
      <w:r w:rsidRPr="005F757A">
        <w:tab/>
        <w:t>(1)</w:t>
      </w:r>
      <w:r w:rsidRPr="005F757A">
        <w:tab/>
        <w:t xml:space="preserve">A </w:t>
      </w:r>
      <w:r w:rsidR="005F757A" w:rsidRPr="005F757A">
        <w:rPr>
          <w:position w:val="6"/>
          <w:sz w:val="16"/>
          <w:szCs w:val="16"/>
        </w:rPr>
        <w:t>*</w:t>
      </w:r>
      <w:r w:rsidRPr="005F757A">
        <w:t xml:space="preserve">taxable supply that the principal makes to a third party through the </w:t>
      </w:r>
      <w:r w:rsidR="00D20D96" w:rsidRPr="005F757A">
        <w:t>intermediary</w:t>
      </w:r>
      <w:r w:rsidRPr="005F757A">
        <w:t xml:space="preserve"> is taken to be a supply that is a taxable supply made by the </w:t>
      </w:r>
      <w:r w:rsidR="00D20D96" w:rsidRPr="005F757A">
        <w:t>intermediary</w:t>
      </w:r>
      <w:r w:rsidRPr="005F757A">
        <w:t xml:space="preserve"> to the third party, and not by the principal, if: </w:t>
      </w:r>
    </w:p>
    <w:p w:rsidR="00300522" w:rsidRPr="005F757A" w:rsidRDefault="00300522" w:rsidP="00300522">
      <w:pPr>
        <w:pStyle w:val="paragraph"/>
      </w:pPr>
      <w:r w:rsidRPr="005F757A">
        <w:tab/>
        <w:t>(a)</w:t>
      </w:r>
      <w:r w:rsidRPr="005F757A">
        <w:tab/>
        <w:t xml:space="preserve">the supply is of a kind to which the arrangement applies; and </w:t>
      </w:r>
    </w:p>
    <w:p w:rsidR="00300522" w:rsidRPr="005F757A" w:rsidRDefault="00300522" w:rsidP="00300522">
      <w:pPr>
        <w:pStyle w:val="paragraph"/>
      </w:pPr>
      <w:r w:rsidRPr="005F757A">
        <w:tab/>
        <w:t>(b)</w:t>
      </w:r>
      <w:r w:rsidRPr="005F757A">
        <w:tab/>
        <w:t xml:space="preserve">the supply is made in accordance with the arrangement; and </w:t>
      </w:r>
    </w:p>
    <w:p w:rsidR="00300522" w:rsidRPr="005F757A" w:rsidRDefault="00300522" w:rsidP="00300522">
      <w:pPr>
        <w:pStyle w:val="paragraph"/>
      </w:pPr>
      <w:r w:rsidRPr="005F757A">
        <w:tab/>
        <w:t>(c)</w:t>
      </w:r>
      <w:r w:rsidRPr="005F757A">
        <w:tab/>
        <w:t xml:space="preserve">both the principal and the </w:t>
      </w:r>
      <w:r w:rsidR="00D20D96" w:rsidRPr="005F757A">
        <w:t>intermediary</w:t>
      </w:r>
      <w:r w:rsidRPr="005F757A">
        <w:t xml:space="preserve"> are </w:t>
      </w:r>
      <w:r w:rsidR="005F757A" w:rsidRPr="005F757A">
        <w:rPr>
          <w:position w:val="6"/>
          <w:sz w:val="16"/>
          <w:szCs w:val="16"/>
        </w:rPr>
        <w:t>*</w:t>
      </w:r>
      <w:r w:rsidRPr="005F757A">
        <w:t xml:space="preserve">registered. </w:t>
      </w:r>
    </w:p>
    <w:p w:rsidR="00300522" w:rsidRPr="005F757A" w:rsidRDefault="00300522" w:rsidP="00300522">
      <w:pPr>
        <w:pStyle w:val="subsection"/>
      </w:pPr>
      <w:r w:rsidRPr="005F757A">
        <w:tab/>
        <w:t>(2)</w:t>
      </w:r>
      <w:r w:rsidRPr="005F757A">
        <w:tab/>
        <w:t xml:space="preserve">In addition, the principal is taken to make a supply that is a </w:t>
      </w:r>
      <w:r w:rsidR="005F757A" w:rsidRPr="005F757A">
        <w:rPr>
          <w:position w:val="6"/>
          <w:sz w:val="16"/>
          <w:szCs w:val="16"/>
        </w:rPr>
        <w:t>*</w:t>
      </w:r>
      <w:r w:rsidRPr="005F757A">
        <w:t xml:space="preserve">taxable supply </w:t>
      </w:r>
      <w:r w:rsidR="00D20D96" w:rsidRPr="005F757A">
        <w:t>to the intermediary</w:t>
      </w:r>
      <w:r w:rsidRPr="005F757A">
        <w:t xml:space="preserve">. This supply is taken: </w:t>
      </w:r>
    </w:p>
    <w:p w:rsidR="00300522" w:rsidRPr="005F757A" w:rsidRDefault="00300522" w:rsidP="00300522">
      <w:pPr>
        <w:pStyle w:val="paragraph"/>
      </w:pPr>
      <w:r w:rsidRPr="005F757A">
        <w:tab/>
        <w:t>(a)</w:t>
      </w:r>
      <w:r w:rsidRPr="005F757A">
        <w:tab/>
        <w:t xml:space="preserve">to be a supply of the same thing as is supplied in the taxable supply (the </w:t>
      </w:r>
      <w:r w:rsidR="00D20D96" w:rsidRPr="005F757A">
        <w:rPr>
          <w:b/>
          <w:i/>
        </w:rPr>
        <w:t>intermediary’s supply</w:t>
      </w:r>
      <w:r w:rsidR="00D20D96" w:rsidRPr="005F757A">
        <w:t xml:space="preserve">) that the intermediary </w:t>
      </w:r>
      <w:r w:rsidRPr="005F757A">
        <w:t xml:space="preserve">is taken to make; and </w:t>
      </w:r>
    </w:p>
    <w:p w:rsidR="00300522" w:rsidRPr="005F757A" w:rsidRDefault="00300522" w:rsidP="00300522">
      <w:pPr>
        <w:pStyle w:val="paragraph"/>
      </w:pPr>
      <w:r w:rsidRPr="005F757A">
        <w:tab/>
        <w:t>(b)</w:t>
      </w:r>
      <w:r w:rsidRPr="005F757A">
        <w:tab/>
        <w:t xml:space="preserve">to have a </w:t>
      </w:r>
      <w:r w:rsidR="005F757A" w:rsidRPr="005F757A">
        <w:rPr>
          <w:position w:val="6"/>
          <w:sz w:val="16"/>
          <w:szCs w:val="16"/>
        </w:rPr>
        <w:t>*</w:t>
      </w:r>
      <w:r w:rsidRPr="005F757A">
        <w:t xml:space="preserve">value equal to </w:t>
      </w:r>
      <w:r w:rsidRPr="005F757A">
        <w:rPr>
          <w:position w:val="6"/>
          <w:sz w:val="16"/>
          <w:szCs w:val="16"/>
        </w:rPr>
        <w:t>10</w:t>
      </w:r>
      <w:r w:rsidRPr="005F757A">
        <w:t>/</w:t>
      </w:r>
      <w:r w:rsidRPr="005F757A">
        <w:rPr>
          <w:sz w:val="16"/>
          <w:szCs w:val="16"/>
        </w:rPr>
        <w:t>11</w:t>
      </w:r>
      <w:r w:rsidRPr="005F757A">
        <w:t xml:space="preserve"> of the amount that is payable to the principal by the </w:t>
      </w:r>
      <w:r w:rsidR="00D20D96" w:rsidRPr="005F757A">
        <w:t xml:space="preserve">intermediary in respect of the intermediary’s </w:t>
      </w:r>
      <w:r w:rsidRPr="005F757A">
        <w:t xml:space="preserve">supply. </w:t>
      </w:r>
    </w:p>
    <w:p w:rsidR="00300522" w:rsidRPr="005F757A" w:rsidRDefault="00D20D96" w:rsidP="00300522">
      <w:pPr>
        <w:pStyle w:val="subsection2"/>
      </w:pPr>
      <w:r w:rsidRPr="005F757A">
        <w:t>The intermediary</w:t>
      </w:r>
      <w:r w:rsidR="00300522" w:rsidRPr="005F757A">
        <w:t xml:space="preserve"> is taken to make a corresponding </w:t>
      </w:r>
      <w:r w:rsidR="005F757A" w:rsidRPr="005F757A">
        <w:rPr>
          <w:position w:val="6"/>
          <w:sz w:val="16"/>
          <w:szCs w:val="16"/>
        </w:rPr>
        <w:t>*</w:t>
      </w:r>
      <w:r w:rsidR="00300522" w:rsidRPr="005F757A">
        <w:t xml:space="preserve">creditable acquisition from the principal. </w:t>
      </w:r>
    </w:p>
    <w:p w:rsidR="00300522" w:rsidRPr="005F757A" w:rsidRDefault="00300522" w:rsidP="00300522">
      <w:pPr>
        <w:pStyle w:val="subsection"/>
      </w:pPr>
      <w:r w:rsidRPr="005F757A">
        <w:tab/>
        <w:t>(3)</w:t>
      </w:r>
      <w:r w:rsidRPr="005F757A">
        <w:tab/>
        <w:t xml:space="preserve">If the principal pays, or is liable to pay, an amount, as a commission or similar payment, to the </w:t>
      </w:r>
      <w:r w:rsidR="00D20D96" w:rsidRPr="005F757A">
        <w:t xml:space="preserve">intermediary for the intermediary’s </w:t>
      </w:r>
      <w:r w:rsidRPr="005F757A">
        <w:t xml:space="preserve">supply to the third party: </w:t>
      </w:r>
    </w:p>
    <w:p w:rsidR="00300522" w:rsidRPr="005F757A" w:rsidRDefault="00300522" w:rsidP="00300522">
      <w:pPr>
        <w:pStyle w:val="paragraph"/>
      </w:pPr>
      <w:r w:rsidRPr="005F757A">
        <w:lastRenderedPageBreak/>
        <w:tab/>
        <w:t>(a)</w:t>
      </w:r>
      <w:r w:rsidRPr="005F757A">
        <w:tab/>
        <w:t xml:space="preserve">for the purpose of </w:t>
      </w:r>
      <w:r w:rsidR="005F757A">
        <w:t>paragraph (</w:t>
      </w:r>
      <w:r w:rsidRPr="005F757A">
        <w:t xml:space="preserve">2)(b), the amount payable by the </w:t>
      </w:r>
      <w:r w:rsidR="00D20D96" w:rsidRPr="005F757A">
        <w:t>intermediary</w:t>
      </w:r>
      <w:r w:rsidRPr="005F757A">
        <w:t xml:space="preserve"> to the principal is taken to be reduced by the amount the principal pays, or is liable to pay, to the </w:t>
      </w:r>
      <w:r w:rsidR="00D20D96" w:rsidRPr="005F757A">
        <w:t>intermediary</w:t>
      </w:r>
      <w:r w:rsidRPr="005F757A">
        <w:t xml:space="preserve">; and </w:t>
      </w:r>
    </w:p>
    <w:p w:rsidR="00300522" w:rsidRPr="005F757A" w:rsidRDefault="00300522" w:rsidP="00300522">
      <w:pPr>
        <w:pStyle w:val="paragraph"/>
      </w:pPr>
      <w:r w:rsidRPr="005F757A">
        <w:tab/>
        <w:t>(b)</w:t>
      </w:r>
      <w:r w:rsidRPr="005F757A">
        <w:tab/>
        <w:t xml:space="preserve">the supply by the </w:t>
      </w:r>
      <w:r w:rsidR="00D20D96" w:rsidRPr="005F757A">
        <w:t>intermediary</w:t>
      </w:r>
      <w:r w:rsidRPr="005F757A">
        <w:t xml:space="preserve"> to the principal, to which the principal’s payment or liability relates, is not a </w:t>
      </w:r>
      <w:r w:rsidR="005F757A" w:rsidRPr="005F757A">
        <w:rPr>
          <w:position w:val="6"/>
          <w:sz w:val="16"/>
          <w:szCs w:val="16"/>
        </w:rPr>
        <w:t>*</w:t>
      </w:r>
      <w:r w:rsidRPr="005F757A">
        <w:t xml:space="preserve">taxable supply. </w:t>
      </w:r>
    </w:p>
    <w:p w:rsidR="00300522" w:rsidRPr="005F757A" w:rsidRDefault="00300522" w:rsidP="00300522">
      <w:pPr>
        <w:pStyle w:val="subsection"/>
      </w:pPr>
      <w:r w:rsidRPr="005F757A">
        <w:tab/>
        <w:t>(4)</w:t>
      </w:r>
      <w:r w:rsidRPr="005F757A">
        <w:tab/>
        <w:t xml:space="preserve">However, this section no longer applies, and is taken never to have applied, if the principal issues to the third party, in the principal’s own name, any </w:t>
      </w:r>
      <w:r w:rsidR="005F757A" w:rsidRPr="005F757A">
        <w:rPr>
          <w:position w:val="6"/>
          <w:sz w:val="16"/>
          <w:szCs w:val="16"/>
        </w:rPr>
        <w:t>*</w:t>
      </w:r>
      <w:r w:rsidRPr="005F757A">
        <w:t xml:space="preserve">tax invoice or </w:t>
      </w:r>
      <w:r w:rsidR="005F757A" w:rsidRPr="005F757A">
        <w:rPr>
          <w:position w:val="6"/>
          <w:sz w:val="16"/>
          <w:szCs w:val="16"/>
        </w:rPr>
        <w:t>*</w:t>
      </w:r>
      <w:r w:rsidRPr="005F757A">
        <w:t xml:space="preserve">adjustment note relating to the supply. </w:t>
      </w:r>
    </w:p>
    <w:p w:rsidR="007C4C0D" w:rsidRPr="005F757A" w:rsidRDefault="007C4C0D" w:rsidP="007C4C0D">
      <w:pPr>
        <w:pStyle w:val="subsection"/>
      </w:pPr>
      <w:r w:rsidRPr="005F757A">
        <w:tab/>
        <w:t>(4A)</w:t>
      </w:r>
      <w:r w:rsidRPr="005F757A">
        <w:tab/>
        <w:t xml:space="preserve">Without limiting </w:t>
      </w:r>
      <w:r w:rsidR="005F757A">
        <w:t>subsection (</w:t>
      </w:r>
      <w:r w:rsidRPr="005F757A">
        <w:t>4), this section does not apply in relation to a supply to which section</w:t>
      </w:r>
      <w:r w:rsidR="005F757A">
        <w:t> </w:t>
      </w:r>
      <w:r w:rsidRPr="005F757A">
        <w:t>84</w:t>
      </w:r>
      <w:r w:rsidR="005F757A">
        <w:noBreakHyphen/>
      </w:r>
      <w:r w:rsidRPr="005F757A">
        <w:t>55 applies.</w:t>
      </w:r>
    </w:p>
    <w:p w:rsidR="007C4C0D" w:rsidRPr="005F757A" w:rsidRDefault="007C4C0D" w:rsidP="007C4C0D">
      <w:pPr>
        <w:pStyle w:val="notetext"/>
      </w:pPr>
      <w:r w:rsidRPr="005F757A">
        <w:t>Note:</w:t>
      </w:r>
      <w:r w:rsidRPr="005F757A">
        <w:tab/>
        <w:t>Under section</w:t>
      </w:r>
      <w:r w:rsidR="005F757A">
        <w:t> </w:t>
      </w:r>
      <w:r w:rsidRPr="005F757A">
        <w:t>84</w:t>
      </w:r>
      <w:r w:rsidR="005F757A">
        <w:noBreakHyphen/>
      </w:r>
      <w:r w:rsidRPr="005F757A">
        <w:t>55, an inbound intangible consumer supply made through an electronic distribution platform (or a supply that is taken to be such a supply because of section</w:t>
      </w:r>
      <w:r w:rsidR="005F757A">
        <w:t> </w:t>
      </w:r>
      <w:r w:rsidRPr="005F757A">
        <w:t>84</w:t>
      </w:r>
      <w:r w:rsidR="005F757A">
        <w:noBreakHyphen/>
      </w:r>
      <w:r w:rsidRPr="005F757A">
        <w:t>60) is treated as having been made by the operator of the platform.</w:t>
      </w:r>
    </w:p>
    <w:p w:rsidR="00300522" w:rsidRPr="005F757A" w:rsidRDefault="00300522" w:rsidP="00300522">
      <w:pPr>
        <w:pStyle w:val="subsection"/>
      </w:pPr>
      <w:r w:rsidRPr="005F757A">
        <w:tab/>
        <w:t>(5)</w:t>
      </w:r>
      <w:r w:rsidRPr="005F757A">
        <w:tab/>
        <w:t>This section has effect despite section</w:t>
      </w:r>
      <w:r w:rsidR="005F757A">
        <w:t> </w:t>
      </w:r>
      <w:r w:rsidRPr="005F757A">
        <w:t>9</w:t>
      </w:r>
      <w:r w:rsidR="005F757A">
        <w:noBreakHyphen/>
      </w:r>
      <w:r w:rsidRPr="005F757A">
        <w:t>5 (which is about what are taxable supplies), section</w:t>
      </w:r>
      <w:r w:rsidR="005F757A">
        <w:t> </w:t>
      </w:r>
      <w:r w:rsidRPr="005F757A">
        <w:t>9</w:t>
      </w:r>
      <w:r w:rsidR="005F757A">
        <w:noBreakHyphen/>
      </w:r>
      <w:r w:rsidRPr="005F757A">
        <w:t>75 (which is about the value of taxable supplies) and section</w:t>
      </w:r>
      <w:r w:rsidR="005F757A">
        <w:t> </w:t>
      </w:r>
      <w:r w:rsidRPr="005F757A">
        <w:t>11</w:t>
      </w:r>
      <w:r w:rsidR="005F757A">
        <w:noBreakHyphen/>
      </w:r>
      <w:r w:rsidRPr="005F757A">
        <w:t xml:space="preserve">5 (which is about what are creditable acquisitions). </w:t>
      </w:r>
    </w:p>
    <w:p w:rsidR="00300522" w:rsidRPr="005F757A" w:rsidRDefault="00300522" w:rsidP="00300522">
      <w:pPr>
        <w:pStyle w:val="ActHead5"/>
      </w:pPr>
      <w:bookmarkStart w:id="958" w:name="_Toc454530264"/>
      <w:r w:rsidRPr="001555E1">
        <w:rPr>
          <w:rStyle w:val="CharSectno"/>
        </w:rPr>
        <w:t>153</w:t>
      </w:r>
      <w:r w:rsidR="005F757A" w:rsidRPr="001555E1">
        <w:rPr>
          <w:rStyle w:val="CharSectno"/>
        </w:rPr>
        <w:noBreakHyphen/>
      </w:r>
      <w:r w:rsidRPr="001555E1">
        <w:rPr>
          <w:rStyle w:val="CharSectno"/>
        </w:rPr>
        <w:t>60</w:t>
      </w:r>
      <w:r w:rsidRPr="005F757A">
        <w:t xml:space="preserve">  The effect of these arrangements on acquisitions</w:t>
      </w:r>
      <w:bookmarkEnd w:id="958"/>
      <w:r w:rsidRPr="005F757A">
        <w:t xml:space="preserve"> </w:t>
      </w:r>
    </w:p>
    <w:p w:rsidR="00300522" w:rsidRPr="005F757A" w:rsidRDefault="00300522" w:rsidP="00300522">
      <w:pPr>
        <w:pStyle w:val="subsection"/>
      </w:pPr>
      <w:r w:rsidRPr="005F757A">
        <w:tab/>
        <w:t>(1)</w:t>
      </w:r>
      <w:r w:rsidRPr="005F757A">
        <w:tab/>
        <w:t xml:space="preserve">An acquisition that the principal makes from a third party through the </w:t>
      </w:r>
      <w:r w:rsidR="00F82C68" w:rsidRPr="005F757A">
        <w:t>intermediary</w:t>
      </w:r>
      <w:r w:rsidRPr="005F757A">
        <w:t xml:space="preserve"> is taken to be a </w:t>
      </w:r>
      <w:r w:rsidR="005F757A" w:rsidRPr="005F757A">
        <w:rPr>
          <w:position w:val="6"/>
          <w:sz w:val="16"/>
          <w:szCs w:val="16"/>
        </w:rPr>
        <w:t>*</w:t>
      </w:r>
      <w:r w:rsidRPr="005F757A">
        <w:t xml:space="preserve">creditable acquisition made by the </w:t>
      </w:r>
      <w:r w:rsidR="00F82C68" w:rsidRPr="005F757A">
        <w:t>intermediary</w:t>
      </w:r>
      <w:r w:rsidRPr="005F757A">
        <w:t xml:space="preserve"> from the third party, and not by the principal, if: </w:t>
      </w:r>
    </w:p>
    <w:p w:rsidR="00300522" w:rsidRPr="005F757A" w:rsidRDefault="00300522" w:rsidP="00300522">
      <w:pPr>
        <w:pStyle w:val="paragraph"/>
      </w:pPr>
      <w:r w:rsidRPr="005F757A">
        <w:tab/>
        <w:t>(a)</w:t>
      </w:r>
      <w:r w:rsidRPr="005F757A">
        <w:tab/>
        <w:t xml:space="preserve">the acquisition is of a kind to which the arrangement applies; and </w:t>
      </w:r>
    </w:p>
    <w:p w:rsidR="00300522" w:rsidRPr="005F757A" w:rsidRDefault="00300522" w:rsidP="00300522">
      <w:pPr>
        <w:pStyle w:val="paragraph"/>
      </w:pPr>
      <w:r w:rsidRPr="005F757A">
        <w:tab/>
        <w:t>(b)</w:t>
      </w:r>
      <w:r w:rsidRPr="005F757A">
        <w:tab/>
        <w:t xml:space="preserve">the acquisition is made in accordance with the arrangement; and </w:t>
      </w:r>
    </w:p>
    <w:p w:rsidR="00300522" w:rsidRPr="005F757A" w:rsidRDefault="00300522" w:rsidP="00300522">
      <w:pPr>
        <w:pStyle w:val="paragraph"/>
      </w:pPr>
      <w:r w:rsidRPr="005F757A">
        <w:tab/>
        <w:t>(c)</w:t>
      </w:r>
      <w:r w:rsidRPr="005F757A">
        <w:tab/>
        <w:t xml:space="preserve">both the principal and the </w:t>
      </w:r>
      <w:r w:rsidR="00F82C68" w:rsidRPr="005F757A">
        <w:t>intermediary</w:t>
      </w:r>
      <w:r w:rsidRPr="005F757A">
        <w:t xml:space="preserve"> are </w:t>
      </w:r>
      <w:r w:rsidR="005F757A" w:rsidRPr="005F757A">
        <w:rPr>
          <w:position w:val="6"/>
          <w:sz w:val="16"/>
          <w:szCs w:val="16"/>
        </w:rPr>
        <w:t>*</w:t>
      </w:r>
      <w:r w:rsidRPr="005F757A">
        <w:t xml:space="preserve">registered. </w:t>
      </w:r>
    </w:p>
    <w:p w:rsidR="00300522" w:rsidRPr="005F757A" w:rsidRDefault="00300522" w:rsidP="00300522">
      <w:pPr>
        <w:pStyle w:val="subsection"/>
      </w:pPr>
      <w:r w:rsidRPr="005F757A">
        <w:tab/>
        <w:t>(2)</w:t>
      </w:r>
      <w:r w:rsidRPr="005F757A">
        <w:tab/>
        <w:t>In addition</w:t>
      </w:r>
      <w:r w:rsidR="00F82C68" w:rsidRPr="005F757A">
        <w:t>, the intermediary</w:t>
      </w:r>
      <w:r w:rsidRPr="005F757A">
        <w:t xml:space="preserve"> is taken to make a supply that is a </w:t>
      </w:r>
      <w:r w:rsidR="005F757A" w:rsidRPr="005F757A">
        <w:rPr>
          <w:position w:val="6"/>
          <w:sz w:val="16"/>
          <w:szCs w:val="16"/>
        </w:rPr>
        <w:t>*</w:t>
      </w:r>
      <w:r w:rsidRPr="005F757A">
        <w:t xml:space="preserve">taxable supply to the principal. This supply is taken: </w:t>
      </w:r>
    </w:p>
    <w:p w:rsidR="00300522" w:rsidRPr="005F757A" w:rsidRDefault="00300522" w:rsidP="00300522">
      <w:pPr>
        <w:pStyle w:val="paragraph"/>
      </w:pPr>
      <w:r w:rsidRPr="005F757A">
        <w:lastRenderedPageBreak/>
        <w:tab/>
        <w:t>(a)</w:t>
      </w:r>
      <w:r w:rsidRPr="005F757A">
        <w:tab/>
        <w:t xml:space="preserve">to be a supply of the same thing as is acquired in the </w:t>
      </w:r>
      <w:r w:rsidR="005F757A" w:rsidRPr="005F757A">
        <w:rPr>
          <w:position w:val="6"/>
          <w:sz w:val="16"/>
          <w:szCs w:val="16"/>
        </w:rPr>
        <w:t>*</w:t>
      </w:r>
      <w:r w:rsidRPr="005F757A">
        <w:t xml:space="preserve">creditable acquisition (the </w:t>
      </w:r>
      <w:r w:rsidR="00F82C68" w:rsidRPr="005F757A">
        <w:rPr>
          <w:b/>
          <w:i/>
        </w:rPr>
        <w:t>intermediary’s acquisition</w:t>
      </w:r>
      <w:r w:rsidR="00F82C68" w:rsidRPr="005F757A">
        <w:t>) that the intermediary</w:t>
      </w:r>
      <w:r w:rsidRPr="005F757A">
        <w:t xml:space="preserve"> is taken to make; and </w:t>
      </w:r>
    </w:p>
    <w:p w:rsidR="00300522" w:rsidRPr="005F757A" w:rsidRDefault="00300522" w:rsidP="00300522">
      <w:pPr>
        <w:pStyle w:val="paragraph"/>
      </w:pPr>
      <w:r w:rsidRPr="005F757A">
        <w:tab/>
        <w:t>(b)</w:t>
      </w:r>
      <w:r w:rsidRPr="005F757A">
        <w:tab/>
        <w:t xml:space="preserve">to have a </w:t>
      </w:r>
      <w:r w:rsidR="005F757A" w:rsidRPr="005F757A">
        <w:rPr>
          <w:position w:val="6"/>
          <w:sz w:val="16"/>
          <w:szCs w:val="16"/>
        </w:rPr>
        <w:t>*</w:t>
      </w:r>
      <w:r w:rsidRPr="005F757A">
        <w:t xml:space="preserve">value equal to </w:t>
      </w:r>
      <w:r w:rsidRPr="005F757A">
        <w:rPr>
          <w:position w:val="6"/>
          <w:sz w:val="16"/>
          <w:szCs w:val="16"/>
        </w:rPr>
        <w:t>10</w:t>
      </w:r>
      <w:r w:rsidRPr="005F757A">
        <w:t>/</w:t>
      </w:r>
      <w:r w:rsidRPr="005F757A">
        <w:rPr>
          <w:sz w:val="16"/>
          <w:szCs w:val="16"/>
        </w:rPr>
        <w:t>11</w:t>
      </w:r>
      <w:r w:rsidRPr="005F757A">
        <w:t xml:space="preserve"> of the amount that is payable to the </w:t>
      </w:r>
      <w:r w:rsidR="00F82C68" w:rsidRPr="005F757A">
        <w:t>intermediary by the principal in respect of the intermediary’s</w:t>
      </w:r>
      <w:r w:rsidRPr="005F757A">
        <w:t xml:space="preserve"> acquisition. </w:t>
      </w:r>
    </w:p>
    <w:p w:rsidR="00300522" w:rsidRPr="005F757A" w:rsidRDefault="00300522" w:rsidP="00300522">
      <w:pPr>
        <w:pStyle w:val="subsection2"/>
      </w:pPr>
      <w:r w:rsidRPr="005F757A">
        <w:t xml:space="preserve">The principal is taken to make a corresponding acquisition </w:t>
      </w:r>
      <w:r w:rsidR="00F82C68" w:rsidRPr="005F757A">
        <w:t>from the intermediary</w:t>
      </w:r>
      <w:r w:rsidRPr="005F757A">
        <w:t xml:space="preserve">, and the acquisition is taken to be a creditable acquisition if, apart from this section, the principal’s acquisition from the third party would have been a creditable acquisition. </w:t>
      </w:r>
    </w:p>
    <w:p w:rsidR="00300522" w:rsidRPr="005F757A" w:rsidRDefault="00300522" w:rsidP="00D864FA">
      <w:pPr>
        <w:pStyle w:val="subsection"/>
      </w:pPr>
      <w:r w:rsidRPr="005F757A">
        <w:tab/>
        <w:t>(3)</w:t>
      </w:r>
      <w:r w:rsidRPr="005F757A">
        <w:tab/>
        <w:t xml:space="preserve">If the principal pays, or is liable to pay, an amount, as a commission or similar payment, to the </w:t>
      </w:r>
      <w:r w:rsidR="00F82C68" w:rsidRPr="005F757A">
        <w:t>intermediary for the intermediary’s</w:t>
      </w:r>
      <w:r w:rsidRPr="005F757A">
        <w:t xml:space="preserve"> acquisition from the third party: </w:t>
      </w:r>
    </w:p>
    <w:p w:rsidR="00300522" w:rsidRPr="005F757A" w:rsidRDefault="00300522" w:rsidP="00D864FA">
      <w:pPr>
        <w:pStyle w:val="paragraph"/>
      </w:pPr>
      <w:r w:rsidRPr="005F757A">
        <w:tab/>
        <w:t>(a)</w:t>
      </w:r>
      <w:r w:rsidRPr="005F757A">
        <w:tab/>
        <w:t xml:space="preserve">for the purpose of </w:t>
      </w:r>
      <w:r w:rsidR="005F757A">
        <w:t>paragraph (</w:t>
      </w:r>
      <w:r w:rsidRPr="005F757A">
        <w:t xml:space="preserve">2)(b), the amount payable by the principal to the </w:t>
      </w:r>
      <w:r w:rsidR="00F82C68" w:rsidRPr="005F757A">
        <w:t>intermediary</w:t>
      </w:r>
      <w:r w:rsidRPr="005F757A">
        <w:t xml:space="preserve"> is taken to be increased by the amount the principal pays, or is liable to pay, to the </w:t>
      </w:r>
      <w:r w:rsidR="00F82C68" w:rsidRPr="005F757A">
        <w:t>intermediary</w:t>
      </w:r>
      <w:r w:rsidRPr="005F757A">
        <w:t xml:space="preserve">; and </w:t>
      </w:r>
    </w:p>
    <w:p w:rsidR="00300522" w:rsidRPr="005F757A" w:rsidRDefault="00300522" w:rsidP="00D864FA">
      <w:pPr>
        <w:pStyle w:val="paragraph"/>
      </w:pPr>
      <w:r w:rsidRPr="005F757A">
        <w:tab/>
        <w:t>(b)</w:t>
      </w:r>
      <w:r w:rsidRPr="005F757A">
        <w:tab/>
        <w:t xml:space="preserve">the supply by the </w:t>
      </w:r>
      <w:r w:rsidR="00F82C68" w:rsidRPr="005F757A">
        <w:t>intermediary</w:t>
      </w:r>
      <w:r w:rsidRPr="005F757A">
        <w:t xml:space="preserve"> to the principal, to which the principal’s payment or liability relates, is not a </w:t>
      </w:r>
      <w:r w:rsidR="005F757A" w:rsidRPr="005F757A">
        <w:rPr>
          <w:position w:val="6"/>
          <w:sz w:val="16"/>
          <w:szCs w:val="16"/>
        </w:rPr>
        <w:t>*</w:t>
      </w:r>
      <w:r w:rsidRPr="005F757A">
        <w:t xml:space="preserve">taxable supply. </w:t>
      </w:r>
    </w:p>
    <w:p w:rsidR="007C4C0D" w:rsidRPr="005F757A" w:rsidRDefault="007C4C0D" w:rsidP="00D864FA">
      <w:pPr>
        <w:pStyle w:val="subsection"/>
      </w:pPr>
      <w:r w:rsidRPr="005F757A">
        <w:tab/>
        <w:t>(3A)</w:t>
      </w:r>
      <w:r w:rsidRPr="005F757A">
        <w:tab/>
        <w:t>This section does not apply in relation to an acquisition if section</w:t>
      </w:r>
      <w:r w:rsidR="005F757A">
        <w:t> </w:t>
      </w:r>
      <w:r w:rsidRPr="005F757A">
        <w:t>84</w:t>
      </w:r>
      <w:r w:rsidR="005F757A">
        <w:noBreakHyphen/>
      </w:r>
      <w:r w:rsidRPr="005F757A">
        <w:t>55 applies to the supply to which the acquisition relates.</w:t>
      </w:r>
    </w:p>
    <w:p w:rsidR="007C4C0D" w:rsidRPr="005F757A" w:rsidRDefault="007C4C0D" w:rsidP="00D864FA">
      <w:pPr>
        <w:pStyle w:val="notetext"/>
      </w:pPr>
      <w:r w:rsidRPr="005F757A">
        <w:t>Note:</w:t>
      </w:r>
      <w:r w:rsidRPr="005F757A">
        <w:tab/>
        <w:t>Under section</w:t>
      </w:r>
      <w:r w:rsidR="005F757A">
        <w:t> </w:t>
      </w:r>
      <w:r w:rsidRPr="005F757A">
        <w:t>84</w:t>
      </w:r>
      <w:r w:rsidR="005F757A">
        <w:noBreakHyphen/>
      </w:r>
      <w:r w:rsidRPr="005F757A">
        <w:t>55, an inbound intangible consumer supply made through an electronic distribution platform (or a supply that is taken to be such a supply because of section</w:t>
      </w:r>
      <w:r w:rsidR="005F757A">
        <w:t> </w:t>
      </w:r>
      <w:r w:rsidRPr="005F757A">
        <w:t>84</w:t>
      </w:r>
      <w:r w:rsidR="005F757A">
        <w:noBreakHyphen/>
      </w:r>
      <w:r w:rsidRPr="005F757A">
        <w:t>60) is treated as having been made by the operator of the platform.</w:t>
      </w:r>
    </w:p>
    <w:p w:rsidR="00300522" w:rsidRPr="005F757A" w:rsidRDefault="00300522" w:rsidP="00D864FA">
      <w:pPr>
        <w:pStyle w:val="subsection"/>
      </w:pPr>
      <w:r w:rsidRPr="005F757A">
        <w:tab/>
        <w:t>(4)</w:t>
      </w:r>
      <w:r w:rsidRPr="005F757A">
        <w:tab/>
        <w:t>This section has effect despite section</w:t>
      </w:r>
      <w:r w:rsidR="005F757A">
        <w:t> </w:t>
      </w:r>
      <w:r w:rsidRPr="005F757A">
        <w:t>11</w:t>
      </w:r>
      <w:r w:rsidR="005F757A">
        <w:noBreakHyphen/>
      </w:r>
      <w:r w:rsidRPr="005F757A">
        <w:t>5 (which is about what are creditable acquisitions), section</w:t>
      </w:r>
      <w:r w:rsidR="005F757A">
        <w:t> </w:t>
      </w:r>
      <w:r w:rsidRPr="005F757A">
        <w:t>11</w:t>
      </w:r>
      <w:r w:rsidR="005F757A">
        <w:noBreakHyphen/>
      </w:r>
      <w:r w:rsidRPr="005F757A">
        <w:t>10 (which is about what are acquisitions), section</w:t>
      </w:r>
      <w:r w:rsidR="005F757A">
        <w:t> </w:t>
      </w:r>
      <w:r w:rsidRPr="005F757A">
        <w:t>9</w:t>
      </w:r>
      <w:r w:rsidR="005F757A">
        <w:noBreakHyphen/>
      </w:r>
      <w:r w:rsidRPr="005F757A">
        <w:t>5 (which is about what are taxable supplies) and section</w:t>
      </w:r>
      <w:r w:rsidR="005F757A">
        <w:t> </w:t>
      </w:r>
      <w:r w:rsidRPr="005F757A">
        <w:t>9</w:t>
      </w:r>
      <w:r w:rsidR="005F757A">
        <w:noBreakHyphen/>
      </w:r>
      <w:r w:rsidRPr="005F757A">
        <w:t xml:space="preserve">75 (which is about the value of taxable supplies). </w:t>
      </w:r>
    </w:p>
    <w:p w:rsidR="00300522" w:rsidRPr="005F757A" w:rsidRDefault="00300522" w:rsidP="00206EA3">
      <w:pPr>
        <w:pStyle w:val="ActHead5"/>
        <w:spacing w:before="320"/>
      </w:pPr>
      <w:bookmarkStart w:id="959" w:name="_Toc454530265"/>
      <w:r w:rsidRPr="001555E1">
        <w:rPr>
          <w:rStyle w:val="CharSectno"/>
        </w:rPr>
        <w:lastRenderedPageBreak/>
        <w:t>153</w:t>
      </w:r>
      <w:r w:rsidR="005F757A" w:rsidRPr="001555E1">
        <w:rPr>
          <w:rStyle w:val="CharSectno"/>
        </w:rPr>
        <w:noBreakHyphen/>
      </w:r>
      <w:r w:rsidRPr="001555E1">
        <w:rPr>
          <w:rStyle w:val="CharSectno"/>
        </w:rPr>
        <w:t>65</w:t>
      </w:r>
      <w:r w:rsidRPr="005F757A">
        <w:t xml:space="preserve">  Determinations that supplies or acquisitions are taken to be under these arrangements</w:t>
      </w:r>
      <w:bookmarkEnd w:id="959"/>
      <w:r w:rsidRPr="005F757A">
        <w:t xml:space="preserve"> </w:t>
      </w:r>
    </w:p>
    <w:p w:rsidR="00F82C68" w:rsidRPr="005F757A" w:rsidRDefault="00F82C68" w:rsidP="00195D38">
      <w:pPr>
        <w:pStyle w:val="subsection"/>
        <w:keepNext/>
        <w:keepLines/>
      </w:pPr>
      <w:r w:rsidRPr="005F757A">
        <w:tab/>
        <w:t>(1)</w:t>
      </w:r>
      <w:r w:rsidRPr="005F757A">
        <w:tab/>
        <w:t>The Commissioner may determine in writing that:</w:t>
      </w:r>
    </w:p>
    <w:p w:rsidR="00F82C68" w:rsidRPr="005F757A" w:rsidRDefault="00F82C68" w:rsidP="006365C3">
      <w:pPr>
        <w:pStyle w:val="paragraph"/>
      </w:pPr>
      <w:r w:rsidRPr="005F757A">
        <w:tab/>
        <w:t>(a)</w:t>
      </w:r>
      <w:r w:rsidRPr="005F757A">
        <w:tab/>
        <w:t xml:space="preserve">supplies of a specified kind to third parties that any entity (the </w:t>
      </w:r>
      <w:r w:rsidRPr="005F757A">
        <w:rPr>
          <w:b/>
          <w:i/>
        </w:rPr>
        <w:t>intermediary</w:t>
      </w:r>
      <w:r w:rsidRPr="005F757A">
        <w:t xml:space="preserve">) makes or facilitates (including by issuing </w:t>
      </w:r>
      <w:r w:rsidR="005F757A" w:rsidRPr="005F757A">
        <w:rPr>
          <w:position w:val="6"/>
          <w:sz w:val="16"/>
        </w:rPr>
        <w:t>*</w:t>
      </w:r>
      <w:r w:rsidRPr="005F757A">
        <w:t xml:space="preserve">invoices relating to, or receiving </w:t>
      </w:r>
      <w:r w:rsidR="005F757A" w:rsidRPr="005F757A">
        <w:rPr>
          <w:position w:val="6"/>
          <w:sz w:val="16"/>
        </w:rPr>
        <w:t>*</w:t>
      </w:r>
      <w:r w:rsidRPr="005F757A">
        <w:t xml:space="preserve">consideration for, such supplies) on behalf of any other entity (the </w:t>
      </w:r>
      <w:r w:rsidRPr="005F757A">
        <w:rPr>
          <w:b/>
          <w:i/>
        </w:rPr>
        <w:t>principal</w:t>
      </w:r>
      <w:r w:rsidRPr="005F757A">
        <w:t>); or</w:t>
      </w:r>
    </w:p>
    <w:p w:rsidR="00F82C68" w:rsidRPr="005F757A" w:rsidRDefault="00F82C68" w:rsidP="006365C3">
      <w:pPr>
        <w:pStyle w:val="paragraph"/>
      </w:pPr>
      <w:r w:rsidRPr="005F757A">
        <w:tab/>
        <w:t>(b)</w:t>
      </w:r>
      <w:r w:rsidRPr="005F757A">
        <w:tab/>
        <w:t xml:space="preserve">acquisitions of a specified kind from third parties that any entity (the </w:t>
      </w:r>
      <w:r w:rsidRPr="005F757A">
        <w:rPr>
          <w:b/>
          <w:i/>
        </w:rPr>
        <w:t>intermediary</w:t>
      </w:r>
      <w:r w:rsidRPr="005F757A">
        <w:t xml:space="preserve">) makes or facilitates (including by providing consideration for such acquisitions) on behalf of any other entity (the </w:t>
      </w:r>
      <w:r w:rsidRPr="005F757A">
        <w:rPr>
          <w:b/>
          <w:i/>
        </w:rPr>
        <w:t>principal</w:t>
      </w:r>
      <w:r w:rsidRPr="005F757A">
        <w:t>);</w:t>
      </w:r>
    </w:p>
    <w:p w:rsidR="00F82C68" w:rsidRPr="005F757A" w:rsidRDefault="00F82C68" w:rsidP="00F82C68">
      <w:pPr>
        <w:pStyle w:val="subsection2"/>
      </w:pPr>
      <w:r w:rsidRPr="005F757A">
        <w:t>are taken to be supplies or acquisitions that are of a kind to which an arrangement of a kind referred to in section</w:t>
      </w:r>
      <w:r w:rsidR="005F757A">
        <w:t> </w:t>
      </w:r>
      <w:r w:rsidRPr="005F757A">
        <w:t>153</w:t>
      </w:r>
      <w:r w:rsidR="005F757A">
        <w:noBreakHyphen/>
      </w:r>
      <w:r w:rsidRPr="005F757A">
        <w:t>50 applies, and that are made in accordance with that arrangement.</w:t>
      </w:r>
    </w:p>
    <w:p w:rsidR="00300522" w:rsidRPr="005F757A" w:rsidRDefault="00300522" w:rsidP="00300522">
      <w:pPr>
        <w:pStyle w:val="subsection"/>
      </w:pPr>
      <w:r w:rsidRPr="005F757A">
        <w:tab/>
        <w:t>(2)</w:t>
      </w:r>
      <w:r w:rsidRPr="005F757A">
        <w:tab/>
        <w:t xml:space="preserve">The determination has effect accordingly, unless </w:t>
      </w:r>
      <w:r w:rsidR="00F82C68" w:rsidRPr="005F757A">
        <w:t xml:space="preserve">either the intermediary </w:t>
      </w:r>
      <w:r w:rsidRPr="005F757A">
        <w:t xml:space="preserve">or the principal notifies the other in writing, or both notify each other in writing, that: </w:t>
      </w:r>
    </w:p>
    <w:p w:rsidR="00300522" w:rsidRPr="005F757A" w:rsidRDefault="00300522" w:rsidP="00300522">
      <w:pPr>
        <w:pStyle w:val="paragraph"/>
      </w:pPr>
      <w:r w:rsidRPr="005F757A">
        <w:tab/>
        <w:t>(a)</w:t>
      </w:r>
      <w:r w:rsidRPr="005F757A">
        <w:tab/>
        <w:t xml:space="preserve">any supplies </w:t>
      </w:r>
      <w:r w:rsidR="00F82C68" w:rsidRPr="005F757A">
        <w:t xml:space="preserve">to third parties that the intermediary makes or facilitates (including by issuing </w:t>
      </w:r>
      <w:r w:rsidR="005F757A" w:rsidRPr="005F757A">
        <w:rPr>
          <w:position w:val="6"/>
          <w:sz w:val="16"/>
        </w:rPr>
        <w:t>*</w:t>
      </w:r>
      <w:r w:rsidR="00F82C68" w:rsidRPr="005F757A">
        <w:t xml:space="preserve">invoices relating to, or receiving </w:t>
      </w:r>
      <w:r w:rsidR="005F757A" w:rsidRPr="005F757A">
        <w:rPr>
          <w:position w:val="6"/>
          <w:sz w:val="16"/>
        </w:rPr>
        <w:t>*</w:t>
      </w:r>
      <w:r w:rsidR="00F82C68" w:rsidRPr="005F757A">
        <w:t xml:space="preserve">consideration for, such supplies) </w:t>
      </w:r>
      <w:r w:rsidRPr="005F757A">
        <w:t xml:space="preserve">on the principal’s behalf are not supplies to which such an arrangement applies; and </w:t>
      </w:r>
    </w:p>
    <w:p w:rsidR="00300522" w:rsidRPr="005F757A" w:rsidRDefault="00300522" w:rsidP="00300522">
      <w:pPr>
        <w:pStyle w:val="paragraph"/>
      </w:pPr>
      <w:r w:rsidRPr="005F757A">
        <w:tab/>
        <w:t>(b)</w:t>
      </w:r>
      <w:r w:rsidRPr="005F757A">
        <w:tab/>
        <w:t xml:space="preserve">any acquisitions </w:t>
      </w:r>
      <w:r w:rsidR="00F82C68" w:rsidRPr="005F757A">
        <w:t xml:space="preserve">from third parties that the intermediary makes or facilitates (including by providing consideration for such acquisitions) </w:t>
      </w:r>
      <w:r w:rsidRPr="005F757A">
        <w:t xml:space="preserve">on the principal’s behalf are not acquisitions to which such an arrangement applies. </w:t>
      </w:r>
    </w:p>
    <w:p w:rsidR="00300522" w:rsidRPr="005F757A" w:rsidRDefault="00300522" w:rsidP="00A36DB5">
      <w:pPr>
        <w:pStyle w:val="ActHead3"/>
        <w:pageBreakBefore/>
      </w:pPr>
      <w:bookmarkStart w:id="960" w:name="_Toc454530266"/>
      <w:r w:rsidRPr="001555E1">
        <w:rPr>
          <w:rStyle w:val="CharDivNo"/>
        </w:rPr>
        <w:lastRenderedPageBreak/>
        <w:t>Division</w:t>
      </w:r>
      <w:r w:rsidR="005F757A" w:rsidRPr="001555E1">
        <w:rPr>
          <w:rStyle w:val="CharDivNo"/>
        </w:rPr>
        <w:t> </w:t>
      </w:r>
      <w:r w:rsidRPr="001555E1">
        <w:rPr>
          <w:rStyle w:val="CharDivNo"/>
        </w:rPr>
        <w:t>156</w:t>
      </w:r>
      <w:r w:rsidRPr="005F757A">
        <w:t>—</w:t>
      </w:r>
      <w:r w:rsidRPr="001555E1">
        <w:rPr>
          <w:rStyle w:val="CharDivText"/>
        </w:rPr>
        <w:t>Supplies and acquisitions made on a progressive or periodic basis</w:t>
      </w:r>
      <w:bookmarkEnd w:id="960"/>
    </w:p>
    <w:p w:rsidR="00300522" w:rsidRPr="005F757A" w:rsidRDefault="00300522" w:rsidP="00300522">
      <w:pPr>
        <w:pStyle w:val="ActHead5"/>
      </w:pPr>
      <w:bookmarkStart w:id="961" w:name="_Toc454530267"/>
      <w:r w:rsidRPr="001555E1">
        <w:rPr>
          <w:rStyle w:val="CharSectno"/>
        </w:rPr>
        <w:t>156</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961"/>
    </w:p>
    <w:p w:rsidR="00300522" w:rsidRPr="005F757A" w:rsidRDefault="00300522" w:rsidP="00300522">
      <w:pPr>
        <w:pStyle w:val="BoxText"/>
      </w:pPr>
      <w:r w:rsidRPr="005F757A">
        <w:t>Supplies and acquisitions made for a period or on a progressive basis are treated as separate supplies or acquisitions for some purposes, in particular the attribution rules.</w:t>
      </w:r>
    </w:p>
    <w:p w:rsidR="00300522" w:rsidRPr="005F757A" w:rsidRDefault="00300522" w:rsidP="00300522">
      <w:pPr>
        <w:pStyle w:val="ActHead5"/>
      </w:pPr>
      <w:bookmarkStart w:id="962" w:name="_Toc454530268"/>
      <w:r w:rsidRPr="001555E1">
        <w:rPr>
          <w:rStyle w:val="CharSectno"/>
        </w:rPr>
        <w:t>156</w:t>
      </w:r>
      <w:r w:rsidR="005F757A" w:rsidRPr="001555E1">
        <w:rPr>
          <w:rStyle w:val="CharSectno"/>
        </w:rPr>
        <w:noBreakHyphen/>
      </w:r>
      <w:r w:rsidRPr="001555E1">
        <w:rPr>
          <w:rStyle w:val="CharSectno"/>
        </w:rPr>
        <w:t>5</w:t>
      </w:r>
      <w:r w:rsidRPr="005F757A">
        <w:t xml:space="preserve">  Attributing the GST on progressive or periodic supplies</w:t>
      </w:r>
      <w:bookmarkEnd w:id="962"/>
    </w:p>
    <w:p w:rsidR="00300522" w:rsidRPr="005F757A" w:rsidRDefault="00300522" w:rsidP="00300522">
      <w:pPr>
        <w:pStyle w:val="subsection"/>
      </w:pPr>
      <w:r w:rsidRPr="005F757A">
        <w:tab/>
        <w:t>(1)</w:t>
      </w:r>
      <w:r w:rsidRPr="005F757A">
        <w:tab/>
        <w:t xml:space="preserve">The GST payable by you on a </w:t>
      </w:r>
      <w:r w:rsidR="005F757A" w:rsidRPr="005F757A">
        <w:rPr>
          <w:position w:val="6"/>
          <w:sz w:val="16"/>
          <w:szCs w:val="16"/>
        </w:rPr>
        <w:t>*</w:t>
      </w:r>
      <w:r w:rsidRPr="005F757A">
        <w:t>taxable supply that is made:</w:t>
      </w:r>
    </w:p>
    <w:p w:rsidR="00300522" w:rsidRPr="005F757A" w:rsidRDefault="00300522" w:rsidP="00300522">
      <w:pPr>
        <w:pStyle w:val="paragraph"/>
      </w:pPr>
      <w:r w:rsidRPr="005F757A">
        <w:tab/>
        <w:t>(a)</w:t>
      </w:r>
      <w:r w:rsidRPr="005F757A">
        <w:tab/>
        <w:t>for a period or on a progressive basis; and</w:t>
      </w:r>
    </w:p>
    <w:p w:rsidR="00300522" w:rsidRPr="005F757A" w:rsidRDefault="00300522" w:rsidP="00300522">
      <w:pPr>
        <w:pStyle w:val="paragraph"/>
      </w:pPr>
      <w:r w:rsidRPr="005F757A">
        <w:tab/>
        <w:t>(b)</w:t>
      </w:r>
      <w:r w:rsidRPr="005F757A">
        <w:tab/>
        <w:t xml:space="preserve">for </w:t>
      </w:r>
      <w:r w:rsidR="005F757A" w:rsidRPr="005F757A">
        <w:rPr>
          <w:position w:val="6"/>
          <w:sz w:val="16"/>
          <w:szCs w:val="16"/>
        </w:rPr>
        <w:t>*</w:t>
      </w:r>
      <w:r w:rsidRPr="005F757A">
        <w:t>consideration that is to be provided on a progressive or periodic basis;</w:t>
      </w:r>
    </w:p>
    <w:p w:rsidR="00300522" w:rsidRPr="005F757A" w:rsidRDefault="00300522" w:rsidP="00300522">
      <w:pPr>
        <w:pStyle w:val="subsection2"/>
      </w:pPr>
      <w:r w:rsidRPr="005F757A">
        <w:t>is attributable, in accordance with section</w:t>
      </w:r>
      <w:r w:rsidR="005F757A">
        <w:t> </w:t>
      </w:r>
      <w:r w:rsidRPr="005F757A">
        <w:t>29</w:t>
      </w:r>
      <w:r w:rsidR="005F757A">
        <w:noBreakHyphen/>
      </w:r>
      <w:r w:rsidRPr="005F757A">
        <w:t>5, as if each progressive or periodic component of the supply were a separate supply.</w:t>
      </w:r>
    </w:p>
    <w:p w:rsidR="00300522" w:rsidRPr="005F757A" w:rsidRDefault="00300522" w:rsidP="00300522">
      <w:pPr>
        <w:pStyle w:val="subsection"/>
      </w:pPr>
      <w:r w:rsidRPr="005F757A">
        <w:tab/>
        <w:t>(2)</w:t>
      </w:r>
      <w:r w:rsidRPr="005F757A">
        <w:tab/>
        <w:t xml:space="preserve">If the progressive or periodic components of such a supply are not readily identifiable, the components correspond to the proportion of the total </w:t>
      </w:r>
      <w:r w:rsidR="005F757A" w:rsidRPr="005F757A">
        <w:rPr>
          <w:position w:val="6"/>
          <w:sz w:val="16"/>
          <w:szCs w:val="16"/>
        </w:rPr>
        <w:t>*</w:t>
      </w:r>
      <w:r w:rsidRPr="005F757A">
        <w:t>consideration for the supply that the separate amounts of consideration represent.</w:t>
      </w:r>
    </w:p>
    <w:p w:rsidR="00300522" w:rsidRPr="005F757A" w:rsidRDefault="00300522" w:rsidP="00300522">
      <w:pPr>
        <w:pStyle w:val="ActHead5"/>
      </w:pPr>
      <w:bookmarkStart w:id="963" w:name="_Toc454530269"/>
      <w:r w:rsidRPr="001555E1">
        <w:rPr>
          <w:rStyle w:val="CharSectno"/>
        </w:rPr>
        <w:t>156</w:t>
      </w:r>
      <w:r w:rsidR="005F757A" w:rsidRPr="001555E1">
        <w:rPr>
          <w:rStyle w:val="CharSectno"/>
        </w:rPr>
        <w:noBreakHyphen/>
      </w:r>
      <w:r w:rsidRPr="001555E1">
        <w:rPr>
          <w:rStyle w:val="CharSectno"/>
        </w:rPr>
        <w:t>10</w:t>
      </w:r>
      <w:r w:rsidRPr="005F757A">
        <w:t xml:space="preserve">  Attributing the input tax credits on progressive or periodic acquisitions</w:t>
      </w:r>
      <w:bookmarkEnd w:id="963"/>
    </w:p>
    <w:p w:rsidR="00300522" w:rsidRPr="005F757A" w:rsidRDefault="00300522" w:rsidP="00300522">
      <w:pPr>
        <w:pStyle w:val="subsection"/>
      </w:pPr>
      <w:r w:rsidRPr="005F757A">
        <w:tab/>
        <w:t>(1)</w:t>
      </w:r>
      <w:r w:rsidRPr="005F757A">
        <w:tab/>
        <w:t xml:space="preserve">The input tax credit to which you are entitled for a </w:t>
      </w:r>
      <w:r w:rsidR="005F757A" w:rsidRPr="005F757A">
        <w:rPr>
          <w:position w:val="6"/>
          <w:sz w:val="16"/>
          <w:szCs w:val="16"/>
        </w:rPr>
        <w:t>*</w:t>
      </w:r>
      <w:r w:rsidRPr="005F757A">
        <w:t>creditable acquisition that is made:</w:t>
      </w:r>
    </w:p>
    <w:p w:rsidR="00300522" w:rsidRPr="005F757A" w:rsidRDefault="00300522" w:rsidP="00300522">
      <w:pPr>
        <w:pStyle w:val="paragraph"/>
      </w:pPr>
      <w:r w:rsidRPr="005F757A">
        <w:tab/>
        <w:t>(a)</w:t>
      </w:r>
      <w:r w:rsidRPr="005F757A">
        <w:tab/>
        <w:t>for a period or on a progressive basis; and</w:t>
      </w:r>
    </w:p>
    <w:p w:rsidR="00300522" w:rsidRPr="005F757A" w:rsidRDefault="00300522" w:rsidP="00300522">
      <w:pPr>
        <w:pStyle w:val="paragraph"/>
      </w:pPr>
      <w:r w:rsidRPr="005F757A">
        <w:tab/>
        <w:t>(b)</w:t>
      </w:r>
      <w:r w:rsidRPr="005F757A">
        <w:tab/>
        <w:t xml:space="preserve">for </w:t>
      </w:r>
      <w:r w:rsidR="005F757A" w:rsidRPr="005F757A">
        <w:rPr>
          <w:position w:val="6"/>
          <w:sz w:val="16"/>
          <w:szCs w:val="16"/>
        </w:rPr>
        <w:t>*</w:t>
      </w:r>
      <w:r w:rsidRPr="005F757A">
        <w:t>consideration that is to be provided on a progressive or periodic basis;</w:t>
      </w:r>
    </w:p>
    <w:p w:rsidR="00300522" w:rsidRPr="005F757A" w:rsidRDefault="00300522" w:rsidP="00300522">
      <w:pPr>
        <w:pStyle w:val="subsection2"/>
      </w:pPr>
      <w:r w:rsidRPr="005F757A">
        <w:lastRenderedPageBreak/>
        <w:t>is attributable, in accordance with section</w:t>
      </w:r>
      <w:r w:rsidR="005F757A">
        <w:t> </w:t>
      </w:r>
      <w:r w:rsidRPr="005F757A">
        <w:t>29</w:t>
      </w:r>
      <w:r w:rsidR="005F757A">
        <w:noBreakHyphen/>
      </w:r>
      <w:r w:rsidRPr="005F757A">
        <w:t>10, as if each progressive or periodic component of the acquisition were a separate acquisition.</w:t>
      </w:r>
    </w:p>
    <w:p w:rsidR="00300522" w:rsidRPr="005F757A" w:rsidRDefault="00300522" w:rsidP="00300522">
      <w:pPr>
        <w:pStyle w:val="subsection"/>
      </w:pPr>
      <w:r w:rsidRPr="005F757A">
        <w:tab/>
        <w:t>(2)</w:t>
      </w:r>
      <w:r w:rsidRPr="005F757A">
        <w:tab/>
        <w:t xml:space="preserve">If the progressive or periodic components of such an acquisition are not readily identifiable, the components correspond to the proportion of the total </w:t>
      </w:r>
      <w:r w:rsidR="005F757A" w:rsidRPr="005F757A">
        <w:rPr>
          <w:position w:val="6"/>
          <w:sz w:val="16"/>
          <w:szCs w:val="16"/>
        </w:rPr>
        <w:t>*</w:t>
      </w:r>
      <w:r w:rsidRPr="005F757A">
        <w:t>consideration for the acquisition that the separate amounts of consideration represent.</w:t>
      </w:r>
    </w:p>
    <w:p w:rsidR="00300522" w:rsidRPr="005F757A" w:rsidRDefault="00300522">
      <w:pPr>
        <w:pStyle w:val="ActHead5"/>
      </w:pPr>
      <w:bookmarkStart w:id="964" w:name="_Toc454530270"/>
      <w:r w:rsidRPr="001555E1">
        <w:rPr>
          <w:rStyle w:val="CharSectno"/>
        </w:rPr>
        <w:t>156</w:t>
      </w:r>
      <w:r w:rsidR="005F757A" w:rsidRPr="001555E1">
        <w:rPr>
          <w:rStyle w:val="CharSectno"/>
        </w:rPr>
        <w:noBreakHyphen/>
      </w:r>
      <w:r w:rsidRPr="001555E1">
        <w:rPr>
          <w:rStyle w:val="CharSectno"/>
        </w:rPr>
        <w:t>15</w:t>
      </w:r>
      <w:r w:rsidRPr="005F757A">
        <w:t xml:space="preserve">  Progressive or periodic supplies partly connected with </w:t>
      </w:r>
      <w:r w:rsidR="00362AEE" w:rsidRPr="005F757A">
        <w:t>the indirect tax zone</w:t>
      </w:r>
      <w:bookmarkEnd w:id="964"/>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a </w:t>
      </w:r>
      <w:r w:rsidR="005F757A" w:rsidRPr="005F757A">
        <w:rPr>
          <w:position w:val="6"/>
          <w:sz w:val="16"/>
          <w:szCs w:val="16"/>
        </w:rPr>
        <w:t>*</w:t>
      </w:r>
      <w:r w:rsidRPr="005F757A">
        <w:t>taxable supply is made for a period or on a progressive basis; and</w:t>
      </w:r>
    </w:p>
    <w:p w:rsidR="00300522" w:rsidRPr="005F757A" w:rsidRDefault="00300522" w:rsidP="00300522">
      <w:pPr>
        <w:pStyle w:val="paragraph"/>
      </w:pPr>
      <w:r w:rsidRPr="005F757A">
        <w:tab/>
        <w:t>(b)</w:t>
      </w:r>
      <w:r w:rsidRPr="005F757A">
        <w:tab/>
        <w:t xml:space="preserve">the supply is made for </w:t>
      </w:r>
      <w:r w:rsidR="005F757A" w:rsidRPr="005F757A">
        <w:rPr>
          <w:position w:val="6"/>
          <w:sz w:val="16"/>
          <w:szCs w:val="16"/>
        </w:rPr>
        <w:t>*</w:t>
      </w:r>
      <w:r w:rsidRPr="005F757A">
        <w:t>consideration that is to be provided on a progressive or periodic basis; and</w:t>
      </w:r>
    </w:p>
    <w:p w:rsidR="00300522" w:rsidRPr="005F757A" w:rsidRDefault="00300522" w:rsidP="00300522">
      <w:pPr>
        <w:pStyle w:val="paragraph"/>
      </w:pPr>
      <w:r w:rsidRPr="005F757A">
        <w:tab/>
        <w:t>(c)</w:t>
      </w:r>
      <w:r w:rsidRPr="005F757A">
        <w:tab/>
        <w:t xml:space="preserve">the whole of a progressive or periodic component of the supply would not be </w:t>
      </w:r>
      <w:r w:rsidR="005F757A" w:rsidRPr="005F757A">
        <w:rPr>
          <w:position w:val="6"/>
          <w:sz w:val="16"/>
          <w:szCs w:val="16"/>
        </w:rPr>
        <w:t>*</w:t>
      </w:r>
      <w:r w:rsidRPr="005F757A">
        <w:t xml:space="preserve">connected with </w:t>
      </w:r>
      <w:r w:rsidR="00362AEE" w:rsidRPr="005F757A">
        <w:t>the indirect tax zone</w:t>
      </w:r>
      <w:r w:rsidRPr="005F757A">
        <w:t xml:space="preserve"> if it were a separate supply;</w:t>
      </w:r>
    </w:p>
    <w:p w:rsidR="00300522" w:rsidRPr="005F757A" w:rsidRDefault="00300522" w:rsidP="00300522">
      <w:pPr>
        <w:pStyle w:val="subsection2"/>
      </w:pPr>
      <w:r w:rsidRPr="005F757A">
        <w:t xml:space="preserve">that component is treated as if it were a separate supply that is not connected with </w:t>
      </w:r>
      <w:r w:rsidR="00362AEE" w:rsidRPr="005F757A">
        <w:t>the indirect tax zone</w:t>
      </w:r>
      <w:r w:rsidRPr="005F757A">
        <w:t>.</w:t>
      </w:r>
    </w:p>
    <w:p w:rsidR="00300522" w:rsidRPr="005F757A" w:rsidRDefault="00300522" w:rsidP="00300522">
      <w:pPr>
        <w:pStyle w:val="subsection"/>
      </w:pPr>
      <w:r w:rsidRPr="005F757A">
        <w:tab/>
        <w:t>(2)</w:t>
      </w:r>
      <w:r w:rsidRPr="005F757A">
        <w:tab/>
        <w:t>This section has effect despite section</w:t>
      </w:r>
      <w:r w:rsidR="005F757A">
        <w:t> </w:t>
      </w:r>
      <w:r w:rsidRPr="005F757A">
        <w:t>9</w:t>
      </w:r>
      <w:r w:rsidR="005F757A">
        <w:noBreakHyphen/>
      </w:r>
      <w:r w:rsidRPr="005F757A">
        <w:t xml:space="preserve">25 (which is about when supplies are connected with </w:t>
      </w:r>
      <w:r w:rsidR="00362AEE" w:rsidRPr="005F757A">
        <w:t>the indirect tax zone</w:t>
      </w:r>
      <w:r w:rsidRPr="005F757A">
        <w:t>) and Division</w:t>
      </w:r>
      <w:r w:rsidR="005F757A">
        <w:t> </w:t>
      </w:r>
      <w:r w:rsidRPr="005F757A">
        <w:t>96.</w:t>
      </w:r>
    </w:p>
    <w:p w:rsidR="00DE6BE3" w:rsidRPr="005F757A" w:rsidRDefault="00DE6BE3" w:rsidP="00DE6BE3">
      <w:pPr>
        <w:pStyle w:val="ActHead5"/>
      </w:pPr>
      <w:bookmarkStart w:id="965" w:name="_Toc454530271"/>
      <w:r w:rsidRPr="001555E1">
        <w:rPr>
          <w:rStyle w:val="CharSectno"/>
        </w:rPr>
        <w:t>156</w:t>
      </w:r>
      <w:r w:rsidR="005F757A" w:rsidRPr="001555E1">
        <w:rPr>
          <w:rStyle w:val="CharSectno"/>
        </w:rPr>
        <w:noBreakHyphen/>
      </w:r>
      <w:r w:rsidRPr="001555E1">
        <w:rPr>
          <w:rStyle w:val="CharSectno"/>
        </w:rPr>
        <w:t>17</w:t>
      </w:r>
      <w:r w:rsidRPr="005F757A">
        <w:t xml:space="preserve">  Application of Division</w:t>
      </w:r>
      <w:r w:rsidR="005F757A">
        <w:t> </w:t>
      </w:r>
      <w:r w:rsidRPr="005F757A">
        <w:t>58 to progressive or periodic supplies and acquisitions</w:t>
      </w:r>
      <w:bookmarkEnd w:id="965"/>
    </w:p>
    <w:p w:rsidR="00DE6BE3" w:rsidRPr="005F757A" w:rsidRDefault="00DE6BE3" w:rsidP="00DE6BE3">
      <w:pPr>
        <w:pStyle w:val="subsection"/>
      </w:pPr>
      <w:r w:rsidRPr="005F757A">
        <w:tab/>
        <w:t>(1)</w:t>
      </w:r>
      <w:r w:rsidRPr="005F757A">
        <w:tab/>
        <w:t>A supply that is made:</w:t>
      </w:r>
    </w:p>
    <w:p w:rsidR="00DE6BE3" w:rsidRPr="005F757A" w:rsidRDefault="00DE6BE3" w:rsidP="00DE6BE3">
      <w:pPr>
        <w:pStyle w:val="paragraph"/>
      </w:pPr>
      <w:r w:rsidRPr="005F757A">
        <w:tab/>
        <w:t>(a)</w:t>
      </w:r>
      <w:r w:rsidRPr="005F757A">
        <w:tab/>
        <w:t>for a period or on a progressive basis; and</w:t>
      </w:r>
    </w:p>
    <w:p w:rsidR="00DE6BE3" w:rsidRPr="005F757A" w:rsidRDefault="00DE6BE3" w:rsidP="00DE6BE3">
      <w:pPr>
        <w:pStyle w:val="paragraph"/>
      </w:pPr>
      <w:r w:rsidRPr="005F757A">
        <w:tab/>
        <w:t>(b)</w:t>
      </w:r>
      <w:r w:rsidRPr="005F757A">
        <w:tab/>
        <w:t xml:space="preserve">for </w:t>
      </w:r>
      <w:r w:rsidR="005F757A" w:rsidRPr="005F757A">
        <w:rPr>
          <w:position w:val="6"/>
          <w:sz w:val="16"/>
        </w:rPr>
        <w:t>*</w:t>
      </w:r>
      <w:r w:rsidRPr="005F757A">
        <w:t>consideration that is to be provided on a progressive or periodic basis;</w:t>
      </w:r>
    </w:p>
    <w:p w:rsidR="00DE6BE3" w:rsidRPr="005F757A" w:rsidRDefault="00DE6BE3" w:rsidP="00DE6BE3">
      <w:pPr>
        <w:pStyle w:val="subsection2"/>
      </w:pPr>
      <w:r w:rsidRPr="005F757A">
        <w:t>is treated, for the purposes of Division</w:t>
      </w:r>
      <w:r w:rsidR="005F757A">
        <w:t> </w:t>
      </w:r>
      <w:r w:rsidRPr="005F757A">
        <w:t>58 (which is about representatives of incapacitated entities), as if each progressive or periodic component of the supply were a separate supply.</w:t>
      </w:r>
    </w:p>
    <w:p w:rsidR="00DE6BE3" w:rsidRPr="005F757A" w:rsidRDefault="00DE6BE3" w:rsidP="00DE6BE3">
      <w:pPr>
        <w:pStyle w:val="subsection"/>
      </w:pPr>
      <w:r w:rsidRPr="005F757A">
        <w:lastRenderedPageBreak/>
        <w:tab/>
        <w:t>(2)</w:t>
      </w:r>
      <w:r w:rsidRPr="005F757A">
        <w:tab/>
        <w:t>An acquisition that is made:</w:t>
      </w:r>
    </w:p>
    <w:p w:rsidR="00DE6BE3" w:rsidRPr="005F757A" w:rsidRDefault="00DE6BE3" w:rsidP="00DE6BE3">
      <w:pPr>
        <w:pStyle w:val="paragraph"/>
      </w:pPr>
      <w:r w:rsidRPr="005F757A">
        <w:tab/>
        <w:t>(a)</w:t>
      </w:r>
      <w:r w:rsidRPr="005F757A">
        <w:tab/>
        <w:t>for a period or on a progressive basis; and</w:t>
      </w:r>
    </w:p>
    <w:p w:rsidR="00DE6BE3" w:rsidRPr="005F757A" w:rsidRDefault="00DE6BE3" w:rsidP="00DE6BE3">
      <w:pPr>
        <w:pStyle w:val="paragraph"/>
      </w:pPr>
      <w:r w:rsidRPr="005F757A">
        <w:tab/>
        <w:t>(b)</w:t>
      </w:r>
      <w:r w:rsidRPr="005F757A">
        <w:tab/>
        <w:t xml:space="preserve">for </w:t>
      </w:r>
      <w:r w:rsidR="005F757A" w:rsidRPr="005F757A">
        <w:rPr>
          <w:position w:val="6"/>
          <w:sz w:val="16"/>
        </w:rPr>
        <w:t>*</w:t>
      </w:r>
      <w:r w:rsidRPr="005F757A">
        <w:t>consideration that is to be provided on a progressive or periodic basis;</w:t>
      </w:r>
    </w:p>
    <w:p w:rsidR="00DE6BE3" w:rsidRPr="005F757A" w:rsidRDefault="00DE6BE3" w:rsidP="00DE6BE3">
      <w:pPr>
        <w:pStyle w:val="subsection2"/>
      </w:pPr>
      <w:r w:rsidRPr="005F757A">
        <w:t>is treated, for the purposes of Division</w:t>
      </w:r>
      <w:r w:rsidR="005F757A">
        <w:t> </w:t>
      </w:r>
      <w:r w:rsidRPr="005F757A">
        <w:t>58 (which is about representatives of incapacitated entities), as if each progressive or periodic component of the acquisition were a separate acquisition.</w:t>
      </w:r>
    </w:p>
    <w:p w:rsidR="00300522" w:rsidRPr="005F757A" w:rsidRDefault="00300522" w:rsidP="00300522">
      <w:pPr>
        <w:pStyle w:val="ActHead5"/>
      </w:pPr>
      <w:bookmarkStart w:id="966" w:name="_Toc454530272"/>
      <w:r w:rsidRPr="001555E1">
        <w:rPr>
          <w:rStyle w:val="CharSectno"/>
        </w:rPr>
        <w:t>156</w:t>
      </w:r>
      <w:r w:rsidR="005F757A" w:rsidRPr="001555E1">
        <w:rPr>
          <w:rStyle w:val="CharSectno"/>
        </w:rPr>
        <w:noBreakHyphen/>
      </w:r>
      <w:r w:rsidRPr="001555E1">
        <w:rPr>
          <w:rStyle w:val="CharSectno"/>
        </w:rPr>
        <w:t>20</w:t>
      </w:r>
      <w:r w:rsidRPr="005F757A">
        <w:t xml:space="preserve">  Application of Division</w:t>
      </w:r>
      <w:r w:rsidR="005F757A">
        <w:t> </w:t>
      </w:r>
      <w:r w:rsidRPr="005F757A">
        <w:t>129 to progressive or periodic acquisitions</w:t>
      </w:r>
      <w:bookmarkEnd w:id="966"/>
    </w:p>
    <w:p w:rsidR="00300522" w:rsidRPr="005F757A" w:rsidRDefault="00300522" w:rsidP="00300522">
      <w:pPr>
        <w:pStyle w:val="subsection"/>
      </w:pPr>
      <w:r w:rsidRPr="005F757A">
        <w:tab/>
      </w:r>
      <w:r w:rsidRPr="005F757A">
        <w:tab/>
        <w:t>An acquisition that is made:</w:t>
      </w:r>
    </w:p>
    <w:p w:rsidR="00300522" w:rsidRPr="005F757A" w:rsidRDefault="00300522" w:rsidP="00300522">
      <w:pPr>
        <w:pStyle w:val="paragraph"/>
      </w:pPr>
      <w:r w:rsidRPr="005F757A">
        <w:tab/>
        <w:t>(a)</w:t>
      </w:r>
      <w:r w:rsidRPr="005F757A">
        <w:tab/>
        <w:t>for a period or on a progressive basis; and</w:t>
      </w:r>
    </w:p>
    <w:p w:rsidR="00300522" w:rsidRPr="005F757A" w:rsidRDefault="00300522" w:rsidP="00300522">
      <w:pPr>
        <w:pStyle w:val="paragraph"/>
      </w:pPr>
      <w:r w:rsidRPr="005F757A">
        <w:tab/>
        <w:t>(b)</w:t>
      </w:r>
      <w:r w:rsidRPr="005F757A">
        <w:tab/>
        <w:t xml:space="preserve">for </w:t>
      </w:r>
      <w:r w:rsidR="005F757A" w:rsidRPr="005F757A">
        <w:rPr>
          <w:position w:val="6"/>
          <w:sz w:val="16"/>
          <w:szCs w:val="16"/>
        </w:rPr>
        <w:t>*</w:t>
      </w:r>
      <w:r w:rsidRPr="005F757A">
        <w:t>consideration that is to be provided on a progressive or periodic basis;</w:t>
      </w:r>
    </w:p>
    <w:p w:rsidR="00300522" w:rsidRPr="005F757A" w:rsidRDefault="00300522" w:rsidP="00300522">
      <w:pPr>
        <w:pStyle w:val="subsection2"/>
      </w:pPr>
      <w:r w:rsidRPr="005F757A">
        <w:t>is treated, for the purposes of Division</w:t>
      </w:r>
      <w:r w:rsidR="005F757A">
        <w:t> </w:t>
      </w:r>
      <w:r w:rsidRPr="005F757A">
        <w:t>129 (which is about changes in the extent of creditable purpose), as if each progressive or periodic component of the acquisition were a separate acquisition.</w:t>
      </w:r>
    </w:p>
    <w:p w:rsidR="00300522" w:rsidRPr="005F757A" w:rsidRDefault="00300522" w:rsidP="00300522">
      <w:pPr>
        <w:pStyle w:val="ActHead5"/>
      </w:pPr>
      <w:bookmarkStart w:id="967" w:name="_Toc454530273"/>
      <w:r w:rsidRPr="001555E1">
        <w:rPr>
          <w:rStyle w:val="CharSectno"/>
        </w:rPr>
        <w:t>156</w:t>
      </w:r>
      <w:r w:rsidR="005F757A" w:rsidRPr="001555E1">
        <w:rPr>
          <w:rStyle w:val="CharSectno"/>
        </w:rPr>
        <w:noBreakHyphen/>
      </w:r>
      <w:r w:rsidRPr="001555E1">
        <w:rPr>
          <w:rStyle w:val="CharSectno"/>
        </w:rPr>
        <w:t>22</w:t>
      </w:r>
      <w:r w:rsidRPr="005F757A">
        <w:t xml:space="preserve">  Leases etc. treated as being on a progressive or periodic basis</w:t>
      </w:r>
      <w:bookmarkEnd w:id="967"/>
    </w:p>
    <w:p w:rsidR="00300522" w:rsidRPr="005F757A" w:rsidRDefault="00300522" w:rsidP="00300522">
      <w:pPr>
        <w:pStyle w:val="subsection"/>
      </w:pPr>
      <w:r w:rsidRPr="005F757A">
        <w:tab/>
      </w:r>
      <w:r w:rsidRPr="005F757A">
        <w:tab/>
        <w:t>For the purposes of this Division, a supply or acquisition by way of lease, hire or similar arrangement is to be treated as a supply or acquisition that is made on a progressive or periodic basis, for the period of the lease, hire or arrangement.</w:t>
      </w:r>
    </w:p>
    <w:p w:rsidR="00C83D95" w:rsidRPr="005F757A" w:rsidRDefault="00C83D95" w:rsidP="00C83D95">
      <w:pPr>
        <w:pStyle w:val="ActHead5"/>
      </w:pPr>
      <w:bookmarkStart w:id="968" w:name="_Toc454530274"/>
      <w:r w:rsidRPr="001555E1">
        <w:rPr>
          <w:rStyle w:val="CharSectno"/>
        </w:rPr>
        <w:t>156</w:t>
      </w:r>
      <w:r w:rsidR="005F757A" w:rsidRPr="001555E1">
        <w:rPr>
          <w:rStyle w:val="CharSectno"/>
        </w:rPr>
        <w:noBreakHyphen/>
      </w:r>
      <w:r w:rsidRPr="001555E1">
        <w:rPr>
          <w:rStyle w:val="CharSectno"/>
        </w:rPr>
        <w:t>23</w:t>
      </w:r>
      <w:r w:rsidRPr="005F757A">
        <w:t xml:space="preserve">  Certain supplies or acquisitions under hire purchase agreements treated as not on progressive or periodic basis</w:t>
      </w:r>
      <w:bookmarkEnd w:id="968"/>
    </w:p>
    <w:p w:rsidR="00C83D95" w:rsidRPr="005F757A" w:rsidRDefault="00C83D95" w:rsidP="00C83D95">
      <w:pPr>
        <w:pStyle w:val="subsection"/>
      </w:pPr>
      <w:r w:rsidRPr="005F757A">
        <w:tab/>
      </w:r>
      <w:r w:rsidRPr="005F757A">
        <w:tab/>
        <w:t xml:space="preserve">For the purposes of this Division, a supply or acquisition of goods or credit under a </w:t>
      </w:r>
      <w:r w:rsidR="005F757A" w:rsidRPr="005F757A">
        <w:rPr>
          <w:position w:val="6"/>
          <w:sz w:val="16"/>
        </w:rPr>
        <w:t>*</w:t>
      </w:r>
      <w:r w:rsidRPr="005F757A">
        <w:t>hire purchase agreement is treated as not being a supply or acquisition made on a progressive or periodic basis.</w:t>
      </w:r>
    </w:p>
    <w:p w:rsidR="00300522" w:rsidRPr="005F757A" w:rsidRDefault="00300522" w:rsidP="00300522">
      <w:pPr>
        <w:pStyle w:val="ActHead5"/>
      </w:pPr>
      <w:bookmarkStart w:id="969" w:name="_Toc454530275"/>
      <w:r w:rsidRPr="001555E1">
        <w:rPr>
          <w:rStyle w:val="CharSectno"/>
        </w:rPr>
        <w:t>156</w:t>
      </w:r>
      <w:r w:rsidR="005F757A" w:rsidRPr="001555E1">
        <w:rPr>
          <w:rStyle w:val="CharSectno"/>
        </w:rPr>
        <w:noBreakHyphen/>
      </w:r>
      <w:r w:rsidRPr="001555E1">
        <w:rPr>
          <w:rStyle w:val="CharSectno"/>
        </w:rPr>
        <w:t>25</w:t>
      </w:r>
      <w:r w:rsidRPr="005F757A">
        <w:t xml:space="preserve">  Accounting on a cash basis</w:t>
      </w:r>
      <w:bookmarkEnd w:id="969"/>
    </w:p>
    <w:p w:rsidR="00300522" w:rsidRPr="005F757A" w:rsidRDefault="00300522" w:rsidP="00300522">
      <w:pPr>
        <w:pStyle w:val="subsection"/>
      </w:pPr>
      <w:r w:rsidRPr="005F757A">
        <w:tab/>
      </w:r>
      <w:r w:rsidRPr="005F757A">
        <w:tab/>
        <w:t xml:space="preserve">This </w:t>
      </w:r>
      <w:r w:rsidR="00A53099" w:rsidRPr="005F757A">
        <w:t>Division</w:t>
      </w:r>
      <w:r w:rsidR="00A36DB5" w:rsidRPr="005F757A">
        <w:t xml:space="preserve"> </w:t>
      </w:r>
      <w:r w:rsidRPr="005F757A">
        <w:t xml:space="preserve">(other than </w:t>
      </w:r>
      <w:r w:rsidR="00DE6BE3" w:rsidRPr="005F757A">
        <w:t>sections</w:t>
      </w:r>
      <w:r w:rsidR="005F757A">
        <w:t> </w:t>
      </w:r>
      <w:r w:rsidR="00DE6BE3" w:rsidRPr="005F757A">
        <w:t>156</w:t>
      </w:r>
      <w:r w:rsidR="005F757A">
        <w:noBreakHyphen/>
      </w:r>
      <w:r w:rsidR="00DE6BE3" w:rsidRPr="005F757A">
        <w:t>15 and 156</w:t>
      </w:r>
      <w:r w:rsidR="005F757A">
        <w:noBreakHyphen/>
      </w:r>
      <w:r w:rsidR="00DE6BE3" w:rsidRPr="005F757A">
        <w:t>17</w:t>
      </w:r>
      <w:r w:rsidRPr="005F757A">
        <w:t xml:space="preserve">) does not apply if you </w:t>
      </w:r>
      <w:r w:rsidR="005F757A" w:rsidRPr="005F757A">
        <w:rPr>
          <w:position w:val="6"/>
          <w:sz w:val="16"/>
          <w:szCs w:val="16"/>
        </w:rPr>
        <w:t>*</w:t>
      </w:r>
      <w:r w:rsidRPr="005F757A">
        <w:t>account on a cash basis.</w:t>
      </w:r>
    </w:p>
    <w:p w:rsidR="008F68C4" w:rsidRPr="005F757A" w:rsidRDefault="008F68C4" w:rsidP="008F68C4">
      <w:pPr>
        <w:pStyle w:val="ActHead3"/>
      </w:pPr>
      <w:bookmarkStart w:id="970" w:name="_Toc454530276"/>
      <w:r w:rsidRPr="001555E1">
        <w:rPr>
          <w:rStyle w:val="CharDivNo"/>
        </w:rPr>
        <w:lastRenderedPageBreak/>
        <w:t>Division</w:t>
      </w:r>
      <w:r w:rsidR="005F757A" w:rsidRPr="001555E1">
        <w:rPr>
          <w:rStyle w:val="CharDivNo"/>
        </w:rPr>
        <w:t> </w:t>
      </w:r>
      <w:r w:rsidRPr="001555E1">
        <w:rPr>
          <w:rStyle w:val="CharDivNo"/>
        </w:rPr>
        <w:t>157</w:t>
      </w:r>
      <w:r w:rsidRPr="005F757A">
        <w:t>—</w:t>
      </w:r>
      <w:r w:rsidRPr="001555E1">
        <w:rPr>
          <w:rStyle w:val="CharDivText"/>
        </w:rPr>
        <w:t>Accounting basis of charities etc.</w:t>
      </w:r>
      <w:bookmarkEnd w:id="970"/>
    </w:p>
    <w:p w:rsidR="00300522" w:rsidRPr="005F757A" w:rsidRDefault="00300522" w:rsidP="00300522">
      <w:pPr>
        <w:pStyle w:val="ActHead5"/>
      </w:pPr>
      <w:bookmarkStart w:id="971" w:name="_Toc454530277"/>
      <w:r w:rsidRPr="001555E1">
        <w:rPr>
          <w:rStyle w:val="CharSectno"/>
        </w:rPr>
        <w:t>157</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971"/>
    </w:p>
    <w:p w:rsidR="00300522" w:rsidRPr="005F757A" w:rsidRDefault="00300522" w:rsidP="00300522">
      <w:pPr>
        <w:pStyle w:val="BoxText"/>
      </w:pPr>
      <w:r w:rsidRPr="005F757A">
        <w:t xml:space="preserve">The choice available to </w:t>
      </w:r>
      <w:r w:rsidR="00F67AC1" w:rsidRPr="005F757A">
        <w:t>an endorsed charity</w:t>
      </w:r>
      <w:r w:rsidRPr="005F757A">
        <w:t>, gift</w:t>
      </w:r>
      <w:r w:rsidR="005F757A">
        <w:noBreakHyphen/>
      </w:r>
      <w:r w:rsidRPr="005F757A">
        <w:t>deductible entity or government school to account on a cash basis is not restricted as it is for other entities, but other restrictions may apply.</w:t>
      </w:r>
    </w:p>
    <w:p w:rsidR="00053E74" w:rsidRPr="005F757A" w:rsidRDefault="00053E74" w:rsidP="00053E74">
      <w:pPr>
        <w:pStyle w:val="ActHead5"/>
      </w:pPr>
      <w:bookmarkStart w:id="972" w:name="_Toc454530278"/>
      <w:r w:rsidRPr="001555E1">
        <w:rPr>
          <w:rStyle w:val="CharSectno"/>
        </w:rPr>
        <w:t>157</w:t>
      </w:r>
      <w:r w:rsidR="005F757A" w:rsidRPr="001555E1">
        <w:rPr>
          <w:rStyle w:val="CharSectno"/>
        </w:rPr>
        <w:noBreakHyphen/>
      </w:r>
      <w:r w:rsidRPr="001555E1">
        <w:rPr>
          <w:rStyle w:val="CharSectno"/>
        </w:rPr>
        <w:t>5</w:t>
      </w:r>
      <w:r w:rsidRPr="005F757A">
        <w:t xml:space="preserve">  Charities etc. choosing to account on a cash basis</w:t>
      </w:r>
      <w:bookmarkEnd w:id="972"/>
    </w:p>
    <w:p w:rsidR="00300522" w:rsidRPr="005F757A" w:rsidRDefault="00300522" w:rsidP="00300522">
      <w:pPr>
        <w:pStyle w:val="subsection"/>
      </w:pPr>
      <w:r w:rsidRPr="005F757A">
        <w:tab/>
        <w:t>(1)</w:t>
      </w:r>
      <w:r w:rsidRPr="005F757A">
        <w:tab/>
      </w:r>
      <w:r w:rsidR="00152CB3" w:rsidRPr="005F757A">
        <w:t xml:space="preserve">An </w:t>
      </w:r>
      <w:r w:rsidR="005F757A" w:rsidRPr="005F757A">
        <w:rPr>
          <w:position w:val="6"/>
          <w:sz w:val="16"/>
        </w:rPr>
        <w:t>*</w:t>
      </w:r>
      <w:r w:rsidR="00152CB3" w:rsidRPr="005F757A">
        <w:t>endorsed charity</w:t>
      </w:r>
      <w:r w:rsidRPr="005F757A">
        <w:t xml:space="preserve">, a </w:t>
      </w:r>
      <w:r w:rsidR="005F757A" w:rsidRPr="005F757A">
        <w:rPr>
          <w:position w:val="6"/>
          <w:sz w:val="16"/>
          <w:szCs w:val="16"/>
        </w:rPr>
        <w:t>*</w:t>
      </w:r>
      <w:r w:rsidRPr="005F757A">
        <w:t>gift</w:t>
      </w:r>
      <w:r w:rsidR="005F757A">
        <w:noBreakHyphen/>
      </w:r>
      <w:r w:rsidRPr="005F757A">
        <w:t xml:space="preserve">deductible entity or a </w:t>
      </w:r>
      <w:r w:rsidR="005F757A" w:rsidRPr="005F757A">
        <w:rPr>
          <w:position w:val="6"/>
          <w:sz w:val="16"/>
          <w:szCs w:val="16"/>
        </w:rPr>
        <w:t>*</w:t>
      </w:r>
      <w:r w:rsidRPr="005F757A">
        <w:t xml:space="preserve">government school may choose to </w:t>
      </w:r>
      <w:r w:rsidR="005F757A" w:rsidRPr="005F757A">
        <w:rPr>
          <w:position w:val="6"/>
          <w:sz w:val="16"/>
          <w:szCs w:val="16"/>
        </w:rPr>
        <w:t>*</w:t>
      </w:r>
      <w:r w:rsidRPr="005F757A">
        <w:t xml:space="preserve">account on a cash basis, with effect from the first day of the tax period that the </w:t>
      </w:r>
      <w:r w:rsidR="009B2D7F" w:rsidRPr="005F757A">
        <w:t>endorsed charity</w:t>
      </w:r>
      <w:r w:rsidRPr="005F757A">
        <w:t xml:space="preserve"> or entity chooses.</w:t>
      </w:r>
    </w:p>
    <w:p w:rsidR="00300522" w:rsidRPr="005F757A" w:rsidRDefault="00300522" w:rsidP="00300522">
      <w:pPr>
        <w:pStyle w:val="subsection"/>
      </w:pPr>
      <w:r w:rsidRPr="005F757A">
        <w:tab/>
        <w:t>(3)</w:t>
      </w:r>
      <w:r w:rsidRPr="005F757A">
        <w:tab/>
        <w:t xml:space="preserve">This section does not apply in relation to a </w:t>
      </w:r>
      <w:r w:rsidR="005F757A" w:rsidRPr="005F757A">
        <w:rPr>
          <w:position w:val="6"/>
          <w:sz w:val="16"/>
        </w:rPr>
        <w:t>*</w:t>
      </w:r>
      <w:r w:rsidRPr="005F757A">
        <w:t>gift</w:t>
      </w:r>
      <w:r w:rsidR="005F757A">
        <w:noBreakHyphen/>
      </w:r>
      <w:r w:rsidRPr="005F757A">
        <w:t xml:space="preserve">deductible entity endorsed as a deductible gift recipient (within the meaning of the </w:t>
      </w:r>
      <w:r w:rsidR="005F757A" w:rsidRPr="005F757A">
        <w:rPr>
          <w:position w:val="6"/>
          <w:sz w:val="16"/>
        </w:rPr>
        <w:t>*</w:t>
      </w:r>
      <w:r w:rsidRPr="005F757A">
        <w:t>ITAA 1997) under section</w:t>
      </w:r>
      <w:r w:rsidR="005F757A">
        <w:t> </w:t>
      </w:r>
      <w:r w:rsidRPr="005F757A">
        <w:t>30</w:t>
      </w:r>
      <w:r w:rsidR="005F757A">
        <w:noBreakHyphen/>
      </w:r>
      <w:r w:rsidRPr="005F757A">
        <w:t>120 of the ITAA 1997, unless the entity is:</w:t>
      </w:r>
    </w:p>
    <w:p w:rsidR="00A64D8B" w:rsidRPr="005F757A" w:rsidRDefault="00A64D8B" w:rsidP="00A64D8B">
      <w:pPr>
        <w:pStyle w:val="paragraph"/>
      </w:pPr>
      <w:r w:rsidRPr="005F757A">
        <w:tab/>
        <w:t>(a)</w:t>
      </w:r>
      <w:r w:rsidRPr="005F757A">
        <w:tab/>
        <w:t xml:space="preserve">an </w:t>
      </w:r>
      <w:r w:rsidR="005F757A" w:rsidRPr="005F757A">
        <w:rPr>
          <w:position w:val="6"/>
          <w:sz w:val="16"/>
        </w:rPr>
        <w:t>*</w:t>
      </w:r>
      <w:r w:rsidRPr="005F757A">
        <w:t>endorsed charity; or</w:t>
      </w:r>
    </w:p>
    <w:p w:rsidR="00300522" w:rsidRPr="005F757A" w:rsidRDefault="00300522" w:rsidP="00300522">
      <w:pPr>
        <w:pStyle w:val="paragraph"/>
      </w:pPr>
      <w:r w:rsidRPr="005F757A">
        <w:tab/>
        <w:t>(b)</w:t>
      </w:r>
      <w:r w:rsidRPr="005F757A">
        <w:tab/>
        <w:t xml:space="preserve">a </w:t>
      </w:r>
      <w:r w:rsidR="005F757A" w:rsidRPr="005F757A">
        <w:rPr>
          <w:position w:val="6"/>
          <w:sz w:val="16"/>
        </w:rPr>
        <w:t>*</w:t>
      </w:r>
      <w:r w:rsidRPr="005F757A">
        <w:t>government school; or</w:t>
      </w:r>
    </w:p>
    <w:p w:rsidR="00300522" w:rsidRPr="005F757A" w:rsidRDefault="00300522" w:rsidP="00300522">
      <w:pPr>
        <w:pStyle w:val="paragraph"/>
      </w:pPr>
      <w:r w:rsidRPr="005F757A">
        <w:tab/>
        <w:t>(c)</w:t>
      </w:r>
      <w:r w:rsidRPr="005F757A">
        <w:tab/>
        <w:t>a fund, authority or institution of a kind referred to in paragraph</w:t>
      </w:r>
      <w:r w:rsidR="005F757A">
        <w:t> </w:t>
      </w:r>
      <w:r w:rsidRPr="005F757A">
        <w:t>30</w:t>
      </w:r>
      <w:r w:rsidR="005F757A">
        <w:noBreakHyphen/>
      </w:r>
      <w:r w:rsidRPr="005F757A">
        <w:t>125(1)(b) of the ITAA 1997.</w:t>
      </w:r>
    </w:p>
    <w:p w:rsidR="00300522" w:rsidRPr="005F757A" w:rsidRDefault="00300522" w:rsidP="00300522">
      <w:pPr>
        <w:pStyle w:val="notetext"/>
      </w:pPr>
      <w:r w:rsidRPr="005F757A">
        <w:t>Note:</w:t>
      </w:r>
      <w:r w:rsidRPr="005F757A">
        <w:tab/>
        <w:t>This subsection excludes from this section certain (but not all) gift</w:t>
      </w:r>
      <w:r w:rsidR="005F757A">
        <w:noBreakHyphen/>
      </w:r>
      <w:r w:rsidRPr="005F757A">
        <w:t>deductible entities that are only endorsed for the operation of a fund, authority or institution.</w:t>
      </w:r>
    </w:p>
    <w:p w:rsidR="00300522" w:rsidRPr="005F757A" w:rsidRDefault="00300522" w:rsidP="00300522">
      <w:pPr>
        <w:pStyle w:val="subsection"/>
      </w:pPr>
      <w:r w:rsidRPr="005F757A">
        <w:tab/>
        <w:t>(4)</w:t>
      </w:r>
      <w:r w:rsidRPr="005F757A">
        <w:tab/>
        <w:t>This section has effect despite section</w:t>
      </w:r>
      <w:r w:rsidR="005F757A">
        <w:t> </w:t>
      </w:r>
      <w:r w:rsidRPr="005F757A">
        <w:t>29</w:t>
      </w:r>
      <w:r w:rsidR="005F757A">
        <w:noBreakHyphen/>
      </w:r>
      <w:r w:rsidRPr="005F757A">
        <w:t>40 (which is about choosing to account on a cash basis).</w:t>
      </w:r>
    </w:p>
    <w:p w:rsidR="0034775E" w:rsidRPr="005F757A" w:rsidRDefault="0034775E" w:rsidP="0034775E">
      <w:pPr>
        <w:pStyle w:val="ActHead5"/>
      </w:pPr>
      <w:bookmarkStart w:id="973" w:name="_Toc454530279"/>
      <w:r w:rsidRPr="001555E1">
        <w:rPr>
          <w:rStyle w:val="CharSectno"/>
        </w:rPr>
        <w:t>157</w:t>
      </w:r>
      <w:r w:rsidR="005F757A" w:rsidRPr="001555E1">
        <w:rPr>
          <w:rStyle w:val="CharSectno"/>
        </w:rPr>
        <w:noBreakHyphen/>
      </w:r>
      <w:r w:rsidRPr="001555E1">
        <w:rPr>
          <w:rStyle w:val="CharSectno"/>
        </w:rPr>
        <w:t>10</w:t>
      </w:r>
      <w:r w:rsidRPr="005F757A">
        <w:t xml:space="preserve">  Charities etc. ceasing to account on a cash basis</w:t>
      </w:r>
      <w:bookmarkEnd w:id="973"/>
    </w:p>
    <w:p w:rsidR="00300522" w:rsidRPr="005F757A" w:rsidRDefault="00300522" w:rsidP="00300522">
      <w:pPr>
        <w:pStyle w:val="subsection"/>
      </w:pPr>
      <w:r w:rsidRPr="005F757A">
        <w:tab/>
        <w:t>(1)</w:t>
      </w:r>
      <w:r w:rsidRPr="005F757A">
        <w:tab/>
      </w:r>
      <w:r w:rsidR="00B57044" w:rsidRPr="005F757A">
        <w:t>Paragraphs 29</w:t>
      </w:r>
      <w:r w:rsidR="005F757A">
        <w:noBreakHyphen/>
      </w:r>
      <w:r w:rsidR="00B57044" w:rsidRPr="005F757A">
        <w:t>50(1)(a) and (ab)</w:t>
      </w:r>
      <w:r w:rsidRPr="005F757A">
        <w:t xml:space="preserve"> and subsection</w:t>
      </w:r>
      <w:r w:rsidR="005F757A">
        <w:t> </w:t>
      </w:r>
      <w:r w:rsidRPr="005F757A">
        <w:t>29</w:t>
      </w:r>
      <w:r w:rsidR="005F757A">
        <w:noBreakHyphen/>
      </w:r>
      <w:r w:rsidRPr="005F757A">
        <w:t xml:space="preserve">50(3) do not apply in relation to any </w:t>
      </w:r>
      <w:r w:rsidR="005F757A" w:rsidRPr="005F757A">
        <w:rPr>
          <w:position w:val="6"/>
          <w:sz w:val="16"/>
        </w:rPr>
        <w:t>*</w:t>
      </w:r>
      <w:r w:rsidR="008B1786" w:rsidRPr="005F757A">
        <w:t>endorsed charity</w:t>
      </w:r>
      <w:r w:rsidRPr="005F757A">
        <w:t xml:space="preserve">, any </w:t>
      </w:r>
      <w:r w:rsidR="005F757A" w:rsidRPr="005F757A">
        <w:rPr>
          <w:position w:val="6"/>
          <w:sz w:val="16"/>
          <w:szCs w:val="16"/>
        </w:rPr>
        <w:t>*</w:t>
      </w:r>
      <w:r w:rsidRPr="005F757A">
        <w:t>gift</w:t>
      </w:r>
      <w:r w:rsidR="005F757A">
        <w:noBreakHyphen/>
      </w:r>
      <w:r w:rsidRPr="005F757A">
        <w:t xml:space="preserve">deductible entity or any </w:t>
      </w:r>
      <w:r w:rsidR="005F757A" w:rsidRPr="005F757A">
        <w:rPr>
          <w:position w:val="6"/>
          <w:sz w:val="16"/>
        </w:rPr>
        <w:t>*</w:t>
      </w:r>
      <w:r w:rsidRPr="005F757A">
        <w:t>government school.</w:t>
      </w:r>
    </w:p>
    <w:p w:rsidR="00300522" w:rsidRPr="005F757A" w:rsidRDefault="00300522" w:rsidP="00300522">
      <w:pPr>
        <w:pStyle w:val="subsection"/>
      </w:pPr>
      <w:r w:rsidRPr="005F757A">
        <w:lastRenderedPageBreak/>
        <w:tab/>
        <w:t>(3)</w:t>
      </w:r>
      <w:r w:rsidRPr="005F757A">
        <w:tab/>
        <w:t xml:space="preserve">This section does not apply in relation to a </w:t>
      </w:r>
      <w:r w:rsidR="005F757A" w:rsidRPr="005F757A">
        <w:rPr>
          <w:position w:val="6"/>
          <w:sz w:val="16"/>
        </w:rPr>
        <w:t>*</w:t>
      </w:r>
      <w:r w:rsidRPr="005F757A">
        <w:t>gift</w:t>
      </w:r>
      <w:r w:rsidR="005F757A">
        <w:noBreakHyphen/>
      </w:r>
      <w:r w:rsidRPr="005F757A">
        <w:t xml:space="preserve">deductible entity endorsed as a deductible gift recipient (within the meaning of the </w:t>
      </w:r>
      <w:r w:rsidR="005F757A" w:rsidRPr="005F757A">
        <w:rPr>
          <w:position w:val="6"/>
          <w:sz w:val="16"/>
        </w:rPr>
        <w:t>*</w:t>
      </w:r>
      <w:r w:rsidRPr="005F757A">
        <w:t>ITAA 1997) under section</w:t>
      </w:r>
      <w:r w:rsidR="005F757A">
        <w:t> </w:t>
      </w:r>
      <w:r w:rsidRPr="005F757A">
        <w:t>30</w:t>
      </w:r>
      <w:r w:rsidR="005F757A">
        <w:noBreakHyphen/>
      </w:r>
      <w:r w:rsidRPr="005F757A">
        <w:t>120 of the ITAA 1997, unless the entity is:</w:t>
      </w:r>
    </w:p>
    <w:p w:rsidR="006B01B6" w:rsidRPr="005F757A" w:rsidRDefault="006B01B6" w:rsidP="006B01B6">
      <w:pPr>
        <w:pStyle w:val="paragraph"/>
      </w:pPr>
      <w:r w:rsidRPr="005F757A">
        <w:tab/>
        <w:t>(a)</w:t>
      </w:r>
      <w:r w:rsidRPr="005F757A">
        <w:tab/>
        <w:t xml:space="preserve">an </w:t>
      </w:r>
      <w:r w:rsidR="005F757A" w:rsidRPr="005F757A">
        <w:rPr>
          <w:position w:val="6"/>
          <w:sz w:val="16"/>
        </w:rPr>
        <w:t>*</w:t>
      </w:r>
      <w:r w:rsidRPr="005F757A">
        <w:t>endorsed charity; or</w:t>
      </w:r>
    </w:p>
    <w:p w:rsidR="00300522" w:rsidRPr="005F757A" w:rsidRDefault="00300522" w:rsidP="00300522">
      <w:pPr>
        <w:pStyle w:val="paragraph"/>
      </w:pPr>
      <w:r w:rsidRPr="005F757A">
        <w:tab/>
        <w:t>(b)</w:t>
      </w:r>
      <w:r w:rsidRPr="005F757A">
        <w:tab/>
        <w:t xml:space="preserve">a </w:t>
      </w:r>
      <w:r w:rsidR="005F757A" w:rsidRPr="005F757A">
        <w:rPr>
          <w:position w:val="6"/>
          <w:sz w:val="16"/>
        </w:rPr>
        <w:t>*</w:t>
      </w:r>
      <w:r w:rsidRPr="005F757A">
        <w:t>government school; or</w:t>
      </w:r>
    </w:p>
    <w:p w:rsidR="00300522" w:rsidRPr="005F757A" w:rsidRDefault="00300522" w:rsidP="00300522">
      <w:pPr>
        <w:pStyle w:val="paragraph"/>
      </w:pPr>
      <w:r w:rsidRPr="005F757A">
        <w:tab/>
        <w:t>(c)</w:t>
      </w:r>
      <w:r w:rsidRPr="005F757A">
        <w:tab/>
        <w:t>a fund, authority or institution of a kind referred to in paragraph</w:t>
      </w:r>
      <w:r w:rsidR="005F757A">
        <w:t> </w:t>
      </w:r>
      <w:r w:rsidRPr="005F757A">
        <w:t>30</w:t>
      </w:r>
      <w:r w:rsidR="005F757A">
        <w:noBreakHyphen/>
      </w:r>
      <w:r w:rsidRPr="005F757A">
        <w:t>125(1)(b) of the ITAA 1997.</w:t>
      </w:r>
    </w:p>
    <w:p w:rsidR="00300522" w:rsidRPr="005F757A" w:rsidRDefault="00300522" w:rsidP="00300522">
      <w:pPr>
        <w:pStyle w:val="notetext"/>
      </w:pPr>
      <w:r w:rsidRPr="005F757A">
        <w:t>Note:</w:t>
      </w:r>
      <w:r w:rsidRPr="005F757A">
        <w:tab/>
        <w:t>This subsection excludes from this section certain (but not all) gift</w:t>
      </w:r>
      <w:r w:rsidR="005F757A">
        <w:noBreakHyphen/>
      </w:r>
      <w:r w:rsidRPr="005F757A">
        <w:t>deductible entities that are only endorsed for the operation of a fund, authority or institution.</w:t>
      </w:r>
    </w:p>
    <w:p w:rsidR="00424E6D" w:rsidRPr="005F757A" w:rsidRDefault="00424E6D" w:rsidP="00A36DB5">
      <w:pPr>
        <w:pStyle w:val="ActHead3"/>
        <w:pageBreakBefore/>
      </w:pPr>
      <w:bookmarkStart w:id="974" w:name="_Toc454530280"/>
      <w:r w:rsidRPr="001555E1">
        <w:rPr>
          <w:rStyle w:val="CharDivNo"/>
        </w:rPr>
        <w:lastRenderedPageBreak/>
        <w:t>Division</w:t>
      </w:r>
      <w:r w:rsidR="005F757A" w:rsidRPr="001555E1">
        <w:rPr>
          <w:rStyle w:val="CharDivNo"/>
        </w:rPr>
        <w:t> </w:t>
      </w:r>
      <w:r w:rsidRPr="001555E1">
        <w:rPr>
          <w:rStyle w:val="CharDivNo"/>
        </w:rPr>
        <w:t>158</w:t>
      </w:r>
      <w:r w:rsidRPr="005F757A">
        <w:t>—</w:t>
      </w:r>
      <w:r w:rsidRPr="001555E1">
        <w:rPr>
          <w:rStyle w:val="CharDivText"/>
        </w:rPr>
        <w:t>Hire purchase agreements</w:t>
      </w:r>
      <w:bookmarkEnd w:id="974"/>
    </w:p>
    <w:p w:rsidR="00424E6D" w:rsidRPr="005F757A" w:rsidRDefault="00424E6D" w:rsidP="00424E6D">
      <w:pPr>
        <w:pStyle w:val="ActHead5"/>
      </w:pPr>
      <w:bookmarkStart w:id="975" w:name="_Toc454530281"/>
      <w:r w:rsidRPr="001555E1">
        <w:rPr>
          <w:rStyle w:val="CharSectno"/>
        </w:rPr>
        <w:t>158</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975"/>
    </w:p>
    <w:p w:rsidR="00424E6D" w:rsidRPr="005F757A" w:rsidRDefault="00424E6D" w:rsidP="00424E6D">
      <w:pPr>
        <w:pStyle w:val="BoxText"/>
      </w:pPr>
      <w:r w:rsidRPr="005F757A">
        <w:t>If you account on a cash basis, you are treated as if you do not account on a cash basis for any acquisition made under a hire purchase agreement.</w:t>
      </w:r>
    </w:p>
    <w:p w:rsidR="00424E6D" w:rsidRPr="005F757A" w:rsidRDefault="00424E6D" w:rsidP="00424E6D">
      <w:pPr>
        <w:pStyle w:val="ActHead5"/>
      </w:pPr>
      <w:bookmarkStart w:id="976" w:name="_Toc454530282"/>
      <w:r w:rsidRPr="001555E1">
        <w:rPr>
          <w:rStyle w:val="CharSectno"/>
        </w:rPr>
        <w:t>158</w:t>
      </w:r>
      <w:r w:rsidR="005F757A" w:rsidRPr="001555E1">
        <w:rPr>
          <w:rStyle w:val="CharSectno"/>
        </w:rPr>
        <w:noBreakHyphen/>
      </w:r>
      <w:r w:rsidRPr="001555E1">
        <w:rPr>
          <w:rStyle w:val="CharSectno"/>
        </w:rPr>
        <w:t>5</w:t>
      </w:r>
      <w:r w:rsidRPr="005F757A">
        <w:t xml:space="preserve">  Treat as not accounting on a cash basis</w:t>
      </w:r>
      <w:bookmarkEnd w:id="976"/>
    </w:p>
    <w:p w:rsidR="00424E6D" w:rsidRPr="005F757A" w:rsidRDefault="00424E6D" w:rsidP="00424E6D">
      <w:pPr>
        <w:pStyle w:val="subsection"/>
      </w:pPr>
      <w:r w:rsidRPr="005F757A">
        <w:tab/>
        <w:t>(1)</w:t>
      </w:r>
      <w:r w:rsidRPr="005F757A">
        <w:tab/>
        <w:t xml:space="preserve">This section applies if you </w:t>
      </w:r>
      <w:r w:rsidR="005F757A" w:rsidRPr="005F757A">
        <w:rPr>
          <w:position w:val="6"/>
          <w:sz w:val="16"/>
        </w:rPr>
        <w:t>*</w:t>
      </w:r>
      <w:r w:rsidRPr="005F757A">
        <w:t>account on a cash basis.</w:t>
      </w:r>
    </w:p>
    <w:p w:rsidR="00424E6D" w:rsidRPr="005F757A" w:rsidRDefault="00424E6D" w:rsidP="00424E6D">
      <w:pPr>
        <w:pStyle w:val="subsection"/>
      </w:pPr>
      <w:r w:rsidRPr="005F757A">
        <w:tab/>
        <w:t>(2)</w:t>
      </w:r>
      <w:r w:rsidRPr="005F757A">
        <w:tab/>
        <w:t>This Act and the regulations apply in relation to:</w:t>
      </w:r>
    </w:p>
    <w:p w:rsidR="00424E6D" w:rsidRPr="005F757A" w:rsidRDefault="00424E6D" w:rsidP="00424E6D">
      <w:pPr>
        <w:pStyle w:val="paragraph"/>
      </w:pPr>
      <w:r w:rsidRPr="005F757A">
        <w:tab/>
        <w:t>(a)</w:t>
      </w:r>
      <w:r w:rsidRPr="005F757A">
        <w:tab/>
        <w:t xml:space="preserve">an acquisition you make under a </w:t>
      </w:r>
      <w:r w:rsidR="005F757A" w:rsidRPr="005F757A">
        <w:rPr>
          <w:position w:val="6"/>
          <w:sz w:val="16"/>
        </w:rPr>
        <w:t>*</w:t>
      </w:r>
      <w:r w:rsidRPr="005F757A">
        <w:t>hire purchase agreement; or</w:t>
      </w:r>
    </w:p>
    <w:p w:rsidR="00424E6D" w:rsidRPr="005F757A" w:rsidRDefault="00424E6D" w:rsidP="00424E6D">
      <w:pPr>
        <w:pStyle w:val="paragraph"/>
      </w:pPr>
      <w:r w:rsidRPr="005F757A">
        <w:tab/>
        <w:t>(b)</w:t>
      </w:r>
      <w:r w:rsidRPr="005F757A">
        <w:tab/>
        <w:t xml:space="preserve">an input tax credit to which you are entitled, or an </w:t>
      </w:r>
      <w:r w:rsidR="005F757A" w:rsidRPr="005F757A">
        <w:rPr>
          <w:position w:val="6"/>
          <w:sz w:val="16"/>
        </w:rPr>
        <w:t>*</w:t>
      </w:r>
      <w:r w:rsidRPr="005F757A">
        <w:t>adjustment you have, under subsection</w:t>
      </w:r>
      <w:r w:rsidR="005F757A">
        <w:t> </w:t>
      </w:r>
      <w:r w:rsidRPr="005F757A">
        <w:t>58</w:t>
      </w:r>
      <w:r w:rsidR="005F757A">
        <w:noBreakHyphen/>
      </w:r>
      <w:r w:rsidRPr="005F757A">
        <w:t>10(1) for an acquisition made under a hire purchase agreement;</w:t>
      </w:r>
    </w:p>
    <w:p w:rsidR="00424E6D" w:rsidRPr="005F757A" w:rsidRDefault="00424E6D" w:rsidP="00424E6D">
      <w:pPr>
        <w:pStyle w:val="subsection2"/>
      </w:pPr>
      <w:r w:rsidRPr="005F757A">
        <w:t xml:space="preserve">as if you do not </w:t>
      </w:r>
      <w:r w:rsidR="005F757A" w:rsidRPr="005F757A">
        <w:rPr>
          <w:position w:val="6"/>
          <w:sz w:val="16"/>
        </w:rPr>
        <w:t>*</w:t>
      </w:r>
      <w:r w:rsidRPr="005F757A">
        <w:t>account on a cash basis.</w:t>
      </w:r>
    </w:p>
    <w:p w:rsidR="00300522" w:rsidRPr="005F757A" w:rsidRDefault="00300522" w:rsidP="00A36DB5">
      <w:pPr>
        <w:pStyle w:val="ActHead3"/>
        <w:pageBreakBefore/>
      </w:pPr>
      <w:bookmarkStart w:id="977" w:name="_Toc454530283"/>
      <w:r w:rsidRPr="001555E1">
        <w:rPr>
          <w:rStyle w:val="CharDivNo"/>
        </w:rPr>
        <w:lastRenderedPageBreak/>
        <w:t>Division</w:t>
      </w:r>
      <w:r w:rsidR="005F757A" w:rsidRPr="001555E1">
        <w:rPr>
          <w:rStyle w:val="CharDivNo"/>
        </w:rPr>
        <w:t> </w:t>
      </w:r>
      <w:r w:rsidRPr="001555E1">
        <w:rPr>
          <w:rStyle w:val="CharDivNo"/>
        </w:rPr>
        <w:t>159</w:t>
      </w:r>
      <w:r w:rsidRPr="005F757A">
        <w:t>—</w:t>
      </w:r>
      <w:r w:rsidRPr="001555E1">
        <w:rPr>
          <w:rStyle w:val="CharDivText"/>
        </w:rPr>
        <w:t>Changing your accounting basis</w:t>
      </w:r>
      <w:bookmarkEnd w:id="977"/>
    </w:p>
    <w:p w:rsidR="00300522" w:rsidRPr="005F757A" w:rsidRDefault="00300522" w:rsidP="00300522">
      <w:pPr>
        <w:pStyle w:val="ActHead5"/>
      </w:pPr>
      <w:bookmarkStart w:id="978" w:name="_Toc454530284"/>
      <w:r w:rsidRPr="001555E1">
        <w:rPr>
          <w:rStyle w:val="CharSectno"/>
        </w:rPr>
        <w:t>159</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978"/>
    </w:p>
    <w:p w:rsidR="00300522" w:rsidRPr="005F757A" w:rsidRDefault="00300522" w:rsidP="00300522">
      <w:pPr>
        <w:pStyle w:val="BoxText"/>
      </w:pPr>
      <w:r w:rsidRPr="005F757A">
        <w:t xml:space="preserve">This </w:t>
      </w:r>
      <w:r w:rsidR="00A53099" w:rsidRPr="005F757A">
        <w:t>Division</w:t>
      </w:r>
      <w:r w:rsidR="00A36DB5" w:rsidRPr="005F757A">
        <w:t xml:space="preserve"> </w:t>
      </w:r>
      <w:r w:rsidRPr="005F757A">
        <w:t>tells you to which tax periods to attribute any supplies and acquisitions that are affected by a change in your accounting basis, and how to treat bad debts if your accounting basis changes.</w:t>
      </w:r>
    </w:p>
    <w:p w:rsidR="00300522" w:rsidRPr="005F757A" w:rsidRDefault="00300522" w:rsidP="00300522">
      <w:pPr>
        <w:pStyle w:val="ActHead5"/>
      </w:pPr>
      <w:bookmarkStart w:id="979" w:name="_Toc454530285"/>
      <w:r w:rsidRPr="001555E1">
        <w:rPr>
          <w:rStyle w:val="CharSectno"/>
        </w:rPr>
        <w:t>159</w:t>
      </w:r>
      <w:r w:rsidR="005F757A" w:rsidRPr="001555E1">
        <w:rPr>
          <w:rStyle w:val="CharSectno"/>
        </w:rPr>
        <w:noBreakHyphen/>
      </w:r>
      <w:r w:rsidRPr="001555E1">
        <w:rPr>
          <w:rStyle w:val="CharSectno"/>
        </w:rPr>
        <w:t>5</w:t>
      </w:r>
      <w:r w:rsidRPr="005F757A">
        <w:t xml:space="preserve">  Ceasing to account on a cash basis—amounts not previously attributed</w:t>
      </w:r>
      <w:bookmarkEnd w:id="979"/>
    </w:p>
    <w:p w:rsidR="00300522" w:rsidRPr="005F757A" w:rsidRDefault="00300522" w:rsidP="00300522">
      <w:pPr>
        <w:pStyle w:val="subsection"/>
      </w:pPr>
      <w:r w:rsidRPr="005F757A">
        <w:tab/>
        <w:t>(1)</w:t>
      </w:r>
      <w:r w:rsidRPr="005F757A">
        <w:tab/>
        <w:t xml:space="preserve">The GST payable by you on a </w:t>
      </w:r>
      <w:r w:rsidR="005F757A" w:rsidRPr="005F757A">
        <w:rPr>
          <w:position w:val="6"/>
          <w:sz w:val="16"/>
          <w:szCs w:val="16"/>
        </w:rPr>
        <w:t>*</w:t>
      </w:r>
      <w:r w:rsidRPr="005F757A">
        <w:t xml:space="preserve">taxable supply, the input tax credit to which you are entitled for a </w:t>
      </w:r>
      <w:r w:rsidR="005F757A" w:rsidRPr="005F757A">
        <w:rPr>
          <w:position w:val="6"/>
          <w:sz w:val="16"/>
          <w:szCs w:val="16"/>
        </w:rPr>
        <w:t>*</w:t>
      </w:r>
      <w:r w:rsidRPr="005F757A">
        <w:t xml:space="preserve">creditable acquisition, or an </w:t>
      </w:r>
      <w:r w:rsidR="005F757A" w:rsidRPr="005F757A">
        <w:rPr>
          <w:position w:val="6"/>
          <w:sz w:val="16"/>
          <w:szCs w:val="16"/>
        </w:rPr>
        <w:t>*</w:t>
      </w:r>
      <w:r w:rsidRPr="005F757A">
        <w:t xml:space="preserve">adjustment that you have, is attributable to a particular tax period (the </w:t>
      </w:r>
      <w:r w:rsidRPr="005F757A">
        <w:rPr>
          <w:b/>
          <w:bCs/>
          <w:i/>
          <w:iCs/>
        </w:rPr>
        <w:t>transition tax period</w:t>
      </w:r>
      <w:r w:rsidRPr="005F757A">
        <w:t>), and not to any other tax period, if:</w:t>
      </w:r>
    </w:p>
    <w:p w:rsidR="00300522" w:rsidRPr="005F757A" w:rsidRDefault="00300522" w:rsidP="00300522">
      <w:pPr>
        <w:pStyle w:val="paragraph"/>
      </w:pPr>
      <w:r w:rsidRPr="005F757A">
        <w:tab/>
        <w:t>(a)</w:t>
      </w:r>
      <w:r w:rsidRPr="005F757A">
        <w:tab/>
        <w:t xml:space="preserve">at the start of the transition tax period, you cease to </w:t>
      </w:r>
      <w:r w:rsidR="005F757A" w:rsidRPr="005F757A">
        <w:rPr>
          <w:position w:val="6"/>
          <w:sz w:val="16"/>
          <w:szCs w:val="16"/>
        </w:rPr>
        <w:t>*</w:t>
      </w:r>
      <w:r w:rsidRPr="005F757A">
        <w:t>account on a cash basis; and</w:t>
      </w:r>
    </w:p>
    <w:p w:rsidR="00300522" w:rsidRPr="005F757A" w:rsidRDefault="00300522" w:rsidP="00300522">
      <w:pPr>
        <w:pStyle w:val="paragraph"/>
      </w:pPr>
      <w:r w:rsidRPr="005F757A">
        <w:tab/>
        <w:t>(b)</w:t>
      </w:r>
      <w:r w:rsidRPr="005F757A">
        <w:tab/>
        <w:t>the GST on the supply, the input tax credit on the acquisition, or the adjustment, was not attributable, to any extent, to a previous tax period during which you accounted on a cash basis; and</w:t>
      </w:r>
    </w:p>
    <w:p w:rsidR="00300522" w:rsidRPr="005F757A" w:rsidRDefault="00300522" w:rsidP="00300522">
      <w:pPr>
        <w:pStyle w:val="paragraph"/>
      </w:pPr>
      <w:r w:rsidRPr="005F757A">
        <w:tab/>
        <w:t>(c)</w:t>
      </w:r>
      <w:r w:rsidRPr="005F757A">
        <w:tab/>
        <w:t>it would have been attributable to that previous tax period had you not accounted on a cash basis during that period.</w:t>
      </w:r>
    </w:p>
    <w:p w:rsidR="00300522" w:rsidRPr="005F757A" w:rsidRDefault="00300522" w:rsidP="00300522">
      <w:pPr>
        <w:pStyle w:val="TLPnoteright"/>
      </w:pPr>
      <w:r w:rsidRPr="005F757A">
        <w:t>For accounting on a cash basis, see Subdivision</w:t>
      </w:r>
      <w:r w:rsidR="005F757A">
        <w:t> </w:t>
      </w:r>
      <w:r w:rsidRPr="005F757A">
        <w:t>29</w:t>
      </w:r>
      <w:r w:rsidR="005F757A">
        <w:noBreakHyphen/>
      </w:r>
      <w:r w:rsidRPr="005F757A">
        <w:t>B.</w:t>
      </w:r>
    </w:p>
    <w:p w:rsidR="00300522" w:rsidRPr="005F757A" w:rsidRDefault="00300522" w:rsidP="00300522">
      <w:pPr>
        <w:pStyle w:val="notetext"/>
      </w:pPr>
      <w:r w:rsidRPr="005F757A">
        <w:t>Example:</w:t>
      </w:r>
      <w:r w:rsidRPr="005F757A">
        <w:tab/>
        <w:t>In tax period A in the following diagram, you issue an invoice for a supply that you made, but you receive no payment for the supply until tax period D. However, you cease to account on a cash basis at the start of tax period C (which is therefore the transition tax period).</w:t>
      </w:r>
    </w:p>
    <w:p w:rsidR="00300522" w:rsidRPr="005F757A" w:rsidRDefault="00300522" w:rsidP="00300522"/>
    <w:p w:rsidR="00300522" w:rsidRPr="005F757A" w:rsidRDefault="00300522" w:rsidP="00300522">
      <w:r w:rsidRPr="005F757A">
        <w:lastRenderedPageBreak/>
        <w:tab/>
      </w:r>
      <w:r w:rsidR="00143843" w:rsidRPr="005F757A">
        <w:rPr>
          <w:noProof/>
          <w:sz w:val="20"/>
          <w:lang w:eastAsia="en-AU"/>
        </w:rPr>
        <w:drawing>
          <wp:inline distT="0" distB="0" distL="0" distR="0" wp14:anchorId="31E82E35" wp14:editId="33416C1D">
            <wp:extent cx="3727450" cy="933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27450" cy="933450"/>
                    </a:xfrm>
                    <a:prstGeom prst="rect">
                      <a:avLst/>
                    </a:prstGeom>
                    <a:noFill/>
                    <a:ln>
                      <a:noFill/>
                    </a:ln>
                  </pic:spPr>
                </pic:pic>
              </a:graphicData>
            </a:graphic>
          </wp:inline>
        </w:drawing>
      </w:r>
    </w:p>
    <w:p w:rsidR="00300522" w:rsidRPr="005F757A" w:rsidRDefault="00300522" w:rsidP="00300522">
      <w:pPr>
        <w:pStyle w:val="notetext"/>
      </w:pPr>
      <w:r w:rsidRPr="005F757A">
        <w:tab/>
        <w:t>Under section</w:t>
      </w:r>
      <w:r w:rsidR="005F757A">
        <w:t> </w:t>
      </w:r>
      <w:r w:rsidRPr="005F757A">
        <w:t>29</w:t>
      </w:r>
      <w:r w:rsidR="005F757A">
        <w:noBreakHyphen/>
      </w:r>
      <w:r w:rsidRPr="005F757A">
        <w:t>5, the supply was not attributable to tax period A (because at the time you were accounting on a cash basis), but it would have been attributable to that period if you had not been accounting on a cash basis (because you issued the invoice in that period). Therefore the supply is attributable to tax period C (the transition tax period).</w:t>
      </w:r>
    </w:p>
    <w:p w:rsidR="00300522" w:rsidRPr="005F757A" w:rsidRDefault="00300522" w:rsidP="00300522">
      <w:pPr>
        <w:pStyle w:val="subsection"/>
      </w:pPr>
      <w:r w:rsidRPr="005F757A">
        <w:tab/>
        <w:t>(2)</w:t>
      </w:r>
      <w:r w:rsidRPr="005F757A">
        <w:tab/>
        <w:t>This section has effect despite sections</w:t>
      </w:r>
      <w:r w:rsidR="005F757A">
        <w:t> </w:t>
      </w:r>
      <w:r w:rsidRPr="005F757A">
        <w:t>29</w:t>
      </w:r>
      <w:r w:rsidR="005F757A">
        <w:noBreakHyphen/>
      </w:r>
      <w:r w:rsidRPr="005F757A">
        <w:t>5, 29</w:t>
      </w:r>
      <w:r w:rsidR="005F757A">
        <w:noBreakHyphen/>
      </w:r>
      <w:r w:rsidRPr="005F757A">
        <w:t>10 and 29</w:t>
      </w:r>
      <w:r w:rsidR="005F757A">
        <w:noBreakHyphen/>
      </w:r>
      <w:r w:rsidRPr="005F757A">
        <w:t>20 (which are about attributing GST on supplies, input tax credits on acquisitions, and adjustments) and any other provisions of this Chapter.</w:t>
      </w:r>
    </w:p>
    <w:p w:rsidR="00300522" w:rsidRPr="005F757A" w:rsidRDefault="00300522" w:rsidP="00300522">
      <w:pPr>
        <w:pStyle w:val="ActHead5"/>
      </w:pPr>
      <w:bookmarkStart w:id="980" w:name="_Toc454530286"/>
      <w:r w:rsidRPr="001555E1">
        <w:rPr>
          <w:rStyle w:val="CharSectno"/>
        </w:rPr>
        <w:t>159</w:t>
      </w:r>
      <w:r w:rsidR="005F757A" w:rsidRPr="001555E1">
        <w:rPr>
          <w:rStyle w:val="CharSectno"/>
        </w:rPr>
        <w:noBreakHyphen/>
      </w:r>
      <w:r w:rsidRPr="001555E1">
        <w:rPr>
          <w:rStyle w:val="CharSectno"/>
        </w:rPr>
        <w:t>10</w:t>
      </w:r>
      <w:r w:rsidRPr="005F757A">
        <w:t xml:space="preserve">  Ceasing to account on a cash basis—amounts partly attributed</w:t>
      </w:r>
      <w:bookmarkEnd w:id="980"/>
    </w:p>
    <w:p w:rsidR="00300522" w:rsidRPr="005F757A" w:rsidRDefault="00300522" w:rsidP="00300522">
      <w:pPr>
        <w:pStyle w:val="subsection"/>
      </w:pPr>
      <w:r w:rsidRPr="005F757A">
        <w:tab/>
        <w:t>(1)</w:t>
      </w:r>
      <w:r w:rsidRPr="005F757A">
        <w:tab/>
        <w:t xml:space="preserve">The GST payable by you on a </w:t>
      </w:r>
      <w:r w:rsidR="005F757A" w:rsidRPr="005F757A">
        <w:rPr>
          <w:position w:val="6"/>
          <w:sz w:val="16"/>
          <w:szCs w:val="16"/>
        </w:rPr>
        <w:t>*</w:t>
      </w:r>
      <w:r w:rsidRPr="005F757A">
        <w:t xml:space="preserve">taxable supply, the input tax credit to which you are entitled for a </w:t>
      </w:r>
      <w:r w:rsidR="005F757A" w:rsidRPr="005F757A">
        <w:rPr>
          <w:position w:val="6"/>
          <w:sz w:val="16"/>
          <w:szCs w:val="16"/>
        </w:rPr>
        <w:t>*</w:t>
      </w:r>
      <w:r w:rsidRPr="005F757A">
        <w:t xml:space="preserve">creditable acquisition, or an </w:t>
      </w:r>
      <w:r w:rsidR="005F757A" w:rsidRPr="005F757A">
        <w:rPr>
          <w:position w:val="6"/>
          <w:sz w:val="16"/>
          <w:szCs w:val="16"/>
        </w:rPr>
        <w:t>*</w:t>
      </w:r>
      <w:r w:rsidRPr="005F757A">
        <w:t xml:space="preserve">adjustment that you have, is attributable to a particular tax period (the </w:t>
      </w:r>
      <w:r w:rsidRPr="005F757A">
        <w:rPr>
          <w:b/>
          <w:bCs/>
          <w:i/>
          <w:iCs/>
        </w:rPr>
        <w:t>transition tax period</w:t>
      </w:r>
      <w:r w:rsidRPr="005F757A">
        <w:t>), and not to any other tax period, if:</w:t>
      </w:r>
    </w:p>
    <w:p w:rsidR="00300522" w:rsidRPr="005F757A" w:rsidRDefault="00300522" w:rsidP="00300522">
      <w:pPr>
        <w:pStyle w:val="paragraph"/>
      </w:pPr>
      <w:r w:rsidRPr="005F757A">
        <w:tab/>
        <w:t>(a)</w:t>
      </w:r>
      <w:r w:rsidRPr="005F757A">
        <w:tab/>
        <w:t xml:space="preserve">at the start of the transition tax period, you cease to </w:t>
      </w:r>
      <w:r w:rsidR="005F757A" w:rsidRPr="005F757A">
        <w:rPr>
          <w:position w:val="6"/>
          <w:sz w:val="16"/>
          <w:szCs w:val="16"/>
        </w:rPr>
        <w:t>*</w:t>
      </w:r>
      <w:r w:rsidRPr="005F757A">
        <w:t>account on a cash basis; and</w:t>
      </w:r>
    </w:p>
    <w:p w:rsidR="00300522" w:rsidRPr="005F757A" w:rsidRDefault="00300522" w:rsidP="00300522">
      <w:pPr>
        <w:pStyle w:val="paragraph"/>
      </w:pPr>
      <w:r w:rsidRPr="005F757A">
        <w:tab/>
        <w:t>(b)</w:t>
      </w:r>
      <w:r w:rsidRPr="005F757A">
        <w:tab/>
        <w:t>the GST on the supply, the input tax credit on the acquisition, or the adjustment, was only to some extent attributable to a previous tax period during which you accounted on a cash basis; and</w:t>
      </w:r>
    </w:p>
    <w:p w:rsidR="00300522" w:rsidRPr="005F757A" w:rsidRDefault="00300522" w:rsidP="00300522">
      <w:pPr>
        <w:pStyle w:val="paragraph"/>
      </w:pPr>
      <w:r w:rsidRPr="005F757A">
        <w:tab/>
        <w:t>(c)</w:t>
      </w:r>
      <w:r w:rsidRPr="005F757A">
        <w:tab/>
        <w:t>it would have been attributable solely to that previous tax period had you not accounted on a cash basis during that period.</w:t>
      </w:r>
    </w:p>
    <w:p w:rsidR="00300522" w:rsidRPr="005F757A" w:rsidRDefault="00300522" w:rsidP="00300522">
      <w:pPr>
        <w:pStyle w:val="subsection"/>
      </w:pPr>
      <w:r w:rsidRPr="005F757A">
        <w:tab/>
        <w:t>(2)</w:t>
      </w:r>
      <w:r w:rsidRPr="005F757A">
        <w:tab/>
        <w:t>However, the GST on the supply, the input tax credit on the acquisition, or the adjustment, is attributable to the transition tax period only to the extent that it has not been previously attributed to one or more of those previous tax periods.</w:t>
      </w:r>
    </w:p>
    <w:p w:rsidR="00300522" w:rsidRPr="005F757A" w:rsidRDefault="00300522" w:rsidP="00300522">
      <w:pPr>
        <w:pStyle w:val="TLPnoteright"/>
      </w:pPr>
      <w:r w:rsidRPr="005F757A">
        <w:lastRenderedPageBreak/>
        <w:t>For accounting on a cash basis, see Subdivision</w:t>
      </w:r>
      <w:r w:rsidR="005F757A">
        <w:t> </w:t>
      </w:r>
      <w:r w:rsidRPr="005F757A">
        <w:t>29</w:t>
      </w:r>
      <w:r w:rsidR="005F757A">
        <w:noBreakHyphen/>
      </w:r>
      <w:r w:rsidRPr="005F757A">
        <w:t>B.</w:t>
      </w:r>
    </w:p>
    <w:p w:rsidR="00300522" w:rsidRPr="005F757A" w:rsidRDefault="00300522" w:rsidP="00300522">
      <w:pPr>
        <w:pStyle w:val="notetext"/>
      </w:pPr>
      <w:r w:rsidRPr="005F757A">
        <w:t>Example:</w:t>
      </w:r>
      <w:r w:rsidRPr="005F757A">
        <w:tab/>
        <w:t>Take the example in section</w:t>
      </w:r>
      <w:r w:rsidR="005F757A">
        <w:t> </w:t>
      </w:r>
      <w:r w:rsidRPr="005F757A">
        <w:t>159</w:t>
      </w:r>
      <w:r w:rsidR="005F757A">
        <w:noBreakHyphen/>
      </w:r>
      <w:r w:rsidRPr="005F757A">
        <w:t>5 as changed in the following diagram so that you receive part of the payment for the supply in tax period A. The transition tax period is still tax period C.</w:t>
      </w:r>
    </w:p>
    <w:p w:rsidR="00300522" w:rsidRPr="005F757A" w:rsidRDefault="00300522" w:rsidP="00300522"/>
    <w:p w:rsidR="00300522" w:rsidRPr="005F757A" w:rsidRDefault="00143843" w:rsidP="00300522">
      <w:pPr>
        <w:jc w:val="right"/>
      </w:pPr>
      <w:r w:rsidRPr="005F757A">
        <w:rPr>
          <w:noProof/>
          <w:sz w:val="20"/>
          <w:lang w:eastAsia="en-AU"/>
        </w:rPr>
        <w:drawing>
          <wp:inline distT="0" distB="0" distL="0" distR="0" wp14:anchorId="6FDD6B99" wp14:editId="1C75CF56">
            <wp:extent cx="3765550" cy="939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765550" cy="939800"/>
                    </a:xfrm>
                    <a:prstGeom prst="rect">
                      <a:avLst/>
                    </a:prstGeom>
                    <a:noFill/>
                    <a:ln>
                      <a:noFill/>
                    </a:ln>
                  </pic:spPr>
                </pic:pic>
              </a:graphicData>
            </a:graphic>
          </wp:inline>
        </w:drawing>
      </w:r>
    </w:p>
    <w:p w:rsidR="00300522" w:rsidRPr="005F757A" w:rsidRDefault="00300522" w:rsidP="00300522">
      <w:pPr>
        <w:pStyle w:val="notetext"/>
      </w:pPr>
      <w:r w:rsidRPr="005F757A">
        <w:tab/>
        <w:t>Under section</w:t>
      </w:r>
      <w:r w:rsidR="005F757A">
        <w:t> </w:t>
      </w:r>
      <w:r w:rsidRPr="005F757A">
        <w:t>29</w:t>
      </w:r>
      <w:r w:rsidR="005F757A">
        <w:noBreakHyphen/>
      </w:r>
      <w:r w:rsidRPr="005F757A">
        <w:t>5, the supply was to some extent attributable to tax period A, but it would have been attributable only to that tax period if you had not been accounting on a cash basis. Therefore the supply is attributable to tax period C (the transition tax period), but only to the extent that it is not attributable to tax period A.</w:t>
      </w:r>
    </w:p>
    <w:p w:rsidR="00300522" w:rsidRPr="005F757A" w:rsidRDefault="00300522" w:rsidP="00300522">
      <w:pPr>
        <w:pStyle w:val="subsection"/>
      </w:pPr>
      <w:r w:rsidRPr="005F757A">
        <w:tab/>
        <w:t>(3)</w:t>
      </w:r>
      <w:r w:rsidRPr="005F757A">
        <w:tab/>
        <w:t>This section has effect despite sections</w:t>
      </w:r>
      <w:r w:rsidR="005F757A">
        <w:t> </w:t>
      </w:r>
      <w:r w:rsidRPr="005F757A">
        <w:t>29</w:t>
      </w:r>
      <w:r w:rsidR="005F757A">
        <w:noBreakHyphen/>
      </w:r>
      <w:r w:rsidRPr="005F757A">
        <w:t>5, 29</w:t>
      </w:r>
      <w:r w:rsidR="005F757A">
        <w:noBreakHyphen/>
      </w:r>
      <w:r w:rsidRPr="005F757A">
        <w:t>10 and 29</w:t>
      </w:r>
      <w:r w:rsidR="005F757A">
        <w:noBreakHyphen/>
      </w:r>
      <w:r w:rsidRPr="005F757A">
        <w:t>20 (which are about attributing GST on supplies, input tax credits on acquisitions, and adjustments) and any other provisions of this Chapter.</w:t>
      </w:r>
    </w:p>
    <w:p w:rsidR="00300522" w:rsidRPr="005F757A" w:rsidRDefault="00300522" w:rsidP="00300522">
      <w:pPr>
        <w:pStyle w:val="ActHead5"/>
      </w:pPr>
      <w:bookmarkStart w:id="981" w:name="_Toc454530287"/>
      <w:r w:rsidRPr="001555E1">
        <w:rPr>
          <w:rStyle w:val="CharSectno"/>
        </w:rPr>
        <w:t>159</w:t>
      </w:r>
      <w:r w:rsidR="005F757A" w:rsidRPr="001555E1">
        <w:rPr>
          <w:rStyle w:val="CharSectno"/>
        </w:rPr>
        <w:noBreakHyphen/>
      </w:r>
      <w:r w:rsidRPr="001555E1">
        <w:rPr>
          <w:rStyle w:val="CharSectno"/>
        </w:rPr>
        <w:t>15</w:t>
      </w:r>
      <w:r w:rsidRPr="005F757A">
        <w:t xml:space="preserve">  Ceasing to account on a cash basis—bad debts</w:t>
      </w:r>
      <w:bookmarkEnd w:id="981"/>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the GST payable by you on a </w:t>
      </w:r>
      <w:r w:rsidR="005F757A" w:rsidRPr="005F757A">
        <w:rPr>
          <w:position w:val="6"/>
          <w:sz w:val="16"/>
          <w:szCs w:val="16"/>
        </w:rPr>
        <w:t>*</w:t>
      </w:r>
      <w:r w:rsidRPr="005F757A">
        <w:t xml:space="preserve">taxable supply or the input tax credit to which you are entitled for a </w:t>
      </w:r>
      <w:r w:rsidR="005F757A" w:rsidRPr="005F757A">
        <w:rPr>
          <w:position w:val="6"/>
          <w:sz w:val="16"/>
          <w:szCs w:val="16"/>
        </w:rPr>
        <w:t>*</w:t>
      </w:r>
      <w:r w:rsidRPr="005F757A">
        <w:t>creditable acquisition is attributable to a particular tax period (the transition tax period) under section</w:t>
      </w:r>
      <w:r w:rsidR="005F757A">
        <w:t> </w:t>
      </w:r>
      <w:r w:rsidRPr="005F757A">
        <w:t>159</w:t>
      </w:r>
      <w:r w:rsidR="005F757A">
        <w:noBreakHyphen/>
      </w:r>
      <w:r w:rsidRPr="005F757A">
        <w:t>5 or 159</w:t>
      </w:r>
      <w:r w:rsidR="005F757A">
        <w:noBreakHyphen/>
      </w:r>
      <w:r w:rsidRPr="005F757A">
        <w:t>10; and</w:t>
      </w:r>
    </w:p>
    <w:p w:rsidR="00300522" w:rsidRPr="005F757A" w:rsidRDefault="00300522" w:rsidP="00300522">
      <w:pPr>
        <w:pStyle w:val="paragraph"/>
      </w:pPr>
      <w:r w:rsidRPr="005F757A">
        <w:tab/>
        <w:t>(b)</w:t>
      </w:r>
      <w:r w:rsidRPr="005F757A">
        <w:tab/>
        <w:t xml:space="preserve">before the start of the transition tax period, the whole or part of a debt relating to the </w:t>
      </w:r>
      <w:r w:rsidR="005F757A" w:rsidRPr="005F757A">
        <w:rPr>
          <w:position w:val="6"/>
          <w:sz w:val="16"/>
          <w:szCs w:val="16"/>
        </w:rPr>
        <w:t>*</w:t>
      </w:r>
      <w:r w:rsidRPr="005F757A">
        <w:t>consideration for the supply or acquisition is written off as bad;</w:t>
      </w:r>
    </w:p>
    <w:p w:rsidR="00300522" w:rsidRPr="005F757A" w:rsidRDefault="00300522" w:rsidP="00300522">
      <w:pPr>
        <w:pStyle w:val="subsection2"/>
      </w:pPr>
      <w:r w:rsidRPr="005F757A">
        <w:t>then:</w:t>
      </w:r>
    </w:p>
    <w:p w:rsidR="00300522" w:rsidRPr="005F757A" w:rsidRDefault="00300522" w:rsidP="00300522">
      <w:pPr>
        <w:pStyle w:val="paragraph"/>
      </w:pPr>
      <w:r w:rsidRPr="005F757A">
        <w:tab/>
        <w:t>(c)</w:t>
      </w:r>
      <w:r w:rsidRPr="005F757A">
        <w:tab/>
        <w:t>the amount written off, and any part of that amount recovered before the start of the transition tax period, is to be treated, for the purposes of Division</w:t>
      </w:r>
      <w:r w:rsidR="005F757A">
        <w:t> </w:t>
      </w:r>
      <w:r w:rsidRPr="005F757A">
        <w:t xml:space="preserve">21, as if at all relevant times you were not </w:t>
      </w:r>
      <w:r w:rsidR="005F757A" w:rsidRPr="005F757A">
        <w:rPr>
          <w:position w:val="6"/>
          <w:sz w:val="16"/>
          <w:szCs w:val="16"/>
        </w:rPr>
        <w:t>*</w:t>
      </w:r>
      <w:r w:rsidRPr="005F757A">
        <w:t>accounting on a cash basis; and</w:t>
      </w:r>
    </w:p>
    <w:p w:rsidR="00300522" w:rsidRPr="005F757A" w:rsidRDefault="00300522" w:rsidP="00300522">
      <w:pPr>
        <w:pStyle w:val="paragraph"/>
      </w:pPr>
      <w:r w:rsidRPr="005F757A">
        <w:lastRenderedPageBreak/>
        <w:tab/>
        <w:t>(d)</w:t>
      </w:r>
      <w:r w:rsidRPr="005F757A">
        <w:tab/>
        <w:t>any adjustment arising under Division</w:t>
      </w:r>
      <w:r w:rsidR="005F757A">
        <w:t> </w:t>
      </w:r>
      <w:r w:rsidRPr="005F757A">
        <w:t>21 as a result is attributable to the transition tax period.</w:t>
      </w:r>
    </w:p>
    <w:p w:rsidR="00300522" w:rsidRPr="005F757A" w:rsidRDefault="00300522" w:rsidP="00300522">
      <w:pPr>
        <w:pStyle w:val="subsection"/>
      </w:pPr>
      <w:r w:rsidRPr="005F757A">
        <w:tab/>
        <w:t>(2)</w:t>
      </w:r>
      <w:r w:rsidRPr="005F757A">
        <w:tab/>
        <w:t>This section has effect despite subsections</w:t>
      </w:r>
      <w:r w:rsidR="005F757A">
        <w:t> </w:t>
      </w:r>
      <w:r w:rsidRPr="005F757A">
        <w:t>21</w:t>
      </w:r>
      <w:r w:rsidR="005F757A">
        <w:noBreakHyphen/>
      </w:r>
      <w:r w:rsidRPr="005F757A">
        <w:t>5(2) and 21</w:t>
      </w:r>
      <w:r w:rsidR="005F757A">
        <w:noBreakHyphen/>
      </w:r>
      <w:r w:rsidRPr="005F757A">
        <w:t>15(2</w:t>
      </w:r>
      <w:r w:rsidR="00A53099" w:rsidRPr="005F757A">
        <w:t>) (w</w:t>
      </w:r>
      <w:r w:rsidRPr="005F757A">
        <w:t>hich preclude adjustments for bad debts when accounting on a cash basis) and section</w:t>
      </w:r>
      <w:r w:rsidR="005F757A">
        <w:t> </w:t>
      </w:r>
      <w:r w:rsidRPr="005F757A">
        <w:t>29</w:t>
      </w:r>
      <w:r w:rsidR="005F757A">
        <w:noBreakHyphen/>
      </w:r>
      <w:r w:rsidRPr="005F757A">
        <w:t>20 (which is about attributing adjustments).</w:t>
      </w:r>
    </w:p>
    <w:p w:rsidR="00300522" w:rsidRPr="005F757A" w:rsidRDefault="00300522" w:rsidP="00300522">
      <w:pPr>
        <w:pStyle w:val="ActHead5"/>
      </w:pPr>
      <w:bookmarkStart w:id="982" w:name="_Toc454530288"/>
      <w:r w:rsidRPr="001555E1">
        <w:rPr>
          <w:rStyle w:val="CharSectno"/>
        </w:rPr>
        <w:t>159</w:t>
      </w:r>
      <w:r w:rsidR="005F757A" w:rsidRPr="001555E1">
        <w:rPr>
          <w:rStyle w:val="CharSectno"/>
        </w:rPr>
        <w:noBreakHyphen/>
      </w:r>
      <w:r w:rsidRPr="001555E1">
        <w:rPr>
          <w:rStyle w:val="CharSectno"/>
        </w:rPr>
        <w:t>20</w:t>
      </w:r>
      <w:r w:rsidRPr="005F757A">
        <w:t xml:space="preserve">  Starting to account on a cash basis</w:t>
      </w:r>
      <w:bookmarkEnd w:id="982"/>
    </w:p>
    <w:p w:rsidR="00300522" w:rsidRPr="005F757A" w:rsidRDefault="00300522" w:rsidP="00300522">
      <w:pPr>
        <w:pStyle w:val="subsection"/>
      </w:pPr>
      <w:r w:rsidRPr="005F757A">
        <w:tab/>
        <w:t>(1)</w:t>
      </w:r>
      <w:r w:rsidRPr="005F757A">
        <w:tab/>
        <w:t xml:space="preserve">If, at the start of a tax period, you start to </w:t>
      </w:r>
      <w:r w:rsidR="005F757A" w:rsidRPr="005F757A">
        <w:rPr>
          <w:position w:val="6"/>
          <w:sz w:val="16"/>
          <w:szCs w:val="16"/>
        </w:rPr>
        <w:t>*</w:t>
      </w:r>
      <w:r w:rsidRPr="005F757A">
        <w:t>account on a cash basis, then:</w:t>
      </w:r>
    </w:p>
    <w:p w:rsidR="00300522" w:rsidRPr="005F757A" w:rsidRDefault="00300522" w:rsidP="00300522">
      <w:pPr>
        <w:pStyle w:val="paragraph"/>
      </w:pPr>
      <w:r w:rsidRPr="005F757A">
        <w:tab/>
        <w:t>(a)</w:t>
      </w:r>
      <w:r w:rsidRPr="005F757A">
        <w:tab/>
        <w:t xml:space="preserve">the GST payable by you on a </w:t>
      </w:r>
      <w:r w:rsidR="005F757A" w:rsidRPr="005F757A">
        <w:rPr>
          <w:position w:val="6"/>
          <w:sz w:val="16"/>
          <w:szCs w:val="16"/>
        </w:rPr>
        <w:t>*</w:t>
      </w:r>
      <w:r w:rsidRPr="005F757A">
        <w:t>taxable supply that you made; or</w:t>
      </w:r>
    </w:p>
    <w:p w:rsidR="00300522" w:rsidRPr="005F757A" w:rsidRDefault="00300522" w:rsidP="00300522">
      <w:pPr>
        <w:pStyle w:val="paragraph"/>
      </w:pPr>
      <w:r w:rsidRPr="005F757A">
        <w:tab/>
        <w:t>(b)</w:t>
      </w:r>
      <w:r w:rsidRPr="005F757A">
        <w:tab/>
        <w:t xml:space="preserve">the input tax credit to which you are entitled for a </w:t>
      </w:r>
      <w:r w:rsidR="005F757A" w:rsidRPr="005F757A">
        <w:rPr>
          <w:position w:val="6"/>
          <w:sz w:val="16"/>
          <w:szCs w:val="16"/>
        </w:rPr>
        <w:t>*</w:t>
      </w:r>
      <w:r w:rsidRPr="005F757A">
        <w:t>creditable acquisition; or</w:t>
      </w:r>
    </w:p>
    <w:p w:rsidR="00300522" w:rsidRPr="005F757A" w:rsidRDefault="00300522" w:rsidP="00300522">
      <w:pPr>
        <w:pStyle w:val="paragraph"/>
      </w:pPr>
      <w:r w:rsidRPr="005F757A">
        <w:tab/>
        <w:t>(c)</w:t>
      </w:r>
      <w:r w:rsidRPr="005F757A">
        <w:tab/>
        <w:t xml:space="preserve">an </w:t>
      </w:r>
      <w:r w:rsidR="005F757A" w:rsidRPr="005F757A">
        <w:rPr>
          <w:position w:val="6"/>
          <w:sz w:val="16"/>
          <w:szCs w:val="16"/>
        </w:rPr>
        <w:t>*</w:t>
      </w:r>
      <w:r w:rsidRPr="005F757A">
        <w:t>adjustment that you have;</w:t>
      </w:r>
    </w:p>
    <w:p w:rsidR="00300522" w:rsidRPr="005F757A" w:rsidRDefault="00300522" w:rsidP="00300522">
      <w:pPr>
        <w:pStyle w:val="subsection2"/>
      </w:pPr>
      <w:r w:rsidRPr="005F757A">
        <w:t>that was attributable to one or more previous tax periods remains attributable to those periods, and not to any other tax period.</w:t>
      </w:r>
    </w:p>
    <w:p w:rsidR="00300522" w:rsidRPr="005F757A" w:rsidRDefault="00300522" w:rsidP="00300522">
      <w:pPr>
        <w:pStyle w:val="subsection"/>
      </w:pPr>
      <w:r w:rsidRPr="005F757A">
        <w:tab/>
        <w:t>(2)</w:t>
      </w:r>
      <w:r w:rsidRPr="005F757A">
        <w:tab/>
        <w:t>This section has effect despite sections</w:t>
      </w:r>
      <w:r w:rsidR="005F757A">
        <w:t> </w:t>
      </w:r>
      <w:r w:rsidRPr="005F757A">
        <w:t>29</w:t>
      </w:r>
      <w:r w:rsidR="005F757A">
        <w:noBreakHyphen/>
      </w:r>
      <w:r w:rsidRPr="005F757A">
        <w:t>5, 29</w:t>
      </w:r>
      <w:r w:rsidR="005F757A">
        <w:noBreakHyphen/>
      </w:r>
      <w:r w:rsidRPr="005F757A">
        <w:t>10 and 29</w:t>
      </w:r>
      <w:r w:rsidR="005F757A">
        <w:noBreakHyphen/>
      </w:r>
      <w:r w:rsidRPr="005F757A">
        <w:t>20 (which are about attributing GST on supplies, input tax credits on acquisitions, and adjustments) and any other provisions of this Chapter.</w:t>
      </w:r>
    </w:p>
    <w:p w:rsidR="00300522" w:rsidRPr="005F757A" w:rsidRDefault="00300522" w:rsidP="00300522">
      <w:pPr>
        <w:pStyle w:val="ActHead5"/>
      </w:pPr>
      <w:bookmarkStart w:id="983" w:name="_Toc454530289"/>
      <w:r w:rsidRPr="001555E1">
        <w:rPr>
          <w:rStyle w:val="CharSectno"/>
        </w:rPr>
        <w:t>159</w:t>
      </w:r>
      <w:r w:rsidR="005F757A" w:rsidRPr="001555E1">
        <w:rPr>
          <w:rStyle w:val="CharSectno"/>
        </w:rPr>
        <w:noBreakHyphen/>
      </w:r>
      <w:r w:rsidRPr="001555E1">
        <w:rPr>
          <w:rStyle w:val="CharSectno"/>
        </w:rPr>
        <w:t>25</w:t>
      </w:r>
      <w:r w:rsidRPr="005F757A">
        <w:t xml:space="preserve">  Starting to account on a cash basis—bad debts</w:t>
      </w:r>
      <w:bookmarkEnd w:id="983"/>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the GST payable by you on a </w:t>
      </w:r>
      <w:r w:rsidR="005F757A" w:rsidRPr="005F757A">
        <w:rPr>
          <w:position w:val="6"/>
          <w:sz w:val="16"/>
          <w:szCs w:val="16"/>
        </w:rPr>
        <w:t>*</w:t>
      </w:r>
      <w:r w:rsidRPr="005F757A">
        <w:t xml:space="preserve">taxable supply, or the input tax credit to which you are entitled for a </w:t>
      </w:r>
      <w:r w:rsidR="005F757A" w:rsidRPr="005F757A">
        <w:rPr>
          <w:position w:val="6"/>
          <w:sz w:val="16"/>
          <w:szCs w:val="16"/>
        </w:rPr>
        <w:t>*</w:t>
      </w:r>
      <w:r w:rsidRPr="005F757A">
        <w:t xml:space="preserve">creditable acquisition, was attributable to a tax period during which you were not </w:t>
      </w:r>
      <w:r w:rsidR="005F757A" w:rsidRPr="005F757A">
        <w:rPr>
          <w:position w:val="6"/>
          <w:sz w:val="16"/>
          <w:szCs w:val="16"/>
        </w:rPr>
        <w:t>*</w:t>
      </w:r>
      <w:r w:rsidRPr="005F757A">
        <w:t>accounting on a cash basis; and</w:t>
      </w:r>
    </w:p>
    <w:p w:rsidR="00300522" w:rsidRPr="005F757A" w:rsidRDefault="00300522" w:rsidP="00300522">
      <w:pPr>
        <w:pStyle w:val="paragraph"/>
      </w:pPr>
      <w:r w:rsidRPr="005F757A">
        <w:tab/>
        <w:t>(b)</w:t>
      </w:r>
      <w:r w:rsidRPr="005F757A">
        <w:tab/>
        <w:t xml:space="preserve">at a time when you are accounting on a cash basis, the whole or part of a debt relating to the </w:t>
      </w:r>
      <w:r w:rsidR="005F757A" w:rsidRPr="005F757A">
        <w:rPr>
          <w:position w:val="6"/>
          <w:sz w:val="16"/>
          <w:szCs w:val="16"/>
        </w:rPr>
        <w:t>*</w:t>
      </w:r>
      <w:r w:rsidRPr="005F757A">
        <w:t>consideration for the supply or acquisition is written off as bad;</w:t>
      </w:r>
    </w:p>
    <w:p w:rsidR="00300522" w:rsidRPr="005F757A" w:rsidRDefault="00300522" w:rsidP="00300522">
      <w:pPr>
        <w:pStyle w:val="subsection2"/>
      </w:pPr>
      <w:r w:rsidRPr="005F757A">
        <w:lastRenderedPageBreak/>
        <w:t>the amount written off, and any part of that amount that is recovered, is to be treated, for the purposes of Division</w:t>
      </w:r>
      <w:r w:rsidR="005F757A">
        <w:t> </w:t>
      </w:r>
      <w:r w:rsidRPr="005F757A">
        <w:t>21, as if at all relevant times you were not accounting on a cash basis.</w:t>
      </w:r>
    </w:p>
    <w:p w:rsidR="00300522" w:rsidRPr="005F757A" w:rsidRDefault="00300522" w:rsidP="00300522">
      <w:pPr>
        <w:pStyle w:val="subsection"/>
      </w:pPr>
      <w:r w:rsidRPr="005F757A">
        <w:tab/>
        <w:t>(2)</w:t>
      </w:r>
      <w:r w:rsidRPr="005F757A">
        <w:tab/>
        <w:t>This section has effect despite subsections</w:t>
      </w:r>
      <w:r w:rsidR="005F757A">
        <w:t> </w:t>
      </w:r>
      <w:r w:rsidRPr="005F757A">
        <w:t>21</w:t>
      </w:r>
      <w:r w:rsidR="005F757A">
        <w:noBreakHyphen/>
      </w:r>
      <w:r w:rsidRPr="005F757A">
        <w:t>5(2) and 21</w:t>
      </w:r>
      <w:r w:rsidR="005F757A">
        <w:noBreakHyphen/>
      </w:r>
      <w:r w:rsidRPr="005F757A">
        <w:t>15(2</w:t>
      </w:r>
      <w:r w:rsidR="00A53099" w:rsidRPr="005F757A">
        <w:t>) (w</w:t>
      </w:r>
      <w:r w:rsidRPr="005F757A">
        <w:t>hich preclude adjustments for bad debts when accounting on a cash basis).</w:t>
      </w:r>
    </w:p>
    <w:p w:rsidR="00300522" w:rsidRPr="005F757A" w:rsidRDefault="00300522" w:rsidP="00300522">
      <w:pPr>
        <w:pStyle w:val="ActHead5"/>
      </w:pPr>
      <w:bookmarkStart w:id="984" w:name="_Toc454530290"/>
      <w:r w:rsidRPr="001555E1">
        <w:rPr>
          <w:rStyle w:val="CharSectno"/>
        </w:rPr>
        <w:t>159</w:t>
      </w:r>
      <w:r w:rsidR="005F757A" w:rsidRPr="001555E1">
        <w:rPr>
          <w:rStyle w:val="CharSectno"/>
        </w:rPr>
        <w:noBreakHyphen/>
      </w:r>
      <w:r w:rsidRPr="001555E1">
        <w:rPr>
          <w:rStyle w:val="CharSectno"/>
        </w:rPr>
        <w:t>30</w:t>
      </w:r>
      <w:r w:rsidRPr="005F757A">
        <w:t xml:space="preserve">  Entities ceasing to exist or coming into existence</w:t>
      </w:r>
      <w:bookmarkEnd w:id="984"/>
    </w:p>
    <w:p w:rsidR="00300522" w:rsidRPr="005F757A" w:rsidRDefault="00300522" w:rsidP="00300522">
      <w:pPr>
        <w:pStyle w:val="subsection"/>
      </w:pPr>
      <w:r w:rsidRPr="005F757A">
        <w:tab/>
      </w:r>
      <w:r w:rsidRPr="005F757A">
        <w:tab/>
        <w:t xml:space="preserve">This </w:t>
      </w:r>
      <w:r w:rsidR="00A53099" w:rsidRPr="005F757A">
        <w:t>Division</w:t>
      </w:r>
      <w:r w:rsidR="00A36DB5" w:rsidRPr="005F757A">
        <w:t xml:space="preserve"> </w:t>
      </w:r>
      <w:r w:rsidRPr="005F757A">
        <w:t xml:space="preserve">does not apply in relation to an entity ceasing to </w:t>
      </w:r>
      <w:r w:rsidR="005F757A" w:rsidRPr="005F757A">
        <w:rPr>
          <w:position w:val="6"/>
          <w:sz w:val="16"/>
          <w:szCs w:val="16"/>
        </w:rPr>
        <w:t>*</w:t>
      </w:r>
      <w:r w:rsidRPr="005F757A">
        <w:t>account on a cash basis as it ceases to exist, or in relation to an entity starting to account on a cash basis as it comes into existence.</w:t>
      </w:r>
    </w:p>
    <w:p w:rsidR="00300522" w:rsidRPr="005F757A" w:rsidRDefault="00300522" w:rsidP="00A36DB5">
      <w:pPr>
        <w:pStyle w:val="ActHead2"/>
        <w:pageBreakBefore/>
      </w:pPr>
      <w:bookmarkStart w:id="985" w:name="_Toc454530291"/>
      <w:r w:rsidRPr="001555E1">
        <w:rPr>
          <w:rStyle w:val="CharPartNo"/>
        </w:rPr>
        <w:lastRenderedPageBreak/>
        <w:t>Part</w:t>
      </w:r>
      <w:r w:rsidR="005F757A" w:rsidRPr="001555E1">
        <w:rPr>
          <w:rStyle w:val="CharPartNo"/>
        </w:rPr>
        <w:t> </w:t>
      </w:r>
      <w:r w:rsidRPr="001555E1">
        <w:rPr>
          <w:rStyle w:val="CharPartNo"/>
        </w:rPr>
        <w:t>4</w:t>
      </w:r>
      <w:r w:rsidR="005F757A" w:rsidRPr="001555E1">
        <w:rPr>
          <w:rStyle w:val="CharPartNo"/>
        </w:rPr>
        <w:noBreakHyphen/>
      </w:r>
      <w:r w:rsidRPr="001555E1">
        <w:rPr>
          <w:rStyle w:val="CharPartNo"/>
        </w:rPr>
        <w:t>7</w:t>
      </w:r>
      <w:r w:rsidRPr="005F757A">
        <w:t>—</w:t>
      </w:r>
      <w:r w:rsidRPr="001555E1">
        <w:rPr>
          <w:rStyle w:val="CharPartText"/>
        </w:rPr>
        <w:t>Special rules mainly about returns, payments and refunds</w:t>
      </w:r>
      <w:bookmarkEnd w:id="985"/>
    </w:p>
    <w:p w:rsidR="00300522" w:rsidRPr="005F757A" w:rsidRDefault="00300522" w:rsidP="00300522">
      <w:pPr>
        <w:pStyle w:val="notemargin"/>
      </w:pPr>
      <w:r w:rsidRPr="005F757A">
        <w:t>Note:</w:t>
      </w:r>
      <w:r w:rsidRPr="005F757A">
        <w:tab/>
        <w:t xml:space="preserve">The special rules in this </w:t>
      </w:r>
      <w:r w:rsidR="00A53099" w:rsidRPr="005F757A">
        <w:t>Part</w:t>
      </w:r>
      <w:r w:rsidR="00A36DB5" w:rsidRPr="005F757A">
        <w:t xml:space="preserve"> </w:t>
      </w:r>
      <w:r w:rsidRPr="005F757A">
        <w:t>mainly modify the operation of Part</w:t>
      </w:r>
      <w:r w:rsidR="005F757A">
        <w:t> </w:t>
      </w:r>
      <w:r w:rsidRPr="005F757A">
        <w:t>2</w:t>
      </w:r>
      <w:r w:rsidR="005F757A">
        <w:noBreakHyphen/>
      </w:r>
      <w:r w:rsidRPr="005F757A">
        <w:t>7, but they may affect other Parts of Chapter</w:t>
      </w:r>
      <w:r w:rsidR="005F757A">
        <w:t> </w:t>
      </w:r>
      <w:r w:rsidRPr="005F757A">
        <w:t>2 in minor ways.</w:t>
      </w:r>
    </w:p>
    <w:p w:rsidR="00300522" w:rsidRPr="005F757A" w:rsidRDefault="00300522" w:rsidP="00300522">
      <w:pPr>
        <w:pStyle w:val="ActHead3"/>
      </w:pPr>
      <w:bookmarkStart w:id="986" w:name="_Toc454530292"/>
      <w:r w:rsidRPr="001555E1">
        <w:rPr>
          <w:rStyle w:val="CharDivNo"/>
        </w:rPr>
        <w:t>Division</w:t>
      </w:r>
      <w:r w:rsidR="005F757A" w:rsidRPr="001555E1">
        <w:rPr>
          <w:rStyle w:val="CharDivNo"/>
        </w:rPr>
        <w:t> </w:t>
      </w:r>
      <w:r w:rsidRPr="001555E1">
        <w:rPr>
          <w:rStyle w:val="CharDivNo"/>
        </w:rPr>
        <w:t>162</w:t>
      </w:r>
      <w:r w:rsidRPr="005F757A">
        <w:t>—</w:t>
      </w:r>
      <w:r w:rsidRPr="001555E1">
        <w:rPr>
          <w:rStyle w:val="CharDivText"/>
        </w:rPr>
        <w:t>Payment of GST by instalments</w:t>
      </w:r>
      <w:bookmarkEnd w:id="986"/>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162</w:t>
      </w:r>
      <w:r w:rsidR="005F757A">
        <w:noBreakHyphen/>
      </w:r>
      <w:r w:rsidRPr="005F757A">
        <w:t>A</w:t>
      </w:r>
      <w:r w:rsidRPr="005F757A">
        <w:tab/>
        <w:t>Electing to pay GST by instalments</w:t>
      </w:r>
    </w:p>
    <w:p w:rsidR="00300522" w:rsidRPr="005F757A" w:rsidRDefault="00300522" w:rsidP="00300522">
      <w:pPr>
        <w:pStyle w:val="TofSectsSubdiv"/>
      </w:pPr>
      <w:r w:rsidRPr="005F757A">
        <w:t>162</w:t>
      </w:r>
      <w:r w:rsidR="005F757A">
        <w:noBreakHyphen/>
      </w:r>
      <w:r w:rsidRPr="005F757A">
        <w:t>B</w:t>
      </w:r>
      <w:r w:rsidRPr="005F757A">
        <w:tab/>
        <w:t>Consequences of electing to pay GST by instalments</w:t>
      </w:r>
    </w:p>
    <w:p w:rsidR="00300522" w:rsidRPr="005F757A" w:rsidRDefault="00300522" w:rsidP="00300522">
      <w:pPr>
        <w:pStyle w:val="TofSectsSubdiv"/>
      </w:pPr>
      <w:r w:rsidRPr="005F757A">
        <w:t>162</w:t>
      </w:r>
      <w:r w:rsidR="005F757A">
        <w:noBreakHyphen/>
      </w:r>
      <w:r w:rsidRPr="005F757A">
        <w:t>C</w:t>
      </w:r>
      <w:r w:rsidRPr="005F757A">
        <w:tab/>
        <w:t>GST instalments</w:t>
      </w:r>
    </w:p>
    <w:p w:rsidR="00300522" w:rsidRPr="005F757A" w:rsidRDefault="00300522" w:rsidP="00300522">
      <w:pPr>
        <w:pStyle w:val="TofSectsSubdiv"/>
      </w:pPr>
      <w:r w:rsidRPr="005F757A">
        <w:t>162</w:t>
      </w:r>
      <w:r w:rsidR="005F757A">
        <w:noBreakHyphen/>
      </w:r>
      <w:r w:rsidRPr="005F757A">
        <w:t>D</w:t>
      </w:r>
      <w:r w:rsidRPr="005F757A">
        <w:tab/>
        <w:t>Penalty payable in certain cases if varied instalment amounts are too low</w:t>
      </w:r>
    </w:p>
    <w:p w:rsidR="00300522" w:rsidRPr="005F757A" w:rsidRDefault="00300522" w:rsidP="00300522">
      <w:pPr>
        <w:pStyle w:val="ActHead5"/>
      </w:pPr>
      <w:bookmarkStart w:id="987" w:name="_Toc454530293"/>
      <w:r w:rsidRPr="001555E1">
        <w:rPr>
          <w:rStyle w:val="CharSectno"/>
        </w:rPr>
        <w:t>162</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987"/>
    </w:p>
    <w:p w:rsidR="00300522" w:rsidRPr="005F757A" w:rsidRDefault="00300522" w:rsidP="00300522">
      <w:pPr>
        <w:pStyle w:val="BoxText"/>
      </w:pPr>
      <w:r w:rsidRPr="005F757A">
        <w:t>You may be able to elect to pay GST by instalments. If you do, GST returns are given to the Commissioner annually, and quarterly instalments of GST are paid on the basis of the Commissioner’s or your estimates of what your annual GST liability will be (followed by a reconciliation based on the annual GST return).</w:t>
      </w:r>
    </w:p>
    <w:p w:rsidR="00300522" w:rsidRPr="005F757A" w:rsidRDefault="00300522" w:rsidP="00300522">
      <w:pPr>
        <w:pStyle w:val="BoxText"/>
      </w:pPr>
      <w:r w:rsidRPr="005F757A">
        <w:t>If you can average your income for income tax purposes, you only pay the last 2 quarterly instalments.</w:t>
      </w:r>
    </w:p>
    <w:p w:rsidR="00300522" w:rsidRPr="005F757A" w:rsidRDefault="00300522" w:rsidP="00300522">
      <w:pPr>
        <w:pStyle w:val="notetext"/>
      </w:pPr>
      <w:r w:rsidRPr="005F757A">
        <w:t>Note:</w:t>
      </w:r>
      <w:r w:rsidRPr="005F757A">
        <w:tab/>
        <w:t>In some cases, you will only pay the last 2 quarterly instalments: see section</w:t>
      </w:r>
      <w:r w:rsidR="005F757A">
        <w:t> </w:t>
      </w:r>
      <w:r w:rsidRPr="005F757A">
        <w:t>162</w:t>
      </w:r>
      <w:r w:rsidR="005F757A">
        <w:noBreakHyphen/>
      </w:r>
      <w:r w:rsidRPr="005F757A">
        <w:t>105.</w:t>
      </w:r>
    </w:p>
    <w:p w:rsidR="00300522" w:rsidRPr="005F757A" w:rsidRDefault="00300522" w:rsidP="00300522">
      <w:pPr>
        <w:pStyle w:val="ActHead4"/>
      </w:pPr>
      <w:bookmarkStart w:id="988" w:name="_Toc454530294"/>
      <w:r w:rsidRPr="001555E1">
        <w:rPr>
          <w:rStyle w:val="CharSubdNo"/>
        </w:rPr>
        <w:t>Subdivision</w:t>
      </w:r>
      <w:r w:rsidR="005F757A" w:rsidRPr="001555E1">
        <w:rPr>
          <w:rStyle w:val="CharSubdNo"/>
        </w:rPr>
        <w:t> </w:t>
      </w:r>
      <w:r w:rsidRPr="001555E1">
        <w:rPr>
          <w:rStyle w:val="CharSubdNo"/>
        </w:rPr>
        <w:t>162</w:t>
      </w:r>
      <w:r w:rsidR="005F757A" w:rsidRPr="001555E1">
        <w:rPr>
          <w:rStyle w:val="CharSubdNo"/>
        </w:rPr>
        <w:noBreakHyphen/>
      </w:r>
      <w:r w:rsidRPr="001555E1">
        <w:rPr>
          <w:rStyle w:val="CharSubdNo"/>
        </w:rPr>
        <w:t>A</w:t>
      </w:r>
      <w:r w:rsidRPr="005F757A">
        <w:t>—</w:t>
      </w:r>
      <w:r w:rsidRPr="001555E1">
        <w:rPr>
          <w:rStyle w:val="CharSubdText"/>
        </w:rPr>
        <w:t>Electing to pay GST by instalments</w:t>
      </w:r>
      <w:bookmarkEnd w:id="988"/>
    </w:p>
    <w:p w:rsidR="00300522" w:rsidRPr="005F757A" w:rsidRDefault="00300522" w:rsidP="00300522">
      <w:pPr>
        <w:pStyle w:val="ActHead5"/>
      </w:pPr>
      <w:bookmarkStart w:id="989" w:name="_Toc454530295"/>
      <w:r w:rsidRPr="001555E1">
        <w:rPr>
          <w:rStyle w:val="CharSectno"/>
        </w:rPr>
        <w:t>162</w:t>
      </w:r>
      <w:r w:rsidR="005F757A" w:rsidRPr="001555E1">
        <w:rPr>
          <w:rStyle w:val="CharSectno"/>
        </w:rPr>
        <w:noBreakHyphen/>
      </w:r>
      <w:r w:rsidRPr="001555E1">
        <w:rPr>
          <w:rStyle w:val="CharSectno"/>
        </w:rPr>
        <w:t>5</w:t>
      </w:r>
      <w:r w:rsidRPr="005F757A">
        <w:t xml:space="preserve">  Eligibility to elect to pay GST by instalments</w:t>
      </w:r>
      <w:bookmarkEnd w:id="989"/>
    </w:p>
    <w:p w:rsidR="00300522" w:rsidRPr="005F757A" w:rsidRDefault="00300522" w:rsidP="00300522">
      <w:pPr>
        <w:pStyle w:val="subsection"/>
      </w:pPr>
      <w:r w:rsidRPr="005F757A">
        <w:tab/>
        <w:t>(1)</w:t>
      </w:r>
      <w:r w:rsidRPr="005F757A">
        <w:tab/>
        <w:t>You are eligible to elect to pay GST by instalments if:</w:t>
      </w:r>
    </w:p>
    <w:p w:rsidR="008B33E9" w:rsidRPr="005F757A" w:rsidRDefault="008B33E9" w:rsidP="008B33E9">
      <w:pPr>
        <w:pStyle w:val="paragraph"/>
      </w:pPr>
      <w:r w:rsidRPr="005F757A">
        <w:tab/>
        <w:t>(a)</w:t>
      </w:r>
      <w:r w:rsidRPr="005F757A">
        <w:tab/>
        <w:t>either:</w:t>
      </w:r>
    </w:p>
    <w:p w:rsidR="008B33E9" w:rsidRPr="005F757A" w:rsidRDefault="008B33E9" w:rsidP="008B33E9">
      <w:pPr>
        <w:pStyle w:val="paragraphsub"/>
      </w:pPr>
      <w:r w:rsidRPr="005F757A">
        <w:lastRenderedPageBreak/>
        <w:tab/>
        <w:t>(i)</w:t>
      </w:r>
      <w:r w:rsidRPr="005F757A">
        <w:tab/>
        <w:t xml:space="preserve">you are a </w:t>
      </w:r>
      <w:r w:rsidR="005F757A" w:rsidRPr="005F757A">
        <w:rPr>
          <w:position w:val="6"/>
          <w:sz w:val="16"/>
        </w:rPr>
        <w:t>*</w:t>
      </w:r>
      <w:r w:rsidRPr="005F757A">
        <w:t>small business entity (other than because of subsection</w:t>
      </w:r>
      <w:r w:rsidR="005F757A">
        <w:t> </w:t>
      </w:r>
      <w:r w:rsidRPr="005F757A">
        <w:t>328</w:t>
      </w:r>
      <w:r w:rsidR="005F757A">
        <w:noBreakHyphen/>
      </w:r>
      <w:r w:rsidRPr="005F757A">
        <w:t xml:space="preserve">110(4) of the </w:t>
      </w:r>
      <w:r w:rsidR="005F757A" w:rsidRPr="005F757A">
        <w:rPr>
          <w:position w:val="6"/>
          <w:sz w:val="16"/>
        </w:rPr>
        <w:t>*</w:t>
      </w:r>
      <w:r w:rsidRPr="005F757A">
        <w:t xml:space="preserve">ITAA 1997) for the </w:t>
      </w:r>
      <w:r w:rsidR="005F757A" w:rsidRPr="005F757A">
        <w:rPr>
          <w:position w:val="6"/>
          <w:sz w:val="16"/>
        </w:rPr>
        <w:t>*</w:t>
      </w:r>
      <w:r w:rsidRPr="005F757A">
        <w:t>income year in which you make your election; or</w:t>
      </w:r>
    </w:p>
    <w:p w:rsidR="008B33E9" w:rsidRPr="005F757A" w:rsidRDefault="008B33E9" w:rsidP="008B33E9">
      <w:pPr>
        <w:pStyle w:val="paragraphsub"/>
      </w:pPr>
      <w:r w:rsidRPr="005F757A">
        <w:tab/>
        <w:t>(ii)</w:t>
      </w:r>
      <w:r w:rsidRPr="005F757A">
        <w:tab/>
        <w:t xml:space="preserve">you do not carry on a </w:t>
      </w:r>
      <w:r w:rsidR="005F757A" w:rsidRPr="005F757A">
        <w:rPr>
          <w:position w:val="6"/>
          <w:sz w:val="16"/>
        </w:rPr>
        <w:t>*</w:t>
      </w:r>
      <w:r w:rsidRPr="005F757A">
        <w:t xml:space="preserve">business and your </w:t>
      </w:r>
      <w:r w:rsidR="005F757A" w:rsidRPr="005F757A">
        <w:rPr>
          <w:position w:val="6"/>
          <w:sz w:val="16"/>
        </w:rPr>
        <w:t>*</w:t>
      </w:r>
      <w:r w:rsidRPr="005F757A">
        <w:t xml:space="preserve">GST turnover does not exceed the </w:t>
      </w:r>
      <w:r w:rsidR="005F757A" w:rsidRPr="005F757A">
        <w:rPr>
          <w:position w:val="6"/>
          <w:sz w:val="16"/>
        </w:rPr>
        <w:t>*</w:t>
      </w:r>
      <w:r w:rsidRPr="005F757A">
        <w:t>instalment turnover threshold; and</w:t>
      </w:r>
    </w:p>
    <w:p w:rsidR="00300522" w:rsidRPr="005F757A" w:rsidRDefault="00300522" w:rsidP="00300522">
      <w:pPr>
        <w:pStyle w:val="paragraph"/>
      </w:pPr>
      <w:r w:rsidRPr="005F757A">
        <w:tab/>
        <w:t>(b)</w:t>
      </w:r>
      <w:r w:rsidRPr="005F757A">
        <w:tab/>
        <w:t>the current tax period applying to you is not affected by:</w:t>
      </w:r>
    </w:p>
    <w:p w:rsidR="00300522" w:rsidRPr="005F757A" w:rsidRDefault="00300522" w:rsidP="00300522">
      <w:pPr>
        <w:pStyle w:val="paragraphsub"/>
      </w:pPr>
      <w:r w:rsidRPr="005F757A">
        <w:tab/>
        <w:t>(i)</w:t>
      </w:r>
      <w:r w:rsidRPr="005F757A">
        <w:tab/>
        <w:t>an election under section</w:t>
      </w:r>
      <w:r w:rsidR="005F757A">
        <w:t> </w:t>
      </w:r>
      <w:r w:rsidRPr="005F757A">
        <w:t>27</w:t>
      </w:r>
      <w:r w:rsidR="005F757A">
        <w:noBreakHyphen/>
      </w:r>
      <w:r w:rsidRPr="005F757A">
        <w:t>10 (election of one month tax periods); or</w:t>
      </w:r>
    </w:p>
    <w:p w:rsidR="00300522" w:rsidRPr="005F757A" w:rsidRDefault="00300522" w:rsidP="00300522">
      <w:pPr>
        <w:pStyle w:val="paragraphsub"/>
      </w:pPr>
      <w:r w:rsidRPr="005F757A">
        <w:tab/>
        <w:t>(ii)</w:t>
      </w:r>
      <w:r w:rsidRPr="005F757A">
        <w:tab/>
        <w:t>a determination under section</w:t>
      </w:r>
      <w:r w:rsidR="005F757A">
        <w:t> </w:t>
      </w:r>
      <w:r w:rsidRPr="005F757A">
        <w:t>27</w:t>
      </w:r>
      <w:r w:rsidR="005F757A">
        <w:noBreakHyphen/>
      </w:r>
      <w:r w:rsidRPr="005F757A">
        <w:t>15 (determination of one month tax periods); or</w:t>
      </w:r>
    </w:p>
    <w:p w:rsidR="00300522" w:rsidRPr="005F757A" w:rsidRDefault="00300522" w:rsidP="00300522">
      <w:pPr>
        <w:pStyle w:val="paragraphsub"/>
      </w:pPr>
      <w:r w:rsidRPr="005F757A">
        <w:tab/>
        <w:t>(iii)</w:t>
      </w:r>
      <w:r w:rsidRPr="005F757A">
        <w:tab/>
        <w:t>a determination under section</w:t>
      </w:r>
      <w:r w:rsidR="005F757A">
        <w:t> </w:t>
      </w:r>
      <w:r w:rsidRPr="005F757A">
        <w:t>27</w:t>
      </w:r>
      <w:r w:rsidR="005F757A">
        <w:noBreakHyphen/>
      </w:r>
      <w:r w:rsidRPr="005F757A">
        <w:t>37 (special determination of tax periods on request); and</w:t>
      </w:r>
    </w:p>
    <w:p w:rsidR="00300522" w:rsidRPr="005F757A" w:rsidRDefault="00300522" w:rsidP="00300522">
      <w:pPr>
        <w:pStyle w:val="paragraph"/>
      </w:pPr>
      <w:r w:rsidRPr="005F757A">
        <w:tab/>
        <w:t>(c)</w:t>
      </w:r>
      <w:r w:rsidRPr="005F757A">
        <w:tab/>
        <w:t xml:space="preserve">your </w:t>
      </w:r>
      <w:r w:rsidR="005F757A" w:rsidRPr="005F757A">
        <w:rPr>
          <w:position w:val="6"/>
          <w:sz w:val="16"/>
          <w:szCs w:val="16"/>
        </w:rPr>
        <w:t>*</w:t>
      </w:r>
      <w:r w:rsidRPr="005F757A">
        <w:t>current GST lodgment record is at least 4 months; and</w:t>
      </w:r>
    </w:p>
    <w:p w:rsidR="00300522" w:rsidRPr="005F757A" w:rsidRDefault="00300522" w:rsidP="00300522">
      <w:pPr>
        <w:pStyle w:val="paragraph"/>
      </w:pPr>
      <w:r w:rsidRPr="005F757A">
        <w:tab/>
        <w:t>(d)</w:t>
      </w:r>
      <w:r w:rsidRPr="005F757A">
        <w:tab/>
        <w:t xml:space="preserve">you have complied with all your obligations to give </w:t>
      </w:r>
      <w:r w:rsidR="005F757A" w:rsidRPr="005F757A">
        <w:rPr>
          <w:position w:val="6"/>
          <w:sz w:val="16"/>
          <w:szCs w:val="16"/>
        </w:rPr>
        <w:t>*</w:t>
      </w:r>
      <w:r w:rsidRPr="005F757A">
        <w:t>GST returns to the Commissioner; and</w:t>
      </w:r>
    </w:p>
    <w:p w:rsidR="00300522" w:rsidRPr="005F757A" w:rsidRDefault="00300522" w:rsidP="00300522">
      <w:pPr>
        <w:pStyle w:val="paragraph"/>
      </w:pPr>
      <w:r w:rsidRPr="005F757A">
        <w:tab/>
        <w:t>(e)</w:t>
      </w:r>
      <w:r w:rsidRPr="005F757A">
        <w:tab/>
        <w:t xml:space="preserve">you are not in a </w:t>
      </w:r>
      <w:r w:rsidR="005F757A" w:rsidRPr="005F757A">
        <w:rPr>
          <w:position w:val="6"/>
          <w:sz w:val="16"/>
          <w:szCs w:val="16"/>
        </w:rPr>
        <w:t>*</w:t>
      </w:r>
      <w:r w:rsidRPr="005F757A">
        <w:t xml:space="preserve">net refund </w:t>
      </w:r>
      <w:r w:rsidR="007C4C0D" w:rsidRPr="005F757A">
        <w:t>position; and</w:t>
      </w:r>
    </w:p>
    <w:p w:rsidR="007C4C0D" w:rsidRPr="005F757A" w:rsidRDefault="007C4C0D" w:rsidP="007C4C0D">
      <w:pPr>
        <w:pStyle w:val="paragraph"/>
      </w:pPr>
      <w:r w:rsidRPr="005F757A">
        <w:tab/>
        <w:t>(f)</w:t>
      </w:r>
      <w:r w:rsidRPr="005F757A">
        <w:tab/>
        <w:t xml:space="preserve">you are not a </w:t>
      </w:r>
      <w:r w:rsidR="005F757A" w:rsidRPr="005F757A">
        <w:rPr>
          <w:position w:val="6"/>
          <w:sz w:val="16"/>
        </w:rPr>
        <w:t>*</w:t>
      </w:r>
      <w:r w:rsidRPr="005F757A">
        <w:t>limited registration entity.</w:t>
      </w:r>
    </w:p>
    <w:p w:rsidR="00300522" w:rsidRPr="005F757A" w:rsidRDefault="00300522" w:rsidP="00300522">
      <w:pPr>
        <w:pStyle w:val="subsection"/>
      </w:pPr>
      <w:r w:rsidRPr="005F757A">
        <w:tab/>
        <w:t>(2)</w:t>
      </w:r>
      <w:r w:rsidRPr="005F757A">
        <w:tab/>
        <w:t xml:space="preserve">The </w:t>
      </w:r>
      <w:r w:rsidRPr="005F757A">
        <w:rPr>
          <w:b/>
          <w:i/>
        </w:rPr>
        <w:t>instalment turnover threshold</w:t>
      </w:r>
      <w:r w:rsidRPr="005F757A">
        <w:t xml:space="preserve"> is:</w:t>
      </w:r>
    </w:p>
    <w:p w:rsidR="00300522" w:rsidRPr="005F757A" w:rsidRDefault="00300522" w:rsidP="00300522">
      <w:pPr>
        <w:pStyle w:val="paragraph"/>
      </w:pPr>
      <w:r w:rsidRPr="005F757A">
        <w:tab/>
        <w:t>(a)</w:t>
      </w:r>
      <w:r w:rsidRPr="005F757A">
        <w:tab/>
        <w:t>$2 million; or</w:t>
      </w:r>
    </w:p>
    <w:p w:rsidR="00300522" w:rsidRPr="005F757A" w:rsidRDefault="00300522" w:rsidP="00300522">
      <w:pPr>
        <w:pStyle w:val="paragraph"/>
      </w:pPr>
      <w:r w:rsidRPr="005F757A">
        <w:tab/>
        <w:t>(b)</w:t>
      </w:r>
      <w:r w:rsidRPr="005F757A">
        <w:tab/>
        <w:t>such higher amount as the regulations specify.</w:t>
      </w:r>
    </w:p>
    <w:p w:rsidR="00300522" w:rsidRPr="005F757A" w:rsidRDefault="00300522" w:rsidP="00300522">
      <w:pPr>
        <w:pStyle w:val="subsection"/>
      </w:pPr>
      <w:r w:rsidRPr="005F757A">
        <w:tab/>
        <w:t>(3)</w:t>
      </w:r>
      <w:r w:rsidRPr="005F757A">
        <w:tab/>
        <w:t xml:space="preserve">You are in a </w:t>
      </w:r>
      <w:r w:rsidRPr="005F757A">
        <w:rPr>
          <w:b/>
          <w:bCs/>
          <w:i/>
          <w:iCs/>
        </w:rPr>
        <w:t>net refund position</w:t>
      </w:r>
      <w:r w:rsidRPr="005F757A">
        <w:t xml:space="preserve"> if the sum of all your </w:t>
      </w:r>
      <w:r w:rsidR="005F757A" w:rsidRPr="005F757A">
        <w:rPr>
          <w:position w:val="6"/>
          <w:sz w:val="16"/>
        </w:rPr>
        <w:t>*</w:t>
      </w:r>
      <w:r w:rsidR="007F5277" w:rsidRPr="005F757A">
        <w:t>assessed net amounts</w:t>
      </w:r>
      <w:r w:rsidRPr="005F757A">
        <w:t xml:space="preserve"> is less than zero, for the tax periods for which </w:t>
      </w:r>
      <w:r w:rsidR="005F757A" w:rsidRPr="005F757A">
        <w:rPr>
          <w:position w:val="6"/>
          <w:sz w:val="16"/>
          <w:szCs w:val="16"/>
        </w:rPr>
        <w:t>*</w:t>
      </w:r>
      <w:r w:rsidRPr="005F757A">
        <w:t>GST returns fell due during the period referred to in the relevant item in the third column of this table.</w:t>
      </w:r>
    </w:p>
    <w:p w:rsidR="00300522" w:rsidRPr="005F757A" w:rsidRDefault="00300522" w:rsidP="00300522">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177"/>
        <w:gridCol w:w="3120"/>
      </w:tblGrid>
      <w:tr w:rsidR="00300522" w:rsidRPr="005F757A" w:rsidTr="00A53099">
        <w:trPr>
          <w:tblHeader/>
        </w:trPr>
        <w:tc>
          <w:tcPr>
            <w:tcW w:w="5921"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When you are in a net refund position</w:t>
            </w:r>
          </w:p>
        </w:tc>
      </w:tr>
      <w:tr w:rsidR="00300522" w:rsidRPr="005F757A"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2177"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 xml:space="preserve">If your </w:t>
            </w:r>
            <w:r w:rsidR="005F757A" w:rsidRPr="005F757A">
              <w:rPr>
                <w:b/>
                <w:bCs/>
                <w:position w:val="6"/>
                <w:sz w:val="16"/>
                <w:szCs w:val="16"/>
              </w:rPr>
              <w:t>*</w:t>
            </w:r>
            <w:r w:rsidRPr="005F757A">
              <w:rPr>
                <w:b/>
                <w:bCs/>
              </w:rPr>
              <w:t>current GST lodgment record is…</w:t>
            </w:r>
          </w:p>
        </w:tc>
        <w:tc>
          <w:tcPr>
            <w:tcW w:w="3120"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Take into account this period to work out whether you are in a net refund position:</w:t>
            </w:r>
          </w:p>
        </w:tc>
      </w:tr>
      <w:tr w:rsidR="00300522" w:rsidRPr="005F757A" w:rsidTr="00A53099">
        <w:tblPrEx>
          <w:tblCellMar>
            <w:left w:w="107" w:type="dxa"/>
            <w:right w:w="107" w:type="dxa"/>
          </w:tblCellMar>
        </w:tblPrEx>
        <w:tc>
          <w:tcPr>
            <w:tcW w:w="624" w:type="dxa"/>
            <w:tcBorders>
              <w:top w:val="single" w:sz="12" w:space="0" w:color="auto"/>
            </w:tcBorders>
            <w:shd w:val="clear" w:color="auto" w:fill="auto"/>
          </w:tcPr>
          <w:p w:rsidR="00300522" w:rsidRPr="005F757A" w:rsidRDefault="00300522" w:rsidP="00300522">
            <w:pPr>
              <w:pStyle w:val="Tabletext"/>
            </w:pPr>
            <w:r w:rsidRPr="005F757A">
              <w:t>1</w:t>
            </w:r>
          </w:p>
        </w:tc>
        <w:tc>
          <w:tcPr>
            <w:tcW w:w="2177" w:type="dxa"/>
            <w:tcBorders>
              <w:top w:val="single" w:sz="12" w:space="0" w:color="auto"/>
            </w:tcBorders>
            <w:shd w:val="clear" w:color="auto" w:fill="auto"/>
          </w:tcPr>
          <w:p w:rsidR="00300522" w:rsidRPr="005F757A" w:rsidRDefault="00300522" w:rsidP="00300522">
            <w:pPr>
              <w:pStyle w:val="Tabletext"/>
            </w:pPr>
            <w:r w:rsidRPr="005F757A">
              <w:t>at least 13 months</w:t>
            </w:r>
          </w:p>
        </w:tc>
        <w:tc>
          <w:tcPr>
            <w:tcW w:w="3120" w:type="dxa"/>
            <w:tcBorders>
              <w:top w:val="single" w:sz="12" w:space="0" w:color="auto"/>
            </w:tcBorders>
            <w:shd w:val="clear" w:color="auto" w:fill="auto"/>
          </w:tcPr>
          <w:p w:rsidR="00300522" w:rsidRPr="005F757A" w:rsidRDefault="00300522" w:rsidP="00300522">
            <w:pPr>
              <w:pStyle w:val="Tabletext"/>
            </w:pPr>
            <w:r w:rsidRPr="005F757A">
              <w:t>the 12 months preceding the current tax period applying to you</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2</w:t>
            </w:r>
          </w:p>
        </w:tc>
        <w:tc>
          <w:tcPr>
            <w:tcW w:w="2177" w:type="dxa"/>
            <w:shd w:val="clear" w:color="auto" w:fill="auto"/>
          </w:tcPr>
          <w:p w:rsidR="00300522" w:rsidRPr="005F757A" w:rsidRDefault="00300522" w:rsidP="00300522">
            <w:pPr>
              <w:pStyle w:val="Tabletext"/>
            </w:pPr>
            <w:r w:rsidRPr="005F757A">
              <w:t>at least 10 months, but less than 13 months</w:t>
            </w:r>
          </w:p>
        </w:tc>
        <w:tc>
          <w:tcPr>
            <w:tcW w:w="3120" w:type="dxa"/>
            <w:shd w:val="clear" w:color="auto" w:fill="auto"/>
          </w:tcPr>
          <w:p w:rsidR="00300522" w:rsidRPr="005F757A" w:rsidRDefault="00300522" w:rsidP="00300522">
            <w:pPr>
              <w:pStyle w:val="Tabletext"/>
            </w:pPr>
            <w:r w:rsidRPr="005F757A">
              <w:t>the 9 months preceding that current tax period</w:t>
            </w:r>
          </w:p>
        </w:tc>
      </w:tr>
      <w:tr w:rsidR="00300522" w:rsidRPr="005F757A" w:rsidTr="00A53099">
        <w:tblPrEx>
          <w:tblCellMar>
            <w:left w:w="107" w:type="dxa"/>
            <w:right w:w="107" w:type="dxa"/>
          </w:tblCellMar>
        </w:tblPrEx>
        <w:tc>
          <w:tcPr>
            <w:tcW w:w="624" w:type="dxa"/>
            <w:tcBorders>
              <w:bottom w:val="single" w:sz="4" w:space="0" w:color="auto"/>
            </w:tcBorders>
            <w:shd w:val="clear" w:color="auto" w:fill="auto"/>
          </w:tcPr>
          <w:p w:rsidR="00300522" w:rsidRPr="005F757A" w:rsidRDefault="00300522" w:rsidP="00300522">
            <w:pPr>
              <w:pStyle w:val="Tabletext"/>
            </w:pPr>
            <w:r w:rsidRPr="005F757A">
              <w:lastRenderedPageBreak/>
              <w:t>3</w:t>
            </w:r>
          </w:p>
        </w:tc>
        <w:tc>
          <w:tcPr>
            <w:tcW w:w="2177" w:type="dxa"/>
            <w:tcBorders>
              <w:bottom w:val="single" w:sz="4" w:space="0" w:color="auto"/>
            </w:tcBorders>
            <w:shd w:val="clear" w:color="auto" w:fill="auto"/>
          </w:tcPr>
          <w:p w:rsidR="00300522" w:rsidRPr="005F757A" w:rsidRDefault="00300522" w:rsidP="00300522">
            <w:pPr>
              <w:pStyle w:val="Tabletext"/>
            </w:pPr>
            <w:r w:rsidRPr="005F757A">
              <w:t>at least 7 months, but less than 10 months</w:t>
            </w:r>
          </w:p>
        </w:tc>
        <w:tc>
          <w:tcPr>
            <w:tcW w:w="3120" w:type="dxa"/>
            <w:tcBorders>
              <w:bottom w:val="single" w:sz="4" w:space="0" w:color="auto"/>
            </w:tcBorders>
            <w:shd w:val="clear" w:color="auto" w:fill="auto"/>
          </w:tcPr>
          <w:p w:rsidR="00300522" w:rsidRPr="005F757A" w:rsidRDefault="00300522" w:rsidP="00300522">
            <w:pPr>
              <w:pStyle w:val="Tabletext"/>
            </w:pPr>
            <w:r w:rsidRPr="005F757A">
              <w:t>the 6 months preceding that current tax period</w:t>
            </w:r>
          </w:p>
        </w:tc>
      </w:tr>
      <w:tr w:rsidR="00300522" w:rsidRPr="005F757A" w:rsidTr="009442AA">
        <w:tblPrEx>
          <w:tblCellMar>
            <w:left w:w="107" w:type="dxa"/>
            <w:right w:w="107" w:type="dxa"/>
          </w:tblCellMar>
        </w:tblPrEx>
        <w:trPr>
          <w:cantSplit/>
        </w:trPr>
        <w:tc>
          <w:tcPr>
            <w:tcW w:w="624" w:type="dxa"/>
            <w:tcBorders>
              <w:bottom w:val="single" w:sz="12" w:space="0" w:color="auto"/>
            </w:tcBorders>
            <w:shd w:val="clear" w:color="auto" w:fill="auto"/>
          </w:tcPr>
          <w:p w:rsidR="00300522" w:rsidRPr="005F757A" w:rsidRDefault="00300522" w:rsidP="00300522">
            <w:pPr>
              <w:pStyle w:val="Tabletext"/>
            </w:pPr>
            <w:r w:rsidRPr="005F757A">
              <w:t>4</w:t>
            </w:r>
          </w:p>
        </w:tc>
        <w:tc>
          <w:tcPr>
            <w:tcW w:w="2177" w:type="dxa"/>
            <w:tcBorders>
              <w:bottom w:val="single" w:sz="12" w:space="0" w:color="auto"/>
            </w:tcBorders>
            <w:shd w:val="clear" w:color="auto" w:fill="auto"/>
          </w:tcPr>
          <w:p w:rsidR="00300522" w:rsidRPr="005F757A" w:rsidRDefault="00300522" w:rsidP="00300522">
            <w:pPr>
              <w:pStyle w:val="Tabletext"/>
            </w:pPr>
            <w:r w:rsidRPr="005F757A">
              <w:t>less than 7 months</w:t>
            </w:r>
          </w:p>
        </w:tc>
        <w:tc>
          <w:tcPr>
            <w:tcW w:w="3120" w:type="dxa"/>
            <w:tcBorders>
              <w:bottom w:val="single" w:sz="12" w:space="0" w:color="auto"/>
            </w:tcBorders>
            <w:shd w:val="clear" w:color="auto" w:fill="auto"/>
          </w:tcPr>
          <w:p w:rsidR="00300522" w:rsidRPr="005F757A" w:rsidRDefault="00300522" w:rsidP="00300522">
            <w:pPr>
              <w:pStyle w:val="Tabletext"/>
            </w:pPr>
            <w:r w:rsidRPr="005F757A">
              <w:t>the 3 months preceding that current tax period</w:t>
            </w:r>
          </w:p>
        </w:tc>
      </w:tr>
    </w:tbl>
    <w:p w:rsidR="00300522" w:rsidRPr="005F757A" w:rsidRDefault="00300522" w:rsidP="00300522">
      <w:pPr>
        <w:pStyle w:val="ActHead5"/>
      </w:pPr>
      <w:bookmarkStart w:id="990" w:name="_Toc454530296"/>
      <w:r w:rsidRPr="001555E1">
        <w:rPr>
          <w:rStyle w:val="CharSectno"/>
        </w:rPr>
        <w:t>162</w:t>
      </w:r>
      <w:r w:rsidR="005F757A" w:rsidRPr="001555E1">
        <w:rPr>
          <w:rStyle w:val="CharSectno"/>
        </w:rPr>
        <w:noBreakHyphen/>
      </w:r>
      <w:r w:rsidRPr="001555E1">
        <w:rPr>
          <w:rStyle w:val="CharSectno"/>
        </w:rPr>
        <w:t>10</w:t>
      </w:r>
      <w:r w:rsidRPr="005F757A">
        <w:t xml:space="preserve">  Your current GST lodgment record</w:t>
      </w:r>
      <w:bookmarkEnd w:id="990"/>
    </w:p>
    <w:p w:rsidR="00300522" w:rsidRPr="005F757A" w:rsidRDefault="00300522" w:rsidP="00300522">
      <w:pPr>
        <w:pStyle w:val="subsection"/>
      </w:pPr>
      <w:r w:rsidRPr="005F757A">
        <w:tab/>
        <w:t>(1)</w:t>
      </w:r>
      <w:r w:rsidRPr="005F757A">
        <w:tab/>
        <w:t xml:space="preserve">If you are not a </w:t>
      </w:r>
      <w:r w:rsidR="005F757A" w:rsidRPr="005F757A">
        <w:rPr>
          <w:position w:val="6"/>
          <w:sz w:val="16"/>
          <w:szCs w:val="16"/>
        </w:rPr>
        <w:t>*</w:t>
      </w:r>
      <w:r w:rsidRPr="005F757A">
        <w:t xml:space="preserve">member of a </w:t>
      </w:r>
      <w:r w:rsidR="005F757A" w:rsidRPr="005F757A">
        <w:rPr>
          <w:position w:val="6"/>
          <w:sz w:val="16"/>
          <w:szCs w:val="16"/>
        </w:rPr>
        <w:t>*</w:t>
      </w:r>
      <w:r w:rsidRPr="005F757A">
        <w:t xml:space="preserve">GST group, your </w:t>
      </w:r>
      <w:r w:rsidRPr="005F757A">
        <w:rPr>
          <w:b/>
          <w:bCs/>
          <w:i/>
          <w:iCs/>
        </w:rPr>
        <w:t>current GST lodgment record</w:t>
      </w:r>
      <w:r w:rsidRPr="005F757A">
        <w:t xml:space="preserve"> is the period, immediately preceding the current tax period applying to you, that is covered by tax periods applying to you for which you have given </w:t>
      </w:r>
      <w:r w:rsidR="005F757A" w:rsidRPr="005F757A">
        <w:rPr>
          <w:position w:val="6"/>
          <w:sz w:val="16"/>
          <w:szCs w:val="16"/>
        </w:rPr>
        <w:t>*</w:t>
      </w:r>
      <w:r w:rsidRPr="005F757A">
        <w:t>GST returns to the Commissioner.</w:t>
      </w:r>
    </w:p>
    <w:p w:rsidR="00300522" w:rsidRPr="005F757A" w:rsidRDefault="00300522" w:rsidP="00300522">
      <w:pPr>
        <w:pStyle w:val="subsection"/>
      </w:pPr>
      <w:r w:rsidRPr="005F757A">
        <w:tab/>
        <w:t>(2)</w:t>
      </w:r>
      <w:r w:rsidRPr="005F757A">
        <w:tab/>
        <w:t xml:space="preserve">If you are a </w:t>
      </w:r>
      <w:r w:rsidR="005F757A" w:rsidRPr="005F757A">
        <w:rPr>
          <w:position w:val="6"/>
          <w:sz w:val="16"/>
          <w:szCs w:val="16"/>
        </w:rPr>
        <w:t>*</w:t>
      </w:r>
      <w:r w:rsidRPr="005F757A">
        <w:t xml:space="preserve">member of a </w:t>
      </w:r>
      <w:r w:rsidR="005F757A" w:rsidRPr="005F757A">
        <w:rPr>
          <w:position w:val="6"/>
          <w:sz w:val="16"/>
          <w:szCs w:val="16"/>
        </w:rPr>
        <w:t>*</w:t>
      </w:r>
      <w:r w:rsidRPr="005F757A">
        <w:t xml:space="preserve">GST group, your </w:t>
      </w:r>
      <w:r w:rsidRPr="005F757A">
        <w:rPr>
          <w:b/>
          <w:bCs/>
          <w:i/>
          <w:iCs/>
        </w:rPr>
        <w:t>current GST lodgment record</w:t>
      </w:r>
      <w:r w:rsidRPr="005F757A">
        <w:t xml:space="preserve"> is the period, immediately preceding the current tax period applying to you, that is covered by tax periods applying to you:</w:t>
      </w:r>
    </w:p>
    <w:p w:rsidR="00300522" w:rsidRPr="005F757A" w:rsidRDefault="00300522" w:rsidP="00300522">
      <w:pPr>
        <w:pStyle w:val="paragraph"/>
      </w:pPr>
      <w:r w:rsidRPr="005F757A">
        <w:tab/>
        <w:t>(a)</w:t>
      </w:r>
      <w:r w:rsidRPr="005F757A">
        <w:tab/>
        <w:t xml:space="preserve">for which you have given </w:t>
      </w:r>
      <w:r w:rsidR="005F757A" w:rsidRPr="005F757A">
        <w:rPr>
          <w:position w:val="6"/>
          <w:sz w:val="16"/>
          <w:szCs w:val="16"/>
        </w:rPr>
        <w:t>*</w:t>
      </w:r>
      <w:r w:rsidRPr="005F757A">
        <w:t>GST returns to the Commissioner; and</w:t>
      </w:r>
    </w:p>
    <w:p w:rsidR="00300522" w:rsidRPr="005F757A" w:rsidRDefault="00300522" w:rsidP="00300522">
      <w:pPr>
        <w:pStyle w:val="paragraph"/>
      </w:pPr>
      <w:r w:rsidRPr="005F757A">
        <w:tab/>
        <w:t>(b)</w:t>
      </w:r>
      <w:r w:rsidRPr="005F757A">
        <w:tab/>
        <w:t>during which the membership of the GST group has not changed.</w:t>
      </w:r>
    </w:p>
    <w:p w:rsidR="00300522" w:rsidRPr="005F757A" w:rsidRDefault="00300522" w:rsidP="00300522">
      <w:pPr>
        <w:pStyle w:val="subsection"/>
      </w:pPr>
      <w:r w:rsidRPr="005F757A">
        <w:tab/>
        <w:t>(3)</w:t>
      </w:r>
      <w:r w:rsidRPr="005F757A">
        <w:tab/>
        <w:t xml:space="preserve">However, if you have been (but are not currently) the </w:t>
      </w:r>
      <w:r w:rsidR="005F757A" w:rsidRPr="005F757A">
        <w:rPr>
          <w:position w:val="6"/>
          <w:sz w:val="16"/>
          <w:szCs w:val="16"/>
        </w:rPr>
        <w:t>*</w:t>
      </w:r>
      <w:r w:rsidRPr="005F757A">
        <w:t xml:space="preserve">representative member of a </w:t>
      </w:r>
      <w:r w:rsidR="005F757A" w:rsidRPr="005F757A">
        <w:rPr>
          <w:position w:val="6"/>
          <w:sz w:val="16"/>
          <w:szCs w:val="16"/>
        </w:rPr>
        <w:t>*</w:t>
      </w:r>
      <w:r w:rsidRPr="005F757A">
        <w:t>GST group, any tax periods applying to you during which you were such a representative member are not to be counted towards your current GST lodgment record.</w:t>
      </w:r>
    </w:p>
    <w:p w:rsidR="00300522" w:rsidRPr="005F757A" w:rsidRDefault="00300522" w:rsidP="00300522">
      <w:pPr>
        <w:pStyle w:val="ActHead5"/>
      </w:pPr>
      <w:bookmarkStart w:id="991" w:name="_Toc454530297"/>
      <w:r w:rsidRPr="001555E1">
        <w:rPr>
          <w:rStyle w:val="CharSectno"/>
        </w:rPr>
        <w:t>162</w:t>
      </w:r>
      <w:r w:rsidR="005F757A" w:rsidRPr="001555E1">
        <w:rPr>
          <w:rStyle w:val="CharSectno"/>
        </w:rPr>
        <w:noBreakHyphen/>
      </w:r>
      <w:r w:rsidRPr="001555E1">
        <w:rPr>
          <w:rStyle w:val="CharSectno"/>
        </w:rPr>
        <w:t>15</w:t>
      </w:r>
      <w:r w:rsidRPr="005F757A">
        <w:t xml:space="preserve">  Electing to pay GST by instalments</w:t>
      </w:r>
      <w:bookmarkEnd w:id="991"/>
    </w:p>
    <w:p w:rsidR="00300522" w:rsidRPr="005F757A" w:rsidRDefault="00300522" w:rsidP="00300522">
      <w:pPr>
        <w:pStyle w:val="subsection"/>
      </w:pPr>
      <w:r w:rsidRPr="005F757A">
        <w:tab/>
        <w:t>(1)</w:t>
      </w:r>
      <w:r w:rsidRPr="005F757A">
        <w:tab/>
        <w:t xml:space="preserve">You may, by notifying the Commissioner in the </w:t>
      </w:r>
      <w:r w:rsidR="005F757A" w:rsidRPr="005F757A">
        <w:rPr>
          <w:position w:val="6"/>
          <w:sz w:val="16"/>
          <w:szCs w:val="16"/>
        </w:rPr>
        <w:t>*</w:t>
      </w:r>
      <w:r w:rsidRPr="005F757A">
        <w:t>approved form, elect to pay GST by instalments if you are eligible under section</w:t>
      </w:r>
      <w:r w:rsidR="005F757A">
        <w:t> </w:t>
      </w:r>
      <w:r w:rsidRPr="005F757A">
        <w:t>162</w:t>
      </w:r>
      <w:r w:rsidR="005F757A">
        <w:noBreakHyphen/>
      </w:r>
      <w:r w:rsidRPr="005F757A">
        <w:t>5.</w:t>
      </w:r>
    </w:p>
    <w:p w:rsidR="00300522" w:rsidRPr="005F757A" w:rsidRDefault="00300522" w:rsidP="00300522">
      <w:pPr>
        <w:pStyle w:val="subsection"/>
      </w:pPr>
      <w:r w:rsidRPr="005F757A">
        <w:lastRenderedPageBreak/>
        <w:tab/>
        <w:t>(2)</w:t>
      </w:r>
      <w:r w:rsidRPr="005F757A">
        <w:tab/>
        <w:t>Your election takes effect from:</w:t>
      </w:r>
    </w:p>
    <w:p w:rsidR="00300522" w:rsidRPr="005F757A" w:rsidRDefault="00300522" w:rsidP="00300522">
      <w:pPr>
        <w:pStyle w:val="paragraph"/>
      </w:pPr>
      <w:r w:rsidRPr="005F757A">
        <w:tab/>
        <w:t>(a)</w:t>
      </w:r>
      <w:r w:rsidRPr="005F757A">
        <w:tab/>
        <w:t xml:space="preserve">the start of the earliest tax period for which, on the day on which you make your election, your </w:t>
      </w:r>
      <w:r w:rsidR="005F757A" w:rsidRPr="005F757A">
        <w:rPr>
          <w:position w:val="6"/>
          <w:sz w:val="16"/>
        </w:rPr>
        <w:t>*</w:t>
      </w:r>
      <w:r w:rsidRPr="005F757A">
        <w:t>GST return is not yet due; or</w:t>
      </w:r>
    </w:p>
    <w:p w:rsidR="00300522" w:rsidRPr="005F757A" w:rsidRDefault="00300522" w:rsidP="00300522">
      <w:pPr>
        <w:pStyle w:val="paragraph"/>
      </w:pPr>
      <w:r w:rsidRPr="005F757A">
        <w:tab/>
        <w:t>(b)</w:t>
      </w:r>
      <w:r w:rsidRPr="005F757A">
        <w:tab/>
        <w:t xml:space="preserve">the start of such other tax period as the Commissioner allows, in accordance with a request you make in the </w:t>
      </w:r>
      <w:r w:rsidR="005F757A" w:rsidRPr="005F757A">
        <w:rPr>
          <w:position w:val="6"/>
          <w:sz w:val="16"/>
        </w:rPr>
        <w:t>*</w:t>
      </w:r>
      <w:r w:rsidRPr="005F757A">
        <w:t>approved form.</w:t>
      </w:r>
    </w:p>
    <w:p w:rsidR="00300522" w:rsidRPr="005F757A" w:rsidRDefault="00300522" w:rsidP="00300522">
      <w:pPr>
        <w:pStyle w:val="notetext"/>
      </w:pPr>
      <w:r w:rsidRPr="005F757A">
        <w:t>Note:</w:t>
      </w:r>
      <w:r w:rsidRPr="005F757A">
        <w:tab/>
        <w:t>Refusing a request to allow your election to take effect from the start of another tax period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ActHead5"/>
      </w:pPr>
      <w:bookmarkStart w:id="992" w:name="_Toc454530298"/>
      <w:r w:rsidRPr="001555E1">
        <w:rPr>
          <w:rStyle w:val="CharSectno"/>
        </w:rPr>
        <w:t>162</w:t>
      </w:r>
      <w:r w:rsidR="005F757A" w:rsidRPr="001555E1">
        <w:rPr>
          <w:rStyle w:val="CharSectno"/>
        </w:rPr>
        <w:noBreakHyphen/>
      </w:r>
      <w:r w:rsidRPr="001555E1">
        <w:rPr>
          <w:rStyle w:val="CharSectno"/>
        </w:rPr>
        <w:t>20</w:t>
      </w:r>
      <w:r w:rsidRPr="005F757A">
        <w:t xml:space="preserve">  Elections by representative members of GST groups</w:t>
      </w:r>
      <w:bookmarkEnd w:id="992"/>
    </w:p>
    <w:p w:rsidR="00300522" w:rsidRPr="005F757A" w:rsidRDefault="00300522" w:rsidP="00300522">
      <w:pPr>
        <w:pStyle w:val="subsection"/>
      </w:pPr>
      <w:r w:rsidRPr="005F757A">
        <w:tab/>
        <w:t>(1)</w:t>
      </w:r>
      <w:r w:rsidRPr="005F757A">
        <w:tab/>
        <w:t xml:space="preserve">A </w:t>
      </w:r>
      <w:r w:rsidR="005F757A" w:rsidRPr="005F757A">
        <w:rPr>
          <w:position w:val="6"/>
          <w:sz w:val="16"/>
          <w:szCs w:val="16"/>
        </w:rPr>
        <w:t>*</w:t>
      </w:r>
      <w:r w:rsidRPr="005F757A">
        <w:t xml:space="preserve">representative member of a </w:t>
      </w:r>
      <w:r w:rsidR="005F757A" w:rsidRPr="005F757A">
        <w:rPr>
          <w:position w:val="6"/>
          <w:sz w:val="16"/>
          <w:szCs w:val="16"/>
        </w:rPr>
        <w:t>*</w:t>
      </w:r>
      <w:r w:rsidRPr="005F757A">
        <w:t xml:space="preserve">GST group cannot elect to pay GST by instalments unless each </w:t>
      </w:r>
      <w:r w:rsidR="005F757A" w:rsidRPr="005F757A">
        <w:rPr>
          <w:position w:val="6"/>
          <w:sz w:val="16"/>
          <w:szCs w:val="16"/>
        </w:rPr>
        <w:t>*</w:t>
      </w:r>
      <w:r w:rsidRPr="005F757A">
        <w:t>member of the GST group is eligible under section</w:t>
      </w:r>
      <w:r w:rsidR="005F757A">
        <w:t> </w:t>
      </w:r>
      <w:r w:rsidRPr="005F757A">
        <w:t>162</w:t>
      </w:r>
      <w:r w:rsidR="005F757A">
        <w:noBreakHyphen/>
      </w:r>
      <w:r w:rsidRPr="005F757A">
        <w:t>5.</w:t>
      </w:r>
    </w:p>
    <w:p w:rsidR="00300522" w:rsidRPr="005F757A" w:rsidRDefault="00300522" w:rsidP="00300522">
      <w:pPr>
        <w:pStyle w:val="subsection"/>
      </w:pPr>
      <w:r w:rsidRPr="005F757A">
        <w:tab/>
        <w:t>(2)</w:t>
      </w:r>
      <w:r w:rsidRPr="005F757A">
        <w:tab/>
        <w:t xml:space="preserve">If the </w:t>
      </w:r>
      <w:r w:rsidR="005F757A" w:rsidRPr="005F757A">
        <w:rPr>
          <w:position w:val="6"/>
          <w:sz w:val="16"/>
          <w:szCs w:val="16"/>
        </w:rPr>
        <w:t>*</w:t>
      </w:r>
      <w:r w:rsidRPr="005F757A">
        <w:t xml:space="preserve">representative member makes such an election, the </w:t>
      </w:r>
      <w:r w:rsidR="005F757A" w:rsidRPr="005F757A">
        <w:rPr>
          <w:position w:val="6"/>
          <w:sz w:val="16"/>
          <w:szCs w:val="16"/>
        </w:rPr>
        <w:t>*</w:t>
      </w:r>
      <w:r w:rsidRPr="005F757A">
        <w:t xml:space="preserve">instalment tax period applying to the representative member also applies to each member. However, the members other than the representative member are not </w:t>
      </w:r>
      <w:r w:rsidR="005F757A" w:rsidRPr="005F757A">
        <w:rPr>
          <w:position w:val="6"/>
          <w:sz w:val="16"/>
          <w:szCs w:val="16"/>
        </w:rPr>
        <w:t>*</w:t>
      </w:r>
      <w:r w:rsidRPr="005F757A">
        <w:t>GST instalment payers.</w:t>
      </w:r>
    </w:p>
    <w:p w:rsidR="00300522" w:rsidRPr="005F757A" w:rsidRDefault="00300522" w:rsidP="00300522">
      <w:pPr>
        <w:pStyle w:val="ActHead5"/>
      </w:pPr>
      <w:bookmarkStart w:id="993" w:name="_Toc454530299"/>
      <w:r w:rsidRPr="001555E1">
        <w:rPr>
          <w:rStyle w:val="CharSectno"/>
        </w:rPr>
        <w:t>162</w:t>
      </w:r>
      <w:r w:rsidR="005F757A" w:rsidRPr="001555E1">
        <w:rPr>
          <w:rStyle w:val="CharSectno"/>
        </w:rPr>
        <w:noBreakHyphen/>
      </w:r>
      <w:r w:rsidRPr="001555E1">
        <w:rPr>
          <w:rStyle w:val="CharSectno"/>
        </w:rPr>
        <w:t>25</w:t>
      </w:r>
      <w:r w:rsidRPr="005F757A">
        <w:t xml:space="preserve">  When you must make your election</w:t>
      </w:r>
      <w:bookmarkEnd w:id="993"/>
    </w:p>
    <w:p w:rsidR="00300522" w:rsidRPr="005F757A" w:rsidRDefault="00300522" w:rsidP="00300522">
      <w:pPr>
        <w:pStyle w:val="subsection"/>
      </w:pPr>
      <w:r w:rsidRPr="005F757A">
        <w:tab/>
        <w:t>(1)</w:t>
      </w:r>
      <w:r w:rsidRPr="005F757A">
        <w:tab/>
        <w:t>You must make your election on or before 28</w:t>
      </w:r>
      <w:r w:rsidR="005F757A">
        <w:t> </w:t>
      </w:r>
      <w:r w:rsidRPr="005F757A">
        <w:t xml:space="preserve">October in the </w:t>
      </w:r>
      <w:r w:rsidR="005F757A" w:rsidRPr="005F757A">
        <w:rPr>
          <w:position w:val="6"/>
          <w:sz w:val="16"/>
          <w:szCs w:val="16"/>
        </w:rPr>
        <w:t>*</w:t>
      </w:r>
      <w:r w:rsidRPr="005F757A">
        <w:t>financial year to which it relates.</w:t>
      </w:r>
    </w:p>
    <w:p w:rsidR="00300522" w:rsidRPr="005F757A" w:rsidRDefault="00300522" w:rsidP="00300522">
      <w:pPr>
        <w:pStyle w:val="subsection"/>
      </w:pPr>
      <w:r w:rsidRPr="005F757A">
        <w:tab/>
        <w:t>(2)</w:t>
      </w:r>
      <w:r w:rsidRPr="005F757A">
        <w:tab/>
        <w:t>However, if:</w:t>
      </w:r>
    </w:p>
    <w:p w:rsidR="00300522" w:rsidRPr="005F757A" w:rsidRDefault="00300522" w:rsidP="00300522">
      <w:pPr>
        <w:pStyle w:val="paragraph"/>
      </w:pPr>
      <w:r w:rsidRPr="005F757A">
        <w:tab/>
        <w:t>(a)</w:t>
      </w:r>
      <w:r w:rsidRPr="005F757A">
        <w:tab/>
        <w:t xml:space="preserve">during the </w:t>
      </w:r>
      <w:r w:rsidR="005F757A" w:rsidRPr="005F757A">
        <w:rPr>
          <w:position w:val="6"/>
          <w:sz w:val="16"/>
          <w:szCs w:val="16"/>
        </w:rPr>
        <w:t>*</w:t>
      </w:r>
      <w:r w:rsidRPr="005F757A">
        <w:t>financial year but after 28</w:t>
      </w:r>
      <w:r w:rsidR="005F757A">
        <w:t> </w:t>
      </w:r>
      <w:r w:rsidRPr="005F757A">
        <w:t>October in that financial year, you became eligible under section</w:t>
      </w:r>
      <w:r w:rsidR="005F757A">
        <w:t> </w:t>
      </w:r>
      <w:r w:rsidRPr="005F757A">
        <w:t>162</w:t>
      </w:r>
      <w:r w:rsidR="005F757A">
        <w:noBreakHyphen/>
      </w:r>
      <w:r w:rsidRPr="005F757A">
        <w:t>5 to elect to pay GST by instalments; and</w:t>
      </w:r>
    </w:p>
    <w:p w:rsidR="00300522" w:rsidRPr="005F757A" w:rsidRDefault="00300522" w:rsidP="00300522">
      <w:pPr>
        <w:pStyle w:val="paragraph"/>
      </w:pPr>
      <w:r w:rsidRPr="005F757A">
        <w:tab/>
        <w:t>(b)</w:t>
      </w:r>
      <w:r w:rsidRPr="005F757A">
        <w:tab/>
        <w:t>this subsection had not applied to you before; and</w:t>
      </w:r>
    </w:p>
    <w:p w:rsidR="00300522" w:rsidRPr="005F757A" w:rsidRDefault="00300522" w:rsidP="00300522">
      <w:pPr>
        <w:pStyle w:val="paragraph"/>
      </w:pPr>
      <w:r w:rsidRPr="005F757A">
        <w:tab/>
        <w:t>(c)</w:t>
      </w:r>
      <w:r w:rsidRPr="005F757A">
        <w:tab/>
        <w:t xml:space="preserve">your </w:t>
      </w:r>
      <w:r w:rsidR="005F757A" w:rsidRPr="005F757A">
        <w:rPr>
          <w:position w:val="6"/>
          <w:sz w:val="16"/>
          <w:szCs w:val="16"/>
        </w:rPr>
        <w:t>*</w:t>
      </w:r>
      <w:r w:rsidRPr="005F757A">
        <w:t>current GST lodgment record is not more than 6 months;</w:t>
      </w:r>
    </w:p>
    <w:p w:rsidR="00300522" w:rsidRPr="005F757A" w:rsidRDefault="00300522" w:rsidP="00300522">
      <w:pPr>
        <w:pStyle w:val="subsection2"/>
      </w:pPr>
      <w:r w:rsidRPr="005F757A">
        <w:t>you must make your election on or before the first day, after becoming eligible under section</w:t>
      </w:r>
      <w:r w:rsidR="005F757A">
        <w:t> </w:t>
      </w:r>
      <w:r w:rsidRPr="005F757A">
        <w:t>162</w:t>
      </w:r>
      <w:r w:rsidR="005F757A">
        <w:noBreakHyphen/>
      </w:r>
      <w:r w:rsidRPr="005F757A">
        <w:t xml:space="preserve">5, on which you would, but </w:t>
      </w:r>
      <w:r w:rsidRPr="005F757A">
        <w:lastRenderedPageBreak/>
        <w:t>for this Division, be required under section</w:t>
      </w:r>
      <w:r w:rsidR="005F757A">
        <w:t> </w:t>
      </w:r>
      <w:r w:rsidRPr="005F757A">
        <w:t>31</w:t>
      </w:r>
      <w:r w:rsidR="005F757A">
        <w:noBreakHyphen/>
      </w:r>
      <w:r w:rsidRPr="005F757A">
        <w:t xml:space="preserve">8 to give a </w:t>
      </w:r>
      <w:r w:rsidR="005F757A" w:rsidRPr="005F757A">
        <w:rPr>
          <w:position w:val="6"/>
          <w:sz w:val="16"/>
          <w:szCs w:val="16"/>
        </w:rPr>
        <w:t>*</w:t>
      </w:r>
      <w:r w:rsidRPr="005F757A">
        <w:t>GST return to the Commissioner.</w:t>
      </w:r>
    </w:p>
    <w:p w:rsidR="00300522" w:rsidRPr="005F757A" w:rsidRDefault="00300522" w:rsidP="00300522">
      <w:pPr>
        <w:pStyle w:val="subsection"/>
      </w:pPr>
      <w:r w:rsidRPr="005F757A">
        <w:tab/>
        <w:t>(3)</w:t>
      </w:r>
      <w:r w:rsidRPr="005F757A">
        <w:tab/>
        <w:t xml:space="preserve">The Commissioner may, in accordance with a request you make in the </w:t>
      </w:r>
      <w:r w:rsidR="005F757A" w:rsidRPr="005F757A">
        <w:rPr>
          <w:position w:val="6"/>
          <w:sz w:val="16"/>
          <w:szCs w:val="16"/>
        </w:rPr>
        <w:t>*</w:t>
      </w:r>
      <w:r w:rsidRPr="005F757A">
        <w:t xml:space="preserve">approved form, allow you to make your election on a specified day occurring after the day provided for under </w:t>
      </w:r>
      <w:r w:rsidR="005F757A">
        <w:t>subsection (</w:t>
      </w:r>
      <w:r w:rsidRPr="005F757A">
        <w:t>1) or (2).</w:t>
      </w:r>
    </w:p>
    <w:p w:rsidR="00300522" w:rsidRPr="005F757A" w:rsidRDefault="00300522" w:rsidP="00300522">
      <w:pPr>
        <w:pStyle w:val="notetext"/>
      </w:pPr>
      <w:r w:rsidRPr="005F757A">
        <w:t>Note:</w:t>
      </w:r>
      <w:r w:rsidRPr="005F757A">
        <w:tab/>
        <w:t>Refusing a request to be allowed to make an election on a specified day under this subsection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ActHead5"/>
      </w:pPr>
      <w:bookmarkStart w:id="994" w:name="_Toc454530300"/>
      <w:r w:rsidRPr="001555E1">
        <w:rPr>
          <w:rStyle w:val="CharSectno"/>
        </w:rPr>
        <w:t>162</w:t>
      </w:r>
      <w:r w:rsidR="005F757A" w:rsidRPr="001555E1">
        <w:rPr>
          <w:rStyle w:val="CharSectno"/>
        </w:rPr>
        <w:noBreakHyphen/>
      </w:r>
      <w:r w:rsidRPr="001555E1">
        <w:rPr>
          <w:rStyle w:val="CharSectno"/>
        </w:rPr>
        <w:t>30</w:t>
      </w:r>
      <w:r w:rsidRPr="005F757A">
        <w:t xml:space="preserve">  Duration of your election</w:t>
      </w:r>
      <w:bookmarkEnd w:id="994"/>
    </w:p>
    <w:p w:rsidR="00300522" w:rsidRPr="005F757A" w:rsidRDefault="00300522" w:rsidP="00300522">
      <w:pPr>
        <w:pStyle w:val="SubsectionHead"/>
      </w:pPr>
      <w:r w:rsidRPr="005F757A">
        <w:t>General rule</w:t>
      </w:r>
    </w:p>
    <w:p w:rsidR="00300522" w:rsidRPr="005F757A" w:rsidRDefault="00300522" w:rsidP="00300522">
      <w:pPr>
        <w:pStyle w:val="subsection"/>
      </w:pPr>
      <w:r w:rsidRPr="005F757A">
        <w:tab/>
        <w:t>(1)</w:t>
      </w:r>
      <w:r w:rsidRPr="005F757A">
        <w:tab/>
        <w:t>Your election ceases to have effect if:</w:t>
      </w:r>
    </w:p>
    <w:p w:rsidR="00300522" w:rsidRPr="005F757A" w:rsidRDefault="00300522" w:rsidP="00300522">
      <w:pPr>
        <w:pStyle w:val="paragraph"/>
      </w:pPr>
      <w:r w:rsidRPr="005F757A">
        <w:tab/>
        <w:t>(a)</w:t>
      </w:r>
      <w:r w:rsidRPr="005F757A">
        <w:tab/>
        <w:t xml:space="preserve">you revoke it, by notifying the Commissioner in the </w:t>
      </w:r>
      <w:r w:rsidR="005F757A" w:rsidRPr="005F757A">
        <w:rPr>
          <w:position w:val="6"/>
          <w:sz w:val="16"/>
        </w:rPr>
        <w:t>*</w:t>
      </w:r>
      <w:r w:rsidRPr="005F757A">
        <w:t>approved form; or</w:t>
      </w:r>
    </w:p>
    <w:p w:rsidR="00300522" w:rsidRPr="005F757A" w:rsidRDefault="00300522" w:rsidP="00300522">
      <w:pPr>
        <w:pStyle w:val="paragraph"/>
      </w:pPr>
      <w:r w:rsidRPr="005F757A">
        <w:tab/>
        <w:t>(b)</w:t>
      </w:r>
      <w:r w:rsidRPr="005F757A">
        <w:tab/>
        <w:t xml:space="preserve">the Commissioner disallows it under </w:t>
      </w:r>
      <w:r w:rsidR="005F757A">
        <w:t>subsection (</w:t>
      </w:r>
      <w:r w:rsidRPr="005F757A">
        <w:t>3); or</w:t>
      </w:r>
    </w:p>
    <w:p w:rsidR="00F01662" w:rsidRPr="005F757A" w:rsidRDefault="00F01662" w:rsidP="00F01662">
      <w:pPr>
        <w:pStyle w:val="paragraph"/>
      </w:pPr>
      <w:r w:rsidRPr="005F757A">
        <w:tab/>
        <w:t>(c)</w:t>
      </w:r>
      <w:r w:rsidRPr="005F757A">
        <w:tab/>
        <w:t>in a case to which subparagraph</w:t>
      </w:r>
      <w:r w:rsidR="005F757A">
        <w:t> </w:t>
      </w:r>
      <w:r w:rsidRPr="005F757A">
        <w:t>162</w:t>
      </w:r>
      <w:r w:rsidR="005F757A">
        <w:noBreakHyphen/>
      </w:r>
      <w:r w:rsidRPr="005F757A">
        <w:t xml:space="preserve">5(1)(a)(i) applied—you are not a </w:t>
      </w:r>
      <w:r w:rsidR="005F757A" w:rsidRPr="005F757A">
        <w:rPr>
          <w:position w:val="6"/>
          <w:sz w:val="16"/>
        </w:rPr>
        <w:t>*</w:t>
      </w:r>
      <w:r w:rsidRPr="005F757A">
        <w:t xml:space="preserve">small business entity of the kind referred to in that subparagraph for an </w:t>
      </w:r>
      <w:r w:rsidR="005F757A" w:rsidRPr="005F757A">
        <w:rPr>
          <w:position w:val="6"/>
          <w:sz w:val="16"/>
        </w:rPr>
        <w:t>*</w:t>
      </w:r>
      <w:r w:rsidRPr="005F757A">
        <w:t>income year; or</w:t>
      </w:r>
    </w:p>
    <w:p w:rsidR="00F01662" w:rsidRPr="005F757A" w:rsidRDefault="00F01662" w:rsidP="00F01662">
      <w:pPr>
        <w:pStyle w:val="paragraph"/>
      </w:pPr>
      <w:r w:rsidRPr="005F757A">
        <w:tab/>
        <w:t>(ca)</w:t>
      </w:r>
      <w:r w:rsidRPr="005F757A">
        <w:tab/>
        <w:t>in a case to which subparagraph</w:t>
      </w:r>
      <w:r w:rsidR="005F757A">
        <w:t> </w:t>
      </w:r>
      <w:r w:rsidRPr="005F757A">
        <w:t>162</w:t>
      </w:r>
      <w:r w:rsidR="005F757A">
        <w:noBreakHyphen/>
      </w:r>
      <w:r w:rsidRPr="005F757A">
        <w:t>5(1)(a)(ii) applied—on 31</w:t>
      </w:r>
      <w:r w:rsidR="005F757A">
        <w:t> </w:t>
      </w:r>
      <w:r w:rsidRPr="005F757A">
        <w:t xml:space="preserve">July in a </w:t>
      </w:r>
      <w:r w:rsidR="005F757A" w:rsidRPr="005F757A">
        <w:rPr>
          <w:position w:val="6"/>
          <w:sz w:val="16"/>
        </w:rPr>
        <w:t>*</w:t>
      </w:r>
      <w:r w:rsidRPr="005F757A">
        <w:t>financial year, you do not satisfy the requirements of that subparagraph; or</w:t>
      </w:r>
    </w:p>
    <w:p w:rsidR="007C4C0D" w:rsidRPr="005F757A" w:rsidRDefault="007C4C0D" w:rsidP="007C4C0D">
      <w:pPr>
        <w:pStyle w:val="paragraph"/>
      </w:pPr>
      <w:r w:rsidRPr="005F757A">
        <w:tab/>
        <w:t>(d)</w:t>
      </w:r>
      <w:r w:rsidRPr="005F757A">
        <w:tab/>
        <w:t xml:space="preserve">during a financial year, you become a </w:t>
      </w:r>
      <w:r w:rsidR="005F757A" w:rsidRPr="005F757A">
        <w:rPr>
          <w:position w:val="6"/>
          <w:sz w:val="16"/>
        </w:rPr>
        <w:t>*</w:t>
      </w:r>
      <w:r w:rsidRPr="005F757A">
        <w:t>limited registration entity; or</w:t>
      </w:r>
    </w:p>
    <w:p w:rsidR="00300522" w:rsidRPr="005F757A" w:rsidRDefault="00300522" w:rsidP="00300522">
      <w:pPr>
        <w:pStyle w:val="paragraph"/>
      </w:pPr>
      <w:r w:rsidRPr="005F757A">
        <w:tab/>
        <w:t>(e)</w:t>
      </w:r>
      <w:r w:rsidRPr="005F757A">
        <w:tab/>
        <w:t xml:space="preserve">in a case where you are the </w:t>
      </w:r>
      <w:r w:rsidR="005F757A" w:rsidRPr="005F757A">
        <w:rPr>
          <w:position w:val="6"/>
          <w:sz w:val="16"/>
        </w:rPr>
        <w:t>*</w:t>
      </w:r>
      <w:r w:rsidRPr="005F757A">
        <w:t xml:space="preserve">representative member of a </w:t>
      </w:r>
      <w:r w:rsidR="005F757A" w:rsidRPr="005F757A">
        <w:rPr>
          <w:position w:val="6"/>
          <w:sz w:val="16"/>
        </w:rPr>
        <w:t>*</w:t>
      </w:r>
      <w:r w:rsidRPr="005F757A">
        <w:t>GST group—the membership of the GST group changes.</w:t>
      </w:r>
    </w:p>
    <w:p w:rsidR="00300522" w:rsidRPr="005F757A" w:rsidRDefault="00300522" w:rsidP="00300522">
      <w:pPr>
        <w:pStyle w:val="subsection2"/>
      </w:pPr>
      <w:r w:rsidRPr="005F757A">
        <w:t xml:space="preserve">Your election also ceases to have effect at the end of your </w:t>
      </w:r>
      <w:r w:rsidR="00DE6BE3" w:rsidRPr="005F757A">
        <w:t>tax period under subsection</w:t>
      </w:r>
      <w:r w:rsidR="005F757A">
        <w:t> </w:t>
      </w:r>
      <w:r w:rsidR="00DE6BE3" w:rsidRPr="005F757A">
        <w:t>27</w:t>
      </w:r>
      <w:r w:rsidR="005F757A">
        <w:noBreakHyphen/>
      </w:r>
      <w:r w:rsidR="00DE6BE3" w:rsidRPr="005F757A">
        <w:t xml:space="preserve">39(1), at the end of your </w:t>
      </w:r>
      <w:r w:rsidRPr="005F757A">
        <w:t>concluding tax period under section</w:t>
      </w:r>
      <w:r w:rsidR="005F757A">
        <w:t> </w:t>
      </w:r>
      <w:r w:rsidRPr="005F757A">
        <w:t>27</w:t>
      </w:r>
      <w:r w:rsidR="005F757A">
        <w:noBreakHyphen/>
      </w:r>
      <w:r w:rsidRPr="005F757A">
        <w:t>40, or at the end of a tax period applying to you to which subsection</w:t>
      </w:r>
      <w:r w:rsidR="005F757A">
        <w:t> </w:t>
      </w:r>
      <w:r w:rsidRPr="005F757A">
        <w:t>162</w:t>
      </w:r>
      <w:r w:rsidR="005F757A">
        <w:noBreakHyphen/>
      </w:r>
      <w:r w:rsidRPr="005F757A">
        <w:t>85(1) applies.</w:t>
      </w:r>
    </w:p>
    <w:p w:rsidR="00300522" w:rsidRPr="005F757A" w:rsidRDefault="00300522" w:rsidP="00300522">
      <w:pPr>
        <w:pStyle w:val="SubsectionHead"/>
      </w:pPr>
      <w:r w:rsidRPr="005F757A">
        <w:lastRenderedPageBreak/>
        <w:t>Revocation</w:t>
      </w:r>
    </w:p>
    <w:p w:rsidR="00300522" w:rsidRPr="005F757A" w:rsidRDefault="00300522" w:rsidP="00300522">
      <w:pPr>
        <w:pStyle w:val="subsection"/>
      </w:pPr>
      <w:r w:rsidRPr="005F757A">
        <w:tab/>
        <w:t>(2)</w:t>
      </w:r>
      <w:r w:rsidRPr="005F757A">
        <w:tab/>
        <w:t>A revocation of your election is taken to have had, or has, effect:</w:t>
      </w:r>
    </w:p>
    <w:p w:rsidR="00300522" w:rsidRPr="005F757A" w:rsidRDefault="00300522" w:rsidP="00300522">
      <w:pPr>
        <w:pStyle w:val="paragraph"/>
      </w:pPr>
      <w:r w:rsidRPr="005F757A">
        <w:tab/>
        <w:t>(a)</w:t>
      </w:r>
      <w:r w:rsidRPr="005F757A">
        <w:tab/>
        <w:t>if you notify the Commissioner on or before 28</w:t>
      </w:r>
      <w:r w:rsidR="005F757A">
        <w:t> </w:t>
      </w:r>
      <w:r w:rsidRPr="005F757A">
        <w:t xml:space="preserve">October in a </w:t>
      </w:r>
      <w:r w:rsidR="005F757A" w:rsidRPr="005F757A">
        <w:rPr>
          <w:position w:val="6"/>
          <w:sz w:val="16"/>
        </w:rPr>
        <w:t>*</w:t>
      </w:r>
      <w:r w:rsidRPr="005F757A">
        <w:t>financial year—from the start of that financial year; or</w:t>
      </w:r>
    </w:p>
    <w:p w:rsidR="00300522" w:rsidRPr="005F757A" w:rsidRDefault="00300522" w:rsidP="00300522">
      <w:pPr>
        <w:pStyle w:val="paragraph"/>
      </w:pPr>
      <w:r w:rsidRPr="005F757A">
        <w:tab/>
        <w:t>(b)</w:t>
      </w:r>
      <w:r w:rsidRPr="005F757A">
        <w:tab/>
        <w:t>if you notify the Commissioner after 28</w:t>
      </w:r>
      <w:r w:rsidR="005F757A">
        <w:t> </w:t>
      </w:r>
      <w:r w:rsidRPr="005F757A">
        <w:t>October in a financial year—from the start of the next financial year.</w:t>
      </w:r>
    </w:p>
    <w:p w:rsidR="00300522" w:rsidRPr="005F757A" w:rsidRDefault="00300522" w:rsidP="00300522">
      <w:pPr>
        <w:pStyle w:val="SubsectionHead"/>
      </w:pPr>
      <w:r w:rsidRPr="005F757A">
        <w:t>Disallowance</w:t>
      </w:r>
    </w:p>
    <w:p w:rsidR="00300522" w:rsidRPr="005F757A" w:rsidRDefault="00300522" w:rsidP="00300522">
      <w:pPr>
        <w:pStyle w:val="subsection"/>
      </w:pPr>
      <w:r w:rsidRPr="005F757A">
        <w:tab/>
        <w:t>(3)</w:t>
      </w:r>
      <w:r w:rsidRPr="005F757A">
        <w:tab/>
        <w:t xml:space="preserve">The Commissioner may disallow your election if, and only if, the Commissioner is satisfied that you have failed to comply with one or more of your obligations under a </w:t>
      </w:r>
      <w:r w:rsidR="005F757A" w:rsidRPr="005F757A">
        <w:rPr>
          <w:position w:val="6"/>
          <w:sz w:val="16"/>
          <w:szCs w:val="16"/>
        </w:rPr>
        <w:t>*</w:t>
      </w:r>
      <w:r w:rsidRPr="005F757A">
        <w:t>taxation law.</w:t>
      </w:r>
    </w:p>
    <w:p w:rsidR="00300522" w:rsidRPr="005F757A" w:rsidRDefault="00300522" w:rsidP="00300522">
      <w:pPr>
        <w:pStyle w:val="notetext"/>
      </w:pPr>
      <w:r w:rsidRPr="005F757A">
        <w:t>Note:</w:t>
      </w:r>
      <w:r w:rsidRPr="005F757A">
        <w:tab/>
        <w:t>Disallowing your election is a reviewable GST decision (see Subdivision</w:t>
      </w:r>
      <w:r w:rsidR="005F757A">
        <w:t> </w:t>
      </w:r>
      <w:r w:rsidRPr="005F757A">
        <w:t>110</w:t>
      </w:r>
      <w:r w:rsidR="005F757A">
        <w:noBreakHyphen/>
      </w:r>
      <w:r w:rsidRPr="005F757A">
        <w:t>F in Schedule</w:t>
      </w:r>
      <w:r w:rsidR="005F757A">
        <w:t> </w:t>
      </w:r>
      <w:r w:rsidRPr="005F757A">
        <w:t>1 to the</w:t>
      </w:r>
      <w:r w:rsidRPr="005F757A">
        <w:rPr>
          <w:i/>
          <w:iCs/>
        </w:rPr>
        <w:t xml:space="preserve"> Taxation Administration Act 1953</w:t>
      </w:r>
      <w:r w:rsidRPr="005F757A">
        <w:t>).</w:t>
      </w:r>
    </w:p>
    <w:p w:rsidR="00300522" w:rsidRPr="005F757A" w:rsidRDefault="00300522" w:rsidP="00300522">
      <w:pPr>
        <w:pStyle w:val="subsection"/>
      </w:pPr>
      <w:r w:rsidRPr="005F757A">
        <w:tab/>
        <w:t>(4)</w:t>
      </w:r>
      <w:r w:rsidRPr="005F757A">
        <w:tab/>
        <w:t>A disallowance of your election is taken to have had effect:</w:t>
      </w:r>
    </w:p>
    <w:p w:rsidR="00300522" w:rsidRPr="005F757A" w:rsidRDefault="00300522" w:rsidP="00300522">
      <w:pPr>
        <w:pStyle w:val="paragraph"/>
      </w:pPr>
      <w:r w:rsidRPr="005F757A">
        <w:tab/>
        <w:t>(a)</w:t>
      </w:r>
      <w:r w:rsidRPr="005F757A">
        <w:tab/>
        <w:t xml:space="preserve">if the Commissioner notifies you of the disallowance during the </w:t>
      </w:r>
      <w:r w:rsidR="005F757A" w:rsidRPr="005F757A">
        <w:rPr>
          <w:position w:val="6"/>
          <w:sz w:val="16"/>
        </w:rPr>
        <w:t>*</w:t>
      </w:r>
      <w:r w:rsidRPr="005F757A">
        <w:t>financial year in which your election first took effect—from the start of the tax period in which it first took effect; or</w:t>
      </w:r>
    </w:p>
    <w:p w:rsidR="00300522" w:rsidRPr="005F757A" w:rsidRDefault="00300522" w:rsidP="00300522">
      <w:pPr>
        <w:pStyle w:val="paragraph"/>
      </w:pPr>
      <w:r w:rsidRPr="005F757A">
        <w:tab/>
        <w:t>(b)</w:t>
      </w:r>
      <w:r w:rsidRPr="005F757A">
        <w:tab/>
        <w:t>if the Commissioner notifies you of the disallowance on or before 28</w:t>
      </w:r>
      <w:r w:rsidR="005F757A">
        <w:t> </w:t>
      </w:r>
      <w:r w:rsidRPr="005F757A">
        <w:t>October during a later financial year—from the start of that later financial year; or</w:t>
      </w:r>
    </w:p>
    <w:p w:rsidR="00300522" w:rsidRPr="005F757A" w:rsidRDefault="00300522" w:rsidP="00300522">
      <w:pPr>
        <w:pStyle w:val="paragraph"/>
      </w:pPr>
      <w:r w:rsidRPr="005F757A">
        <w:tab/>
        <w:t>(c)</w:t>
      </w:r>
      <w:r w:rsidRPr="005F757A">
        <w:tab/>
        <w:t>if the Commissioner notifies you of the disallowance after 28</w:t>
      </w:r>
      <w:r w:rsidR="005F757A">
        <w:t> </w:t>
      </w:r>
      <w:r w:rsidRPr="005F757A">
        <w:t>October during a later financial year—from the start of the financial year immediately following that later financial year.</w:t>
      </w:r>
    </w:p>
    <w:p w:rsidR="005B2F15" w:rsidRPr="005F757A" w:rsidRDefault="005B2F15" w:rsidP="005B2F15">
      <w:pPr>
        <w:pStyle w:val="SubsectionHead"/>
      </w:pPr>
      <w:r w:rsidRPr="005F757A">
        <w:t>Not being a small business entity for an income year</w:t>
      </w:r>
    </w:p>
    <w:p w:rsidR="00300522" w:rsidRPr="005F757A" w:rsidRDefault="00300522" w:rsidP="00300522">
      <w:pPr>
        <w:pStyle w:val="subsection"/>
      </w:pPr>
      <w:r w:rsidRPr="005F757A">
        <w:tab/>
        <w:t>(5)</w:t>
      </w:r>
      <w:r w:rsidRPr="005F757A">
        <w:tab/>
        <w:t xml:space="preserve">If </w:t>
      </w:r>
      <w:r w:rsidR="005F757A">
        <w:t>paragraph (</w:t>
      </w:r>
      <w:r w:rsidRPr="005F757A">
        <w:t xml:space="preserve">1)(c) applies, your election is taken to have ceased to have effect from </w:t>
      </w:r>
      <w:r w:rsidR="005B2F15" w:rsidRPr="005F757A">
        <w:t>1</w:t>
      </w:r>
      <w:r w:rsidR="005F757A">
        <w:t> </w:t>
      </w:r>
      <w:r w:rsidR="005B2F15" w:rsidRPr="005F757A">
        <w:t xml:space="preserve">July in the </w:t>
      </w:r>
      <w:r w:rsidR="005F757A" w:rsidRPr="005F757A">
        <w:rPr>
          <w:position w:val="6"/>
          <w:sz w:val="16"/>
        </w:rPr>
        <w:t>*</w:t>
      </w:r>
      <w:r w:rsidR="005B2F15" w:rsidRPr="005F757A">
        <w:t>income year</w:t>
      </w:r>
      <w:r w:rsidRPr="005F757A">
        <w:t xml:space="preserve"> referred to in that paragraph.</w:t>
      </w:r>
    </w:p>
    <w:p w:rsidR="00282C52" w:rsidRPr="005F757A" w:rsidRDefault="00282C52" w:rsidP="00282C52">
      <w:pPr>
        <w:pStyle w:val="SubsectionHead"/>
      </w:pPr>
      <w:r w:rsidRPr="005F757A">
        <w:lastRenderedPageBreak/>
        <w:t>Failing to satisfy the requirements of subparagraph</w:t>
      </w:r>
      <w:r w:rsidR="005F757A">
        <w:t> </w:t>
      </w:r>
      <w:r w:rsidRPr="005F757A">
        <w:t>162</w:t>
      </w:r>
      <w:r w:rsidR="005F757A">
        <w:noBreakHyphen/>
      </w:r>
      <w:r w:rsidRPr="005F757A">
        <w:t>5(1)(a)(ii)</w:t>
      </w:r>
    </w:p>
    <w:p w:rsidR="00282C52" w:rsidRPr="005F757A" w:rsidRDefault="00282C52" w:rsidP="00282C52">
      <w:pPr>
        <w:pStyle w:val="subsection"/>
      </w:pPr>
      <w:r w:rsidRPr="005F757A">
        <w:tab/>
        <w:t>(5A)</w:t>
      </w:r>
      <w:r w:rsidRPr="005F757A">
        <w:tab/>
        <w:t xml:space="preserve">If </w:t>
      </w:r>
      <w:r w:rsidR="005F757A">
        <w:t>paragraph (</w:t>
      </w:r>
      <w:r w:rsidRPr="005F757A">
        <w:t xml:space="preserve">1)(ca) applies, your election is taken to have ceased to have effect from the start of the </w:t>
      </w:r>
      <w:r w:rsidR="005F757A" w:rsidRPr="005F757A">
        <w:rPr>
          <w:position w:val="6"/>
          <w:sz w:val="16"/>
        </w:rPr>
        <w:t>*</w:t>
      </w:r>
      <w:r w:rsidRPr="005F757A">
        <w:t>financial year referred to in that paragraph.</w:t>
      </w:r>
    </w:p>
    <w:p w:rsidR="007C4C0D" w:rsidRPr="005F757A" w:rsidRDefault="007C4C0D" w:rsidP="007C4C0D">
      <w:pPr>
        <w:pStyle w:val="SubsectionHead"/>
      </w:pPr>
      <w:r w:rsidRPr="005F757A">
        <w:t>Becoming a limited registration entity</w:t>
      </w:r>
    </w:p>
    <w:p w:rsidR="007C4C0D" w:rsidRPr="005F757A" w:rsidRDefault="007C4C0D" w:rsidP="007C4C0D">
      <w:pPr>
        <w:pStyle w:val="subsection"/>
      </w:pPr>
      <w:r w:rsidRPr="005F757A">
        <w:tab/>
        <w:t>(6)</w:t>
      </w:r>
      <w:r w:rsidRPr="005F757A">
        <w:tab/>
        <w:t xml:space="preserve">If </w:t>
      </w:r>
      <w:r w:rsidR="005F757A">
        <w:t>paragraph (</w:t>
      </w:r>
      <w:r w:rsidRPr="005F757A">
        <w:t xml:space="preserve">1)(d) applies, your election is taken to have ceased to have effect from the start of the </w:t>
      </w:r>
      <w:r w:rsidR="005F757A" w:rsidRPr="005F757A">
        <w:rPr>
          <w:position w:val="6"/>
          <w:sz w:val="16"/>
        </w:rPr>
        <w:t>*</w:t>
      </w:r>
      <w:r w:rsidRPr="005F757A">
        <w:t>financial year referred to in that paragraph.</w:t>
      </w:r>
    </w:p>
    <w:p w:rsidR="00300522" w:rsidRPr="005F757A" w:rsidRDefault="00300522" w:rsidP="00300522">
      <w:pPr>
        <w:pStyle w:val="ActHead4"/>
      </w:pPr>
      <w:bookmarkStart w:id="995" w:name="_Toc454530301"/>
      <w:r w:rsidRPr="001555E1">
        <w:rPr>
          <w:rStyle w:val="CharSubdNo"/>
        </w:rPr>
        <w:t>Subdivision</w:t>
      </w:r>
      <w:r w:rsidR="005F757A" w:rsidRPr="001555E1">
        <w:rPr>
          <w:rStyle w:val="CharSubdNo"/>
        </w:rPr>
        <w:t> </w:t>
      </w:r>
      <w:r w:rsidRPr="001555E1">
        <w:rPr>
          <w:rStyle w:val="CharSubdNo"/>
        </w:rPr>
        <w:t>162</w:t>
      </w:r>
      <w:r w:rsidR="005F757A" w:rsidRPr="001555E1">
        <w:rPr>
          <w:rStyle w:val="CharSubdNo"/>
        </w:rPr>
        <w:noBreakHyphen/>
      </w:r>
      <w:r w:rsidRPr="001555E1">
        <w:rPr>
          <w:rStyle w:val="CharSubdNo"/>
        </w:rPr>
        <w:t>B</w:t>
      </w:r>
      <w:r w:rsidRPr="005F757A">
        <w:t>—</w:t>
      </w:r>
      <w:r w:rsidRPr="001555E1">
        <w:rPr>
          <w:rStyle w:val="CharSubdText"/>
        </w:rPr>
        <w:t>Consequences of electing to pay GST by instalments</w:t>
      </w:r>
      <w:bookmarkEnd w:id="995"/>
    </w:p>
    <w:p w:rsidR="00300522" w:rsidRPr="005F757A" w:rsidRDefault="00300522" w:rsidP="00300522">
      <w:pPr>
        <w:pStyle w:val="ActHead5"/>
      </w:pPr>
      <w:bookmarkStart w:id="996" w:name="_Toc454530302"/>
      <w:r w:rsidRPr="001555E1">
        <w:rPr>
          <w:rStyle w:val="CharSectno"/>
        </w:rPr>
        <w:t>162</w:t>
      </w:r>
      <w:r w:rsidR="005F757A" w:rsidRPr="001555E1">
        <w:rPr>
          <w:rStyle w:val="CharSectno"/>
        </w:rPr>
        <w:noBreakHyphen/>
      </w:r>
      <w:r w:rsidRPr="001555E1">
        <w:rPr>
          <w:rStyle w:val="CharSectno"/>
        </w:rPr>
        <w:t>50</w:t>
      </w:r>
      <w:r w:rsidRPr="005F757A">
        <w:t xml:space="preserve">  GST instalment payers</w:t>
      </w:r>
      <w:bookmarkEnd w:id="996"/>
    </w:p>
    <w:p w:rsidR="00300522" w:rsidRPr="005F757A" w:rsidRDefault="00300522" w:rsidP="00300522">
      <w:pPr>
        <w:pStyle w:val="subsection"/>
      </w:pPr>
      <w:r w:rsidRPr="005F757A">
        <w:tab/>
        <w:t>(1)</w:t>
      </w:r>
      <w:r w:rsidRPr="005F757A">
        <w:tab/>
        <w:t xml:space="preserve">You are a </w:t>
      </w:r>
      <w:r w:rsidRPr="005F757A">
        <w:rPr>
          <w:b/>
          <w:bCs/>
          <w:i/>
          <w:iCs/>
        </w:rPr>
        <w:t>GST instalment payer</w:t>
      </w:r>
      <w:r w:rsidRPr="005F757A">
        <w:t xml:space="preserve"> while an election that you have made under section</w:t>
      </w:r>
      <w:r w:rsidR="005F757A">
        <w:t> </w:t>
      </w:r>
      <w:r w:rsidRPr="005F757A">
        <w:t>162</w:t>
      </w:r>
      <w:r w:rsidR="005F757A">
        <w:noBreakHyphen/>
      </w:r>
      <w:r w:rsidRPr="005F757A">
        <w:t>15 has effect.</w:t>
      </w:r>
    </w:p>
    <w:p w:rsidR="00300522" w:rsidRPr="005F757A" w:rsidRDefault="00300522" w:rsidP="00300522">
      <w:pPr>
        <w:pStyle w:val="subsection"/>
      </w:pPr>
      <w:r w:rsidRPr="005F757A">
        <w:tab/>
        <w:t>(2)</w:t>
      </w:r>
      <w:r w:rsidRPr="005F757A">
        <w:tab/>
        <w:t xml:space="preserve">You are a </w:t>
      </w:r>
      <w:r w:rsidRPr="005F757A">
        <w:rPr>
          <w:b/>
          <w:bCs/>
          <w:i/>
          <w:iCs/>
        </w:rPr>
        <w:t>GST instalment payer</w:t>
      </w:r>
      <w:r w:rsidRPr="005F757A">
        <w:t xml:space="preserve"> for any </w:t>
      </w:r>
      <w:r w:rsidR="005F757A" w:rsidRPr="005F757A">
        <w:rPr>
          <w:position w:val="6"/>
          <w:sz w:val="16"/>
          <w:szCs w:val="16"/>
        </w:rPr>
        <w:t>*</w:t>
      </w:r>
      <w:r w:rsidRPr="005F757A">
        <w:t>financial year for which your election has effect.</w:t>
      </w:r>
    </w:p>
    <w:p w:rsidR="00300522" w:rsidRPr="005F757A" w:rsidRDefault="00300522" w:rsidP="00300522">
      <w:pPr>
        <w:pStyle w:val="subsection"/>
      </w:pPr>
      <w:r w:rsidRPr="005F757A">
        <w:tab/>
        <w:t>(3)</w:t>
      </w:r>
      <w:r w:rsidRPr="005F757A">
        <w:tab/>
        <w:t xml:space="preserve">However, if your election has effect only for part of a </w:t>
      </w:r>
      <w:r w:rsidR="005F757A" w:rsidRPr="005F757A">
        <w:rPr>
          <w:position w:val="6"/>
          <w:sz w:val="16"/>
          <w:szCs w:val="16"/>
        </w:rPr>
        <w:t>*</w:t>
      </w:r>
      <w:r w:rsidRPr="005F757A">
        <w:t xml:space="preserve">financial year, you are a </w:t>
      </w:r>
      <w:r w:rsidRPr="005F757A">
        <w:rPr>
          <w:b/>
          <w:bCs/>
          <w:i/>
          <w:iCs/>
        </w:rPr>
        <w:t>GST instalment payer</w:t>
      </w:r>
      <w:r w:rsidRPr="005F757A">
        <w:t xml:space="preserve"> only for that part of that financial year.</w:t>
      </w:r>
    </w:p>
    <w:p w:rsidR="00300522" w:rsidRPr="005F757A" w:rsidRDefault="00300522" w:rsidP="00300522">
      <w:pPr>
        <w:pStyle w:val="ActHead5"/>
      </w:pPr>
      <w:bookmarkStart w:id="997" w:name="_Toc454530303"/>
      <w:r w:rsidRPr="001555E1">
        <w:rPr>
          <w:rStyle w:val="CharSectno"/>
        </w:rPr>
        <w:t>162</w:t>
      </w:r>
      <w:r w:rsidR="005F757A" w:rsidRPr="001555E1">
        <w:rPr>
          <w:rStyle w:val="CharSectno"/>
        </w:rPr>
        <w:noBreakHyphen/>
      </w:r>
      <w:r w:rsidRPr="001555E1">
        <w:rPr>
          <w:rStyle w:val="CharSectno"/>
        </w:rPr>
        <w:t>55</w:t>
      </w:r>
      <w:r w:rsidRPr="005F757A">
        <w:t xml:space="preserve">  Tax periods for GST instalment payers</w:t>
      </w:r>
      <w:bookmarkEnd w:id="997"/>
    </w:p>
    <w:p w:rsidR="00300522" w:rsidRPr="005F757A" w:rsidRDefault="00300522" w:rsidP="00300522">
      <w:pPr>
        <w:pStyle w:val="subsection"/>
      </w:pPr>
      <w:r w:rsidRPr="005F757A">
        <w:tab/>
        <w:t>(1)</w:t>
      </w:r>
      <w:r w:rsidRPr="005F757A">
        <w:tab/>
        <w:t xml:space="preserve">The tax period that applies to you, if you are a </w:t>
      </w:r>
      <w:r w:rsidR="005F757A" w:rsidRPr="005F757A">
        <w:rPr>
          <w:position w:val="6"/>
          <w:sz w:val="16"/>
          <w:szCs w:val="16"/>
        </w:rPr>
        <w:t>*</w:t>
      </w:r>
      <w:r w:rsidRPr="005F757A">
        <w:t xml:space="preserve">GST instalment payer for a </w:t>
      </w:r>
      <w:r w:rsidR="005F757A" w:rsidRPr="005F757A">
        <w:rPr>
          <w:position w:val="6"/>
          <w:sz w:val="16"/>
          <w:szCs w:val="16"/>
        </w:rPr>
        <w:t>*</w:t>
      </w:r>
      <w:r w:rsidRPr="005F757A">
        <w:t>financial year, is that financial year.</w:t>
      </w:r>
    </w:p>
    <w:p w:rsidR="00300522" w:rsidRPr="005F757A" w:rsidRDefault="00300522" w:rsidP="00300522">
      <w:pPr>
        <w:pStyle w:val="subsection"/>
      </w:pPr>
      <w:r w:rsidRPr="005F757A">
        <w:tab/>
        <w:t>(2)</w:t>
      </w:r>
      <w:r w:rsidRPr="005F757A">
        <w:tab/>
        <w:t xml:space="preserve">The tax period that applies to you, if you are a </w:t>
      </w:r>
      <w:r w:rsidR="005F757A" w:rsidRPr="005F757A">
        <w:rPr>
          <w:position w:val="6"/>
          <w:sz w:val="16"/>
          <w:szCs w:val="16"/>
        </w:rPr>
        <w:t>*</w:t>
      </w:r>
      <w:r w:rsidRPr="005F757A">
        <w:t xml:space="preserve">GST instalment payer only for part of a </w:t>
      </w:r>
      <w:r w:rsidR="005F757A" w:rsidRPr="005F757A">
        <w:rPr>
          <w:position w:val="6"/>
          <w:sz w:val="16"/>
          <w:szCs w:val="16"/>
        </w:rPr>
        <w:t>*</w:t>
      </w:r>
      <w:r w:rsidRPr="005F757A">
        <w:t>financial year, is that part of that financial year.</w:t>
      </w:r>
    </w:p>
    <w:p w:rsidR="00300522" w:rsidRPr="005F757A" w:rsidRDefault="00300522" w:rsidP="00300522">
      <w:pPr>
        <w:pStyle w:val="subsection"/>
      </w:pPr>
      <w:r w:rsidRPr="005F757A">
        <w:tab/>
        <w:t>(3)</w:t>
      </w:r>
      <w:r w:rsidRPr="005F757A">
        <w:tab/>
        <w:t xml:space="preserve">A tax period under this section is an </w:t>
      </w:r>
      <w:r w:rsidRPr="005F757A">
        <w:rPr>
          <w:b/>
          <w:bCs/>
          <w:i/>
          <w:iCs/>
        </w:rPr>
        <w:t>instalment tax period</w:t>
      </w:r>
      <w:r w:rsidRPr="005F757A">
        <w:t>.</w:t>
      </w:r>
    </w:p>
    <w:p w:rsidR="00300522" w:rsidRPr="005F757A" w:rsidRDefault="00300522" w:rsidP="00300522">
      <w:pPr>
        <w:pStyle w:val="subsection"/>
      </w:pPr>
      <w:r w:rsidRPr="005F757A">
        <w:tab/>
        <w:t>(4)</w:t>
      </w:r>
      <w:r w:rsidRPr="005F757A">
        <w:tab/>
        <w:t>This section has effect despite sections</w:t>
      </w:r>
      <w:r w:rsidR="005F757A">
        <w:t> </w:t>
      </w:r>
      <w:r w:rsidRPr="005F757A">
        <w:t>27</w:t>
      </w:r>
      <w:r w:rsidR="005F757A">
        <w:noBreakHyphen/>
      </w:r>
      <w:r w:rsidRPr="005F757A">
        <w:t>5, 27</w:t>
      </w:r>
      <w:r w:rsidR="005F757A">
        <w:noBreakHyphen/>
      </w:r>
      <w:r w:rsidRPr="005F757A">
        <w:t>10, 27</w:t>
      </w:r>
      <w:r w:rsidR="005F757A">
        <w:noBreakHyphen/>
      </w:r>
      <w:r w:rsidRPr="005F757A">
        <w:t>15 and 27</w:t>
      </w:r>
      <w:r w:rsidR="005F757A">
        <w:noBreakHyphen/>
      </w:r>
      <w:r w:rsidRPr="005F757A">
        <w:t>30 (which are about tax periods).</w:t>
      </w:r>
    </w:p>
    <w:p w:rsidR="00300522" w:rsidRPr="005F757A" w:rsidRDefault="00300522" w:rsidP="00300522">
      <w:pPr>
        <w:pStyle w:val="ActHead5"/>
      </w:pPr>
      <w:bookmarkStart w:id="998" w:name="_Toc454530304"/>
      <w:r w:rsidRPr="001555E1">
        <w:rPr>
          <w:rStyle w:val="CharSectno"/>
        </w:rPr>
        <w:lastRenderedPageBreak/>
        <w:t>162</w:t>
      </w:r>
      <w:r w:rsidR="005F757A" w:rsidRPr="001555E1">
        <w:rPr>
          <w:rStyle w:val="CharSectno"/>
        </w:rPr>
        <w:noBreakHyphen/>
      </w:r>
      <w:r w:rsidRPr="001555E1">
        <w:rPr>
          <w:rStyle w:val="CharSectno"/>
        </w:rPr>
        <w:t>60</w:t>
      </w:r>
      <w:r w:rsidRPr="005F757A">
        <w:t xml:space="preserve">  When GST returns for GST instalment payers must be given</w:t>
      </w:r>
      <w:bookmarkEnd w:id="998"/>
    </w:p>
    <w:p w:rsidR="00300522" w:rsidRPr="005F757A" w:rsidRDefault="00300522" w:rsidP="00300522">
      <w:pPr>
        <w:pStyle w:val="subsection"/>
      </w:pPr>
      <w:r w:rsidRPr="005F757A">
        <w:tab/>
        <w:t>(1)</w:t>
      </w:r>
      <w:r w:rsidRPr="005F757A">
        <w:tab/>
        <w:t xml:space="preserve">You must give your </w:t>
      </w:r>
      <w:r w:rsidR="005F757A" w:rsidRPr="005F757A">
        <w:rPr>
          <w:position w:val="6"/>
          <w:sz w:val="16"/>
          <w:szCs w:val="16"/>
        </w:rPr>
        <w:t>*</w:t>
      </w:r>
      <w:r w:rsidRPr="005F757A">
        <w:t xml:space="preserve">GST return for the </w:t>
      </w:r>
      <w:r w:rsidR="005F757A" w:rsidRPr="005F757A">
        <w:rPr>
          <w:position w:val="6"/>
          <w:sz w:val="16"/>
          <w:szCs w:val="16"/>
        </w:rPr>
        <w:t>*</w:t>
      </w:r>
      <w:r w:rsidRPr="005F757A">
        <w:t>instalment tax period to the Commissioner:</w:t>
      </w:r>
    </w:p>
    <w:p w:rsidR="00300522" w:rsidRPr="005F757A" w:rsidRDefault="00300522" w:rsidP="00300522">
      <w:pPr>
        <w:pStyle w:val="paragraph"/>
      </w:pPr>
      <w:r w:rsidRPr="005F757A">
        <w:tab/>
        <w:t>(a)</w:t>
      </w:r>
      <w:r w:rsidRPr="005F757A">
        <w:tab/>
        <w:t>if you are required under section</w:t>
      </w:r>
      <w:r w:rsidR="005F757A">
        <w:t> </w:t>
      </w:r>
      <w:r w:rsidRPr="005F757A">
        <w:t xml:space="preserve">161 of the </w:t>
      </w:r>
      <w:r w:rsidR="005F757A" w:rsidRPr="005F757A">
        <w:rPr>
          <w:position w:val="6"/>
          <w:sz w:val="16"/>
          <w:szCs w:val="16"/>
        </w:rPr>
        <w:t>*</w:t>
      </w:r>
      <w:r w:rsidRPr="005F757A">
        <w:t xml:space="preserve">ITAA 1936 to lodge a return in relation to a year of income corresponding to, or ending during, an instalment tax period applying to you—within the period, specified in the notice published in the </w:t>
      </w:r>
      <w:r w:rsidRPr="005F757A">
        <w:rPr>
          <w:i/>
          <w:iCs/>
        </w:rPr>
        <w:t>Gazette</w:t>
      </w:r>
      <w:r w:rsidRPr="005F757A">
        <w:t xml:space="preserve"> under that section, for you to lodge as required under that section; or</w:t>
      </w:r>
    </w:p>
    <w:p w:rsidR="00300522" w:rsidRPr="005F757A" w:rsidRDefault="00300522" w:rsidP="00266102">
      <w:pPr>
        <w:pStyle w:val="paragraph"/>
        <w:keepNext/>
        <w:keepLines/>
      </w:pPr>
      <w:r w:rsidRPr="005F757A">
        <w:tab/>
        <w:t>(b)</w:t>
      </w:r>
      <w:r w:rsidRPr="005F757A">
        <w:tab/>
        <w:t xml:space="preserve">if </w:t>
      </w:r>
      <w:r w:rsidR="005F757A">
        <w:t>paragraph (</w:t>
      </w:r>
      <w:r w:rsidRPr="005F757A">
        <w:t>a) does not apply—on or before the 28</w:t>
      </w:r>
      <w:r w:rsidR="005F757A">
        <w:t> </w:t>
      </w:r>
      <w:r w:rsidRPr="005F757A">
        <w:t>February following the end of the instalment tax period.</w:t>
      </w:r>
    </w:p>
    <w:p w:rsidR="00300522" w:rsidRPr="005F757A" w:rsidRDefault="00300522" w:rsidP="00300522">
      <w:pPr>
        <w:pStyle w:val="notetext"/>
      </w:pPr>
      <w:r w:rsidRPr="005F757A">
        <w:t>Note:</w:t>
      </w:r>
      <w:r w:rsidRPr="005F757A">
        <w:tab/>
        <w:t>Section</w:t>
      </w:r>
      <w:r w:rsidR="005F757A">
        <w:t> </w:t>
      </w:r>
      <w:r w:rsidRPr="005F757A">
        <w:t>388</w:t>
      </w:r>
      <w:r w:rsidR="005F757A">
        <w:noBreakHyphen/>
      </w:r>
      <w:r w:rsidRPr="005F757A">
        <w:t>55 in Schedule</w:t>
      </w:r>
      <w:r w:rsidR="005F757A">
        <w:t> </w:t>
      </w:r>
      <w:r w:rsidRPr="005F757A">
        <w:t xml:space="preserve">1 to the </w:t>
      </w:r>
      <w:r w:rsidRPr="005F757A">
        <w:rPr>
          <w:i/>
          <w:iCs/>
        </w:rPr>
        <w:t>Taxation Administration Act 1953</w:t>
      </w:r>
      <w:r w:rsidRPr="005F757A">
        <w:t xml:space="preserve"> allows the Commissioner to defer the time for giving the GST return.</w:t>
      </w:r>
    </w:p>
    <w:p w:rsidR="00300522" w:rsidRPr="005F757A" w:rsidRDefault="00300522" w:rsidP="00300522">
      <w:pPr>
        <w:pStyle w:val="subsection"/>
      </w:pPr>
      <w:r w:rsidRPr="005F757A">
        <w:tab/>
        <w:t>(2)</w:t>
      </w:r>
      <w:r w:rsidRPr="005F757A">
        <w:tab/>
        <w:t xml:space="preserve">However, in relation to an </w:t>
      </w:r>
      <w:r w:rsidR="005F757A" w:rsidRPr="005F757A">
        <w:rPr>
          <w:position w:val="6"/>
          <w:sz w:val="16"/>
          <w:szCs w:val="16"/>
        </w:rPr>
        <w:t>*</w:t>
      </w:r>
      <w:r w:rsidRPr="005F757A">
        <w:t>instalment tax period that:</w:t>
      </w:r>
    </w:p>
    <w:p w:rsidR="00300522" w:rsidRPr="005F757A" w:rsidRDefault="00300522" w:rsidP="00300522">
      <w:pPr>
        <w:pStyle w:val="paragraph"/>
      </w:pPr>
      <w:r w:rsidRPr="005F757A">
        <w:tab/>
        <w:t>(a)</w:t>
      </w:r>
      <w:r w:rsidRPr="005F757A">
        <w:tab/>
        <w:t>ends on 30</w:t>
      </w:r>
      <w:r w:rsidR="005F757A">
        <w:t> </w:t>
      </w:r>
      <w:r w:rsidRPr="005F757A">
        <w:t>June 2001; or</w:t>
      </w:r>
    </w:p>
    <w:p w:rsidR="00300522" w:rsidRPr="005F757A" w:rsidRDefault="00300522" w:rsidP="00300522">
      <w:pPr>
        <w:pStyle w:val="paragraph"/>
      </w:pPr>
      <w:r w:rsidRPr="005F757A">
        <w:tab/>
        <w:t>(b)</w:t>
      </w:r>
      <w:r w:rsidRPr="005F757A">
        <w:tab/>
        <w:t>would have ended on 30</w:t>
      </w:r>
      <w:r w:rsidR="005F757A">
        <w:t> </w:t>
      </w:r>
      <w:r w:rsidRPr="005F757A">
        <w:t>June 2001 but for the application of section</w:t>
      </w:r>
      <w:r w:rsidR="005F757A">
        <w:t> </w:t>
      </w:r>
      <w:r w:rsidRPr="005F757A">
        <w:t>27</w:t>
      </w:r>
      <w:r w:rsidR="005F757A">
        <w:noBreakHyphen/>
      </w:r>
      <w:r w:rsidRPr="005F757A">
        <w:t>35;</w:t>
      </w:r>
    </w:p>
    <w:p w:rsidR="00300522" w:rsidRPr="005F757A" w:rsidRDefault="00300522" w:rsidP="00300522">
      <w:pPr>
        <w:pStyle w:val="subsection2"/>
      </w:pPr>
      <w:r w:rsidRPr="005F757A">
        <w:t xml:space="preserve">the period referred to in </w:t>
      </w:r>
      <w:r w:rsidR="005F757A">
        <w:t>paragraph (</w:t>
      </w:r>
      <w:r w:rsidRPr="005F757A">
        <w:t>1)(a) that would otherwise end after 28</w:t>
      </w:r>
      <w:r w:rsidR="005F757A">
        <w:t> </w:t>
      </w:r>
      <w:r w:rsidRPr="005F757A">
        <w:t>February 2002 is taken to end on that day.</w:t>
      </w:r>
    </w:p>
    <w:p w:rsidR="00300522" w:rsidRPr="005F757A" w:rsidRDefault="00300522" w:rsidP="00300522">
      <w:pPr>
        <w:pStyle w:val="notetext"/>
      </w:pPr>
      <w:r w:rsidRPr="005F757A">
        <w:t>Note:</w:t>
      </w:r>
      <w:r w:rsidRPr="005F757A">
        <w:tab/>
        <w:t>Under section</w:t>
      </w:r>
      <w:r w:rsidR="005F757A">
        <w:t> </w:t>
      </w:r>
      <w:r w:rsidRPr="005F757A">
        <w:t>27</w:t>
      </w:r>
      <w:r w:rsidR="005F757A">
        <w:noBreakHyphen/>
      </w:r>
      <w:r w:rsidRPr="005F757A">
        <w:t>35, the start or finish of a 3 month tax period could vary by up to 7 days from the start or finish of a normal quarter.</w:t>
      </w:r>
    </w:p>
    <w:p w:rsidR="00300522" w:rsidRPr="005F757A" w:rsidRDefault="00300522" w:rsidP="00300522">
      <w:pPr>
        <w:pStyle w:val="subsection"/>
      </w:pPr>
      <w:r w:rsidRPr="005F757A">
        <w:tab/>
        <w:t>(3)</w:t>
      </w:r>
      <w:r w:rsidRPr="005F757A">
        <w:tab/>
        <w:t>This section has effect despite sections</w:t>
      </w:r>
      <w:r w:rsidR="005F757A">
        <w:t> </w:t>
      </w:r>
      <w:r w:rsidRPr="005F757A">
        <w:t>31</w:t>
      </w:r>
      <w:r w:rsidR="005F757A">
        <w:noBreakHyphen/>
      </w:r>
      <w:r w:rsidRPr="005F757A">
        <w:t>8 and 31</w:t>
      </w:r>
      <w:r w:rsidR="005F757A">
        <w:noBreakHyphen/>
      </w:r>
      <w:r w:rsidRPr="005F757A">
        <w:t>10 (which are about when GST returns must be given).</w:t>
      </w:r>
    </w:p>
    <w:p w:rsidR="00300522" w:rsidRPr="005F757A" w:rsidRDefault="00300522" w:rsidP="00300522">
      <w:pPr>
        <w:pStyle w:val="ActHead5"/>
      </w:pPr>
      <w:bookmarkStart w:id="999" w:name="_Toc454530305"/>
      <w:r w:rsidRPr="001555E1">
        <w:rPr>
          <w:rStyle w:val="CharSectno"/>
        </w:rPr>
        <w:t>162</w:t>
      </w:r>
      <w:r w:rsidR="005F757A" w:rsidRPr="001555E1">
        <w:rPr>
          <w:rStyle w:val="CharSectno"/>
        </w:rPr>
        <w:noBreakHyphen/>
      </w:r>
      <w:r w:rsidRPr="001555E1">
        <w:rPr>
          <w:rStyle w:val="CharSectno"/>
        </w:rPr>
        <w:t>65</w:t>
      </w:r>
      <w:r w:rsidRPr="005F757A">
        <w:t xml:space="preserve">  The form and contents of GST returns for GST instalment payers</w:t>
      </w:r>
      <w:bookmarkEnd w:id="999"/>
    </w:p>
    <w:p w:rsidR="00300522" w:rsidRPr="005F757A" w:rsidRDefault="00300522" w:rsidP="00300522">
      <w:pPr>
        <w:pStyle w:val="subsection"/>
      </w:pPr>
      <w:r w:rsidRPr="005F757A">
        <w:tab/>
        <w:t>(1)</w:t>
      </w:r>
      <w:r w:rsidRPr="005F757A">
        <w:tab/>
        <w:t xml:space="preserve">If you are a </w:t>
      </w:r>
      <w:r w:rsidR="005F757A" w:rsidRPr="005F757A">
        <w:rPr>
          <w:position w:val="6"/>
          <w:sz w:val="16"/>
          <w:szCs w:val="16"/>
        </w:rPr>
        <w:t>*</w:t>
      </w:r>
      <w:r w:rsidRPr="005F757A">
        <w:t xml:space="preserve">GST instalment payer only for part of a </w:t>
      </w:r>
      <w:r w:rsidR="005F757A" w:rsidRPr="005F757A">
        <w:rPr>
          <w:position w:val="6"/>
          <w:sz w:val="16"/>
          <w:szCs w:val="16"/>
        </w:rPr>
        <w:t>*</w:t>
      </w:r>
      <w:r w:rsidRPr="005F757A">
        <w:t xml:space="preserve">financial year, the </w:t>
      </w:r>
      <w:r w:rsidR="005F757A" w:rsidRPr="005F757A">
        <w:rPr>
          <w:position w:val="6"/>
          <w:sz w:val="16"/>
          <w:szCs w:val="16"/>
        </w:rPr>
        <w:t>*</w:t>
      </w:r>
      <w:r w:rsidRPr="005F757A">
        <w:t xml:space="preserve">approved form for your </w:t>
      </w:r>
      <w:r w:rsidR="005F757A" w:rsidRPr="005F757A">
        <w:rPr>
          <w:position w:val="6"/>
          <w:sz w:val="16"/>
          <w:szCs w:val="16"/>
        </w:rPr>
        <w:t>*</w:t>
      </w:r>
      <w:r w:rsidRPr="005F757A">
        <w:t xml:space="preserve">GST return for the </w:t>
      </w:r>
      <w:r w:rsidR="005F757A" w:rsidRPr="005F757A">
        <w:rPr>
          <w:position w:val="6"/>
          <w:sz w:val="16"/>
          <w:szCs w:val="16"/>
        </w:rPr>
        <w:t>*</w:t>
      </w:r>
      <w:r w:rsidRPr="005F757A">
        <w:t>instalment tax period consisting of that part of the financial year may require that the return relate to:</w:t>
      </w:r>
    </w:p>
    <w:p w:rsidR="00300522" w:rsidRPr="005F757A" w:rsidRDefault="00300522" w:rsidP="00300522">
      <w:pPr>
        <w:pStyle w:val="paragraph"/>
      </w:pPr>
      <w:r w:rsidRPr="005F757A">
        <w:tab/>
        <w:t>(a)</w:t>
      </w:r>
      <w:r w:rsidRPr="005F757A">
        <w:tab/>
        <w:t>the instalment tax period; and</w:t>
      </w:r>
    </w:p>
    <w:p w:rsidR="00300522" w:rsidRPr="005F757A" w:rsidRDefault="00300522" w:rsidP="00300522">
      <w:pPr>
        <w:pStyle w:val="paragraph"/>
      </w:pPr>
      <w:r w:rsidRPr="005F757A">
        <w:tab/>
        <w:t>(b)</w:t>
      </w:r>
      <w:r w:rsidRPr="005F757A">
        <w:tab/>
        <w:t>the one or more preceding tax periods applying to you that fall within the financial year;</w:t>
      </w:r>
    </w:p>
    <w:p w:rsidR="00300522" w:rsidRPr="005F757A" w:rsidRDefault="00300522" w:rsidP="00300522">
      <w:pPr>
        <w:pStyle w:val="subsection2"/>
      </w:pPr>
      <w:r w:rsidRPr="005F757A">
        <w:lastRenderedPageBreak/>
        <w:t>as if they are a single tax period consisting of the whole of the financial year.</w:t>
      </w:r>
    </w:p>
    <w:p w:rsidR="00300522" w:rsidRPr="005F757A" w:rsidRDefault="00300522" w:rsidP="00300522">
      <w:pPr>
        <w:pStyle w:val="subsection"/>
      </w:pPr>
      <w:r w:rsidRPr="005F757A">
        <w:tab/>
        <w:t>(2)</w:t>
      </w:r>
      <w:r w:rsidRPr="005F757A">
        <w:tab/>
        <w:t>This section has effect in addition to, and does not limit the scope of, section</w:t>
      </w:r>
      <w:r w:rsidR="005F757A">
        <w:t> </w:t>
      </w:r>
      <w:r w:rsidRPr="005F757A">
        <w:t>31</w:t>
      </w:r>
      <w:r w:rsidR="005F757A">
        <w:noBreakHyphen/>
      </w:r>
      <w:r w:rsidRPr="005F757A">
        <w:t>15 (which is about the form and contents of GST returns).</w:t>
      </w:r>
    </w:p>
    <w:p w:rsidR="00300522" w:rsidRPr="005F757A" w:rsidRDefault="00300522" w:rsidP="00300522">
      <w:pPr>
        <w:pStyle w:val="ActHead5"/>
      </w:pPr>
      <w:bookmarkStart w:id="1000" w:name="_Toc454530306"/>
      <w:r w:rsidRPr="001555E1">
        <w:rPr>
          <w:rStyle w:val="CharSectno"/>
        </w:rPr>
        <w:t>162</w:t>
      </w:r>
      <w:r w:rsidR="005F757A" w:rsidRPr="001555E1">
        <w:rPr>
          <w:rStyle w:val="CharSectno"/>
        </w:rPr>
        <w:noBreakHyphen/>
      </w:r>
      <w:r w:rsidRPr="001555E1">
        <w:rPr>
          <w:rStyle w:val="CharSectno"/>
        </w:rPr>
        <w:t>70</w:t>
      </w:r>
      <w:r w:rsidRPr="005F757A">
        <w:t xml:space="preserve">  Payment of GST instalments</w:t>
      </w:r>
      <w:bookmarkEnd w:id="1000"/>
    </w:p>
    <w:p w:rsidR="00300522" w:rsidRPr="005F757A" w:rsidRDefault="00300522" w:rsidP="00300522">
      <w:pPr>
        <w:pStyle w:val="subsection"/>
      </w:pPr>
      <w:r w:rsidRPr="005F757A">
        <w:tab/>
        <w:t>(1)</w:t>
      </w:r>
      <w:r w:rsidRPr="005F757A">
        <w:tab/>
        <w:t xml:space="preserve">If you are a </w:t>
      </w:r>
      <w:r w:rsidR="005F757A" w:rsidRPr="005F757A">
        <w:rPr>
          <w:position w:val="6"/>
          <w:sz w:val="16"/>
          <w:szCs w:val="16"/>
        </w:rPr>
        <w:t>*</w:t>
      </w:r>
      <w:r w:rsidRPr="005F757A">
        <w:t xml:space="preserve">GST instalment payer, you must, for each </w:t>
      </w:r>
      <w:r w:rsidR="005F757A" w:rsidRPr="005F757A">
        <w:rPr>
          <w:position w:val="6"/>
          <w:sz w:val="16"/>
          <w:szCs w:val="16"/>
        </w:rPr>
        <w:t>*</w:t>
      </w:r>
      <w:r w:rsidRPr="005F757A">
        <w:t xml:space="preserve">instalment tax period applying to you, pay to the Commissioner an amount (your </w:t>
      </w:r>
      <w:r w:rsidRPr="005F757A">
        <w:rPr>
          <w:b/>
          <w:bCs/>
          <w:i/>
          <w:iCs/>
        </w:rPr>
        <w:t>GST instalment</w:t>
      </w:r>
      <w:r w:rsidRPr="005F757A">
        <w:t xml:space="preserve">) for each </w:t>
      </w:r>
      <w:r w:rsidR="005F757A" w:rsidRPr="005F757A">
        <w:rPr>
          <w:position w:val="6"/>
          <w:sz w:val="16"/>
          <w:szCs w:val="16"/>
        </w:rPr>
        <w:t>*</w:t>
      </w:r>
      <w:r w:rsidRPr="005F757A">
        <w:t>GST instalment quarter of the instalment tax period.</w:t>
      </w:r>
    </w:p>
    <w:p w:rsidR="00300522" w:rsidRPr="005F757A" w:rsidRDefault="00300522" w:rsidP="00300522">
      <w:pPr>
        <w:pStyle w:val="notetext"/>
      </w:pPr>
      <w:r w:rsidRPr="005F757A">
        <w:t>Note 1:</w:t>
      </w:r>
      <w:r w:rsidRPr="005F757A">
        <w:tab/>
        <w:t>GST instalments are worked out under Subdivision</w:t>
      </w:r>
      <w:r w:rsidR="005F757A">
        <w:t> </w:t>
      </w:r>
      <w:r w:rsidRPr="005F757A">
        <w:t>162</w:t>
      </w:r>
      <w:r w:rsidR="005F757A">
        <w:noBreakHyphen/>
      </w:r>
      <w:r w:rsidRPr="005F757A">
        <w:t>C.</w:t>
      </w:r>
    </w:p>
    <w:p w:rsidR="00300522" w:rsidRPr="005F757A" w:rsidRDefault="00300522" w:rsidP="00300522">
      <w:pPr>
        <w:pStyle w:val="notetext"/>
      </w:pPr>
      <w:r w:rsidRPr="005F757A">
        <w:t>Note 2:</w:t>
      </w:r>
      <w:r w:rsidRPr="005F757A">
        <w:tab/>
        <w:t>Entities covered by section</w:t>
      </w:r>
      <w:r w:rsidR="005F757A">
        <w:t> </w:t>
      </w:r>
      <w:r w:rsidRPr="005F757A">
        <w:t>162</w:t>
      </w:r>
      <w:r w:rsidR="005F757A">
        <w:noBreakHyphen/>
      </w:r>
      <w:r w:rsidRPr="005F757A">
        <w:t>80 only pay GST instalments on the last 2 GST instalment quarters.</w:t>
      </w:r>
    </w:p>
    <w:p w:rsidR="00300522" w:rsidRPr="005F757A" w:rsidRDefault="00300522" w:rsidP="00300522">
      <w:pPr>
        <w:pStyle w:val="subsection"/>
      </w:pPr>
      <w:r w:rsidRPr="005F757A">
        <w:tab/>
        <w:t>(2)</w:t>
      </w:r>
      <w:r w:rsidRPr="005F757A">
        <w:tab/>
        <w:t xml:space="preserve">These are the </w:t>
      </w:r>
      <w:r w:rsidRPr="005F757A">
        <w:rPr>
          <w:b/>
          <w:bCs/>
          <w:i/>
          <w:iCs/>
        </w:rPr>
        <w:t>GST instalment quarters</w:t>
      </w:r>
      <w:r w:rsidRPr="005F757A">
        <w:t xml:space="preserve"> for an </w:t>
      </w:r>
      <w:r w:rsidR="005F757A" w:rsidRPr="005F757A">
        <w:rPr>
          <w:position w:val="6"/>
          <w:sz w:val="16"/>
          <w:szCs w:val="16"/>
        </w:rPr>
        <w:t>*</w:t>
      </w:r>
      <w:r w:rsidRPr="005F757A">
        <w:t>instalment tax period:</w:t>
      </w:r>
    </w:p>
    <w:p w:rsidR="00300522" w:rsidRPr="005F757A" w:rsidRDefault="00300522" w:rsidP="00300522">
      <w:pPr>
        <w:pStyle w:val="paragraph"/>
      </w:pPr>
      <w:r w:rsidRPr="005F757A">
        <w:tab/>
        <w:t>(a)</w:t>
      </w:r>
      <w:r w:rsidRPr="005F757A">
        <w:tab/>
        <w:t>the 3 months ending on 30</w:t>
      </w:r>
      <w:r w:rsidR="005F757A">
        <w:t> </w:t>
      </w:r>
      <w:r w:rsidRPr="005F757A">
        <w:t>September during the period;</w:t>
      </w:r>
    </w:p>
    <w:p w:rsidR="00300522" w:rsidRPr="005F757A" w:rsidRDefault="00300522" w:rsidP="00300522">
      <w:pPr>
        <w:pStyle w:val="paragraph"/>
      </w:pPr>
      <w:r w:rsidRPr="005F757A">
        <w:tab/>
        <w:t>(b)</w:t>
      </w:r>
      <w:r w:rsidRPr="005F757A">
        <w:tab/>
        <w:t>the 3 months ending on 31</w:t>
      </w:r>
      <w:r w:rsidR="005F757A">
        <w:t> </w:t>
      </w:r>
      <w:r w:rsidRPr="005F757A">
        <w:t>December during the period;</w:t>
      </w:r>
    </w:p>
    <w:p w:rsidR="00300522" w:rsidRPr="005F757A" w:rsidRDefault="00300522" w:rsidP="00300522">
      <w:pPr>
        <w:pStyle w:val="paragraph"/>
      </w:pPr>
      <w:r w:rsidRPr="005F757A">
        <w:tab/>
        <w:t>(c)</w:t>
      </w:r>
      <w:r w:rsidRPr="005F757A">
        <w:tab/>
        <w:t>the 3 months ending on 31</w:t>
      </w:r>
      <w:r w:rsidR="005F757A">
        <w:t> </w:t>
      </w:r>
      <w:r w:rsidRPr="005F757A">
        <w:t>March during the period;</w:t>
      </w:r>
    </w:p>
    <w:p w:rsidR="00300522" w:rsidRPr="005F757A" w:rsidRDefault="00300522" w:rsidP="00300522">
      <w:pPr>
        <w:pStyle w:val="paragraph"/>
      </w:pPr>
      <w:r w:rsidRPr="005F757A">
        <w:tab/>
        <w:t>(d)</w:t>
      </w:r>
      <w:r w:rsidRPr="005F757A">
        <w:tab/>
        <w:t>the 3 months ending on 30</w:t>
      </w:r>
      <w:r w:rsidR="005F757A">
        <w:t> </w:t>
      </w:r>
      <w:r w:rsidRPr="005F757A">
        <w:t>June during the period.</w:t>
      </w:r>
    </w:p>
    <w:p w:rsidR="00300522" w:rsidRPr="005F757A" w:rsidRDefault="00300522" w:rsidP="00300522">
      <w:pPr>
        <w:pStyle w:val="subsection"/>
      </w:pPr>
      <w:r w:rsidRPr="005F757A">
        <w:tab/>
        <w:t>(3)</w:t>
      </w:r>
      <w:r w:rsidRPr="005F757A">
        <w:tab/>
        <w:t xml:space="preserve">However, if the </w:t>
      </w:r>
      <w:r w:rsidR="005F757A" w:rsidRPr="005F757A">
        <w:rPr>
          <w:position w:val="6"/>
          <w:sz w:val="16"/>
          <w:szCs w:val="16"/>
        </w:rPr>
        <w:t>*</w:t>
      </w:r>
      <w:r w:rsidRPr="005F757A">
        <w:t xml:space="preserve">instalment tax period is only part of a </w:t>
      </w:r>
      <w:r w:rsidR="005F757A" w:rsidRPr="005F757A">
        <w:rPr>
          <w:position w:val="6"/>
          <w:sz w:val="16"/>
          <w:szCs w:val="16"/>
        </w:rPr>
        <w:t>*</w:t>
      </w:r>
      <w:r w:rsidRPr="005F757A">
        <w:t xml:space="preserve">financial year, any 3 month periods referred to in </w:t>
      </w:r>
      <w:r w:rsidR="005F757A">
        <w:t>subsection (</w:t>
      </w:r>
      <w:r w:rsidRPr="005F757A">
        <w:t>2) that do not form part of the instalment tax period are not GST instalment quarters of the instalment tax period.</w:t>
      </w:r>
    </w:p>
    <w:p w:rsidR="00300522" w:rsidRPr="005F757A" w:rsidRDefault="00300522" w:rsidP="009E2DC8">
      <w:pPr>
        <w:pStyle w:val="subsection"/>
        <w:keepNext/>
        <w:keepLines/>
      </w:pPr>
      <w:r w:rsidRPr="005F757A">
        <w:tab/>
        <w:t>(4)</w:t>
      </w:r>
      <w:r w:rsidRPr="005F757A">
        <w:tab/>
        <w:t xml:space="preserve">You must pay your </w:t>
      </w:r>
      <w:r w:rsidR="005F757A" w:rsidRPr="005F757A">
        <w:rPr>
          <w:position w:val="6"/>
          <w:sz w:val="16"/>
          <w:szCs w:val="16"/>
        </w:rPr>
        <w:t>*</w:t>
      </w:r>
      <w:r w:rsidRPr="005F757A">
        <w:t>GST instalment to the Commissioner as follows:</w:t>
      </w:r>
    </w:p>
    <w:p w:rsidR="00300522" w:rsidRPr="005F757A" w:rsidRDefault="00300522" w:rsidP="009E2DC8">
      <w:pPr>
        <w:pStyle w:val="Tabletext"/>
        <w:keepNext/>
        <w:keepLines/>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5F757A" w:rsidTr="00A53099">
        <w:trPr>
          <w:tblHeader/>
        </w:trPr>
        <w:tc>
          <w:tcPr>
            <w:tcW w:w="5921" w:type="dxa"/>
            <w:gridSpan w:val="3"/>
            <w:tcBorders>
              <w:top w:val="single" w:sz="12" w:space="0" w:color="auto"/>
              <w:bottom w:val="single" w:sz="6" w:space="0" w:color="auto"/>
            </w:tcBorders>
            <w:shd w:val="clear" w:color="auto" w:fill="auto"/>
          </w:tcPr>
          <w:p w:rsidR="00300522" w:rsidRPr="005F757A" w:rsidRDefault="00300522" w:rsidP="009E2DC8">
            <w:pPr>
              <w:pStyle w:val="Tabletext"/>
              <w:keepNext/>
              <w:keepLines/>
              <w:rPr>
                <w:b/>
              </w:rPr>
            </w:pPr>
            <w:r w:rsidRPr="005F757A">
              <w:rPr>
                <w:b/>
                <w:bCs/>
              </w:rPr>
              <w:t>When GST instalments must be paid</w:t>
            </w:r>
          </w:p>
        </w:tc>
      </w:tr>
      <w:tr w:rsidR="00300522" w:rsidRPr="005F757A"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2603"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If the GST instalment quarter ends on this day …</w:t>
            </w:r>
          </w:p>
        </w:tc>
        <w:tc>
          <w:tcPr>
            <w:tcW w:w="269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Pay the GST instalment to the Commissioner on or before this day:</w:t>
            </w:r>
          </w:p>
        </w:tc>
      </w:tr>
      <w:tr w:rsidR="00300522" w:rsidRPr="005F757A" w:rsidTr="00A53099">
        <w:tblPrEx>
          <w:tblCellMar>
            <w:left w:w="107" w:type="dxa"/>
            <w:right w:w="107" w:type="dxa"/>
          </w:tblCellMar>
        </w:tblPrEx>
        <w:tc>
          <w:tcPr>
            <w:tcW w:w="624" w:type="dxa"/>
            <w:tcBorders>
              <w:top w:val="single" w:sz="12" w:space="0" w:color="auto"/>
            </w:tcBorders>
            <w:shd w:val="clear" w:color="auto" w:fill="auto"/>
          </w:tcPr>
          <w:p w:rsidR="00300522" w:rsidRPr="005F757A" w:rsidRDefault="00300522" w:rsidP="00300522">
            <w:pPr>
              <w:pStyle w:val="Tabletext"/>
            </w:pPr>
            <w:r w:rsidRPr="005F757A">
              <w:t>1</w:t>
            </w:r>
          </w:p>
        </w:tc>
        <w:tc>
          <w:tcPr>
            <w:tcW w:w="2603" w:type="dxa"/>
            <w:tcBorders>
              <w:top w:val="single" w:sz="12" w:space="0" w:color="auto"/>
            </w:tcBorders>
            <w:shd w:val="clear" w:color="auto" w:fill="auto"/>
          </w:tcPr>
          <w:p w:rsidR="00300522" w:rsidRPr="005F757A" w:rsidRDefault="00300522" w:rsidP="00300522">
            <w:pPr>
              <w:pStyle w:val="Tabletext"/>
            </w:pPr>
            <w:r w:rsidRPr="005F757A">
              <w:t>30</w:t>
            </w:r>
            <w:r w:rsidR="005F757A">
              <w:t> </w:t>
            </w:r>
            <w:r w:rsidRPr="005F757A">
              <w:t>September</w:t>
            </w:r>
          </w:p>
        </w:tc>
        <w:tc>
          <w:tcPr>
            <w:tcW w:w="2694" w:type="dxa"/>
            <w:tcBorders>
              <w:top w:val="single" w:sz="12" w:space="0" w:color="auto"/>
            </w:tcBorders>
            <w:shd w:val="clear" w:color="auto" w:fill="auto"/>
          </w:tcPr>
          <w:p w:rsidR="00300522" w:rsidRPr="005F757A" w:rsidRDefault="00300522" w:rsidP="00300522">
            <w:pPr>
              <w:pStyle w:val="Tabletext"/>
            </w:pPr>
            <w:r w:rsidRPr="005F757A">
              <w:t>the following 28</w:t>
            </w:r>
            <w:r w:rsidR="005F757A">
              <w:t> </w:t>
            </w:r>
            <w:r w:rsidRPr="005F757A">
              <w:t>October</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lastRenderedPageBreak/>
              <w:t>2</w:t>
            </w:r>
          </w:p>
        </w:tc>
        <w:tc>
          <w:tcPr>
            <w:tcW w:w="2603" w:type="dxa"/>
            <w:shd w:val="clear" w:color="auto" w:fill="auto"/>
          </w:tcPr>
          <w:p w:rsidR="00300522" w:rsidRPr="005F757A" w:rsidRDefault="00300522" w:rsidP="00300522">
            <w:pPr>
              <w:pStyle w:val="Tabletext"/>
            </w:pPr>
            <w:r w:rsidRPr="005F757A">
              <w:t>31</w:t>
            </w:r>
            <w:r w:rsidR="005F757A">
              <w:t> </w:t>
            </w:r>
            <w:r w:rsidRPr="005F757A">
              <w:t>December</w:t>
            </w:r>
          </w:p>
        </w:tc>
        <w:tc>
          <w:tcPr>
            <w:tcW w:w="2694" w:type="dxa"/>
            <w:shd w:val="clear" w:color="auto" w:fill="auto"/>
          </w:tcPr>
          <w:p w:rsidR="00300522" w:rsidRPr="005F757A" w:rsidRDefault="00300522" w:rsidP="00300522">
            <w:pPr>
              <w:pStyle w:val="Tabletext"/>
            </w:pPr>
            <w:r w:rsidRPr="005F757A">
              <w:t>the following 28</w:t>
            </w:r>
            <w:r w:rsidR="005F757A">
              <w:t> </w:t>
            </w:r>
            <w:r w:rsidRPr="005F757A">
              <w:t>February</w:t>
            </w:r>
          </w:p>
        </w:tc>
      </w:tr>
      <w:tr w:rsidR="00300522" w:rsidRPr="005F757A" w:rsidTr="00A53099">
        <w:tblPrEx>
          <w:tblCellMar>
            <w:left w:w="107" w:type="dxa"/>
            <w:right w:w="107" w:type="dxa"/>
          </w:tblCellMar>
        </w:tblPrEx>
        <w:tc>
          <w:tcPr>
            <w:tcW w:w="624" w:type="dxa"/>
            <w:tcBorders>
              <w:bottom w:val="single" w:sz="4" w:space="0" w:color="auto"/>
            </w:tcBorders>
            <w:shd w:val="clear" w:color="auto" w:fill="auto"/>
          </w:tcPr>
          <w:p w:rsidR="00300522" w:rsidRPr="005F757A" w:rsidRDefault="00300522" w:rsidP="00300522">
            <w:pPr>
              <w:pStyle w:val="Tabletext"/>
            </w:pPr>
            <w:r w:rsidRPr="005F757A">
              <w:t>3</w:t>
            </w:r>
          </w:p>
        </w:tc>
        <w:tc>
          <w:tcPr>
            <w:tcW w:w="2603" w:type="dxa"/>
            <w:tcBorders>
              <w:bottom w:val="single" w:sz="4" w:space="0" w:color="auto"/>
            </w:tcBorders>
            <w:shd w:val="clear" w:color="auto" w:fill="auto"/>
          </w:tcPr>
          <w:p w:rsidR="00300522" w:rsidRPr="005F757A" w:rsidRDefault="00300522" w:rsidP="00300522">
            <w:pPr>
              <w:pStyle w:val="Tabletext"/>
            </w:pPr>
            <w:r w:rsidRPr="005F757A">
              <w:t>31</w:t>
            </w:r>
            <w:r w:rsidR="005F757A">
              <w:t> </w:t>
            </w:r>
            <w:r w:rsidRPr="005F757A">
              <w:t>March</w:t>
            </w:r>
          </w:p>
        </w:tc>
        <w:tc>
          <w:tcPr>
            <w:tcW w:w="2694" w:type="dxa"/>
            <w:tcBorders>
              <w:bottom w:val="single" w:sz="4" w:space="0" w:color="auto"/>
            </w:tcBorders>
            <w:shd w:val="clear" w:color="auto" w:fill="auto"/>
          </w:tcPr>
          <w:p w:rsidR="00300522" w:rsidRPr="005F757A" w:rsidRDefault="00300522" w:rsidP="00300522">
            <w:pPr>
              <w:pStyle w:val="Tabletext"/>
            </w:pPr>
            <w:r w:rsidRPr="005F757A">
              <w:t>the following 28</w:t>
            </w:r>
            <w:r w:rsidR="005F757A">
              <w:t> </w:t>
            </w:r>
            <w:r w:rsidRPr="005F757A">
              <w:t>April</w:t>
            </w:r>
          </w:p>
        </w:tc>
      </w:tr>
      <w:tr w:rsidR="00300522" w:rsidRPr="005F757A" w:rsidTr="00A53099">
        <w:tblPrEx>
          <w:tblCellMar>
            <w:left w:w="107" w:type="dxa"/>
            <w:right w:w="107" w:type="dxa"/>
          </w:tblCellMar>
        </w:tblPrEx>
        <w:tc>
          <w:tcPr>
            <w:tcW w:w="624" w:type="dxa"/>
            <w:tcBorders>
              <w:bottom w:val="single" w:sz="12" w:space="0" w:color="auto"/>
            </w:tcBorders>
            <w:shd w:val="clear" w:color="auto" w:fill="auto"/>
          </w:tcPr>
          <w:p w:rsidR="00300522" w:rsidRPr="005F757A" w:rsidRDefault="00300522" w:rsidP="00300522">
            <w:pPr>
              <w:pStyle w:val="Tabletext"/>
            </w:pPr>
            <w:r w:rsidRPr="005F757A">
              <w:t>4</w:t>
            </w:r>
          </w:p>
        </w:tc>
        <w:tc>
          <w:tcPr>
            <w:tcW w:w="2603" w:type="dxa"/>
            <w:tcBorders>
              <w:bottom w:val="single" w:sz="12" w:space="0" w:color="auto"/>
            </w:tcBorders>
            <w:shd w:val="clear" w:color="auto" w:fill="auto"/>
          </w:tcPr>
          <w:p w:rsidR="00300522" w:rsidRPr="005F757A" w:rsidRDefault="00300522" w:rsidP="00300522">
            <w:pPr>
              <w:pStyle w:val="Tabletext"/>
            </w:pPr>
            <w:r w:rsidRPr="005F757A">
              <w:t>30</w:t>
            </w:r>
            <w:r w:rsidR="005F757A">
              <w:t> </w:t>
            </w:r>
            <w:r w:rsidRPr="005F757A">
              <w:t>June</w:t>
            </w:r>
          </w:p>
        </w:tc>
        <w:tc>
          <w:tcPr>
            <w:tcW w:w="2694" w:type="dxa"/>
            <w:tcBorders>
              <w:bottom w:val="single" w:sz="12" w:space="0" w:color="auto"/>
            </w:tcBorders>
            <w:shd w:val="clear" w:color="auto" w:fill="auto"/>
          </w:tcPr>
          <w:p w:rsidR="00300522" w:rsidRPr="005F757A" w:rsidRDefault="00300522" w:rsidP="00300522">
            <w:pPr>
              <w:pStyle w:val="Tabletext"/>
            </w:pPr>
            <w:r w:rsidRPr="005F757A">
              <w:t>the following 28</w:t>
            </w:r>
            <w:r w:rsidR="005F757A">
              <w:t> </w:t>
            </w:r>
            <w:r w:rsidRPr="005F757A">
              <w:t>July</w:t>
            </w:r>
          </w:p>
        </w:tc>
      </w:tr>
    </w:tbl>
    <w:p w:rsidR="00300522" w:rsidRPr="005F757A" w:rsidRDefault="00300522" w:rsidP="00300522">
      <w:pPr>
        <w:pStyle w:val="notetext"/>
      </w:pPr>
      <w:r w:rsidRPr="005F757A">
        <w:t>Note:</w:t>
      </w:r>
      <w:r w:rsidRPr="005F757A">
        <w:tab/>
        <w:t>Section</w:t>
      </w:r>
      <w:r w:rsidR="005F757A">
        <w:t> </w:t>
      </w:r>
      <w:r w:rsidRPr="005F757A">
        <w:t>255</w:t>
      </w:r>
      <w:r w:rsidR="005F757A">
        <w:noBreakHyphen/>
      </w:r>
      <w:r w:rsidRPr="005F757A">
        <w:t>10 in Schedule</w:t>
      </w:r>
      <w:r w:rsidR="005F757A">
        <w:t> </w:t>
      </w:r>
      <w:r w:rsidRPr="005F757A">
        <w:t xml:space="preserve">1 to the </w:t>
      </w:r>
      <w:r w:rsidRPr="005F757A">
        <w:rPr>
          <w:i/>
          <w:iCs/>
        </w:rPr>
        <w:t>Taxation Administration Act 1953</w:t>
      </w:r>
      <w:r w:rsidRPr="005F757A">
        <w:t xml:space="preserve"> allows the Commissioner to defer the time for payment of the GST instalment.</w:t>
      </w:r>
    </w:p>
    <w:p w:rsidR="00300522" w:rsidRPr="005F757A" w:rsidRDefault="00300522" w:rsidP="00300522">
      <w:pPr>
        <w:pStyle w:val="subsection"/>
      </w:pPr>
      <w:r w:rsidRPr="005F757A">
        <w:tab/>
        <w:t>(5)</w:t>
      </w:r>
      <w:r w:rsidRPr="005F757A">
        <w:tab/>
        <w:t xml:space="preserve">You may pay by </w:t>
      </w:r>
      <w:r w:rsidR="005F757A" w:rsidRPr="005F757A">
        <w:rPr>
          <w:position w:val="6"/>
          <w:sz w:val="16"/>
          <w:szCs w:val="16"/>
        </w:rPr>
        <w:t>*</w:t>
      </w:r>
      <w:r w:rsidRPr="005F757A">
        <w:t xml:space="preserve">electronic payment any </w:t>
      </w:r>
      <w:r w:rsidR="005F757A" w:rsidRPr="005F757A">
        <w:rPr>
          <w:position w:val="6"/>
          <w:sz w:val="16"/>
          <w:szCs w:val="16"/>
        </w:rPr>
        <w:t>*</w:t>
      </w:r>
      <w:r w:rsidRPr="005F757A">
        <w:t>GST instalments payable by you. Any amounts of a GST instalment that you do not pay by electronic payment must be paid in the manner determined in writing by the Commissioner.</w:t>
      </w:r>
    </w:p>
    <w:p w:rsidR="00300522" w:rsidRPr="005F757A" w:rsidRDefault="00300522" w:rsidP="0081149C">
      <w:pPr>
        <w:pStyle w:val="ActHead5"/>
      </w:pPr>
      <w:bookmarkStart w:id="1001" w:name="_Toc454530307"/>
      <w:r w:rsidRPr="001555E1">
        <w:rPr>
          <w:rStyle w:val="CharSectno"/>
        </w:rPr>
        <w:t>162</w:t>
      </w:r>
      <w:r w:rsidR="005F757A" w:rsidRPr="001555E1">
        <w:rPr>
          <w:rStyle w:val="CharSectno"/>
        </w:rPr>
        <w:noBreakHyphen/>
      </w:r>
      <w:r w:rsidRPr="001555E1">
        <w:rPr>
          <w:rStyle w:val="CharSectno"/>
        </w:rPr>
        <w:t>75</w:t>
      </w:r>
      <w:r w:rsidRPr="005F757A">
        <w:t xml:space="preserve">  Giving notices relating to GST instalments</w:t>
      </w:r>
      <w:bookmarkEnd w:id="1001"/>
    </w:p>
    <w:p w:rsidR="00300522" w:rsidRPr="005F757A" w:rsidRDefault="00300522" w:rsidP="0081149C">
      <w:pPr>
        <w:pStyle w:val="subsection"/>
        <w:keepNext/>
        <w:keepLines/>
      </w:pPr>
      <w:r w:rsidRPr="005F757A">
        <w:tab/>
      </w:r>
      <w:r w:rsidRPr="005F757A">
        <w:tab/>
        <w:t>If:</w:t>
      </w:r>
    </w:p>
    <w:p w:rsidR="00300522" w:rsidRPr="005F757A" w:rsidRDefault="00300522" w:rsidP="0081149C">
      <w:pPr>
        <w:pStyle w:val="paragraph"/>
        <w:keepNext/>
        <w:keepLines/>
      </w:pPr>
      <w:r w:rsidRPr="005F757A">
        <w:tab/>
        <w:t>(a)</w:t>
      </w:r>
      <w:r w:rsidRPr="005F757A">
        <w:tab/>
        <w:t xml:space="preserve">you are required to pay a </w:t>
      </w:r>
      <w:r w:rsidR="005F757A" w:rsidRPr="005F757A">
        <w:rPr>
          <w:position w:val="6"/>
          <w:sz w:val="16"/>
          <w:szCs w:val="16"/>
        </w:rPr>
        <w:t>*</w:t>
      </w:r>
      <w:r w:rsidRPr="005F757A">
        <w:t>GST instalment; and</w:t>
      </w:r>
    </w:p>
    <w:p w:rsidR="00300522" w:rsidRPr="005F757A" w:rsidRDefault="00300522" w:rsidP="0081149C">
      <w:pPr>
        <w:pStyle w:val="paragraph"/>
        <w:keepNext/>
        <w:keepLines/>
      </w:pPr>
      <w:r w:rsidRPr="005F757A">
        <w:tab/>
        <w:t>(b)</w:t>
      </w:r>
      <w:r w:rsidRPr="005F757A">
        <w:tab/>
        <w:t>the Commissioner requires you to give a notice relating to the GST instalment;</w:t>
      </w:r>
    </w:p>
    <w:p w:rsidR="00300522" w:rsidRPr="005F757A" w:rsidRDefault="00300522" w:rsidP="00300522">
      <w:pPr>
        <w:pStyle w:val="subsection2"/>
      </w:pPr>
      <w:r w:rsidRPr="005F757A">
        <w:t xml:space="preserve">you must give the notice to the Commissioner, in the </w:t>
      </w:r>
      <w:r w:rsidR="005F757A" w:rsidRPr="005F757A">
        <w:rPr>
          <w:position w:val="6"/>
          <w:sz w:val="16"/>
          <w:szCs w:val="16"/>
        </w:rPr>
        <w:t>*</w:t>
      </w:r>
      <w:r w:rsidRPr="005F757A">
        <w:t>approved form, on or before the day on which you are required to pay the GST instalment.</w:t>
      </w:r>
    </w:p>
    <w:p w:rsidR="00300522" w:rsidRPr="005F757A" w:rsidRDefault="00300522" w:rsidP="00300522">
      <w:pPr>
        <w:pStyle w:val="ActHead5"/>
      </w:pPr>
      <w:bookmarkStart w:id="1002" w:name="_Toc454530308"/>
      <w:r w:rsidRPr="001555E1">
        <w:rPr>
          <w:rStyle w:val="CharSectno"/>
        </w:rPr>
        <w:t>162</w:t>
      </w:r>
      <w:r w:rsidR="005F757A" w:rsidRPr="001555E1">
        <w:rPr>
          <w:rStyle w:val="CharSectno"/>
        </w:rPr>
        <w:noBreakHyphen/>
      </w:r>
      <w:r w:rsidRPr="001555E1">
        <w:rPr>
          <w:rStyle w:val="CharSectno"/>
        </w:rPr>
        <w:t>80</w:t>
      </w:r>
      <w:r w:rsidRPr="005F757A">
        <w:t xml:space="preserve">  Certain entities pay only 2 GST instalments for each year</w:t>
      </w:r>
      <w:bookmarkEnd w:id="1002"/>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you are a </w:t>
      </w:r>
      <w:r w:rsidR="005F757A" w:rsidRPr="005F757A">
        <w:rPr>
          <w:position w:val="6"/>
          <w:sz w:val="16"/>
          <w:szCs w:val="16"/>
        </w:rPr>
        <w:t>*</w:t>
      </w:r>
      <w:r w:rsidRPr="005F757A">
        <w:t xml:space="preserve">GST instalment payer for an </w:t>
      </w:r>
      <w:r w:rsidR="005F757A" w:rsidRPr="005F757A">
        <w:rPr>
          <w:position w:val="6"/>
          <w:sz w:val="16"/>
          <w:szCs w:val="16"/>
        </w:rPr>
        <w:t>*</w:t>
      </w:r>
      <w:r w:rsidRPr="005F757A">
        <w:t>instalment tax period; and</w:t>
      </w:r>
    </w:p>
    <w:p w:rsidR="00300522" w:rsidRPr="005F757A" w:rsidRDefault="00300522" w:rsidP="00300522">
      <w:pPr>
        <w:pStyle w:val="paragraph"/>
      </w:pPr>
      <w:r w:rsidRPr="005F757A">
        <w:tab/>
        <w:t>(b)</w:t>
      </w:r>
      <w:r w:rsidRPr="005F757A">
        <w:tab/>
      </w:r>
      <w:r w:rsidR="005F757A">
        <w:t>subsection (</w:t>
      </w:r>
      <w:r w:rsidRPr="005F757A">
        <w:t>2) applies to you;</w:t>
      </w:r>
    </w:p>
    <w:p w:rsidR="00300522" w:rsidRPr="005F757A" w:rsidRDefault="00300522" w:rsidP="00300522">
      <w:pPr>
        <w:pStyle w:val="subsection2"/>
      </w:pPr>
      <w:r w:rsidRPr="005F757A">
        <w:t>section</w:t>
      </w:r>
      <w:r w:rsidR="005F757A">
        <w:t> </w:t>
      </w:r>
      <w:r w:rsidRPr="005F757A">
        <w:t>162</w:t>
      </w:r>
      <w:r w:rsidR="005F757A">
        <w:noBreakHyphen/>
      </w:r>
      <w:r w:rsidRPr="005F757A">
        <w:t xml:space="preserve">70 has effect as if you are only required to pay </w:t>
      </w:r>
      <w:r w:rsidR="005F757A" w:rsidRPr="005F757A">
        <w:rPr>
          <w:position w:val="6"/>
          <w:sz w:val="16"/>
          <w:szCs w:val="16"/>
        </w:rPr>
        <w:t>*</w:t>
      </w:r>
      <w:r w:rsidRPr="005F757A">
        <w:t xml:space="preserve">GST instalments for the last 2 </w:t>
      </w:r>
      <w:r w:rsidR="005F757A" w:rsidRPr="005F757A">
        <w:rPr>
          <w:position w:val="6"/>
          <w:sz w:val="16"/>
          <w:szCs w:val="16"/>
        </w:rPr>
        <w:t>*</w:t>
      </w:r>
      <w:r w:rsidRPr="005F757A">
        <w:t>GST instalment quarters for the instalment tax period.</w:t>
      </w:r>
    </w:p>
    <w:p w:rsidR="00300522" w:rsidRPr="005F757A" w:rsidRDefault="00300522" w:rsidP="00300522">
      <w:pPr>
        <w:pStyle w:val="subsection"/>
      </w:pPr>
      <w:r w:rsidRPr="005F757A">
        <w:lastRenderedPageBreak/>
        <w:tab/>
        <w:t>(2)</w:t>
      </w:r>
      <w:r w:rsidRPr="005F757A">
        <w:tab/>
        <w:t>This subsection applies to you if:</w:t>
      </w:r>
    </w:p>
    <w:p w:rsidR="00300522" w:rsidRPr="005F757A" w:rsidRDefault="00300522" w:rsidP="00300522">
      <w:pPr>
        <w:pStyle w:val="paragraph"/>
      </w:pPr>
      <w:r w:rsidRPr="005F757A">
        <w:tab/>
        <w:t>(a)</w:t>
      </w:r>
      <w:r w:rsidRPr="005F757A">
        <w:tab/>
        <w:t>both of the following conditions are satisfied:</w:t>
      </w:r>
    </w:p>
    <w:p w:rsidR="00300522" w:rsidRPr="005F757A" w:rsidRDefault="00300522" w:rsidP="00300522">
      <w:pPr>
        <w:pStyle w:val="paragraphsub"/>
      </w:pPr>
      <w:r w:rsidRPr="005F757A">
        <w:tab/>
        <w:t>(i)</w:t>
      </w:r>
      <w:r w:rsidRPr="005F757A">
        <w:tab/>
        <w:t xml:space="preserve">you are carrying on a </w:t>
      </w:r>
      <w:r w:rsidR="005F757A" w:rsidRPr="005F757A">
        <w:rPr>
          <w:position w:val="6"/>
          <w:sz w:val="16"/>
          <w:szCs w:val="16"/>
        </w:rPr>
        <w:t>*</w:t>
      </w:r>
      <w:r w:rsidRPr="005F757A">
        <w:t xml:space="preserve">primary production business in an </w:t>
      </w:r>
      <w:r w:rsidR="005F757A" w:rsidRPr="005F757A">
        <w:rPr>
          <w:position w:val="6"/>
          <w:sz w:val="16"/>
          <w:szCs w:val="16"/>
        </w:rPr>
        <w:t>*</w:t>
      </w:r>
      <w:r w:rsidRPr="005F757A">
        <w:t xml:space="preserve">income year corresponding to, or ending during, the </w:t>
      </w:r>
      <w:r w:rsidR="005F757A" w:rsidRPr="005F757A">
        <w:rPr>
          <w:position w:val="6"/>
          <w:sz w:val="16"/>
          <w:szCs w:val="16"/>
        </w:rPr>
        <w:t>*</w:t>
      </w:r>
      <w:r w:rsidRPr="005F757A">
        <w:t>instalment tax period;</w:t>
      </w:r>
    </w:p>
    <w:p w:rsidR="00300522" w:rsidRPr="005F757A" w:rsidRDefault="00300522" w:rsidP="00300522">
      <w:pPr>
        <w:pStyle w:val="paragraphsub"/>
      </w:pPr>
      <w:r w:rsidRPr="005F757A">
        <w:tab/>
        <w:t>(ii)</w:t>
      </w:r>
      <w:r w:rsidRPr="005F757A">
        <w:tab/>
        <w:t xml:space="preserve">the </w:t>
      </w:r>
      <w:r w:rsidR="005F757A" w:rsidRPr="005F757A">
        <w:rPr>
          <w:position w:val="6"/>
          <w:sz w:val="16"/>
          <w:szCs w:val="16"/>
        </w:rPr>
        <w:t>*</w:t>
      </w:r>
      <w:r w:rsidRPr="005F757A">
        <w:t xml:space="preserve">assessable income that was </w:t>
      </w:r>
      <w:r w:rsidR="005F757A" w:rsidRPr="005F757A">
        <w:rPr>
          <w:position w:val="6"/>
          <w:sz w:val="16"/>
          <w:szCs w:val="16"/>
        </w:rPr>
        <w:t>*</w:t>
      </w:r>
      <w:r w:rsidRPr="005F757A">
        <w:t xml:space="preserve">derived from, or resulted from, a primary production business that you carried on in the </w:t>
      </w:r>
      <w:r w:rsidR="005F757A" w:rsidRPr="005F757A">
        <w:rPr>
          <w:position w:val="6"/>
          <w:sz w:val="16"/>
          <w:szCs w:val="16"/>
        </w:rPr>
        <w:t>*</w:t>
      </w:r>
      <w:r w:rsidRPr="005F757A">
        <w:t>base year exceeded the amount of so much of your deductions in that year that are reasonably related to that income; or</w:t>
      </w:r>
    </w:p>
    <w:p w:rsidR="00300522" w:rsidRPr="005F757A" w:rsidRDefault="00300522" w:rsidP="00300522">
      <w:pPr>
        <w:pStyle w:val="paragraph"/>
      </w:pPr>
      <w:r w:rsidRPr="005F757A">
        <w:tab/>
        <w:t>(b)</w:t>
      </w:r>
      <w:r w:rsidRPr="005F757A">
        <w:tab/>
        <w:t>both of the following conditions are satisfied:</w:t>
      </w:r>
    </w:p>
    <w:p w:rsidR="00300522" w:rsidRPr="005F757A" w:rsidRDefault="00300522" w:rsidP="00300522">
      <w:pPr>
        <w:pStyle w:val="paragraphsub"/>
      </w:pPr>
      <w:r w:rsidRPr="005F757A">
        <w:tab/>
        <w:t>(i)</w:t>
      </w:r>
      <w:r w:rsidRPr="005F757A">
        <w:tab/>
        <w:t xml:space="preserve">you are a </w:t>
      </w:r>
      <w:r w:rsidR="005F757A" w:rsidRPr="005F757A">
        <w:rPr>
          <w:position w:val="6"/>
          <w:sz w:val="16"/>
          <w:szCs w:val="16"/>
        </w:rPr>
        <w:t>*</w:t>
      </w:r>
      <w:r w:rsidRPr="005F757A">
        <w:t>special professional in an income year corresponding to, or ending during, the instalment tax period;</w:t>
      </w:r>
    </w:p>
    <w:p w:rsidR="00300522" w:rsidRPr="005F757A" w:rsidRDefault="00300522" w:rsidP="00300522">
      <w:pPr>
        <w:pStyle w:val="paragraphsub"/>
      </w:pPr>
      <w:r w:rsidRPr="005F757A">
        <w:tab/>
        <w:t>(ii)</w:t>
      </w:r>
      <w:r w:rsidRPr="005F757A">
        <w:tab/>
        <w:t xml:space="preserve">your </w:t>
      </w:r>
      <w:r w:rsidR="005F757A" w:rsidRPr="005F757A">
        <w:rPr>
          <w:position w:val="6"/>
          <w:sz w:val="16"/>
          <w:szCs w:val="16"/>
        </w:rPr>
        <w:t>*</w:t>
      </w:r>
      <w:r w:rsidRPr="005F757A">
        <w:t>assessable professional income in the base year exceeded the amount of so much of your deductions in that year that are reasonably related to that income.</w:t>
      </w:r>
    </w:p>
    <w:p w:rsidR="00300522" w:rsidRPr="005F757A" w:rsidRDefault="00300522" w:rsidP="00300522">
      <w:pPr>
        <w:pStyle w:val="ActHead5"/>
      </w:pPr>
      <w:bookmarkStart w:id="1003" w:name="_Toc454530309"/>
      <w:r w:rsidRPr="001555E1">
        <w:rPr>
          <w:rStyle w:val="CharSectno"/>
        </w:rPr>
        <w:t>162</w:t>
      </w:r>
      <w:r w:rsidR="005F757A" w:rsidRPr="001555E1">
        <w:rPr>
          <w:rStyle w:val="CharSectno"/>
        </w:rPr>
        <w:noBreakHyphen/>
      </w:r>
      <w:r w:rsidRPr="001555E1">
        <w:rPr>
          <w:rStyle w:val="CharSectno"/>
        </w:rPr>
        <w:t>85</w:t>
      </w:r>
      <w:r w:rsidRPr="005F757A">
        <w:t xml:space="preserve">  A GST instalment payer’s concluding tax period</w:t>
      </w:r>
      <w:bookmarkEnd w:id="1003"/>
    </w:p>
    <w:p w:rsidR="00300522" w:rsidRPr="005F757A" w:rsidRDefault="00300522" w:rsidP="00300522">
      <w:pPr>
        <w:pStyle w:val="subsection"/>
      </w:pPr>
      <w:r w:rsidRPr="005F757A">
        <w:tab/>
        <w:t>(1)</w:t>
      </w:r>
      <w:r w:rsidRPr="005F757A">
        <w:tab/>
        <w:t>If any of the following occurs:</w:t>
      </w:r>
    </w:p>
    <w:p w:rsidR="00300522" w:rsidRPr="005F757A" w:rsidRDefault="00300522" w:rsidP="00300522">
      <w:pPr>
        <w:pStyle w:val="paragraph"/>
      </w:pPr>
      <w:r w:rsidRPr="005F757A">
        <w:tab/>
        <w:t>(a)</w:t>
      </w:r>
      <w:r w:rsidRPr="005F757A">
        <w:tab/>
        <w:t xml:space="preserve">a </w:t>
      </w:r>
      <w:r w:rsidR="005F757A" w:rsidRPr="005F757A">
        <w:rPr>
          <w:position w:val="6"/>
          <w:sz w:val="16"/>
          <w:szCs w:val="16"/>
        </w:rPr>
        <w:t>*</w:t>
      </w:r>
      <w:r w:rsidRPr="005F757A">
        <w:t>GST instalment payer who is an individual dies;</w:t>
      </w:r>
    </w:p>
    <w:p w:rsidR="00300522" w:rsidRPr="005F757A" w:rsidRDefault="00300522" w:rsidP="00300522">
      <w:pPr>
        <w:pStyle w:val="paragraph"/>
      </w:pPr>
      <w:r w:rsidRPr="005F757A">
        <w:tab/>
        <w:t>(b)</w:t>
      </w:r>
      <w:r w:rsidRPr="005F757A">
        <w:tab/>
        <w:t xml:space="preserve">a GST instalment payer ceases to </w:t>
      </w:r>
      <w:r w:rsidR="005F757A" w:rsidRPr="005F757A">
        <w:rPr>
          <w:position w:val="6"/>
          <w:sz w:val="16"/>
          <w:szCs w:val="16"/>
        </w:rPr>
        <w:t>*</w:t>
      </w:r>
      <w:r w:rsidRPr="005F757A">
        <w:t xml:space="preserve">carry on any </w:t>
      </w:r>
      <w:r w:rsidR="005F757A" w:rsidRPr="005F757A">
        <w:rPr>
          <w:position w:val="6"/>
          <w:sz w:val="16"/>
          <w:szCs w:val="16"/>
        </w:rPr>
        <w:t>*</w:t>
      </w:r>
      <w:r w:rsidRPr="005F757A">
        <w:t>enterprise;</w:t>
      </w:r>
    </w:p>
    <w:p w:rsidR="00300522" w:rsidRPr="005F757A" w:rsidRDefault="00300522" w:rsidP="00300522">
      <w:pPr>
        <w:pStyle w:val="paragraph"/>
      </w:pPr>
      <w:r w:rsidRPr="005F757A">
        <w:tab/>
        <w:t>(c)</w:t>
      </w:r>
      <w:r w:rsidRPr="005F757A">
        <w:tab/>
        <w:t xml:space="preserve">a GST instalment payer’s </w:t>
      </w:r>
      <w:r w:rsidR="005F757A" w:rsidRPr="005F757A">
        <w:rPr>
          <w:position w:val="6"/>
          <w:sz w:val="16"/>
          <w:szCs w:val="16"/>
        </w:rPr>
        <w:t>*</w:t>
      </w:r>
      <w:r w:rsidRPr="005F757A">
        <w:t>registration is cancelled;</w:t>
      </w:r>
    </w:p>
    <w:p w:rsidR="00300522" w:rsidRPr="005F757A" w:rsidRDefault="00300522" w:rsidP="00300522">
      <w:pPr>
        <w:pStyle w:val="subsection2"/>
      </w:pPr>
      <w:r w:rsidRPr="005F757A">
        <w:t xml:space="preserve">during an </w:t>
      </w:r>
      <w:r w:rsidR="005F757A" w:rsidRPr="005F757A">
        <w:rPr>
          <w:position w:val="6"/>
          <w:sz w:val="16"/>
          <w:szCs w:val="16"/>
        </w:rPr>
        <w:t>*</w:t>
      </w:r>
      <w:r w:rsidRPr="005F757A">
        <w:t>instalment tax period applying to the GST instalment payer, the instalment tax period is not affected by the death, cessation or cancellation.</w:t>
      </w:r>
    </w:p>
    <w:p w:rsidR="00300522" w:rsidRPr="005F757A" w:rsidRDefault="00300522" w:rsidP="00300522">
      <w:pPr>
        <w:pStyle w:val="subsection"/>
      </w:pPr>
      <w:r w:rsidRPr="005F757A">
        <w:tab/>
        <w:t>(2)</w:t>
      </w:r>
      <w:r w:rsidRPr="005F757A">
        <w:tab/>
        <w:t xml:space="preserve">However, any requirement to pay </w:t>
      </w:r>
      <w:r w:rsidR="005F757A" w:rsidRPr="005F757A">
        <w:rPr>
          <w:position w:val="6"/>
          <w:sz w:val="16"/>
          <w:szCs w:val="16"/>
        </w:rPr>
        <w:t>*</w:t>
      </w:r>
      <w:r w:rsidRPr="005F757A">
        <w:t xml:space="preserve">GST instalments for a </w:t>
      </w:r>
      <w:r w:rsidR="005F757A" w:rsidRPr="005F757A">
        <w:rPr>
          <w:position w:val="6"/>
          <w:sz w:val="16"/>
          <w:szCs w:val="16"/>
        </w:rPr>
        <w:t>*</w:t>
      </w:r>
      <w:r w:rsidRPr="005F757A">
        <w:t xml:space="preserve">GST instalment quarter of the </w:t>
      </w:r>
      <w:r w:rsidR="005F757A" w:rsidRPr="005F757A">
        <w:rPr>
          <w:position w:val="6"/>
          <w:sz w:val="16"/>
          <w:szCs w:val="16"/>
        </w:rPr>
        <w:t>*</w:t>
      </w:r>
      <w:r w:rsidRPr="005F757A">
        <w:t>instalment tax period does not apply if the GST instalment quarter commences after:</w:t>
      </w:r>
    </w:p>
    <w:p w:rsidR="00300522" w:rsidRPr="005F757A" w:rsidRDefault="00300522" w:rsidP="00300522">
      <w:pPr>
        <w:pStyle w:val="paragraph"/>
      </w:pPr>
      <w:r w:rsidRPr="005F757A">
        <w:tab/>
        <w:t>(a)</w:t>
      </w:r>
      <w:r w:rsidRPr="005F757A">
        <w:tab/>
        <w:t>the death or cessation occurred; or</w:t>
      </w:r>
    </w:p>
    <w:p w:rsidR="00300522" w:rsidRPr="005F757A" w:rsidRDefault="00300522" w:rsidP="00300522">
      <w:pPr>
        <w:pStyle w:val="paragraph"/>
      </w:pPr>
      <w:r w:rsidRPr="005F757A">
        <w:tab/>
        <w:t>(b)</w:t>
      </w:r>
      <w:r w:rsidRPr="005F757A">
        <w:tab/>
        <w:t>the cancellation took effect.</w:t>
      </w:r>
    </w:p>
    <w:p w:rsidR="00300522" w:rsidRPr="005F757A" w:rsidRDefault="00300522" w:rsidP="00300522">
      <w:pPr>
        <w:pStyle w:val="subsection"/>
      </w:pPr>
      <w:r w:rsidRPr="005F757A">
        <w:tab/>
        <w:t>(3)</w:t>
      </w:r>
      <w:r w:rsidRPr="005F757A">
        <w:tab/>
        <w:t>This section has effect despite sections</w:t>
      </w:r>
      <w:r w:rsidR="005F757A">
        <w:t> </w:t>
      </w:r>
      <w:r w:rsidRPr="005F757A">
        <w:t>27</w:t>
      </w:r>
      <w:r w:rsidR="005F757A">
        <w:noBreakHyphen/>
      </w:r>
      <w:r w:rsidRPr="005F757A">
        <w:t>40 (which is about an entity’s concluding tax period) and 162</w:t>
      </w:r>
      <w:r w:rsidR="005F757A">
        <w:noBreakHyphen/>
      </w:r>
      <w:r w:rsidRPr="005F757A">
        <w:t>70.</w:t>
      </w:r>
    </w:p>
    <w:p w:rsidR="00A33158" w:rsidRPr="005F757A" w:rsidRDefault="00A33158" w:rsidP="00A33158">
      <w:pPr>
        <w:pStyle w:val="subsection"/>
      </w:pPr>
      <w:r w:rsidRPr="005F757A">
        <w:lastRenderedPageBreak/>
        <w:tab/>
        <w:t>(4)</w:t>
      </w:r>
      <w:r w:rsidRPr="005F757A">
        <w:tab/>
        <w:t>However, this section does not affect the application of:</w:t>
      </w:r>
    </w:p>
    <w:p w:rsidR="00A33158" w:rsidRPr="005F757A" w:rsidRDefault="00A33158" w:rsidP="00A33158">
      <w:pPr>
        <w:pStyle w:val="paragraph"/>
      </w:pPr>
      <w:r w:rsidRPr="005F757A">
        <w:tab/>
        <w:t>(a)</w:t>
      </w:r>
      <w:r w:rsidRPr="005F757A">
        <w:tab/>
        <w:t>section</w:t>
      </w:r>
      <w:r w:rsidR="005F757A">
        <w:t> </w:t>
      </w:r>
      <w:r w:rsidRPr="005F757A">
        <w:t>27</w:t>
      </w:r>
      <w:r w:rsidR="005F757A">
        <w:noBreakHyphen/>
      </w:r>
      <w:r w:rsidRPr="005F757A">
        <w:t>39; or</w:t>
      </w:r>
    </w:p>
    <w:p w:rsidR="00A33158" w:rsidRPr="005F757A" w:rsidRDefault="00A33158" w:rsidP="00A33158">
      <w:pPr>
        <w:pStyle w:val="paragraph"/>
      </w:pPr>
      <w:r w:rsidRPr="005F757A">
        <w:tab/>
        <w:t>(b)</w:t>
      </w:r>
      <w:r w:rsidRPr="005F757A">
        <w:tab/>
        <w:t xml:space="preserve">if a </w:t>
      </w:r>
      <w:r w:rsidR="005F757A" w:rsidRPr="005F757A">
        <w:rPr>
          <w:position w:val="6"/>
          <w:sz w:val="16"/>
        </w:rPr>
        <w:t>*</w:t>
      </w:r>
      <w:r w:rsidRPr="005F757A">
        <w:t>GST instalment payer for any reason ceases to exist—section</w:t>
      </w:r>
      <w:r w:rsidR="005F757A">
        <w:t> </w:t>
      </w:r>
      <w:r w:rsidRPr="005F757A">
        <w:t>27</w:t>
      </w:r>
      <w:r w:rsidR="005F757A">
        <w:noBreakHyphen/>
      </w:r>
      <w:r w:rsidRPr="005F757A">
        <w:t>40.</w:t>
      </w:r>
    </w:p>
    <w:p w:rsidR="00A33158" w:rsidRPr="005F757A" w:rsidRDefault="00A33158" w:rsidP="00A33158">
      <w:pPr>
        <w:pStyle w:val="ActHead5"/>
      </w:pPr>
      <w:bookmarkStart w:id="1004" w:name="_Toc454530310"/>
      <w:r w:rsidRPr="001555E1">
        <w:rPr>
          <w:rStyle w:val="CharSectno"/>
        </w:rPr>
        <w:t>162</w:t>
      </w:r>
      <w:r w:rsidR="005F757A" w:rsidRPr="001555E1">
        <w:rPr>
          <w:rStyle w:val="CharSectno"/>
        </w:rPr>
        <w:noBreakHyphen/>
      </w:r>
      <w:r w:rsidRPr="001555E1">
        <w:rPr>
          <w:rStyle w:val="CharSectno"/>
        </w:rPr>
        <w:t>90</w:t>
      </w:r>
      <w:r w:rsidRPr="005F757A">
        <w:t xml:space="preserve">  The effect of incapacitation or cessation</w:t>
      </w:r>
      <w:bookmarkEnd w:id="1004"/>
    </w:p>
    <w:p w:rsidR="00A33158" w:rsidRPr="005F757A" w:rsidRDefault="00A33158" w:rsidP="00A33158">
      <w:pPr>
        <w:pStyle w:val="subsection"/>
      </w:pPr>
      <w:r w:rsidRPr="005F757A">
        <w:tab/>
        <w:t>(1)</w:t>
      </w:r>
      <w:r w:rsidRPr="005F757A">
        <w:tab/>
        <w:t xml:space="preserve">If a </w:t>
      </w:r>
      <w:r w:rsidR="005F757A" w:rsidRPr="005F757A">
        <w:rPr>
          <w:position w:val="6"/>
          <w:sz w:val="16"/>
        </w:rPr>
        <w:t>*</w:t>
      </w:r>
      <w:r w:rsidRPr="005F757A">
        <w:t xml:space="preserve">GST instalment payer becomes an </w:t>
      </w:r>
      <w:r w:rsidR="005F757A" w:rsidRPr="005F757A">
        <w:rPr>
          <w:position w:val="6"/>
          <w:sz w:val="16"/>
        </w:rPr>
        <w:t>*</w:t>
      </w:r>
      <w:r w:rsidRPr="005F757A">
        <w:t xml:space="preserve">incapacitated entity, or for any reason ceases to exist, the GST instalment payer must give the </w:t>
      </w:r>
      <w:r w:rsidR="005F757A" w:rsidRPr="005F757A">
        <w:rPr>
          <w:position w:val="6"/>
          <w:sz w:val="16"/>
        </w:rPr>
        <w:t>*</w:t>
      </w:r>
      <w:r w:rsidRPr="005F757A">
        <w:t xml:space="preserve">GST return, for the </w:t>
      </w:r>
      <w:r w:rsidR="005F757A" w:rsidRPr="005F757A">
        <w:rPr>
          <w:position w:val="6"/>
          <w:sz w:val="16"/>
        </w:rPr>
        <w:t>*</w:t>
      </w:r>
      <w:r w:rsidRPr="005F757A">
        <w:t>instalment tax period that ends as a result, to the Commissioner:</w:t>
      </w:r>
    </w:p>
    <w:p w:rsidR="00A33158" w:rsidRPr="005F757A" w:rsidRDefault="00A33158" w:rsidP="00A33158">
      <w:pPr>
        <w:pStyle w:val="paragraph"/>
      </w:pPr>
      <w:r w:rsidRPr="005F757A">
        <w:tab/>
        <w:t>(a)</w:t>
      </w:r>
      <w:r w:rsidRPr="005F757A">
        <w:tab/>
        <w:t>on or before the 21st day of the month following the end of the instalment tax period; or</w:t>
      </w:r>
    </w:p>
    <w:p w:rsidR="00A33158" w:rsidRPr="005F757A" w:rsidRDefault="00A33158" w:rsidP="00A33158">
      <w:pPr>
        <w:pStyle w:val="paragraph"/>
      </w:pPr>
      <w:r w:rsidRPr="005F757A">
        <w:tab/>
        <w:t>(b)</w:t>
      </w:r>
      <w:r w:rsidRPr="005F757A">
        <w:tab/>
        <w:t>within such further period as the Commissioner allows.</w:t>
      </w:r>
    </w:p>
    <w:p w:rsidR="00300522" w:rsidRPr="005F757A" w:rsidRDefault="00300522" w:rsidP="00300522">
      <w:pPr>
        <w:pStyle w:val="subsection"/>
      </w:pPr>
      <w:r w:rsidRPr="005F757A">
        <w:tab/>
        <w:t>(2)</w:t>
      </w:r>
      <w:r w:rsidRPr="005F757A">
        <w:tab/>
        <w:t xml:space="preserve">If the </w:t>
      </w:r>
      <w:r w:rsidR="005F757A" w:rsidRPr="005F757A">
        <w:rPr>
          <w:position w:val="6"/>
          <w:sz w:val="16"/>
        </w:rPr>
        <w:t>*</w:t>
      </w:r>
      <w:r w:rsidR="00787FB8" w:rsidRPr="005F757A">
        <w:t>assessed net amount for</w:t>
      </w:r>
      <w:r w:rsidRPr="005F757A">
        <w:t xml:space="preserve"> the </w:t>
      </w:r>
      <w:r w:rsidR="005F757A" w:rsidRPr="005F757A">
        <w:rPr>
          <w:position w:val="6"/>
          <w:sz w:val="16"/>
          <w:szCs w:val="16"/>
        </w:rPr>
        <w:t>*</w:t>
      </w:r>
      <w:r w:rsidRPr="005F757A">
        <w:t xml:space="preserve">instalment tax period is greater than zero, the </w:t>
      </w:r>
      <w:r w:rsidR="005F757A" w:rsidRPr="005F757A">
        <w:rPr>
          <w:position w:val="6"/>
          <w:sz w:val="16"/>
          <w:szCs w:val="16"/>
        </w:rPr>
        <w:t>*</w:t>
      </w:r>
      <w:r w:rsidRPr="005F757A">
        <w:t xml:space="preserve">GST instalment payer must pay the </w:t>
      </w:r>
      <w:r w:rsidR="00CB429E" w:rsidRPr="005F757A">
        <w:t>assessed net amount to</w:t>
      </w:r>
      <w:r w:rsidRPr="005F757A">
        <w:t xml:space="preserve"> the Commissioner on or before the 21st day of the month following the end of the instalment tax period.</w:t>
      </w:r>
    </w:p>
    <w:p w:rsidR="00300522" w:rsidRPr="005F757A" w:rsidRDefault="00300522" w:rsidP="00300522">
      <w:pPr>
        <w:pStyle w:val="subsection"/>
      </w:pPr>
      <w:r w:rsidRPr="005F757A">
        <w:tab/>
        <w:t>(3)</w:t>
      </w:r>
      <w:r w:rsidRPr="005F757A">
        <w:tab/>
        <w:t>This section has effect despite sections</w:t>
      </w:r>
      <w:r w:rsidR="005F757A">
        <w:t> </w:t>
      </w:r>
      <w:r w:rsidRPr="005F757A">
        <w:t>162</w:t>
      </w:r>
      <w:r w:rsidR="005F757A">
        <w:noBreakHyphen/>
      </w:r>
      <w:r w:rsidRPr="005F757A">
        <w:t>60 (which is about when GST instalment payers must give GST returns) and 162</w:t>
      </w:r>
      <w:r w:rsidR="005F757A">
        <w:noBreakHyphen/>
      </w:r>
      <w:r w:rsidRPr="005F757A">
        <w:t xml:space="preserve">110 (which is about when GST instalment payers must pay </w:t>
      </w:r>
      <w:r w:rsidR="008B72C6" w:rsidRPr="005F757A">
        <w:t>assessed net amounts</w:t>
      </w:r>
      <w:r w:rsidRPr="005F757A">
        <w:t>).</w:t>
      </w:r>
    </w:p>
    <w:p w:rsidR="00300522" w:rsidRPr="005F757A" w:rsidRDefault="00300522" w:rsidP="00300522">
      <w:pPr>
        <w:pStyle w:val="ActHead5"/>
      </w:pPr>
      <w:bookmarkStart w:id="1005" w:name="_Toc454530311"/>
      <w:r w:rsidRPr="001555E1">
        <w:rPr>
          <w:rStyle w:val="CharSectno"/>
        </w:rPr>
        <w:t>162</w:t>
      </w:r>
      <w:r w:rsidR="005F757A" w:rsidRPr="001555E1">
        <w:rPr>
          <w:rStyle w:val="CharSectno"/>
        </w:rPr>
        <w:noBreakHyphen/>
      </w:r>
      <w:r w:rsidRPr="001555E1">
        <w:rPr>
          <w:rStyle w:val="CharSectno"/>
        </w:rPr>
        <w:t>95</w:t>
      </w:r>
      <w:r w:rsidRPr="005F757A">
        <w:t xml:space="preserve">  The effect of changing the membership of GST groups</w:t>
      </w:r>
      <w:bookmarkEnd w:id="1005"/>
    </w:p>
    <w:p w:rsidR="00300522" w:rsidRPr="005F757A" w:rsidRDefault="00300522" w:rsidP="00300522">
      <w:pPr>
        <w:pStyle w:val="subsection"/>
      </w:pPr>
      <w:r w:rsidRPr="005F757A">
        <w:tab/>
        <w:t>(1)</w:t>
      </w:r>
      <w:r w:rsidRPr="005F757A">
        <w:tab/>
        <w:t>If you are:</w:t>
      </w:r>
    </w:p>
    <w:p w:rsidR="00300522" w:rsidRPr="005F757A" w:rsidRDefault="00300522" w:rsidP="00300522">
      <w:pPr>
        <w:pStyle w:val="paragraph"/>
      </w:pPr>
      <w:r w:rsidRPr="005F757A">
        <w:tab/>
        <w:t>(a)</w:t>
      </w:r>
      <w:r w:rsidRPr="005F757A">
        <w:tab/>
        <w:t xml:space="preserve">a </w:t>
      </w:r>
      <w:r w:rsidR="005F757A" w:rsidRPr="005F757A">
        <w:rPr>
          <w:position w:val="6"/>
          <w:sz w:val="16"/>
          <w:szCs w:val="16"/>
        </w:rPr>
        <w:t>*</w:t>
      </w:r>
      <w:r w:rsidRPr="005F757A">
        <w:t>GST instalment payer; and</w:t>
      </w:r>
    </w:p>
    <w:p w:rsidR="00300522" w:rsidRPr="005F757A" w:rsidRDefault="00300522" w:rsidP="00300522">
      <w:pPr>
        <w:pStyle w:val="paragraph"/>
      </w:pPr>
      <w:r w:rsidRPr="005F757A">
        <w:tab/>
        <w:t>(b)</w:t>
      </w:r>
      <w:r w:rsidRPr="005F757A">
        <w:tab/>
        <w:t xml:space="preserve">a </w:t>
      </w:r>
      <w:r w:rsidR="005F757A" w:rsidRPr="005F757A">
        <w:rPr>
          <w:position w:val="6"/>
          <w:sz w:val="16"/>
          <w:szCs w:val="16"/>
        </w:rPr>
        <w:t>*</w:t>
      </w:r>
      <w:r w:rsidRPr="005F757A">
        <w:t xml:space="preserve">member of a </w:t>
      </w:r>
      <w:r w:rsidR="005F757A" w:rsidRPr="005F757A">
        <w:rPr>
          <w:position w:val="6"/>
          <w:sz w:val="16"/>
          <w:szCs w:val="16"/>
        </w:rPr>
        <w:t>*</w:t>
      </w:r>
      <w:r w:rsidRPr="005F757A">
        <w:t xml:space="preserve">GST group whose membership changes during an </w:t>
      </w:r>
      <w:r w:rsidR="005F757A" w:rsidRPr="005F757A">
        <w:rPr>
          <w:position w:val="6"/>
          <w:sz w:val="16"/>
          <w:szCs w:val="16"/>
        </w:rPr>
        <w:t>*</w:t>
      </w:r>
      <w:r w:rsidRPr="005F757A">
        <w:t>instalment tax period applying to you;</w:t>
      </w:r>
    </w:p>
    <w:p w:rsidR="00300522" w:rsidRPr="005F757A" w:rsidRDefault="00300522" w:rsidP="00300522">
      <w:pPr>
        <w:pStyle w:val="subsection2"/>
      </w:pPr>
      <w:r w:rsidRPr="005F757A">
        <w:t>the instalment tax period ends when the membership of the GST group changes.</w:t>
      </w:r>
    </w:p>
    <w:p w:rsidR="00300522" w:rsidRPr="005F757A" w:rsidRDefault="00300522" w:rsidP="00300522">
      <w:pPr>
        <w:pStyle w:val="subsection"/>
      </w:pPr>
      <w:r w:rsidRPr="005F757A">
        <w:tab/>
        <w:t>(2)</w:t>
      </w:r>
      <w:r w:rsidRPr="005F757A">
        <w:tab/>
        <w:t xml:space="preserve">The </w:t>
      </w:r>
      <w:r w:rsidR="005F757A" w:rsidRPr="005F757A">
        <w:rPr>
          <w:position w:val="6"/>
          <w:sz w:val="16"/>
          <w:szCs w:val="16"/>
        </w:rPr>
        <w:t>*</w:t>
      </w:r>
      <w:r w:rsidRPr="005F757A">
        <w:t xml:space="preserve">representative member of the </w:t>
      </w:r>
      <w:r w:rsidR="005F757A" w:rsidRPr="005F757A">
        <w:rPr>
          <w:position w:val="6"/>
          <w:sz w:val="16"/>
          <w:szCs w:val="16"/>
        </w:rPr>
        <w:t>*</w:t>
      </w:r>
      <w:r w:rsidRPr="005F757A">
        <w:t xml:space="preserve">GST group must give the </w:t>
      </w:r>
      <w:r w:rsidR="005F757A" w:rsidRPr="005F757A">
        <w:rPr>
          <w:position w:val="6"/>
          <w:sz w:val="16"/>
          <w:szCs w:val="16"/>
        </w:rPr>
        <w:t>*</w:t>
      </w:r>
      <w:r w:rsidRPr="005F757A">
        <w:t xml:space="preserve">GST return for the </w:t>
      </w:r>
      <w:r w:rsidR="005F757A" w:rsidRPr="005F757A">
        <w:rPr>
          <w:position w:val="6"/>
          <w:sz w:val="16"/>
          <w:szCs w:val="16"/>
        </w:rPr>
        <w:t>*</w:t>
      </w:r>
      <w:r w:rsidRPr="005F757A">
        <w:t>instalment tax period to the Commissioner:</w:t>
      </w:r>
    </w:p>
    <w:p w:rsidR="00300522" w:rsidRPr="005F757A" w:rsidRDefault="00300522" w:rsidP="00300522">
      <w:pPr>
        <w:pStyle w:val="paragraph"/>
      </w:pPr>
      <w:r w:rsidRPr="005F757A">
        <w:lastRenderedPageBreak/>
        <w:tab/>
        <w:t>(a)</w:t>
      </w:r>
      <w:r w:rsidRPr="005F757A">
        <w:tab/>
        <w:t>on or before the 21st day of the month following the end of the instalment tax period; or</w:t>
      </w:r>
    </w:p>
    <w:p w:rsidR="00300522" w:rsidRPr="005F757A" w:rsidRDefault="00300522" w:rsidP="00300522">
      <w:pPr>
        <w:pStyle w:val="paragraph"/>
      </w:pPr>
      <w:r w:rsidRPr="005F757A">
        <w:tab/>
        <w:t>(b)</w:t>
      </w:r>
      <w:r w:rsidRPr="005F757A">
        <w:tab/>
        <w:t>within such further period as the Commissioner allows.</w:t>
      </w:r>
    </w:p>
    <w:p w:rsidR="00300522" w:rsidRPr="005F757A" w:rsidRDefault="00300522" w:rsidP="00300522">
      <w:pPr>
        <w:pStyle w:val="subsection"/>
      </w:pPr>
      <w:r w:rsidRPr="005F757A">
        <w:tab/>
        <w:t>(3)</w:t>
      </w:r>
      <w:r w:rsidRPr="005F757A">
        <w:tab/>
        <w:t xml:space="preserve">If the </w:t>
      </w:r>
      <w:r w:rsidR="005F757A" w:rsidRPr="005F757A">
        <w:rPr>
          <w:position w:val="6"/>
          <w:sz w:val="16"/>
        </w:rPr>
        <w:t>*</w:t>
      </w:r>
      <w:r w:rsidR="000571FD" w:rsidRPr="005F757A">
        <w:t>assessed net amount for</w:t>
      </w:r>
      <w:r w:rsidRPr="005F757A">
        <w:t xml:space="preserve"> the </w:t>
      </w:r>
      <w:r w:rsidR="005F757A" w:rsidRPr="005F757A">
        <w:rPr>
          <w:position w:val="6"/>
          <w:sz w:val="16"/>
          <w:szCs w:val="16"/>
        </w:rPr>
        <w:t>*</w:t>
      </w:r>
      <w:r w:rsidRPr="005F757A">
        <w:t xml:space="preserve">instalment tax period is greater than zero, the </w:t>
      </w:r>
      <w:r w:rsidR="005F757A" w:rsidRPr="005F757A">
        <w:rPr>
          <w:position w:val="6"/>
          <w:sz w:val="16"/>
          <w:szCs w:val="16"/>
        </w:rPr>
        <w:t>*</w:t>
      </w:r>
      <w:r w:rsidRPr="005F757A">
        <w:t xml:space="preserve">representative member of the </w:t>
      </w:r>
      <w:r w:rsidR="005F757A" w:rsidRPr="005F757A">
        <w:rPr>
          <w:position w:val="6"/>
          <w:sz w:val="16"/>
          <w:szCs w:val="16"/>
        </w:rPr>
        <w:t>*</w:t>
      </w:r>
      <w:r w:rsidRPr="005F757A">
        <w:t xml:space="preserve">GST group must pay the </w:t>
      </w:r>
      <w:r w:rsidR="00DD3E4B" w:rsidRPr="005F757A">
        <w:t>assessed net amount to</w:t>
      </w:r>
      <w:r w:rsidRPr="005F757A">
        <w:t xml:space="preserve"> the Commissioner on or before the 21st day of the month following the end of the instalment tax period.</w:t>
      </w:r>
    </w:p>
    <w:p w:rsidR="00300522" w:rsidRPr="005F757A" w:rsidRDefault="00300522" w:rsidP="00300522">
      <w:pPr>
        <w:pStyle w:val="subsection"/>
      </w:pPr>
      <w:r w:rsidRPr="005F757A">
        <w:tab/>
        <w:t>(4)</w:t>
      </w:r>
      <w:r w:rsidRPr="005F757A">
        <w:tab/>
        <w:t>This section has effect despite sections</w:t>
      </w:r>
      <w:r w:rsidR="005F757A">
        <w:t> </w:t>
      </w:r>
      <w:r w:rsidRPr="005F757A">
        <w:t>162</w:t>
      </w:r>
      <w:r w:rsidR="005F757A">
        <w:noBreakHyphen/>
      </w:r>
      <w:r w:rsidRPr="005F757A">
        <w:t>55 (which is about tax periods for GST instalment payers), 162</w:t>
      </w:r>
      <w:r w:rsidR="005F757A">
        <w:noBreakHyphen/>
      </w:r>
      <w:r w:rsidRPr="005F757A">
        <w:t>60 (which is about when GST instalment payers must give GST returns) and 162</w:t>
      </w:r>
      <w:r w:rsidR="005F757A">
        <w:noBreakHyphen/>
      </w:r>
      <w:r w:rsidRPr="005F757A">
        <w:t xml:space="preserve">110 (which is about when GST instalment payers must pay </w:t>
      </w:r>
      <w:r w:rsidR="00B96D79" w:rsidRPr="005F757A">
        <w:t>assessed net amounts</w:t>
      </w:r>
      <w:r w:rsidRPr="005F757A">
        <w:t>).</w:t>
      </w:r>
    </w:p>
    <w:p w:rsidR="00300522" w:rsidRPr="005F757A" w:rsidRDefault="00300522" w:rsidP="00300522">
      <w:pPr>
        <w:pStyle w:val="ActHead5"/>
      </w:pPr>
      <w:bookmarkStart w:id="1006" w:name="_Toc454530312"/>
      <w:r w:rsidRPr="001555E1">
        <w:rPr>
          <w:rStyle w:val="CharSectno"/>
        </w:rPr>
        <w:t>162</w:t>
      </w:r>
      <w:r w:rsidR="005F757A" w:rsidRPr="001555E1">
        <w:rPr>
          <w:rStyle w:val="CharSectno"/>
        </w:rPr>
        <w:noBreakHyphen/>
      </w:r>
      <w:r w:rsidRPr="001555E1">
        <w:rPr>
          <w:rStyle w:val="CharSectno"/>
        </w:rPr>
        <w:t>100</w:t>
      </w:r>
      <w:r w:rsidRPr="005F757A">
        <w:t xml:space="preserve">  General interest charge on late payment</w:t>
      </w:r>
      <w:bookmarkEnd w:id="1006"/>
    </w:p>
    <w:p w:rsidR="00300522" w:rsidRPr="005F757A" w:rsidRDefault="00300522" w:rsidP="00300522">
      <w:pPr>
        <w:pStyle w:val="subsection"/>
      </w:pPr>
      <w:r w:rsidRPr="005F757A">
        <w:tab/>
      </w:r>
      <w:r w:rsidRPr="005F757A">
        <w:tab/>
        <w:t xml:space="preserve">If you fail to pay some or all of a </w:t>
      </w:r>
      <w:r w:rsidR="005F757A" w:rsidRPr="005F757A">
        <w:rPr>
          <w:position w:val="6"/>
          <w:sz w:val="16"/>
          <w:szCs w:val="16"/>
        </w:rPr>
        <w:t>*</w:t>
      </w:r>
      <w:r w:rsidRPr="005F757A">
        <w:t xml:space="preserve">GST instalment by the time by which the GST instalment is due to be paid, you are liable to pay the </w:t>
      </w:r>
      <w:r w:rsidR="005F757A" w:rsidRPr="005F757A">
        <w:rPr>
          <w:position w:val="6"/>
          <w:sz w:val="16"/>
          <w:szCs w:val="16"/>
        </w:rPr>
        <w:t>*</w:t>
      </w:r>
      <w:r w:rsidRPr="005F757A">
        <w:t>general interest charge on the unpaid amount for each day in the period that:</w:t>
      </w:r>
    </w:p>
    <w:p w:rsidR="00300522" w:rsidRPr="005F757A" w:rsidRDefault="00300522" w:rsidP="00300522">
      <w:pPr>
        <w:pStyle w:val="paragraph"/>
      </w:pPr>
      <w:r w:rsidRPr="005F757A">
        <w:tab/>
        <w:t>(a)</w:t>
      </w:r>
      <w:r w:rsidRPr="005F757A">
        <w:tab/>
        <w:t>started at the beginning of the day by which the GST instalment was due to be paid; and</w:t>
      </w:r>
    </w:p>
    <w:p w:rsidR="00300522" w:rsidRPr="005F757A" w:rsidRDefault="00300522" w:rsidP="00300522">
      <w:pPr>
        <w:pStyle w:val="paragraph"/>
      </w:pPr>
      <w:r w:rsidRPr="005F757A">
        <w:tab/>
        <w:t>(b)</w:t>
      </w:r>
      <w:r w:rsidRPr="005F757A">
        <w:tab/>
        <w:t>finishes at the end of the last day on which, at the end of the day, any of the following remains unpaid:</w:t>
      </w:r>
    </w:p>
    <w:p w:rsidR="00300522" w:rsidRPr="005F757A" w:rsidRDefault="00300522" w:rsidP="00300522">
      <w:pPr>
        <w:pStyle w:val="paragraphsub"/>
      </w:pPr>
      <w:r w:rsidRPr="005F757A">
        <w:tab/>
        <w:t>(i)</w:t>
      </w:r>
      <w:r w:rsidRPr="005F757A">
        <w:tab/>
        <w:t>the GST instalment;</w:t>
      </w:r>
    </w:p>
    <w:p w:rsidR="00300522" w:rsidRPr="005F757A" w:rsidRDefault="00300522" w:rsidP="00300522">
      <w:pPr>
        <w:pStyle w:val="paragraphsub"/>
      </w:pPr>
      <w:r w:rsidRPr="005F757A">
        <w:tab/>
        <w:t>(ii)</w:t>
      </w:r>
      <w:r w:rsidRPr="005F757A">
        <w:tab/>
        <w:t>general interest charge on any of the instalment.</w:t>
      </w:r>
    </w:p>
    <w:p w:rsidR="00300522" w:rsidRPr="005F757A" w:rsidRDefault="00300522" w:rsidP="00300522">
      <w:pPr>
        <w:pStyle w:val="ActHead5"/>
      </w:pPr>
      <w:bookmarkStart w:id="1007" w:name="_Toc454530313"/>
      <w:r w:rsidRPr="001555E1">
        <w:rPr>
          <w:rStyle w:val="CharSectno"/>
        </w:rPr>
        <w:t>162</w:t>
      </w:r>
      <w:r w:rsidR="005F757A" w:rsidRPr="001555E1">
        <w:rPr>
          <w:rStyle w:val="CharSectno"/>
        </w:rPr>
        <w:noBreakHyphen/>
      </w:r>
      <w:r w:rsidRPr="001555E1">
        <w:rPr>
          <w:rStyle w:val="CharSectno"/>
        </w:rPr>
        <w:t>105</w:t>
      </w:r>
      <w:r w:rsidRPr="005F757A">
        <w:t xml:space="preserve">  Net amounts for GST instalment payers</w:t>
      </w:r>
      <w:bookmarkEnd w:id="1007"/>
    </w:p>
    <w:p w:rsidR="00300522" w:rsidRPr="005F757A" w:rsidRDefault="00300522" w:rsidP="00300522">
      <w:pPr>
        <w:pStyle w:val="subsection"/>
      </w:pPr>
      <w:r w:rsidRPr="005F757A">
        <w:tab/>
      </w:r>
      <w:r w:rsidRPr="005F757A">
        <w:tab/>
        <w:t xml:space="preserve">If you are a </w:t>
      </w:r>
      <w:r w:rsidR="005F757A" w:rsidRPr="005F757A">
        <w:rPr>
          <w:position w:val="6"/>
          <w:sz w:val="16"/>
          <w:szCs w:val="16"/>
        </w:rPr>
        <w:t>*</w:t>
      </w:r>
      <w:r w:rsidRPr="005F757A">
        <w:t xml:space="preserve">GST instalment payer, your </w:t>
      </w:r>
      <w:r w:rsidR="005F757A" w:rsidRPr="005F757A">
        <w:rPr>
          <w:position w:val="6"/>
          <w:sz w:val="16"/>
          <w:szCs w:val="16"/>
        </w:rPr>
        <w:t>*</w:t>
      </w:r>
      <w:r w:rsidRPr="005F757A">
        <w:t xml:space="preserve">net amount for an </w:t>
      </w:r>
      <w:r w:rsidR="005F757A" w:rsidRPr="005F757A">
        <w:rPr>
          <w:position w:val="6"/>
          <w:sz w:val="16"/>
          <w:szCs w:val="16"/>
        </w:rPr>
        <w:t>*</w:t>
      </w:r>
      <w:r w:rsidRPr="005F757A">
        <w:t>instalment tax period is the difference between:</w:t>
      </w:r>
    </w:p>
    <w:p w:rsidR="00300522" w:rsidRPr="005F757A" w:rsidRDefault="00300522" w:rsidP="00300522">
      <w:pPr>
        <w:pStyle w:val="paragraph"/>
      </w:pPr>
      <w:r w:rsidRPr="005F757A">
        <w:tab/>
        <w:t>(a)</w:t>
      </w:r>
      <w:r w:rsidRPr="005F757A">
        <w:tab/>
        <w:t xml:space="preserve">the amount that, but for this section, would be your </w:t>
      </w:r>
      <w:r w:rsidR="005F757A" w:rsidRPr="005F757A">
        <w:rPr>
          <w:position w:val="6"/>
          <w:sz w:val="16"/>
          <w:szCs w:val="16"/>
        </w:rPr>
        <w:t>*</w:t>
      </w:r>
      <w:r w:rsidRPr="005F757A">
        <w:t>net amount under section</w:t>
      </w:r>
      <w:r w:rsidR="005F757A">
        <w:t> </w:t>
      </w:r>
      <w:r w:rsidRPr="005F757A">
        <w:t>17</w:t>
      </w:r>
      <w:r w:rsidR="005F757A">
        <w:noBreakHyphen/>
      </w:r>
      <w:r w:rsidRPr="005F757A">
        <w:t>5</w:t>
      </w:r>
      <w:r w:rsidR="00ED3DA7" w:rsidRPr="005F757A">
        <w:t>, 123</w:t>
      </w:r>
      <w:r w:rsidR="005F757A">
        <w:noBreakHyphen/>
      </w:r>
      <w:r w:rsidR="00ED3DA7" w:rsidRPr="005F757A">
        <w:t>15</w:t>
      </w:r>
      <w:r w:rsidRPr="005F757A">
        <w:t xml:space="preserve"> or 126</w:t>
      </w:r>
      <w:r w:rsidR="005F757A">
        <w:noBreakHyphen/>
      </w:r>
      <w:r w:rsidRPr="005F757A">
        <w:t>5 for the instalment tax period; and</w:t>
      </w:r>
    </w:p>
    <w:p w:rsidR="00300522" w:rsidRPr="005F757A" w:rsidRDefault="00300522" w:rsidP="00300522">
      <w:pPr>
        <w:pStyle w:val="paragraph"/>
      </w:pPr>
      <w:r w:rsidRPr="005F757A">
        <w:tab/>
        <w:t>(b)</w:t>
      </w:r>
      <w:r w:rsidRPr="005F757A">
        <w:tab/>
        <w:t xml:space="preserve">the sum of all of the </w:t>
      </w:r>
      <w:r w:rsidR="005F757A" w:rsidRPr="005F757A">
        <w:rPr>
          <w:position w:val="6"/>
          <w:sz w:val="16"/>
          <w:szCs w:val="16"/>
        </w:rPr>
        <w:t>*</w:t>
      </w:r>
      <w:r w:rsidRPr="005F757A">
        <w:t xml:space="preserve">GST instalments payable by you for the </w:t>
      </w:r>
      <w:r w:rsidR="005F757A" w:rsidRPr="005F757A">
        <w:rPr>
          <w:position w:val="6"/>
          <w:sz w:val="16"/>
          <w:szCs w:val="16"/>
        </w:rPr>
        <w:t>*</w:t>
      </w:r>
      <w:r w:rsidRPr="005F757A">
        <w:t>GST instalment quarters of the instalment tax period.</w:t>
      </w:r>
    </w:p>
    <w:p w:rsidR="00311AF7" w:rsidRPr="005F757A" w:rsidRDefault="00311AF7" w:rsidP="00311AF7">
      <w:pPr>
        <w:pStyle w:val="ActHead5"/>
      </w:pPr>
      <w:bookmarkStart w:id="1008" w:name="_Toc454530314"/>
      <w:r w:rsidRPr="001555E1">
        <w:rPr>
          <w:rStyle w:val="CharSectno"/>
        </w:rPr>
        <w:lastRenderedPageBreak/>
        <w:t>162</w:t>
      </w:r>
      <w:r w:rsidR="005F757A" w:rsidRPr="001555E1">
        <w:rPr>
          <w:rStyle w:val="CharSectno"/>
        </w:rPr>
        <w:noBreakHyphen/>
      </w:r>
      <w:r w:rsidRPr="001555E1">
        <w:rPr>
          <w:rStyle w:val="CharSectno"/>
        </w:rPr>
        <w:t>110</w:t>
      </w:r>
      <w:r w:rsidRPr="005F757A">
        <w:t xml:space="preserve">  When payments of assessed net amounts must be made—GST instalment payers</w:t>
      </w:r>
      <w:bookmarkEnd w:id="1008"/>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you are a </w:t>
      </w:r>
      <w:r w:rsidR="005F757A" w:rsidRPr="005F757A">
        <w:rPr>
          <w:position w:val="6"/>
          <w:sz w:val="16"/>
          <w:szCs w:val="16"/>
        </w:rPr>
        <w:t>*</w:t>
      </w:r>
      <w:r w:rsidRPr="005F757A">
        <w:t>GST instalment payer; and</w:t>
      </w:r>
    </w:p>
    <w:p w:rsidR="00300522" w:rsidRPr="005F757A" w:rsidRDefault="00300522" w:rsidP="00300522">
      <w:pPr>
        <w:pStyle w:val="paragraph"/>
      </w:pPr>
      <w:r w:rsidRPr="005F757A">
        <w:tab/>
        <w:t>(b)</w:t>
      </w:r>
      <w:r w:rsidRPr="005F757A">
        <w:tab/>
        <w:t xml:space="preserve">the </w:t>
      </w:r>
      <w:r w:rsidR="005F757A" w:rsidRPr="005F757A">
        <w:rPr>
          <w:position w:val="6"/>
          <w:sz w:val="16"/>
        </w:rPr>
        <w:t>*</w:t>
      </w:r>
      <w:r w:rsidR="00463582" w:rsidRPr="005F757A">
        <w:t>assessed net amount</w:t>
      </w:r>
      <w:r w:rsidRPr="005F757A">
        <w:t xml:space="preserve"> for an </w:t>
      </w:r>
      <w:r w:rsidR="005F757A" w:rsidRPr="005F757A">
        <w:rPr>
          <w:position w:val="6"/>
          <w:sz w:val="16"/>
          <w:szCs w:val="16"/>
        </w:rPr>
        <w:t>*</w:t>
      </w:r>
      <w:r w:rsidRPr="005F757A">
        <w:t>instalment tax period applying to you is greater than zero;</w:t>
      </w:r>
    </w:p>
    <w:p w:rsidR="00300522" w:rsidRPr="005F757A" w:rsidRDefault="00300522" w:rsidP="00300522">
      <w:pPr>
        <w:pStyle w:val="subsection2"/>
      </w:pPr>
      <w:r w:rsidRPr="005F757A">
        <w:t xml:space="preserve">you must pay the </w:t>
      </w:r>
      <w:r w:rsidR="005750FB" w:rsidRPr="005F757A">
        <w:t>assessed net amount to</w:t>
      </w:r>
      <w:r w:rsidRPr="005F757A">
        <w:t xml:space="preserve"> the Commissioner on or before the day on which, under section</w:t>
      </w:r>
      <w:r w:rsidR="005F757A">
        <w:t> </w:t>
      </w:r>
      <w:r w:rsidRPr="005F757A">
        <w:t>162</w:t>
      </w:r>
      <w:r w:rsidR="005F757A">
        <w:noBreakHyphen/>
      </w:r>
      <w:r w:rsidRPr="005F757A">
        <w:t xml:space="preserve">60, you are required to give to the Commissioner your </w:t>
      </w:r>
      <w:r w:rsidR="005F757A" w:rsidRPr="005F757A">
        <w:rPr>
          <w:position w:val="6"/>
          <w:sz w:val="16"/>
          <w:szCs w:val="16"/>
        </w:rPr>
        <w:t>*</w:t>
      </w:r>
      <w:r w:rsidRPr="005F757A">
        <w:t>GST return for the instalment tax period.</w:t>
      </w:r>
    </w:p>
    <w:p w:rsidR="00300522" w:rsidRPr="005F757A" w:rsidRDefault="00300522" w:rsidP="00300522">
      <w:pPr>
        <w:pStyle w:val="subsection"/>
      </w:pPr>
      <w:r w:rsidRPr="005F757A">
        <w:tab/>
        <w:t>(2)</w:t>
      </w:r>
      <w:r w:rsidRPr="005F757A">
        <w:tab/>
        <w:t>This section has effect despite sections</w:t>
      </w:r>
      <w:r w:rsidR="005F757A">
        <w:t> </w:t>
      </w:r>
      <w:r w:rsidRPr="005F757A">
        <w:t>33</w:t>
      </w:r>
      <w:r w:rsidR="005F757A">
        <w:noBreakHyphen/>
      </w:r>
      <w:r w:rsidRPr="005F757A">
        <w:t>3 and 33</w:t>
      </w:r>
      <w:r w:rsidR="005F757A">
        <w:noBreakHyphen/>
      </w:r>
      <w:r w:rsidRPr="005F757A">
        <w:t xml:space="preserve">5 (which are about when payments of </w:t>
      </w:r>
      <w:r w:rsidR="00D6088C" w:rsidRPr="005F757A">
        <w:t>assessed net amounts</w:t>
      </w:r>
      <w:r w:rsidRPr="005F757A">
        <w:t xml:space="preserve"> are made).</w:t>
      </w:r>
    </w:p>
    <w:p w:rsidR="00300522" w:rsidRPr="005F757A" w:rsidRDefault="00300522" w:rsidP="00300522">
      <w:pPr>
        <w:pStyle w:val="ActHead4"/>
      </w:pPr>
      <w:bookmarkStart w:id="1009" w:name="_Toc454530315"/>
      <w:r w:rsidRPr="001555E1">
        <w:rPr>
          <w:rStyle w:val="CharSubdNo"/>
        </w:rPr>
        <w:t>Subdivision</w:t>
      </w:r>
      <w:r w:rsidR="005F757A" w:rsidRPr="001555E1">
        <w:rPr>
          <w:rStyle w:val="CharSubdNo"/>
        </w:rPr>
        <w:t> </w:t>
      </w:r>
      <w:r w:rsidRPr="001555E1">
        <w:rPr>
          <w:rStyle w:val="CharSubdNo"/>
        </w:rPr>
        <w:t>162</w:t>
      </w:r>
      <w:r w:rsidR="005F757A" w:rsidRPr="001555E1">
        <w:rPr>
          <w:rStyle w:val="CharSubdNo"/>
        </w:rPr>
        <w:noBreakHyphen/>
      </w:r>
      <w:r w:rsidRPr="001555E1">
        <w:rPr>
          <w:rStyle w:val="CharSubdNo"/>
        </w:rPr>
        <w:t>C</w:t>
      </w:r>
      <w:r w:rsidRPr="005F757A">
        <w:t>—</w:t>
      </w:r>
      <w:r w:rsidRPr="001555E1">
        <w:rPr>
          <w:rStyle w:val="CharSubdText"/>
        </w:rPr>
        <w:t>GST instalments</w:t>
      </w:r>
      <w:bookmarkEnd w:id="1009"/>
    </w:p>
    <w:p w:rsidR="00300522" w:rsidRPr="005F757A" w:rsidRDefault="00300522" w:rsidP="00300522">
      <w:pPr>
        <w:pStyle w:val="ActHead5"/>
      </w:pPr>
      <w:bookmarkStart w:id="1010" w:name="_Toc454530316"/>
      <w:r w:rsidRPr="001555E1">
        <w:rPr>
          <w:rStyle w:val="CharSectno"/>
        </w:rPr>
        <w:t>162</w:t>
      </w:r>
      <w:r w:rsidR="005F757A" w:rsidRPr="001555E1">
        <w:rPr>
          <w:rStyle w:val="CharSectno"/>
        </w:rPr>
        <w:noBreakHyphen/>
      </w:r>
      <w:r w:rsidRPr="001555E1">
        <w:rPr>
          <w:rStyle w:val="CharSectno"/>
        </w:rPr>
        <w:t>130</w:t>
      </w:r>
      <w:r w:rsidRPr="005F757A">
        <w:t xml:space="preserve">  What are your GST instalments</w:t>
      </w:r>
      <w:bookmarkEnd w:id="1010"/>
    </w:p>
    <w:p w:rsidR="00300522" w:rsidRPr="005F757A" w:rsidRDefault="00300522" w:rsidP="00300522">
      <w:pPr>
        <w:pStyle w:val="subsection"/>
      </w:pPr>
      <w:r w:rsidRPr="005F757A">
        <w:tab/>
        <w:t>(1)</w:t>
      </w:r>
      <w:r w:rsidRPr="005F757A">
        <w:tab/>
        <w:t xml:space="preserve">If you are a </w:t>
      </w:r>
      <w:r w:rsidR="005F757A" w:rsidRPr="005F757A">
        <w:rPr>
          <w:position w:val="6"/>
          <w:sz w:val="16"/>
          <w:szCs w:val="16"/>
        </w:rPr>
        <w:t>*</w:t>
      </w:r>
      <w:r w:rsidRPr="005F757A">
        <w:t xml:space="preserve">GST instalment payer, your </w:t>
      </w:r>
      <w:r w:rsidR="005F757A" w:rsidRPr="005F757A">
        <w:rPr>
          <w:position w:val="6"/>
          <w:sz w:val="16"/>
          <w:szCs w:val="16"/>
        </w:rPr>
        <w:t>*</w:t>
      </w:r>
      <w:r w:rsidRPr="005F757A">
        <w:t xml:space="preserve">GST instalments for the </w:t>
      </w:r>
      <w:r w:rsidR="005F757A" w:rsidRPr="005F757A">
        <w:rPr>
          <w:position w:val="6"/>
          <w:sz w:val="16"/>
          <w:szCs w:val="16"/>
        </w:rPr>
        <w:t>*</w:t>
      </w:r>
      <w:r w:rsidRPr="005F757A">
        <w:t xml:space="preserve">GST instalment quarters of an </w:t>
      </w:r>
      <w:r w:rsidR="005F757A" w:rsidRPr="005F757A">
        <w:rPr>
          <w:position w:val="6"/>
          <w:sz w:val="16"/>
          <w:szCs w:val="16"/>
        </w:rPr>
        <w:t>*</w:t>
      </w:r>
      <w:r w:rsidRPr="005F757A">
        <w:t xml:space="preserve">instalment tax period applying to you are worked out under </w:t>
      </w:r>
      <w:r w:rsidR="005F757A">
        <w:t>subsections (</w:t>
      </w:r>
      <w:r w:rsidRPr="005F757A">
        <w:t>2) and (3).</w:t>
      </w:r>
    </w:p>
    <w:p w:rsidR="00300522" w:rsidRPr="005F757A" w:rsidRDefault="00300522" w:rsidP="00266102">
      <w:pPr>
        <w:pStyle w:val="subsection"/>
        <w:keepNext/>
        <w:keepLines/>
      </w:pPr>
      <w:r w:rsidRPr="005F757A">
        <w:tab/>
        <w:t>(2)</w:t>
      </w:r>
      <w:r w:rsidRPr="005F757A">
        <w:tab/>
        <w:t xml:space="preserve">Your </w:t>
      </w:r>
      <w:r w:rsidR="005F757A" w:rsidRPr="005F757A">
        <w:rPr>
          <w:position w:val="6"/>
          <w:sz w:val="16"/>
          <w:szCs w:val="16"/>
        </w:rPr>
        <w:t>*</w:t>
      </w:r>
      <w:r w:rsidRPr="005F757A">
        <w:t xml:space="preserve">GST instalment for the first </w:t>
      </w:r>
      <w:r w:rsidR="005F757A" w:rsidRPr="005F757A">
        <w:rPr>
          <w:position w:val="6"/>
          <w:sz w:val="16"/>
          <w:szCs w:val="16"/>
        </w:rPr>
        <w:t>*</w:t>
      </w:r>
      <w:r w:rsidRPr="005F757A">
        <w:t>GST instalment quarter is whichever of the following you choose:</w:t>
      </w:r>
    </w:p>
    <w:p w:rsidR="00300522" w:rsidRPr="005F757A" w:rsidRDefault="00300522" w:rsidP="00300522">
      <w:pPr>
        <w:pStyle w:val="paragraph"/>
      </w:pPr>
      <w:r w:rsidRPr="005F757A">
        <w:tab/>
        <w:t>(a)</w:t>
      </w:r>
      <w:r w:rsidRPr="005F757A">
        <w:tab/>
        <w:t xml:space="preserve">your </w:t>
      </w:r>
      <w:r w:rsidR="005F757A" w:rsidRPr="005F757A">
        <w:rPr>
          <w:position w:val="6"/>
          <w:sz w:val="16"/>
          <w:szCs w:val="16"/>
        </w:rPr>
        <w:t>*</w:t>
      </w:r>
      <w:r w:rsidRPr="005F757A">
        <w:t>notified instalment amount for the GST instalment quarter; or</w:t>
      </w:r>
    </w:p>
    <w:p w:rsidR="00300522" w:rsidRPr="005F757A" w:rsidRDefault="00300522" w:rsidP="00300522">
      <w:pPr>
        <w:pStyle w:val="paragraph"/>
      </w:pPr>
      <w:r w:rsidRPr="005F757A">
        <w:tab/>
        <w:t>(b)</w:t>
      </w:r>
      <w:r w:rsidRPr="005F757A">
        <w:tab/>
        <w:t xml:space="preserve">your </w:t>
      </w:r>
      <w:r w:rsidR="005F757A" w:rsidRPr="005F757A">
        <w:rPr>
          <w:position w:val="6"/>
          <w:sz w:val="16"/>
          <w:szCs w:val="16"/>
        </w:rPr>
        <w:t>*</w:t>
      </w:r>
      <w:r w:rsidRPr="005F757A">
        <w:t>varied instalment amount for the GST instalment quarter.</w:t>
      </w:r>
    </w:p>
    <w:p w:rsidR="00300522" w:rsidRPr="005F757A" w:rsidRDefault="00300522" w:rsidP="00300522">
      <w:pPr>
        <w:pStyle w:val="subsection"/>
      </w:pPr>
      <w:r w:rsidRPr="005F757A">
        <w:tab/>
        <w:t>(3)</w:t>
      </w:r>
      <w:r w:rsidRPr="005F757A">
        <w:tab/>
        <w:t xml:space="preserve">Your </w:t>
      </w:r>
      <w:r w:rsidR="005F757A" w:rsidRPr="005F757A">
        <w:rPr>
          <w:position w:val="6"/>
          <w:sz w:val="16"/>
          <w:szCs w:val="16"/>
        </w:rPr>
        <w:t>*</w:t>
      </w:r>
      <w:r w:rsidRPr="005F757A">
        <w:t xml:space="preserve">GST instalment for any other </w:t>
      </w:r>
      <w:r w:rsidR="005F757A" w:rsidRPr="005F757A">
        <w:rPr>
          <w:position w:val="6"/>
          <w:sz w:val="16"/>
          <w:szCs w:val="16"/>
        </w:rPr>
        <w:t>*</w:t>
      </w:r>
      <w:r w:rsidRPr="005F757A">
        <w:t>GST instalment quarter is:</w:t>
      </w:r>
    </w:p>
    <w:p w:rsidR="00300522" w:rsidRPr="005F757A" w:rsidRDefault="00300522" w:rsidP="00300522">
      <w:pPr>
        <w:pStyle w:val="paragraph"/>
      </w:pPr>
      <w:r w:rsidRPr="005F757A">
        <w:tab/>
        <w:t>(a)</w:t>
      </w:r>
      <w:r w:rsidRPr="005F757A">
        <w:tab/>
        <w:t xml:space="preserve">if you have a </w:t>
      </w:r>
      <w:r w:rsidR="005F757A" w:rsidRPr="005F757A">
        <w:rPr>
          <w:position w:val="6"/>
          <w:sz w:val="16"/>
          <w:szCs w:val="16"/>
        </w:rPr>
        <w:t>*</w:t>
      </w:r>
      <w:r w:rsidRPr="005F757A">
        <w:t>notified instalment amount for the GST instalment quarter—whichever of the following you choose:</w:t>
      </w:r>
    </w:p>
    <w:p w:rsidR="00300522" w:rsidRPr="005F757A" w:rsidRDefault="00300522" w:rsidP="00300522">
      <w:pPr>
        <w:pStyle w:val="paragraphsub"/>
      </w:pPr>
      <w:r w:rsidRPr="005F757A">
        <w:tab/>
        <w:t>(i)</w:t>
      </w:r>
      <w:r w:rsidRPr="005F757A">
        <w:tab/>
        <w:t>your notified instalment amount for the GST instalment quarter; or</w:t>
      </w:r>
    </w:p>
    <w:p w:rsidR="00300522" w:rsidRPr="005F757A" w:rsidRDefault="00300522" w:rsidP="00300522">
      <w:pPr>
        <w:pStyle w:val="paragraphsub"/>
      </w:pPr>
      <w:r w:rsidRPr="005F757A">
        <w:tab/>
        <w:t>(ii)</w:t>
      </w:r>
      <w:r w:rsidRPr="005F757A">
        <w:tab/>
        <w:t xml:space="preserve">your </w:t>
      </w:r>
      <w:r w:rsidR="005F757A" w:rsidRPr="005F757A">
        <w:rPr>
          <w:position w:val="6"/>
          <w:sz w:val="16"/>
          <w:szCs w:val="16"/>
        </w:rPr>
        <w:t>*</w:t>
      </w:r>
      <w:r w:rsidRPr="005F757A">
        <w:t>varied instalment amount for the GST instalment quarter; or</w:t>
      </w:r>
    </w:p>
    <w:p w:rsidR="00300522" w:rsidRPr="005F757A" w:rsidRDefault="00300522" w:rsidP="00300522">
      <w:pPr>
        <w:pStyle w:val="paragraph"/>
      </w:pPr>
      <w:r w:rsidRPr="005F757A">
        <w:lastRenderedPageBreak/>
        <w:tab/>
        <w:t>(b)</w:t>
      </w:r>
      <w:r w:rsidRPr="005F757A">
        <w:tab/>
        <w:t xml:space="preserve">if you do </w:t>
      </w:r>
      <w:r w:rsidRPr="005F757A">
        <w:rPr>
          <w:i/>
          <w:iCs/>
        </w:rPr>
        <w:t>not</w:t>
      </w:r>
      <w:r w:rsidRPr="005F757A">
        <w:t xml:space="preserve"> have a notified instalment amount for the GST instalment quarter—whichever of the following you choose:</w:t>
      </w:r>
    </w:p>
    <w:p w:rsidR="00300522" w:rsidRPr="005F757A" w:rsidRDefault="00300522" w:rsidP="00300522">
      <w:pPr>
        <w:pStyle w:val="paragraphsub"/>
      </w:pPr>
      <w:r w:rsidRPr="005F757A">
        <w:tab/>
        <w:t>(i)</w:t>
      </w:r>
      <w:r w:rsidRPr="005F757A">
        <w:tab/>
        <w:t xml:space="preserve">25% of your </w:t>
      </w:r>
      <w:r w:rsidR="005F757A" w:rsidRPr="005F757A">
        <w:rPr>
          <w:position w:val="6"/>
          <w:sz w:val="16"/>
          <w:szCs w:val="16"/>
        </w:rPr>
        <w:t>*</w:t>
      </w:r>
      <w:r w:rsidRPr="005F757A">
        <w:t>estimated annual GST amount relating to the preceding GST instalment quarter; or</w:t>
      </w:r>
    </w:p>
    <w:p w:rsidR="00300522" w:rsidRPr="005F757A" w:rsidRDefault="00300522" w:rsidP="00300522">
      <w:pPr>
        <w:pStyle w:val="paragraphsub"/>
      </w:pPr>
      <w:r w:rsidRPr="005F757A">
        <w:tab/>
        <w:t>(ii)</w:t>
      </w:r>
      <w:r w:rsidRPr="005F757A">
        <w:tab/>
        <w:t>your varied instalment amount for the GST instalment quarter.</w:t>
      </w:r>
    </w:p>
    <w:p w:rsidR="00300522" w:rsidRPr="005F757A" w:rsidRDefault="00300522" w:rsidP="00300522">
      <w:pPr>
        <w:pStyle w:val="notetext"/>
      </w:pPr>
      <w:r w:rsidRPr="005F757A">
        <w:t>Note:</w:t>
      </w:r>
      <w:r w:rsidRPr="005F757A">
        <w:tab/>
        <w:t>Subsection</w:t>
      </w:r>
      <w:r w:rsidR="005F757A">
        <w:t> </w:t>
      </w:r>
      <w:r w:rsidRPr="005F757A">
        <w:t>162</w:t>
      </w:r>
      <w:r w:rsidR="005F757A">
        <w:noBreakHyphen/>
      </w:r>
      <w:r w:rsidRPr="005F757A">
        <w:t>135(2) sets out when you will not have a notified instalment amount for a GST instalment quarter.</w:t>
      </w:r>
    </w:p>
    <w:p w:rsidR="00300522" w:rsidRPr="005F757A" w:rsidRDefault="00300522" w:rsidP="00300522">
      <w:pPr>
        <w:pStyle w:val="ActHead5"/>
      </w:pPr>
      <w:bookmarkStart w:id="1011" w:name="_Toc454530317"/>
      <w:r w:rsidRPr="001555E1">
        <w:rPr>
          <w:rStyle w:val="CharSectno"/>
        </w:rPr>
        <w:t>162</w:t>
      </w:r>
      <w:r w:rsidR="005F757A" w:rsidRPr="001555E1">
        <w:rPr>
          <w:rStyle w:val="CharSectno"/>
        </w:rPr>
        <w:noBreakHyphen/>
      </w:r>
      <w:r w:rsidRPr="001555E1">
        <w:rPr>
          <w:rStyle w:val="CharSectno"/>
        </w:rPr>
        <w:t>135</w:t>
      </w:r>
      <w:r w:rsidRPr="005F757A">
        <w:t xml:space="preserve">  Notified instalment amounts</w:t>
      </w:r>
      <w:bookmarkEnd w:id="1011"/>
    </w:p>
    <w:p w:rsidR="00300522" w:rsidRPr="005F757A" w:rsidRDefault="00300522" w:rsidP="00300522">
      <w:pPr>
        <w:pStyle w:val="subsection"/>
      </w:pPr>
      <w:r w:rsidRPr="005F757A">
        <w:tab/>
        <w:t>(1)</w:t>
      </w:r>
      <w:r w:rsidRPr="005F757A">
        <w:tab/>
        <w:t xml:space="preserve">Your </w:t>
      </w:r>
      <w:r w:rsidRPr="005F757A">
        <w:rPr>
          <w:b/>
          <w:bCs/>
          <w:i/>
          <w:iCs/>
        </w:rPr>
        <w:t>notified instalment amount</w:t>
      </w:r>
      <w:r w:rsidRPr="005F757A">
        <w:t xml:space="preserve"> for a </w:t>
      </w:r>
      <w:r w:rsidR="005F757A" w:rsidRPr="005F757A">
        <w:rPr>
          <w:position w:val="6"/>
          <w:sz w:val="16"/>
          <w:szCs w:val="16"/>
        </w:rPr>
        <w:t>*</w:t>
      </w:r>
      <w:r w:rsidRPr="005F757A">
        <w:t>GST instalment quarter is the amount that is:</w:t>
      </w:r>
    </w:p>
    <w:p w:rsidR="00300522" w:rsidRPr="005F757A" w:rsidRDefault="00300522" w:rsidP="00300522">
      <w:pPr>
        <w:pStyle w:val="paragraph"/>
      </w:pPr>
      <w:r w:rsidRPr="005F757A">
        <w:tab/>
        <w:t>(a)</w:t>
      </w:r>
      <w:r w:rsidRPr="005F757A">
        <w:tab/>
        <w:t>worked out by the Commissioner; and</w:t>
      </w:r>
    </w:p>
    <w:p w:rsidR="00300522" w:rsidRPr="005F757A" w:rsidRDefault="00300522" w:rsidP="00300522">
      <w:pPr>
        <w:pStyle w:val="paragraph"/>
      </w:pPr>
      <w:r w:rsidRPr="005F757A">
        <w:tab/>
        <w:t>(b)</w:t>
      </w:r>
      <w:r w:rsidRPr="005F757A">
        <w:tab/>
        <w:t xml:space="preserve">notified by the Commissioner to you before the day on which the </w:t>
      </w:r>
      <w:r w:rsidR="005F757A" w:rsidRPr="005F757A">
        <w:rPr>
          <w:position w:val="6"/>
          <w:sz w:val="16"/>
          <w:szCs w:val="16"/>
        </w:rPr>
        <w:t>*</w:t>
      </w:r>
      <w:r w:rsidRPr="005F757A">
        <w:t>GST instalment is due.</w:t>
      </w:r>
    </w:p>
    <w:p w:rsidR="00FC121B" w:rsidRPr="005F757A" w:rsidRDefault="00FC121B" w:rsidP="00FC121B">
      <w:pPr>
        <w:pStyle w:val="subsection2"/>
      </w:pPr>
      <w:r w:rsidRPr="005F757A">
        <w:t>The amount must not be less than zero.</w:t>
      </w:r>
    </w:p>
    <w:p w:rsidR="00300522" w:rsidRPr="005F757A" w:rsidRDefault="00300522" w:rsidP="00300522">
      <w:pPr>
        <w:pStyle w:val="subsection"/>
      </w:pPr>
      <w:r w:rsidRPr="005F757A">
        <w:tab/>
        <w:t>(2)</w:t>
      </w:r>
      <w:r w:rsidRPr="005F757A">
        <w:tab/>
        <w:t xml:space="preserve">However, the Commissioner is not to work out or notify a </w:t>
      </w:r>
      <w:r w:rsidR="005F757A" w:rsidRPr="005F757A">
        <w:rPr>
          <w:position w:val="6"/>
          <w:sz w:val="16"/>
          <w:szCs w:val="16"/>
        </w:rPr>
        <w:t>*</w:t>
      </w:r>
      <w:r w:rsidRPr="005F757A">
        <w:t xml:space="preserve">notified instalment amount for a </w:t>
      </w:r>
      <w:r w:rsidR="005F757A" w:rsidRPr="005F757A">
        <w:rPr>
          <w:position w:val="6"/>
          <w:sz w:val="16"/>
          <w:szCs w:val="16"/>
        </w:rPr>
        <w:t>*</w:t>
      </w:r>
      <w:r w:rsidRPr="005F757A">
        <w:t xml:space="preserve">GST instalment quarter if you had a </w:t>
      </w:r>
      <w:r w:rsidR="005F757A" w:rsidRPr="005F757A">
        <w:rPr>
          <w:position w:val="6"/>
          <w:sz w:val="16"/>
          <w:szCs w:val="16"/>
        </w:rPr>
        <w:t>*</w:t>
      </w:r>
      <w:r w:rsidRPr="005F757A">
        <w:t xml:space="preserve">varied instalment amount for an earlier GST instalment quarter of the same </w:t>
      </w:r>
      <w:r w:rsidR="005F757A" w:rsidRPr="005F757A">
        <w:rPr>
          <w:position w:val="6"/>
          <w:sz w:val="16"/>
          <w:szCs w:val="16"/>
        </w:rPr>
        <w:t>*</w:t>
      </w:r>
      <w:r w:rsidRPr="005F757A">
        <w:t>instalment tax period.</w:t>
      </w:r>
    </w:p>
    <w:p w:rsidR="00300522" w:rsidRPr="005F757A" w:rsidRDefault="00300522" w:rsidP="00300522">
      <w:pPr>
        <w:pStyle w:val="ActHead5"/>
      </w:pPr>
      <w:bookmarkStart w:id="1012" w:name="_Toc454530318"/>
      <w:r w:rsidRPr="001555E1">
        <w:rPr>
          <w:rStyle w:val="CharSectno"/>
        </w:rPr>
        <w:t>162</w:t>
      </w:r>
      <w:r w:rsidR="005F757A" w:rsidRPr="001555E1">
        <w:rPr>
          <w:rStyle w:val="CharSectno"/>
        </w:rPr>
        <w:noBreakHyphen/>
      </w:r>
      <w:r w:rsidRPr="001555E1">
        <w:rPr>
          <w:rStyle w:val="CharSectno"/>
        </w:rPr>
        <w:t>140</w:t>
      </w:r>
      <w:r w:rsidRPr="005F757A">
        <w:t xml:space="preserve">  Varied instalment amounts</w:t>
      </w:r>
      <w:bookmarkEnd w:id="1012"/>
    </w:p>
    <w:p w:rsidR="00300522" w:rsidRPr="005F757A" w:rsidRDefault="00300522" w:rsidP="00300522">
      <w:pPr>
        <w:pStyle w:val="subsection"/>
      </w:pPr>
      <w:r w:rsidRPr="005F757A">
        <w:tab/>
        <w:t>(1)</w:t>
      </w:r>
      <w:r w:rsidRPr="005F757A">
        <w:tab/>
        <w:t xml:space="preserve">You may, by notifying the Commissioner in the </w:t>
      </w:r>
      <w:r w:rsidR="005F757A" w:rsidRPr="005F757A">
        <w:rPr>
          <w:position w:val="6"/>
          <w:sz w:val="16"/>
          <w:szCs w:val="16"/>
        </w:rPr>
        <w:t>*</w:t>
      </w:r>
      <w:r w:rsidRPr="005F757A">
        <w:t>approved form, substitute another amount for:</w:t>
      </w:r>
    </w:p>
    <w:p w:rsidR="00300522" w:rsidRPr="005F757A" w:rsidRDefault="00300522" w:rsidP="00300522">
      <w:pPr>
        <w:pStyle w:val="paragraph"/>
      </w:pPr>
      <w:r w:rsidRPr="005F757A">
        <w:tab/>
        <w:t>(a)</w:t>
      </w:r>
      <w:r w:rsidRPr="005F757A">
        <w:tab/>
        <w:t xml:space="preserve">your </w:t>
      </w:r>
      <w:r w:rsidR="005F757A" w:rsidRPr="005F757A">
        <w:rPr>
          <w:position w:val="6"/>
          <w:sz w:val="16"/>
          <w:szCs w:val="16"/>
        </w:rPr>
        <w:t>*</w:t>
      </w:r>
      <w:r w:rsidRPr="005F757A">
        <w:t xml:space="preserve">notified instalment amount for a </w:t>
      </w:r>
      <w:r w:rsidR="005F757A" w:rsidRPr="005F757A">
        <w:rPr>
          <w:position w:val="6"/>
          <w:sz w:val="16"/>
          <w:szCs w:val="16"/>
        </w:rPr>
        <w:t>*</w:t>
      </w:r>
      <w:r w:rsidRPr="005F757A">
        <w:t>GST instalment quarter; or</w:t>
      </w:r>
    </w:p>
    <w:p w:rsidR="00300522" w:rsidRPr="005F757A" w:rsidRDefault="00300522" w:rsidP="00300522">
      <w:pPr>
        <w:pStyle w:val="paragraph"/>
      </w:pPr>
      <w:r w:rsidRPr="005F757A">
        <w:tab/>
        <w:t>(b)</w:t>
      </w:r>
      <w:r w:rsidRPr="005F757A">
        <w:tab/>
        <w:t>if paragraph</w:t>
      </w:r>
      <w:r w:rsidR="005F757A">
        <w:t> </w:t>
      </w:r>
      <w:r w:rsidRPr="005F757A">
        <w:t>162</w:t>
      </w:r>
      <w:r w:rsidR="005F757A">
        <w:noBreakHyphen/>
      </w:r>
      <w:r w:rsidRPr="005F757A">
        <w:t xml:space="preserve">130(3)(b) applies to a GST instalment quarter—your </w:t>
      </w:r>
      <w:r w:rsidR="005F757A" w:rsidRPr="005F757A">
        <w:rPr>
          <w:position w:val="6"/>
          <w:sz w:val="16"/>
          <w:szCs w:val="16"/>
        </w:rPr>
        <w:t>*</w:t>
      </w:r>
      <w:r w:rsidRPr="005F757A">
        <w:t>GST instalment for the preceding GST instalment quarter.</w:t>
      </w:r>
    </w:p>
    <w:p w:rsidR="00300522" w:rsidRPr="005F757A" w:rsidRDefault="00300522" w:rsidP="00300522">
      <w:pPr>
        <w:pStyle w:val="subsection2"/>
      </w:pPr>
      <w:r w:rsidRPr="005F757A">
        <w:t xml:space="preserve">The amount substituted is your </w:t>
      </w:r>
      <w:r w:rsidRPr="005F757A">
        <w:rPr>
          <w:b/>
          <w:bCs/>
          <w:i/>
          <w:iCs/>
        </w:rPr>
        <w:t>varied instalment amount</w:t>
      </w:r>
      <w:r w:rsidRPr="005F757A">
        <w:t xml:space="preserve"> for the GST instalment quarter.</w:t>
      </w:r>
    </w:p>
    <w:p w:rsidR="00300522" w:rsidRPr="005F757A" w:rsidRDefault="00300522" w:rsidP="00300522">
      <w:pPr>
        <w:pStyle w:val="subsection"/>
      </w:pPr>
      <w:r w:rsidRPr="005F757A">
        <w:tab/>
        <w:t>(2)</w:t>
      </w:r>
      <w:r w:rsidRPr="005F757A">
        <w:tab/>
        <w:t>The amount substituted must not be less than zero.</w:t>
      </w:r>
    </w:p>
    <w:p w:rsidR="00300522" w:rsidRPr="005F757A" w:rsidRDefault="00300522" w:rsidP="00300522">
      <w:pPr>
        <w:pStyle w:val="subsection"/>
      </w:pPr>
      <w:r w:rsidRPr="005F757A">
        <w:lastRenderedPageBreak/>
        <w:tab/>
        <w:t>(3)</w:t>
      </w:r>
      <w:r w:rsidRPr="005F757A">
        <w:tab/>
        <w:t xml:space="preserve">You must give the notice to the Commissioner on or before the day on which the </w:t>
      </w:r>
      <w:r w:rsidR="005F757A" w:rsidRPr="005F757A">
        <w:rPr>
          <w:position w:val="6"/>
          <w:sz w:val="16"/>
          <w:szCs w:val="16"/>
        </w:rPr>
        <w:t>*</w:t>
      </w:r>
      <w:r w:rsidRPr="005F757A">
        <w:t xml:space="preserve">GST instalment for the </w:t>
      </w:r>
      <w:r w:rsidR="005F757A" w:rsidRPr="005F757A">
        <w:rPr>
          <w:position w:val="6"/>
          <w:sz w:val="16"/>
          <w:szCs w:val="16"/>
        </w:rPr>
        <w:t>*</w:t>
      </w:r>
      <w:r w:rsidRPr="005F757A">
        <w:t>GST instalment quarter is due.</w:t>
      </w:r>
    </w:p>
    <w:p w:rsidR="00300522" w:rsidRPr="005F757A" w:rsidRDefault="00300522" w:rsidP="00300522">
      <w:pPr>
        <w:pStyle w:val="subsection"/>
      </w:pPr>
      <w:r w:rsidRPr="005F757A">
        <w:tab/>
        <w:t>(4)</w:t>
      </w:r>
      <w:r w:rsidRPr="005F757A">
        <w:tab/>
        <w:t xml:space="preserve">You must include in the notice an estimate of your </w:t>
      </w:r>
      <w:r w:rsidR="005F757A" w:rsidRPr="005F757A">
        <w:rPr>
          <w:position w:val="6"/>
          <w:sz w:val="16"/>
          <w:szCs w:val="16"/>
        </w:rPr>
        <w:t>*</w:t>
      </w:r>
      <w:r w:rsidRPr="005F757A">
        <w:t xml:space="preserve">annual GST liability relating to the </w:t>
      </w:r>
      <w:r w:rsidR="005F757A" w:rsidRPr="005F757A">
        <w:rPr>
          <w:position w:val="6"/>
          <w:sz w:val="16"/>
          <w:szCs w:val="16"/>
        </w:rPr>
        <w:t>*</w:t>
      </w:r>
      <w:r w:rsidRPr="005F757A">
        <w:t xml:space="preserve">instalment tax period in question. This estimate is your </w:t>
      </w:r>
      <w:r w:rsidRPr="005F757A">
        <w:rPr>
          <w:b/>
          <w:bCs/>
          <w:i/>
          <w:iCs/>
        </w:rPr>
        <w:t>estimated annual GST amount</w:t>
      </w:r>
      <w:r w:rsidRPr="005F757A">
        <w:t xml:space="preserve"> relating to the </w:t>
      </w:r>
      <w:r w:rsidR="005F757A" w:rsidRPr="005F757A">
        <w:rPr>
          <w:position w:val="6"/>
          <w:sz w:val="16"/>
          <w:szCs w:val="16"/>
        </w:rPr>
        <w:t>*</w:t>
      </w:r>
      <w:r w:rsidRPr="005F757A">
        <w:t>GST instalment quarter.</w:t>
      </w:r>
    </w:p>
    <w:p w:rsidR="00300522" w:rsidRPr="005F757A" w:rsidRDefault="00FC121B" w:rsidP="00300522">
      <w:pPr>
        <w:pStyle w:val="notetext"/>
      </w:pPr>
      <w:r w:rsidRPr="005F757A">
        <w:t>Note 1</w:t>
      </w:r>
      <w:r w:rsidR="00300522" w:rsidRPr="005F757A">
        <w:t>:</w:t>
      </w:r>
      <w:r w:rsidR="00300522" w:rsidRPr="005F757A">
        <w:tab/>
        <w:t>You may be liable to penalty under Subdivision</w:t>
      </w:r>
      <w:r w:rsidR="005F757A">
        <w:t> </w:t>
      </w:r>
      <w:r w:rsidR="00300522" w:rsidRPr="005F757A">
        <w:t>162</w:t>
      </w:r>
      <w:r w:rsidR="005F757A">
        <w:noBreakHyphen/>
      </w:r>
      <w:r w:rsidR="00300522" w:rsidRPr="005F757A">
        <w:t>D if your variation of the notified instalment amount is too much of an underestimate of your total GST liability.</w:t>
      </w:r>
    </w:p>
    <w:p w:rsidR="00FC121B" w:rsidRPr="005F757A" w:rsidRDefault="00FC121B" w:rsidP="00FC121B">
      <w:pPr>
        <w:pStyle w:val="notetext"/>
      </w:pPr>
      <w:r w:rsidRPr="005F757A">
        <w:t>Note 2:</w:t>
      </w:r>
      <w:r w:rsidRPr="005F757A">
        <w:tab/>
        <w:t xml:space="preserve">Your estimated annual GST amount is taken to be zero if it would otherwise be less than zero (see </w:t>
      </w:r>
      <w:r w:rsidR="005F757A">
        <w:t>subsection (</w:t>
      </w:r>
      <w:r w:rsidRPr="005F757A">
        <w:t>6)).</w:t>
      </w:r>
    </w:p>
    <w:p w:rsidR="00300522" w:rsidRPr="005F757A" w:rsidRDefault="00300522" w:rsidP="00300522">
      <w:pPr>
        <w:pStyle w:val="subsection"/>
      </w:pPr>
      <w:r w:rsidRPr="005F757A">
        <w:tab/>
        <w:t>(5)</w:t>
      </w:r>
      <w:r w:rsidRPr="005F757A">
        <w:tab/>
        <w:t>However, if paragraph</w:t>
      </w:r>
      <w:r w:rsidR="005F757A">
        <w:t> </w:t>
      </w:r>
      <w:r w:rsidRPr="005F757A">
        <w:t>162</w:t>
      </w:r>
      <w:r w:rsidR="005F757A">
        <w:noBreakHyphen/>
      </w:r>
      <w:r w:rsidRPr="005F757A">
        <w:t xml:space="preserve">130(3)(b) applies to a </w:t>
      </w:r>
      <w:r w:rsidR="005F757A" w:rsidRPr="005F757A">
        <w:rPr>
          <w:position w:val="6"/>
          <w:sz w:val="16"/>
          <w:szCs w:val="16"/>
        </w:rPr>
        <w:t>*</w:t>
      </w:r>
      <w:r w:rsidRPr="005F757A">
        <w:t xml:space="preserve">GST instalment quarter but you do not, under </w:t>
      </w:r>
      <w:r w:rsidR="005F757A">
        <w:t>subsection (</w:t>
      </w:r>
      <w:r w:rsidRPr="005F757A">
        <w:t xml:space="preserve">1) of this section, substitute another amount by notifying the Commissioner in the </w:t>
      </w:r>
      <w:r w:rsidR="005F757A" w:rsidRPr="005F757A">
        <w:rPr>
          <w:position w:val="6"/>
          <w:sz w:val="16"/>
          <w:szCs w:val="16"/>
        </w:rPr>
        <w:t>*</w:t>
      </w:r>
      <w:r w:rsidRPr="005F757A">
        <w:t>approved form:</w:t>
      </w:r>
    </w:p>
    <w:p w:rsidR="00300522" w:rsidRPr="005F757A" w:rsidRDefault="00300522" w:rsidP="00300522">
      <w:pPr>
        <w:pStyle w:val="paragraph"/>
      </w:pPr>
      <w:r w:rsidRPr="005F757A">
        <w:tab/>
        <w:t>(a)</w:t>
      </w:r>
      <w:r w:rsidRPr="005F757A">
        <w:tab/>
        <w:t xml:space="preserve">your </w:t>
      </w:r>
      <w:r w:rsidRPr="005F757A">
        <w:rPr>
          <w:b/>
          <w:bCs/>
          <w:i/>
          <w:iCs/>
        </w:rPr>
        <w:t>varied instalment amount</w:t>
      </w:r>
      <w:r w:rsidRPr="005F757A">
        <w:t xml:space="preserve"> for the GST instalment quarter is 25% of your </w:t>
      </w:r>
      <w:r w:rsidR="005F757A" w:rsidRPr="005F757A">
        <w:rPr>
          <w:position w:val="6"/>
          <w:sz w:val="16"/>
          <w:szCs w:val="16"/>
        </w:rPr>
        <w:t>*</w:t>
      </w:r>
      <w:r w:rsidRPr="005F757A">
        <w:t>estimated annual GST amount relating to the preceding GST instalment quarter; and</w:t>
      </w:r>
    </w:p>
    <w:p w:rsidR="00300522" w:rsidRPr="005F757A" w:rsidRDefault="00300522" w:rsidP="00300522">
      <w:pPr>
        <w:pStyle w:val="paragraph"/>
      </w:pPr>
      <w:r w:rsidRPr="005F757A">
        <w:tab/>
        <w:t>(b)</w:t>
      </w:r>
      <w:r w:rsidRPr="005F757A">
        <w:tab/>
        <w:t xml:space="preserve">your </w:t>
      </w:r>
      <w:r w:rsidRPr="005F757A">
        <w:rPr>
          <w:b/>
          <w:bCs/>
          <w:i/>
          <w:iCs/>
        </w:rPr>
        <w:t>estimated annual GST amount</w:t>
      </w:r>
      <w:r w:rsidRPr="005F757A">
        <w:t xml:space="preserve"> relating to the GST instalment quarter is your </w:t>
      </w:r>
      <w:r w:rsidR="005F757A" w:rsidRPr="005F757A">
        <w:rPr>
          <w:position w:val="6"/>
          <w:sz w:val="16"/>
          <w:szCs w:val="16"/>
        </w:rPr>
        <w:t>*</w:t>
      </w:r>
      <w:r w:rsidRPr="005F757A">
        <w:t>estimated annual GST amount relating to the preceding GST instalment quarter.</w:t>
      </w:r>
    </w:p>
    <w:p w:rsidR="00FC121B" w:rsidRPr="005F757A" w:rsidRDefault="00FC121B" w:rsidP="00FC121B">
      <w:pPr>
        <w:pStyle w:val="subsection"/>
      </w:pPr>
      <w:r w:rsidRPr="005F757A">
        <w:tab/>
        <w:t>(6)</w:t>
      </w:r>
      <w:r w:rsidRPr="005F757A">
        <w:tab/>
        <w:t xml:space="preserve">Your </w:t>
      </w:r>
      <w:r w:rsidRPr="005F757A">
        <w:rPr>
          <w:b/>
          <w:i/>
        </w:rPr>
        <w:t>estimated annual GST amount</w:t>
      </w:r>
      <w:r w:rsidRPr="005F757A">
        <w:t xml:space="preserve"> relating to the </w:t>
      </w:r>
      <w:r w:rsidR="005F757A" w:rsidRPr="005F757A">
        <w:rPr>
          <w:position w:val="6"/>
          <w:sz w:val="16"/>
        </w:rPr>
        <w:t>*</w:t>
      </w:r>
      <w:r w:rsidRPr="005F757A">
        <w:t>GST instalment quarter is zero if, apart from this subsection, this estimate would be less than zero.</w:t>
      </w:r>
    </w:p>
    <w:p w:rsidR="00300522" w:rsidRPr="005F757A" w:rsidRDefault="00300522" w:rsidP="00300522">
      <w:pPr>
        <w:pStyle w:val="ActHead5"/>
      </w:pPr>
      <w:bookmarkStart w:id="1013" w:name="_Toc454530319"/>
      <w:r w:rsidRPr="001555E1">
        <w:rPr>
          <w:rStyle w:val="CharSectno"/>
        </w:rPr>
        <w:t>162</w:t>
      </w:r>
      <w:r w:rsidR="005F757A" w:rsidRPr="001555E1">
        <w:rPr>
          <w:rStyle w:val="CharSectno"/>
        </w:rPr>
        <w:noBreakHyphen/>
      </w:r>
      <w:r w:rsidRPr="001555E1">
        <w:rPr>
          <w:rStyle w:val="CharSectno"/>
        </w:rPr>
        <w:t>145</w:t>
      </w:r>
      <w:r w:rsidRPr="005F757A">
        <w:t xml:space="preserve">  Your annual GST liability</w:t>
      </w:r>
      <w:bookmarkEnd w:id="1013"/>
    </w:p>
    <w:p w:rsidR="00300522" w:rsidRPr="005F757A" w:rsidRDefault="00300522" w:rsidP="00300522">
      <w:pPr>
        <w:pStyle w:val="subsection"/>
      </w:pPr>
      <w:r w:rsidRPr="005F757A">
        <w:tab/>
        <w:t>(1)</w:t>
      </w:r>
      <w:r w:rsidRPr="005F757A">
        <w:tab/>
        <w:t xml:space="preserve">Your </w:t>
      </w:r>
      <w:r w:rsidRPr="005F757A">
        <w:rPr>
          <w:b/>
          <w:bCs/>
          <w:i/>
          <w:iCs/>
        </w:rPr>
        <w:t>annual GST liability</w:t>
      </w:r>
      <w:r w:rsidRPr="005F757A">
        <w:t xml:space="preserve">, for an </w:t>
      </w:r>
      <w:r w:rsidR="005F757A" w:rsidRPr="005F757A">
        <w:rPr>
          <w:position w:val="6"/>
          <w:sz w:val="16"/>
          <w:szCs w:val="16"/>
        </w:rPr>
        <w:t>*</w:t>
      </w:r>
      <w:r w:rsidRPr="005F757A">
        <w:t xml:space="preserve">instalment tax period that is a </w:t>
      </w:r>
      <w:r w:rsidR="005F757A" w:rsidRPr="005F757A">
        <w:rPr>
          <w:position w:val="6"/>
          <w:sz w:val="16"/>
          <w:szCs w:val="16"/>
        </w:rPr>
        <w:t>*</w:t>
      </w:r>
      <w:r w:rsidRPr="005F757A">
        <w:t xml:space="preserve">financial year, is the amount that would be your </w:t>
      </w:r>
      <w:r w:rsidR="005F757A" w:rsidRPr="005F757A">
        <w:rPr>
          <w:position w:val="6"/>
          <w:sz w:val="16"/>
          <w:szCs w:val="16"/>
        </w:rPr>
        <w:t>*</w:t>
      </w:r>
      <w:r w:rsidRPr="005F757A">
        <w:t>net amount for the period if it were not reduced under section</w:t>
      </w:r>
      <w:r w:rsidR="005F757A">
        <w:t> </w:t>
      </w:r>
      <w:r w:rsidRPr="005F757A">
        <w:t>162</w:t>
      </w:r>
      <w:r w:rsidR="005F757A">
        <w:noBreakHyphen/>
      </w:r>
      <w:r w:rsidRPr="005F757A">
        <w:t>105.</w:t>
      </w:r>
    </w:p>
    <w:p w:rsidR="00300522" w:rsidRPr="005F757A" w:rsidRDefault="00300522" w:rsidP="00300522">
      <w:pPr>
        <w:pStyle w:val="subsection"/>
      </w:pPr>
      <w:r w:rsidRPr="005F757A">
        <w:tab/>
        <w:t>(2)</w:t>
      </w:r>
      <w:r w:rsidRPr="005F757A">
        <w:tab/>
        <w:t xml:space="preserve">Your </w:t>
      </w:r>
      <w:r w:rsidRPr="005F757A">
        <w:rPr>
          <w:b/>
          <w:bCs/>
          <w:i/>
          <w:iCs/>
        </w:rPr>
        <w:t>annual GST liability</w:t>
      </w:r>
      <w:r w:rsidRPr="005F757A">
        <w:t xml:space="preserve">, for an </w:t>
      </w:r>
      <w:r w:rsidR="005F757A" w:rsidRPr="005F757A">
        <w:rPr>
          <w:position w:val="6"/>
          <w:sz w:val="16"/>
          <w:szCs w:val="16"/>
        </w:rPr>
        <w:t>*</w:t>
      </w:r>
      <w:r w:rsidRPr="005F757A">
        <w:t xml:space="preserve">instalment tax period that is only part of a </w:t>
      </w:r>
      <w:r w:rsidR="005F757A" w:rsidRPr="005F757A">
        <w:rPr>
          <w:position w:val="6"/>
          <w:sz w:val="16"/>
          <w:szCs w:val="16"/>
        </w:rPr>
        <w:t>*</w:t>
      </w:r>
      <w:r w:rsidRPr="005F757A">
        <w:t>financial year, is the sum of:</w:t>
      </w:r>
    </w:p>
    <w:p w:rsidR="00300522" w:rsidRPr="005F757A" w:rsidRDefault="00300522" w:rsidP="00300522">
      <w:pPr>
        <w:pStyle w:val="paragraph"/>
      </w:pPr>
      <w:r w:rsidRPr="005F757A">
        <w:lastRenderedPageBreak/>
        <w:tab/>
        <w:t>(a)</w:t>
      </w:r>
      <w:r w:rsidRPr="005F757A">
        <w:tab/>
        <w:t xml:space="preserve">the amount that would be your </w:t>
      </w:r>
      <w:r w:rsidR="005F757A" w:rsidRPr="005F757A">
        <w:rPr>
          <w:position w:val="6"/>
          <w:sz w:val="16"/>
          <w:szCs w:val="16"/>
        </w:rPr>
        <w:t>*</w:t>
      </w:r>
      <w:r w:rsidRPr="005F757A">
        <w:t>net amount for the period if it were not reduced under section</w:t>
      </w:r>
      <w:r w:rsidR="005F757A">
        <w:t> </w:t>
      </w:r>
      <w:r w:rsidRPr="005F757A">
        <w:t>162</w:t>
      </w:r>
      <w:r w:rsidR="005F757A">
        <w:noBreakHyphen/>
      </w:r>
      <w:r w:rsidRPr="005F757A">
        <w:t>105; and</w:t>
      </w:r>
    </w:p>
    <w:p w:rsidR="00300522" w:rsidRPr="005F757A" w:rsidRDefault="00300522" w:rsidP="00300522">
      <w:pPr>
        <w:pStyle w:val="paragraph"/>
      </w:pPr>
      <w:r w:rsidRPr="005F757A">
        <w:tab/>
        <w:t>(b)</w:t>
      </w:r>
      <w:r w:rsidRPr="005F757A">
        <w:tab/>
        <w:t xml:space="preserve">your </w:t>
      </w:r>
      <w:r w:rsidR="005F757A" w:rsidRPr="005F757A">
        <w:rPr>
          <w:position w:val="6"/>
          <w:sz w:val="16"/>
          <w:szCs w:val="16"/>
        </w:rPr>
        <w:t>*</w:t>
      </w:r>
      <w:r w:rsidRPr="005F757A">
        <w:t>early net amounts for the financial year (subtracting any of those amounts that are less than zero).</w:t>
      </w:r>
    </w:p>
    <w:p w:rsidR="00300522" w:rsidRPr="005F757A" w:rsidRDefault="00300522" w:rsidP="00300522">
      <w:pPr>
        <w:pStyle w:val="subsection"/>
      </w:pPr>
      <w:r w:rsidRPr="005F757A">
        <w:tab/>
        <w:t>(3)</w:t>
      </w:r>
      <w:r w:rsidRPr="005F757A">
        <w:tab/>
        <w:t xml:space="preserve">Your </w:t>
      </w:r>
      <w:r w:rsidRPr="005F757A">
        <w:rPr>
          <w:b/>
          <w:bCs/>
          <w:i/>
          <w:iCs/>
        </w:rPr>
        <w:t>early net amounts</w:t>
      </w:r>
      <w:r w:rsidRPr="005F757A">
        <w:t xml:space="preserve"> for the </w:t>
      </w:r>
      <w:r w:rsidR="005F757A" w:rsidRPr="005F757A">
        <w:rPr>
          <w:position w:val="6"/>
          <w:sz w:val="16"/>
          <w:szCs w:val="16"/>
        </w:rPr>
        <w:t>*</w:t>
      </w:r>
      <w:r w:rsidRPr="005F757A">
        <w:t xml:space="preserve">financial year are </w:t>
      </w:r>
      <w:r w:rsidR="009C6EFA" w:rsidRPr="005F757A">
        <w:t xml:space="preserve">your </w:t>
      </w:r>
      <w:r w:rsidR="005F757A" w:rsidRPr="005F757A">
        <w:rPr>
          <w:position w:val="6"/>
          <w:sz w:val="16"/>
        </w:rPr>
        <w:t>*</w:t>
      </w:r>
      <w:r w:rsidR="009C6EFA" w:rsidRPr="005F757A">
        <w:t>assessed net amounts</w:t>
      </w:r>
      <w:r w:rsidRPr="005F757A">
        <w:t xml:space="preserve"> for any tax periods that:</w:t>
      </w:r>
    </w:p>
    <w:p w:rsidR="00300522" w:rsidRPr="005F757A" w:rsidRDefault="00300522" w:rsidP="00300522">
      <w:pPr>
        <w:pStyle w:val="paragraph"/>
      </w:pPr>
      <w:r w:rsidRPr="005F757A">
        <w:tab/>
        <w:t>(a)</w:t>
      </w:r>
      <w:r w:rsidRPr="005F757A">
        <w:tab/>
        <w:t>started, or would but for section</w:t>
      </w:r>
      <w:r w:rsidR="005F757A">
        <w:t> </w:t>
      </w:r>
      <w:r w:rsidRPr="005F757A">
        <w:t>27</w:t>
      </w:r>
      <w:r w:rsidR="005F757A">
        <w:noBreakHyphen/>
      </w:r>
      <w:r w:rsidRPr="005F757A">
        <w:t>35 have started, at the start of or during that financial year; and</w:t>
      </w:r>
    </w:p>
    <w:p w:rsidR="00300522" w:rsidRPr="005F757A" w:rsidRDefault="00300522" w:rsidP="00300522">
      <w:pPr>
        <w:pStyle w:val="paragraph"/>
      </w:pPr>
      <w:r w:rsidRPr="005F757A">
        <w:tab/>
        <w:t>(b)</w:t>
      </w:r>
      <w:r w:rsidRPr="005F757A">
        <w:tab/>
        <w:t xml:space="preserve">ended before the start of the </w:t>
      </w:r>
      <w:r w:rsidR="005F757A" w:rsidRPr="005F757A">
        <w:rPr>
          <w:position w:val="6"/>
          <w:sz w:val="16"/>
          <w:szCs w:val="16"/>
        </w:rPr>
        <w:t>*</w:t>
      </w:r>
      <w:r w:rsidRPr="005F757A">
        <w:t>instalment tax period applying to you that forms part of that financial year.</w:t>
      </w:r>
    </w:p>
    <w:p w:rsidR="00300522" w:rsidRPr="005F757A" w:rsidRDefault="00300522" w:rsidP="00300522">
      <w:pPr>
        <w:pStyle w:val="notetext"/>
      </w:pPr>
      <w:r w:rsidRPr="005F757A">
        <w:t>Note:</w:t>
      </w:r>
      <w:r w:rsidRPr="005F757A">
        <w:tab/>
        <w:t>Under section</w:t>
      </w:r>
      <w:r w:rsidR="005F757A">
        <w:t> </w:t>
      </w:r>
      <w:r w:rsidRPr="005F757A">
        <w:t>27</w:t>
      </w:r>
      <w:r w:rsidR="005F757A">
        <w:noBreakHyphen/>
      </w:r>
      <w:r w:rsidRPr="005F757A">
        <w:t>35, the start or finish of a 3 month tax period could vary by up to 7 days from the start or finish of a normal quarter.</w:t>
      </w:r>
    </w:p>
    <w:p w:rsidR="00300522" w:rsidRPr="005F757A" w:rsidRDefault="00300522" w:rsidP="00300522">
      <w:pPr>
        <w:pStyle w:val="ActHead4"/>
      </w:pPr>
      <w:bookmarkStart w:id="1014" w:name="_Toc454530320"/>
      <w:r w:rsidRPr="001555E1">
        <w:rPr>
          <w:rStyle w:val="CharSubdNo"/>
        </w:rPr>
        <w:t>Subdivision</w:t>
      </w:r>
      <w:r w:rsidR="005F757A" w:rsidRPr="001555E1">
        <w:rPr>
          <w:rStyle w:val="CharSubdNo"/>
        </w:rPr>
        <w:t> </w:t>
      </w:r>
      <w:r w:rsidRPr="001555E1">
        <w:rPr>
          <w:rStyle w:val="CharSubdNo"/>
        </w:rPr>
        <w:t>162</w:t>
      </w:r>
      <w:r w:rsidR="005F757A" w:rsidRPr="001555E1">
        <w:rPr>
          <w:rStyle w:val="CharSubdNo"/>
        </w:rPr>
        <w:noBreakHyphen/>
      </w:r>
      <w:r w:rsidRPr="001555E1">
        <w:rPr>
          <w:rStyle w:val="CharSubdNo"/>
        </w:rPr>
        <w:t>D</w:t>
      </w:r>
      <w:r w:rsidRPr="005F757A">
        <w:t>—</w:t>
      </w:r>
      <w:r w:rsidRPr="001555E1">
        <w:rPr>
          <w:rStyle w:val="CharSubdText"/>
        </w:rPr>
        <w:t>Penalty payable in certain cases if varied instalment amounts are too low</w:t>
      </w:r>
      <w:bookmarkEnd w:id="1014"/>
    </w:p>
    <w:p w:rsidR="00300522" w:rsidRPr="005F757A" w:rsidRDefault="00300522" w:rsidP="00300522">
      <w:pPr>
        <w:pStyle w:val="ActHead5"/>
      </w:pPr>
      <w:bookmarkStart w:id="1015" w:name="_Toc454530321"/>
      <w:r w:rsidRPr="001555E1">
        <w:rPr>
          <w:rStyle w:val="CharSectno"/>
        </w:rPr>
        <w:t>162</w:t>
      </w:r>
      <w:r w:rsidR="005F757A" w:rsidRPr="001555E1">
        <w:rPr>
          <w:rStyle w:val="CharSectno"/>
        </w:rPr>
        <w:noBreakHyphen/>
      </w:r>
      <w:r w:rsidRPr="001555E1">
        <w:rPr>
          <w:rStyle w:val="CharSectno"/>
        </w:rPr>
        <w:t>170</w:t>
      </w:r>
      <w:r w:rsidRPr="005F757A">
        <w:t xml:space="preserve">  What this </w:t>
      </w:r>
      <w:r w:rsidR="00A53099" w:rsidRPr="005F757A">
        <w:t>Subdivision</w:t>
      </w:r>
      <w:r w:rsidR="00A36DB5" w:rsidRPr="005F757A">
        <w:t xml:space="preserve"> </w:t>
      </w:r>
      <w:r w:rsidRPr="005F757A">
        <w:t>is about</w:t>
      </w:r>
      <w:bookmarkEnd w:id="1015"/>
    </w:p>
    <w:p w:rsidR="00300522" w:rsidRPr="005F757A" w:rsidRDefault="00300522" w:rsidP="00300522">
      <w:pPr>
        <w:pStyle w:val="BoxText"/>
      </w:pPr>
      <w:r w:rsidRPr="005F757A">
        <w:t>There are 3 circumstances where a penalty can arise if a varied instalment amount is too low:</w:t>
      </w:r>
    </w:p>
    <w:p w:rsidR="00300522" w:rsidRPr="005F757A" w:rsidRDefault="00300522" w:rsidP="00300522">
      <w:pPr>
        <w:pStyle w:val="BoxPara"/>
      </w:pPr>
      <w:r w:rsidRPr="005F757A">
        <w:tab/>
        <w:t>(a)</w:t>
      </w:r>
      <w:r w:rsidRPr="005F757A">
        <w:tab/>
        <w:t>your payments are too low a proportion of your annual GST liability (see section</w:t>
      </w:r>
      <w:r w:rsidR="005F757A">
        <w:t> </w:t>
      </w:r>
      <w:r w:rsidRPr="005F757A">
        <w:t>162</w:t>
      </w:r>
      <w:r w:rsidR="005F757A">
        <w:noBreakHyphen/>
      </w:r>
      <w:r w:rsidRPr="005F757A">
        <w:t>175);</w:t>
      </w:r>
    </w:p>
    <w:p w:rsidR="00300522" w:rsidRPr="005F757A" w:rsidRDefault="00300522" w:rsidP="00300522">
      <w:pPr>
        <w:pStyle w:val="BoxPara"/>
      </w:pPr>
      <w:r w:rsidRPr="005F757A">
        <w:tab/>
        <w:t>(b)</w:t>
      </w:r>
      <w:r w:rsidRPr="005F757A">
        <w:tab/>
        <w:t>your estimated annual GST amount is too low a proportion of your annual GST liability (see section</w:t>
      </w:r>
      <w:r w:rsidR="005F757A">
        <w:t> </w:t>
      </w:r>
      <w:r w:rsidRPr="005F757A">
        <w:t>162</w:t>
      </w:r>
      <w:r w:rsidR="005F757A">
        <w:noBreakHyphen/>
      </w:r>
      <w:r w:rsidRPr="005F757A">
        <w:t>180);</w:t>
      </w:r>
    </w:p>
    <w:p w:rsidR="00300522" w:rsidRPr="005F757A" w:rsidRDefault="00300522" w:rsidP="00300522">
      <w:pPr>
        <w:pStyle w:val="BoxPara"/>
      </w:pPr>
      <w:r w:rsidRPr="005F757A">
        <w:tab/>
        <w:t>(c)</w:t>
      </w:r>
      <w:r w:rsidRPr="005F757A">
        <w:tab/>
        <w:t>the varied instalment amount is too low a proportion of your estimated annual GST amount (see section</w:t>
      </w:r>
      <w:r w:rsidR="005F757A">
        <w:t> </w:t>
      </w:r>
      <w:r w:rsidRPr="005F757A">
        <w:t>162</w:t>
      </w:r>
      <w:r w:rsidR="005F757A">
        <w:noBreakHyphen/>
      </w:r>
      <w:r w:rsidRPr="005F757A">
        <w:t>185).</w:t>
      </w:r>
    </w:p>
    <w:p w:rsidR="00300522" w:rsidRPr="005F757A" w:rsidRDefault="00300522" w:rsidP="00300522">
      <w:pPr>
        <w:pStyle w:val="BoxText"/>
      </w:pPr>
      <w:r w:rsidRPr="005F757A">
        <w:t>The penalty is based on the general interest charge rate, and the machinery provisions of Division</w:t>
      </w:r>
      <w:r w:rsidR="005F757A">
        <w:t> </w:t>
      </w:r>
      <w:r w:rsidRPr="005F757A">
        <w:t>298 in Schedule</w:t>
      </w:r>
      <w:r w:rsidR="005F757A">
        <w:t> </w:t>
      </w:r>
      <w:r w:rsidRPr="005F757A">
        <w:t xml:space="preserve">1 to the </w:t>
      </w:r>
      <w:r w:rsidRPr="005F757A">
        <w:rPr>
          <w:i/>
          <w:iCs/>
        </w:rPr>
        <w:t>Taxation Administration Act 1953</w:t>
      </w:r>
      <w:r w:rsidRPr="005F757A">
        <w:t xml:space="preserve"> apply.</w:t>
      </w:r>
    </w:p>
    <w:p w:rsidR="00300522" w:rsidRPr="005F757A" w:rsidRDefault="00300522" w:rsidP="00300522">
      <w:pPr>
        <w:pStyle w:val="notetext"/>
      </w:pPr>
      <w:r w:rsidRPr="005F757A">
        <w:lastRenderedPageBreak/>
        <w:t>Note:</w:t>
      </w:r>
      <w:r w:rsidRPr="005F757A">
        <w:tab/>
        <w:t>This section is an explanatory section.</w:t>
      </w:r>
    </w:p>
    <w:p w:rsidR="00300522" w:rsidRPr="005F757A" w:rsidRDefault="00300522" w:rsidP="00300522">
      <w:pPr>
        <w:pStyle w:val="ActHead5"/>
      </w:pPr>
      <w:bookmarkStart w:id="1016" w:name="_Toc454530322"/>
      <w:r w:rsidRPr="001555E1">
        <w:rPr>
          <w:rStyle w:val="CharSectno"/>
        </w:rPr>
        <w:t>162</w:t>
      </w:r>
      <w:r w:rsidR="005F757A" w:rsidRPr="001555E1">
        <w:rPr>
          <w:rStyle w:val="CharSectno"/>
        </w:rPr>
        <w:noBreakHyphen/>
      </w:r>
      <w:r w:rsidRPr="001555E1">
        <w:rPr>
          <w:rStyle w:val="CharSectno"/>
        </w:rPr>
        <w:t>175</w:t>
      </w:r>
      <w:r w:rsidRPr="005F757A">
        <w:t xml:space="preserve">  GST payments are less than 85% of annual GST liability</w:t>
      </w:r>
      <w:bookmarkEnd w:id="1016"/>
    </w:p>
    <w:p w:rsidR="00300522" w:rsidRPr="005F757A" w:rsidRDefault="00300522" w:rsidP="00300522">
      <w:pPr>
        <w:pStyle w:val="subsection"/>
      </w:pPr>
      <w:r w:rsidRPr="005F757A">
        <w:tab/>
        <w:t>(1)</w:t>
      </w:r>
      <w:r w:rsidRPr="005F757A">
        <w:tab/>
        <w:t xml:space="preserve">You are liable to pay a penalty, for a </w:t>
      </w:r>
      <w:r w:rsidR="005F757A" w:rsidRPr="005F757A">
        <w:rPr>
          <w:position w:val="6"/>
          <w:sz w:val="16"/>
          <w:szCs w:val="16"/>
        </w:rPr>
        <w:t>*</w:t>
      </w:r>
      <w:r w:rsidRPr="005F757A">
        <w:t xml:space="preserve">GST instalment quarter of an </w:t>
      </w:r>
      <w:r w:rsidR="005F757A" w:rsidRPr="005F757A">
        <w:rPr>
          <w:position w:val="6"/>
          <w:sz w:val="16"/>
          <w:szCs w:val="16"/>
        </w:rPr>
        <w:t>*</w:t>
      </w:r>
      <w:r w:rsidRPr="005F757A">
        <w:t xml:space="preserve">instalment tax period applying to you, if you have a </w:t>
      </w:r>
      <w:r w:rsidR="005F757A" w:rsidRPr="005F757A">
        <w:rPr>
          <w:position w:val="6"/>
          <w:sz w:val="16"/>
          <w:szCs w:val="16"/>
        </w:rPr>
        <w:t>*</w:t>
      </w:r>
      <w:r w:rsidRPr="005F757A">
        <w:t>varied instalment amount for the GST instalment quarter, and:</w:t>
      </w:r>
    </w:p>
    <w:p w:rsidR="00300522" w:rsidRPr="005F757A" w:rsidRDefault="00300522" w:rsidP="00300522">
      <w:pPr>
        <w:pStyle w:val="paragraph"/>
      </w:pPr>
      <w:r w:rsidRPr="005F757A">
        <w:tab/>
        <w:t>(a)</w:t>
      </w:r>
      <w:r w:rsidRPr="005F757A">
        <w:tab/>
        <w:t xml:space="preserve">if the instalment tax period is a </w:t>
      </w:r>
      <w:r w:rsidR="005F757A" w:rsidRPr="005F757A">
        <w:rPr>
          <w:position w:val="6"/>
          <w:sz w:val="16"/>
          <w:szCs w:val="16"/>
        </w:rPr>
        <w:t>*</w:t>
      </w:r>
      <w:r w:rsidRPr="005F757A">
        <w:t xml:space="preserve">financial year—the sum of your </w:t>
      </w:r>
      <w:r w:rsidR="005F757A" w:rsidRPr="005F757A">
        <w:rPr>
          <w:position w:val="6"/>
          <w:sz w:val="16"/>
          <w:szCs w:val="16"/>
        </w:rPr>
        <w:t>*</w:t>
      </w:r>
      <w:r w:rsidRPr="005F757A">
        <w:t xml:space="preserve">GST instalments for all the GST instalment quarters of the instalment tax period is less than 85% of your </w:t>
      </w:r>
      <w:r w:rsidR="005F757A" w:rsidRPr="005F757A">
        <w:rPr>
          <w:position w:val="6"/>
          <w:sz w:val="16"/>
          <w:szCs w:val="16"/>
        </w:rPr>
        <w:t>*</w:t>
      </w:r>
      <w:r w:rsidRPr="005F757A">
        <w:t>annual GST liability for the instalment tax period; or</w:t>
      </w:r>
    </w:p>
    <w:p w:rsidR="00300522" w:rsidRPr="005F757A" w:rsidRDefault="00300522" w:rsidP="00300522">
      <w:pPr>
        <w:pStyle w:val="paragraph"/>
      </w:pPr>
      <w:r w:rsidRPr="005F757A">
        <w:tab/>
        <w:t>(b)</w:t>
      </w:r>
      <w:r w:rsidRPr="005F757A">
        <w:tab/>
        <w:t>if the instalment tax period is only part of a financial year—the sum of:</w:t>
      </w:r>
    </w:p>
    <w:p w:rsidR="00300522" w:rsidRPr="005F757A" w:rsidRDefault="00300522" w:rsidP="00300522">
      <w:pPr>
        <w:pStyle w:val="paragraphsub"/>
      </w:pPr>
      <w:r w:rsidRPr="005F757A">
        <w:tab/>
        <w:t>(i)</w:t>
      </w:r>
      <w:r w:rsidRPr="005F757A">
        <w:tab/>
        <w:t xml:space="preserve">your </w:t>
      </w:r>
      <w:r w:rsidR="005F757A" w:rsidRPr="005F757A">
        <w:rPr>
          <w:position w:val="6"/>
          <w:sz w:val="16"/>
          <w:szCs w:val="16"/>
        </w:rPr>
        <w:t>*</w:t>
      </w:r>
      <w:r w:rsidRPr="005F757A">
        <w:t>GST instalments for all the GST instalment quarters of the instalment tax period; and</w:t>
      </w:r>
    </w:p>
    <w:p w:rsidR="00300522" w:rsidRPr="005F757A" w:rsidRDefault="00300522" w:rsidP="00300522">
      <w:pPr>
        <w:pStyle w:val="paragraphsub"/>
      </w:pPr>
      <w:r w:rsidRPr="005F757A">
        <w:tab/>
        <w:t>(ii)</w:t>
      </w:r>
      <w:r w:rsidRPr="005F757A">
        <w:tab/>
        <w:t xml:space="preserve">your </w:t>
      </w:r>
      <w:r w:rsidR="005F757A" w:rsidRPr="005F757A">
        <w:rPr>
          <w:position w:val="6"/>
          <w:sz w:val="16"/>
          <w:szCs w:val="16"/>
        </w:rPr>
        <w:t>*</w:t>
      </w:r>
      <w:r w:rsidRPr="005F757A">
        <w:t>early net amounts for the financial year (subtracting any of those amounts that are less than zero);</w:t>
      </w:r>
    </w:p>
    <w:p w:rsidR="00300522" w:rsidRPr="005F757A" w:rsidRDefault="00300522" w:rsidP="00300522">
      <w:pPr>
        <w:pStyle w:val="paragraph"/>
      </w:pPr>
      <w:r w:rsidRPr="005F757A">
        <w:tab/>
      </w:r>
      <w:r w:rsidRPr="005F757A">
        <w:tab/>
        <w:t>is less than 85% of your annual GST liability for the instalment tax period.</w:t>
      </w:r>
    </w:p>
    <w:p w:rsidR="00300522" w:rsidRPr="005F757A" w:rsidRDefault="00300522" w:rsidP="00300522">
      <w:pPr>
        <w:pStyle w:val="subsection"/>
      </w:pPr>
      <w:r w:rsidRPr="005F757A">
        <w:tab/>
        <w:t>(2)</w:t>
      </w:r>
      <w:r w:rsidRPr="005F757A">
        <w:tab/>
        <w:t xml:space="preserve">The amount of the penalty, for a particular day, is worked out by applying the </w:t>
      </w:r>
      <w:r w:rsidR="005F757A" w:rsidRPr="005F757A">
        <w:rPr>
          <w:position w:val="6"/>
          <w:sz w:val="16"/>
          <w:szCs w:val="16"/>
        </w:rPr>
        <w:t>*</w:t>
      </w:r>
      <w:r w:rsidRPr="005F757A">
        <w:t>general interest charge:</w:t>
      </w:r>
    </w:p>
    <w:p w:rsidR="00300522" w:rsidRPr="005F757A" w:rsidRDefault="00300522" w:rsidP="00300522">
      <w:pPr>
        <w:pStyle w:val="paragraph"/>
      </w:pPr>
      <w:r w:rsidRPr="005F757A">
        <w:tab/>
        <w:t>(a)</w:t>
      </w:r>
      <w:r w:rsidRPr="005F757A">
        <w:tab/>
        <w:t>for each day in the period in section</w:t>
      </w:r>
      <w:r w:rsidR="005F757A">
        <w:t> </w:t>
      </w:r>
      <w:r w:rsidRPr="005F757A">
        <w:t>162</w:t>
      </w:r>
      <w:r w:rsidR="005F757A">
        <w:noBreakHyphen/>
      </w:r>
      <w:r w:rsidRPr="005F757A">
        <w:t>190; and</w:t>
      </w:r>
    </w:p>
    <w:p w:rsidR="00300522" w:rsidRPr="005F757A" w:rsidRDefault="00300522" w:rsidP="00300522">
      <w:pPr>
        <w:pStyle w:val="paragraph"/>
      </w:pPr>
      <w:r w:rsidRPr="005F757A">
        <w:tab/>
        <w:t>(b)</w:t>
      </w:r>
      <w:r w:rsidRPr="005F757A">
        <w:tab/>
        <w:t>in the way set out in subsection</w:t>
      </w:r>
      <w:r w:rsidR="005F757A">
        <w:t> </w:t>
      </w:r>
      <w:r w:rsidRPr="005F757A">
        <w:t xml:space="preserve">8AAC(4) of the </w:t>
      </w:r>
      <w:r w:rsidRPr="005F757A">
        <w:rPr>
          <w:i/>
          <w:iCs/>
        </w:rPr>
        <w:t>Taxation Administration Act 1953</w:t>
      </w:r>
      <w:r w:rsidRPr="005F757A">
        <w:t>;</w:t>
      </w:r>
    </w:p>
    <w:p w:rsidR="00300522" w:rsidRPr="005F757A" w:rsidRDefault="00300522" w:rsidP="00300522">
      <w:pPr>
        <w:pStyle w:val="subsection2"/>
      </w:pPr>
      <w:r w:rsidRPr="005F757A">
        <w:t xml:space="preserve">to your </w:t>
      </w:r>
      <w:r w:rsidR="005F757A" w:rsidRPr="005F757A">
        <w:rPr>
          <w:position w:val="6"/>
          <w:sz w:val="16"/>
          <w:szCs w:val="16"/>
        </w:rPr>
        <w:t>*</w:t>
      </w:r>
      <w:r w:rsidRPr="005F757A">
        <w:t xml:space="preserve">GST instalment shortfall, under this section, for the </w:t>
      </w:r>
      <w:r w:rsidR="005F757A" w:rsidRPr="005F757A">
        <w:rPr>
          <w:position w:val="6"/>
          <w:sz w:val="16"/>
          <w:szCs w:val="16"/>
        </w:rPr>
        <w:t>*</w:t>
      </w:r>
      <w:r w:rsidRPr="005F757A">
        <w:t>GST instalment quarter.</w:t>
      </w:r>
    </w:p>
    <w:p w:rsidR="00300522" w:rsidRPr="005F757A" w:rsidRDefault="00300522" w:rsidP="00266102">
      <w:pPr>
        <w:pStyle w:val="subsection"/>
        <w:keepNext/>
        <w:keepLines/>
      </w:pPr>
      <w:r w:rsidRPr="005F757A">
        <w:tab/>
        <w:t>(3)</w:t>
      </w:r>
      <w:r w:rsidRPr="005F757A">
        <w:tab/>
        <w:t xml:space="preserve">Your </w:t>
      </w:r>
      <w:r w:rsidRPr="005F757A">
        <w:rPr>
          <w:b/>
          <w:bCs/>
          <w:i/>
          <w:iCs/>
        </w:rPr>
        <w:t>GST instalment shortfall</w:t>
      </w:r>
      <w:r w:rsidRPr="005F757A">
        <w:t xml:space="preserve">, under this section, for the </w:t>
      </w:r>
      <w:r w:rsidR="005F757A" w:rsidRPr="005F757A">
        <w:rPr>
          <w:position w:val="6"/>
          <w:sz w:val="16"/>
          <w:szCs w:val="16"/>
        </w:rPr>
        <w:t>*</w:t>
      </w:r>
      <w:r w:rsidRPr="005F757A">
        <w:t>GST instalment quarter is the amount worked out as follows:</w:t>
      </w:r>
    </w:p>
    <w:p w:rsidR="00300522" w:rsidRPr="005F757A" w:rsidRDefault="00143843" w:rsidP="00A53099">
      <w:pPr>
        <w:pStyle w:val="Formula"/>
        <w:spacing w:before="120" w:after="120"/>
      </w:pPr>
      <w:r w:rsidRPr="005F757A">
        <w:rPr>
          <w:noProof/>
        </w:rPr>
        <w:drawing>
          <wp:inline distT="0" distB="0" distL="0" distR="0" wp14:anchorId="6E9FC85E" wp14:editId="02D6ABD9">
            <wp:extent cx="360045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600450" cy="62865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i/>
        </w:rPr>
        <w:lastRenderedPageBreak/>
        <w:t>GST already payable</w:t>
      </w:r>
      <w:r w:rsidRPr="005F757A">
        <w:t xml:space="preserve"> is the sum of:</w:t>
      </w:r>
    </w:p>
    <w:p w:rsidR="00300522" w:rsidRPr="005F757A" w:rsidRDefault="00300522" w:rsidP="00300522">
      <w:pPr>
        <w:pStyle w:val="paragraph"/>
      </w:pPr>
      <w:r w:rsidRPr="005F757A">
        <w:tab/>
        <w:t>(a)</w:t>
      </w:r>
      <w:r w:rsidRPr="005F757A">
        <w:tab/>
        <w:t xml:space="preserve">the </w:t>
      </w:r>
      <w:r w:rsidR="005F757A" w:rsidRPr="005F757A">
        <w:rPr>
          <w:position w:val="6"/>
          <w:sz w:val="16"/>
          <w:szCs w:val="16"/>
        </w:rPr>
        <w:t>*</w:t>
      </w:r>
      <w:r w:rsidRPr="005F757A">
        <w:t>varied instalment amount; and</w:t>
      </w:r>
    </w:p>
    <w:p w:rsidR="00300522" w:rsidRPr="005F757A" w:rsidRDefault="00300522" w:rsidP="00300522">
      <w:pPr>
        <w:pStyle w:val="paragraph"/>
      </w:pPr>
      <w:r w:rsidRPr="005F757A">
        <w:tab/>
        <w:t>(b)</w:t>
      </w:r>
      <w:r w:rsidRPr="005F757A">
        <w:tab/>
        <w:t xml:space="preserve">all your other </w:t>
      </w:r>
      <w:r w:rsidR="005F757A" w:rsidRPr="005F757A">
        <w:rPr>
          <w:position w:val="6"/>
          <w:sz w:val="16"/>
          <w:szCs w:val="16"/>
        </w:rPr>
        <w:t>*</w:t>
      </w:r>
      <w:r w:rsidRPr="005F757A">
        <w:t xml:space="preserve">GST instalments (if any) for earlier </w:t>
      </w:r>
      <w:r w:rsidR="005F757A" w:rsidRPr="005F757A">
        <w:rPr>
          <w:position w:val="6"/>
          <w:sz w:val="16"/>
          <w:szCs w:val="16"/>
        </w:rPr>
        <w:t>*</w:t>
      </w:r>
      <w:r w:rsidRPr="005F757A">
        <w:t xml:space="preserve">GST instalment quarters of the </w:t>
      </w:r>
      <w:r w:rsidR="005F757A" w:rsidRPr="005F757A">
        <w:rPr>
          <w:position w:val="6"/>
          <w:sz w:val="16"/>
          <w:szCs w:val="16"/>
        </w:rPr>
        <w:t>*</w:t>
      </w:r>
      <w:r w:rsidRPr="005F757A">
        <w:t>instalment tax period in question; and</w:t>
      </w:r>
    </w:p>
    <w:p w:rsidR="00300522" w:rsidRPr="005F757A" w:rsidRDefault="00300522" w:rsidP="00300522">
      <w:pPr>
        <w:pStyle w:val="paragraph"/>
      </w:pPr>
      <w:r w:rsidRPr="005F757A">
        <w:tab/>
        <w:t>(c)</w:t>
      </w:r>
      <w:r w:rsidRPr="005F757A">
        <w:tab/>
        <w:t xml:space="preserve">if the instalment tax period is only part of a </w:t>
      </w:r>
      <w:r w:rsidR="005F757A" w:rsidRPr="005F757A">
        <w:rPr>
          <w:position w:val="6"/>
          <w:sz w:val="16"/>
          <w:szCs w:val="16"/>
        </w:rPr>
        <w:t>*</w:t>
      </w:r>
      <w:r w:rsidRPr="005F757A">
        <w:t xml:space="preserve">financial year—your </w:t>
      </w:r>
      <w:r w:rsidR="005F757A" w:rsidRPr="005F757A">
        <w:rPr>
          <w:position w:val="6"/>
          <w:sz w:val="16"/>
          <w:szCs w:val="16"/>
        </w:rPr>
        <w:t>*</w:t>
      </w:r>
      <w:r w:rsidRPr="005F757A">
        <w:t>early net amounts for the financial year (subtracting any of those amounts that are less than zero).</w:t>
      </w:r>
    </w:p>
    <w:p w:rsidR="00300522" w:rsidRPr="005F757A" w:rsidRDefault="00300522" w:rsidP="00AA35A7">
      <w:pPr>
        <w:pStyle w:val="subsection"/>
        <w:keepNext/>
        <w:keepLines/>
      </w:pPr>
      <w:r w:rsidRPr="005F757A">
        <w:tab/>
        <w:t>(4)</w:t>
      </w:r>
      <w:r w:rsidRPr="005F757A">
        <w:tab/>
        <w:t>However, if:</w:t>
      </w:r>
    </w:p>
    <w:p w:rsidR="00300522" w:rsidRPr="005F757A" w:rsidRDefault="00300522" w:rsidP="00300522">
      <w:pPr>
        <w:pStyle w:val="paragraph"/>
      </w:pPr>
      <w:r w:rsidRPr="005F757A">
        <w:tab/>
        <w:t>(a)</w:t>
      </w:r>
      <w:r w:rsidRPr="005F757A">
        <w:tab/>
        <w:t xml:space="preserve">the </w:t>
      </w:r>
      <w:r w:rsidR="005F757A" w:rsidRPr="005F757A">
        <w:rPr>
          <w:position w:val="6"/>
          <w:sz w:val="16"/>
          <w:szCs w:val="16"/>
        </w:rPr>
        <w:t>*</w:t>
      </w:r>
      <w:r w:rsidRPr="005F757A">
        <w:t xml:space="preserve">GST instalment quarter is not the first GST instalment quarter of the </w:t>
      </w:r>
      <w:r w:rsidR="005F757A" w:rsidRPr="005F757A">
        <w:rPr>
          <w:position w:val="6"/>
          <w:sz w:val="16"/>
          <w:szCs w:val="16"/>
        </w:rPr>
        <w:t>*</w:t>
      </w:r>
      <w:r w:rsidRPr="005F757A">
        <w:t>instalment tax period in question; and</w:t>
      </w:r>
    </w:p>
    <w:p w:rsidR="00300522" w:rsidRPr="005F757A" w:rsidRDefault="00300522" w:rsidP="00300522">
      <w:pPr>
        <w:pStyle w:val="paragraph"/>
      </w:pPr>
      <w:r w:rsidRPr="005F757A">
        <w:tab/>
        <w:t>(b)</w:t>
      </w:r>
      <w:r w:rsidRPr="005F757A">
        <w:tab/>
        <w:t>you are liable for one or more penalties under this section in relation to any of the earlier GST instalment quarters of the instalment tax period;</w:t>
      </w:r>
    </w:p>
    <w:p w:rsidR="00300522" w:rsidRPr="005F757A" w:rsidRDefault="00300522" w:rsidP="00300522">
      <w:pPr>
        <w:pStyle w:val="subsection2"/>
      </w:pPr>
      <w:r w:rsidRPr="005F757A">
        <w:t>then:</w:t>
      </w:r>
    </w:p>
    <w:p w:rsidR="00300522" w:rsidRPr="005F757A" w:rsidRDefault="00300522" w:rsidP="00300522">
      <w:pPr>
        <w:pStyle w:val="paragraph"/>
      </w:pPr>
      <w:r w:rsidRPr="005F757A">
        <w:tab/>
        <w:t>(c)</w:t>
      </w:r>
      <w:r w:rsidRPr="005F757A">
        <w:tab/>
        <w:t xml:space="preserve">your </w:t>
      </w:r>
      <w:r w:rsidRPr="005F757A">
        <w:rPr>
          <w:b/>
          <w:bCs/>
          <w:i/>
          <w:iCs/>
        </w:rPr>
        <w:t>GST instalment shortfall</w:t>
      </w:r>
      <w:r w:rsidRPr="005F757A">
        <w:t xml:space="preserve">, under this section, for the </w:t>
      </w:r>
      <w:r w:rsidR="005F757A" w:rsidRPr="005F757A">
        <w:rPr>
          <w:position w:val="6"/>
          <w:sz w:val="16"/>
          <w:szCs w:val="16"/>
        </w:rPr>
        <w:t>*</w:t>
      </w:r>
      <w:r w:rsidRPr="005F757A">
        <w:t>GST instalment quarter is the difference between:</w:t>
      </w:r>
    </w:p>
    <w:p w:rsidR="00300522" w:rsidRPr="005F757A" w:rsidRDefault="00300522" w:rsidP="00300522">
      <w:pPr>
        <w:pStyle w:val="paragraphsub"/>
      </w:pPr>
      <w:r w:rsidRPr="005F757A">
        <w:tab/>
        <w:t>(i)</w:t>
      </w:r>
      <w:r w:rsidRPr="005F757A">
        <w:tab/>
        <w:t xml:space="preserve">the amount worked out using the formula in </w:t>
      </w:r>
      <w:r w:rsidR="005F757A">
        <w:t>subsection (</w:t>
      </w:r>
      <w:r w:rsidRPr="005F757A">
        <w:t>3); and</w:t>
      </w:r>
    </w:p>
    <w:p w:rsidR="00300522" w:rsidRPr="005F757A" w:rsidRDefault="00300522" w:rsidP="00300522">
      <w:pPr>
        <w:pStyle w:val="paragraphsub"/>
      </w:pPr>
      <w:r w:rsidRPr="005F757A">
        <w:tab/>
        <w:t>(ii)</w:t>
      </w:r>
      <w:r w:rsidRPr="005F757A">
        <w:tab/>
        <w:t>the sum of all your GST instalment shortfalls for those earlier GST instalment quarters; and</w:t>
      </w:r>
    </w:p>
    <w:p w:rsidR="00300522" w:rsidRPr="005F757A" w:rsidRDefault="00300522" w:rsidP="00300522">
      <w:pPr>
        <w:pStyle w:val="paragraph"/>
      </w:pPr>
      <w:r w:rsidRPr="005F757A">
        <w:tab/>
        <w:t>(d)</w:t>
      </w:r>
      <w:r w:rsidRPr="005F757A">
        <w:tab/>
        <w:t xml:space="preserve">if that sum is greater than the amount worked out using the formula in </w:t>
      </w:r>
      <w:r w:rsidR="005F757A">
        <w:t>subsection (</w:t>
      </w:r>
      <w:r w:rsidRPr="005F757A">
        <w:t>3)—you are not liable to pay a penalty under this section in relation to the GST instalment quarter.</w:t>
      </w:r>
    </w:p>
    <w:p w:rsidR="00300522" w:rsidRPr="005F757A" w:rsidRDefault="00300522" w:rsidP="00300522">
      <w:pPr>
        <w:pStyle w:val="subsection"/>
      </w:pPr>
      <w:r w:rsidRPr="005F757A">
        <w:tab/>
        <w:t>(5)</w:t>
      </w:r>
      <w:r w:rsidRPr="005F757A">
        <w:tab/>
        <w:t xml:space="preserve">The </w:t>
      </w:r>
      <w:r w:rsidRPr="005F757A">
        <w:rPr>
          <w:b/>
          <w:bCs/>
          <w:i/>
          <w:iCs/>
        </w:rPr>
        <w:t>appropriate percentage</w:t>
      </w:r>
      <w:r w:rsidRPr="005F757A">
        <w:t xml:space="preserve"> for a </w:t>
      </w:r>
      <w:r w:rsidR="005F757A" w:rsidRPr="005F757A">
        <w:rPr>
          <w:position w:val="6"/>
          <w:sz w:val="16"/>
          <w:szCs w:val="16"/>
        </w:rPr>
        <w:t>*</w:t>
      </w:r>
      <w:r w:rsidRPr="005F757A">
        <w:t>GST instalment quarter is:</w:t>
      </w:r>
    </w:p>
    <w:p w:rsidR="00300522" w:rsidRPr="005F757A" w:rsidRDefault="00300522" w:rsidP="00300522">
      <w:pPr>
        <w:pStyle w:val="paragraph"/>
      </w:pPr>
      <w:r w:rsidRPr="005F757A">
        <w:tab/>
        <w:t>(a)</w:t>
      </w:r>
      <w:r w:rsidRPr="005F757A">
        <w:tab/>
        <w:t>if the GST instalment quarter ends on 30</w:t>
      </w:r>
      <w:r w:rsidR="005F757A">
        <w:t> </w:t>
      </w:r>
      <w:r w:rsidRPr="005F757A">
        <w:t>September—25%; or</w:t>
      </w:r>
    </w:p>
    <w:p w:rsidR="00300522" w:rsidRPr="005F757A" w:rsidRDefault="00300522" w:rsidP="00300522">
      <w:pPr>
        <w:pStyle w:val="paragraph"/>
      </w:pPr>
      <w:r w:rsidRPr="005F757A">
        <w:tab/>
        <w:t>(b)</w:t>
      </w:r>
      <w:r w:rsidRPr="005F757A">
        <w:tab/>
        <w:t>if the GST instalment quarter ends on 31</w:t>
      </w:r>
      <w:r w:rsidR="005F757A">
        <w:t> </w:t>
      </w:r>
      <w:r w:rsidRPr="005F757A">
        <w:t>December—50%; or</w:t>
      </w:r>
    </w:p>
    <w:p w:rsidR="00300522" w:rsidRPr="005F757A" w:rsidRDefault="00300522" w:rsidP="00300522">
      <w:pPr>
        <w:pStyle w:val="paragraph"/>
      </w:pPr>
      <w:r w:rsidRPr="005F757A">
        <w:tab/>
        <w:t>(c)</w:t>
      </w:r>
      <w:r w:rsidRPr="005F757A">
        <w:tab/>
        <w:t>if the GST instalment quarter ends on 31</w:t>
      </w:r>
      <w:r w:rsidR="005F757A">
        <w:t> </w:t>
      </w:r>
      <w:r w:rsidRPr="005F757A">
        <w:t>March—75%; or</w:t>
      </w:r>
    </w:p>
    <w:p w:rsidR="00300522" w:rsidRPr="005F757A" w:rsidRDefault="00300522" w:rsidP="00300522">
      <w:pPr>
        <w:pStyle w:val="paragraph"/>
      </w:pPr>
      <w:r w:rsidRPr="005F757A">
        <w:tab/>
        <w:t>(d)</w:t>
      </w:r>
      <w:r w:rsidRPr="005F757A">
        <w:tab/>
        <w:t>if the GST instalment quarter ends on 30</w:t>
      </w:r>
      <w:r w:rsidR="005F757A">
        <w:t> </w:t>
      </w:r>
      <w:r w:rsidRPr="005F757A">
        <w:t>June—100%.</w:t>
      </w:r>
    </w:p>
    <w:p w:rsidR="00300522" w:rsidRPr="005F757A" w:rsidRDefault="00300522" w:rsidP="00300522">
      <w:pPr>
        <w:pStyle w:val="ActHead5"/>
      </w:pPr>
      <w:bookmarkStart w:id="1017" w:name="_Toc454530323"/>
      <w:r w:rsidRPr="001555E1">
        <w:rPr>
          <w:rStyle w:val="CharSectno"/>
        </w:rPr>
        <w:lastRenderedPageBreak/>
        <w:t>162</w:t>
      </w:r>
      <w:r w:rsidR="005F757A" w:rsidRPr="001555E1">
        <w:rPr>
          <w:rStyle w:val="CharSectno"/>
        </w:rPr>
        <w:noBreakHyphen/>
      </w:r>
      <w:r w:rsidRPr="001555E1">
        <w:rPr>
          <w:rStyle w:val="CharSectno"/>
        </w:rPr>
        <w:t>180</w:t>
      </w:r>
      <w:r w:rsidRPr="005F757A">
        <w:t xml:space="preserve">  Estimated annual GST amount is less than 85% of annual GST liability</w:t>
      </w:r>
      <w:bookmarkEnd w:id="1017"/>
    </w:p>
    <w:p w:rsidR="00300522" w:rsidRPr="005F757A" w:rsidRDefault="00300522" w:rsidP="00300522">
      <w:pPr>
        <w:pStyle w:val="subsection"/>
      </w:pPr>
      <w:r w:rsidRPr="005F757A">
        <w:tab/>
        <w:t>(1)</w:t>
      </w:r>
      <w:r w:rsidRPr="005F757A">
        <w:tab/>
        <w:t xml:space="preserve">You are liable to pay a penalty, for a </w:t>
      </w:r>
      <w:r w:rsidR="005F757A" w:rsidRPr="005F757A">
        <w:rPr>
          <w:position w:val="6"/>
          <w:sz w:val="16"/>
          <w:szCs w:val="16"/>
        </w:rPr>
        <w:t>*</w:t>
      </w:r>
      <w:r w:rsidRPr="005F757A">
        <w:t xml:space="preserve">GST instalment quarter of an </w:t>
      </w:r>
      <w:r w:rsidR="005F757A" w:rsidRPr="005F757A">
        <w:rPr>
          <w:position w:val="6"/>
          <w:sz w:val="16"/>
          <w:szCs w:val="16"/>
        </w:rPr>
        <w:t>*</w:t>
      </w:r>
      <w:r w:rsidRPr="005F757A">
        <w:t>instalment tax period applying to you, if:</w:t>
      </w:r>
    </w:p>
    <w:p w:rsidR="00300522" w:rsidRPr="005F757A" w:rsidRDefault="00300522" w:rsidP="00300522">
      <w:pPr>
        <w:pStyle w:val="paragraph"/>
      </w:pPr>
      <w:r w:rsidRPr="005F757A">
        <w:tab/>
        <w:t>(a)</w:t>
      </w:r>
      <w:r w:rsidRPr="005F757A">
        <w:tab/>
        <w:t xml:space="preserve">you have a </w:t>
      </w:r>
      <w:r w:rsidR="005F757A" w:rsidRPr="005F757A">
        <w:rPr>
          <w:position w:val="6"/>
          <w:sz w:val="16"/>
          <w:szCs w:val="16"/>
        </w:rPr>
        <w:t>*</w:t>
      </w:r>
      <w:r w:rsidRPr="005F757A">
        <w:t>varied instalment amount for the GST instalment quarter; and</w:t>
      </w:r>
    </w:p>
    <w:p w:rsidR="00300522" w:rsidRPr="005F757A" w:rsidRDefault="00300522" w:rsidP="00300522">
      <w:pPr>
        <w:pStyle w:val="paragraph"/>
      </w:pPr>
      <w:r w:rsidRPr="005F757A">
        <w:tab/>
        <w:t>(b)</w:t>
      </w:r>
      <w:r w:rsidRPr="005F757A">
        <w:tab/>
        <w:t>you are not liable to pay a penalty, for the GST instalment quarter, under section</w:t>
      </w:r>
      <w:r w:rsidR="005F757A">
        <w:t> </w:t>
      </w:r>
      <w:r w:rsidRPr="005F757A">
        <w:t>162</w:t>
      </w:r>
      <w:r w:rsidR="005F757A">
        <w:noBreakHyphen/>
      </w:r>
      <w:r w:rsidRPr="005F757A">
        <w:t>175; and</w:t>
      </w:r>
    </w:p>
    <w:p w:rsidR="00300522" w:rsidRPr="005F757A" w:rsidRDefault="00300522" w:rsidP="00300522">
      <w:pPr>
        <w:pStyle w:val="paragraph"/>
      </w:pPr>
      <w:r w:rsidRPr="005F757A">
        <w:tab/>
        <w:t>(c)</w:t>
      </w:r>
      <w:r w:rsidRPr="005F757A">
        <w:tab/>
        <w:t xml:space="preserve">your </w:t>
      </w:r>
      <w:r w:rsidR="005F757A" w:rsidRPr="005F757A">
        <w:rPr>
          <w:position w:val="6"/>
          <w:sz w:val="16"/>
          <w:szCs w:val="16"/>
        </w:rPr>
        <w:t>*</w:t>
      </w:r>
      <w:r w:rsidRPr="005F757A">
        <w:t>estimated annual GST amount relating to the GST instalment quarter is less than:</w:t>
      </w:r>
    </w:p>
    <w:p w:rsidR="00300522" w:rsidRPr="005F757A" w:rsidRDefault="00300522" w:rsidP="00300522">
      <w:pPr>
        <w:pStyle w:val="paragraphsub"/>
      </w:pPr>
      <w:r w:rsidRPr="005F757A">
        <w:tab/>
        <w:t>(i)</w:t>
      </w:r>
      <w:r w:rsidRPr="005F757A">
        <w:tab/>
        <w:t xml:space="preserve">85% of your </w:t>
      </w:r>
      <w:r w:rsidR="005F757A" w:rsidRPr="005F757A">
        <w:rPr>
          <w:position w:val="6"/>
          <w:sz w:val="16"/>
          <w:szCs w:val="16"/>
        </w:rPr>
        <w:t>*</w:t>
      </w:r>
      <w:r w:rsidRPr="005F757A">
        <w:t>annual GST liability for the instalment tax period; or</w:t>
      </w:r>
    </w:p>
    <w:p w:rsidR="00300522" w:rsidRPr="005F757A" w:rsidRDefault="00300522" w:rsidP="00300522">
      <w:pPr>
        <w:pStyle w:val="paragraphsub"/>
      </w:pPr>
      <w:r w:rsidRPr="005F757A">
        <w:tab/>
        <w:t>(ii)</w:t>
      </w:r>
      <w:r w:rsidRPr="005F757A">
        <w:tab/>
        <w:t>if the GST instalment quarter ends on 30</w:t>
      </w:r>
      <w:r w:rsidR="005F757A">
        <w:t> </w:t>
      </w:r>
      <w:r w:rsidRPr="005F757A">
        <w:t xml:space="preserve">September 2001—75% of your </w:t>
      </w:r>
      <w:r w:rsidR="005F757A" w:rsidRPr="005F757A">
        <w:rPr>
          <w:position w:val="6"/>
          <w:sz w:val="16"/>
          <w:szCs w:val="16"/>
        </w:rPr>
        <w:t>*</w:t>
      </w:r>
      <w:r w:rsidRPr="005F757A">
        <w:t>annual GST liability for the instalment tax period; and</w:t>
      </w:r>
    </w:p>
    <w:p w:rsidR="00300522" w:rsidRPr="005F757A" w:rsidRDefault="00300522" w:rsidP="00300522">
      <w:pPr>
        <w:pStyle w:val="paragraph"/>
      </w:pPr>
      <w:r w:rsidRPr="005F757A">
        <w:tab/>
        <w:t>(d)</w:t>
      </w:r>
      <w:r w:rsidRPr="005F757A">
        <w:tab/>
        <w:t>the varied instalment amount is less than or equal to 25% of your annual GST liability for the instalment tax period.</w:t>
      </w:r>
    </w:p>
    <w:p w:rsidR="00300522" w:rsidRPr="005F757A" w:rsidRDefault="00300522" w:rsidP="00300522">
      <w:pPr>
        <w:pStyle w:val="subsection"/>
      </w:pPr>
      <w:r w:rsidRPr="005F757A">
        <w:tab/>
        <w:t>(2)</w:t>
      </w:r>
      <w:r w:rsidRPr="005F757A">
        <w:tab/>
        <w:t xml:space="preserve">The amount of the penalty, for a particular day, is worked out by applying the </w:t>
      </w:r>
      <w:r w:rsidR="005F757A" w:rsidRPr="005F757A">
        <w:rPr>
          <w:position w:val="6"/>
          <w:sz w:val="16"/>
          <w:szCs w:val="16"/>
        </w:rPr>
        <w:t>*</w:t>
      </w:r>
      <w:r w:rsidRPr="005F757A">
        <w:t>general interest charge:</w:t>
      </w:r>
    </w:p>
    <w:p w:rsidR="00300522" w:rsidRPr="005F757A" w:rsidRDefault="00300522" w:rsidP="00300522">
      <w:pPr>
        <w:pStyle w:val="paragraph"/>
      </w:pPr>
      <w:r w:rsidRPr="005F757A">
        <w:tab/>
        <w:t>(a)</w:t>
      </w:r>
      <w:r w:rsidRPr="005F757A">
        <w:tab/>
        <w:t>for each day in the period in section</w:t>
      </w:r>
      <w:r w:rsidR="005F757A">
        <w:t> </w:t>
      </w:r>
      <w:r w:rsidRPr="005F757A">
        <w:t>162</w:t>
      </w:r>
      <w:r w:rsidR="005F757A">
        <w:noBreakHyphen/>
      </w:r>
      <w:r w:rsidRPr="005F757A">
        <w:t>190; and</w:t>
      </w:r>
    </w:p>
    <w:p w:rsidR="00300522" w:rsidRPr="005F757A" w:rsidRDefault="00300522" w:rsidP="00300522">
      <w:pPr>
        <w:pStyle w:val="paragraph"/>
      </w:pPr>
      <w:r w:rsidRPr="005F757A">
        <w:tab/>
        <w:t>(b)</w:t>
      </w:r>
      <w:r w:rsidRPr="005F757A">
        <w:tab/>
        <w:t>in the way set out in subsection</w:t>
      </w:r>
      <w:r w:rsidR="005F757A">
        <w:t> </w:t>
      </w:r>
      <w:r w:rsidRPr="005F757A">
        <w:t xml:space="preserve">8AAC(4) of the </w:t>
      </w:r>
      <w:r w:rsidRPr="005F757A">
        <w:rPr>
          <w:i/>
          <w:iCs/>
        </w:rPr>
        <w:t>Taxation Administration Act 1953</w:t>
      </w:r>
      <w:r w:rsidRPr="005F757A">
        <w:t>;</w:t>
      </w:r>
    </w:p>
    <w:p w:rsidR="00300522" w:rsidRPr="005F757A" w:rsidRDefault="00300522" w:rsidP="00300522">
      <w:pPr>
        <w:pStyle w:val="subsection2"/>
      </w:pPr>
      <w:r w:rsidRPr="005F757A">
        <w:t xml:space="preserve">to your </w:t>
      </w:r>
      <w:r w:rsidR="005F757A" w:rsidRPr="005F757A">
        <w:rPr>
          <w:position w:val="6"/>
          <w:sz w:val="16"/>
          <w:szCs w:val="16"/>
        </w:rPr>
        <w:t>*</w:t>
      </w:r>
      <w:r w:rsidRPr="005F757A">
        <w:t xml:space="preserve">GST instalment shortfall, under this section, for the </w:t>
      </w:r>
      <w:r w:rsidR="005F757A" w:rsidRPr="005F757A">
        <w:rPr>
          <w:position w:val="6"/>
          <w:sz w:val="16"/>
          <w:szCs w:val="16"/>
        </w:rPr>
        <w:t>*</w:t>
      </w:r>
      <w:r w:rsidRPr="005F757A">
        <w:t>GST instalment quarter.</w:t>
      </w:r>
    </w:p>
    <w:p w:rsidR="00300522" w:rsidRPr="005F757A" w:rsidRDefault="00300522" w:rsidP="00300522">
      <w:pPr>
        <w:pStyle w:val="subsection"/>
      </w:pPr>
      <w:r w:rsidRPr="005F757A">
        <w:tab/>
        <w:t>(3)</w:t>
      </w:r>
      <w:r w:rsidRPr="005F757A">
        <w:tab/>
        <w:t xml:space="preserve">Your </w:t>
      </w:r>
      <w:r w:rsidRPr="005F757A">
        <w:rPr>
          <w:b/>
          <w:bCs/>
          <w:i/>
          <w:iCs/>
        </w:rPr>
        <w:t>GST instalment shortfall</w:t>
      </w:r>
      <w:r w:rsidRPr="005F757A">
        <w:t xml:space="preserve">, under this section, for the </w:t>
      </w:r>
      <w:r w:rsidR="005F757A" w:rsidRPr="005F757A">
        <w:rPr>
          <w:position w:val="6"/>
          <w:sz w:val="16"/>
          <w:szCs w:val="16"/>
        </w:rPr>
        <w:t>*</w:t>
      </w:r>
      <w:r w:rsidRPr="005F757A">
        <w:t>GST instalment quarter is the amount worked out as follows:</w:t>
      </w:r>
    </w:p>
    <w:p w:rsidR="00300522" w:rsidRPr="005F757A" w:rsidRDefault="00143843" w:rsidP="00A53099">
      <w:pPr>
        <w:pStyle w:val="Formula"/>
        <w:spacing w:before="120" w:after="120"/>
        <w:ind w:left="992"/>
      </w:pPr>
      <w:r w:rsidRPr="005F757A">
        <w:rPr>
          <w:noProof/>
        </w:rPr>
        <w:drawing>
          <wp:inline distT="0" distB="0" distL="0" distR="0" wp14:anchorId="008B5451" wp14:editId="7C2E488B">
            <wp:extent cx="4248150" cy="628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248150" cy="628650"/>
                    </a:xfrm>
                    <a:prstGeom prst="rect">
                      <a:avLst/>
                    </a:prstGeom>
                    <a:noFill/>
                    <a:ln>
                      <a:noFill/>
                    </a:ln>
                  </pic:spPr>
                </pic:pic>
              </a:graphicData>
            </a:graphic>
          </wp:inline>
        </w:drawing>
      </w:r>
    </w:p>
    <w:p w:rsidR="00300522" w:rsidRPr="005F757A" w:rsidRDefault="00300522" w:rsidP="00266102">
      <w:pPr>
        <w:pStyle w:val="subsection"/>
        <w:keepNext/>
        <w:keepLines/>
      </w:pPr>
      <w:r w:rsidRPr="005F757A">
        <w:tab/>
        <w:t>(4)</w:t>
      </w:r>
      <w:r w:rsidRPr="005F757A">
        <w:tab/>
        <w:t>However, if:</w:t>
      </w:r>
    </w:p>
    <w:p w:rsidR="00300522" w:rsidRPr="005F757A" w:rsidRDefault="00300522" w:rsidP="00300522">
      <w:pPr>
        <w:pStyle w:val="paragraph"/>
      </w:pPr>
      <w:r w:rsidRPr="005F757A">
        <w:tab/>
        <w:t>(a)</w:t>
      </w:r>
      <w:r w:rsidRPr="005F757A">
        <w:tab/>
        <w:t xml:space="preserve">the </w:t>
      </w:r>
      <w:r w:rsidR="005F757A" w:rsidRPr="005F757A">
        <w:rPr>
          <w:position w:val="6"/>
          <w:sz w:val="16"/>
          <w:szCs w:val="16"/>
        </w:rPr>
        <w:t>*</w:t>
      </w:r>
      <w:r w:rsidRPr="005F757A">
        <w:t xml:space="preserve">GST instalment quarter is not the first GST instalment quarter of the </w:t>
      </w:r>
      <w:r w:rsidR="005F757A" w:rsidRPr="005F757A">
        <w:rPr>
          <w:position w:val="6"/>
          <w:sz w:val="16"/>
          <w:szCs w:val="16"/>
        </w:rPr>
        <w:t>*</w:t>
      </w:r>
      <w:r w:rsidRPr="005F757A">
        <w:t>instalment tax period in question; and</w:t>
      </w:r>
    </w:p>
    <w:p w:rsidR="00300522" w:rsidRPr="005F757A" w:rsidRDefault="00300522" w:rsidP="00300522">
      <w:pPr>
        <w:pStyle w:val="paragraph"/>
      </w:pPr>
      <w:r w:rsidRPr="005F757A">
        <w:lastRenderedPageBreak/>
        <w:tab/>
        <w:t>(b)</w:t>
      </w:r>
      <w:r w:rsidRPr="005F757A">
        <w:tab/>
        <w:t>you are liable for one or more penalties under this section in relation to any of the earlier GST instalment quarters of the instalment tax period;</w:t>
      </w:r>
    </w:p>
    <w:p w:rsidR="00300522" w:rsidRPr="005F757A" w:rsidRDefault="00300522" w:rsidP="00300522">
      <w:pPr>
        <w:pStyle w:val="subsection2"/>
      </w:pPr>
      <w:r w:rsidRPr="005F757A">
        <w:t>then:</w:t>
      </w:r>
    </w:p>
    <w:p w:rsidR="00300522" w:rsidRPr="005F757A" w:rsidRDefault="00300522" w:rsidP="00300522">
      <w:pPr>
        <w:pStyle w:val="paragraph"/>
      </w:pPr>
      <w:r w:rsidRPr="005F757A">
        <w:tab/>
        <w:t>(c)</w:t>
      </w:r>
      <w:r w:rsidRPr="005F757A">
        <w:tab/>
        <w:t xml:space="preserve">your </w:t>
      </w:r>
      <w:r w:rsidRPr="005F757A">
        <w:rPr>
          <w:b/>
          <w:bCs/>
          <w:i/>
          <w:iCs/>
        </w:rPr>
        <w:t>GST instalment shortfall</w:t>
      </w:r>
      <w:r w:rsidRPr="005F757A">
        <w:t xml:space="preserve">, under this section, for the </w:t>
      </w:r>
      <w:r w:rsidR="005F757A" w:rsidRPr="005F757A">
        <w:rPr>
          <w:position w:val="6"/>
          <w:sz w:val="16"/>
          <w:szCs w:val="16"/>
        </w:rPr>
        <w:t>*</w:t>
      </w:r>
      <w:r w:rsidRPr="005F757A">
        <w:t>GST instalment quarter is the difference between:</w:t>
      </w:r>
    </w:p>
    <w:p w:rsidR="00300522" w:rsidRPr="005F757A" w:rsidRDefault="00300522" w:rsidP="00300522">
      <w:pPr>
        <w:pStyle w:val="paragraphsub"/>
      </w:pPr>
      <w:r w:rsidRPr="005F757A">
        <w:tab/>
        <w:t>(i)</w:t>
      </w:r>
      <w:r w:rsidRPr="005F757A">
        <w:tab/>
        <w:t xml:space="preserve">the amount worked out using the formula in </w:t>
      </w:r>
      <w:r w:rsidR="005F757A">
        <w:t>subsection (</w:t>
      </w:r>
      <w:r w:rsidRPr="005F757A">
        <w:t>3); and</w:t>
      </w:r>
    </w:p>
    <w:p w:rsidR="00300522" w:rsidRPr="005F757A" w:rsidRDefault="00300522" w:rsidP="00300522">
      <w:pPr>
        <w:pStyle w:val="paragraphsub"/>
      </w:pPr>
      <w:r w:rsidRPr="005F757A">
        <w:tab/>
        <w:t>(ii)</w:t>
      </w:r>
      <w:r w:rsidRPr="005F757A">
        <w:tab/>
        <w:t>the sum of all your GST instalment shortfalls for those earlier GST instalment quarters; and</w:t>
      </w:r>
    </w:p>
    <w:p w:rsidR="00300522" w:rsidRPr="005F757A" w:rsidRDefault="00300522" w:rsidP="00300522">
      <w:pPr>
        <w:pStyle w:val="paragraph"/>
      </w:pPr>
      <w:r w:rsidRPr="005F757A">
        <w:tab/>
        <w:t>(d)</w:t>
      </w:r>
      <w:r w:rsidRPr="005F757A">
        <w:tab/>
        <w:t xml:space="preserve">if that sum is greater than the amount worked out using the formula in </w:t>
      </w:r>
      <w:r w:rsidR="005F757A">
        <w:t>subsection (</w:t>
      </w:r>
      <w:r w:rsidRPr="005F757A">
        <w:t>3)—you are not liable to pay a penalty under this section in relation to the GST instalment quarter.</w:t>
      </w:r>
    </w:p>
    <w:p w:rsidR="00300522" w:rsidRPr="005F757A" w:rsidRDefault="00300522" w:rsidP="00300522">
      <w:pPr>
        <w:pStyle w:val="subsection"/>
      </w:pPr>
      <w:r w:rsidRPr="005F757A">
        <w:tab/>
        <w:t>(5)</w:t>
      </w:r>
      <w:r w:rsidRPr="005F757A">
        <w:tab/>
        <w:t xml:space="preserve">For the purpose of working out your </w:t>
      </w:r>
      <w:r w:rsidR="005F757A" w:rsidRPr="005F757A">
        <w:rPr>
          <w:position w:val="6"/>
          <w:sz w:val="16"/>
          <w:szCs w:val="16"/>
        </w:rPr>
        <w:t>*</w:t>
      </w:r>
      <w:r w:rsidRPr="005F757A">
        <w:t xml:space="preserve">GST instalment shortfall under this section, your </w:t>
      </w:r>
      <w:r w:rsidR="005F757A" w:rsidRPr="005F757A">
        <w:rPr>
          <w:position w:val="6"/>
          <w:sz w:val="16"/>
          <w:szCs w:val="16"/>
        </w:rPr>
        <w:t>*</w:t>
      </w:r>
      <w:r w:rsidRPr="005F757A">
        <w:t xml:space="preserve">estimated annual GST amount relating to the </w:t>
      </w:r>
      <w:r w:rsidR="005F757A" w:rsidRPr="005F757A">
        <w:rPr>
          <w:position w:val="6"/>
          <w:sz w:val="16"/>
          <w:szCs w:val="16"/>
        </w:rPr>
        <w:t>*</w:t>
      </w:r>
      <w:r w:rsidRPr="005F757A">
        <w:t>GST instalment quarter is taken to be the amount worked out as follows, if the amount is less than that estimated annual GST amount:</w:t>
      </w:r>
    </w:p>
    <w:p w:rsidR="00300522" w:rsidRPr="005F757A" w:rsidRDefault="00143843" w:rsidP="00A53099">
      <w:pPr>
        <w:pStyle w:val="Formula"/>
        <w:spacing w:before="120" w:after="120"/>
      </w:pPr>
      <w:r w:rsidRPr="005F757A">
        <w:rPr>
          <w:noProof/>
        </w:rPr>
        <w:drawing>
          <wp:inline distT="0" distB="0" distL="0" distR="0" wp14:anchorId="16A1F846" wp14:editId="5EBE5EC8">
            <wp:extent cx="1733550" cy="628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a:ln>
                      <a:noFill/>
                    </a:ln>
                  </pic:spPr>
                </pic:pic>
              </a:graphicData>
            </a:graphic>
          </wp:inline>
        </w:drawing>
      </w:r>
    </w:p>
    <w:p w:rsidR="00300522" w:rsidRPr="005F757A" w:rsidRDefault="00300522" w:rsidP="00300522">
      <w:pPr>
        <w:pStyle w:val="subsection2"/>
      </w:pPr>
      <w:r w:rsidRPr="005F757A">
        <w:t>where:</w:t>
      </w:r>
    </w:p>
    <w:p w:rsidR="00300522" w:rsidRPr="005F757A" w:rsidRDefault="00300522" w:rsidP="00300522">
      <w:pPr>
        <w:pStyle w:val="Definition"/>
      </w:pPr>
      <w:r w:rsidRPr="005F757A">
        <w:rPr>
          <w:b/>
          <w:i/>
        </w:rPr>
        <w:t>GST already payable</w:t>
      </w:r>
      <w:r w:rsidRPr="005F757A">
        <w:t xml:space="preserve"> is the sum of:</w:t>
      </w:r>
    </w:p>
    <w:p w:rsidR="00300522" w:rsidRPr="005F757A" w:rsidRDefault="00300522" w:rsidP="00300522">
      <w:pPr>
        <w:pStyle w:val="paragraph"/>
      </w:pPr>
      <w:r w:rsidRPr="005F757A">
        <w:tab/>
        <w:t>(a)</w:t>
      </w:r>
      <w:r w:rsidRPr="005F757A">
        <w:tab/>
        <w:t xml:space="preserve">the </w:t>
      </w:r>
      <w:r w:rsidR="005F757A" w:rsidRPr="005F757A">
        <w:rPr>
          <w:position w:val="6"/>
          <w:sz w:val="16"/>
          <w:szCs w:val="16"/>
        </w:rPr>
        <w:t>*</w:t>
      </w:r>
      <w:r w:rsidRPr="005F757A">
        <w:t>varied instalment amount in question; and</w:t>
      </w:r>
    </w:p>
    <w:p w:rsidR="00300522" w:rsidRPr="005F757A" w:rsidRDefault="00300522" w:rsidP="00300522">
      <w:pPr>
        <w:pStyle w:val="paragraph"/>
      </w:pPr>
      <w:r w:rsidRPr="005F757A">
        <w:tab/>
        <w:t>(b)</w:t>
      </w:r>
      <w:r w:rsidRPr="005F757A">
        <w:tab/>
        <w:t xml:space="preserve">all your other </w:t>
      </w:r>
      <w:r w:rsidR="005F757A" w:rsidRPr="005F757A">
        <w:rPr>
          <w:position w:val="6"/>
          <w:sz w:val="16"/>
          <w:szCs w:val="16"/>
        </w:rPr>
        <w:t>*</w:t>
      </w:r>
      <w:r w:rsidRPr="005F757A">
        <w:t xml:space="preserve">GST instalments (if any) for earlier </w:t>
      </w:r>
      <w:r w:rsidR="005F757A" w:rsidRPr="005F757A">
        <w:rPr>
          <w:position w:val="6"/>
          <w:sz w:val="16"/>
          <w:szCs w:val="16"/>
        </w:rPr>
        <w:t>*</w:t>
      </w:r>
      <w:r w:rsidRPr="005F757A">
        <w:t xml:space="preserve">GST instalment quarters of the </w:t>
      </w:r>
      <w:r w:rsidR="005F757A" w:rsidRPr="005F757A">
        <w:rPr>
          <w:position w:val="6"/>
          <w:sz w:val="16"/>
          <w:szCs w:val="16"/>
        </w:rPr>
        <w:t>*</w:t>
      </w:r>
      <w:r w:rsidRPr="005F757A">
        <w:t>instalment tax period in question; and</w:t>
      </w:r>
    </w:p>
    <w:p w:rsidR="00300522" w:rsidRPr="005F757A" w:rsidRDefault="00300522" w:rsidP="00300522">
      <w:pPr>
        <w:pStyle w:val="paragraph"/>
      </w:pPr>
      <w:r w:rsidRPr="005F757A">
        <w:tab/>
        <w:t>(c)</w:t>
      </w:r>
      <w:r w:rsidRPr="005F757A">
        <w:tab/>
        <w:t xml:space="preserve">if the instalment tax period is only part of a </w:t>
      </w:r>
      <w:r w:rsidR="005F757A" w:rsidRPr="005F757A">
        <w:rPr>
          <w:position w:val="6"/>
          <w:sz w:val="16"/>
          <w:szCs w:val="16"/>
        </w:rPr>
        <w:t>*</w:t>
      </w:r>
      <w:r w:rsidRPr="005F757A">
        <w:t xml:space="preserve">financial year—your </w:t>
      </w:r>
      <w:r w:rsidR="005F757A" w:rsidRPr="005F757A">
        <w:rPr>
          <w:position w:val="6"/>
          <w:sz w:val="16"/>
          <w:szCs w:val="16"/>
        </w:rPr>
        <w:t>*</w:t>
      </w:r>
      <w:r w:rsidRPr="005F757A">
        <w:t>early net amounts for the financial year (subtracting any of those amounts that are less than zero).</w:t>
      </w:r>
    </w:p>
    <w:p w:rsidR="00300522" w:rsidRPr="005F757A" w:rsidRDefault="00300522" w:rsidP="00300522">
      <w:pPr>
        <w:pStyle w:val="ActHead5"/>
      </w:pPr>
      <w:bookmarkStart w:id="1018" w:name="_Toc454530324"/>
      <w:r w:rsidRPr="001555E1">
        <w:rPr>
          <w:rStyle w:val="CharSectno"/>
        </w:rPr>
        <w:lastRenderedPageBreak/>
        <w:t>162</w:t>
      </w:r>
      <w:r w:rsidR="005F757A" w:rsidRPr="001555E1">
        <w:rPr>
          <w:rStyle w:val="CharSectno"/>
        </w:rPr>
        <w:noBreakHyphen/>
      </w:r>
      <w:r w:rsidRPr="001555E1">
        <w:rPr>
          <w:rStyle w:val="CharSectno"/>
        </w:rPr>
        <w:t>185</w:t>
      </w:r>
      <w:r w:rsidRPr="005F757A">
        <w:t xml:space="preserve">  Shortfall in GST instalments worked out on the basis of estimated annual GST amount</w:t>
      </w:r>
      <w:bookmarkEnd w:id="1018"/>
    </w:p>
    <w:p w:rsidR="00300522" w:rsidRPr="005F757A" w:rsidRDefault="00300522" w:rsidP="00300522">
      <w:pPr>
        <w:pStyle w:val="subsection"/>
      </w:pPr>
      <w:r w:rsidRPr="005F757A">
        <w:tab/>
        <w:t>(1)</w:t>
      </w:r>
      <w:r w:rsidRPr="005F757A">
        <w:tab/>
        <w:t xml:space="preserve">You are liable to pay a penalty, for a </w:t>
      </w:r>
      <w:r w:rsidR="005F757A" w:rsidRPr="005F757A">
        <w:rPr>
          <w:position w:val="6"/>
          <w:sz w:val="16"/>
          <w:szCs w:val="16"/>
        </w:rPr>
        <w:t>*</w:t>
      </w:r>
      <w:r w:rsidRPr="005F757A">
        <w:t xml:space="preserve">GST instalment quarter of an </w:t>
      </w:r>
      <w:r w:rsidR="005F757A" w:rsidRPr="005F757A">
        <w:rPr>
          <w:position w:val="6"/>
          <w:sz w:val="16"/>
          <w:szCs w:val="16"/>
        </w:rPr>
        <w:t>*</w:t>
      </w:r>
      <w:r w:rsidRPr="005F757A">
        <w:t>instalment tax period applying to you, if:</w:t>
      </w:r>
    </w:p>
    <w:p w:rsidR="00300522" w:rsidRPr="005F757A" w:rsidRDefault="00300522" w:rsidP="00300522">
      <w:pPr>
        <w:pStyle w:val="paragraph"/>
      </w:pPr>
      <w:r w:rsidRPr="005F757A">
        <w:tab/>
        <w:t>(a)</w:t>
      </w:r>
      <w:r w:rsidRPr="005F757A">
        <w:tab/>
        <w:t xml:space="preserve">you have a </w:t>
      </w:r>
      <w:r w:rsidR="005F757A" w:rsidRPr="005F757A">
        <w:rPr>
          <w:position w:val="6"/>
          <w:sz w:val="16"/>
          <w:szCs w:val="16"/>
        </w:rPr>
        <w:t>*</w:t>
      </w:r>
      <w:r w:rsidRPr="005F757A">
        <w:t>varied instalment amount for the GST instalment quarter; and</w:t>
      </w:r>
    </w:p>
    <w:p w:rsidR="00300522" w:rsidRPr="005F757A" w:rsidRDefault="00300522" w:rsidP="00300522">
      <w:pPr>
        <w:pStyle w:val="paragraph"/>
      </w:pPr>
      <w:r w:rsidRPr="005F757A">
        <w:tab/>
        <w:t>(b)</w:t>
      </w:r>
      <w:r w:rsidRPr="005F757A">
        <w:tab/>
        <w:t>you are not liable to pay a penalty, for the GST instalment quarter, under section</w:t>
      </w:r>
      <w:r w:rsidR="005F757A">
        <w:t> </w:t>
      </w:r>
      <w:r w:rsidRPr="005F757A">
        <w:t>162</w:t>
      </w:r>
      <w:r w:rsidR="005F757A">
        <w:noBreakHyphen/>
      </w:r>
      <w:r w:rsidRPr="005F757A">
        <w:t>175 or 162</w:t>
      </w:r>
      <w:r w:rsidR="005F757A">
        <w:noBreakHyphen/>
      </w:r>
      <w:r w:rsidRPr="005F757A">
        <w:t>180; and</w:t>
      </w:r>
    </w:p>
    <w:p w:rsidR="00300522" w:rsidRPr="005F757A" w:rsidRDefault="00300522" w:rsidP="00300522">
      <w:pPr>
        <w:pStyle w:val="paragraph"/>
      </w:pPr>
      <w:r w:rsidRPr="005F757A">
        <w:tab/>
        <w:t>(c)</w:t>
      </w:r>
      <w:r w:rsidRPr="005F757A">
        <w:tab/>
        <w:t xml:space="preserve">the amount worked out by multiplying your </w:t>
      </w:r>
      <w:r w:rsidR="005F757A" w:rsidRPr="005F757A">
        <w:rPr>
          <w:position w:val="6"/>
          <w:sz w:val="16"/>
          <w:szCs w:val="16"/>
        </w:rPr>
        <w:t>*</w:t>
      </w:r>
      <w:r w:rsidRPr="005F757A">
        <w:t xml:space="preserve">estimated annual GST amount relating to the GST instalment quarter by the </w:t>
      </w:r>
      <w:r w:rsidR="005F757A" w:rsidRPr="005F757A">
        <w:rPr>
          <w:position w:val="6"/>
          <w:sz w:val="16"/>
          <w:szCs w:val="16"/>
        </w:rPr>
        <w:t>*</w:t>
      </w:r>
      <w:r w:rsidRPr="005F757A">
        <w:t>appropriate percentage for the GST instalment quarter exceeds the sum of:</w:t>
      </w:r>
    </w:p>
    <w:p w:rsidR="00300522" w:rsidRPr="005F757A" w:rsidRDefault="00300522" w:rsidP="00300522">
      <w:pPr>
        <w:pStyle w:val="paragraphsub"/>
      </w:pPr>
      <w:r w:rsidRPr="005F757A">
        <w:tab/>
        <w:t>(i)</w:t>
      </w:r>
      <w:r w:rsidRPr="005F757A">
        <w:tab/>
        <w:t>the varied instalment amount; and</w:t>
      </w:r>
    </w:p>
    <w:p w:rsidR="00300522" w:rsidRPr="005F757A" w:rsidRDefault="00300522" w:rsidP="00300522">
      <w:pPr>
        <w:pStyle w:val="paragraphsub"/>
      </w:pPr>
      <w:r w:rsidRPr="005F757A">
        <w:tab/>
        <w:t>(ii)</w:t>
      </w:r>
      <w:r w:rsidRPr="005F757A">
        <w:tab/>
        <w:t xml:space="preserve">all your other </w:t>
      </w:r>
      <w:r w:rsidR="005F757A" w:rsidRPr="005F757A">
        <w:rPr>
          <w:position w:val="6"/>
          <w:sz w:val="16"/>
          <w:szCs w:val="16"/>
        </w:rPr>
        <w:t>*</w:t>
      </w:r>
      <w:r w:rsidRPr="005F757A">
        <w:t xml:space="preserve">GST instalments (if any) for earlier GST instalment quarters of the </w:t>
      </w:r>
      <w:r w:rsidR="005F757A" w:rsidRPr="005F757A">
        <w:rPr>
          <w:position w:val="6"/>
          <w:sz w:val="16"/>
          <w:szCs w:val="16"/>
        </w:rPr>
        <w:t>*</w:t>
      </w:r>
      <w:r w:rsidRPr="005F757A">
        <w:t>instalment tax period in question; and</w:t>
      </w:r>
    </w:p>
    <w:p w:rsidR="00300522" w:rsidRPr="005F757A" w:rsidRDefault="00300522" w:rsidP="00300522">
      <w:pPr>
        <w:pStyle w:val="paragraphsub"/>
      </w:pPr>
      <w:r w:rsidRPr="005F757A">
        <w:tab/>
        <w:t>(iii)</w:t>
      </w:r>
      <w:r w:rsidRPr="005F757A">
        <w:tab/>
        <w:t xml:space="preserve">if the instalment tax period is only part of a </w:t>
      </w:r>
      <w:r w:rsidR="005F757A" w:rsidRPr="005F757A">
        <w:rPr>
          <w:position w:val="6"/>
          <w:sz w:val="16"/>
          <w:szCs w:val="16"/>
        </w:rPr>
        <w:t>*</w:t>
      </w:r>
      <w:r w:rsidRPr="005F757A">
        <w:t xml:space="preserve">financial year—your </w:t>
      </w:r>
      <w:r w:rsidR="005F757A" w:rsidRPr="005F757A">
        <w:rPr>
          <w:position w:val="6"/>
          <w:sz w:val="16"/>
          <w:szCs w:val="16"/>
        </w:rPr>
        <w:t>*</w:t>
      </w:r>
      <w:r w:rsidRPr="005F757A">
        <w:t>early net amounts for the financial year (subtracting any of those amounts that are less than zero).</w:t>
      </w:r>
    </w:p>
    <w:p w:rsidR="00300522" w:rsidRPr="005F757A" w:rsidRDefault="00300522" w:rsidP="00300522">
      <w:pPr>
        <w:pStyle w:val="subsection"/>
      </w:pPr>
      <w:r w:rsidRPr="005F757A">
        <w:tab/>
        <w:t>(2)</w:t>
      </w:r>
      <w:r w:rsidRPr="005F757A">
        <w:tab/>
        <w:t xml:space="preserve">The amount of the penalty, for a particular day, is worked out by applying the </w:t>
      </w:r>
      <w:r w:rsidR="005F757A" w:rsidRPr="005F757A">
        <w:rPr>
          <w:position w:val="6"/>
          <w:sz w:val="16"/>
          <w:szCs w:val="16"/>
        </w:rPr>
        <w:t>*</w:t>
      </w:r>
      <w:r w:rsidRPr="005F757A">
        <w:t>general interest charge:</w:t>
      </w:r>
    </w:p>
    <w:p w:rsidR="00300522" w:rsidRPr="005F757A" w:rsidRDefault="00300522" w:rsidP="00300522">
      <w:pPr>
        <w:pStyle w:val="paragraph"/>
      </w:pPr>
      <w:r w:rsidRPr="005F757A">
        <w:tab/>
        <w:t>(a)</w:t>
      </w:r>
      <w:r w:rsidRPr="005F757A">
        <w:tab/>
        <w:t>for each day in the period in section</w:t>
      </w:r>
      <w:r w:rsidR="005F757A">
        <w:t> </w:t>
      </w:r>
      <w:r w:rsidRPr="005F757A">
        <w:t>162</w:t>
      </w:r>
      <w:r w:rsidR="005F757A">
        <w:noBreakHyphen/>
      </w:r>
      <w:r w:rsidRPr="005F757A">
        <w:t>190; and</w:t>
      </w:r>
    </w:p>
    <w:p w:rsidR="00300522" w:rsidRPr="005F757A" w:rsidRDefault="00300522" w:rsidP="00300522">
      <w:pPr>
        <w:pStyle w:val="paragraph"/>
      </w:pPr>
      <w:r w:rsidRPr="005F757A">
        <w:tab/>
        <w:t>(b)</w:t>
      </w:r>
      <w:r w:rsidRPr="005F757A">
        <w:tab/>
        <w:t>in the way set out in subsection</w:t>
      </w:r>
      <w:r w:rsidR="005F757A">
        <w:t> </w:t>
      </w:r>
      <w:r w:rsidRPr="005F757A">
        <w:t xml:space="preserve">8AAC(4) of the </w:t>
      </w:r>
      <w:r w:rsidRPr="005F757A">
        <w:rPr>
          <w:i/>
          <w:iCs/>
        </w:rPr>
        <w:t>Taxation Administration Act 1953</w:t>
      </w:r>
      <w:r w:rsidRPr="005F757A">
        <w:t>;</w:t>
      </w:r>
    </w:p>
    <w:p w:rsidR="00300522" w:rsidRPr="005F757A" w:rsidRDefault="00300522" w:rsidP="00300522">
      <w:pPr>
        <w:pStyle w:val="subsection2"/>
      </w:pPr>
      <w:r w:rsidRPr="005F757A">
        <w:t xml:space="preserve">to your </w:t>
      </w:r>
      <w:r w:rsidR="005F757A" w:rsidRPr="005F757A">
        <w:rPr>
          <w:position w:val="6"/>
          <w:sz w:val="16"/>
          <w:szCs w:val="16"/>
        </w:rPr>
        <w:t>*</w:t>
      </w:r>
      <w:r w:rsidRPr="005F757A">
        <w:t xml:space="preserve">GST instalment shortfall, under this section, for the </w:t>
      </w:r>
      <w:r w:rsidR="005F757A" w:rsidRPr="005F757A">
        <w:rPr>
          <w:position w:val="6"/>
          <w:sz w:val="16"/>
          <w:szCs w:val="16"/>
        </w:rPr>
        <w:t>*</w:t>
      </w:r>
      <w:r w:rsidRPr="005F757A">
        <w:t>GST instalment quarter.</w:t>
      </w:r>
    </w:p>
    <w:p w:rsidR="00300522" w:rsidRPr="005F757A" w:rsidRDefault="00300522" w:rsidP="00300522">
      <w:pPr>
        <w:pStyle w:val="subsection"/>
      </w:pPr>
      <w:r w:rsidRPr="005F757A">
        <w:tab/>
        <w:t>(3)</w:t>
      </w:r>
      <w:r w:rsidRPr="005F757A">
        <w:tab/>
        <w:t xml:space="preserve">Your </w:t>
      </w:r>
      <w:r w:rsidRPr="005F757A">
        <w:rPr>
          <w:b/>
          <w:bCs/>
          <w:i/>
          <w:iCs/>
        </w:rPr>
        <w:t>GST instalment shortfall</w:t>
      </w:r>
      <w:r w:rsidRPr="005F757A">
        <w:t xml:space="preserve">, under this section, for the </w:t>
      </w:r>
      <w:r w:rsidR="005F757A" w:rsidRPr="005F757A">
        <w:rPr>
          <w:position w:val="6"/>
          <w:sz w:val="16"/>
          <w:szCs w:val="16"/>
        </w:rPr>
        <w:t>*</w:t>
      </w:r>
      <w:r w:rsidRPr="005F757A">
        <w:t xml:space="preserve">GST instalment quarter is the amount of the excess referred to in </w:t>
      </w:r>
      <w:r w:rsidR="005F757A">
        <w:t>paragraph (</w:t>
      </w:r>
      <w:r w:rsidRPr="005F757A">
        <w:t>1)(c).</w:t>
      </w:r>
    </w:p>
    <w:p w:rsidR="00300522" w:rsidRPr="005F757A" w:rsidRDefault="00300522" w:rsidP="00266102">
      <w:pPr>
        <w:pStyle w:val="ActHead5"/>
      </w:pPr>
      <w:bookmarkStart w:id="1019" w:name="_Toc454530325"/>
      <w:r w:rsidRPr="001555E1">
        <w:rPr>
          <w:rStyle w:val="CharSectno"/>
        </w:rPr>
        <w:lastRenderedPageBreak/>
        <w:t>162</w:t>
      </w:r>
      <w:r w:rsidR="005F757A" w:rsidRPr="001555E1">
        <w:rPr>
          <w:rStyle w:val="CharSectno"/>
        </w:rPr>
        <w:noBreakHyphen/>
      </w:r>
      <w:r w:rsidRPr="001555E1">
        <w:rPr>
          <w:rStyle w:val="CharSectno"/>
        </w:rPr>
        <w:t>190</w:t>
      </w:r>
      <w:r w:rsidRPr="005F757A">
        <w:t xml:space="preserve">  Periods for which penalty is payable</w:t>
      </w:r>
      <w:bookmarkEnd w:id="1019"/>
    </w:p>
    <w:p w:rsidR="00300522" w:rsidRPr="005F757A" w:rsidRDefault="00300522" w:rsidP="00266102">
      <w:pPr>
        <w:pStyle w:val="subsection"/>
        <w:keepNext/>
        <w:keepLines/>
      </w:pPr>
      <w:r w:rsidRPr="005F757A">
        <w:tab/>
      </w:r>
      <w:r w:rsidRPr="005F757A">
        <w:tab/>
        <w:t xml:space="preserve">You are liable to pay the penalty under this </w:t>
      </w:r>
      <w:r w:rsidR="00A53099" w:rsidRPr="005F757A">
        <w:t>Subdivision</w:t>
      </w:r>
      <w:r w:rsidR="00A36DB5" w:rsidRPr="005F757A">
        <w:t xml:space="preserve"> </w:t>
      </w:r>
      <w:r w:rsidRPr="005F757A">
        <w:t>for each day in the period that:</w:t>
      </w:r>
    </w:p>
    <w:p w:rsidR="00300522" w:rsidRPr="005F757A" w:rsidRDefault="00300522" w:rsidP="00300522">
      <w:pPr>
        <w:pStyle w:val="paragraph"/>
      </w:pPr>
      <w:r w:rsidRPr="005F757A">
        <w:tab/>
        <w:t>(a)</w:t>
      </w:r>
      <w:r w:rsidRPr="005F757A">
        <w:tab/>
        <w:t xml:space="preserve">started at the beginning of the day by which the </w:t>
      </w:r>
      <w:r w:rsidR="005F757A" w:rsidRPr="005F757A">
        <w:rPr>
          <w:position w:val="6"/>
          <w:sz w:val="16"/>
          <w:szCs w:val="16"/>
        </w:rPr>
        <w:t>*</w:t>
      </w:r>
      <w:r w:rsidRPr="005F757A">
        <w:t xml:space="preserve">GST instalment, for the </w:t>
      </w:r>
      <w:r w:rsidR="005F757A" w:rsidRPr="005F757A">
        <w:rPr>
          <w:position w:val="6"/>
          <w:sz w:val="16"/>
          <w:szCs w:val="16"/>
        </w:rPr>
        <w:t>*</w:t>
      </w:r>
      <w:r w:rsidRPr="005F757A">
        <w:t>GST instalment quarter to which the charge relates, was due to be paid; and</w:t>
      </w:r>
    </w:p>
    <w:p w:rsidR="00300522" w:rsidRPr="005F757A" w:rsidRDefault="00300522" w:rsidP="00300522">
      <w:pPr>
        <w:pStyle w:val="paragraph"/>
      </w:pPr>
      <w:r w:rsidRPr="005F757A">
        <w:tab/>
        <w:t>(b)</w:t>
      </w:r>
      <w:r w:rsidRPr="005F757A">
        <w:tab/>
        <w:t>finishes at the end of the day before which you must, under section</w:t>
      </w:r>
      <w:r w:rsidR="005F757A">
        <w:t> </w:t>
      </w:r>
      <w:r w:rsidRPr="005F757A">
        <w:t>162</w:t>
      </w:r>
      <w:r w:rsidR="005F757A">
        <w:noBreakHyphen/>
      </w:r>
      <w:r w:rsidRPr="005F757A">
        <w:t xml:space="preserve">110, pay to the Commissioner your </w:t>
      </w:r>
      <w:r w:rsidR="005F757A" w:rsidRPr="005F757A">
        <w:rPr>
          <w:position w:val="6"/>
          <w:sz w:val="16"/>
        </w:rPr>
        <w:t>*</w:t>
      </w:r>
      <w:r w:rsidR="009C6EFA" w:rsidRPr="005F757A">
        <w:t>assessed net amount</w:t>
      </w:r>
      <w:r w:rsidRPr="005F757A">
        <w:t xml:space="preserve"> for the </w:t>
      </w:r>
      <w:r w:rsidR="005F757A" w:rsidRPr="005F757A">
        <w:rPr>
          <w:position w:val="6"/>
          <w:sz w:val="16"/>
          <w:szCs w:val="16"/>
        </w:rPr>
        <w:t>*</w:t>
      </w:r>
      <w:r w:rsidRPr="005F757A">
        <w:t>instalment tax period that includes that GST instalment quarter.</w:t>
      </w:r>
    </w:p>
    <w:p w:rsidR="00300522" w:rsidRPr="005F757A" w:rsidRDefault="00300522" w:rsidP="00300522">
      <w:pPr>
        <w:pStyle w:val="ActHead5"/>
      </w:pPr>
      <w:bookmarkStart w:id="1020" w:name="_Toc454530326"/>
      <w:r w:rsidRPr="001555E1">
        <w:rPr>
          <w:rStyle w:val="CharSectno"/>
        </w:rPr>
        <w:t>162</w:t>
      </w:r>
      <w:r w:rsidR="005F757A" w:rsidRPr="001555E1">
        <w:rPr>
          <w:rStyle w:val="CharSectno"/>
        </w:rPr>
        <w:noBreakHyphen/>
      </w:r>
      <w:r w:rsidRPr="001555E1">
        <w:rPr>
          <w:rStyle w:val="CharSectno"/>
        </w:rPr>
        <w:t>195</w:t>
      </w:r>
      <w:r w:rsidRPr="005F757A">
        <w:t xml:space="preserve">  Reduction in penalties if notified instalment amount is less than 25% of annual GST liability</w:t>
      </w:r>
      <w:bookmarkEnd w:id="1020"/>
    </w:p>
    <w:p w:rsidR="00300522" w:rsidRPr="005F757A" w:rsidRDefault="00300522" w:rsidP="00300522">
      <w:pPr>
        <w:pStyle w:val="subsection"/>
      </w:pPr>
      <w:r w:rsidRPr="005F757A">
        <w:tab/>
        <w:t>(1)</w:t>
      </w:r>
      <w:r w:rsidRPr="005F757A">
        <w:tab/>
        <w:t xml:space="preserve">This section reduces your </w:t>
      </w:r>
      <w:r w:rsidR="005F757A" w:rsidRPr="005F757A">
        <w:rPr>
          <w:position w:val="6"/>
          <w:sz w:val="16"/>
          <w:szCs w:val="16"/>
        </w:rPr>
        <w:t>*</w:t>
      </w:r>
      <w:r w:rsidRPr="005F757A">
        <w:t xml:space="preserve">GST instalment shortfall, for a </w:t>
      </w:r>
      <w:r w:rsidR="005F757A" w:rsidRPr="005F757A">
        <w:rPr>
          <w:position w:val="6"/>
          <w:sz w:val="16"/>
          <w:szCs w:val="16"/>
        </w:rPr>
        <w:t>*</w:t>
      </w:r>
      <w:r w:rsidRPr="005F757A">
        <w:t xml:space="preserve">GST instalment quarter of an </w:t>
      </w:r>
      <w:r w:rsidR="005F757A" w:rsidRPr="005F757A">
        <w:rPr>
          <w:position w:val="6"/>
          <w:sz w:val="16"/>
          <w:szCs w:val="16"/>
        </w:rPr>
        <w:t>*</w:t>
      </w:r>
      <w:r w:rsidRPr="005F757A">
        <w:t>instalment tax period applying to you, if:</w:t>
      </w:r>
    </w:p>
    <w:p w:rsidR="00300522" w:rsidRPr="005F757A" w:rsidRDefault="00300522" w:rsidP="00300522">
      <w:pPr>
        <w:pStyle w:val="paragraph"/>
      </w:pPr>
      <w:r w:rsidRPr="005F757A">
        <w:tab/>
        <w:t>(a)</w:t>
      </w:r>
      <w:r w:rsidRPr="005F757A">
        <w:tab/>
        <w:t>you are liable to pay a penalty under section</w:t>
      </w:r>
      <w:r w:rsidR="005F757A">
        <w:t> </w:t>
      </w:r>
      <w:r w:rsidRPr="005F757A">
        <w:t>162</w:t>
      </w:r>
      <w:r w:rsidR="005F757A">
        <w:noBreakHyphen/>
      </w:r>
      <w:r w:rsidRPr="005F757A">
        <w:t>175 or 162</w:t>
      </w:r>
      <w:r w:rsidR="005F757A">
        <w:noBreakHyphen/>
      </w:r>
      <w:r w:rsidRPr="005F757A">
        <w:t xml:space="preserve">180 for a </w:t>
      </w:r>
      <w:r w:rsidR="005F757A" w:rsidRPr="005F757A">
        <w:rPr>
          <w:position w:val="6"/>
          <w:sz w:val="16"/>
          <w:szCs w:val="16"/>
        </w:rPr>
        <w:t>*</w:t>
      </w:r>
      <w:r w:rsidRPr="005F757A">
        <w:t xml:space="preserve">GST instalment quarter of an </w:t>
      </w:r>
      <w:r w:rsidR="005F757A" w:rsidRPr="005F757A">
        <w:rPr>
          <w:position w:val="6"/>
          <w:sz w:val="16"/>
          <w:szCs w:val="16"/>
        </w:rPr>
        <w:t>*</w:t>
      </w:r>
      <w:r w:rsidRPr="005F757A">
        <w:t>instalment tax period applying to you; and</w:t>
      </w:r>
    </w:p>
    <w:p w:rsidR="00300522" w:rsidRPr="005F757A" w:rsidRDefault="00300522" w:rsidP="00300522">
      <w:pPr>
        <w:pStyle w:val="paragraph"/>
      </w:pPr>
      <w:r w:rsidRPr="005F757A">
        <w:tab/>
        <w:t>(b)</w:t>
      </w:r>
      <w:r w:rsidRPr="005F757A">
        <w:tab/>
        <w:t xml:space="preserve">for that or any other GST instalment quarter of an </w:t>
      </w:r>
      <w:r w:rsidR="005F757A" w:rsidRPr="005F757A">
        <w:rPr>
          <w:position w:val="6"/>
          <w:sz w:val="16"/>
          <w:szCs w:val="16"/>
        </w:rPr>
        <w:t>*</w:t>
      </w:r>
      <w:r w:rsidRPr="005F757A">
        <w:t>instalment tax period:</w:t>
      </w:r>
    </w:p>
    <w:p w:rsidR="00300522" w:rsidRPr="005F757A" w:rsidRDefault="00300522" w:rsidP="00300522">
      <w:pPr>
        <w:pStyle w:val="paragraphsub"/>
      </w:pPr>
      <w:r w:rsidRPr="005F757A">
        <w:tab/>
        <w:t>(i)</w:t>
      </w:r>
      <w:r w:rsidRPr="005F757A">
        <w:tab/>
        <w:t xml:space="preserve">you have a </w:t>
      </w:r>
      <w:r w:rsidR="005F757A" w:rsidRPr="005F757A">
        <w:rPr>
          <w:position w:val="6"/>
          <w:sz w:val="16"/>
          <w:szCs w:val="16"/>
        </w:rPr>
        <w:t>*</w:t>
      </w:r>
      <w:r w:rsidRPr="005F757A">
        <w:t xml:space="preserve">notified instalment amount that is less than 25% of your </w:t>
      </w:r>
      <w:r w:rsidR="005F757A" w:rsidRPr="005F757A">
        <w:rPr>
          <w:position w:val="6"/>
          <w:sz w:val="16"/>
          <w:szCs w:val="16"/>
        </w:rPr>
        <w:t>*</w:t>
      </w:r>
      <w:r w:rsidRPr="005F757A">
        <w:t>annual GST liability for the instalment tax period; or</w:t>
      </w:r>
    </w:p>
    <w:p w:rsidR="00300522" w:rsidRPr="005F757A" w:rsidRDefault="00300522" w:rsidP="00300522">
      <w:pPr>
        <w:pStyle w:val="paragraphsub"/>
      </w:pPr>
      <w:r w:rsidRPr="005F757A">
        <w:tab/>
        <w:t>(ii)</w:t>
      </w:r>
      <w:r w:rsidRPr="005F757A">
        <w:tab/>
        <w:t>you do not have a notified instalment amount, but the Commissioner is satisfied that, if you had such a notified instalment amount, it would be less than 25% of your annual GST liability for the instalment tax period.</w:t>
      </w:r>
    </w:p>
    <w:p w:rsidR="00300522" w:rsidRPr="005F757A" w:rsidRDefault="00300522" w:rsidP="009E2DC8">
      <w:pPr>
        <w:pStyle w:val="subsection"/>
        <w:keepNext/>
      </w:pPr>
      <w:r w:rsidRPr="005F757A">
        <w:tab/>
        <w:t>(2)</w:t>
      </w:r>
      <w:r w:rsidRPr="005F757A">
        <w:tab/>
        <w:t xml:space="preserve">The </w:t>
      </w:r>
      <w:r w:rsidR="005F757A" w:rsidRPr="005F757A">
        <w:rPr>
          <w:position w:val="6"/>
          <w:sz w:val="16"/>
          <w:szCs w:val="16"/>
        </w:rPr>
        <w:t>*</w:t>
      </w:r>
      <w:r w:rsidRPr="005F757A">
        <w:t>GST instalment shortfall is reduced by the amount worked out as follows:</w:t>
      </w:r>
    </w:p>
    <w:p w:rsidR="00300522" w:rsidRPr="005F757A" w:rsidRDefault="00143843" w:rsidP="00A53099">
      <w:pPr>
        <w:pStyle w:val="Formula"/>
        <w:spacing w:before="120" w:after="120"/>
      </w:pPr>
      <w:r w:rsidRPr="005F757A">
        <w:rPr>
          <w:noProof/>
        </w:rPr>
        <w:drawing>
          <wp:inline distT="0" distB="0" distL="0" distR="0" wp14:anchorId="48471831" wp14:editId="6A77DB1A">
            <wp:extent cx="3638550" cy="628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638550" cy="628650"/>
                    </a:xfrm>
                    <a:prstGeom prst="rect">
                      <a:avLst/>
                    </a:prstGeom>
                    <a:noFill/>
                    <a:ln>
                      <a:noFill/>
                    </a:ln>
                  </pic:spPr>
                </pic:pic>
              </a:graphicData>
            </a:graphic>
          </wp:inline>
        </w:drawing>
      </w:r>
    </w:p>
    <w:p w:rsidR="00300522" w:rsidRPr="005F757A" w:rsidRDefault="00300522" w:rsidP="00266102">
      <w:pPr>
        <w:pStyle w:val="subsection2"/>
        <w:keepNext/>
        <w:keepLines/>
      </w:pPr>
      <w:r w:rsidRPr="005F757A">
        <w:lastRenderedPageBreak/>
        <w:t>where:</w:t>
      </w:r>
    </w:p>
    <w:p w:rsidR="00300522" w:rsidRPr="005F757A" w:rsidRDefault="00300522" w:rsidP="00266102">
      <w:pPr>
        <w:pStyle w:val="Definition"/>
        <w:keepNext/>
        <w:keepLines/>
      </w:pPr>
      <w:r w:rsidRPr="005F757A">
        <w:rPr>
          <w:b/>
          <w:i/>
        </w:rPr>
        <w:t>notified and other amounts</w:t>
      </w:r>
      <w:r w:rsidRPr="005F757A">
        <w:t xml:space="preserve"> is the sum of:</w:t>
      </w:r>
    </w:p>
    <w:p w:rsidR="00300522" w:rsidRPr="005F757A" w:rsidRDefault="00300522" w:rsidP="00300522">
      <w:pPr>
        <w:pStyle w:val="paragraph"/>
      </w:pPr>
      <w:r w:rsidRPr="005F757A">
        <w:tab/>
        <w:t>(a)</w:t>
      </w:r>
      <w:r w:rsidRPr="005F757A">
        <w:tab/>
        <w:t xml:space="preserve">the </w:t>
      </w:r>
      <w:r w:rsidR="005F757A" w:rsidRPr="005F757A">
        <w:rPr>
          <w:position w:val="6"/>
          <w:sz w:val="16"/>
          <w:szCs w:val="16"/>
        </w:rPr>
        <w:t>*</w:t>
      </w:r>
      <w:r w:rsidRPr="005F757A">
        <w:t xml:space="preserve">notified instalment amount, or, if you do not have a notified instalment amount for the </w:t>
      </w:r>
      <w:r w:rsidR="005F757A" w:rsidRPr="005F757A">
        <w:rPr>
          <w:position w:val="6"/>
          <w:sz w:val="16"/>
          <w:szCs w:val="16"/>
        </w:rPr>
        <w:t>*</w:t>
      </w:r>
      <w:r w:rsidRPr="005F757A">
        <w:t>GST instalment quarter, the amount that the Commissioner is satisfied would have otherwise been that notified instalment amount; and</w:t>
      </w:r>
    </w:p>
    <w:p w:rsidR="00300522" w:rsidRPr="005F757A" w:rsidRDefault="00300522" w:rsidP="00300522">
      <w:pPr>
        <w:pStyle w:val="paragraph"/>
      </w:pPr>
      <w:r w:rsidRPr="005F757A">
        <w:tab/>
        <w:t>(b)</w:t>
      </w:r>
      <w:r w:rsidRPr="005F757A">
        <w:tab/>
        <w:t xml:space="preserve">for each of the earlier GST instalment quarters (if any) of the </w:t>
      </w:r>
      <w:r w:rsidR="005F757A" w:rsidRPr="005F757A">
        <w:rPr>
          <w:position w:val="6"/>
          <w:sz w:val="16"/>
          <w:szCs w:val="16"/>
        </w:rPr>
        <w:t>*</w:t>
      </w:r>
      <w:r w:rsidRPr="005F757A">
        <w:t>instalment tax period in question:</w:t>
      </w:r>
    </w:p>
    <w:p w:rsidR="00300522" w:rsidRPr="005F757A" w:rsidRDefault="00300522" w:rsidP="00300522">
      <w:pPr>
        <w:pStyle w:val="paragraphsub"/>
      </w:pPr>
      <w:r w:rsidRPr="005F757A">
        <w:tab/>
        <w:t>(i)</w:t>
      </w:r>
      <w:r w:rsidRPr="005F757A">
        <w:tab/>
        <w:t>the notified instalment amount; or</w:t>
      </w:r>
    </w:p>
    <w:p w:rsidR="00300522" w:rsidRPr="005F757A" w:rsidRDefault="00300522" w:rsidP="00300522">
      <w:pPr>
        <w:pStyle w:val="paragraphsub"/>
      </w:pPr>
      <w:r w:rsidRPr="005F757A">
        <w:tab/>
        <w:t>(ii)</w:t>
      </w:r>
      <w:r w:rsidRPr="005F757A">
        <w:tab/>
        <w:t xml:space="preserve">if you do not have a notified instalment amount for the </w:t>
      </w:r>
      <w:r w:rsidR="005F757A" w:rsidRPr="005F757A">
        <w:rPr>
          <w:position w:val="6"/>
          <w:sz w:val="16"/>
          <w:szCs w:val="16"/>
        </w:rPr>
        <w:t>*</w:t>
      </w:r>
      <w:r w:rsidRPr="005F757A">
        <w:t>GST instalment quarter—the amount that the Commissioner is satisfied would have otherwise been that notified instalment amount; and</w:t>
      </w:r>
    </w:p>
    <w:p w:rsidR="00300522" w:rsidRPr="005F757A" w:rsidRDefault="00300522" w:rsidP="00300522">
      <w:pPr>
        <w:pStyle w:val="paragraph"/>
      </w:pPr>
      <w:r w:rsidRPr="005F757A">
        <w:tab/>
        <w:t>(c)</w:t>
      </w:r>
      <w:r w:rsidRPr="005F757A">
        <w:tab/>
        <w:t xml:space="preserve">if the instalment tax period is only part of a </w:t>
      </w:r>
      <w:r w:rsidR="005F757A" w:rsidRPr="005F757A">
        <w:rPr>
          <w:position w:val="6"/>
          <w:sz w:val="16"/>
          <w:szCs w:val="16"/>
        </w:rPr>
        <w:t>*</w:t>
      </w:r>
      <w:r w:rsidRPr="005F757A">
        <w:t xml:space="preserve">financial year—your </w:t>
      </w:r>
      <w:r w:rsidR="005F757A" w:rsidRPr="005F757A">
        <w:rPr>
          <w:position w:val="6"/>
          <w:sz w:val="16"/>
          <w:szCs w:val="16"/>
        </w:rPr>
        <w:t>*</w:t>
      </w:r>
      <w:r w:rsidRPr="005F757A">
        <w:t>early net amounts for the financial year (subtracting any of those amounts that are less than zero).</w:t>
      </w:r>
    </w:p>
    <w:p w:rsidR="00300522" w:rsidRPr="005F757A" w:rsidRDefault="00300522" w:rsidP="00300522">
      <w:pPr>
        <w:pStyle w:val="subsection"/>
      </w:pPr>
      <w:r w:rsidRPr="005F757A">
        <w:tab/>
        <w:t>(3)</w:t>
      </w:r>
      <w:r w:rsidRPr="005F757A">
        <w:tab/>
        <w:t xml:space="preserve">If, because of the reduction, your </w:t>
      </w:r>
      <w:r w:rsidR="005F757A" w:rsidRPr="005F757A">
        <w:rPr>
          <w:position w:val="6"/>
          <w:sz w:val="16"/>
          <w:szCs w:val="16"/>
        </w:rPr>
        <w:t>*</w:t>
      </w:r>
      <w:r w:rsidRPr="005F757A">
        <w:t xml:space="preserve">GST instalment shortfall for the </w:t>
      </w:r>
      <w:r w:rsidR="005F757A" w:rsidRPr="005F757A">
        <w:rPr>
          <w:position w:val="6"/>
          <w:sz w:val="16"/>
          <w:szCs w:val="16"/>
        </w:rPr>
        <w:t>*</w:t>
      </w:r>
      <w:r w:rsidRPr="005F757A">
        <w:t>GST instalment quarter is zero or less than zero, you are not liable to pay a penalty under section</w:t>
      </w:r>
      <w:r w:rsidR="005F757A">
        <w:t> </w:t>
      </w:r>
      <w:r w:rsidRPr="005F757A">
        <w:t>162</w:t>
      </w:r>
      <w:r w:rsidR="005F757A">
        <w:noBreakHyphen/>
      </w:r>
      <w:r w:rsidRPr="005F757A">
        <w:t>175 or 162</w:t>
      </w:r>
      <w:r w:rsidR="005F757A">
        <w:noBreakHyphen/>
      </w:r>
      <w:r w:rsidRPr="005F757A">
        <w:t>180 (as the case requires) in relation to the GST instalment quarter.</w:t>
      </w:r>
    </w:p>
    <w:p w:rsidR="00300522" w:rsidRPr="005F757A" w:rsidRDefault="00300522" w:rsidP="00300522">
      <w:pPr>
        <w:pStyle w:val="subsection"/>
      </w:pPr>
      <w:r w:rsidRPr="005F757A">
        <w:tab/>
        <w:t>(4)</w:t>
      </w:r>
      <w:r w:rsidRPr="005F757A">
        <w:tab/>
        <w:t>If both this section and section</w:t>
      </w:r>
      <w:r w:rsidR="005F757A">
        <w:t> </w:t>
      </w:r>
      <w:r w:rsidRPr="005F757A">
        <w:t>162</w:t>
      </w:r>
      <w:r w:rsidR="005F757A">
        <w:noBreakHyphen/>
      </w:r>
      <w:r w:rsidRPr="005F757A">
        <w:t xml:space="preserve">200 apply to a particular </w:t>
      </w:r>
      <w:r w:rsidR="005F757A" w:rsidRPr="005F757A">
        <w:rPr>
          <w:position w:val="6"/>
          <w:sz w:val="16"/>
          <w:szCs w:val="16"/>
        </w:rPr>
        <w:t>*</w:t>
      </w:r>
      <w:r w:rsidRPr="005F757A">
        <w:t>GST instalment shortfall, apply this section to the shortfall before applying section</w:t>
      </w:r>
      <w:r w:rsidR="005F757A">
        <w:t> </w:t>
      </w:r>
      <w:r w:rsidRPr="005F757A">
        <w:t>162</w:t>
      </w:r>
      <w:r w:rsidR="005F757A">
        <w:noBreakHyphen/>
      </w:r>
      <w:r w:rsidRPr="005F757A">
        <w:t>200.</w:t>
      </w:r>
    </w:p>
    <w:p w:rsidR="00300522" w:rsidRPr="005F757A" w:rsidRDefault="00300522" w:rsidP="00300522">
      <w:pPr>
        <w:pStyle w:val="ActHead5"/>
      </w:pPr>
      <w:bookmarkStart w:id="1021" w:name="_Toc454530327"/>
      <w:r w:rsidRPr="001555E1">
        <w:rPr>
          <w:rStyle w:val="CharSectno"/>
        </w:rPr>
        <w:t>162</w:t>
      </w:r>
      <w:r w:rsidR="005F757A" w:rsidRPr="001555E1">
        <w:rPr>
          <w:rStyle w:val="CharSectno"/>
        </w:rPr>
        <w:noBreakHyphen/>
      </w:r>
      <w:r w:rsidRPr="001555E1">
        <w:rPr>
          <w:rStyle w:val="CharSectno"/>
        </w:rPr>
        <w:t>200</w:t>
      </w:r>
      <w:r w:rsidRPr="005F757A">
        <w:t xml:space="preserve">  Reduction in penalties if GST instalment shortfall is made up in a later instalment</w:t>
      </w:r>
      <w:bookmarkEnd w:id="1021"/>
    </w:p>
    <w:p w:rsidR="00300522" w:rsidRPr="005F757A" w:rsidRDefault="00300522" w:rsidP="00300522">
      <w:pPr>
        <w:pStyle w:val="subsection"/>
      </w:pPr>
      <w:r w:rsidRPr="005F757A">
        <w:tab/>
        <w:t>(1)</w:t>
      </w:r>
      <w:r w:rsidRPr="005F757A">
        <w:tab/>
        <w:t xml:space="preserve">This section reduces your </w:t>
      </w:r>
      <w:r w:rsidR="005F757A" w:rsidRPr="005F757A">
        <w:rPr>
          <w:position w:val="6"/>
          <w:sz w:val="16"/>
          <w:szCs w:val="16"/>
        </w:rPr>
        <w:t>*</w:t>
      </w:r>
      <w:r w:rsidRPr="005F757A">
        <w:t xml:space="preserve">GST instalment shortfall, for a </w:t>
      </w:r>
      <w:r w:rsidR="005F757A" w:rsidRPr="005F757A">
        <w:rPr>
          <w:position w:val="6"/>
          <w:sz w:val="16"/>
          <w:szCs w:val="16"/>
        </w:rPr>
        <w:t>*</w:t>
      </w:r>
      <w:r w:rsidRPr="005F757A">
        <w:t xml:space="preserve">GST instalment quarter of an </w:t>
      </w:r>
      <w:r w:rsidR="005F757A" w:rsidRPr="005F757A">
        <w:rPr>
          <w:position w:val="6"/>
          <w:sz w:val="16"/>
          <w:szCs w:val="16"/>
        </w:rPr>
        <w:t>*</w:t>
      </w:r>
      <w:r w:rsidRPr="005F757A">
        <w:t>instalment tax period applying to you, if:</w:t>
      </w:r>
    </w:p>
    <w:p w:rsidR="00300522" w:rsidRPr="005F757A" w:rsidRDefault="00300522" w:rsidP="00300522">
      <w:pPr>
        <w:pStyle w:val="paragraph"/>
      </w:pPr>
      <w:r w:rsidRPr="005F757A">
        <w:tab/>
        <w:t>(a)</w:t>
      </w:r>
      <w:r w:rsidRPr="005F757A">
        <w:tab/>
        <w:t xml:space="preserve">you pay to the Commissioner a </w:t>
      </w:r>
      <w:r w:rsidR="005F757A" w:rsidRPr="005F757A">
        <w:rPr>
          <w:position w:val="6"/>
          <w:sz w:val="16"/>
          <w:szCs w:val="16"/>
        </w:rPr>
        <w:t>*</w:t>
      </w:r>
      <w:r w:rsidRPr="005F757A">
        <w:t>GST instalment for a later GST instalment quarter of the instalment tax period; and</w:t>
      </w:r>
    </w:p>
    <w:p w:rsidR="00300522" w:rsidRPr="005F757A" w:rsidRDefault="00300522" w:rsidP="00300522">
      <w:pPr>
        <w:pStyle w:val="paragraph"/>
      </w:pPr>
      <w:r w:rsidRPr="005F757A">
        <w:tab/>
        <w:t>(b)</w:t>
      </w:r>
      <w:r w:rsidRPr="005F757A">
        <w:tab/>
        <w:t xml:space="preserve">that GST instalment exceeds 25% of your </w:t>
      </w:r>
      <w:r w:rsidR="005F757A" w:rsidRPr="005F757A">
        <w:rPr>
          <w:position w:val="6"/>
          <w:sz w:val="16"/>
          <w:szCs w:val="16"/>
        </w:rPr>
        <w:t>*</w:t>
      </w:r>
      <w:r w:rsidRPr="005F757A">
        <w:t>annual GST liability for the instalment tax period.</w:t>
      </w:r>
    </w:p>
    <w:p w:rsidR="00300522" w:rsidRPr="005F757A" w:rsidRDefault="00300522" w:rsidP="00300522">
      <w:pPr>
        <w:pStyle w:val="subsection2"/>
      </w:pPr>
      <w:r w:rsidRPr="005F757A">
        <w:t xml:space="preserve">The amount of that excess is called the </w:t>
      </w:r>
      <w:r w:rsidRPr="005F757A">
        <w:rPr>
          <w:b/>
          <w:bCs/>
          <w:i/>
          <w:iCs/>
        </w:rPr>
        <w:t>top up</w:t>
      </w:r>
      <w:r w:rsidRPr="005F757A">
        <w:t>.</w:t>
      </w:r>
    </w:p>
    <w:p w:rsidR="00300522" w:rsidRPr="005F757A" w:rsidRDefault="00300522" w:rsidP="00300522">
      <w:pPr>
        <w:pStyle w:val="subsection"/>
      </w:pPr>
      <w:r w:rsidRPr="005F757A">
        <w:lastRenderedPageBreak/>
        <w:tab/>
        <w:t>(2)</w:t>
      </w:r>
      <w:r w:rsidRPr="005F757A">
        <w:tab/>
        <w:t xml:space="preserve">The </w:t>
      </w:r>
      <w:r w:rsidR="005F757A" w:rsidRPr="005F757A">
        <w:rPr>
          <w:position w:val="6"/>
          <w:sz w:val="16"/>
          <w:szCs w:val="16"/>
        </w:rPr>
        <w:t>*</w:t>
      </w:r>
      <w:r w:rsidRPr="005F757A">
        <w:t>GST instalment shortfall is reduced by applying so much of the top up as does not exceed the GST instalment shortfall.</w:t>
      </w:r>
    </w:p>
    <w:p w:rsidR="00300522" w:rsidRPr="005F757A" w:rsidRDefault="00300522" w:rsidP="00300522">
      <w:pPr>
        <w:pStyle w:val="subsection"/>
      </w:pPr>
      <w:r w:rsidRPr="005F757A">
        <w:tab/>
        <w:t>(3)</w:t>
      </w:r>
      <w:r w:rsidRPr="005F757A">
        <w:tab/>
        <w:t xml:space="preserve">However, if some of the top up has already been applied (under any other application or applications of this section) to reduce a </w:t>
      </w:r>
      <w:r w:rsidR="005F757A" w:rsidRPr="005F757A">
        <w:rPr>
          <w:position w:val="6"/>
          <w:sz w:val="16"/>
          <w:szCs w:val="16"/>
        </w:rPr>
        <w:t>*</w:t>
      </w:r>
      <w:r w:rsidRPr="005F757A">
        <w:t xml:space="preserve">GST instalment shortfall for a different </w:t>
      </w:r>
      <w:r w:rsidR="005F757A" w:rsidRPr="005F757A">
        <w:rPr>
          <w:position w:val="6"/>
          <w:sz w:val="16"/>
          <w:szCs w:val="16"/>
        </w:rPr>
        <w:t>*</w:t>
      </w:r>
      <w:r w:rsidRPr="005F757A">
        <w:t xml:space="preserve">GST instalment quarter of the </w:t>
      </w:r>
      <w:r w:rsidR="005F757A" w:rsidRPr="005F757A">
        <w:rPr>
          <w:position w:val="6"/>
          <w:sz w:val="16"/>
          <w:szCs w:val="16"/>
        </w:rPr>
        <w:t>*</w:t>
      </w:r>
      <w:r w:rsidRPr="005F757A">
        <w:t>instalment tax period, the GST instalment shortfall is reduced by applying so much of the top up as has not already been applied, and does not exceed the GST instalment shortfall.</w:t>
      </w:r>
    </w:p>
    <w:p w:rsidR="00300522" w:rsidRPr="005F757A" w:rsidRDefault="00300522" w:rsidP="00300522">
      <w:pPr>
        <w:pStyle w:val="subsection"/>
      </w:pPr>
      <w:r w:rsidRPr="005F757A">
        <w:tab/>
        <w:t>(4)</w:t>
      </w:r>
      <w:r w:rsidRPr="005F757A">
        <w:tab/>
        <w:t xml:space="preserve">The reduction under </w:t>
      </w:r>
      <w:r w:rsidR="005F757A">
        <w:t>subsection (</w:t>
      </w:r>
      <w:r w:rsidRPr="005F757A">
        <w:t>2) has effect for each day in the period that:</w:t>
      </w:r>
    </w:p>
    <w:p w:rsidR="00300522" w:rsidRPr="005F757A" w:rsidRDefault="00300522" w:rsidP="00300522">
      <w:pPr>
        <w:pStyle w:val="paragraph"/>
      </w:pPr>
      <w:r w:rsidRPr="005F757A">
        <w:tab/>
        <w:t>(a)</w:t>
      </w:r>
      <w:r w:rsidRPr="005F757A">
        <w:tab/>
        <w:t xml:space="preserve">started at the beginning of the day on which you paid the </w:t>
      </w:r>
      <w:r w:rsidR="005F757A" w:rsidRPr="005F757A">
        <w:rPr>
          <w:position w:val="6"/>
          <w:sz w:val="16"/>
          <w:szCs w:val="16"/>
        </w:rPr>
        <w:t>*</w:t>
      </w:r>
      <w:r w:rsidRPr="005F757A">
        <w:t xml:space="preserve">GST instalment for the later </w:t>
      </w:r>
      <w:r w:rsidR="005F757A" w:rsidRPr="005F757A">
        <w:rPr>
          <w:position w:val="6"/>
          <w:sz w:val="16"/>
          <w:szCs w:val="16"/>
        </w:rPr>
        <w:t>*</w:t>
      </w:r>
      <w:r w:rsidRPr="005F757A">
        <w:t>GST instalment quarter; and</w:t>
      </w:r>
    </w:p>
    <w:p w:rsidR="00300522" w:rsidRPr="005F757A" w:rsidRDefault="00300522" w:rsidP="00300522">
      <w:pPr>
        <w:pStyle w:val="paragraph"/>
      </w:pPr>
      <w:r w:rsidRPr="005F757A">
        <w:tab/>
        <w:t>(b)</w:t>
      </w:r>
      <w:r w:rsidRPr="005F757A">
        <w:tab/>
        <w:t>finishes at the end of the day before which you must, under section</w:t>
      </w:r>
      <w:r w:rsidR="005F757A">
        <w:t> </w:t>
      </w:r>
      <w:r w:rsidRPr="005F757A">
        <w:t>162</w:t>
      </w:r>
      <w:r w:rsidR="005F757A">
        <w:noBreakHyphen/>
      </w:r>
      <w:r w:rsidRPr="005F757A">
        <w:t xml:space="preserve">110, pay to the Commissioner your </w:t>
      </w:r>
      <w:r w:rsidR="005F757A" w:rsidRPr="005F757A">
        <w:rPr>
          <w:position w:val="6"/>
          <w:sz w:val="16"/>
        </w:rPr>
        <w:t>*</w:t>
      </w:r>
      <w:r w:rsidR="00BA2B05" w:rsidRPr="005F757A">
        <w:t>assessed net amount</w:t>
      </w:r>
      <w:r w:rsidRPr="005F757A">
        <w:t xml:space="preserve"> for the </w:t>
      </w:r>
      <w:r w:rsidR="005F757A" w:rsidRPr="005F757A">
        <w:rPr>
          <w:position w:val="6"/>
          <w:sz w:val="16"/>
          <w:szCs w:val="16"/>
        </w:rPr>
        <w:t>*</w:t>
      </w:r>
      <w:r w:rsidRPr="005F757A">
        <w:t>instalment tax period.</w:t>
      </w:r>
    </w:p>
    <w:p w:rsidR="00300522" w:rsidRPr="005F757A" w:rsidRDefault="00300522" w:rsidP="00300522">
      <w:pPr>
        <w:pStyle w:val="ActHead5"/>
      </w:pPr>
      <w:bookmarkStart w:id="1022" w:name="_Toc454530328"/>
      <w:r w:rsidRPr="001555E1">
        <w:rPr>
          <w:rStyle w:val="CharSectno"/>
        </w:rPr>
        <w:t>162</w:t>
      </w:r>
      <w:r w:rsidR="005F757A" w:rsidRPr="001555E1">
        <w:rPr>
          <w:rStyle w:val="CharSectno"/>
        </w:rPr>
        <w:noBreakHyphen/>
      </w:r>
      <w:r w:rsidRPr="001555E1">
        <w:rPr>
          <w:rStyle w:val="CharSectno"/>
        </w:rPr>
        <w:t>205</w:t>
      </w:r>
      <w:r w:rsidRPr="005F757A">
        <w:t xml:space="preserve">  This </w:t>
      </w:r>
      <w:r w:rsidR="00A53099" w:rsidRPr="005F757A">
        <w:t>Subdivision</w:t>
      </w:r>
      <w:r w:rsidR="00A36DB5" w:rsidRPr="005F757A">
        <w:t xml:space="preserve"> </w:t>
      </w:r>
      <w:r w:rsidRPr="005F757A">
        <w:t>does not create a liability for general interest charge</w:t>
      </w:r>
      <w:bookmarkEnd w:id="1022"/>
    </w:p>
    <w:p w:rsidR="00300522" w:rsidRPr="005F757A" w:rsidRDefault="00300522" w:rsidP="00300522">
      <w:pPr>
        <w:pStyle w:val="subsection"/>
      </w:pPr>
      <w:r w:rsidRPr="005F757A">
        <w:tab/>
      </w:r>
      <w:r w:rsidRPr="005F757A">
        <w:tab/>
        <w:t xml:space="preserve">For the avoidance of doubt, this </w:t>
      </w:r>
      <w:r w:rsidR="00A53099" w:rsidRPr="005F757A">
        <w:t>Subdivision</w:t>
      </w:r>
      <w:r w:rsidR="00A36DB5" w:rsidRPr="005F757A">
        <w:t xml:space="preserve"> </w:t>
      </w:r>
      <w:r w:rsidRPr="005F757A">
        <w:t xml:space="preserve">does not have the effect of making you liable to pay the </w:t>
      </w:r>
      <w:r w:rsidR="005F757A" w:rsidRPr="005F757A">
        <w:rPr>
          <w:position w:val="6"/>
          <w:sz w:val="16"/>
          <w:szCs w:val="16"/>
        </w:rPr>
        <w:t>*</w:t>
      </w:r>
      <w:r w:rsidRPr="005F757A">
        <w:t>general interest charge.</w:t>
      </w:r>
    </w:p>
    <w:p w:rsidR="00300522" w:rsidRPr="005F757A" w:rsidRDefault="00300522" w:rsidP="00A36DB5">
      <w:pPr>
        <w:pStyle w:val="ActHead3"/>
        <w:pageBreakBefore/>
      </w:pPr>
      <w:bookmarkStart w:id="1023" w:name="_Toc454530329"/>
      <w:r w:rsidRPr="001555E1">
        <w:rPr>
          <w:rStyle w:val="CharDivNo"/>
        </w:rPr>
        <w:lastRenderedPageBreak/>
        <w:t>Division</w:t>
      </w:r>
      <w:r w:rsidR="005F757A" w:rsidRPr="001555E1">
        <w:rPr>
          <w:rStyle w:val="CharDivNo"/>
        </w:rPr>
        <w:t> </w:t>
      </w:r>
      <w:r w:rsidRPr="001555E1">
        <w:rPr>
          <w:rStyle w:val="CharDivNo"/>
        </w:rPr>
        <w:t>165</w:t>
      </w:r>
      <w:r w:rsidRPr="005F757A">
        <w:t>—</w:t>
      </w:r>
      <w:r w:rsidRPr="001555E1">
        <w:rPr>
          <w:rStyle w:val="CharDivText"/>
        </w:rPr>
        <w:t>Anti</w:t>
      </w:r>
      <w:r w:rsidR="005F757A" w:rsidRPr="001555E1">
        <w:rPr>
          <w:rStyle w:val="CharDivText"/>
        </w:rPr>
        <w:noBreakHyphen/>
      </w:r>
      <w:r w:rsidRPr="001555E1">
        <w:rPr>
          <w:rStyle w:val="CharDivText"/>
        </w:rPr>
        <w:t>avoidance</w:t>
      </w:r>
      <w:bookmarkEnd w:id="1023"/>
    </w:p>
    <w:p w:rsidR="00300522" w:rsidRPr="005F757A" w:rsidRDefault="00300522" w:rsidP="00300522">
      <w:pPr>
        <w:pStyle w:val="TofSectsHeading"/>
      </w:pPr>
      <w:r w:rsidRPr="005F757A">
        <w:t>Table of Subdivisions</w:t>
      </w:r>
    </w:p>
    <w:p w:rsidR="00300522" w:rsidRPr="005F757A" w:rsidRDefault="00300522" w:rsidP="00300522">
      <w:pPr>
        <w:pStyle w:val="TofSectsSubdiv"/>
      </w:pPr>
      <w:r w:rsidRPr="005F757A">
        <w:t>165</w:t>
      </w:r>
      <w:r w:rsidR="005F757A">
        <w:noBreakHyphen/>
      </w:r>
      <w:r w:rsidRPr="005F757A">
        <w:t>A</w:t>
      </w:r>
      <w:r w:rsidRPr="005F757A">
        <w:tab/>
        <w:t>Application of this Division</w:t>
      </w:r>
    </w:p>
    <w:p w:rsidR="00300522" w:rsidRPr="005F757A" w:rsidRDefault="00300522" w:rsidP="00300522">
      <w:pPr>
        <w:pStyle w:val="TofSectsSubdiv"/>
      </w:pPr>
      <w:r w:rsidRPr="005F757A">
        <w:t>165</w:t>
      </w:r>
      <w:r w:rsidR="005F757A">
        <w:noBreakHyphen/>
      </w:r>
      <w:r w:rsidRPr="005F757A">
        <w:t>B</w:t>
      </w:r>
      <w:r w:rsidRPr="005F757A">
        <w:tab/>
        <w:t>Commissioner may negate effects of schemes for GST benefits</w:t>
      </w:r>
    </w:p>
    <w:p w:rsidR="00300522" w:rsidRPr="005F757A" w:rsidRDefault="00300522" w:rsidP="00300522">
      <w:pPr>
        <w:pStyle w:val="ActHead5"/>
      </w:pPr>
      <w:bookmarkStart w:id="1024" w:name="_Toc454530330"/>
      <w:r w:rsidRPr="001555E1">
        <w:rPr>
          <w:rStyle w:val="CharSectno"/>
        </w:rPr>
        <w:t>165</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1024"/>
    </w:p>
    <w:p w:rsidR="00300522" w:rsidRPr="005F757A" w:rsidRDefault="00300522" w:rsidP="00300522">
      <w:pPr>
        <w:pStyle w:val="BoxText"/>
      </w:pPr>
      <w:r w:rsidRPr="005F757A">
        <w:t xml:space="preserve">The object of this </w:t>
      </w:r>
      <w:r w:rsidR="00A53099" w:rsidRPr="005F757A">
        <w:t>Division</w:t>
      </w:r>
      <w:r w:rsidR="00A36DB5" w:rsidRPr="005F757A">
        <w:t xml:space="preserve"> </w:t>
      </w:r>
      <w:r w:rsidRPr="005F757A">
        <w:t>is to deter schemes to give entities benefits by reducing GST, increasing refunds or altering the timing of payment of GST or refunds.</w:t>
      </w:r>
    </w:p>
    <w:p w:rsidR="00300522" w:rsidRPr="005F757A" w:rsidRDefault="00300522" w:rsidP="00300522">
      <w:pPr>
        <w:pStyle w:val="BoxText"/>
      </w:pPr>
      <w:r w:rsidRPr="005F757A">
        <w:t>If the dominant purpose or principal effect of a scheme is to give an entity such a benefit, the Commissioner may negate the benefit an entity gets from the scheme by declaring how much GST or refund would have been payable, and when it would have been payable, apart from the scheme.</w:t>
      </w:r>
    </w:p>
    <w:p w:rsidR="00300522" w:rsidRPr="005F757A" w:rsidRDefault="00300522" w:rsidP="00300522">
      <w:pPr>
        <w:pStyle w:val="BoxText"/>
      </w:pPr>
      <w:r w:rsidRPr="005F757A">
        <w:t xml:space="preserve">This </w:t>
      </w:r>
      <w:r w:rsidR="00A53099" w:rsidRPr="005F757A">
        <w:t>Division</w:t>
      </w:r>
      <w:r w:rsidR="00A36DB5" w:rsidRPr="005F757A">
        <w:t xml:space="preserve"> </w:t>
      </w:r>
      <w:r w:rsidRPr="005F757A">
        <w:t>is aimed at artificial or contrived schemes. It is not, for example, intended to apply to:</w:t>
      </w:r>
    </w:p>
    <w:p w:rsidR="00300522" w:rsidRPr="005F757A" w:rsidRDefault="00300522" w:rsidP="00300522">
      <w:pPr>
        <w:pStyle w:val="BoxList"/>
      </w:pPr>
      <w:r w:rsidRPr="005F757A">
        <w:t>•</w:t>
      </w:r>
      <w:r w:rsidRPr="005F757A">
        <w:tab/>
        <w:t>an exporter electing to have monthly tax periods in order to bring forward the entitlement to input tax credits; or</w:t>
      </w:r>
    </w:p>
    <w:p w:rsidR="00300522" w:rsidRPr="005F757A" w:rsidRDefault="00300522" w:rsidP="00300522">
      <w:pPr>
        <w:pStyle w:val="BoxList"/>
      </w:pPr>
      <w:r w:rsidRPr="005F757A">
        <w:t>•</w:t>
      </w:r>
      <w:r w:rsidRPr="005F757A">
        <w:tab/>
        <w:t xml:space="preserve">a supplier of child care applying to be approved under the </w:t>
      </w:r>
      <w:r w:rsidRPr="005F757A">
        <w:rPr>
          <w:i/>
          <w:iCs/>
        </w:rPr>
        <w:t>A New Tax System (Family Assistance</w:t>
      </w:r>
      <w:r w:rsidR="00A53099" w:rsidRPr="005F757A">
        <w:rPr>
          <w:i/>
          <w:iCs/>
        </w:rPr>
        <w:t>) (A</w:t>
      </w:r>
      <w:r w:rsidRPr="005F757A">
        <w:rPr>
          <w:i/>
          <w:iCs/>
        </w:rPr>
        <w:t>dministration) Act 1999</w:t>
      </w:r>
      <w:r w:rsidRPr="005F757A">
        <w:t xml:space="preserve"> (this would make the supplies of child care GST</w:t>
      </w:r>
      <w:r w:rsidR="005F757A">
        <w:noBreakHyphen/>
      </w:r>
      <w:r w:rsidRPr="005F757A">
        <w:t>free); or</w:t>
      </w:r>
    </w:p>
    <w:p w:rsidR="00300522" w:rsidRPr="005F757A" w:rsidRDefault="00300522" w:rsidP="00300522">
      <w:pPr>
        <w:pStyle w:val="BoxList"/>
        <w:keepNext/>
        <w:keepLines/>
      </w:pPr>
      <w:r w:rsidRPr="005F757A">
        <w:lastRenderedPageBreak/>
        <w:t>•</w:t>
      </w:r>
      <w:r w:rsidRPr="005F757A">
        <w:tab/>
        <w:t>a supplier choosing under section</w:t>
      </w:r>
      <w:r w:rsidR="005F757A">
        <w:t> </w:t>
      </w:r>
      <w:r w:rsidRPr="005F757A">
        <w:t>9</w:t>
      </w:r>
      <w:r w:rsidR="005F757A">
        <w:noBreakHyphen/>
      </w:r>
      <w:r w:rsidRPr="005F757A">
        <w:t xml:space="preserve">25 of the </w:t>
      </w:r>
      <w:r w:rsidR="00333E41" w:rsidRPr="005F757A">
        <w:t>Wine Tax Act</w:t>
      </w:r>
      <w:r w:rsidRPr="005F757A">
        <w:rPr>
          <w:i/>
          <w:iCs/>
        </w:rPr>
        <w:t xml:space="preserve"> </w:t>
      </w:r>
      <w:r w:rsidRPr="005F757A">
        <w:t>to use the average wholesale price method for working out the taxable value of retail sales of grape wine; or</w:t>
      </w:r>
    </w:p>
    <w:p w:rsidR="00300522" w:rsidRPr="005F757A" w:rsidRDefault="00300522" w:rsidP="00300522">
      <w:pPr>
        <w:pStyle w:val="BoxList"/>
      </w:pPr>
      <w:r w:rsidRPr="005F757A">
        <w:t>•</w:t>
      </w:r>
      <w:r w:rsidRPr="005F757A">
        <w:tab/>
        <w:t>a bank having its car fleet serviced earlier than usual, and before 1</w:t>
      </w:r>
      <w:r w:rsidR="005F757A">
        <w:t> </w:t>
      </w:r>
      <w:r w:rsidRPr="005F757A">
        <w:t>July 2000, so that the servicing does not, at least initially, bear the GST.</w:t>
      </w:r>
    </w:p>
    <w:p w:rsidR="00300522" w:rsidRPr="005F757A" w:rsidRDefault="00300522" w:rsidP="00300522">
      <w:pPr>
        <w:pStyle w:val="ActHead4"/>
      </w:pPr>
      <w:bookmarkStart w:id="1025" w:name="_Toc454530331"/>
      <w:r w:rsidRPr="001555E1">
        <w:rPr>
          <w:rStyle w:val="CharSubdNo"/>
        </w:rPr>
        <w:t>Subdivision</w:t>
      </w:r>
      <w:r w:rsidR="005F757A" w:rsidRPr="001555E1">
        <w:rPr>
          <w:rStyle w:val="CharSubdNo"/>
        </w:rPr>
        <w:t> </w:t>
      </w:r>
      <w:r w:rsidRPr="001555E1">
        <w:rPr>
          <w:rStyle w:val="CharSubdNo"/>
        </w:rPr>
        <w:t>165</w:t>
      </w:r>
      <w:r w:rsidR="005F757A" w:rsidRPr="001555E1">
        <w:rPr>
          <w:rStyle w:val="CharSubdNo"/>
        </w:rPr>
        <w:noBreakHyphen/>
      </w:r>
      <w:r w:rsidRPr="001555E1">
        <w:rPr>
          <w:rStyle w:val="CharSubdNo"/>
        </w:rPr>
        <w:t>A</w:t>
      </w:r>
      <w:r w:rsidRPr="005F757A">
        <w:t>—</w:t>
      </w:r>
      <w:r w:rsidRPr="001555E1">
        <w:rPr>
          <w:rStyle w:val="CharSubdText"/>
        </w:rPr>
        <w:t>Application of this Division</w:t>
      </w:r>
      <w:bookmarkEnd w:id="1025"/>
    </w:p>
    <w:p w:rsidR="00300522" w:rsidRPr="005F757A" w:rsidRDefault="00300522" w:rsidP="00300522">
      <w:pPr>
        <w:pStyle w:val="ActHead5"/>
      </w:pPr>
      <w:bookmarkStart w:id="1026" w:name="_Toc454530332"/>
      <w:r w:rsidRPr="001555E1">
        <w:rPr>
          <w:rStyle w:val="CharSectno"/>
        </w:rPr>
        <w:t>165</w:t>
      </w:r>
      <w:r w:rsidR="005F757A" w:rsidRPr="001555E1">
        <w:rPr>
          <w:rStyle w:val="CharSectno"/>
        </w:rPr>
        <w:noBreakHyphen/>
      </w:r>
      <w:r w:rsidRPr="001555E1">
        <w:rPr>
          <w:rStyle w:val="CharSectno"/>
        </w:rPr>
        <w:t>5</w:t>
      </w:r>
      <w:r w:rsidRPr="005F757A">
        <w:t xml:space="preserve">  When does this </w:t>
      </w:r>
      <w:r w:rsidR="00A53099" w:rsidRPr="005F757A">
        <w:t>Division</w:t>
      </w:r>
      <w:r w:rsidR="00A36DB5" w:rsidRPr="005F757A">
        <w:t xml:space="preserve"> </w:t>
      </w:r>
      <w:r w:rsidRPr="005F757A">
        <w:t>operate?</w:t>
      </w:r>
      <w:bookmarkEnd w:id="1026"/>
    </w:p>
    <w:p w:rsidR="00300522" w:rsidRPr="005F757A" w:rsidRDefault="00300522" w:rsidP="00300522">
      <w:pPr>
        <w:pStyle w:val="SubsectionHead"/>
      </w:pPr>
      <w:r w:rsidRPr="005F757A">
        <w:t>General rule</w:t>
      </w:r>
    </w:p>
    <w:p w:rsidR="00300522" w:rsidRPr="005F757A" w:rsidRDefault="00300522" w:rsidP="00300522">
      <w:pPr>
        <w:pStyle w:val="subsection"/>
      </w:pPr>
      <w:r w:rsidRPr="005F757A">
        <w:tab/>
        <w:t>(1)</w:t>
      </w:r>
      <w:r w:rsidRPr="005F757A">
        <w:tab/>
        <w:t xml:space="preserve">This </w:t>
      </w:r>
      <w:r w:rsidR="00A53099" w:rsidRPr="005F757A">
        <w:t>Division</w:t>
      </w:r>
      <w:r w:rsidR="00A36DB5" w:rsidRPr="005F757A">
        <w:t xml:space="preserve"> </w:t>
      </w:r>
      <w:r w:rsidRPr="005F757A">
        <w:t>operates if:</w:t>
      </w:r>
    </w:p>
    <w:p w:rsidR="00300522" w:rsidRPr="005F757A" w:rsidRDefault="00300522" w:rsidP="00300522">
      <w:pPr>
        <w:pStyle w:val="paragraph"/>
      </w:pPr>
      <w:r w:rsidRPr="005F757A">
        <w:tab/>
        <w:t>(a)</w:t>
      </w:r>
      <w:r w:rsidRPr="005F757A">
        <w:tab/>
        <w:t xml:space="preserve">an entity (the </w:t>
      </w:r>
      <w:r w:rsidRPr="005F757A">
        <w:rPr>
          <w:b/>
          <w:bCs/>
          <w:i/>
          <w:iCs/>
        </w:rPr>
        <w:t>avoider</w:t>
      </w:r>
      <w:r w:rsidRPr="005F757A">
        <w:t xml:space="preserve">) gets or got a </w:t>
      </w:r>
      <w:r w:rsidR="005F757A" w:rsidRPr="005F757A">
        <w:rPr>
          <w:position w:val="6"/>
          <w:sz w:val="16"/>
          <w:szCs w:val="16"/>
        </w:rPr>
        <w:t>*</w:t>
      </w:r>
      <w:r w:rsidRPr="005F757A">
        <w:t xml:space="preserve">GST benefit from a </w:t>
      </w:r>
      <w:r w:rsidR="005F757A" w:rsidRPr="005F757A">
        <w:rPr>
          <w:position w:val="6"/>
          <w:sz w:val="16"/>
          <w:szCs w:val="16"/>
        </w:rPr>
        <w:t>*</w:t>
      </w:r>
      <w:r w:rsidRPr="005F757A">
        <w:t>scheme; and</w:t>
      </w:r>
    </w:p>
    <w:p w:rsidR="00300522" w:rsidRPr="005F757A" w:rsidRDefault="00300522" w:rsidP="00300522">
      <w:pPr>
        <w:pStyle w:val="paragraph"/>
      </w:pPr>
      <w:r w:rsidRPr="005F757A">
        <w:tab/>
        <w:t>(b)</w:t>
      </w:r>
      <w:r w:rsidRPr="005F757A">
        <w:tab/>
        <w:t xml:space="preserve">the GST benefit is not attributable to the making, by any entity, of a choice, election, application or agreement that is expressly provided for by the </w:t>
      </w:r>
      <w:r w:rsidR="005F757A" w:rsidRPr="005F757A">
        <w:rPr>
          <w:position w:val="6"/>
          <w:sz w:val="16"/>
          <w:szCs w:val="16"/>
        </w:rPr>
        <w:t>*</w:t>
      </w:r>
      <w:r w:rsidRPr="005F757A">
        <w:t xml:space="preserve">GST law, the </w:t>
      </w:r>
      <w:r w:rsidR="005F757A" w:rsidRPr="005F757A">
        <w:rPr>
          <w:position w:val="6"/>
          <w:sz w:val="16"/>
          <w:szCs w:val="16"/>
        </w:rPr>
        <w:t>*</w:t>
      </w:r>
      <w:r w:rsidRPr="005F757A">
        <w:t xml:space="preserve">wine tax law or the </w:t>
      </w:r>
      <w:r w:rsidR="005F757A" w:rsidRPr="005F757A">
        <w:rPr>
          <w:position w:val="6"/>
          <w:sz w:val="16"/>
          <w:szCs w:val="16"/>
        </w:rPr>
        <w:t>*</w:t>
      </w:r>
      <w:r w:rsidRPr="005F757A">
        <w:t>luxury car tax law; and</w:t>
      </w:r>
    </w:p>
    <w:p w:rsidR="00300522" w:rsidRPr="005F757A" w:rsidRDefault="00300522" w:rsidP="00300522">
      <w:pPr>
        <w:pStyle w:val="paragraph"/>
      </w:pPr>
      <w:r w:rsidRPr="005F757A">
        <w:tab/>
        <w:t>(c)</w:t>
      </w:r>
      <w:r w:rsidRPr="005F757A">
        <w:tab/>
        <w:t>taking account of the matters described in section</w:t>
      </w:r>
      <w:r w:rsidR="005F757A">
        <w:t> </w:t>
      </w:r>
      <w:r w:rsidRPr="005F757A">
        <w:t>165</w:t>
      </w:r>
      <w:r w:rsidR="005F757A">
        <w:noBreakHyphen/>
      </w:r>
      <w:r w:rsidRPr="005F757A">
        <w:t>15, it is reasonable to conclude that either:</w:t>
      </w:r>
    </w:p>
    <w:p w:rsidR="00300522" w:rsidRPr="005F757A" w:rsidRDefault="00300522" w:rsidP="00300522">
      <w:pPr>
        <w:pStyle w:val="paragraphsub"/>
      </w:pPr>
      <w:r w:rsidRPr="005F757A">
        <w:tab/>
        <w:t>(i)</w:t>
      </w:r>
      <w:r w:rsidRPr="005F757A">
        <w:tab/>
        <w:t xml:space="preserve">an entity that (whether alone or with others) entered into or carried out the scheme, or part of the scheme, did so with the sole or dominant purpose of that entity or another entity getting a </w:t>
      </w:r>
      <w:r w:rsidR="005F757A" w:rsidRPr="005F757A">
        <w:rPr>
          <w:position w:val="6"/>
          <w:sz w:val="16"/>
          <w:szCs w:val="16"/>
        </w:rPr>
        <w:t>*</w:t>
      </w:r>
      <w:r w:rsidRPr="005F757A">
        <w:t>GST benefit from the scheme; or</w:t>
      </w:r>
    </w:p>
    <w:p w:rsidR="00300522" w:rsidRPr="005F757A" w:rsidRDefault="00300522" w:rsidP="00300522">
      <w:pPr>
        <w:pStyle w:val="paragraphsub"/>
      </w:pPr>
      <w:r w:rsidRPr="005F757A">
        <w:tab/>
        <w:t>(ii)</w:t>
      </w:r>
      <w:r w:rsidRPr="005F757A">
        <w:tab/>
        <w:t>the principal effect of the scheme, or of part of the scheme, is that the avoider gets the GST benefit from the scheme directly or indirectly; and</w:t>
      </w:r>
    </w:p>
    <w:p w:rsidR="00300522" w:rsidRPr="005F757A" w:rsidRDefault="00300522" w:rsidP="00300522">
      <w:pPr>
        <w:pStyle w:val="paragraph"/>
      </w:pPr>
      <w:r w:rsidRPr="005F757A">
        <w:tab/>
        <w:t>(d)</w:t>
      </w:r>
      <w:r w:rsidRPr="005F757A">
        <w:tab/>
        <w:t>the scheme:</w:t>
      </w:r>
    </w:p>
    <w:p w:rsidR="00300522" w:rsidRPr="005F757A" w:rsidRDefault="00300522" w:rsidP="00300522">
      <w:pPr>
        <w:pStyle w:val="paragraphsub"/>
      </w:pPr>
      <w:r w:rsidRPr="005F757A">
        <w:tab/>
        <w:t>(i)</w:t>
      </w:r>
      <w:r w:rsidRPr="005F757A">
        <w:tab/>
        <w:t>is a scheme that has been or is entered into on or after 2</w:t>
      </w:r>
      <w:r w:rsidR="005F757A">
        <w:t> </w:t>
      </w:r>
      <w:r w:rsidRPr="005F757A">
        <w:t>December 1998; or</w:t>
      </w:r>
    </w:p>
    <w:p w:rsidR="00300522" w:rsidRPr="005F757A" w:rsidRDefault="00300522" w:rsidP="00300522">
      <w:pPr>
        <w:pStyle w:val="paragraphsub"/>
      </w:pPr>
      <w:r w:rsidRPr="005F757A">
        <w:lastRenderedPageBreak/>
        <w:tab/>
        <w:t>(ii)</w:t>
      </w:r>
      <w:r w:rsidRPr="005F757A">
        <w:tab/>
        <w:t>is a scheme that has been or is carried out or commenced on or after that day (other than a scheme that was entered into before that day).</w:t>
      </w:r>
    </w:p>
    <w:p w:rsidR="00300522" w:rsidRPr="005F757A" w:rsidRDefault="00300522" w:rsidP="00300522">
      <w:pPr>
        <w:pStyle w:val="SubsectionHead"/>
      </w:pPr>
      <w:r w:rsidRPr="005F757A">
        <w:t>Territorial application</w:t>
      </w:r>
    </w:p>
    <w:p w:rsidR="00300522" w:rsidRPr="005F757A" w:rsidRDefault="00300522" w:rsidP="00300522">
      <w:pPr>
        <w:pStyle w:val="subsection"/>
      </w:pPr>
      <w:r w:rsidRPr="005F757A">
        <w:tab/>
        <w:t>(2)</w:t>
      </w:r>
      <w:r w:rsidRPr="005F757A">
        <w:tab/>
        <w:t xml:space="preserve">It does not matter whether the </w:t>
      </w:r>
      <w:r w:rsidR="005F757A" w:rsidRPr="005F757A">
        <w:rPr>
          <w:position w:val="6"/>
          <w:sz w:val="16"/>
          <w:szCs w:val="16"/>
        </w:rPr>
        <w:t>*</w:t>
      </w:r>
      <w:r w:rsidRPr="005F757A">
        <w:t xml:space="preserve">scheme, or any part of the scheme, was entered into or carried out inside or outside </w:t>
      </w:r>
      <w:smartTag w:uri="urn:schemas-microsoft-com:office:smarttags" w:element="country-region">
        <w:smartTag w:uri="urn:schemas-microsoft-com:office:smarttags" w:element="place">
          <w:r w:rsidRPr="005F757A">
            <w:t>Australia</w:t>
          </w:r>
        </w:smartTag>
      </w:smartTag>
      <w:r w:rsidRPr="005F757A">
        <w:t>.</w:t>
      </w:r>
    </w:p>
    <w:p w:rsidR="002E0CE3" w:rsidRPr="005F757A" w:rsidRDefault="002E0CE3" w:rsidP="009442AA">
      <w:pPr>
        <w:pStyle w:val="SubsectionHead"/>
      </w:pPr>
      <w:r w:rsidRPr="005F757A">
        <w:t>Creating circumstances or states of affairs</w:t>
      </w:r>
    </w:p>
    <w:p w:rsidR="002E0CE3" w:rsidRPr="005F757A" w:rsidRDefault="002E0CE3" w:rsidP="009442AA">
      <w:pPr>
        <w:pStyle w:val="subsection"/>
        <w:keepNext/>
        <w:keepLines/>
      </w:pPr>
      <w:r w:rsidRPr="005F757A">
        <w:tab/>
        <w:t>(3)</w:t>
      </w:r>
      <w:r w:rsidRPr="005F757A">
        <w:tab/>
        <w:t xml:space="preserve">A </w:t>
      </w:r>
      <w:r w:rsidR="005F757A" w:rsidRPr="005F757A">
        <w:rPr>
          <w:position w:val="6"/>
          <w:sz w:val="16"/>
        </w:rPr>
        <w:t>*</w:t>
      </w:r>
      <w:r w:rsidRPr="005F757A">
        <w:t xml:space="preserve">GST benefit that the avoider gets or got from a </w:t>
      </w:r>
      <w:r w:rsidR="005F757A" w:rsidRPr="005F757A">
        <w:rPr>
          <w:position w:val="6"/>
          <w:sz w:val="16"/>
        </w:rPr>
        <w:t>*</w:t>
      </w:r>
      <w:r w:rsidRPr="005F757A">
        <w:t xml:space="preserve">scheme is not taken, for the purposes of </w:t>
      </w:r>
      <w:r w:rsidR="005F757A">
        <w:t>paragraph (</w:t>
      </w:r>
      <w:r w:rsidRPr="005F757A">
        <w:t>1)(b), to be attributable to a choice, election, application or agreement of a kind referred to in that paragraph if:</w:t>
      </w:r>
    </w:p>
    <w:p w:rsidR="002E0CE3" w:rsidRPr="005F757A" w:rsidRDefault="002E0CE3" w:rsidP="002E0CE3">
      <w:pPr>
        <w:pStyle w:val="paragraph"/>
      </w:pPr>
      <w:r w:rsidRPr="005F757A">
        <w:tab/>
        <w:t>(a)</w:t>
      </w:r>
      <w:r w:rsidRPr="005F757A">
        <w:tab/>
        <w:t>the scheme, or part of the scheme, was entered into or carried out for the sole or dominant purpose of creating a circumstance or state of affairs; and</w:t>
      </w:r>
    </w:p>
    <w:p w:rsidR="002E0CE3" w:rsidRPr="005F757A" w:rsidRDefault="002E0CE3" w:rsidP="002E0CE3">
      <w:pPr>
        <w:pStyle w:val="paragraph"/>
      </w:pPr>
      <w:r w:rsidRPr="005F757A">
        <w:tab/>
        <w:t>(b)</w:t>
      </w:r>
      <w:r w:rsidRPr="005F757A">
        <w:tab/>
        <w:t>the existence of the circumstance or state of affairs is necessary to enable the choice, election, application or agreement to be made.</w:t>
      </w:r>
    </w:p>
    <w:p w:rsidR="00300522" w:rsidRPr="005F757A" w:rsidRDefault="00300522" w:rsidP="00300522">
      <w:pPr>
        <w:pStyle w:val="ActHead5"/>
      </w:pPr>
      <w:bookmarkStart w:id="1027" w:name="_Toc454530333"/>
      <w:r w:rsidRPr="001555E1">
        <w:rPr>
          <w:rStyle w:val="CharSectno"/>
        </w:rPr>
        <w:t>165</w:t>
      </w:r>
      <w:r w:rsidR="005F757A" w:rsidRPr="001555E1">
        <w:rPr>
          <w:rStyle w:val="CharSectno"/>
        </w:rPr>
        <w:noBreakHyphen/>
      </w:r>
      <w:r w:rsidRPr="001555E1">
        <w:rPr>
          <w:rStyle w:val="CharSectno"/>
        </w:rPr>
        <w:t>10</w:t>
      </w:r>
      <w:r w:rsidRPr="005F757A">
        <w:t xml:space="preserve">  When does an entity get a </w:t>
      </w:r>
      <w:r w:rsidRPr="005F757A">
        <w:rPr>
          <w:i/>
          <w:iCs/>
        </w:rPr>
        <w:t>GST benefit</w:t>
      </w:r>
      <w:r w:rsidRPr="005F757A">
        <w:t xml:space="preserve"> from a scheme?</w:t>
      </w:r>
      <w:bookmarkEnd w:id="1027"/>
    </w:p>
    <w:p w:rsidR="00300522" w:rsidRPr="005F757A" w:rsidRDefault="00300522" w:rsidP="00300522">
      <w:pPr>
        <w:pStyle w:val="subsection"/>
      </w:pPr>
      <w:r w:rsidRPr="005F757A">
        <w:tab/>
        <w:t>(1)</w:t>
      </w:r>
      <w:r w:rsidRPr="005F757A">
        <w:tab/>
        <w:t xml:space="preserve">An entity gets a </w:t>
      </w:r>
      <w:r w:rsidRPr="005F757A">
        <w:rPr>
          <w:b/>
          <w:bCs/>
          <w:i/>
          <w:iCs/>
        </w:rPr>
        <w:t>GST benefit</w:t>
      </w:r>
      <w:r w:rsidRPr="005F757A">
        <w:t xml:space="preserve"> from a </w:t>
      </w:r>
      <w:r w:rsidR="005F757A" w:rsidRPr="005F757A">
        <w:rPr>
          <w:position w:val="6"/>
          <w:sz w:val="16"/>
          <w:szCs w:val="16"/>
        </w:rPr>
        <w:t>*</w:t>
      </w:r>
      <w:r w:rsidRPr="005F757A">
        <w:t>scheme if:</w:t>
      </w:r>
    </w:p>
    <w:p w:rsidR="00300522" w:rsidRPr="005F757A" w:rsidRDefault="00300522" w:rsidP="00300522">
      <w:pPr>
        <w:pStyle w:val="paragraph"/>
      </w:pPr>
      <w:r w:rsidRPr="005F757A">
        <w:tab/>
        <w:t>(a)</w:t>
      </w:r>
      <w:r w:rsidRPr="005F757A">
        <w:tab/>
        <w:t xml:space="preserve">an amount that is payable by the entity under this Act apart from this </w:t>
      </w:r>
      <w:r w:rsidR="00A53099" w:rsidRPr="005F757A">
        <w:t>Division</w:t>
      </w:r>
      <w:r w:rsidR="00A36DB5" w:rsidRPr="005F757A">
        <w:t xml:space="preserve"> </w:t>
      </w:r>
      <w:r w:rsidRPr="005F757A">
        <w:t>is, or could reasonably be expected to be, smaller than it would be apart from the scheme or a part of the scheme; or</w:t>
      </w:r>
    </w:p>
    <w:p w:rsidR="00300522" w:rsidRPr="005F757A" w:rsidRDefault="00300522" w:rsidP="00300522">
      <w:pPr>
        <w:pStyle w:val="paragraph"/>
      </w:pPr>
      <w:r w:rsidRPr="005F757A">
        <w:tab/>
        <w:t>(b)</w:t>
      </w:r>
      <w:r w:rsidRPr="005F757A">
        <w:tab/>
        <w:t xml:space="preserve">an amount that is payable to the entity under this Act apart from this </w:t>
      </w:r>
      <w:r w:rsidR="00A53099" w:rsidRPr="005F757A">
        <w:t>Division</w:t>
      </w:r>
      <w:r w:rsidR="00A36DB5" w:rsidRPr="005F757A">
        <w:t xml:space="preserve"> </w:t>
      </w:r>
      <w:r w:rsidRPr="005F757A">
        <w:t>is, or could reasonably be expected to be, larger than it would be apart from the scheme or a part of the scheme; or</w:t>
      </w:r>
    </w:p>
    <w:p w:rsidR="00300522" w:rsidRPr="005F757A" w:rsidRDefault="00300522" w:rsidP="00300522">
      <w:pPr>
        <w:pStyle w:val="paragraph"/>
      </w:pPr>
      <w:r w:rsidRPr="005F757A">
        <w:tab/>
        <w:t>(c)</w:t>
      </w:r>
      <w:r w:rsidRPr="005F757A">
        <w:tab/>
        <w:t xml:space="preserve">all or part of an amount that is payable by the entity under this Act apart from this </w:t>
      </w:r>
      <w:r w:rsidR="00A53099" w:rsidRPr="005F757A">
        <w:t>Division</w:t>
      </w:r>
      <w:r w:rsidR="00A36DB5" w:rsidRPr="005F757A">
        <w:t xml:space="preserve"> </w:t>
      </w:r>
      <w:r w:rsidRPr="005F757A">
        <w:t>is, or could reasonably be expected to be, payable later than it would have been apart from the scheme or a part of the scheme; or</w:t>
      </w:r>
    </w:p>
    <w:p w:rsidR="00300522" w:rsidRPr="005F757A" w:rsidRDefault="00300522" w:rsidP="00300522">
      <w:pPr>
        <w:pStyle w:val="paragraph"/>
      </w:pPr>
      <w:r w:rsidRPr="005F757A">
        <w:lastRenderedPageBreak/>
        <w:tab/>
        <w:t>(d)</w:t>
      </w:r>
      <w:r w:rsidRPr="005F757A">
        <w:tab/>
        <w:t xml:space="preserve">all or part of an amount that is payable to the entity under this Act apart from this </w:t>
      </w:r>
      <w:r w:rsidR="00A53099" w:rsidRPr="005F757A">
        <w:t>Division</w:t>
      </w:r>
      <w:r w:rsidR="00A36DB5" w:rsidRPr="005F757A">
        <w:t xml:space="preserve"> </w:t>
      </w:r>
      <w:r w:rsidRPr="005F757A">
        <w:t>is, or could reasonably be expected to be, payable earlier than it would have been apart from the scheme or a part of the scheme.</w:t>
      </w:r>
    </w:p>
    <w:p w:rsidR="00300522" w:rsidRPr="005F757A" w:rsidRDefault="00300522" w:rsidP="00300522">
      <w:pPr>
        <w:pStyle w:val="SubsectionHead"/>
      </w:pPr>
      <w:r w:rsidRPr="005F757A">
        <w:t xml:space="preserve">What is a </w:t>
      </w:r>
      <w:r w:rsidRPr="005F757A">
        <w:rPr>
          <w:b/>
          <w:bCs/>
        </w:rPr>
        <w:t>scheme</w:t>
      </w:r>
      <w:r w:rsidRPr="005F757A">
        <w:t>?</w:t>
      </w:r>
    </w:p>
    <w:p w:rsidR="00300522" w:rsidRPr="005F757A" w:rsidRDefault="00300522" w:rsidP="00300522">
      <w:pPr>
        <w:pStyle w:val="subsection"/>
      </w:pPr>
      <w:r w:rsidRPr="005F757A">
        <w:tab/>
        <w:t>(2)</w:t>
      </w:r>
      <w:r w:rsidRPr="005F757A">
        <w:tab/>
        <w:t xml:space="preserve">A </w:t>
      </w:r>
      <w:r w:rsidRPr="005F757A">
        <w:rPr>
          <w:b/>
          <w:bCs/>
          <w:i/>
          <w:iCs/>
        </w:rPr>
        <w:t>scheme</w:t>
      </w:r>
      <w:r w:rsidRPr="005F757A">
        <w:t xml:space="preserve"> is:</w:t>
      </w:r>
    </w:p>
    <w:p w:rsidR="00300522" w:rsidRPr="005F757A" w:rsidRDefault="00300522" w:rsidP="00300522">
      <w:pPr>
        <w:pStyle w:val="paragraph"/>
      </w:pPr>
      <w:r w:rsidRPr="005F757A">
        <w:tab/>
        <w:t>(a)</w:t>
      </w:r>
      <w:r w:rsidRPr="005F757A">
        <w:tab/>
        <w:t>any arrangement, agreement, understanding, promise or undertaking:</w:t>
      </w:r>
    </w:p>
    <w:p w:rsidR="00300522" w:rsidRPr="005F757A" w:rsidRDefault="00300522" w:rsidP="00300522">
      <w:pPr>
        <w:pStyle w:val="paragraphsub"/>
      </w:pPr>
      <w:r w:rsidRPr="005F757A">
        <w:tab/>
        <w:t>(i)</w:t>
      </w:r>
      <w:r w:rsidRPr="005F757A">
        <w:tab/>
        <w:t>whether it is express or implied; and</w:t>
      </w:r>
    </w:p>
    <w:p w:rsidR="00300522" w:rsidRPr="005F757A" w:rsidRDefault="00300522" w:rsidP="00300522">
      <w:pPr>
        <w:pStyle w:val="paragraphsub"/>
      </w:pPr>
      <w:r w:rsidRPr="005F757A">
        <w:tab/>
        <w:t>(ii)</w:t>
      </w:r>
      <w:r w:rsidRPr="005F757A">
        <w:tab/>
        <w:t>whether or not it is, or is intended to be, enforceable by legal proceedings; or</w:t>
      </w:r>
    </w:p>
    <w:p w:rsidR="00300522" w:rsidRPr="005F757A" w:rsidRDefault="00300522" w:rsidP="00300522">
      <w:pPr>
        <w:pStyle w:val="paragraph"/>
      </w:pPr>
      <w:r w:rsidRPr="005F757A">
        <w:tab/>
        <w:t>(b)</w:t>
      </w:r>
      <w:r w:rsidRPr="005F757A">
        <w:tab/>
        <w:t>any scheme, plan, proposal, action, course of action or course of conduct, whether unilateral or otherwise.</w:t>
      </w:r>
    </w:p>
    <w:p w:rsidR="00300522" w:rsidRPr="005F757A" w:rsidRDefault="00300522" w:rsidP="00300522">
      <w:pPr>
        <w:pStyle w:val="SubsectionHead"/>
      </w:pPr>
      <w:r w:rsidRPr="005F757A">
        <w:t>GST benefit can arise even if no economic alternative</w:t>
      </w:r>
    </w:p>
    <w:p w:rsidR="00300522" w:rsidRPr="005F757A" w:rsidRDefault="00300522" w:rsidP="00300522">
      <w:pPr>
        <w:pStyle w:val="subsection"/>
      </w:pPr>
      <w:r w:rsidRPr="005F757A">
        <w:tab/>
        <w:t>(3)</w:t>
      </w:r>
      <w:r w:rsidRPr="005F757A">
        <w:tab/>
        <w:t xml:space="preserve">An entity can get a </w:t>
      </w:r>
      <w:r w:rsidR="005F757A" w:rsidRPr="005F757A">
        <w:rPr>
          <w:position w:val="6"/>
          <w:sz w:val="16"/>
          <w:szCs w:val="16"/>
        </w:rPr>
        <w:t>*</w:t>
      </w:r>
      <w:r w:rsidRPr="005F757A">
        <w:t xml:space="preserve">GST benefit from a </w:t>
      </w:r>
      <w:r w:rsidR="005F757A" w:rsidRPr="005F757A">
        <w:rPr>
          <w:position w:val="6"/>
          <w:sz w:val="16"/>
          <w:szCs w:val="16"/>
        </w:rPr>
        <w:t>*</w:t>
      </w:r>
      <w:r w:rsidRPr="005F757A">
        <w:t>scheme even if the entity or entities that entered into or carried out the scheme, or a part of the scheme, could not have engaged economically in any activities:</w:t>
      </w:r>
    </w:p>
    <w:p w:rsidR="00300522" w:rsidRPr="005F757A" w:rsidRDefault="00300522" w:rsidP="00300522">
      <w:pPr>
        <w:pStyle w:val="paragraph"/>
      </w:pPr>
      <w:r w:rsidRPr="005F757A">
        <w:tab/>
        <w:t>(a)</w:t>
      </w:r>
      <w:r w:rsidRPr="005F757A">
        <w:tab/>
        <w:t>of the kind to which this Act applies; and</w:t>
      </w:r>
    </w:p>
    <w:p w:rsidR="00300522" w:rsidRPr="005F757A" w:rsidRDefault="00300522" w:rsidP="00300522">
      <w:pPr>
        <w:pStyle w:val="paragraph"/>
      </w:pPr>
      <w:r w:rsidRPr="005F757A">
        <w:tab/>
        <w:t>(b)</w:t>
      </w:r>
      <w:r w:rsidRPr="005F757A">
        <w:tab/>
        <w:t>that would produce an effect equivalent (except in terms of this Act) to the effect of the scheme or part of the scheme;</w:t>
      </w:r>
    </w:p>
    <w:p w:rsidR="00300522" w:rsidRPr="005F757A" w:rsidRDefault="00300522" w:rsidP="00300522">
      <w:pPr>
        <w:pStyle w:val="subsection2"/>
      </w:pPr>
      <w:r w:rsidRPr="005F757A">
        <w:t>other than the activities involved in entering into or carrying out the scheme or part of the scheme.</w:t>
      </w:r>
    </w:p>
    <w:p w:rsidR="00300522" w:rsidRPr="005F757A" w:rsidRDefault="00300522" w:rsidP="00300522">
      <w:pPr>
        <w:pStyle w:val="ActHead5"/>
      </w:pPr>
      <w:bookmarkStart w:id="1028" w:name="_Toc454530334"/>
      <w:r w:rsidRPr="001555E1">
        <w:rPr>
          <w:rStyle w:val="CharSectno"/>
        </w:rPr>
        <w:t>165</w:t>
      </w:r>
      <w:r w:rsidR="005F757A" w:rsidRPr="001555E1">
        <w:rPr>
          <w:rStyle w:val="CharSectno"/>
        </w:rPr>
        <w:noBreakHyphen/>
      </w:r>
      <w:r w:rsidRPr="001555E1">
        <w:rPr>
          <w:rStyle w:val="CharSectno"/>
        </w:rPr>
        <w:t>15</w:t>
      </w:r>
      <w:r w:rsidRPr="005F757A">
        <w:t xml:space="preserve">  Matters to be considered in determining purpose or effect</w:t>
      </w:r>
      <w:bookmarkEnd w:id="1028"/>
    </w:p>
    <w:p w:rsidR="00300522" w:rsidRPr="005F757A" w:rsidRDefault="00300522" w:rsidP="00300522">
      <w:pPr>
        <w:pStyle w:val="subsection"/>
      </w:pPr>
      <w:r w:rsidRPr="005F757A">
        <w:tab/>
        <w:t>(1)</w:t>
      </w:r>
      <w:r w:rsidRPr="005F757A">
        <w:tab/>
        <w:t>The following matters are to be taken into account under section</w:t>
      </w:r>
      <w:r w:rsidR="005F757A">
        <w:t> </w:t>
      </w:r>
      <w:r w:rsidRPr="005F757A">
        <w:t>165</w:t>
      </w:r>
      <w:r w:rsidR="005F757A">
        <w:noBreakHyphen/>
      </w:r>
      <w:r w:rsidRPr="005F757A">
        <w:t xml:space="preserve">5 in considering an entity’s purpose in entering into or carrying out the </w:t>
      </w:r>
      <w:r w:rsidR="005F757A" w:rsidRPr="005F757A">
        <w:rPr>
          <w:position w:val="6"/>
          <w:sz w:val="16"/>
          <w:szCs w:val="16"/>
        </w:rPr>
        <w:t>*</w:t>
      </w:r>
      <w:r w:rsidRPr="005F757A">
        <w:t xml:space="preserve">scheme from which the avoider got a </w:t>
      </w:r>
      <w:r w:rsidR="005F757A" w:rsidRPr="005F757A">
        <w:rPr>
          <w:position w:val="6"/>
          <w:sz w:val="16"/>
          <w:szCs w:val="16"/>
        </w:rPr>
        <w:t>*</w:t>
      </w:r>
      <w:r w:rsidRPr="005F757A">
        <w:t>GST benefit, and the effect of the scheme:</w:t>
      </w:r>
    </w:p>
    <w:p w:rsidR="00300522" w:rsidRPr="005F757A" w:rsidRDefault="00300522" w:rsidP="00300522">
      <w:pPr>
        <w:pStyle w:val="paragraph"/>
      </w:pPr>
      <w:r w:rsidRPr="005F757A">
        <w:tab/>
        <w:t>(a)</w:t>
      </w:r>
      <w:r w:rsidRPr="005F757A">
        <w:tab/>
        <w:t>the manner in which the scheme was entered into or carried out;</w:t>
      </w:r>
    </w:p>
    <w:p w:rsidR="00300522" w:rsidRPr="005F757A" w:rsidRDefault="00300522" w:rsidP="00300522">
      <w:pPr>
        <w:pStyle w:val="paragraph"/>
      </w:pPr>
      <w:r w:rsidRPr="005F757A">
        <w:tab/>
        <w:t>(b)</w:t>
      </w:r>
      <w:r w:rsidRPr="005F757A">
        <w:tab/>
        <w:t>the form and substance of the scheme, including:</w:t>
      </w:r>
    </w:p>
    <w:p w:rsidR="00300522" w:rsidRPr="005F757A" w:rsidRDefault="00300522" w:rsidP="00300522">
      <w:pPr>
        <w:pStyle w:val="paragraphsub"/>
      </w:pPr>
      <w:r w:rsidRPr="005F757A">
        <w:lastRenderedPageBreak/>
        <w:tab/>
        <w:t>(i)</w:t>
      </w:r>
      <w:r w:rsidRPr="005F757A">
        <w:tab/>
        <w:t>the legal rights and obligations involved in the scheme; and</w:t>
      </w:r>
    </w:p>
    <w:p w:rsidR="00300522" w:rsidRPr="005F757A" w:rsidRDefault="00300522" w:rsidP="00300522">
      <w:pPr>
        <w:pStyle w:val="paragraphsub"/>
      </w:pPr>
      <w:r w:rsidRPr="005F757A">
        <w:tab/>
        <w:t>(ii)</w:t>
      </w:r>
      <w:r w:rsidRPr="005F757A">
        <w:tab/>
        <w:t>the economic and commercial substance of the scheme;</w:t>
      </w:r>
    </w:p>
    <w:p w:rsidR="00300522" w:rsidRPr="005F757A" w:rsidRDefault="00300522" w:rsidP="00300522">
      <w:pPr>
        <w:pStyle w:val="paragraph"/>
      </w:pPr>
      <w:r w:rsidRPr="005F757A">
        <w:tab/>
        <w:t>(c)</w:t>
      </w:r>
      <w:r w:rsidRPr="005F757A">
        <w:tab/>
        <w:t xml:space="preserve">the purpose or object of this Act, the </w:t>
      </w:r>
      <w:r w:rsidRPr="005F757A">
        <w:rPr>
          <w:i/>
          <w:iCs/>
        </w:rPr>
        <w:t>Customs Act 1901</w:t>
      </w:r>
      <w:r w:rsidRPr="005F757A">
        <w:t xml:space="preserve"> (so far as it is relevant to this Act) and any relevant provision of this Act or that Act (whether the purpose or object is stated expressly or not);</w:t>
      </w:r>
    </w:p>
    <w:p w:rsidR="00300522" w:rsidRPr="005F757A" w:rsidRDefault="00300522" w:rsidP="00300522">
      <w:pPr>
        <w:pStyle w:val="paragraph"/>
      </w:pPr>
      <w:r w:rsidRPr="005F757A">
        <w:tab/>
        <w:t>(d)</w:t>
      </w:r>
      <w:r w:rsidRPr="005F757A">
        <w:tab/>
        <w:t>the timing of the scheme;</w:t>
      </w:r>
    </w:p>
    <w:p w:rsidR="00300522" w:rsidRPr="005F757A" w:rsidRDefault="00300522" w:rsidP="00300522">
      <w:pPr>
        <w:pStyle w:val="paragraph"/>
      </w:pPr>
      <w:r w:rsidRPr="005F757A">
        <w:tab/>
        <w:t>(e)</w:t>
      </w:r>
      <w:r w:rsidRPr="005F757A">
        <w:tab/>
        <w:t>the period over which the scheme was entered into and carried out;</w:t>
      </w:r>
    </w:p>
    <w:p w:rsidR="00300522" w:rsidRPr="005F757A" w:rsidRDefault="00300522" w:rsidP="00300522">
      <w:pPr>
        <w:pStyle w:val="paragraph"/>
      </w:pPr>
      <w:r w:rsidRPr="005F757A">
        <w:tab/>
        <w:t>(f)</w:t>
      </w:r>
      <w:r w:rsidRPr="005F757A">
        <w:tab/>
        <w:t>the effect that this Act would have in relation to the scheme apart from this Division;</w:t>
      </w:r>
    </w:p>
    <w:p w:rsidR="00300522" w:rsidRPr="005F757A" w:rsidRDefault="00300522" w:rsidP="00300522">
      <w:pPr>
        <w:pStyle w:val="paragraph"/>
      </w:pPr>
      <w:r w:rsidRPr="005F757A">
        <w:tab/>
        <w:t>(g)</w:t>
      </w:r>
      <w:r w:rsidRPr="005F757A">
        <w:tab/>
        <w:t>any change in the avoider’s financial position that has resulted, or may reasonably be expected to result, from the scheme;</w:t>
      </w:r>
    </w:p>
    <w:p w:rsidR="00300522" w:rsidRPr="005F757A" w:rsidRDefault="00300522" w:rsidP="00300522">
      <w:pPr>
        <w:pStyle w:val="paragraph"/>
      </w:pPr>
      <w:r w:rsidRPr="005F757A">
        <w:tab/>
        <w:t>(h)</w:t>
      </w:r>
      <w:r w:rsidRPr="005F757A">
        <w:tab/>
        <w:t xml:space="preserve">any change that has resulted, or may reasonably be expected to result, from the scheme in the financial position of an entity (a </w:t>
      </w:r>
      <w:r w:rsidRPr="005F757A">
        <w:rPr>
          <w:b/>
          <w:bCs/>
          <w:i/>
          <w:iCs/>
        </w:rPr>
        <w:t>connected entity</w:t>
      </w:r>
      <w:r w:rsidRPr="005F757A">
        <w:t>) that has or had a connection or dealing with the avoider, whether the connection or dealing is or was of a family, business or other nature;</w:t>
      </w:r>
    </w:p>
    <w:p w:rsidR="00300522" w:rsidRPr="005F757A" w:rsidRDefault="00300522" w:rsidP="00300522">
      <w:pPr>
        <w:pStyle w:val="paragraph"/>
      </w:pPr>
      <w:r w:rsidRPr="005F757A">
        <w:tab/>
        <w:t>(i)</w:t>
      </w:r>
      <w:r w:rsidRPr="005F757A">
        <w:tab/>
        <w:t>any other consequence for the avoider or a connected entity of the scheme having been entered into or carried out;</w:t>
      </w:r>
    </w:p>
    <w:p w:rsidR="00300522" w:rsidRPr="005F757A" w:rsidRDefault="00300522" w:rsidP="00300522">
      <w:pPr>
        <w:pStyle w:val="paragraph"/>
      </w:pPr>
      <w:r w:rsidRPr="005F757A">
        <w:tab/>
        <w:t>(j)</w:t>
      </w:r>
      <w:r w:rsidRPr="005F757A">
        <w:tab/>
        <w:t>the nature of the connection between the avoider and a connected entity, including the question whether the dealing is or was at arm’s length;</w:t>
      </w:r>
    </w:p>
    <w:p w:rsidR="00300522" w:rsidRPr="005F757A" w:rsidRDefault="00300522" w:rsidP="00300522">
      <w:pPr>
        <w:pStyle w:val="paragraph"/>
      </w:pPr>
      <w:r w:rsidRPr="005F757A">
        <w:tab/>
        <w:t>(k)</w:t>
      </w:r>
      <w:r w:rsidRPr="005F757A">
        <w:tab/>
        <w:t>the circumstances surrounding the scheme;</w:t>
      </w:r>
    </w:p>
    <w:p w:rsidR="00300522" w:rsidRPr="005F757A" w:rsidRDefault="00300522" w:rsidP="00300522">
      <w:pPr>
        <w:pStyle w:val="paragraph"/>
      </w:pPr>
      <w:r w:rsidRPr="005F757A">
        <w:tab/>
        <w:t>(l)</w:t>
      </w:r>
      <w:r w:rsidRPr="005F757A">
        <w:tab/>
        <w:t>any other relevant circumstances.</w:t>
      </w:r>
    </w:p>
    <w:p w:rsidR="00300522" w:rsidRPr="005F757A" w:rsidRDefault="00300522" w:rsidP="00300522">
      <w:pPr>
        <w:pStyle w:val="subsection"/>
      </w:pPr>
      <w:r w:rsidRPr="005F757A">
        <w:tab/>
        <w:t>(2)</w:t>
      </w:r>
      <w:r w:rsidRPr="005F757A">
        <w:tab/>
      </w:r>
      <w:r w:rsidR="005F757A">
        <w:t>Subsection (</w:t>
      </w:r>
      <w:r w:rsidRPr="005F757A">
        <w:t xml:space="preserve">1) applies in relation to consideration of an entity’s purpose in entering into or carrying out a part of a </w:t>
      </w:r>
      <w:r w:rsidR="005F757A" w:rsidRPr="005F757A">
        <w:rPr>
          <w:position w:val="6"/>
          <w:sz w:val="16"/>
          <w:szCs w:val="16"/>
        </w:rPr>
        <w:t>*</w:t>
      </w:r>
      <w:r w:rsidRPr="005F757A">
        <w:t xml:space="preserve">scheme from which the avoider gets or got a </w:t>
      </w:r>
      <w:r w:rsidR="005F757A" w:rsidRPr="005F757A">
        <w:rPr>
          <w:position w:val="6"/>
          <w:sz w:val="16"/>
          <w:szCs w:val="16"/>
        </w:rPr>
        <w:t>*</w:t>
      </w:r>
      <w:r w:rsidRPr="005F757A">
        <w:t xml:space="preserve">GST benefit, and the effect of part of the scheme, as if the part were itself the </w:t>
      </w:r>
      <w:r w:rsidR="005F757A" w:rsidRPr="005F757A">
        <w:rPr>
          <w:position w:val="6"/>
          <w:sz w:val="16"/>
          <w:szCs w:val="16"/>
        </w:rPr>
        <w:t>*</w:t>
      </w:r>
      <w:r w:rsidRPr="005F757A">
        <w:t>scheme from which the avoider gets or got the GST benefit.</w:t>
      </w:r>
    </w:p>
    <w:p w:rsidR="00300522" w:rsidRPr="005F757A" w:rsidRDefault="00300522" w:rsidP="00300522">
      <w:pPr>
        <w:pStyle w:val="ActHead4"/>
      </w:pPr>
      <w:bookmarkStart w:id="1029" w:name="_Toc454530335"/>
      <w:r w:rsidRPr="001555E1">
        <w:rPr>
          <w:rStyle w:val="CharSubdNo"/>
        </w:rPr>
        <w:lastRenderedPageBreak/>
        <w:t>Subdivision</w:t>
      </w:r>
      <w:r w:rsidR="005F757A" w:rsidRPr="001555E1">
        <w:rPr>
          <w:rStyle w:val="CharSubdNo"/>
        </w:rPr>
        <w:t> </w:t>
      </w:r>
      <w:r w:rsidRPr="001555E1">
        <w:rPr>
          <w:rStyle w:val="CharSubdNo"/>
        </w:rPr>
        <w:t>165</w:t>
      </w:r>
      <w:r w:rsidR="005F757A" w:rsidRPr="001555E1">
        <w:rPr>
          <w:rStyle w:val="CharSubdNo"/>
        </w:rPr>
        <w:noBreakHyphen/>
      </w:r>
      <w:r w:rsidRPr="001555E1">
        <w:rPr>
          <w:rStyle w:val="CharSubdNo"/>
        </w:rPr>
        <w:t>B</w:t>
      </w:r>
      <w:r w:rsidRPr="005F757A">
        <w:t>—</w:t>
      </w:r>
      <w:r w:rsidRPr="001555E1">
        <w:rPr>
          <w:rStyle w:val="CharSubdText"/>
        </w:rPr>
        <w:t>Commissioner may negate effects of schemes for GST benefits</w:t>
      </w:r>
      <w:bookmarkEnd w:id="1029"/>
    </w:p>
    <w:p w:rsidR="00502033" w:rsidRPr="005F757A" w:rsidRDefault="00502033" w:rsidP="00502033">
      <w:pPr>
        <w:pStyle w:val="ActHead5"/>
      </w:pPr>
      <w:bookmarkStart w:id="1030" w:name="_Toc454530336"/>
      <w:r w:rsidRPr="001555E1">
        <w:rPr>
          <w:rStyle w:val="CharSectno"/>
        </w:rPr>
        <w:t>165</w:t>
      </w:r>
      <w:r w:rsidR="005F757A" w:rsidRPr="001555E1">
        <w:rPr>
          <w:rStyle w:val="CharSectno"/>
        </w:rPr>
        <w:noBreakHyphen/>
      </w:r>
      <w:r w:rsidRPr="001555E1">
        <w:rPr>
          <w:rStyle w:val="CharSectno"/>
        </w:rPr>
        <w:t>40</w:t>
      </w:r>
      <w:r w:rsidRPr="005F757A">
        <w:t xml:space="preserve">  Commissioner may make declaration for purpose of negating avoider’s GST benefits</w:t>
      </w:r>
      <w:bookmarkEnd w:id="1030"/>
    </w:p>
    <w:p w:rsidR="00300522" w:rsidRPr="005F757A" w:rsidRDefault="00300522" w:rsidP="00300522">
      <w:pPr>
        <w:pStyle w:val="subsection"/>
      </w:pPr>
      <w:r w:rsidRPr="005F757A">
        <w:tab/>
      </w:r>
      <w:r w:rsidR="00270B23" w:rsidRPr="005F757A">
        <w:t>(1)</w:t>
      </w:r>
      <w:r w:rsidRPr="005F757A">
        <w:tab/>
        <w:t xml:space="preserve">For the purpose of negating a </w:t>
      </w:r>
      <w:r w:rsidR="005F757A" w:rsidRPr="005F757A">
        <w:rPr>
          <w:position w:val="6"/>
          <w:sz w:val="16"/>
          <w:szCs w:val="16"/>
        </w:rPr>
        <w:t>*</w:t>
      </w:r>
      <w:r w:rsidRPr="005F757A">
        <w:t>GST benefit the avoider mentioned in section</w:t>
      </w:r>
      <w:r w:rsidR="005F757A">
        <w:t> </w:t>
      </w:r>
      <w:r w:rsidRPr="005F757A">
        <w:t>165</w:t>
      </w:r>
      <w:r w:rsidR="005F757A">
        <w:noBreakHyphen/>
      </w:r>
      <w:r w:rsidRPr="005F757A">
        <w:t xml:space="preserve">5 gets or got from the </w:t>
      </w:r>
      <w:r w:rsidR="005F757A" w:rsidRPr="005F757A">
        <w:rPr>
          <w:position w:val="6"/>
          <w:sz w:val="16"/>
          <w:szCs w:val="16"/>
        </w:rPr>
        <w:t>*</w:t>
      </w:r>
      <w:r w:rsidRPr="005F757A">
        <w:t>scheme, the Commissioner may make a declaration stating either or both of the following:</w:t>
      </w:r>
    </w:p>
    <w:p w:rsidR="00300522" w:rsidRPr="005F757A" w:rsidRDefault="00300522" w:rsidP="00300522">
      <w:pPr>
        <w:pStyle w:val="paragraph"/>
      </w:pPr>
      <w:r w:rsidRPr="005F757A">
        <w:tab/>
        <w:t>(a)</w:t>
      </w:r>
      <w:r w:rsidRPr="005F757A">
        <w:tab/>
        <w:t xml:space="preserve">the amount that is (and has been at all times) the avoider’s </w:t>
      </w:r>
      <w:r w:rsidR="005F757A" w:rsidRPr="005F757A">
        <w:rPr>
          <w:position w:val="6"/>
          <w:sz w:val="16"/>
          <w:szCs w:val="16"/>
        </w:rPr>
        <w:t>*</w:t>
      </w:r>
      <w:r w:rsidRPr="005F757A">
        <w:t>net amount for a specified tax period that has ended;</w:t>
      </w:r>
    </w:p>
    <w:p w:rsidR="00300522" w:rsidRPr="005F757A" w:rsidRDefault="00300522" w:rsidP="00300522">
      <w:pPr>
        <w:pStyle w:val="paragraph"/>
      </w:pPr>
      <w:r w:rsidRPr="005F757A">
        <w:tab/>
        <w:t>(b)</w:t>
      </w:r>
      <w:r w:rsidRPr="005F757A">
        <w:tab/>
        <w:t xml:space="preserve">the amount that is (and has been at all times) the amount of GST on a specified </w:t>
      </w:r>
      <w:r w:rsidR="005F757A" w:rsidRPr="005F757A">
        <w:rPr>
          <w:position w:val="6"/>
          <w:sz w:val="16"/>
          <w:szCs w:val="16"/>
        </w:rPr>
        <w:t>*</w:t>
      </w:r>
      <w:r w:rsidRPr="005F757A">
        <w:t>taxable importation that was made (or is stated in the declaration to have been made) by the avoider.</w:t>
      </w:r>
    </w:p>
    <w:p w:rsidR="00D15A05" w:rsidRPr="005F757A" w:rsidRDefault="00D15A05" w:rsidP="00D15A05">
      <w:pPr>
        <w:pStyle w:val="subsection"/>
      </w:pPr>
      <w:r w:rsidRPr="005F757A">
        <w:tab/>
        <w:t>(2)</w:t>
      </w:r>
      <w:r w:rsidRPr="005F757A">
        <w:tab/>
        <w:t>The Commissioner must take such action as he or she considers necessary to give effect to a declaration made under this section.</w:t>
      </w:r>
    </w:p>
    <w:p w:rsidR="00300522" w:rsidRPr="005F757A" w:rsidRDefault="00300522" w:rsidP="00271E46">
      <w:pPr>
        <w:pStyle w:val="ActHead5"/>
      </w:pPr>
      <w:bookmarkStart w:id="1031" w:name="_Toc454530337"/>
      <w:r w:rsidRPr="001555E1">
        <w:rPr>
          <w:rStyle w:val="CharSectno"/>
        </w:rPr>
        <w:t>165</w:t>
      </w:r>
      <w:r w:rsidR="005F757A" w:rsidRPr="001555E1">
        <w:rPr>
          <w:rStyle w:val="CharSectno"/>
        </w:rPr>
        <w:noBreakHyphen/>
      </w:r>
      <w:r w:rsidRPr="001555E1">
        <w:rPr>
          <w:rStyle w:val="CharSectno"/>
        </w:rPr>
        <w:t>45</w:t>
      </w:r>
      <w:r w:rsidRPr="005F757A">
        <w:t xml:space="preserve">  Commissioner may reduce an entity’s net amount or GST to compensate</w:t>
      </w:r>
      <w:bookmarkEnd w:id="1031"/>
    </w:p>
    <w:p w:rsidR="00300522" w:rsidRPr="005F757A" w:rsidRDefault="00300522" w:rsidP="00271E46">
      <w:pPr>
        <w:pStyle w:val="subsection"/>
        <w:keepNext/>
      </w:pPr>
      <w:r w:rsidRPr="005F757A">
        <w:tab/>
        <w:t>(1)</w:t>
      </w:r>
      <w:r w:rsidRPr="005F757A">
        <w:tab/>
        <w:t>This section operates if:</w:t>
      </w:r>
    </w:p>
    <w:p w:rsidR="00300522" w:rsidRPr="005F757A" w:rsidRDefault="00300522" w:rsidP="00271E46">
      <w:pPr>
        <w:pStyle w:val="paragraph"/>
        <w:keepNext/>
      </w:pPr>
      <w:r w:rsidRPr="005F757A">
        <w:tab/>
        <w:t>(a)</w:t>
      </w:r>
      <w:r w:rsidRPr="005F757A">
        <w:tab/>
        <w:t xml:space="preserve">the Commissioner has made a declaration under </w:t>
      </w:r>
      <w:r w:rsidR="00B13E26" w:rsidRPr="005F757A">
        <w:t>subsection</w:t>
      </w:r>
      <w:r w:rsidR="005F757A">
        <w:t> </w:t>
      </w:r>
      <w:r w:rsidR="00B13E26" w:rsidRPr="005F757A">
        <w:t>165</w:t>
      </w:r>
      <w:r w:rsidR="005F757A">
        <w:noBreakHyphen/>
      </w:r>
      <w:r w:rsidR="00B13E26" w:rsidRPr="005F757A">
        <w:t>40(1)</w:t>
      </w:r>
      <w:r w:rsidRPr="005F757A">
        <w:t xml:space="preserve"> to negate the </w:t>
      </w:r>
      <w:r w:rsidR="005F757A" w:rsidRPr="005F757A">
        <w:rPr>
          <w:position w:val="6"/>
          <w:sz w:val="16"/>
          <w:szCs w:val="16"/>
        </w:rPr>
        <w:t>*</w:t>
      </w:r>
      <w:r w:rsidRPr="005F757A">
        <w:t xml:space="preserve">GST benefit an entity gets or got from a </w:t>
      </w:r>
      <w:r w:rsidR="005F757A" w:rsidRPr="005F757A">
        <w:rPr>
          <w:position w:val="6"/>
          <w:sz w:val="16"/>
          <w:szCs w:val="16"/>
        </w:rPr>
        <w:t>*</w:t>
      </w:r>
      <w:r w:rsidRPr="005F757A">
        <w:t>scheme; and</w:t>
      </w:r>
    </w:p>
    <w:p w:rsidR="00300522" w:rsidRPr="005F757A" w:rsidRDefault="00300522" w:rsidP="00300522">
      <w:pPr>
        <w:pStyle w:val="paragraph"/>
      </w:pPr>
      <w:r w:rsidRPr="005F757A">
        <w:tab/>
        <w:t>(b)</w:t>
      </w:r>
      <w:r w:rsidRPr="005F757A">
        <w:tab/>
        <w:t xml:space="preserve">the Commissioner considers that another entity (the </w:t>
      </w:r>
      <w:r w:rsidRPr="005F757A">
        <w:rPr>
          <w:b/>
          <w:bCs/>
          <w:i/>
          <w:iCs/>
        </w:rPr>
        <w:t>loser</w:t>
      </w:r>
      <w:r w:rsidRPr="005F757A">
        <w:t xml:space="preserve">) gets or got a </w:t>
      </w:r>
      <w:r w:rsidR="005F757A" w:rsidRPr="005F757A">
        <w:rPr>
          <w:position w:val="6"/>
          <w:sz w:val="16"/>
          <w:szCs w:val="16"/>
        </w:rPr>
        <w:t>*</w:t>
      </w:r>
      <w:r w:rsidRPr="005F757A">
        <w:t>GST disadvantage from the scheme; and</w:t>
      </w:r>
    </w:p>
    <w:p w:rsidR="00300522" w:rsidRPr="005F757A" w:rsidRDefault="00300522" w:rsidP="00300522">
      <w:pPr>
        <w:pStyle w:val="paragraph"/>
      </w:pPr>
      <w:r w:rsidRPr="005F757A">
        <w:tab/>
        <w:t>(c)</w:t>
      </w:r>
      <w:r w:rsidRPr="005F757A">
        <w:tab/>
        <w:t>the Commissioner considers that it is fair and reasonable that the loser’s GST disadvantage be negated or reduced.</w:t>
      </w:r>
    </w:p>
    <w:p w:rsidR="00300522" w:rsidRPr="005F757A" w:rsidRDefault="00300522" w:rsidP="00300522">
      <w:pPr>
        <w:pStyle w:val="subsection"/>
      </w:pPr>
      <w:r w:rsidRPr="005F757A">
        <w:tab/>
        <w:t>(2)</w:t>
      </w:r>
      <w:r w:rsidRPr="005F757A">
        <w:tab/>
        <w:t xml:space="preserve">An entity gets a </w:t>
      </w:r>
      <w:r w:rsidRPr="005F757A">
        <w:rPr>
          <w:b/>
          <w:bCs/>
          <w:i/>
          <w:iCs/>
        </w:rPr>
        <w:t>GST disadvantage</w:t>
      </w:r>
      <w:r w:rsidRPr="005F757A">
        <w:t xml:space="preserve"> from a </w:t>
      </w:r>
      <w:r w:rsidR="005F757A" w:rsidRPr="005F757A">
        <w:rPr>
          <w:position w:val="6"/>
          <w:sz w:val="16"/>
          <w:szCs w:val="16"/>
        </w:rPr>
        <w:t>*</w:t>
      </w:r>
      <w:r w:rsidRPr="005F757A">
        <w:t>scheme if:</w:t>
      </w:r>
    </w:p>
    <w:p w:rsidR="00300522" w:rsidRPr="005F757A" w:rsidRDefault="00300522" w:rsidP="00300522">
      <w:pPr>
        <w:pStyle w:val="paragraph"/>
      </w:pPr>
      <w:r w:rsidRPr="005F757A">
        <w:tab/>
        <w:t>(a)</w:t>
      </w:r>
      <w:r w:rsidRPr="005F757A">
        <w:tab/>
        <w:t xml:space="preserve">an amount that is payable by the entity under this Act apart from this </w:t>
      </w:r>
      <w:r w:rsidR="00A53099" w:rsidRPr="005F757A">
        <w:t>Division</w:t>
      </w:r>
      <w:r w:rsidR="00A36DB5" w:rsidRPr="005F757A">
        <w:t xml:space="preserve"> </w:t>
      </w:r>
      <w:r w:rsidRPr="005F757A">
        <w:t>is, or could reasonably be expected to be, larger than it would have been apart from the scheme or a part of the scheme; or</w:t>
      </w:r>
    </w:p>
    <w:p w:rsidR="00300522" w:rsidRPr="005F757A" w:rsidRDefault="00300522" w:rsidP="00300522">
      <w:pPr>
        <w:pStyle w:val="paragraph"/>
      </w:pPr>
      <w:r w:rsidRPr="005F757A">
        <w:tab/>
        <w:t>(b)</w:t>
      </w:r>
      <w:r w:rsidRPr="005F757A">
        <w:tab/>
        <w:t xml:space="preserve">an amount that is payable to the entity under this Act apart from this </w:t>
      </w:r>
      <w:r w:rsidR="00A53099" w:rsidRPr="005F757A">
        <w:t>Division</w:t>
      </w:r>
      <w:r w:rsidR="00A36DB5" w:rsidRPr="005F757A">
        <w:t xml:space="preserve"> </w:t>
      </w:r>
      <w:r w:rsidRPr="005F757A">
        <w:t xml:space="preserve">is, or could reasonably be expected to be, </w:t>
      </w:r>
      <w:r w:rsidRPr="005F757A">
        <w:lastRenderedPageBreak/>
        <w:t>smaller than it would have been apart from the scheme or a part of the scheme; or</w:t>
      </w:r>
    </w:p>
    <w:p w:rsidR="00300522" w:rsidRPr="005F757A" w:rsidRDefault="00300522" w:rsidP="00300522">
      <w:pPr>
        <w:pStyle w:val="paragraph"/>
      </w:pPr>
      <w:r w:rsidRPr="005F757A">
        <w:tab/>
        <w:t>(c)</w:t>
      </w:r>
      <w:r w:rsidRPr="005F757A">
        <w:tab/>
        <w:t xml:space="preserve">all or part of an amount that is payable by the entity under this Act apart from this </w:t>
      </w:r>
      <w:r w:rsidR="00A53099" w:rsidRPr="005F757A">
        <w:t>Division</w:t>
      </w:r>
      <w:r w:rsidR="00A36DB5" w:rsidRPr="005F757A">
        <w:t xml:space="preserve"> </w:t>
      </w:r>
      <w:r w:rsidRPr="005F757A">
        <w:t>is, or could reasonably be expected to be, payable earlier than it would have been apart from the scheme or a part of the scheme; or</w:t>
      </w:r>
    </w:p>
    <w:p w:rsidR="00300522" w:rsidRPr="005F757A" w:rsidRDefault="00300522" w:rsidP="00300522">
      <w:pPr>
        <w:pStyle w:val="paragraph"/>
      </w:pPr>
      <w:r w:rsidRPr="005F757A">
        <w:tab/>
        <w:t>(d)</w:t>
      </w:r>
      <w:r w:rsidRPr="005F757A">
        <w:tab/>
        <w:t xml:space="preserve">all or part of an amount that is payable to the entity under this Act apart from this </w:t>
      </w:r>
      <w:r w:rsidR="00A53099" w:rsidRPr="005F757A">
        <w:t>Division</w:t>
      </w:r>
      <w:r w:rsidR="00A36DB5" w:rsidRPr="005F757A">
        <w:t xml:space="preserve"> </w:t>
      </w:r>
      <w:r w:rsidRPr="005F757A">
        <w:t>is, or could reasonably expected to be, payable later than it would have been apart from the scheme or a part of the scheme.</w:t>
      </w:r>
    </w:p>
    <w:p w:rsidR="00300522" w:rsidRPr="005F757A" w:rsidRDefault="00300522" w:rsidP="00300522">
      <w:pPr>
        <w:pStyle w:val="subsection"/>
      </w:pPr>
      <w:r w:rsidRPr="005F757A">
        <w:tab/>
        <w:t>(3)</w:t>
      </w:r>
      <w:r w:rsidRPr="005F757A">
        <w:tab/>
        <w:t xml:space="preserve">For the purposes of negating or reducing the loser’s </w:t>
      </w:r>
      <w:r w:rsidR="005F757A" w:rsidRPr="005F757A">
        <w:rPr>
          <w:position w:val="6"/>
          <w:sz w:val="16"/>
          <w:szCs w:val="16"/>
        </w:rPr>
        <w:t>*</w:t>
      </w:r>
      <w:r w:rsidRPr="005F757A">
        <w:t xml:space="preserve">GST disadvantage from the </w:t>
      </w:r>
      <w:r w:rsidR="005F757A" w:rsidRPr="005F757A">
        <w:rPr>
          <w:position w:val="6"/>
          <w:sz w:val="16"/>
          <w:szCs w:val="16"/>
        </w:rPr>
        <w:t>*</w:t>
      </w:r>
      <w:r w:rsidRPr="005F757A">
        <w:t>scheme, the Commissioner may make a declaration (under this section) stating either or both of the following:</w:t>
      </w:r>
    </w:p>
    <w:p w:rsidR="00300522" w:rsidRPr="005F757A" w:rsidRDefault="00300522" w:rsidP="00300522">
      <w:pPr>
        <w:pStyle w:val="paragraph"/>
      </w:pPr>
      <w:r w:rsidRPr="005F757A">
        <w:tab/>
        <w:t>(a)</w:t>
      </w:r>
      <w:r w:rsidRPr="005F757A">
        <w:tab/>
        <w:t xml:space="preserve">the amount that is (and has been at all times) the loser’s </w:t>
      </w:r>
      <w:r w:rsidR="005F757A" w:rsidRPr="005F757A">
        <w:rPr>
          <w:position w:val="6"/>
          <w:sz w:val="16"/>
          <w:szCs w:val="16"/>
        </w:rPr>
        <w:t>*</w:t>
      </w:r>
      <w:r w:rsidRPr="005F757A">
        <w:t>net amount for a specified tax period that has ended;</w:t>
      </w:r>
    </w:p>
    <w:p w:rsidR="00300522" w:rsidRPr="005F757A" w:rsidRDefault="00300522" w:rsidP="00300522">
      <w:pPr>
        <w:pStyle w:val="paragraph"/>
      </w:pPr>
      <w:r w:rsidRPr="005F757A">
        <w:tab/>
        <w:t>(b)</w:t>
      </w:r>
      <w:r w:rsidRPr="005F757A">
        <w:tab/>
        <w:t xml:space="preserve">the amount that is (and has been at all times) the amount of GST on a specified </w:t>
      </w:r>
      <w:r w:rsidR="005F757A" w:rsidRPr="005F757A">
        <w:rPr>
          <w:position w:val="6"/>
          <w:sz w:val="16"/>
          <w:szCs w:val="16"/>
        </w:rPr>
        <w:t>*</w:t>
      </w:r>
      <w:r w:rsidRPr="005F757A">
        <w:t>taxable importation that was made (or is stated in the declaration to have been made) by the loser.</w:t>
      </w:r>
    </w:p>
    <w:p w:rsidR="00300522" w:rsidRPr="005F757A" w:rsidRDefault="00300522" w:rsidP="00300522">
      <w:pPr>
        <w:pStyle w:val="subsection"/>
      </w:pPr>
      <w:r w:rsidRPr="005F757A">
        <w:tab/>
        <w:t>(4)</w:t>
      </w:r>
      <w:r w:rsidRPr="005F757A">
        <w:tab/>
        <w:t xml:space="preserve">An amount stated in a declaration as the loser’s </w:t>
      </w:r>
      <w:r w:rsidR="005F757A" w:rsidRPr="005F757A">
        <w:rPr>
          <w:position w:val="6"/>
          <w:sz w:val="16"/>
          <w:szCs w:val="16"/>
        </w:rPr>
        <w:t>*</w:t>
      </w:r>
      <w:r w:rsidRPr="005F757A">
        <w:t xml:space="preserve">net amount or the amount of GST on a </w:t>
      </w:r>
      <w:r w:rsidR="005F757A" w:rsidRPr="005F757A">
        <w:rPr>
          <w:position w:val="6"/>
          <w:sz w:val="16"/>
          <w:szCs w:val="16"/>
        </w:rPr>
        <w:t>*</w:t>
      </w:r>
      <w:r w:rsidRPr="005F757A">
        <w:t xml:space="preserve">taxable importation must not be less than the net amount or amount of GST (as appropriate) would have been apart from the </w:t>
      </w:r>
      <w:r w:rsidR="005F757A" w:rsidRPr="005F757A">
        <w:rPr>
          <w:position w:val="6"/>
          <w:sz w:val="16"/>
          <w:szCs w:val="16"/>
        </w:rPr>
        <w:t>*</w:t>
      </w:r>
      <w:r w:rsidRPr="005F757A">
        <w:t>scheme, or part of the scheme, and the declaration.</w:t>
      </w:r>
    </w:p>
    <w:p w:rsidR="00300522" w:rsidRPr="005F757A" w:rsidRDefault="00300522" w:rsidP="00300522">
      <w:pPr>
        <w:pStyle w:val="subsection"/>
      </w:pPr>
      <w:r w:rsidRPr="005F757A">
        <w:tab/>
        <w:t>(5)</w:t>
      </w:r>
      <w:r w:rsidRPr="005F757A">
        <w:tab/>
        <w:t>An entity may give the Commissioner a written request to make a declaration under this section relating to the entity. The Commissioner must decide whether or not to grant the request, and give the entity notice of the Commissioner’s decision.</w:t>
      </w:r>
    </w:p>
    <w:p w:rsidR="009918B4" w:rsidRPr="005F757A" w:rsidRDefault="009918B4" w:rsidP="009918B4">
      <w:pPr>
        <w:pStyle w:val="ActHead5"/>
      </w:pPr>
      <w:bookmarkStart w:id="1032" w:name="_Toc454530338"/>
      <w:r w:rsidRPr="001555E1">
        <w:rPr>
          <w:rStyle w:val="CharSectno"/>
        </w:rPr>
        <w:t>165</w:t>
      </w:r>
      <w:r w:rsidR="005F757A" w:rsidRPr="001555E1">
        <w:rPr>
          <w:rStyle w:val="CharSectno"/>
        </w:rPr>
        <w:noBreakHyphen/>
      </w:r>
      <w:r w:rsidRPr="001555E1">
        <w:rPr>
          <w:rStyle w:val="CharSectno"/>
        </w:rPr>
        <w:t>50</w:t>
      </w:r>
      <w:r w:rsidRPr="005F757A">
        <w:t xml:space="preserve">  Declaration has effect according to its terms</w:t>
      </w:r>
      <w:bookmarkEnd w:id="1032"/>
    </w:p>
    <w:p w:rsidR="009918B4" w:rsidRPr="005F757A" w:rsidRDefault="009918B4" w:rsidP="009918B4">
      <w:pPr>
        <w:pStyle w:val="subsection"/>
      </w:pPr>
      <w:r w:rsidRPr="005F757A">
        <w:tab/>
      </w:r>
      <w:r w:rsidRPr="005F757A">
        <w:tab/>
        <w:t xml:space="preserve">For the purpose of making an </w:t>
      </w:r>
      <w:r w:rsidR="005F757A" w:rsidRPr="005F757A">
        <w:rPr>
          <w:position w:val="6"/>
          <w:sz w:val="16"/>
        </w:rPr>
        <w:t>*</w:t>
      </w:r>
      <w:r w:rsidRPr="005F757A">
        <w:t xml:space="preserve">assessment, a statement in a declaration under this </w:t>
      </w:r>
      <w:r w:rsidR="00A53099" w:rsidRPr="005F757A">
        <w:t>Subdivision</w:t>
      </w:r>
      <w:r w:rsidR="00A36DB5" w:rsidRPr="005F757A">
        <w:t xml:space="preserve"> </w:t>
      </w:r>
      <w:r w:rsidRPr="005F757A">
        <w:t>has effect according to its terms, despite the provisions of this Act outside of this Division.</w:t>
      </w:r>
    </w:p>
    <w:p w:rsidR="00300522" w:rsidRPr="005F757A" w:rsidRDefault="00300522" w:rsidP="00300522">
      <w:pPr>
        <w:pStyle w:val="ActHead5"/>
      </w:pPr>
      <w:bookmarkStart w:id="1033" w:name="_Toc454530339"/>
      <w:r w:rsidRPr="001555E1">
        <w:rPr>
          <w:rStyle w:val="CharSectno"/>
        </w:rPr>
        <w:lastRenderedPageBreak/>
        <w:t>165</w:t>
      </w:r>
      <w:r w:rsidR="005F757A" w:rsidRPr="001555E1">
        <w:rPr>
          <w:rStyle w:val="CharSectno"/>
        </w:rPr>
        <w:noBreakHyphen/>
      </w:r>
      <w:r w:rsidRPr="001555E1">
        <w:rPr>
          <w:rStyle w:val="CharSectno"/>
        </w:rPr>
        <w:t>55</w:t>
      </w:r>
      <w:r w:rsidRPr="005F757A">
        <w:t xml:space="preserve">  Commissioner may disregard scheme in making declarations</w:t>
      </w:r>
      <w:bookmarkEnd w:id="1033"/>
    </w:p>
    <w:p w:rsidR="00300522" w:rsidRPr="005F757A" w:rsidRDefault="00300522" w:rsidP="00300522">
      <w:pPr>
        <w:pStyle w:val="subsection"/>
      </w:pPr>
      <w:r w:rsidRPr="005F757A">
        <w:tab/>
      </w:r>
      <w:r w:rsidRPr="005F757A">
        <w:tab/>
        <w:t>For the purposes of making a declaration under this Subdivision, the Commissioner may:</w:t>
      </w:r>
    </w:p>
    <w:p w:rsidR="00300522" w:rsidRPr="005F757A" w:rsidRDefault="00300522" w:rsidP="00300522">
      <w:pPr>
        <w:pStyle w:val="paragraph"/>
      </w:pPr>
      <w:r w:rsidRPr="005F757A">
        <w:tab/>
        <w:t>(a)</w:t>
      </w:r>
      <w:r w:rsidRPr="005F757A">
        <w:tab/>
        <w:t>treat a particular event that actually happened as not having happened; and</w:t>
      </w:r>
    </w:p>
    <w:p w:rsidR="00300522" w:rsidRPr="005F757A" w:rsidRDefault="00300522" w:rsidP="00300522">
      <w:pPr>
        <w:pStyle w:val="paragraph"/>
      </w:pPr>
      <w:r w:rsidRPr="005F757A">
        <w:tab/>
        <w:t>(b)</w:t>
      </w:r>
      <w:r w:rsidRPr="005F757A">
        <w:tab/>
        <w:t>treat a particular event that did not actually happen as having happened and, if appropriate, treat the event as:</w:t>
      </w:r>
    </w:p>
    <w:p w:rsidR="00300522" w:rsidRPr="005F757A" w:rsidRDefault="00300522" w:rsidP="00300522">
      <w:pPr>
        <w:pStyle w:val="paragraphsub"/>
      </w:pPr>
      <w:r w:rsidRPr="005F757A">
        <w:tab/>
        <w:t>(i)</w:t>
      </w:r>
      <w:r w:rsidRPr="005F757A">
        <w:tab/>
        <w:t>having happened at a particular time; and</w:t>
      </w:r>
    </w:p>
    <w:p w:rsidR="00300522" w:rsidRPr="005F757A" w:rsidRDefault="00300522" w:rsidP="00300522">
      <w:pPr>
        <w:pStyle w:val="paragraphsub"/>
      </w:pPr>
      <w:r w:rsidRPr="005F757A">
        <w:tab/>
        <w:t>(ii)</w:t>
      </w:r>
      <w:r w:rsidRPr="005F757A">
        <w:tab/>
        <w:t>having involved particular action by a particular entity; and</w:t>
      </w:r>
    </w:p>
    <w:p w:rsidR="00300522" w:rsidRPr="005F757A" w:rsidRDefault="00300522" w:rsidP="00300522">
      <w:pPr>
        <w:pStyle w:val="paragraph"/>
        <w:keepNext/>
      </w:pPr>
      <w:r w:rsidRPr="005F757A">
        <w:tab/>
        <w:t>(c)</w:t>
      </w:r>
      <w:r w:rsidRPr="005F757A">
        <w:tab/>
        <w:t>treat a particular event that actually happened as:</w:t>
      </w:r>
    </w:p>
    <w:p w:rsidR="00300522" w:rsidRPr="005F757A" w:rsidRDefault="00300522" w:rsidP="00300522">
      <w:pPr>
        <w:pStyle w:val="paragraphsub"/>
      </w:pPr>
      <w:r w:rsidRPr="005F757A">
        <w:tab/>
        <w:t>(i)</w:t>
      </w:r>
      <w:r w:rsidRPr="005F757A">
        <w:tab/>
        <w:t>having happened at a time different from the time it actually happened; or</w:t>
      </w:r>
    </w:p>
    <w:p w:rsidR="00300522" w:rsidRPr="005F757A" w:rsidRDefault="00300522" w:rsidP="00300522">
      <w:pPr>
        <w:pStyle w:val="paragraphsub"/>
      </w:pPr>
      <w:r w:rsidRPr="005F757A">
        <w:tab/>
        <w:t>(ii)</w:t>
      </w:r>
      <w:r w:rsidRPr="005F757A">
        <w:tab/>
        <w:t>having involved particular action by a particular entity (whether or not the event actually involved any action by that entity).</w:t>
      </w:r>
    </w:p>
    <w:p w:rsidR="00300522" w:rsidRPr="005F757A" w:rsidRDefault="00300522" w:rsidP="00300522">
      <w:pPr>
        <w:pStyle w:val="ActHead5"/>
      </w:pPr>
      <w:bookmarkStart w:id="1034" w:name="_Toc454530340"/>
      <w:r w:rsidRPr="001555E1">
        <w:rPr>
          <w:rStyle w:val="CharSectno"/>
        </w:rPr>
        <w:t>165</w:t>
      </w:r>
      <w:r w:rsidR="005F757A" w:rsidRPr="001555E1">
        <w:rPr>
          <w:rStyle w:val="CharSectno"/>
        </w:rPr>
        <w:noBreakHyphen/>
      </w:r>
      <w:r w:rsidRPr="001555E1">
        <w:rPr>
          <w:rStyle w:val="CharSectno"/>
        </w:rPr>
        <w:t>60</w:t>
      </w:r>
      <w:r w:rsidRPr="005F757A">
        <w:t xml:space="preserve">  One declaration may cover several tax periods and importations</w:t>
      </w:r>
      <w:bookmarkEnd w:id="1034"/>
    </w:p>
    <w:p w:rsidR="00300522" w:rsidRPr="005F757A" w:rsidRDefault="00300522" w:rsidP="00300522">
      <w:pPr>
        <w:pStyle w:val="subsection"/>
      </w:pPr>
      <w:r w:rsidRPr="005F757A">
        <w:tab/>
      </w:r>
      <w:r w:rsidRPr="005F757A">
        <w:tab/>
        <w:t xml:space="preserve">To avoid doubt, statements relating to different tax periods and different </w:t>
      </w:r>
      <w:r w:rsidR="005F757A" w:rsidRPr="005F757A">
        <w:rPr>
          <w:position w:val="6"/>
          <w:sz w:val="16"/>
          <w:szCs w:val="16"/>
        </w:rPr>
        <w:t>*</w:t>
      </w:r>
      <w:r w:rsidRPr="005F757A">
        <w:t>taxable importations may be included in a single declaration under this Subdivision.</w:t>
      </w:r>
    </w:p>
    <w:p w:rsidR="00300522" w:rsidRPr="005F757A" w:rsidRDefault="00300522" w:rsidP="00300522">
      <w:pPr>
        <w:pStyle w:val="ActHead5"/>
      </w:pPr>
      <w:bookmarkStart w:id="1035" w:name="_Toc454530341"/>
      <w:r w:rsidRPr="001555E1">
        <w:rPr>
          <w:rStyle w:val="CharSectno"/>
        </w:rPr>
        <w:t>165</w:t>
      </w:r>
      <w:r w:rsidR="005F757A" w:rsidRPr="001555E1">
        <w:rPr>
          <w:rStyle w:val="CharSectno"/>
        </w:rPr>
        <w:noBreakHyphen/>
      </w:r>
      <w:r w:rsidRPr="001555E1">
        <w:rPr>
          <w:rStyle w:val="CharSectno"/>
        </w:rPr>
        <w:t>65</w:t>
      </w:r>
      <w:r w:rsidRPr="005F757A">
        <w:t xml:space="preserve">  Commissioner must give copy of declaration to entity affected</w:t>
      </w:r>
      <w:bookmarkEnd w:id="1035"/>
    </w:p>
    <w:p w:rsidR="00300522" w:rsidRPr="005F757A" w:rsidRDefault="00300522" w:rsidP="00300522">
      <w:pPr>
        <w:pStyle w:val="subsection"/>
      </w:pPr>
      <w:r w:rsidRPr="005F757A">
        <w:tab/>
        <w:t>(1)</w:t>
      </w:r>
      <w:r w:rsidRPr="005F757A">
        <w:tab/>
        <w:t xml:space="preserve">The Commissioner must give a copy of a declaration under this </w:t>
      </w:r>
      <w:r w:rsidR="00A53099" w:rsidRPr="005F757A">
        <w:t>Subdivision</w:t>
      </w:r>
      <w:r w:rsidR="00A36DB5" w:rsidRPr="005F757A">
        <w:t xml:space="preserve"> </w:t>
      </w:r>
      <w:r w:rsidRPr="005F757A">
        <w:t xml:space="preserve">to the entity whose </w:t>
      </w:r>
      <w:r w:rsidR="005F757A" w:rsidRPr="005F757A">
        <w:rPr>
          <w:position w:val="6"/>
          <w:sz w:val="16"/>
          <w:szCs w:val="16"/>
        </w:rPr>
        <w:t>*</w:t>
      </w:r>
      <w:r w:rsidRPr="005F757A">
        <w:t>net amount or GST liability is stated in the declaration.</w:t>
      </w:r>
    </w:p>
    <w:p w:rsidR="00300522" w:rsidRPr="005F757A" w:rsidRDefault="00300522" w:rsidP="00300522">
      <w:pPr>
        <w:pStyle w:val="subsection"/>
      </w:pPr>
      <w:r w:rsidRPr="005F757A">
        <w:tab/>
        <w:t>(2)</w:t>
      </w:r>
      <w:r w:rsidRPr="005F757A">
        <w:tab/>
        <w:t xml:space="preserve">A failure to comply with </w:t>
      </w:r>
      <w:r w:rsidR="005F757A">
        <w:t>subsection (</w:t>
      </w:r>
      <w:r w:rsidRPr="005F757A">
        <w:t>1) does not affect the validity of the declaration.</w:t>
      </w:r>
    </w:p>
    <w:p w:rsidR="00300522" w:rsidRPr="005F757A" w:rsidRDefault="00300522" w:rsidP="00A36DB5">
      <w:pPr>
        <w:pStyle w:val="ActHead3"/>
        <w:pageBreakBefore/>
      </w:pPr>
      <w:bookmarkStart w:id="1036" w:name="_Toc454530342"/>
      <w:r w:rsidRPr="001555E1">
        <w:rPr>
          <w:rStyle w:val="CharDivNo"/>
        </w:rPr>
        <w:lastRenderedPageBreak/>
        <w:t>Division</w:t>
      </w:r>
      <w:r w:rsidR="005F757A" w:rsidRPr="001555E1">
        <w:rPr>
          <w:rStyle w:val="CharDivNo"/>
        </w:rPr>
        <w:t> </w:t>
      </w:r>
      <w:r w:rsidRPr="001555E1">
        <w:rPr>
          <w:rStyle w:val="CharDivNo"/>
        </w:rPr>
        <w:t>168</w:t>
      </w:r>
      <w:r w:rsidRPr="005F757A">
        <w:t>—</w:t>
      </w:r>
      <w:r w:rsidRPr="001555E1">
        <w:rPr>
          <w:rStyle w:val="CharDivText"/>
        </w:rPr>
        <w:t>Tourist refund scheme</w:t>
      </w:r>
      <w:bookmarkEnd w:id="1036"/>
    </w:p>
    <w:p w:rsidR="00300522" w:rsidRPr="005F757A" w:rsidRDefault="00300522" w:rsidP="00300522">
      <w:pPr>
        <w:pStyle w:val="ActHead5"/>
      </w:pPr>
      <w:bookmarkStart w:id="1037" w:name="_Toc454530343"/>
      <w:r w:rsidRPr="001555E1">
        <w:rPr>
          <w:rStyle w:val="CharSectno"/>
        </w:rPr>
        <w:t>168</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1037"/>
    </w:p>
    <w:p w:rsidR="00300522" w:rsidRPr="005F757A" w:rsidRDefault="00300522" w:rsidP="00300522">
      <w:pPr>
        <w:pStyle w:val="BoxText"/>
      </w:pPr>
      <w:r w:rsidRPr="005F757A">
        <w:t>If you take goods overseas as accompanied baggage,</w:t>
      </w:r>
      <w:r w:rsidR="00BE31E7" w:rsidRPr="005F757A">
        <w:t xml:space="preserve"> or you are a resident of an external Territory and send goods home,</w:t>
      </w:r>
      <w:r w:rsidRPr="005F757A">
        <w:t xml:space="preserve"> you may be entitled to a refund of the GST that was payable on the supply of the goods to you.</w:t>
      </w:r>
    </w:p>
    <w:p w:rsidR="00300522" w:rsidRPr="005F757A" w:rsidRDefault="00300522" w:rsidP="00300522">
      <w:pPr>
        <w:pStyle w:val="ActHead5"/>
      </w:pPr>
      <w:bookmarkStart w:id="1038" w:name="_Toc454530344"/>
      <w:r w:rsidRPr="001555E1">
        <w:rPr>
          <w:rStyle w:val="CharSectno"/>
        </w:rPr>
        <w:t>168</w:t>
      </w:r>
      <w:r w:rsidR="005F757A" w:rsidRPr="001555E1">
        <w:rPr>
          <w:rStyle w:val="CharSectno"/>
        </w:rPr>
        <w:noBreakHyphen/>
      </w:r>
      <w:r w:rsidRPr="001555E1">
        <w:rPr>
          <w:rStyle w:val="CharSectno"/>
        </w:rPr>
        <w:t>5</w:t>
      </w:r>
      <w:r w:rsidRPr="005F757A">
        <w:t xml:space="preserve">  Tourist refund scheme</w:t>
      </w:r>
      <w:bookmarkEnd w:id="1038"/>
    </w:p>
    <w:p w:rsidR="00B62D12" w:rsidRPr="005F757A" w:rsidRDefault="00B62D12" w:rsidP="00B62D12">
      <w:pPr>
        <w:pStyle w:val="SubsectionHead"/>
      </w:pPr>
      <w:r w:rsidRPr="005F757A">
        <w:t>Exporting goods as accompanied baggage</w:t>
      </w:r>
    </w:p>
    <w:p w:rsidR="00300522" w:rsidRPr="005F757A" w:rsidRDefault="00300522" w:rsidP="00300522">
      <w:pPr>
        <w:pStyle w:val="subsection"/>
      </w:pPr>
      <w:r w:rsidRPr="005F757A">
        <w:tab/>
        <w:t>(1)</w:t>
      </w:r>
      <w:r w:rsidRPr="005F757A">
        <w:tab/>
        <w:t>If:</w:t>
      </w:r>
    </w:p>
    <w:p w:rsidR="00300522" w:rsidRPr="005F757A" w:rsidRDefault="00300522" w:rsidP="00300522">
      <w:pPr>
        <w:pStyle w:val="paragraph"/>
      </w:pPr>
      <w:r w:rsidRPr="005F757A">
        <w:tab/>
        <w:t>(a)</w:t>
      </w:r>
      <w:r w:rsidRPr="005F757A">
        <w:tab/>
        <w:t xml:space="preserve">you make an acquisition of goods the supply of which to you is a </w:t>
      </w:r>
      <w:r w:rsidR="005F757A" w:rsidRPr="005F757A">
        <w:rPr>
          <w:position w:val="6"/>
          <w:sz w:val="16"/>
          <w:szCs w:val="16"/>
        </w:rPr>
        <w:t>*</w:t>
      </w:r>
      <w:r w:rsidRPr="005F757A">
        <w:t>taxable supply; and</w:t>
      </w:r>
    </w:p>
    <w:p w:rsidR="00300522" w:rsidRPr="005F757A" w:rsidRDefault="00300522" w:rsidP="00300522">
      <w:pPr>
        <w:pStyle w:val="paragraph"/>
      </w:pPr>
      <w:r w:rsidRPr="005F757A">
        <w:tab/>
        <w:t>(b)</w:t>
      </w:r>
      <w:r w:rsidRPr="005F757A">
        <w:tab/>
        <w:t>the acquisition is of a kind specified in the regulations; and</w:t>
      </w:r>
    </w:p>
    <w:p w:rsidR="00300522" w:rsidRPr="005F757A" w:rsidRDefault="00300522" w:rsidP="00300522">
      <w:pPr>
        <w:pStyle w:val="paragraph"/>
      </w:pPr>
      <w:r w:rsidRPr="005F757A">
        <w:tab/>
        <w:t>(c)</w:t>
      </w:r>
      <w:r w:rsidRPr="005F757A">
        <w:tab/>
        <w:t xml:space="preserve">you leave </w:t>
      </w:r>
      <w:r w:rsidR="00362AEE" w:rsidRPr="005F757A">
        <w:t>the indirect tax zone</w:t>
      </w:r>
      <w:r w:rsidRPr="005F757A">
        <w:t xml:space="preserve">, and export the goods from </w:t>
      </w:r>
      <w:smartTag w:uri="urn:schemas-microsoft-com:office:smarttags" w:element="country-region">
        <w:smartTag w:uri="urn:schemas-microsoft-com:office:smarttags" w:element="place">
          <w:r w:rsidRPr="005F757A">
            <w:t>Australia</w:t>
          </w:r>
        </w:smartTag>
      </w:smartTag>
      <w:r w:rsidRPr="005F757A">
        <w:t xml:space="preserve"> as accompanied baggage, in the circumstances specified in the regulations;</w:t>
      </w:r>
    </w:p>
    <w:p w:rsidR="00300522" w:rsidRPr="005F757A" w:rsidRDefault="00300522" w:rsidP="00300522">
      <w:pPr>
        <w:pStyle w:val="subsection2"/>
      </w:pPr>
      <w:r w:rsidRPr="005F757A">
        <w:t>the Commissioner must, on behalf of the Commonwealth, pay to you an amount equal to:</w:t>
      </w:r>
    </w:p>
    <w:p w:rsidR="00300522" w:rsidRPr="005F757A" w:rsidRDefault="00300522" w:rsidP="00300522">
      <w:pPr>
        <w:pStyle w:val="paragraph"/>
      </w:pPr>
      <w:r w:rsidRPr="005F757A">
        <w:tab/>
        <w:t>(d)</w:t>
      </w:r>
      <w:r w:rsidRPr="005F757A">
        <w:tab/>
        <w:t>the amount of the GST payable on the taxable supply; or</w:t>
      </w:r>
    </w:p>
    <w:p w:rsidR="00300522" w:rsidRPr="005F757A" w:rsidRDefault="00300522" w:rsidP="00300522">
      <w:pPr>
        <w:pStyle w:val="paragraph"/>
      </w:pPr>
      <w:r w:rsidRPr="005F757A">
        <w:tab/>
        <w:t>(e)</w:t>
      </w:r>
      <w:r w:rsidRPr="005F757A">
        <w:tab/>
        <w:t>such proportion of that amount of GST as is specified in the regulations.</w:t>
      </w:r>
    </w:p>
    <w:p w:rsidR="00DA5491" w:rsidRPr="005F757A" w:rsidRDefault="00DA5491" w:rsidP="00DA5491">
      <w:pPr>
        <w:pStyle w:val="SubsectionHead"/>
      </w:pPr>
      <w:r w:rsidRPr="005F757A">
        <w:t>Resident of external Territory sending goods home</w:t>
      </w:r>
    </w:p>
    <w:p w:rsidR="00DA5491" w:rsidRPr="005F757A" w:rsidRDefault="00DA5491" w:rsidP="00DA5491">
      <w:pPr>
        <w:pStyle w:val="subsection"/>
      </w:pPr>
      <w:r w:rsidRPr="005F757A">
        <w:tab/>
        <w:t>(1A)</w:t>
      </w:r>
      <w:r w:rsidRPr="005F757A">
        <w:tab/>
        <w:t>If:</w:t>
      </w:r>
    </w:p>
    <w:p w:rsidR="00DA5491" w:rsidRPr="005F757A" w:rsidRDefault="00DA5491" w:rsidP="00DA5491">
      <w:pPr>
        <w:pStyle w:val="paragraph"/>
      </w:pPr>
      <w:r w:rsidRPr="005F757A">
        <w:tab/>
        <w:t>(a)</w:t>
      </w:r>
      <w:r w:rsidRPr="005F757A">
        <w:tab/>
        <w:t xml:space="preserve">you make an acquisition of goods the supply of which to you is a </w:t>
      </w:r>
      <w:r w:rsidR="005F757A" w:rsidRPr="005F757A">
        <w:rPr>
          <w:position w:val="6"/>
          <w:sz w:val="16"/>
        </w:rPr>
        <w:t>*</w:t>
      </w:r>
      <w:r w:rsidRPr="005F757A">
        <w:t>taxable supply; and</w:t>
      </w:r>
    </w:p>
    <w:p w:rsidR="00DA5491" w:rsidRPr="005F757A" w:rsidRDefault="00DA5491" w:rsidP="00DA5491">
      <w:pPr>
        <w:pStyle w:val="paragraph"/>
      </w:pPr>
      <w:r w:rsidRPr="005F757A">
        <w:tab/>
        <w:t>(b)</w:t>
      </w:r>
      <w:r w:rsidRPr="005F757A">
        <w:tab/>
        <w:t>the acquisition is of a kind specified in the regulations; and</w:t>
      </w:r>
    </w:p>
    <w:p w:rsidR="00DA5491" w:rsidRPr="005F757A" w:rsidRDefault="00DA5491" w:rsidP="00DA5491">
      <w:pPr>
        <w:pStyle w:val="paragraph"/>
      </w:pPr>
      <w:r w:rsidRPr="005F757A">
        <w:tab/>
        <w:t>(c)</w:t>
      </w:r>
      <w:r w:rsidRPr="005F757A">
        <w:tab/>
        <w:t>at the time of the acquisition, you are an individual to whom one of the following subparagraphs applies:</w:t>
      </w:r>
    </w:p>
    <w:p w:rsidR="00DA5491" w:rsidRPr="005F757A" w:rsidRDefault="00DA5491" w:rsidP="00DA5491">
      <w:pPr>
        <w:pStyle w:val="paragraphsub"/>
      </w:pPr>
      <w:r w:rsidRPr="005F757A">
        <w:lastRenderedPageBreak/>
        <w:tab/>
        <w:t>(i)</w:t>
      </w:r>
      <w:r w:rsidRPr="005F757A">
        <w:tab/>
        <w:t>you reside in an external Territory;</w:t>
      </w:r>
    </w:p>
    <w:p w:rsidR="00DA5491" w:rsidRPr="005F757A" w:rsidRDefault="00DA5491" w:rsidP="00DA5491">
      <w:pPr>
        <w:pStyle w:val="paragraphsub"/>
      </w:pPr>
      <w:r w:rsidRPr="005F757A">
        <w:tab/>
        <w:t>(ii)</w:t>
      </w:r>
      <w:r w:rsidRPr="005F757A">
        <w:tab/>
        <w:t>your domicile is in an external Territory;</w:t>
      </w:r>
    </w:p>
    <w:p w:rsidR="00DA5491" w:rsidRPr="005F757A" w:rsidRDefault="00DA5491" w:rsidP="00DA5491">
      <w:pPr>
        <w:pStyle w:val="paragraphsub"/>
      </w:pPr>
      <w:r w:rsidRPr="005F757A">
        <w:tab/>
        <w:t>(iii)</w:t>
      </w:r>
      <w:r w:rsidRPr="005F757A">
        <w:tab/>
        <w:t>you have actually been in an external Territory, continuously or intermittently, during more than half of the last 12 months; and</w:t>
      </w:r>
    </w:p>
    <w:p w:rsidR="00DA5491" w:rsidRPr="005F757A" w:rsidRDefault="00DA5491" w:rsidP="00DA5491">
      <w:pPr>
        <w:pStyle w:val="paragraph"/>
      </w:pPr>
      <w:r w:rsidRPr="005F757A">
        <w:tab/>
        <w:t>(d)</w:t>
      </w:r>
      <w:r w:rsidRPr="005F757A">
        <w:tab/>
        <w:t xml:space="preserve">at the time of the acquisition, you are not </w:t>
      </w:r>
      <w:r w:rsidR="005F757A" w:rsidRPr="005F757A">
        <w:rPr>
          <w:position w:val="6"/>
          <w:sz w:val="16"/>
        </w:rPr>
        <w:t>*</w:t>
      </w:r>
      <w:r w:rsidRPr="005F757A">
        <w:t xml:space="preserve">registered or </w:t>
      </w:r>
      <w:r w:rsidR="005F757A" w:rsidRPr="005F757A">
        <w:rPr>
          <w:position w:val="6"/>
          <w:sz w:val="16"/>
        </w:rPr>
        <w:t>*</w:t>
      </w:r>
      <w:r w:rsidRPr="005F757A">
        <w:t>required to be registered; and</w:t>
      </w:r>
    </w:p>
    <w:p w:rsidR="00DA5491" w:rsidRPr="005F757A" w:rsidRDefault="00DA5491" w:rsidP="00DA5491">
      <w:pPr>
        <w:pStyle w:val="paragraph"/>
      </w:pPr>
      <w:r w:rsidRPr="005F757A">
        <w:tab/>
        <w:t>(e)</w:t>
      </w:r>
      <w:r w:rsidRPr="005F757A">
        <w:tab/>
        <w:t xml:space="preserve">you leave </w:t>
      </w:r>
      <w:r w:rsidR="00362AEE" w:rsidRPr="005F757A">
        <w:t>the indirect tax zone</w:t>
      </w:r>
      <w:r w:rsidRPr="005F757A">
        <w:t>, and export the goods to the external Territory:</w:t>
      </w:r>
    </w:p>
    <w:p w:rsidR="00DA5491" w:rsidRPr="005F757A" w:rsidRDefault="00DA5491" w:rsidP="00DA5491">
      <w:pPr>
        <w:pStyle w:val="paragraphsub"/>
      </w:pPr>
      <w:r w:rsidRPr="005F757A">
        <w:tab/>
        <w:t>(i)</w:t>
      </w:r>
      <w:r w:rsidRPr="005F757A">
        <w:tab/>
        <w:t xml:space="preserve">in circumstances not covered by </w:t>
      </w:r>
      <w:r w:rsidR="005F757A">
        <w:t>paragraph (</w:t>
      </w:r>
      <w:r w:rsidRPr="005F757A">
        <w:t>1)(c); and</w:t>
      </w:r>
    </w:p>
    <w:p w:rsidR="00DA5491" w:rsidRPr="005F757A" w:rsidRDefault="00DA5491" w:rsidP="00DA5491">
      <w:pPr>
        <w:pStyle w:val="paragraphsub"/>
      </w:pPr>
      <w:r w:rsidRPr="005F757A">
        <w:tab/>
        <w:t>(ii)</w:t>
      </w:r>
      <w:r w:rsidRPr="005F757A">
        <w:tab/>
        <w:t>in circumstances specified in the regulations;</w:t>
      </w:r>
    </w:p>
    <w:p w:rsidR="00DA5491" w:rsidRPr="005F757A" w:rsidRDefault="00DA5491" w:rsidP="00DA5491">
      <w:pPr>
        <w:pStyle w:val="subsection2"/>
      </w:pPr>
      <w:r w:rsidRPr="005F757A">
        <w:t>the Commissioner must, on behalf of the Commonwealth, pay to you an amount equal to:</w:t>
      </w:r>
    </w:p>
    <w:p w:rsidR="00DA5491" w:rsidRPr="005F757A" w:rsidRDefault="00DA5491" w:rsidP="00DA5491">
      <w:pPr>
        <w:pStyle w:val="paragraph"/>
      </w:pPr>
      <w:r w:rsidRPr="005F757A">
        <w:tab/>
        <w:t>(f)</w:t>
      </w:r>
      <w:r w:rsidRPr="005F757A">
        <w:tab/>
        <w:t>the amount of the GST payable on the taxable supply; or</w:t>
      </w:r>
    </w:p>
    <w:p w:rsidR="00DA5491" w:rsidRPr="005F757A" w:rsidRDefault="00DA5491" w:rsidP="00DA5491">
      <w:pPr>
        <w:pStyle w:val="paragraph"/>
      </w:pPr>
      <w:r w:rsidRPr="005F757A">
        <w:tab/>
        <w:t>(g)</w:t>
      </w:r>
      <w:r w:rsidRPr="005F757A">
        <w:tab/>
        <w:t>such proportion of that amount of GST as is specified in the regulations.</w:t>
      </w:r>
    </w:p>
    <w:p w:rsidR="00E13476" w:rsidRPr="005F757A" w:rsidRDefault="00E13476" w:rsidP="00E13476">
      <w:pPr>
        <w:pStyle w:val="SubsectionHead"/>
      </w:pPr>
      <w:r w:rsidRPr="005F757A">
        <w:t>Paying the refund</w:t>
      </w:r>
    </w:p>
    <w:p w:rsidR="00300522" w:rsidRPr="005F757A" w:rsidRDefault="00300522" w:rsidP="00300522">
      <w:pPr>
        <w:pStyle w:val="subsection"/>
      </w:pPr>
      <w:r w:rsidRPr="005F757A">
        <w:tab/>
        <w:t>(2)</w:t>
      </w:r>
      <w:r w:rsidRPr="005F757A">
        <w:tab/>
      </w:r>
      <w:r w:rsidR="00A96764" w:rsidRPr="005F757A">
        <w:t>An amount payable under this section</w:t>
      </w:r>
      <w:r w:rsidRPr="005F757A">
        <w:t xml:space="preserve"> is payable within the period and in the manner specified in the regulations.</w:t>
      </w:r>
    </w:p>
    <w:p w:rsidR="00F37558" w:rsidRPr="005F757A" w:rsidRDefault="00F37558" w:rsidP="00F37558">
      <w:pPr>
        <w:pStyle w:val="SubsectionHead"/>
      </w:pPr>
      <w:r w:rsidRPr="005F757A">
        <w:t>You may be found not to be a resident of an external Territory</w:t>
      </w:r>
    </w:p>
    <w:p w:rsidR="00F37558" w:rsidRPr="005F757A" w:rsidRDefault="00F37558" w:rsidP="00F37558">
      <w:pPr>
        <w:pStyle w:val="subsection"/>
      </w:pPr>
      <w:r w:rsidRPr="005F757A">
        <w:tab/>
        <w:t>(3)</w:t>
      </w:r>
      <w:r w:rsidRPr="005F757A">
        <w:tab/>
      </w:r>
      <w:r w:rsidR="005F757A">
        <w:t>Subparagraph (</w:t>
      </w:r>
      <w:r w:rsidRPr="005F757A">
        <w:t>1A)(c)(ii) does not apply to you if the Commissioner is satisfied that your permanent place of abode is outside that external Territory.</w:t>
      </w:r>
    </w:p>
    <w:p w:rsidR="00F37558" w:rsidRPr="005F757A" w:rsidRDefault="00F37558" w:rsidP="00F37558">
      <w:pPr>
        <w:pStyle w:val="subsection"/>
      </w:pPr>
      <w:r w:rsidRPr="005F757A">
        <w:tab/>
        <w:t>(4)</w:t>
      </w:r>
      <w:r w:rsidRPr="005F757A">
        <w:tab/>
      </w:r>
      <w:r w:rsidR="005F757A">
        <w:t>Subparagraph (</w:t>
      </w:r>
      <w:r w:rsidRPr="005F757A">
        <w:t>1A)(c)(iii) does not apply to you if the Commissioner is satisfied:</w:t>
      </w:r>
    </w:p>
    <w:p w:rsidR="00F37558" w:rsidRPr="005F757A" w:rsidRDefault="00F37558" w:rsidP="00F37558">
      <w:pPr>
        <w:pStyle w:val="paragraph"/>
      </w:pPr>
      <w:r w:rsidRPr="005F757A">
        <w:tab/>
        <w:t>(a)</w:t>
      </w:r>
      <w:r w:rsidRPr="005F757A">
        <w:tab/>
        <w:t>that your usual place of abode is outside that external Territory; and</w:t>
      </w:r>
    </w:p>
    <w:p w:rsidR="00F37558" w:rsidRPr="005F757A" w:rsidRDefault="00F37558" w:rsidP="00F37558">
      <w:pPr>
        <w:pStyle w:val="paragraph"/>
      </w:pPr>
      <w:r w:rsidRPr="005F757A">
        <w:tab/>
        <w:t>(b)</w:t>
      </w:r>
      <w:r w:rsidRPr="005F757A">
        <w:tab/>
        <w:t>that you do not intend to take up residence in that Territory.</w:t>
      </w:r>
    </w:p>
    <w:p w:rsidR="005117FE" w:rsidRPr="005F757A" w:rsidRDefault="005117FE" w:rsidP="005117FE">
      <w:pPr>
        <w:pStyle w:val="ActHead5"/>
      </w:pPr>
      <w:bookmarkStart w:id="1039" w:name="_Toc454530345"/>
      <w:r w:rsidRPr="001555E1">
        <w:rPr>
          <w:rStyle w:val="CharSectno"/>
        </w:rPr>
        <w:t>168</w:t>
      </w:r>
      <w:r w:rsidR="005F757A" w:rsidRPr="001555E1">
        <w:rPr>
          <w:rStyle w:val="CharSectno"/>
        </w:rPr>
        <w:noBreakHyphen/>
      </w:r>
      <w:r w:rsidRPr="001555E1">
        <w:rPr>
          <w:rStyle w:val="CharSectno"/>
        </w:rPr>
        <w:t>10</w:t>
      </w:r>
      <w:r w:rsidRPr="005F757A">
        <w:t xml:space="preserve">  Supplies later found to be GST</w:t>
      </w:r>
      <w:r w:rsidR="005F757A">
        <w:noBreakHyphen/>
      </w:r>
      <w:r w:rsidRPr="005F757A">
        <w:t>free supplies</w:t>
      </w:r>
      <w:bookmarkEnd w:id="1039"/>
    </w:p>
    <w:p w:rsidR="005117FE" w:rsidRPr="005F757A" w:rsidRDefault="005117FE" w:rsidP="005117FE">
      <w:pPr>
        <w:pStyle w:val="subsection"/>
      </w:pPr>
      <w:r w:rsidRPr="005F757A">
        <w:tab/>
        <w:t>(1)</w:t>
      </w:r>
      <w:r w:rsidRPr="005F757A">
        <w:tab/>
        <w:t>If:</w:t>
      </w:r>
    </w:p>
    <w:p w:rsidR="005117FE" w:rsidRPr="005F757A" w:rsidRDefault="005117FE" w:rsidP="005117FE">
      <w:pPr>
        <w:pStyle w:val="paragraph"/>
      </w:pPr>
      <w:r w:rsidRPr="005F757A">
        <w:lastRenderedPageBreak/>
        <w:tab/>
        <w:t>(a)</w:t>
      </w:r>
      <w:r w:rsidRPr="005F757A">
        <w:tab/>
        <w:t>you are paid an amount under subsection</w:t>
      </w:r>
      <w:r w:rsidR="005F757A">
        <w:t> </w:t>
      </w:r>
      <w:r w:rsidRPr="005F757A">
        <w:t>168</w:t>
      </w:r>
      <w:r w:rsidR="005F757A">
        <w:noBreakHyphen/>
      </w:r>
      <w:r w:rsidRPr="005F757A">
        <w:t>5(1A) for a supply; and</w:t>
      </w:r>
    </w:p>
    <w:p w:rsidR="005117FE" w:rsidRPr="005F757A" w:rsidRDefault="005117FE" w:rsidP="00334FED">
      <w:pPr>
        <w:pStyle w:val="paragraph"/>
        <w:keepNext/>
        <w:keepLines/>
      </w:pPr>
      <w:r w:rsidRPr="005F757A">
        <w:tab/>
        <w:t>(b)</w:t>
      </w:r>
      <w:r w:rsidRPr="005F757A">
        <w:tab/>
        <w:t xml:space="preserve">the supply is or becomes a </w:t>
      </w:r>
      <w:r w:rsidR="005F757A" w:rsidRPr="005F757A">
        <w:rPr>
          <w:position w:val="6"/>
          <w:sz w:val="16"/>
        </w:rPr>
        <w:t>*</w:t>
      </w:r>
      <w:r w:rsidRPr="005F757A">
        <w:t>GST</w:t>
      </w:r>
      <w:r w:rsidR="005F757A">
        <w:noBreakHyphen/>
      </w:r>
      <w:r w:rsidRPr="005F757A">
        <w:t>free supply;</w:t>
      </w:r>
    </w:p>
    <w:p w:rsidR="005117FE" w:rsidRPr="005F757A" w:rsidRDefault="005117FE" w:rsidP="005117FE">
      <w:pPr>
        <w:pStyle w:val="subsection2"/>
      </w:pPr>
      <w:r w:rsidRPr="005F757A">
        <w:t xml:space="preserve">you become liable to repay the amount (the </w:t>
      </w:r>
      <w:r w:rsidRPr="005F757A">
        <w:rPr>
          <w:b/>
          <w:i/>
        </w:rPr>
        <w:t>recoverable amount</w:t>
      </w:r>
      <w:r w:rsidRPr="005F757A">
        <w:t xml:space="preserve">) to the Commonwealth on the later of the following days (the </w:t>
      </w:r>
      <w:r w:rsidRPr="005F757A">
        <w:rPr>
          <w:b/>
          <w:i/>
        </w:rPr>
        <w:t>due day</w:t>
      </w:r>
      <w:r w:rsidRPr="005F757A">
        <w:t>):</w:t>
      </w:r>
    </w:p>
    <w:p w:rsidR="005117FE" w:rsidRPr="005F757A" w:rsidRDefault="005117FE" w:rsidP="005117FE">
      <w:pPr>
        <w:pStyle w:val="paragraph"/>
      </w:pPr>
      <w:r w:rsidRPr="005F757A">
        <w:tab/>
        <w:t>(c)</w:t>
      </w:r>
      <w:r w:rsidRPr="005F757A">
        <w:tab/>
        <w:t>the day you were paid the recoverable amount;</w:t>
      </w:r>
    </w:p>
    <w:p w:rsidR="005117FE" w:rsidRPr="005F757A" w:rsidRDefault="005117FE" w:rsidP="005117FE">
      <w:pPr>
        <w:pStyle w:val="paragraph"/>
      </w:pPr>
      <w:r w:rsidRPr="005F757A">
        <w:tab/>
        <w:t>(d)</w:t>
      </w:r>
      <w:r w:rsidRPr="005F757A">
        <w:tab/>
        <w:t>the day the supply becomes a GST</w:t>
      </w:r>
      <w:r w:rsidR="005F757A">
        <w:noBreakHyphen/>
      </w:r>
      <w:r w:rsidRPr="005F757A">
        <w:t>free supply.</w:t>
      </w:r>
    </w:p>
    <w:p w:rsidR="005117FE" w:rsidRPr="005F757A" w:rsidRDefault="005117FE" w:rsidP="005117FE">
      <w:pPr>
        <w:pStyle w:val="subsection"/>
      </w:pPr>
      <w:r w:rsidRPr="005F757A">
        <w:tab/>
        <w:t>(2)</w:t>
      </w:r>
      <w:r w:rsidRPr="005F757A">
        <w:tab/>
        <w:t>You are liable to pay general interest charge on the whole, or any part, of the recoverable amount that remains unpaid after the due day for each day in the period that:</w:t>
      </w:r>
    </w:p>
    <w:p w:rsidR="005117FE" w:rsidRPr="005F757A" w:rsidRDefault="005117FE" w:rsidP="005117FE">
      <w:pPr>
        <w:pStyle w:val="paragraph"/>
      </w:pPr>
      <w:r w:rsidRPr="005F757A">
        <w:tab/>
        <w:t>(a)</w:t>
      </w:r>
      <w:r w:rsidRPr="005F757A">
        <w:tab/>
        <w:t>starts on the due day; and</w:t>
      </w:r>
    </w:p>
    <w:p w:rsidR="005117FE" w:rsidRPr="005F757A" w:rsidRDefault="005117FE" w:rsidP="005117FE">
      <w:pPr>
        <w:pStyle w:val="paragraph"/>
      </w:pPr>
      <w:r w:rsidRPr="005F757A">
        <w:tab/>
        <w:t>(b)</w:t>
      </w:r>
      <w:r w:rsidRPr="005F757A">
        <w:tab/>
        <w:t>finishes at the end of the last day at the end of which any of the following remains unpaid:</w:t>
      </w:r>
    </w:p>
    <w:p w:rsidR="005117FE" w:rsidRPr="005F757A" w:rsidRDefault="005117FE" w:rsidP="005117FE">
      <w:pPr>
        <w:pStyle w:val="paragraphsub"/>
      </w:pPr>
      <w:r w:rsidRPr="005F757A">
        <w:tab/>
        <w:t>(i)</w:t>
      </w:r>
      <w:r w:rsidRPr="005F757A">
        <w:tab/>
        <w:t>the recoverable amount;</w:t>
      </w:r>
    </w:p>
    <w:p w:rsidR="005117FE" w:rsidRPr="005F757A" w:rsidRDefault="005117FE" w:rsidP="005117FE">
      <w:pPr>
        <w:pStyle w:val="paragraphsub"/>
      </w:pPr>
      <w:r w:rsidRPr="005F757A">
        <w:tab/>
        <w:t>(ii)</w:t>
      </w:r>
      <w:r w:rsidRPr="005F757A">
        <w:tab/>
        <w:t>general interest charge on any of the recoverable amount.</w:t>
      </w:r>
    </w:p>
    <w:p w:rsidR="00300522" w:rsidRPr="005F757A" w:rsidRDefault="00300522" w:rsidP="00A36DB5">
      <w:pPr>
        <w:pStyle w:val="ActHead3"/>
        <w:pageBreakBefore/>
      </w:pPr>
      <w:bookmarkStart w:id="1040" w:name="_Toc454530346"/>
      <w:r w:rsidRPr="001555E1">
        <w:rPr>
          <w:rStyle w:val="CharDivNo"/>
        </w:rPr>
        <w:lastRenderedPageBreak/>
        <w:t>Division</w:t>
      </w:r>
      <w:r w:rsidR="005F757A" w:rsidRPr="001555E1">
        <w:rPr>
          <w:rStyle w:val="CharDivNo"/>
        </w:rPr>
        <w:t> </w:t>
      </w:r>
      <w:r w:rsidRPr="001555E1">
        <w:rPr>
          <w:rStyle w:val="CharDivNo"/>
        </w:rPr>
        <w:t>171</w:t>
      </w:r>
      <w:r w:rsidRPr="005F757A">
        <w:t>—</w:t>
      </w:r>
      <w:r w:rsidRPr="001555E1">
        <w:rPr>
          <w:rStyle w:val="CharDivText"/>
        </w:rPr>
        <w:t>Customs security etc. given on taxable importations</w:t>
      </w:r>
      <w:bookmarkEnd w:id="1040"/>
    </w:p>
    <w:p w:rsidR="00300522" w:rsidRPr="005F757A" w:rsidRDefault="00300522" w:rsidP="00300522">
      <w:pPr>
        <w:pStyle w:val="ActHead5"/>
      </w:pPr>
      <w:bookmarkStart w:id="1041" w:name="_Toc454530347"/>
      <w:r w:rsidRPr="001555E1">
        <w:rPr>
          <w:rStyle w:val="CharSectno"/>
        </w:rPr>
        <w:t>171</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1041"/>
    </w:p>
    <w:p w:rsidR="00300522" w:rsidRPr="005F757A" w:rsidRDefault="00300522" w:rsidP="00300522">
      <w:pPr>
        <w:pStyle w:val="BoxText"/>
      </w:pPr>
      <w:r w:rsidRPr="005F757A">
        <w:t xml:space="preserve">Security or undertakings can be required under the </w:t>
      </w:r>
      <w:r w:rsidRPr="005F757A">
        <w:rPr>
          <w:i/>
          <w:iCs/>
        </w:rPr>
        <w:t>Customs Act 1901</w:t>
      </w:r>
      <w:r w:rsidRPr="005F757A">
        <w:t xml:space="preserve"> before a temporary import is permitted. In these cases, this </w:t>
      </w:r>
      <w:r w:rsidR="00A53099" w:rsidRPr="005F757A">
        <w:t>Division</w:t>
      </w:r>
      <w:r w:rsidR="00A36DB5" w:rsidRPr="005F757A">
        <w:t xml:space="preserve"> </w:t>
      </w:r>
      <w:r w:rsidRPr="005F757A">
        <w:t xml:space="preserve">delays the requirement to pay </w:t>
      </w:r>
      <w:r w:rsidR="000D41A8" w:rsidRPr="005F757A">
        <w:t>assessed GST</w:t>
      </w:r>
      <w:r w:rsidRPr="005F757A">
        <w:t xml:space="preserve"> on the importation.</w:t>
      </w:r>
    </w:p>
    <w:p w:rsidR="00300522" w:rsidRPr="005F757A" w:rsidRDefault="00300522" w:rsidP="00300522">
      <w:pPr>
        <w:pStyle w:val="ActHead5"/>
      </w:pPr>
      <w:bookmarkStart w:id="1042" w:name="_Toc454530348"/>
      <w:r w:rsidRPr="001555E1">
        <w:rPr>
          <w:rStyle w:val="CharSectno"/>
        </w:rPr>
        <w:t>171</w:t>
      </w:r>
      <w:r w:rsidR="005F757A" w:rsidRPr="001555E1">
        <w:rPr>
          <w:rStyle w:val="CharSectno"/>
        </w:rPr>
        <w:noBreakHyphen/>
      </w:r>
      <w:r w:rsidRPr="001555E1">
        <w:rPr>
          <w:rStyle w:val="CharSectno"/>
        </w:rPr>
        <w:t>5</w:t>
      </w:r>
      <w:r w:rsidRPr="005F757A">
        <w:t xml:space="preserve">  Security or undertaking given under section</w:t>
      </w:r>
      <w:r w:rsidR="005F757A">
        <w:t> </w:t>
      </w:r>
      <w:r w:rsidRPr="005F757A">
        <w:t>162 or 162A of the Customs Act</w:t>
      </w:r>
      <w:bookmarkEnd w:id="1042"/>
    </w:p>
    <w:p w:rsidR="00300522" w:rsidRPr="005F757A" w:rsidRDefault="00300522" w:rsidP="00300522">
      <w:pPr>
        <w:pStyle w:val="subsection"/>
      </w:pPr>
      <w:r w:rsidRPr="005F757A">
        <w:tab/>
        <w:t>(1)</w:t>
      </w:r>
      <w:r w:rsidRPr="005F757A">
        <w:tab/>
        <w:t xml:space="preserve">An amount of </w:t>
      </w:r>
      <w:r w:rsidR="005F757A" w:rsidRPr="005F757A">
        <w:rPr>
          <w:position w:val="6"/>
          <w:sz w:val="16"/>
        </w:rPr>
        <w:t>*</w:t>
      </w:r>
      <w:r w:rsidR="0081566F" w:rsidRPr="005F757A">
        <w:t>assessed GST</w:t>
      </w:r>
      <w:r w:rsidRPr="005F757A">
        <w:t xml:space="preserve"> on a </w:t>
      </w:r>
      <w:r w:rsidR="005F757A" w:rsidRPr="005F757A">
        <w:rPr>
          <w:position w:val="6"/>
          <w:sz w:val="16"/>
          <w:szCs w:val="16"/>
        </w:rPr>
        <w:t>*</w:t>
      </w:r>
      <w:r w:rsidRPr="005F757A">
        <w:t>taxable importation of goods is not payable if:</w:t>
      </w:r>
    </w:p>
    <w:p w:rsidR="00300522" w:rsidRPr="005F757A" w:rsidRDefault="00300522" w:rsidP="00300522">
      <w:pPr>
        <w:pStyle w:val="paragraph"/>
      </w:pPr>
      <w:r w:rsidRPr="005F757A">
        <w:tab/>
        <w:t>(a)</w:t>
      </w:r>
      <w:r w:rsidRPr="005F757A">
        <w:tab/>
        <w:t>a security or undertaking described in section</w:t>
      </w:r>
      <w:r w:rsidR="005F757A">
        <w:t> </w:t>
      </w:r>
      <w:r w:rsidRPr="005F757A">
        <w:t xml:space="preserve">162 of the </w:t>
      </w:r>
      <w:r w:rsidRPr="005F757A">
        <w:rPr>
          <w:i/>
          <w:iCs/>
        </w:rPr>
        <w:t>Customs Act 1901</w:t>
      </w:r>
      <w:r w:rsidRPr="005F757A">
        <w:t xml:space="preserve"> has been given; and</w:t>
      </w:r>
    </w:p>
    <w:p w:rsidR="00300522" w:rsidRPr="005F757A" w:rsidRDefault="00300522" w:rsidP="00300522">
      <w:pPr>
        <w:pStyle w:val="paragraph"/>
      </w:pPr>
      <w:r w:rsidRPr="005F757A">
        <w:tab/>
        <w:t>(b)</w:t>
      </w:r>
      <w:r w:rsidRPr="005F757A">
        <w:tab/>
        <w:t>the provisions of the regulations mentioned in paragraph</w:t>
      </w:r>
      <w:r w:rsidR="005F757A">
        <w:t> </w:t>
      </w:r>
      <w:r w:rsidRPr="005F757A">
        <w:t>162(3)(a) of that Act are complied with; and</w:t>
      </w:r>
    </w:p>
    <w:p w:rsidR="00300522" w:rsidRPr="005F757A" w:rsidRDefault="00300522" w:rsidP="00300522">
      <w:pPr>
        <w:pStyle w:val="paragraph"/>
      </w:pPr>
      <w:r w:rsidRPr="005F757A">
        <w:tab/>
        <w:t>(c)</w:t>
      </w:r>
      <w:r w:rsidRPr="005F757A">
        <w:tab/>
        <w:t>either:</w:t>
      </w:r>
    </w:p>
    <w:p w:rsidR="00300522" w:rsidRPr="005F757A" w:rsidRDefault="00300522" w:rsidP="00300522">
      <w:pPr>
        <w:pStyle w:val="paragraphsub"/>
      </w:pPr>
      <w:r w:rsidRPr="005F757A">
        <w:tab/>
        <w:t>(i)</w:t>
      </w:r>
      <w:r w:rsidRPr="005F757A">
        <w:tab/>
        <w:t>the goods are exported within the relevant period mentioned in paragraph</w:t>
      </w:r>
      <w:r w:rsidR="005F757A">
        <w:t> </w:t>
      </w:r>
      <w:r w:rsidRPr="005F757A">
        <w:t>162(3)(b) of that Act; or</w:t>
      </w:r>
    </w:p>
    <w:p w:rsidR="00300522" w:rsidRPr="005F757A" w:rsidRDefault="00300522" w:rsidP="00300522">
      <w:pPr>
        <w:pStyle w:val="paragraphsub"/>
      </w:pPr>
      <w:r w:rsidRPr="005F757A">
        <w:tab/>
        <w:t>(ii)</w:t>
      </w:r>
      <w:r w:rsidRPr="005F757A">
        <w:tab/>
        <w:t>one or more of the circumstances or conditions specified in the regulations mentioned in paragraph</w:t>
      </w:r>
      <w:r w:rsidR="005F757A">
        <w:t> </w:t>
      </w:r>
      <w:r w:rsidRPr="005F757A">
        <w:t>162(3)(b) of that Act apply in relation to the goods.</w:t>
      </w:r>
    </w:p>
    <w:p w:rsidR="00300522" w:rsidRPr="005F757A" w:rsidRDefault="00300522" w:rsidP="00300522">
      <w:pPr>
        <w:pStyle w:val="notetext"/>
      </w:pPr>
      <w:r w:rsidRPr="005F757A">
        <w:t>Note:</w:t>
      </w:r>
      <w:r w:rsidRPr="005F757A">
        <w:tab/>
        <w:t>Section</w:t>
      </w:r>
      <w:r w:rsidR="005F757A">
        <w:t> </w:t>
      </w:r>
      <w:r w:rsidRPr="005F757A">
        <w:t xml:space="preserve">162 of the </w:t>
      </w:r>
      <w:r w:rsidRPr="005F757A">
        <w:rPr>
          <w:i/>
          <w:iCs/>
        </w:rPr>
        <w:t>Customs Act 1901</w:t>
      </w:r>
      <w:r w:rsidRPr="005F757A">
        <w:t xml:space="preserve"> allows delivery of imported goods if the importer gives a security or undertaking to pay any customs duty, </w:t>
      </w:r>
      <w:r w:rsidR="0081566F" w:rsidRPr="005F757A">
        <w:t>assessed GST and assessed luxury car tax</w:t>
      </w:r>
      <w:r w:rsidRPr="005F757A">
        <w:t xml:space="preserve"> relating to the importation.</w:t>
      </w:r>
    </w:p>
    <w:p w:rsidR="00300522" w:rsidRPr="005F757A" w:rsidRDefault="00300522" w:rsidP="00300522">
      <w:pPr>
        <w:pStyle w:val="subsection"/>
      </w:pPr>
      <w:r w:rsidRPr="005F757A">
        <w:tab/>
        <w:t>(1A)</w:t>
      </w:r>
      <w:r w:rsidRPr="005F757A">
        <w:tab/>
        <w:t xml:space="preserve">An amount of </w:t>
      </w:r>
      <w:r w:rsidR="005F757A" w:rsidRPr="005F757A">
        <w:rPr>
          <w:position w:val="6"/>
          <w:sz w:val="16"/>
        </w:rPr>
        <w:t>*</w:t>
      </w:r>
      <w:r w:rsidR="006D54D5" w:rsidRPr="005F757A">
        <w:t>assessed GST</w:t>
      </w:r>
      <w:r w:rsidRPr="005F757A">
        <w:t xml:space="preserve"> on a </w:t>
      </w:r>
      <w:r w:rsidR="005F757A" w:rsidRPr="005F757A">
        <w:rPr>
          <w:position w:val="6"/>
          <w:sz w:val="16"/>
          <w:szCs w:val="16"/>
        </w:rPr>
        <w:t>*</w:t>
      </w:r>
      <w:r w:rsidRPr="005F757A">
        <w:t>taxable importation of goods is not payable if:</w:t>
      </w:r>
    </w:p>
    <w:p w:rsidR="00300522" w:rsidRPr="005F757A" w:rsidRDefault="00300522" w:rsidP="00300522">
      <w:pPr>
        <w:pStyle w:val="paragraph"/>
      </w:pPr>
      <w:r w:rsidRPr="005F757A">
        <w:tab/>
        <w:t>(a)</w:t>
      </w:r>
      <w:r w:rsidRPr="005F757A">
        <w:tab/>
        <w:t>a security or undertaking described in section</w:t>
      </w:r>
      <w:r w:rsidR="005F757A">
        <w:t> </w:t>
      </w:r>
      <w:r w:rsidRPr="005F757A">
        <w:t xml:space="preserve">162A of the </w:t>
      </w:r>
      <w:r w:rsidRPr="005F757A">
        <w:rPr>
          <w:i/>
          <w:iCs/>
        </w:rPr>
        <w:t>Customs Act 1901</w:t>
      </w:r>
      <w:r w:rsidRPr="005F757A">
        <w:t xml:space="preserve"> has been given; and</w:t>
      </w:r>
    </w:p>
    <w:p w:rsidR="00300522" w:rsidRPr="005F757A" w:rsidRDefault="00300522" w:rsidP="00300522">
      <w:pPr>
        <w:pStyle w:val="paragraph"/>
      </w:pPr>
      <w:r w:rsidRPr="005F757A">
        <w:lastRenderedPageBreak/>
        <w:tab/>
        <w:t>(b)</w:t>
      </w:r>
      <w:r w:rsidRPr="005F757A">
        <w:tab/>
        <w:t>the goods are not dealt with in contravention of regulations made for the purposes of that section; and</w:t>
      </w:r>
    </w:p>
    <w:p w:rsidR="00300522" w:rsidRPr="005F757A" w:rsidRDefault="00300522" w:rsidP="00334FED">
      <w:pPr>
        <w:pStyle w:val="paragraph"/>
        <w:keepNext/>
        <w:keepLines/>
      </w:pPr>
      <w:r w:rsidRPr="005F757A">
        <w:tab/>
        <w:t>(c)</w:t>
      </w:r>
      <w:r w:rsidRPr="005F757A">
        <w:tab/>
        <w:t>one or more of the following applies:</w:t>
      </w:r>
    </w:p>
    <w:p w:rsidR="00300522" w:rsidRPr="005F757A" w:rsidRDefault="00300522" w:rsidP="00300522">
      <w:pPr>
        <w:pStyle w:val="paragraphsub"/>
      </w:pPr>
      <w:r w:rsidRPr="005F757A">
        <w:tab/>
        <w:t>(i)</w:t>
      </w:r>
      <w:r w:rsidRPr="005F757A">
        <w:tab/>
        <w:t>the goods are exported within the relevant period mentioned in paragraph</w:t>
      </w:r>
      <w:r w:rsidR="005F757A">
        <w:t> </w:t>
      </w:r>
      <w:r w:rsidRPr="005F757A">
        <w:t>162A(5)(b) of that Act;</w:t>
      </w:r>
    </w:p>
    <w:p w:rsidR="00300522" w:rsidRPr="005F757A" w:rsidRDefault="00300522" w:rsidP="00300522">
      <w:pPr>
        <w:pStyle w:val="paragraphsub"/>
        <w:keepNext/>
      </w:pPr>
      <w:r w:rsidRPr="005F757A">
        <w:tab/>
        <w:t>(ii)</w:t>
      </w:r>
      <w:r w:rsidRPr="005F757A">
        <w:tab/>
        <w:t>if the goods are described in subsection</w:t>
      </w:r>
      <w:r w:rsidR="005F757A">
        <w:t> </w:t>
      </w:r>
      <w:r w:rsidRPr="005F757A">
        <w:t>162A(5A) of that Act—the goods are exported before the end of the relevant day mentioned in paragraph</w:t>
      </w:r>
      <w:r w:rsidR="005F757A">
        <w:t> </w:t>
      </w:r>
      <w:r w:rsidRPr="005F757A">
        <w:t>162A(5A)(b) of that Act;</w:t>
      </w:r>
    </w:p>
    <w:p w:rsidR="00300522" w:rsidRPr="005F757A" w:rsidRDefault="00300522" w:rsidP="00300522">
      <w:pPr>
        <w:pStyle w:val="paragraphsub"/>
      </w:pPr>
      <w:r w:rsidRPr="005F757A">
        <w:tab/>
        <w:t>(iii)</w:t>
      </w:r>
      <w:r w:rsidRPr="005F757A">
        <w:tab/>
        <w:t>one or more of the circumstances or conditions specified in the regulations mentioned in paragraph</w:t>
      </w:r>
      <w:r w:rsidR="005F757A">
        <w:t> </w:t>
      </w:r>
      <w:r w:rsidRPr="005F757A">
        <w:t>162A(5)(b) of that Act apply in relation to the goods.</w:t>
      </w:r>
    </w:p>
    <w:p w:rsidR="00300522" w:rsidRPr="005F757A" w:rsidRDefault="00300522" w:rsidP="00300522">
      <w:pPr>
        <w:pStyle w:val="notetext"/>
      </w:pPr>
      <w:r w:rsidRPr="005F757A">
        <w:t>Note:</w:t>
      </w:r>
      <w:r w:rsidRPr="005F757A">
        <w:tab/>
        <w:t>Section</w:t>
      </w:r>
      <w:r w:rsidR="005F757A">
        <w:t> </w:t>
      </w:r>
      <w:r w:rsidRPr="005F757A">
        <w:t xml:space="preserve">162A of the </w:t>
      </w:r>
      <w:r w:rsidRPr="005F757A">
        <w:rPr>
          <w:i/>
          <w:iCs/>
        </w:rPr>
        <w:t>Customs Act 1901</w:t>
      </w:r>
      <w:r w:rsidRPr="005F757A">
        <w:t xml:space="preserve"> allows delivery of imported goods if the importer gives a security or undertaking to pay any customs duty, </w:t>
      </w:r>
      <w:r w:rsidR="006D54D5" w:rsidRPr="005F757A">
        <w:t>assessed GST and assessed luxury car tax</w:t>
      </w:r>
      <w:r w:rsidRPr="005F757A">
        <w:t xml:space="preserve"> relating to the importation.</w:t>
      </w:r>
    </w:p>
    <w:p w:rsidR="00300522" w:rsidRPr="005F757A" w:rsidRDefault="00300522" w:rsidP="00300522">
      <w:pPr>
        <w:pStyle w:val="subsection"/>
      </w:pPr>
      <w:r w:rsidRPr="005F757A">
        <w:tab/>
        <w:t>(2)</w:t>
      </w:r>
      <w:r w:rsidRPr="005F757A">
        <w:tab/>
        <w:t>This section has effect despite section</w:t>
      </w:r>
      <w:r w:rsidR="005F757A">
        <w:t> </w:t>
      </w:r>
      <w:r w:rsidRPr="005F757A">
        <w:t>33</w:t>
      </w:r>
      <w:r w:rsidR="005F757A">
        <w:noBreakHyphen/>
      </w:r>
      <w:r w:rsidRPr="005F757A">
        <w:t xml:space="preserve">15 (which is about payments of amounts of </w:t>
      </w:r>
      <w:r w:rsidR="00AE618E" w:rsidRPr="005F757A">
        <w:t>assessed GST</w:t>
      </w:r>
      <w:r w:rsidRPr="005F757A">
        <w:t xml:space="preserve"> on importations).</w:t>
      </w:r>
    </w:p>
    <w:p w:rsidR="00300522" w:rsidRPr="005F757A" w:rsidRDefault="00300522" w:rsidP="00A36DB5">
      <w:pPr>
        <w:pStyle w:val="ActHead1"/>
        <w:pageBreakBefore/>
      </w:pPr>
      <w:bookmarkStart w:id="1043" w:name="_Toc454530349"/>
      <w:r w:rsidRPr="001555E1">
        <w:rPr>
          <w:rStyle w:val="CharChapNo"/>
        </w:rPr>
        <w:lastRenderedPageBreak/>
        <w:t>Chapter</w:t>
      </w:r>
      <w:r w:rsidR="005F757A" w:rsidRPr="001555E1">
        <w:rPr>
          <w:rStyle w:val="CharChapNo"/>
        </w:rPr>
        <w:t> </w:t>
      </w:r>
      <w:r w:rsidRPr="001555E1">
        <w:rPr>
          <w:rStyle w:val="CharChapNo"/>
        </w:rPr>
        <w:t>5</w:t>
      </w:r>
      <w:r w:rsidRPr="005F757A">
        <w:t>—</w:t>
      </w:r>
      <w:r w:rsidRPr="001555E1">
        <w:rPr>
          <w:rStyle w:val="CharChapText"/>
        </w:rPr>
        <w:t>Miscellaneous</w:t>
      </w:r>
      <w:bookmarkEnd w:id="1043"/>
    </w:p>
    <w:p w:rsidR="00300522" w:rsidRPr="005F757A" w:rsidRDefault="00300522" w:rsidP="00300522">
      <w:pPr>
        <w:pStyle w:val="ActHead2"/>
      </w:pPr>
      <w:bookmarkStart w:id="1044" w:name="_Toc454530350"/>
      <w:r w:rsidRPr="001555E1">
        <w:rPr>
          <w:rStyle w:val="CharPartNo"/>
        </w:rPr>
        <w:t>Part</w:t>
      </w:r>
      <w:r w:rsidR="005F757A" w:rsidRPr="001555E1">
        <w:rPr>
          <w:rStyle w:val="CharPartNo"/>
        </w:rPr>
        <w:t> </w:t>
      </w:r>
      <w:r w:rsidRPr="001555E1">
        <w:rPr>
          <w:rStyle w:val="CharPartNo"/>
        </w:rPr>
        <w:t>5</w:t>
      </w:r>
      <w:r w:rsidR="005F757A" w:rsidRPr="001555E1">
        <w:rPr>
          <w:rStyle w:val="CharPartNo"/>
        </w:rPr>
        <w:noBreakHyphen/>
      </w:r>
      <w:r w:rsidRPr="001555E1">
        <w:rPr>
          <w:rStyle w:val="CharPartNo"/>
        </w:rPr>
        <w:t>1</w:t>
      </w:r>
      <w:r w:rsidRPr="005F757A">
        <w:t>—</w:t>
      </w:r>
      <w:r w:rsidRPr="001555E1">
        <w:rPr>
          <w:rStyle w:val="CharPartText"/>
        </w:rPr>
        <w:t>Miscellaneous</w:t>
      </w:r>
      <w:bookmarkEnd w:id="1044"/>
    </w:p>
    <w:p w:rsidR="00F02AD0" w:rsidRPr="005F757A" w:rsidRDefault="00F02AD0" w:rsidP="00F02AD0">
      <w:pPr>
        <w:pStyle w:val="ActHead3"/>
      </w:pPr>
      <w:bookmarkStart w:id="1045" w:name="_Toc454530351"/>
      <w:r w:rsidRPr="001555E1">
        <w:rPr>
          <w:rStyle w:val="CharDivNo"/>
        </w:rPr>
        <w:t>Division</w:t>
      </w:r>
      <w:r w:rsidR="005F757A" w:rsidRPr="001555E1">
        <w:rPr>
          <w:rStyle w:val="CharDivNo"/>
        </w:rPr>
        <w:t> </w:t>
      </w:r>
      <w:r w:rsidRPr="001555E1">
        <w:rPr>
          <w:rStyle w:val="CharDivNo"/>
        </w:rPr>
        <w:t>176</w:t>
      </w:r>
      <w:r w:rsidRPr="005F757A">
        <w:t>—</w:t>
      </w:r>
      <w:r w:rsidRPr="001555E1">
        <w:rPr>
          <w:rStyle w:val="CharDivText"/>
        </w:rPr>
        <w:t>Endorsement of charities etc.</w:t>
      </w:r>
      <w:bookmarkEnd w:id="1045"/>
    </w:p>
    <w:p w:rsidR="00F02AD0" w:rsidRPr="005F757A" w:rsidRDefault="00F02AD0" w:rsidP="00F02AD0">
      <w:pPr>
        <w:pStyle w:val="ActHead5"/>
      </w:pPr>
      <w:bookmarkStart w:id="1046" w:name="_Toc454530352"/>
      <w:r w:rsidRPr="001555E1">
        <w:rPr>
          <w:rStyle w:val="CharSectno"/>
        </w:rPr>
        <w:t>176</w:t>
      </w:r>
      <w:r w:rsidR="005F757A" w:rsidRPr="001555E1">
        <w:rPr>
          <w:rStyle w:val="CharSectno"/>
        </w:rPr>
        <w:noBreakHyphen/>
      </w:r>
      <w:r w:rsidRPr="001555E1">
        <w:rPr>
          <w:rStyle w:val="CharSectno"/>
        </w:rPr>
        <w:t>1</w:t>
      </w:r>
      <w:r w:rsidRPr="005F757A">
        <w:t xml:space="preserve">  Endorsement by Commissioner as charity</w:t>
      </w:r>
      <w:bookmarkEnd w:id="1046"/>
    </w:p>
    <w:p w:rsidR="00F02AD0" w:rsidRPr="005F757A" w:rsidRDefault="00F02AD0" w:rsidP="00F02AD0">
      <w:pPr>
        <w:pStyle w:val="subsection"/>
      </w:pPr>
      <w:r w:rsidRPr="005F757A">
        <w:tab/>
        <w:t>(1)</w:t>
      </w:r>
      <w:r w:rsidRPr="005F757A">
        <w:tab/>
        <w:t>The Commissioner must endorse an entity as a charity if:</w:t>
      </w:r>
    </w:p>
    <w:p w:rsidR="00F02AD0" w:rsidRPr="005F757A" w:rsidRDefault="00F02AD0" w:rsidP="00F02AD0">
      <w:pPr>
        <w:pStyle w:val="paragraph"/>
      </w:pPr>
      <w:r w:rsidRPr="005F757A">
        <w:tab/>
        <w:t>(a)</w:t>
      </w:r>
      <w:r w:rsidRPr="005F757A">
        <w:tab/>
        <w:t xml:space="preserve">the entity is entitled to be endorsed as a charity (see </w:t>
      </w:r>
      <w:r w:rsidR="005F757A">
        <w:t>subsection (</w:t>
      </w:r>
      <w:r w:rsidRPr="005F757A">
        <w:t>2)); and</w:t>
      </w:r>
    </w:p>
    <w:p w:rsidR="00F02AD0" w:rsidRPr="005F757A" w:rsidRDefault="00F02AD0" w:rsidP="00F02AD0">
      <w:pPr>
        <w:pStyle w:val="paragraph"/>
      </w:pPr>
      <w:r w:rsidRPr="005F757A">
        <w:tab/>
        <w:t>(b)</w:t>
      </w:r>
      <w:r w:rsidRPr="005F757A">
        <w:tab/>
        <w:t>the entity has applied for that endorsement in accordance with Division</w:t>
      </w:r>
      <w:r w:rsidR="005F757A">
        <w:t> </w:t>
      </w:r>
      <w:r w:rsidRPr="005F757A">
        <w:t>426 in Schedule</w:t>
      </w:r>
      <w:r w:rsidR="005F757A">
        <w:t> </w:t>
      </w:r>
      <w:r w:rsidRPr="005F757A">
        <w:t xml:space="preserve">1 to the </w:t>
      </w:r>
      <w:r w:rsidRPr="005F757A">
        <w:rPr>
          <w:i/>
        </w:rPr>
        <w:t>Taxation Administration Act 1953</w:t>
      </w:r>
      <w:r w:rsidRPr="005F757A">
        <w:t>.</w:t>
      </w:r>
    </w:p>
    <w:p w:rsidR="00F02AD0" w:rsidRPr="005F757A" w:rsidRDefault="00F02AD0" w:rsidP="00F02AD0">
      <w:pPr>
        <w:pStyle w:val="subsection"/>
      </w:pPr>
      <w:r w:rsidRPr="005F757A">
        <w:tab/>
        <w:t>(2)</w:t>
      </w:r>
      <w:r w:rsidRPr="005F757A">
        <w:tab/>
        <w:t>An entity is entitled to be endorsed as a charity if the entity:</w:t>
      </w:r>
    </w:p>
    <w:p w:rsidR="00F02AD0" w:rsidRPr="005F757A" w:rsidRDefault="00F02AD0" w:rsidP="00F02AD0">
      <w:pPr>
        <w:pStyle w:val="paragraph"/>
      </w:pPr>
      <w:r w:rsidRPr="005F757A">
        <w:tab/>
        <w:t>(a)</w:t>
      </w:r>
      <w:r w:rsidRPr="005F757A">
        <w:tab/>
        <w:t xml:space="preserve">is an </w:t>
      </w:r>
      <w:r w:rsidR="005F757A" w:rsidRPr="005F757A">
        <w:rPr>
          <w:position w:val="6"/>
          <w:sz w:val="16"/>
        </w:rPr>
        <w:t>*</w:t>
      </w:r>
      <w:r w:rsidRPr="005F757A">
        <w:t>ACNC</w:t>
      </w:r>
      <w:r w:rsidR="005F757A">
        <w:noBreakHyphen/>
      </w:r>
      <w:r w:rsidRPr="005F757A">
        <w:t>registered charity; and</w:t>
      </w:r>
    </w:p>
    <w:p w:rsidR="00F02AD0" w:rsidRPr="005F757A" w:rsidRDefault="00F02AD0" w:rsidP="00F02AD0">
      <w:pPr>
        <w:pStyle w:val="paragraph"/>
      </w:pPr>
      <w:r w:rsidRPr="005F757A">
        <w:tab/>
        <w:t>(b)</w:t>
      </w:r>
      <w:r w:rsidRPr="005F757A">
        <w:tab/>
        <w:t xml:space="preserve">has an </w:t>
      </w:r>
      <w:r w:rsidR="005F757A" w:rsidRPr="005F757A">
        <w:rPr>
          <w:position w:val="6"/>
          <w:sz w:val="16"/>
        </w:rPr>
        <w:t>*</w:t>
      </w:r>
      <w:r w:rsidRPr="005F757A">
        <w:t>ABN.</w:t>
      </w:r>
    </w:p>
    <w:p w:rsidR="00300522" w:rsidRPr="005F757A" w:rsidRDefault="00300522" w:rsidP="00A36DB5">
      <w:pPr>
        <w:pStyle w:val="ActHead3"/>
        <w:pageBreakBefore/>
      </w:pPr>
      <w:bookmarkStart w:id="1047" w:name="_Toc454530353"/>
      <w:r w:rsidRPr="001555E1">
        <w:rPr>
          <w:rStyle w:val="CharDivNo"/>
        </w:rPr>
        <w:lastRenderedPageBreak/>
        <w:t>Division</w:t>
      </w:r>
      <w:r w:rsidR="005F757A" w:rsidRPr="001555E1">
        <w:rPr>
          <w:rStyle w:val="CharDivNo"/>
        </w:rPr>
        <w:t> </w:t>
      </w:r>
      <w:r w:rsidRPr="001555E1">
        <w:rPr>
          <w:rStyle w:val="CharDivNo"/>
        </w:rPr>
        <w:t>177</w:t>
      </w:r>
      <w:r w:rsidRPr="005F757A">
        <w:t>—</w:t>
      </w:r>
      <w:r w:rsidRPr="001555E1">
        <w:rPr>
          <w:rStyle w:val="CharDivText"/>
        </w:rPr>
        <w:t>Miscellaneous</w:t>
      </w:r>
      <w:bookmarkEnd w:id="1047"/>
    </w:p>
    <w:p w:rsidR="00300522" w:rsidRPr="005F757A" w:rsidRDefault="00300522" w:rsidP="00300522">
      <w:pPr>
        <w:pStyle w:val="ActHead5"/>
      </w:pPr>
      <w:bookmarkStart w:id="1048" w:name="_Toc454530354"/>
      <w:r w:rsidRPr="001555E1">
        <w:rPr>
          <w:rStyle w:val="CharSectno"/>
        </w:rPr>
        <w:t>177</w:t>
      </w:r>
      <w:r w:rsidR="005F757A" w:rsidRPr="001555E1">
        <w:rPr>
          <w:rStyle w:val="CharSectno"/>
        </w:rPr>
        <w:noBreakHyphen/>
      </w:r>
      <w:r w:rsidRPr="001555E1">
        <w:rPr>
          <w:rStyle w:val="CharSectno"/>
        </w:rPr>
        <w:t>1</w:t>
      </w:r>
      <w:r w:rsidRPr="005F757A">
        <w:t xml:space="preserve">  Commonwealth etc. not liable to pay GST</w:t>
      </w:r>
      <w:bookmarkEnd w:id="1048"/>
    </w:p>
    <w:p w:rsidR="00300522" w:rsidRPr="005F757A" w:rsidRDefault="00300522" w:rsidP="00300522">
      <w:pPr>
        <w:pStyle w:val="subsection"/>
      </w:pPr>
      <w:r w:rsidRPr="005F757A">
        <w:tab/>
        <w:t>(1)</w:t>
      </w:r>
      <w:r w:rsidRPr="005F757A">
        <w:tab/>
        <w:t xml:space="preserve">The Commonwealth and </w:t>
      </w:r>
      <w:r w:rsidR="005F757A" w:rsidRPr="005F757A">
        <w:rPr>
          <w:position w:val="6"/>
          <w:sz w:val="16"/>
        </w:rPr>
        <w:t>*</w:t>
      </w:r>
      <w:r w:rsidRPr="005F757A">
        <w:t>untaxable Commonwealth entities are not liable to pay GST payable under this Act. However, it is the Parliament’s intention that the Commonwealth and untaxable Commonwealth entities should:</w:t>
      </w:r>
    </w:p>
    <w:p w:rsidR="00300522" w:rsidRPr="005F757A" w:rsidRDefault="00300522" w:rsidP="00300522">
      <w:pPr>
        <w:pStyle w:val="paragraph"/>
      </w:pPr>
      <w:r w:rsidRPr="005F757A">
        <w:tab/>
        <w:t>(a)</w:t>
      </w:r>
      <w:r w:rsidRPr="005F757A">
        <w:tab/>
        <w:t>be notionally liable to pay GST payable under this Act; and</w:t>
      </w:r>
    </w:p>
    <w:p w:rsidR="00300522" w:rsidRPr="005F757A" w:rsidRDefault="00300522" w:rsidP="00300522">
      <w:pPr>
        <w:pStyle w:val="paragraph"/>
      </w:pPr>
      <w:r w:rsidRPr="005F757A">
        <w:tab/>
        <w:t>(b)</w:t>
      </w:r>
      <w:r w:rsidRPr="005F757A">
        <w:tab/>
        <w:t>be notionally entitled to input tax credits arising under this Act; and</w:t>
      </w:r>
    </w:p>
    <w:p w:rsidR="00300522" w:rsidRPr="005F757A" w:rsidRDefault="00300522" w:rsidP="00300522">
      <w:pPr>
        <w:pStyle w:val="paragraph"/>
      </w:pPr>
      <w:r w:rsidRPr="005F757A">
        <w:tab/>
        <w:t>(c)</w:t>
      </w:r>
      <w:r w:rsidRPr="005F757A">
        <w:tab/>
        <w:t xml:space="preserve">notionally have </w:t>
      </w:r>
      <w:r w:rsidR="005F757A" w:rsidRPr="005F757A">
        <w:rPr>
          <w:position w:val="6"/>
          <w:sz w:val="16"/>
          <w:szCs w:val="16"/>
        </w:rPr>
        <w:t>*</w:t>
      </w:r>
      <w:r w:rsidRPr="005F757A">
        <w:t>adjustments arising under this Act.</w:t>
      </w:r>
    </w:p>
    <w:p w:rsidR="00300522" w:rsidRPr="005F757A" w:rsidRDefault="00300522" w:rsidP="00300522">
      <w:pPr>
        <w:pStyle w:val="subsection"/>
      </w:pPr>
      <w:r w:rsidRPr="005F757A">
        <w:tab/>
        <w:t>(2)</w:t>
      </w:r>
      <w:r w:rsidRPr="005F757A">
        <w:tab/>
        <w:t xml:space="preserve">The </w:t>
      </w:r>
      <w:r w:rsidR="005F757A" w:rsidRPr="005F757A">
        <w:rPr>
          <w:position w:val="6"/>
          <w:sz w:val="16"/>
          <w:szCs w:val="16"/>
        </w:rPr>
        <w:t>*</w:t>
      </w:r>
      <w:r w:rsidRPr="005F757A">
        <w:t xml:space="preserve">Finance Minister may give such written directions as are necessary or convenient for carrying out or giving effect to </w:t>
      </w:r>
      <w:r w:rsidR="005F757A">
        <w:t>subsection (</w:t>
      </w:r>
      <w:r w:rsidRPr="005F757A">
        <w:t xml:space="preserve">1) and, in particular, may give directions in relation to the transfer of money within an account, or between accounts, operated by the Commonwealth or an </w:t>
      </w:r>
      <w:r w:rsidR="005F757A" w:rsidRPr="005F757A">
        <w:rPr>
          <w:position w:val="6"/>
          <w:sz w:val="16"/>
        </w:rPr>
        <w:t>*</w:t>
      </w:r>
      <w:r w:rsidRPr="005F757A">
        <w:t>untaxable Commonwealth entity.</w:t>
      </w:r>
    </w:p>
    <w:p w:rsidR="00300522" w:rsidRPr="005F757A" w:rsidRDefault="00300522" w:rsidP="00300522">
      <w:pPr>
        <w:pStyle w:val="subsection"/>
      </w:pPr>
      <w:r w:rsidRPr="005F757A">
        <w:tab/>
        <w:t>(2A)</w:t>
      </w:r>
      <w:r w:rsidRPr="005F757A">
        <w:tab/>
        <w:t xml:space="preserve">The directions given under </w:t>
      </w:r>
      <w:r w:rsidR="005F757A">
        <w:t>subsection (</w:t>
      </w:r>
      <w:r w:rsidRPr="005F757A">
        <w:t xml:space="preserve">2) may also take account of the provisions of the </w:t>
      </w:r>
      <w:r w:rsidRPr="005F757A">
        <w:rPr>
          <w:i/>
          <w:iCs/>
        </w:rPr>
        <w:t>A New Tax System (Goods and Services Tax Transition) Act 1999</w:t>
      </w:r>
      <w:r w:rsidRPr="005F757A">
        <w:t>.</w:t>
      </w:r>
    </w:p>
    <w:p w:rsidR="00300522" w:rsidRPr="005F757A" w:rsidRDefault="00300522" w:rsidP="00300522">
      <w:pPr>
        <w:pStyle w:val="subsection"/>
      </w:pPr>
      <w:r w:rsidRPr="005F757A">
        <w:tab/>
        <w:t>(3)</w:t>
      </w:r>
      <w:r w:rsidRPr="005F757A">
        <w:tab/>
        <w:t xml:space="preserve">Directions under </w:t>
      </w:r>
      <w:r w:rsidR="005F757A">
        <w:t>subsection (</w:t>
      </w:r>
      <w:r w:rsidRPr="005F757A">
        <w:t>2) have effect, and must be complied with, despite any other Commonwealth law.</w:t>
      </w:r>
    </w:p>
    <w:p w:rsidR="00300522" w:rsidRPr="005F757A" w:rsidRDefault="00300522" w:rsidP="00300522">
      <w:pPr>
        <w:pStyle w:val="subsection"/>
      </w:pPr>
      <w:r w:rsidRPr="005F757A">
        <w:tab/>
        <w:t>(4)</w:t>
      </w:r>
      <w:r w:rsidRPr="005F757A">
        <w:tab/>
        <w:t xml:space="preserve">If the Commonwealth or an </w:t>
      </w:r>
      <w:r w:rsidR="005F757A" w:rsidRPr="005F757A">
        <w:rPr>
          <w:position w:val="6"/>
          <w:sz w:val="16"/>
        </w:rPr>
        <w:t>*</w:t>
      </w:r>
      <w:r w:rsidRPr="005F757A">
        <w:t xml:space="preserve">untaxable Commonwealth entity is notionally liable to pay GST for a supply made to another entity (other than the Commonwealth or an untaxable Commonwealth entity), the </w:t>
      </w:r>
      <w:r w:rsidR="005F757A" w:rsidRPr="005F757A">
        <w:rPr>
          <w:position w:val="6"/>
          <w:sz w:val="16"/>
          <w:szCs w:val="16"/>
        </w:rPr>
        <w:t>*</w:t>
      </w:r>
      <w:r w:rsidRPr="005F757A">
        <w:t>GST law applies in relation to the other entity as if:</w:t>
      </w:r>
    </w:p>
    <w:p w:rsidR="00300522" w:rsidRPr="005F757A" w:rsidRDefault="00300522" w:rsidP="00300522">
      <w:pPr>
        <w:pStyle w:val="paragraph"/>
      </w:pPr>
      <w:r w:rsidRPr="005F757A">
        <w:tab/>
        <w:t>(a)</w:t>
      </w:r>
      <w:r w:rsidRPr="005F757A">
        <w:tab/>
        <w:t xml:space="preserve">the supply were a </w:t>
      </w:r>
      <w:r w:rsidR="005F757A" w:rsidRPr="005F757A">
        <w:rPr>
          <w:position w:val="6"/>
          <w:sz w:val="16"/>
          <w:szCs w:val="16"/>
        </w:rPr>
        <w:t>*</w:t>
      </w:r>
      <w:r w:rsidRPr="005F757A">
        <w:t>taxable supply to that entity; and</w:t>
      </w:r>
    </w:p>
    <w:p w:rsidR="00300522" w:rsidRPr="005F757A" w:rsidRDefault="00300522" w:rsidP="00300522">
      <w:pPr>
        <w:pStyle w:val="paragraph"/>
      </w:pPr>
      <w:r w:rsidRPr="005F757A">
        <w:tab/>
        <w:t>(b)</w:t>
      </w:r>
      <w:r w:rsidRPr="005F757A">
        <w:tab/>
        <w:t>the amount of GST for which the Commonwealth or an untaxable Commonwealth entity is notionally liable for the supply is treated as the amount of GST payable for the supply.</w:t>
      </w:r>
    </w:p>
    <w:p w:rsidR="004A7BBB" w:rsidRPr="005F757A" w:rsidRDefault="004A7BBB" w:rsidP="004A7BBB">
      <w:pPr>
        <w:pStyle w:val="subsection"/>
      </w:pPr>
      <w:r w:rsidRPr="005F757A">
        <w:lastRenderedPageBreak/>
        <w:tab/>
        <w:t>(5)</w:t>
      </w:r>
      <w:r w:rsidRPr="005F757A">
        <w:tab/>
      </w:r>
      <w:r w:rsidRPr="005F757A">
        <w:rPr>
          <w:b/>
          <w:i/>
        </w:rPr>
        <w:t>Untaxable Commonwealth entity</w:t>
      </w:r>
      <w:r w:rsidRPr="005F757A">
        <w:t xml:space="preserve"> means a Commonwealth entity (within the meaning of the </w:t>
      </w:r>
      <w:r w:rsidRPr="005F757A">
        <w:rPr>
          <w:i/>
        </w:rPr>
        <w:t>Public Governance, Performance and Accountability Act 2013</w:t>
      </w:r>
      <w:r w:rsidRPr="005F757A">
        <w:t>) that cannot be made liable to taxation by a law of the Commonwealth.</w:t>
      </w:r>
    </w:p>
    <w:p w:rsidR="00300522" w:rsidRPr="005F757A" w:rsidRDefault="00300522" w:rsidP="00300522">
      <w:pPr>
        <w:pStyle w:val="ActHead5"/>
      </w:pPr>
      <w:bookmarkStart w:id="1049" w:name="_Toc454530355"/>
      <w:r w:rsidRPr="001555E1">
        <w:rPr>
          <w:rStyle w:val="CharSectno"/>
        </w:rPr>
        <w:t>177</w:t>
      </w:r>
      <w:r w:rsidR="005F757A" w:rsidRPr="001555E1">
        <w:rPr>
          <w:rStyle w:val="CharSectno"/>
        </w:rPr>
        <w:noBreakHyphen/>
      </w:r>
      <w:r w:rsidRPr="001555E1">
        <w:rPr>
          <w:rStyle w:val="CharSectno"/>
        </w:rPr>
        <w:t>3</w:t>
      </w:r>
      <w:r w:rsidRPr="005F757A">
        <w:t xml:space="preserve">  Acquisitions from State or Territory bodies where GST liability is notional</w:t>
      </w:r>
      <w:bookmarkEnd w:id="1049"/>
    </w:p>
    <w:p w:rsidR="00300522" w:rsidRPr="005F757A" w:rsidRDefault="00300522" w:rsidP="00300522">
      <w:pPr>
        <w:pStyle w:val="subsection"/>
      </w:pPr>
      <w:r w:rsidRPr="005F757A">
        <w:tab/>
      </w:r>
      <w:r w:rsidRPr="005F757A">
        <w:tab/>
        <w:t>If:</w:t>
      </w:r>
    </w:p>
    <w:p w:rsidR="00300522" w:rsidRPr="005F757A" w:rsidRDefault="00300522" w:rsidP="00300522">
      <w:pPr>
        <w:pStyle w:val="paragraph"/>
      </w:pPr>
      <w:r w:rsidRPr="005F757A">
        <w:tab/>
        <w:t>(a)</w:t>
      </w:r>
      <w:r w:rsidRPr="005F757A">
        <w:tab/>
        <w:t xml:space="preserve">an </w:t>
      </w:r>
      <w:r w:rsidR="005F757A" w:rsidRPr="005F757A">
        <w:rPr>
          <w:position w:val="6"/>
          <w:sz w:val="16"/>
          <w:szCs w:val="16"/>
        </w:rPr>
        <w:t>*</w:t>
      </w:r>
      <w:r w:rsidRPr="005F757A">
        <w:t xml:space="preserve">Australian government agency, other than the Commonwealth or an </w:t>
      </w:r>
      <w:r w:rsidR="005F757A" w:rsidRPr="005F757A">
        <w:rPr>
          <w:position w:val="6"/>
          <w:sz w:val="16"/>
        </w:rPr>
        <w:t>*</w:t>
      </w:r>
      <w:r w:rsidRPr="005F757A">
        <w:t>untaxable Commonwealth entity, makes a supply to another entity; and</w:t>
      </w:r>
    </w:p>
    <w:p w:rsidR="00300522" w:rsidRPr="005F757A" w:rsidRDefault="00300522" w:rsidP="00300522">
      <w:pPr>
        <w:pStyle w:val="paragraph"/>
      </w:pPr>
      <w:r w:rsidRPr="005F757A">
        <w:tab/>
        <w:t>(b)</w:t>
      </w:r>
      <w:r w:rsidRPr="005F757A">
        <w:tab/>
        <w:t xml:space="preserve">the agency is not liable for GST on the supply, but an amount relating to the agency’s notional liability for GST on the supply is included in the </w:t>
      </w:r>
      <w:r w:rsidR="005F757A" w:rsidRPr="005F757A">
        <w:rPr>
          <w:position w:val="6"/>
          <w:sz w:val="16"/>
          <w:szCs w:val="16"/>
        </w:rPr>
        <w:t>*</w:t>
      </w:r>
      <w:r w:rsidRPr="005F757A">
        <w:t>consideration for the supply;</w:t>
      </w:r>
    </w:p>
    <w:p w:rsidR="00300522" w:rsidRPr="005F757A" w:rsidRDefault="00300522" w:rsidP="00300522">
      <w:pPr>
        <w:pStyle w:val="subsection2"/>
      </w:pPr>
      <w:r w:rsidRPr="005F757A">
        <w:t xml:space="preserve">the </w:t>
      </w:r>
      <w:r w:rsidR="005F757A" w:rsidRPr="005F757A">
        <w:rPr>
          <w:position w:val="6"/>
          <w:sz w:val="16"/>
          <w:szCs w:val="16"/>
        </w:rPr>
        <w:t>*</w:t>
      </w:r>
      <w:r w:rsidRPr="005F757A">
        <w:t>GST law applies in relation to the other entity as if:</w:t>
      </w:r>
    </w:p>
    <w:p w:rsidR="00300522" w:rsidRPr="005F757A" w:rsidRDefault="00300522" w:rsidP="00300522">
      <w:pPr>
        <w:pStyle w:val="paragraph"/>
      </w:pPr>
      <w:r w:rsidRPr="005F757A">
        <w:tab/>
        <w:t>(c)</w:t>
      </w:r>
      <w:r w:rsidRPr="005F757A">
        <w:tab/>
        <w:t xml:space="preserve">the supply were a </w:t>
      </w:r>
      <w:r w:rsidR="005F757A" w:rsidRPr="005F757A">
        <w:rPr>
          <w:position w:val="6"/>
          <w:sz w:val="16"/>
          <w:szCs w:val="16"/>
        </w:rPr>
        <w:t>*</w:t>
      </w:r>
      <w:r w:rsidRPr="005F757A">
        <w:t>taxable supply to that entity; and</w:t>
      </w:r>
    </w:p>
    <w:p w:rsidR="00300522" w:rsidRPr="005F757A" w:rsidRDefault="00300522" w:rsidP="00300522">
      <w:pPr>
        <w:pStyle w:val="paragraph"/>
      </w:pPr>
      <w:r w:rsidRPr="005F757A">
        <w:tab/>
        <w:t>(d)</w:t>
      </w:r>
      <w:r w:rsidRPr="005F757A">
        <w:tab/>
        <w:t>the amount of GST for which the agency is notionally liable on the supply is the amount of GST payable on the supply.</w:t>
      </w:r>
    </w:p>
    <w:p w:rsidR="00300522" w:rsidRPr="005F757A" w:rsidRDefault="00300522" w:rsidP="00300522">
      <w:pPr>
        <w:pStyle w:val="ActHead5"/>
      </w:pPr>
      <w:bookmarkStart w:id="1050" w:name="_Toc454530356"/>
      <w:r w:rsidRPr="001555E1">
        <w:rPr>
          <w:rStyle w:val="CharSectno"/>
        </w:rPr>
        <w:t>177</w:t>
      </w:r>
      <w:r w:rsidR="005F757A" w:rsidRPr="001555E1">
        <w:rPr>
          <w:rStyle w:val="CharSectno"/>
        </w:rPr>
        <w:noBreakHyphen/>
      </w:r>
      <w:r w:rsidRPr="001555E1">
        <w:rPr>
          <w:rStyle w:val="CharSectno"/>
        </w:rPr>
        <w:t>5</w:t>
      </w:r>
      <w:r w:rsidRPr="005F757A">
        <w:t xml:space="preserve">  Cancellation of exemptions from GST</w:t>
      </w:r>
      <w:bookmarkEnd w:id="1050"/>
    </w:p>
    <w:p w:rsidR="00300522" w:rsidRPr="005F757A" w:rsidRDefault="00300522" w:rsidP="00300522">
      <w:pPr>
        <w:pStyle w:val="subsection"/>
      </w:pPr>
      <w:r w:rsidRPr="005F757A">
        <w:tab/>
        <w:t>(1)</w:t>
      </w:r>
      <w:r w:rsidRPr="005F757A">
        <w:tab/>
        <w:t>This section cancels the effect of a provision of another Act that would have the effect of exempting a person from liability to pay GST payable under this Act.</w:t>
      </w:r>
    </w:p>
    <w:p w:rsidR="00300522" w:rsidRPr="005F757A" w:rsidRDefault="00300522" w:rsidP="00300522">
      <w:pPr>
        <w:pStyle w:val="subsection"/>
      </w:pPr>
      <w:r w:rsidRPr="005F757A">
        <w:tab/>
        <w:t>(2)</w:t>
      </w:r>
      <w:r w:rsidRPr="005F757A">
        <w:tab/>
        <w:t>The cancellation does not apply if the provision of the other Act:</w:t>
      </w:r>
    </w:p>
    <w:p w:rsidR="00300522" w:rsidRPr="005F757A" w:rsidRDefault="00300522" w:rsidP="00300522">
      <w:pPr>
        <w:pStyle w:val="paragraph"/>
      </w:pPr>
      <w:r w:rsidRPr="005F757A">
        <w:tab/>
        <w:t>(a)</w:t>
      </w:r>
      <w:r w:rsidRPr="005F757A">
        <w:tab/>
        <w:t>commences after this section commences; and</w:t>
      </w:r>
    </w:p>
    <w:p w:rsidR="00300522" w:rsidRPr="005F757A" w:rsidRDefault="00300522" w:rsidP="00300522">
      <w:pPr>
        <w:pStyle w:val="paragraph"/>
      </w:pPr>
      <w:r w:rsidRPr="005F757A">
        <w:tab/>
        <w:t>(b)</w:t>
      </w:r>
      <w:r w:rsidRPr="005F757A">
        <w:tab/>
        <w:t>refers specifically to GST payable under this Act.</w:t>
      </w:r>
    </w:p>
    <w:p w:rsidR="00300522" w:rsidRPr="005F757A" w:rsidRDefault="00300522" w:rsidP="00300522">
      <w:pPr>
        <w:pStyle w:val="ActHead5"/>
      </w:pPr>
      <w:bookmarkStart w:id="1051" w:name="_Toc454530357"/>
      <w:r w:rsidRPr="001555E1">
        <w:rPr>
          <w:rStyle w:val="CharSectno"/>
        </w:rPr>
        <w:t>177</w:t>
      </w:r>
      <w:r w:rsidR="005F757A" w:rsidRPr="001555E1">
        <w:rPr>
          <w:rStyle w:val="CharSectno"/>
        </w:rPr>
        <w:noBreakHyphen/>
      </w:r>
      <w:r w:rsidRPr="001555E1">
        <w:rPr>
          <w:rStyle w:val="CharSectno"/>
        </w:rPr>
        <w:t>10</w:t>
      </w:r>
      <w:r w:rsidRPr="005F757A">
        <w:t xml:space="preserve">  Ministerial determinations</w:t>
      </w:r>
      <w:bookmarkEnd w:id="1051"/>
    </w:p>
    <w:p w:rsidR="00300522" w:rsidRPr="005F757A" w:rsidRDefault="00300522" w:rsidP="00300522">
      <w:pPr>
        <w:pStyle w:val="subsection"/>
      </w:pPr>
      <w:r w:rsidRPr="005F757A">
        <w:tab/>
        <w:t>(1)</w:t>
      </w:r>
      <w:r w:rsidRPr="005F757A">
        <w:tab/>
        <w:t xml:space="preserve">The </w:t>
      </w:r>
      <w:r w:rsidR="005F757A" w:rsidRPr="005F757A">
        <w:rPr>
          <w:position w:val="6"/>
          <w:sz w:val="16"/>
          <w:szCs w:val="16"/>
        </w:rPr>
        <w:t>*</w:t>
      </w:r>
      <w:r w:rsidRPr="005F757A">
        <w:t>Aged Care Minister may, by legislative instrument, make a determination for the purposes of:</w:t>
      </w:r>
    </w:p>
    <w:p w:rsidR="00300522" w:rsidRPr="005F757A" w:rsidRDefault="00300522" w:rsidP="00300522">
      <w:pPr>
        <w:pStyle w:val="paragraph"/>
      </w:pPr>
      <w:r w:rsidRPr="005F757A">
        <w:tab/>
        <w:t>(b)</w:t>
      </w:r>
      <w:r w:rsidRPr="005F757A">
        <w:tab/>
        <w:t>paragraph</w:t>
      </w:r>
      <w:r w:rsidR="005F757A">
        <w:t> </w:t>
      </w:r>
      <w:r w:rsidRPr="005F757A">
        <w:t>38</w:t>
      </w:r>
      <w:r w:rsidR="005F757A">
        <w:noBreakHyphen/>
      </w:r>
      <w:r w:rsidRPr="005F757A">
        <w:t>25(2)(b); or</w:t>
      </w:r>
    </w:p>
    <w:p w:rsidR="00300522" w:rsidRPr="005F757A" w:rsidRDefault="00300522" w:rsidP="00300522">
      <w:pPr>
        <w:pStyle w:val="paragraph"/>
      </w:pPr>
      <w:r w:rsidRPr="005F757A">
        <w:tab/>
        <w:t>(c)</w:t>
      </w:r>
      <w:r w:rsidRPr="005F757A">
        <w:tab/>
        <w:t>paragraph</w:t>
      </w:r>
      <w:r w:rsidR="005F757A">
        <w:t> </w:t>
      </w:r>
      <w:r w:rsidRPr="005F757A">
        <w:t>38</w:t>
      </w:r>
      <w:r w:rsidR="005F757A">
        <w:noBreakHyphen/>
      </w:r>
      <w:r w:rsidRPr="005F757A">
        <w:t>25(3)(b); or</w:t>
      </w:r>
    </w:p>
    <w:p w:rsidR="00300522" w:rsidRPr="005F757A" w:rsidRDefault="00300522" w:rsidP="00300522">
      <w:pPr>
        <w:pStyle w:val="paragraph"/>
      </w:pPr>
      <w:r w:rsidRPr="005F757A">
        <w:lastRenderedPageBreak/>
        <w:tab/>
        <w:t>(ca)</w:t>
      </w:r>
      <w:r w:rsidRPr="005F757A">
        <w:tab/>
        <w:t>paragraph</w:t>
      </w:r>
      <w:r w:rsidR="005F757A">
        <w:t> </w:t>
      </w:r>
      <w:r w:rsidRPr="005F757A">
        <w:t>38</w:t>
      </w:r>
      <w:r w:rsidR="005F757A">
        <w:noBreakHyphen/>
      </w:r>
      <w:r w:rsidRPr="005F757A">
        <w:t>25(3B)(a); or</w:t>
      </w:r>
    </w:p>
    <w:p w:rsidR="00300522" w:rsidRPr="005F757A" w:rsidRDefault="00300522" w:rsidP="00300522">
      <w:pPr>
        <w:pStyle w:val="paragraph"/>
      </w:pPr>
      <w:r w:rsidRPr="005F757A">
        <w:tab/>
        <w:t>(d)</w:t>
      </w:r>
      <w:r w:rsidRPr="005F757A">
        <w:tab/>
        <w:t>paragraph</w:t>
      </w:r>
      <w:r w:rsidR="005F757A">
        <w:t> </w:t>
      </w:r>
      <w:r w:rsidRPr="005F757A">
        <w:t>38</w:t>
      </w:r>
      <w:r w:rsidR="005F757A">
        <w:noBreakHyphen/>
      </w:r>
      <w:r w:rsidRPr="005F757A">
        <w:t>30(4)(b).</w:t>
      </w:r>
    </w:p>
    <w:p w:rsidR="00300522" w:rsidRPr="005F757A" w:rsidRDefault="00300522" w:rsidP="00300522">
      <w:pPr>
        <w:pStyle w:val="subsection"/>
      </w:pPr>
      <w:r w:rsidRPr="005F757A">
        <w:tab/>
        <w:t>(2)</w:t>
      </w:r>
      <w:r w:rsidRPr="005F757A">
        <w:tab/>
        <w:t xml:space="preserve">The </w:t>
      </w:r>
      <w:r w:rsidR="005F757A" w:rsidRPr="005F757A">
        <w:rPr>
          <w:position w:val="6"/>
          <w:sz w:val="16"/>
          <w:szCs w:val="16"/>
        </w:rPr>
        <w:t>*</w:t>
      </w:r>
      <w:r w:rsidRPr="005F757A">
        <w:t>Child Care Minister may, by legislative instrument, make a determination for the purposes of paragraph</w:t>
      </w:r>
      <w:r w:rsidR="005F757A">
        <w:t> </w:t>
      </w:r>
      <w:r w:rsidRPr="005F757A">
        <w:t>38</w:t>
      </w:r>
      <w:r w:rsidR="005F757A">
        <w:noBreakHyphen/>
      </w:r>
      <w:r w:rsidRPr="005F757A">
        <w:t>150(e).</w:t>
      </w:r>
    </w:p>
    <w:p w:rsidR="00300522" w:rsidRPr="005F757A" w:rsidRDefault="00300522" w:rsidP="00300522">
      <w:pPr>
        <w:pStyle w:val="subsection"/>
      </w:pPr>
      <w:r w:rsidRPr="005F757A">
        <w:tab/>
        <w:t>(3)</w:t>
      </w:r>
      <w:r w:rsidRPr="005F757A">
        <w:tab/>
        <w:t xml:space="preserve">The </w:t>
      </w:r>
      <w:r w:rsidR="005F757A" w:rsidRPr="005F757A">
        <w:rPr>
          <w:position w:val="6"/>
          <w:sz w:val="16"/>
          <w:szCs w:val="16"/>
        </w:rPr>
        <w:t>*</w:t>
      </w:r>
      <w:r w:rsidRPr="005F757A">
        <w:t>Education Minister may, by legislative instrument, make a determination under:</w:t>
      </w:r>
    </w:p>
    <w:p w:rsidR="00300522" w:rsidRPr="005F757A" w:rsidRDefault="00300522" w:rsidP="00300522">
      <w:pPr>
        <w:pStyle w:val="paragraph"/>
      </w:pPr>
      <w:r w:rsidRPr="005F757A">
        <w:tab/>
        <w:t>(a)</w:t>
      </w:r>
      <w:r w:rsidRPr="005F757A">
        <w:tab/>
      </w:r>
      <w:r w:rsidR="005F757A">
        <w:t>paragraphs (</w:t>
      </w:r>
      <w:r w:rsidRPr="005F757A">
        <w:t xml:space="preserve">a) and (b) of the definition of </w:t>
      </w:r>
      <w:r w:rsidRPr="005F757A">
        <w:rPr>
          <w:b/>
          <w:bCs/>
          <w:i/>
          <w:iCs/>
        </w:rPr>
        <w:t>adult and community education course</w:t>
      </w:r>
      <w:r w:rsidRPr="005F757A">
        <w:t xml:space="preserve"> in the Dictionary; or</w:t>
      </w:r>
    </w:p>
    <w:p w:rsidR="00300522" w:rsidRPr="005F757A" w:rsidRDefault="00300522" w:rsidP="00300522">
      <w:pPr>
        <w:pStyle w:val="paragraph"/>
      </w:pPr>
      <w:r w:rsidRPr="005F757A">
        <w:tab/>
        <w:t>(b)</w:t>
      </w:r>
      <w:r w:rsidRPr="005F757A">
        <w:tab/>
      </w:r>
      <w:r w:rsidR="005F757A">
        <w:t>paragraph (</w:t>
      </w:r>
      <w:r w:rsidRPr="005F757A">
        <w:t xml:space="preserve">b) of the definition of </w:t>
      </w:r>
      <w:r w:rsidRPr="005F757A">
        <w:rPr>
          <w:b/>
          <w:bCs/>
          <w:i/>
          <w:iCs/>
        </w:rPr>
        <w:t>primary course</w:t>
      </w:r>
      <w:r w:rsidRPr="005F757A">
        <w:t xml:space="preserve"> in the Dictionary; or</w:t>
      </w:r>
    </w:p>
    <w:p w:rsidR="00300522" w:rsidRPr="005F757A" w:rsidRDefault="00300522" w:rsidP="00300522">
      <w:pPr>
        <w:pStyle w:val="paragraph"/>
      </w:pPr>
      <w:r w:rsidRPr="005F757A">
        <w:tab/>
        <w:t>(c)</w:t>
      </w:r>
      <w:r w:rsidRPr="005F757A">
        <w:tab/>
      </w:r>
      <w:r w:rsidR="005F757A">
        <w:t>paragraph (</w:t>
      </w:r>
      <w:r w:rsidRPr="005F757A">
        <w:t xml:space="preserve">b) of the definition of </w:t>
      </w:r>
      <w:r w:rsidRPr="005F757A">
        <w:rPr>
          <w:b/>
          <w:bCs/>
          <w:i/>
          <w:iCs/>
        </w:rPr>
        <w:t>secondary course</w:t>
      </w:r>
      <w:r w:rsidRPr="005F757A">
        <w:t xml:space="preserve"> in the Dictionary; or</w:t>
      </w:r>
    </w:p>
    <w:p w:rsidR="00300522" w:rsidRPr="005F757A" w:rsidRDefault="00300522" w:rsidP="00300522">
      <w:pPr>
        <w:pStyle w:val="paragraph"/>
      </w:pPr>
      <w:r w:rsidRPr="005F757A">
        <w:tab/>
        <w:t>(d)</w:t>
      </w:r>
      <w:r w:rsidRPr="005F757A">
        <w:tab/>
      </w:r>
      <w:r w:rsidR="005F757A">
        <w:t>paragraph (</w:t>
      </w:r>
      <w:r w:rsidRPr="005F757A">
        <w:t xml:space="preserve">b) of the definition of </w:t>
      </w:r>
      <w:r w:rsidRPr="005F757A">
        <w:rPr>
          <w:b/>
          <w:bCs/>
          <w:i/>
          <w:iCs/>
        </w:rPr>
        <w:t>tertiary course</w:t>
      </w:r>
      <w:r w:rsidRPr="005F757A">
        <w:t xml:space="preserve"> in the Dictionary.</w:t>
      </w:r>
    </w:p>
    <w:p w:rsidR="00300522" w:rsidRPr="005F757A" w:rsidRDefault="00300522" w:rsidP="00300522">
      <w:pPr>
        <w:pStyle w:val="subsection"/>
      </w:pPr>
      <w:r w:rsidRPr="005F757A">
        <w:tab/>
        <w:t>(4)</w:t>
      </w:r>
      <w:r w:rsidRPr="005F757A">
        <w:tab/>
        <w:t xml:space="preserve">The </w:t>
      </w:r>
      <w:r w:rsidR="005F757A" w:rsidRPr="005F757A">
        <w:rPr>
          <w:position w:val="6"/>
          <w:sz w:val="16"/>
          <w:szCs w:val="16"/>
        </w:rPr>
        <w:t>*</w:t>
      </w:r>
      <w:r w:rsidRPr="005F757A">
        <w:t>Health Minister may, by legislative instrument, make a determination for the purposes of:</w:t>
      </w:r>
    </w:p>
    <w:p w:rsidR="00300522" w:rsidRPr="005F757A" w:rsidRDefault="00300522" w:rsidP="00300522">
      <w:pPr>
        <w:pStyle w:val="paragraph"/>
      </w:pPr>
      <w:r w:rsidRPr="005F757A">
        <w:tab/>
        <w:t>(a)</w:t>
      </w:r>
      <w:r w:rsidRPr="005F757A">
        <w:tab/>
        <w:t>paragraph</w:t>
      </w:r>
      <w:r w:rsidR="005F757A">
        <w:t> </w:t>
      </w:r>
      <w:r w:rsidRPr="005F757A">
        <w:t>38</w:t>
      </w:r>
      <w:r w:rsidR="005F757A">
        <w:noBreakHyphen/>
      </w:r>
      <w:r w:rsidRPr="005F757A">
        <w:t>15(c); or</w:t>
      </w:r>
    </w:p>
    <w:p w:rsidR="00300522" w:rsidRPr="005F757A" w:rsidRDefault="00300522" w:rsidP="00300522">
      <w:pPr>
        <w:pStyle w:val="paragraph"/>
      </w:pPr>
      <w:r w:rsidRPr="005F757A">
        <w:tab/>
        <w:t>(b)</w:t>
      </w:r>
      <w:r w:rsidRPr="005F757A">
        <w:tab/>
        <w:t>subsection</w:t>
      </w:r>
      <w:r w:rsidR="005F757A">
        <w:t> </w:t>
      </w:r>
      <w:r w:rsidRPr="005F757A">
        <w:t>38</w:t>
      </w:r>
      <w:r w:rsidR="005F757A">
        <w:noBreakHyphen/>
      </w:r>
      <w:r w:rsidRPr="005F757A">
        <w:t>47(1); or</w:t>
      </w:r>
    </w:p>
    <w:p w:rsidR="00300522" w:rsidRPr="005F757A" w:rsidRDefault="00300522" w:rsidP="00300522">
      <w:pPr>
        <w:pStyle w:val="paragraph"/>
      </w:pPr>
      <w:r w:rsidRPr="005F757A">
        <w:tab/>
        <w:t>(c)</w:t>
      </w:r>
      <w:r w:rsidRPr="005F757A">
        <w:tab/>
        <w:t>paragraph</w:t>
      </w:r>
      <w:r w:rsidR="005F757A">
        <w:t> </w:t>
      </w:r>
      <w:r w:rsidRPr="005F757A">
        <w:t>38</w:t>
      </w:r>
      <w:r w:rsidR="005F757A">
        <w:noBreakHyphen/>
      </w:r>
      <w:r w:rsidRPr="005F757A">
        <w:t>50(5)(b).</w:t>
      </w:r>
    </w:p>
    <w:p w:rsidR="00A845F7" w:rsidRPr="005F757A" w:rsidRDefault="00A845F7" w:rsidP="00A845F7">
      <w:pPr>
        <w:pStyle w:val="subsection"/>
      </w:pPr>
      <w:r w:rsidRPr="005F757A">
        <w:tab/>
        <w:t>(5)</w:t>
      </w:r>
      <w:r w:rsidRPr="005F757A">
        <w:tab/>
        <w:t xml:space="preserve">The </w:t>
      </w:r>
      <w:r w:rsidR="005F757A" w:rsidRPr="005F757A">
        <w:rPr>
          <w:position w:val="6"/>
          <w:sz w:val="16"/>
        </w:rPr>
        <w:t>*</w:t>
      </w:r>
      <w:r w:rsidRPr="005F757A">
        <w:t>Disability Services Minister may, by legislative instrument, make a determination for the purposes of paragraph</w:t>
      </w:r>
      <w:r w:rsidR="005F757A">
        <w:t> </w:t>
      </w:r>
      <w:r w:rsidRPr="005F757A">
        <w:t>38</w:t>
      </w:r>
      <w:r w:rsidR="005F757A">
        <w:noBreakHyphen/>
      </w:r>
      <w:r w:rsidRPr="005F757A">
        <w:t>38(d).</w:t>
      </w:r>
    </w:p>
    <w:p w:rsidR="0077573F" w:rsidRPr="005F757A" w:rsidRDefault="0077573F" w:rsidP="0077573F">
      <w:pPr>
        <w:pStyle w:val="subsection"/>
      </w:pPr>
      <w:r w:rsidRPr="005F757A">
        <w:tab/>
        <w:t>(6)</w:t>
      </w:r>
      <w:r w:rsidRPr="005F757A">
        <w:tab/>
        <w:t>Subsection</w:t>
      </w:r>
      <w:r w:rsidR="005F757A">
        <w:t> </w:t>
      </w:r>
      <w:r w:rsidRPr="005F757A">
        <w:t xml:space="preserve">12(2) (retrospective application of legislative instruments) of the </w:t>
      </w:r>
      <w:r w:rsidRPr="005F757A">
        <w:rPr>
          <w:i/>
        </w:rPr>
        <w:t xml:space="preserve">Legislation Act 2003 </w:t>
      </w:r>
      <w:r w:rsidRPr="005F757A">
        <w:t xml:space="preserve">does not apply in relation to determinations made under </w:t>
      </w:r>
      <w:r w:rsidR="005F757A">
        <w:t>subsection (</w:t>
      </w:r>
      <w:r w:rsidRPr="005F757A">
        <w:t>5) of this section.</w:t>
      </w:r>
    </w:p>
    <w:p w:rsidR="00300522" w:rsidRPr="005F757A" w:rsidRDefault="00300522" w:rsidP="00300522">
      <w:pPr>
        <w:pStyle w:val="ActHead5"/>
      </w:pPr>
      <w:bookmarkStart w:id="1052" w:name="_Toc454530358"/>
      <w:r w:rsidRPr="001555E1">
        <w:rPr>
          <w:rStyle w:val="CharSectno"/>
        </w:rPr>
        <w:t>177</w:t>
      </w:r>
      <w:r w:rsidR="005F757A" w:rsidRPr="001555E1">
        <w:rPr>
          <w:rStyle w:val="CharSectno"/>
        </w:rPr>
        <w:noBreakHyphen/>
      </w:r>
      <w:r w:rsidRPr="001555E1">
        <w:rPr>
          <w:rStyle w:val="CharSectno"/>
        </w:rPr>
        <w:t>11</w:t>
      </w:r>
      <w:r w:rsidRPr="005F757A">
        <w:t xml:space="preserve">  Delegation by Aged Care Secretary</w:t>
      </w:r>
      <w:bookmarkEnd w:id="1052"/>
    </w:p>
    <w:p w:rsidR="00300522" w:rsidRPr="005F757A" w:rsidRDefault="00300522" w:rsidP="00300522">
      <w:pPr>
        <w:pStyle w:val="subsection"/>
      </w:pPr>
      <w:r w:rsidRPr="005F757A">
        <w:tab/>
      </w:r>
      <w:r w:rsidRPr="005F757A">
        <w:tab/>
        <w:t xml:space="preserve">The </w:t>
      </w:r>
      <w:r w:rsidR="005F757A" w:rsidRPr="005F757A">
        <w:rPr>
          <w:position w:val="6"/>
          <w:sz w:val="16"/>
        </w:rPr>
        <w:t>*</w:t>
      </w:r>
      <w:r w:rsidRPr="005F757A">
        <w:t>Aged Care Secretary may, in writing, delegate his or her powers under paragraph</w:t>
      </w:r>
      <w:r w:rsidR="005F757A">
        <w:t> </w:t>
      </w:r>
      <w:r w:rsidRPr="005F757A">
        <w:t>38</w:t>
      </w:r>
      <w:r w:rsidR="005F757A">
        <w:noBreakHyphen/>
      </w:r>
      <w:r w:rsidRPr="005F757A">
        <w:t>25(3B)(b) to:</w:t>
      </w:r>
    </w:p>
    <w:p w:rsidR="00300522" w:rsidRPr="005F757A" w:rsidRDefault="00300522" w:rsidP="00300522">
      <w:pPr>
        <w:pStyle w:val="paragraph"/>
      </w:pPr>
      <w:r w:rsidRPr="005F757A">
        <w:tab/>
        <w:t>(a)</w:t>
      </w:r>
      <w:r w:rsidRPr="005F757A">
        <w:tab/>
        <w:t>a person in relation to whom there is in force a delegation by the Aged Care Secretary of functions under subsection</w:t>
      </w:r>
      <w:r w:rsidR="005F757A">
        <w:t> </w:t>
      </w:r>
      <w:r w:rsidRPr="005F757A">
        <w:t>96</w:t>
      </w:r>
      <w:r w:rsidR="005F757A">
        <w:noBreakHyphen/>
      </w:r>
      <w:r w:rsidRPr="005F757A">
        <w:t xml:space="preserve">2(5) of the </w:t>
      </w:r>
      <w:r w:rsidRPr="005F757A">
        <w:rPr>
          <w:i/>
        </w:rPr>
        <w:t>Aged Care Act 1997</w:t>
      </w:r>
      <w:r w:rsidRPr="005F757A">
        <w:t>; or</w:t>
      </w:r>
    </w:p>
    <w:p w:rsidR="00300522" w:rsidRPr="005F757A" w:rsidRDefault="00300522" w:rsidP="00300522">
      <w:pPr>
        <w:pStyle w:val="paragraph"/>
      </w:pPr>
      <w:r w:rsidRPr="005F757A">
        <w:tab/>
        <w:t>(b)</w:t>
      </w:r>
      <w:r w:rsidRPr="005F757A">
        <w:tab/>
        <w:t>a person:</w:t>
      </w:r>
    </w:p>
    <w:p w:rsidR="00300522" w:rsidRPr="005F757A" w:rsidRDefault="00300522" w:rsidP="00300522">
      <w:pPr>
        <w:pStyle w:val="paragraphsub"/>
      </w:pPr>
      <w:r w:rsidRPr="005F757A">
        <w:lastRenderedPageBreak/>
        <w:tab/>
        <w:t>(i)</w:t>
      </w:r>
      <w:r w:rsidRPr="005F757A">
        <w:tab/>
        <w:t xml:space="preserve">who is a person of a kind specified in a determination that is in force and that is made by the </w:t>
      </w:r>
      <w:r w:rsidR="005F757A" w:rsidRPr="005F757A">
        <w:rPr>
          <w:position w:val="6"/>
          <w:sz w:val="16"/>
        </w:rPr>
        <w:t>*</w:t>
      </w:r>
      <w:r w:rsidRPr="005F757A">
        <w:t>Aged Care Minister for the purposes of paragraph</w:t>
      </w:r>
      <w:r w:rsidR="005F757A">
        <w:t> </w:t>
      </w:r>
      <w:r w:rsidRPr="005F757A">
        <w:t>38</w:t>
      </w:r>
      <w:r w:rsidR="005F757A">
        <w:noBreakHyphen/>
      </w:r>
      <w:r w:rsidRPr="005F757A">
        <w:t>25(3B)(a); and</w:t>
      </w:r>
    </w:p>
    <w:p w:rsidR="00300522" w:rsidRPr="005F757A" w:rsidRDefault="00300522" w:rsidP="00300522">
      <w:pPr>
        <w:pStyle w:val="paragraphsub"/>
      </w:pPr>
      <w:r w:rsidRPr="005F757A">
        <w:tab/>
        <w:t>(ii)</w:t>
      </w:r>
      <w:r w:rsidRPr="005F757A">
        <w:tab/>
        <w:t>whom the Aged Care Secretary is satisfied is qualified and experienced to make assessments of the kind referred to in paragraph</w:t>
      </w:r>
      <w:r w:rsidR="005F757A">
        <w:t> </w:t>
      </w:r>
      <w:r w:rsidRPr="005F757A">
        <w:t>38</w:t>
      </w:r>
      <w:r w:rsidR="005F757A">
        <w:noBreakHyphen/>
      </w:r>
      <w:r w:rsidRPr="005F757A">
        <w:t>25(3B)(b).</w:t>
      </w:r>
    </w:p>
    <w:p w:rsidR="00300522" w:rsidRPr="005F757A" w:rsidRDefault="00300522" w:rsidP="00300522">
      <w:pPr>
        <w:pStyle w:val="ActHead5"/>
      </w:pPr>
      <w:bookmarkStart w:id="1053" w:name="_Toc454530359"/>
      <w:r w:rsidRPr="001555E1">
        <w:rPr>
          <w:rStyle w:val="CharSectno"/>
        </w:rPr>
        <w:t>177</w:t>
      </w:r>
      <w:r w:rsidR="005F757A" w:rsidRPr="001555E1">
        <w:rPr>
          <w:rStyle w:val="CharSectno"/>
        </w:rPr>
        <w:noBreakHyphen/>
      </w:r>
      <w:r w:rsidRPr="001555E1">
        <w:rPr>
          <w:rStyle w:val="CharSectno"/>
        </w:rPr>
        <w:t>12</w:t>
      </w:r>
      <w:r w:rsidRPr="005F757A">
        <w:t xml:space="preserve">  GST implications of references to price, value etc. in other Acts</w:t>
      </w:r>
      <w:bookmarkEnd w:id="1053"/>
    </w:p>
    <w:p w:rsidR="00300522" w:rsidRPr="005F757A" w:rsidRDefault="00300522" w:rsidP="00300522">
      <w:pPr>
        <w:pStyle w:val="subsection"/>
      </w:pPr>
      <w:r w:rsidRPr="005F757A">
        <w:tab/>
        <w:t>(1)</w:t>
      </w:r>
      <w:r w:rsidRPr="005F757A">
        <w:tab/>
        <w:t xml:space="preserve">In any Act, unless the contrary intention appears, a reference to a </w:t>
      </w:r>
      <w:r w:rsidR="005F757A" w:rsidRPr="005F757A">
        <w:rPr>
          <w:position w:val="6"/>
          <w:sz w:val="16"/>
          <w:szCs w:val="16"/>
        </w:rPr>
        <w:t>*</w:t>
      </w:r>
      <w:r w:rsidRPr="005F757A">
        <w:t xml:space="preserve">price relating to a supply, or proposed supply, is taken to include the </w:t>
      </w:r>
      <w:r w:rsidR="005F757A" w:rsidRPr="005F757A">
        <w:rPr>
          <w:position w:val="6"/>
          <w:sz w:val="16"/>
          <w:szCs w:val="16"/>
        </w:rPr>
        <w:t>*</w:t>
      </w:r>
      <w:r w:rsidRPr="005F757A">
        <w:t>net GST (if any) that is, or would be, payable by an entity making the supply.</w:t>
      </w:r>
    </w:p>
    <w:p w:rsidR="00300522" w:rsidRPr="005F757A" w:rsidRDefault="00300522" w:rsidP="00300522">
      <w:pPr>
        <w:pStyle w:val="subsection"/>
      </w:pPr>
      <w:r w:rsidRPr="005F757A">
        <w:tab/>
        <w:t>(2)</w:t>
      </w:r>
      <w:r w:rsidRPr="005F757A">
        <w:tab/>
      </w:r>
      <w:r w:rsidR="005F757A">
        <w:t>Subsection (</w:t>
      </w:r>
      <w:r w:rsidRPr="005F757A">
        <w:t>1) applies in relation to:</w:t>
      </w:r>
    </w:p>
    <w:p w:rsidR="00300522" w:rsidRPr="005F757A" w:rsidRDefault="00300522" w:rsidP="00300522">
      <w:pPr>
        <w:pStyle w:val="paragraph"/>
      </w:pPr>
      <w:r w:rsidRPr="005F757A">
        <w:tab/>
        <w:t>(a)</w:t>
      </w:r>
      <w:r w:rsidRPr="005F757A">
        <w:tab/>
        <w:t>any fee or charge made, or required to be made; or</w:t>
      </w:r>
    </w:p>
    <w:p w:rsidR="00300522" w:rsidRPr="005F757A" w:rsidRDefault="00300522" w:rsidP="00300522">
      <w:pPr>
        <w:pStyle w:val="paragraph"/>
      </w:pPr>
      <w:r w:rsidRPr="005F757A">
        <w:tab/>
        <w:t>(b)</w:t>
      </w:r>
      <w:r w:rsidRPr="005F757A">
        <w:tab/>
        <w:t xml:space="preserve">any </w:t>
      </w:r>
      <w:r w:rsidR="005F757A" w:rsidRPr="005F757A">
        <w:rPr>
          <w:position w:val="6"/>
          <w:sz w:val="16"/>
          <w:szCs w:val="16"/>
        </w:rPr>
        <w:t>*</w:t>
      </w:r>
      <w:r w:rsidRPr="005F757A">
        <w:t>consideration provided, or required to be provided;</w:t>
      </w:r>
    </w:p>
    <w:p w:rsidR="00300522" w:rsidRPr="005F757A" w:rsidRDefault="00300522" w:rsidP="00300522">
      <w:pPr>
        <w:pStyle w:val="subsection2"/>
      </w:pPr>
      <w:r w:rsidRPr="005F757A">
        <w:t xml:space="preserve">for or in connection with the supply in the same way that it applies to a </w:t>
      </w:r>
      <w:r w:rsidR="005F757A" w:rsidRPr="005F757A">
        <w:rPr>
          <w:position w:val="6"/>
          <w:sz w:val="16"/>
          <w:szCs w:val="16"/>
        </w:rPr>
        <w:t>*</w:t>
      </w:r>
      <w:r w:rsidRPr="005F757A">
        <w:t>price relating to a supply.</w:t>
      </w:r>
    </w:p>
    <w:p w:rsidR="00300522" w:rsidRPr="005F757A" w:rsidRDefault="00300522" w:rsidP="00300522">
      <w:pPr>
        <w:pStyle w:val="subsection"/>
      </w:pPr>
      <w:r w:rsidRPr="005F757A">
        <w:tab/>
        <w:t>(3)</w:t>
      </w:r>
      <w:r w:rsidRPr="005F757A">
        <w:tab/>
        <w:t>In any Act, unless the contrary intention appears, a reference to the value relating to a thing is taken not to include the GST (if any) that would be payable if an entity were to make a supply of the thing.</w:t>
      </w:r>
    </w:p>
    <w:p w:rsidR="00300522" w:rsidRPr="005F757A" w:rsidRDefault="00300522" w:rsidP="00300522">
      <w:pPr>
        <w:pStyle w:val="subsection"/>
      </w:pPr>
      <w:r w:rsidRPr="005F757A">
        <w:tab/>
        <w:t>(4)</w:t>
      </w:r>
      <w:r w:rsidRPr="005F757A">
        <w:tab/>
        <w:t>This section does not apply to:</w:t>
      </w:r>
    </w:p>
    <w:p w:rsidR="00300522" w:rsidRPr="005F757A" w:rsidRDefault="00300522" w:rsidP="00300522">
      <w:pPr>
        <w:pStyle w:val="paragraph"/>
      </w:pPr>
      <w:r w:rsidRPr="005F757A">
        <w:tab/>
        <w:t>(a)</w:t>
      </w:r>
      <w:r w:rsidRPr="005F757A">
        <w:tab/>
        <w:t>this Act; or</w:t>
      </w:r>
    </w:p>
    <w:p w:rsidR="00300522" w:rsidRPr="005F757A" w:rsidRDefault="00300522" w:rsidP="00300522">
      <w:pPr>
        <w:pStyle w:val="paragraph"/>
      </w:pPr>
      <w:r w:rsidRPr="005F757A">
        <w:tab/>
        <w:t>(b)</w:t>
      </w:r>
      <w:r w:rsidRPr="005F757A">
        <w:tab/>
        <w:t xml:space="preserve">the </w:t>
      </w:r>
      <w:r w:rsidR="005F757A" w:rsidRPr="005F757A">
        <w:rPr>
          <w:position w:val="6"/>
          <w:sz w:val="16"/>
        </w:rPr>
        <w:t>*</w:t>
      </w:r>
      <w:r w:rsidR="006168AC" w:rsidRPr="005F757A">
        <w:t>ITAA 1997</w:t>
      </w:r>
      <w:r w:rsidRPr="005F757A">
        <w:t>; or</w:t>
      </w:r>
    </w:p>
    <w:p w:rsidR="00300522" w:rsidRPr="005F757A" w:rsidRDefault="00300522" w:rsidP="00300522">
      <w:pPr>
        <w:pStyle w:val="paragraph"/>
      </w:pPr>
      <w:r w:rsidRPr="005F757A">
        <w:tab/>
        <w:t>(c)</w:t>
      </w:r>
      <w:r w:rsidRPr="005F757A">
        <w:tab/>
        <w:t xml:space="preserve">the </w:t>
      </w:r>
      <w:r w:rsidR="005F757A" w:rsidRPr="005F757A">
        <w:rPr>
          <w:position w:val="6"/>
          <w:sz w:val="16"/>
        </w:rPr>
        <w:t>*</w:t>
      </w:r>
      <w:r w:rsidR="00F667B8" w:rsidRPr="005F757A">
        <w:t>Wine Tax Act</w:t>
      </w:r>
      <w:r w:rsidRPr="005F757A">
        <w:t>; or</w:t>
      </w:r>
    </w:p>
    <w:p w:rsidR="00300522" w:rsidRPr="005F757A" w:rsidRDefault="00300522" w:rsidP="00300522">
      <w:pPr>
        <w:pStyle w:val="paragraph"/>
      </w:pPr>
      <w:r w:rsidRPr="005F757A">
        <w:tab/>
        <w:t>(d)</w:t>
      </w:r>
      <w:r w:rsidRPr="005F757A">
        <w:tab/>
        <w:t xml:space="preserve">the </w:t>
      </w:r>
      <w:r w:rsidRPr="005F757A">
        <w:rPr>
          <w:i/>
          <w:iCs/>
        </w:rPr>
        <w:t>A New Tax System (Luxury Car Tax) Act 1999</w:t>
      </w:r>
      <w:r w:rsidRPr="005F757A">
        <w:t>; or</w:t>
      </w:r>
    </w:p>
    <w:p w:rsidR="00300522" w:rsidRPr="005F757A" w:rsidRDefault="00300522" w:rsidP="00300522">
      <w:pPr>
        <w:pStyle w:val="paragraph"/>
      </w:pPr>
      <w:r w:rsidRPr="005F757A">
        <w:tab/>
        <w:t>(e)</w:t>
      </w:r>
      <w:r w:rsidRPr="005F757A">
        <w:tab/>
        <w:t>Schedule</w:t>
      </w:r>
      <w:r w:rsidR="005F757A">
        <w:t> </w:t>
      </w:r>
      <w:r w:rsidRPr="005F757A">
        <w:t xml:space="preserve">1 to the </w:t>
      </w:r>
      <w:r w:rsidRPr="005F757A">
        <w:rPr>
          <w:i/>
          <w:iCs/>
        </w:rPr>
        <w:t>Taxation Administration Act 1953</w:t>
      </w:r>
      <w:r w:rsidRPr="005F757A">
        <w:t>; or</w:t>
      </w:r>
    </w:p>
    <w:p w:rsidR="00300522" w:rsidRPr="005F757A" w:rsidRDefault="00300522" w:rsidP="00300522">
      <w:pPr>
        <w:pStyle w:val="paragraph"/>
      </w:pPr>
      <w:r w:rsidRPr="005F757A">
        <w:tab/>
        <w:t>(f)</w:t>
      </w:r>
      <w:r w:rsidRPr="005F757A">
        <w:tab/>
        <w:t xml:space="preserve">the </w:t>
      </w:r>
      <w:r w:rsidRPr="005F757A">
        <w:rPr>
          <w:i/>
          <w:iCs/>
        </w:rPr>
        <w:t>Income Tax Assessment Act 1936</w:t>
      </w:r>
      <w:r w:rsidRPr="005F757A">
        <w:t>; or</w:t>
      </w:r>
    </w:p>
    <w:p w:rsidR="00300522" w:rsidRPr="005F757A" w:rsidRDefault="00300522" w:rsidP="00300522">
      <w:pPr>
        <w:pStyle w:val="paragraph"/>
        <w:rPr>
          <w:i/>
          <w:iCs/>
        </w:rPr>
      </w:pPr>
      <w:r w:rsidRPr="005F757A">
        <w:tab/>
        <w:t>(g)</w:t>
      </w:r>
      <w:r w:rsidRPr="005F757A">
        <w:tab/>
        <w:t xml:space="preserve">the </w:t>
      </w:r>
      <w:r w:rsidRPr="005F757A">
        <w:rPr>
          <w:i/>
          <w:iCs/>
        </w:rPr>
        <w:t>Fringe Benefits Tax Assessment Act 1986</w:t>
      </w:r>
      <w:r w:rsidRPr="005F757A">
        <w:t>; or</w:t>
      </w:r>
    </w:p>
    <w:p w:rsidR="007A43BA" w:rsidRPr="005F757A" w:rsidRDefault="00300522" w:rsidP="007A43BA">
      <w:pPr>
        <w:pStyle w:val="paragraph"/>
      </w:pPr>
      <w:r w:rsidRPr="005F757A">
        <w:tab/>
        <w:t>(h)</w:t>
      </w:r>
      <w:r w:rsidRPr="005F757A">
        <w:tab/>
        <w:t xml:space="preserve">the </w:t>
      </w:r>
      <w:r w:rsidRPr="005F757A">
        <w:rPr>
          <w:i/>
          <w:iCs/>
        </w:rPr>
        <w:t xml:space="preserve">Petroleum Resource Rent Tax Assessment Act </w:t>
      </w:r>
      <w:r w:rsidR="008F7E1D" w:rsidRPr="005F757A">
        <w:rPr>
          <w:i/>
        </w:rPr>
        <w:t>1987</w:t>
      </w:r>
      <w:r w:rsidR="008F7E1D" w:rsidRPr="005F757A">
        <w:t>.</w:t>
      </w:r>
    </w:p>
    <w:p w:rsidR="00300522" w:rsidRPr="005F757A" w:rsidRDefault="00300522" w:rsidP="00300522">
      <w:pPr>
        <w:pStyle w:val="ActHead5"/>
      </w:pPr>
      <w:bookmarkStart w:id="1054" w:name="_Toc454530360"/>
      <w:r w:rsidRPr="001555E1">
        <w:rPr>
          <w:rStyle w:val="CharSectno"/>
        </w:rPr>
        <w:lastRenderedPageBreak/>
        <w:t>177</w:t>
      </w:r>
      <w:r w:rsidR="005F757A" w:rsidRPr="001555E1">
        <w:rPr>
          <w:rStyle w:val="CharSectno"/>
        </w:rPr>
        <w:noBreakHyphen/>
      </w:r>
      <w:r w:rsidRPr="001555E1">
        <w:rPr>
          <w:rStyle w:val="CharSectno"/>
        </w:rPr>
        <w:t>15</w:t>
      </w:r>
      <w:r w:rsidRPr="005F757A">
        <w:t xml:space="preserve">  Regulations</w:t>
      </w:r>
      <w:bookmarkEnd w:id="1054"/>
    </w:p>
    <w:p w:rsidR="00300522" w:rsidRPr="005F757A" w:rsidRDefault="00300522" w:rsidP="00300522">
      <w:pPr>
        <w:pStyle w:val="subsection"/>
      </w:pPr>
      <w:r w:rsidRPr="005F757A">
        <w:tab/>
      </w:r>
      <w:r w:rsidRPr="005F757A">
        <w:tab/>
        <w:t>The Governor</w:t>
      </w:r>
      <w:r w:rsidR="005F757A">
        <w:noBreakHyphen/>
      </w:r>
      <w:r w:rsidRPr="005F757A">
        <w:t>General may make regulations prescribing matters:</w:t>
      </w:r>
    </w:p>
    <w:p w:rsidR="00300522" w:rsidRPr="005F757A" w:rsidRDefault="00300522" w:rsidP="00300522">
      <w:pPr>
        <w:pStyle w:val="paragraph"/>
      </w:pPr>
      <w:r w:rsidRPr="005F757A">
        <w:tab/>
        <w:t>(a)</w:t>
      </w:r>
      <w:r w:rsidRPr="005F757A">
        <w:tab/>
        <w:t>required or permitted by this Act to be prescribed; or</w:t>
      </w:r>
    </w:p>
    <w:p w:rsidR="00300522" w:rsidRPr="005F757A" w:rsidRDefault="00300522" w:rsidP="00300522">
      <w:pPr>
        <w:pStyle w:val="paragraph"/>
      </w:pPr>
      <w:r w:rsidRPr="005F757A">
        <w:tab/>
        <w:t>(b)</w:t>
      </w:r>
      <w:r w:rsidRPr="005F757A">
        <w:tab/>
        <w:t>necessary or convenient to be prescribed for carrying out or giving effect to this Act.</w:t>
      </w:r>
    </w:p>
    <w:p w:rsidR="00300522" w:rsidRPr="005F757A" w:rsidRDefault="00300522" w:rsidP="00A36DB5">
      <w:pPr>
        <w:pStyle w:val="ActHead1"/>
        <w:pageBreakBefore/>
      </w:pPr>
      <w:bookmarkStart w:id="1055" w:name="_Toc454530361"/>
      <w:r w:rsidRPr="001555E1">
        <w:rPr>
          <w:rStyle w:val="CharChapNo"/>
        </w:rPr>
        <w:lastRenderedPageBreak/>
        <w:t>Chapter</w:t>
      </w:r>
      <w:r w:rsidR="005F757A" w:rsidRPr="001555E1">
        <w:rPr>
          <w:rStyle w:val="CharChapNo"/>
        </w:rPr>
        <w:t> </w:t>
      </w:r>
      <w:r w:rsidRPr="001555E1">
        <w:rPr>
          <w:rStyle w:val="CharChapNo"/>
        </w:rPr>
        <w:t>6</w:t>
      </w:r>
      <w:r w:rsidRPr="005F757A">
        <w:t>—</w:t>
      </w:r>
      <w:r w:rsidRPr="001555E1">
        <w:rPr>
          <w:rStyle w:val="CharChapText"/>
        </w:rPr>
        <w:t>Interpreting this Act</w:t>
      </w:r>
      <w:bookmarkEnd w:id="1055"/>
    </w:p>
    <w:p w:rsidR="00300522" w:rsidRPr="005F757A" w:rsidRDefault="00300522" w:rsidP="00300522">
      <w:pPr>
        <w:pStyle w:val="ActHead2"/>
      </w:pPr>
      <w:bookmarkStart w:id="1056" w:name="_Toc454530362"/>
      <w:r w:rsidRPr="001555E1">
        <w:rPr>
          <w:rStyle w:val="CharPartNo"/>
        </w:rPr>
        <w:t>Part</w:t>
      </w:r>
      <w:r w:rsidR="005F757A" w:rsidRPr="001555E1">
        <w:rPr>
          <w:rStyle w:val="CharPartNo"/>
        </w:rPr>
        <w:t> </w:t>
      </w:r>
      <w:r w:rsidRPr="001555E1">
        <w:rPr>
          <w:rStyle w:val="CharPartNo"/>
        </w:rPr>
        <w:t>6</w:t>
      </w:r>
      <w:r w:rsidR="005F757A" w:rsidRPr="001555E1">
        <w:rPr>
          <w:rStyle w:val="CharPartNo"/>
        </w:rPr>
        <w:noBreakHyphen/>
      </w:r>
      <w:r w:rsidRPr="001555E1">
        <w:rPr>
          <w:rStyle w:val="CharPartNo"/>
        </w:rPr>
        <w:t>1</w:t>
      </w:r>
      <w:r w:rsidRPr="005F757A">
        <w:t>—</w:t>
      </w:r>
      <w:r w:rsidRPr="001555E1">
        <w:rPr>
          <w:rStyle w:val="CharPartText"/>
        </w:rPr>
        <w:t>Rules for interpreting this Act</w:t>
      </w:r>
      <w:bookmarkEnd w:id="1056"/>
    </w:p>
    <w:p w:rsidR="002A782F" w:rsidRPr="005F757A" w:rsidRDefault="002A782F" w:rsidP="002A782F">
      <w:pPr>
        <w:pStyle w:val="ActHead3"/>
      </w:pPr>
      <w:bookmarkStart w:id="1057" w:name="_Toc454530363"/>
      <w:r w:rsidRPr="001555E1">
        <w:rPr>
          <w:rStyle w:val="CharDivNo"/>
        </w:rPr>
        <w:t>Division</w:t>
      </w:r>
      <w:r w:rsidR="005F757A" w:rsidRPr="001555E1">
        <w:rPr>
          <w:rStyle w:val="CharDivNo"/>
        </w:rPr>
        <w:t> </w:t>
      </w:r>
      <w:r w:rsidRPr="001555E1">
        <w:rPr>
          <w:rStyle w:val="CharDivNo"/>
        </w:rPr>
        <w:t>182</w:t>
      </w:r>
      <w:r w:rsidRPr="005F757A">
        <w:t>—</w:t>
      </w:r>
      <w:r w:rsidRPr="001555E1">
        <w:rPr>
          <w:rStyle w:val="CharDivText"/>
        </w:rPr>
        <w:t>Rules for interpreting this Act</w:t>
      </w:r>
      <w:bookmarkEnd w:id="1057"/>
    </w:p>
    <w:p w:rsidR="002A782F" w:rsidRPr="005F757A" w:rsidRDefault="002A782F" w:rsidP="002A782F">
      <w:pPr>
        <w:pStyle w:val="ActHead5"/>
      </w:pPr>
      <w:bookmarkStart w:id="1058" w:name="_Toc454530364"/>
      <w:r w:rsidRPr="001555E1">
        <w:rPr>
          <w:rStyle w:val="CharSectno"/>
        </w:rPr>
        <w:t>182</w:t>
      </w:r>
      <w:r w:rsidR="005F757A" w:rsidRPr="001555E1">
        <w:rPr>
          <w:rStyle w:val="CharSectno"/>
        </w:rPr>
        <w:noBreakHyphen/>
      </w:r>
      <w:r w:rsidRPr="001555E1">
        <w:rPr>
          <w:rStyle w:val="CharSectno"/>
        </w:rPr>
        <w:t>1</w:t>
      </w:r>
      <w:r w:rsidRPr="005F757A">
        <w:t xml:space="preserve">  What forms part of this Act</w:t>
      </w:r>
      <w:bookmarkEnd w:id="1058"/>
    </w:p>
    <w:p w:rsidR="002A782F" w:rsidRPr="005F757A" w:rsidRDefault="002A782F" w:rsidP="002A782F">
      <w:pPr>
        <w:pStyle w:val="subsection"/>
      </w:pPr>
      <w:r w:rsidRPr="005F757A">
        <w:tab/>
        <w:t>(1)</w:t>
      </w:r>
      <w:r w:rsidRPr="005F757A">
        <w:tab/>
        <w:t>These all form part of this Act:</w:t>
      </w:r>
    </w:p>
    <w:p w:rsidR="002A782F" w:rsidRPr="005F757A" w:rsidRDefault="002A782F" w:rsidP="002A782F">
      <w:pPr>
        <w:pStyle w:val="paragraph"/>
      </w:pPr>
      <w:r w:rsidRPr="005F757A">
        <w:tab/>
      </w:r>
      <w:r w:rsidRPr="005F757A">
        <w:fldChar w:fldCharType="begin"/>
      </w:r>
      <w:r w:rsidRPr="005F757A">
        <w:instrText>SYMBOL 183 \f "Symbol" \s 10 \h</w:instrText>
      </w:r>
      <w:r w:rsidRPr="005F757A">
        <w:fldChar w:fldCharType="end"/>
      </w:r>
      <w:r w:rsidRPr="005F757A">
        <w:tab/>
        <w:t>the headings to the Chapters, Parts, Divisions and Subdivisions of this Act;</w:t>
      </w:r>
    </w:p>
    <w:p w:rsidR="002A782F" w:rsidRPr="005F757A" w:rsidRDefault="002A782F" w:rsidP="002A782F">
      <w:pPr>
        <w:pStyle w:val="paragraph"/>
      </w:pPr>
      <w:r w:rsidRPr="005F757A">
        <w:tab/>
      </w:r>
      <w:r w:rsidRPr="005F757A">
        <w:fldChar w:fldCharType="begin"/>
      </w:r>
      <w:r w:rsidRPr="005F757A">
        <w:instrText>SYMBOL 183 \f "Symbol" \s 10 \h</w:instrText>
      </w:r>
      <w:r w:rsidRPr="005F757A">
        <w:fldChar w:fldCharType="end"/>
      </w:r>
      <w:r w:rsidRPr="005F757A">
        <w:tab/>
      </w:r>
      <w:r w:rsidR="005F757A" w:rsidRPr="005F757A">
        <w:rPr>
          <w:position w:val="6"/>
          <w:sz w:val="16"/>
          <w:szCs w:val="16"/>
        </w:rPr>
        <w:t>*</w:t>
      </w:r>
      <w:r w:rsidRPr="005F757A">
        <w:t>explanatory sections;</w:t>
      </w:r>
    </w:p>
    <w:p w:rsidR="002A782F" w:rsidRPr="005F757A" w:rsidRDefault="002A782F" w:rsidP="002A782F">
      <w:pPr>
        <w:pStyle w:val="paragraph"/>
      </w:pPr>
      <w:r w:rsidRPr="005F757A">
        <w:tab/>
      </w:r>
      <w:r w:rsidRPr="005F757A">
        <w:fldChar w:fldCharType="begin"/>
      </w:r>
      <w:r w:rsidRPr="005F757A">
        <w:instrText>SYMBOL 183 \f "Symbol" \s 10 \h</w:instrText>
      </w:r>
      <w:r w:rsidRPr="005F757A">
        <w:fldChar w:fldCharType="end"/>
      </w:r>
      <w:r w:rsidRPr="005F757A">
        <w:tab/>
        <w:t>the headings to the sections and subsections of this Act;</w:t>
      </w:r>
    </w:p>
    <w:p w:rsidR="002A782F" w:rsidRPr="005F757A" w:rsidRDefault="002A782F" w:rsidP="002A782F">
      <w:pPr>
        <w:pStyle w:val="paragraph"/>
      </w:pPr>
      <w:r w:rsidRPr="005F757A">
        <w:tab/>
      </w:r>
      <w:r w:rsidRPr="005F757A">
        <w:fldChar w:fldCharType="begin"/>
      </w:r>
      <w:r w:rsidRPr="005F757A">
        <w:instrText>SYMBOL 183 \f "Symbol" \s 10 \h</w:instrText>
      </w:r>
      <w:r w:rsidRPr="005F757A">
        <w:fldChar w:fldCharType="end"/>
      </w:r>
      <w:r w:rsidRPr="005F757A">
        <w:tab/>
        <w:t>the headings for groups of sections of this Act (group headings);</w:t>
      </w:r>
    </w:p>
    <w:p w:rsidR="002A782F" w:rsidRPr="005F757A" w:rsidRDefault="002A782F" w:rsidP="002A782F">
      <w:pPr>
        <w:pStyle w:val="paragraph"/>
      </w:pPr>
      <w:r w:rsidRPr="005F757A">
        <w:tab/>
      </w:r>
      <w:r w:rsidRPr="005F757A">
        <w:fldChar w:fldCharType="begin"/>
      </w:r>
      <w:r w:rsidRPr="005F757A">
        <w:instrText>SYMBOL 183 \f "Symbol" \s 10 \h</w:instrText>
      </w:r>
      <w:r w:rsidRPr="005F757A">
        <w:fldChar w:fldCharType="end"/>
      </w:r>
      <w:r w:rsidRPr="005F757A">
        <w:tab/>
        <w:t>the notes and examples (however described) that follow provisions of this Act.</w:t>
      </w:r>
    </w:p>
    <w:p w:rsidR="002A782F" w:rsidRPr="005F757A" w:rsidRDefault="002A782F" w:rsidP="002A782F">
      <w:pPr>
        <w:pStyle w:val="subsection"/>
      </w:pPr>
      <w:r w:rsidRPr="005F757A">
        <w:tab/>
        <w:t>(2)</w:t>
      </w:r>
      <w:r w:rsidRPr="005F757A">
        <w:tab/>
        <w:t>The asterisks used to identify defined terms form part of this Act. However, if a term is not identified by an asterisk, disregard that fact in deciding whether or not to apply to that term a definition or other interpretation provision.</w:t>
      </w:r>
    </w:p>
    <w:p w:rsidR="002A782F" w:rsidRPr="005F757A" w:rsidRDefault="002A782F" w:rsidP="002A782F">
      <w:pPr>
        <w:pStyle w:val="ActHead5"/>
      </w:pPr>
      <w:bookmarkStart w:id="1059" w:name="_Toc454530365"/>
      <w:r w:rsidRPr="001555E1">
        <w:rPr>
          <w:rStyle w:val="CharSectno"/>
        </w:rPr>
        <w:t>182</w:t>
      </w:r>
      <w:r w:rsidR="005F757A" w:rsidRPr="001555E1">
        <w:rPr>
          <w:rStyle w:val="CharSectno"/>
        </w:rPr>
        <w:noBreakHyphen/>
      </w:r>
      <w:r w:rsidRPr="001555E1">
        <w:rPr>
          <w:rStyle w:val="CharSectno"/>
        </w:rPr>
        <w:t>5</w:t>
      </w:r>
      <w:r w:rsidRPr="005F757A">
        <w:t xml:space="preserve">  What does not form part of this Act</w:t>
      </w:r>
      <w:bookmarkEnd w:id="1059"/>
    </w:p>
    <w:p w:rsidR="002A782F" w:rsidRPr="005F757A" w:rsidRDefault="002A782F" w:rsidP="002A782F">
      <w:pPr>
        <w:pStyle w:val="subsection"/>
      </w:pPr>
      <w:r w:rsidRPr="005F757A">
        <w:tab/>
      </w:r>
      <w:r w:rsidRPr="005F757A">
        <w:tab/>
        <w:t>These do not form part of this Act:</w:t>
      </w:r>
    </w:p>
    <w:p w:rsidR="002A782F" w:rsidRPr="005F757A" w:rsidRDefault="002A782F" w:rsidP="002A782F">
      <w:pPr>
        <w:pStyle w:val="paragraph"/>
      </w:pPr>
      <w:r w:rsidRPr="005F757A">
        <w:tab/>
      </w:r>
      <w:r w:rsidRPr="005F757A">
        <w:fldChar w:fldCharType="begin"/>
      </w:r>
      <w:r w:rsidRPr="005F757A">
        <w:instrText>SYMBOL 183 \f "Symbol" \s 10 \h</w:instrText>
      </w:r>
      <w:r w:rsidRPr="005F757A">
        <w:fldChar w:fldCharType="end"/>
      </w:r>
      <w:r w:rsidRPr="005F757A">
        <w:tab/>
        <w:t>footnotes and endnotes;</w:t>
      </w:r>
    </w:p>
    <w:p w:rsidR="002A782F" w:rsidRPr="005F757A" w:rsidRDefault="002A782F" w:rsidP="002A782F">
      <w:pPr>
        <w:pStyle w:val="paragraph"/>
      </w:pPr>
      <w:r w:rsidRPr="005F757A">
        <w:tab/>
      </w:r>
      <w:r w:rsidRPr="005F757A">
        <w:fldChar w:fldCharType="begin"/>
      </w:r>
      <w:r w:rsidRPr="005F757A">
        <w:instrText>SYMBOL 183 \f "Symbol" \s 10 \h</w:instrText>
      </w:r>
      <w:r w:rsidRPr="005F757A">
        <w:fldChar w:fldCharType="end"/>
      </w:r>
      <w:r w:rsidRPr="005F757A">
        <w:tab/>
        <w:t>Tables of Subdivisions.</w:t>
      </w:r>
    </w:p>
    <w:p w:rsidR="002A782F" w:rsidRPr="005F757A" w:rsidRDefault="002A782F" w:rsidP="002A782F">
      <w:pPr>
        <w:pStyle w:val="ActHead5"/>
      </w:pPr>
      <w:bookmarkStart w:id="1060" w:name="_Toc454530366"/>
      <w:r w:rsidRPr="001555E1">
        <w:rPr>
          <w:rStyle w:val="CharSectno"/>
        </w:rPr>
        <w:t>182</w:t>
      </w:r>
      <w:r w:rsidR="005F757A" w:rsidRPr="001555E1">
        <w:rPr>
          <w:rStyle w:val="CharSectno"/>
        </w:rPr>
        <w:noBreakHyphen/>
      </w:r>
      <w:r w:rsidRPr="001555E1">
        <w:rPr>
          <w:rStyle w:val="CharSectno"/>
        </w:rPr>
        <w:t>10</w:t>
      </w:r>
      <w:r w:rsidRPr="005F757A">
        <w:t xml:space="preserve">  Explanatory sections, and their role in interpreting this Act</w:t>
      </w:r>
      <w:bookmarkEnd w:id="1060"/>
    </w:p>
    <w:p w:rsidR="002A782F" w:rsidRPr="005F757A" w:rsidRDefault="002A782F" w:rsidP="002A782F">
      <w:pPr>
        <w:pStyle w:val="subsection"/>
        <w:keepNext/>
      </w:pPr>
      <w:r w:rsidRPr="005F757A">
        <w:tab/>
        <w:t>(1)</w:t>
      </w:r>
      <w:r w:rsidRPr="005F757A">
        <w:tab/>
        <w:t>An</w:t>
      </w:r>
      <w:r w:rsidRPr="005F757A">
        <w:rPr>
          <w:b/>
          <w:bCs/>
          <w:i/>
          <w:iCs/>
        </w:rPr>
        <w:t xml:space="preserve"> explanatory section</w:t>
      </w:r>
      <w:r w:rsidRPr="005F757A">
        <w:t xml:space="preserve"> is:</w:t>
      </w:r>
    </w:p>
    <w:p w:rsidR="002A782F" w:rsidRPr="005F757A" w:rsidRDefault="002A782F" w:rsidP="002A782F">
      <w:pPr>
        <w:pStyle w:val="paragraph"/>
      </w:pPr>
      <w:r w:rsidRPr="005F757A">
        <w:tab/>
        <w:t>(a)</w:t>
      </w:r>
      <w:r w:rsidRPr="005F757A">
        <w:tab/>
        <w:t>any section that is the first section in a Division and that has as its heading “What this Division is about”; or</w:t>
      </w:r>
    </w:p>
    <w:p w:rsidR="002A782F" w:rsidRPr="005F757A" w:rsidRDefault="002A782F" w:rsidP="002A782F">
      <w:pPr>
        <w:pStyle w:val="paragraph"/>
      </w:pPr>
      <w:r w:rsidRPr="005F757A">
        <w:tab/>
        <w:t>(b)</w:t>
      </w:r>
      <w:r w:rsidRPr="005F757A">
        <w:tab/>
        <w:t>any section in Chapter</w:t>
      </w:r>
      <w:r w:rsidR="005F757A">
        <w:t> </w:t>
      </w:r>
      <w:r w:rsidRPr="005F757A">
        <w:t>1 (other than sections</w:t>
      </w:r>
      <w:r w:rsidR="005F757A">
        <w:t> </w:t>
      </w:r>
      <w:r w:rsidRPr="005F757A">
        <w:t>1</w:t>
      </w:r>
      <w:r w:rsidR="005F757A">
        <w:noBreakHyphen/>
      </w:r>
      <w:r w:rsidRPr="005F757A">
        <w:t>1 and 1</w:t>
      </w:r>
      <w:r w:rsidR="005F757A">
        <w:noBreakHyphen/>
      </w:r>
      <w:r w:rsidRPr="005F757A">
        <w:t>2); or</w:t>
      </w:r>
    </w:p>
    <w:p w:rsidR="002A782F" w:rsidRPr="005F757A" w:rsidRDefault="002A782F" w:rsidP="002A782F">
      <w:pPr>
        <w:pStyle w:val="paragraph"/>
      </w:pPr>
      <w:r w:rsidRPr="005F757A">
        <w:lastRenderedPageBreak/>
        <w:tab/>
        <w:t>(c)</w:t>
      </w:r>
      <w:r w:rsidRPr="005F757A">
        <w:tab/>
        <w:t>any section in Division</w:t>
      </w:r>
      <w:r w:rsidR="005F757A">
        <w:t> </w:t>
      </w:r>
      <w:r w:rsidRPr="005F757A">
        <w:t>5 or 37; or</w:t>
      </w:r>
    </w:p>
    <w:p w:rsidR="002A782F" w:rsidRPr="005F757A" w:rsidRDefault="002A782F" w:rsidP="002A782F">
      <w:pPr>
        <w:pStyle w:val="paragraph"/>
      </w:pPr>
      <w:r w:rsidRPr="005F757A">
        <w:tab/>
        <w:t>(d)</w:t>
      </w:r>
      <w:r w:rsidRPr="005F757A">
        <w:tab/>
        <w:t>any section that is the last section in a Division or Subdivision of Chapter</w:t>
      </w:r>
      <w:r w:rsidR="005F757A">
        <w:t> </w:t>
      </w:r>
      <w:r w:rsidRPr="005F757A">
        <w:t>2 and that has a checklist of special rules in Chapter</w:t>
      </w:r>
      <w:r w:rsidR="005F757A">
        <w:t> </w:t>
      </w:r>
      <w:r w:rsidRPr="005F757A">
        <w:t>4; or</w:t>
      </w:r>
    </w:p>
    <w:p w:rsidR="002A782F" w:rsidRPr="005F757A" w:rsidRDefault="002A782F" w:rsidP="002A782F">
      <w:pPr>
        <w:pStyle w:val="paragraph"/>
      </w:pPr>
      <w:r w:rsidRPr="005F757A">
        <w:tab/>
        <w:t>(e)</w:t>
      </w:r>
      <w:r w:rsidRPr="005F757A">
        <w:tab/>
        <w:t>any section that a note states to be an explanatory section.</w:t>
      </w:r>
    </w:p>
    <w:p w:rsidR="002A782F" w:rsidRPr="005F757A" w:rsidRDefault="002A782F" w:rsidP="002A782F">
      <w:pPr>
        <w:pStyle w:val="subsection"/>
      </w:pPr>
      <w:r w:rsidRPr="005F757A">
        <w:tab/>
        <w:t>(2)</w:t>
      </w:r>
      <w:r w:rsidRPr="005F757A">
        <w:tab/>
        <w:t>Explanatory sections form part of this Act, but they are not operative provisions. In interpreting an operative provision, an explanatory section may only be considered:</w:t>
      </w:r>
    </w:p>
    <w:p w:rsidR="002A782F" w:rsidRPr="005F757A" w:rsidRDefault="002A782F" w:rsidP="002A782F">
      <w:pPr>
        <w:pStyle w:val="paragraph"/>
      </w:pPr>
      <w:r w:rsidRPr="005F757A">
        <w:tab/>
        <w:t>(a)</w:t>
      </w:r>
      <w:r w:rsidRPr="005F757A">
        <w:tab/>
        <w:t>in determining the purpose or object underlying the provision; or</w:t>
      </w:r>
    </w:p>
    <w:p w:rsidR="002A782F" w:rsidRPr="005F757A" w:rsidRDefault="002A782F" w:rsidP="002A782F">
      <w:pPr>
        <w:pStyle w:val="paragraph"/>
      </w:pPr>
      <w:r w:rsidRPr="005F757A">
        <w:tab/>
        <w:t>(b)</w:t>
      </w:r>
      <w:r w:rsidRPr="005F757A">
        <w:tab/>
        <w:t>to confirm that the provision’s meaning is the ordinary meaning conveyed by its text, taking into account its context in this Act and the purpose or object underlying the provision; or</w:t>
      </w:r>
    </w:p>
    <w:p w:rsidR="002A782F" w:rsidRPr="005F757A" w:rsidRDefault="002A782F" w:rsidP="002A782F">
      <w:pPr>
        <w:pStyle w:val="paragraph"/>
      </w:pPr>
      <w:r w:rsidRPr="005F757A">
        <w:tab/>
        <w:t>(c)</w:t>
      </w:r>
      <w:r w:rsidRPr="005F757A">
        <w:tab/>
        <w:t>in determining the provision’s meaning if the provision is ambiguous or obscure; or</w:t>
      </w:r>
    </w:p>
    <w:p w:rsidR="002A782F" w:rsidRPr="005F757A" w:rsidRDefault="002A782F" w:rsidP="002A782F">
      <w:pPr>
        <w:pStyle w:val="paragraph"/>
      </w:pPr>
      <w:r w:rsidRPr="005F757A">
        <w:tab/>
        <w:t>(d)</w:t>
      </w:r>
      <w:r w:rsidRPr="005F757A">
        <w:tab/>
        <w:t>in determining the provision’s meaning if the ordinary meaning conveyed by its text, taking into account its context in this Act and the purpose or object underlying the provision, leads to a result that is manifestly absurd or is unreasonable.</w:t>
      </w:r>
    </w:p>
    <w:p w:rsidR="002A782F" w:rsidRPr="005F757A" w:rsidRDefault="002A782F" w:rsidP="002A782F">
      <w:pPr>
        <w:pStyle w:val="ActHead5"/>
      </w:pPr>
      <w:bookmarkStart w:id="1061" w:name="_Toc454530367"/>
      <w:r w:rsidRPr="001555E1">
        <w:rPr>
          <w:rStyle w:val="CharSectno"/>
        </w:rPr>
        <w:t>182</w:t>
      </w:r>
      <w:r w:rsidR="005F757A" w:rsidRPr="001555E1">
        <w:rPr>
          <w:rStyle w:val="CharSectno"/>
        </w:rPr>
        <w:noBreakHyphen/>
      </w:r>
      <w:r w:rsidRPr="001555E1">
        <w:rPr>
          <w:rStyle w:val="CharSectno"/>
        </w:rPr>
        <w:t>15</w:t>
      </w:r>
      <w:r w:rsidRPr="005F757A">
        <w:t xml:space="preserve">  Schedules</w:t>
      </w:r>
      <w:r w:rsidR="005F757A">
        <w:t> </w:t>
      </w:r>
      <w:r w:rsidRPr="005F757A">
        <w:t>1, 2 and 3</w:t>
      </w:r>
      <w:bookmarkEnd w:id="1061"/>
    </w:p>
    <w:p w:rsidR="002A782F" w:rsidRPr="005F757A" w:rsidRDefault="002A782F" w:rsidP="002A782F">
      <w:pPr>
        <w:pStyle w:val="subsection"/>
      </w:pPr>
      <w:r w:rsidRPr="005F757A">
        <w:tab/>
      </w:r>
      <w:r w:rsidRPr="005F757A">
        <w:tab/>
        <w:t>The second columns of the tables in Schedules</w:t>
      </w:r>
      <w:r w:rsidR="005F757A">
        <w:t> </w:t>
      </w:r>
      <w:r w:rsidRPr="005F757A">
        <w:t xml:space="preserve">1, 2 and 3 are not operative. In interpreting an item in those tables, or any other operative provision, those columns may only be considered for a purpose for which an </w:t>
      </w:r>
      <w:r w:rsidR="005F757A" w:rsidRPr="005F757A">
        <w:rPr>
          <w:position w:val="6"/>
          <w:sz w:val="16"/>
          <w:szCs w:val="16"/>
        </w:rPr>
        <w:t>*</w:t>
      </w:r>
      <w:r w:rsidRPr="005F757A">
        <w:t>explanatory section may be considered under subsection</w:t>
      </w:r>
      <w:r w:rsidR="005F757A">
        <w:t> </w:t>
      </w:r>
      <w:r w:rsidRPr="005F757A">
        <w:t>182</w:t>
      </w:r>
      <w:r w:rsidR="005F757A">
        <w:noBreakHyphen/>
      </w:r>
      <w:r w:rsidRPr="005F757A">
        <w:t>10(2).</w:t>
      </w:r>
    </w:p>
    <w:p w:rsidR="00300522" w:rsidRPr="005F757A" w:rsidRDefault="00300522" w:rsidP="00A36DB5">
      <w:pPr>
        <w:pStyle w:val="ActHead2"/>
        <w:pageBreakBefore/>
      </w:pPr>
      <w:bookmarkStart w:id="1062" w:name="_Toc454530368"/>
      <w:r w:rsidRPr="001555E1">
        <w:rPr>
          <w:rStyle w:val="CharPartNo"/>
        </w:rPr>
        <w:lastRenderedPageBreak/>
        <w:t>Part</w:t>
      </w:r>
      <w:r w:rsidR="005F757A" w:rsidRPr="001555E1">
        <w:rPr>
          <w:rStyle w:val="CharPartNo"/>
        </w:rPr>
        <w:t> </w:t>
      </w:r>
      <w:r w:rsidRPr="001555E1">
        <w:rPr>
          <w:rStyle w:val="CharPartNo"/>
        </w:rPr>
        <w:t>6</w:t>
      </w:r>
      <w:r w:rsidR="005F757A" w:rsidRPr="001555E1">
        <w:rPr>
          <w:rStyle w:val="CharPartNo"/>
        </w:rPr>
        <w:noBreakHyphen/>
      </w:r>
      <w:r w:rsidRPr="001555E1">
        <w:rPr>
          <w:rStyle w:val="CharPartNo"/>
        </w:rPr>
        <w:t>2</w:t>
      </w:r>
      <w:r w:rsidRPr="005F757A">
        <w:t>—</w:t>
      </w:r>
      <w:r w:rsidRPr="001555E1">
        <w:rPr>
          <w:rStyle w:val="CharPartText"/>
        </w:rPr>
        <w:t>Meaning of some important concepts</w:t>
      </w:r>
      <w:bookmarkEnd w:id="1062"/>
    </w:p>
    <w:p w:rsidR="00300522" w:rsidRPr="005F757A" w:rsidRDefault="00300522" w:rsidP="00300522">
      <w:pPr>
        <w:pStyle w:val="ActHead3"/>
      </w:pPr>
      <w:bookmarkStart w:id="1063" w:name="_Toc454530369"/>
      <w:r w:rsidRPr="001555E1">
        <w:rPr>
          <w:rStyle w:val="CharDivNo"/>
        </w:rPr>
        <w:t>Division</w:t>
      </w:r>
      <w:r w:rsidR="005F757A" w:rsidRPr="001555E1">
        <w:rPr>
          <w:rStyle w:val="CharDivNo"/>
        </w:rPr>
        <w:t> </w:t>
      </w:r>
      <w:r w:rsidRPr="001555E1">
        <w:rPr>
          <w:rStyle w:val="CharDivNo"/>
        </w:rPr>
        <w:t>184</w:t>
      </w:r>
      <w:r w:rsidRPr="005F757A">
        <w:t>—</w:t>
      </w:r>
      <w:r w:rsidRPr="001555E1">
        <w:rPr>
          <w:rStyle w:val="CharDivText"/>
        </w:rPr>
        <w:t>Meaning of entity</w:t>
      </w:r>
      <w:bookmarkEnd w:id="1063"/>
    </w:p>
    <w:p w:rsidR="00300522" w:rsidRPr="005F757A" w:rsidRDefault="00300522" w:rsidP="00300522">
      <w:pPr>
        <w:pStyle w:val="ActHead5"/>
      </w:pPr>
      <w:bookmarkStart w:id="1064" w:name="_Toc454530370"/>
      <w:r w:rsidRPr="001555E1">
        <w:rPr>
          <w:rStyle w:val="CharSectno"/>
        </w:rPr>
        <w:t>184</w:t>
      </w:r>
      <w:r w:rsidR="005F757A" w:rsidRPr="001555E1">
        <w:rPr>
          <w:rStyle w:val="CharSectno"/>
        </w:rPr>
        <w:noBreakHyphen/>
      </w:r>
      <w:r w:rsidRPr="001555E1">
        <w:rPr>
          <w:rStyle w:val="CharSectno"/>
        </w:rPr>
        <w:t>1</w:t>
      </w:r>
      <w:r w:rsidRPr="005F757A">
        <w:t xml:space="preserve">  Entities</w:t>
      </w:r>
      <w:bookmarkEnd w:id="1064"/>
    </w:p>
    <w:p w:rsidR="00300522" w:rsidRPr="005F757A" w:rsidRDefault="00300522" w:rsidP="00300522">
      <w:pPr>
        <w:pStyle w:val="subsection"/>
      </w:pPr>
      <w:r w:rsidRPr="005F757A">
        <w:tab/>
        <w:t>(1)</w:t>
      </w:r>
      <w:r w:rsidRPr="005F757A">
        <w:tab/>
      </w:r>
      <w:r w:rsidRPr="005F757A">
        <w:rPr>
          <w:b/>
          <w:bCs/>
          <w:i/>
          <w:iCs/>
        </w:rPr>
        <w:t>Entity</w:t>
      </w:r>
      <w:r w:rsidRPr="005F757A">
        <w:t xml:space="preserve"> means any of the following:</w:t>
      </w:r>
    </w:p>
    <w:p w:rsidR="00300522" w:rsidRPr="005F757A" w:rsidRDefault="00300522" w:rsidP="00300522">
      <w:pPr>
        <w:pStyle w:val="paragraph"/>
      </w:pPr>
      <w:r w:rsidRPr="005F757A">
        <w:tab/>
        <w:t>(a)</w:t>
      </w:r>
      <w:r w:rsidRPr="005F757A">
        <w:tab/>
        <w:t>an individual;</w:t>
      </w:r>
    </w:p>
    <w:p w:rsidR="00300522" w:rsidRPr="005F757A" w:rsidRDefault="00300522" w:rsidP="00300522">
      <w:pPr>
        <w:pStyle w:val="paragraph"/>
      </w:pPr>
      <w:r w:rsidRPr="005F757A">
        <w:tab/>
        <w:t>(b)</w:t>
      </w:r>
      <w:r w:rsidRPr="005F757A">
        <w:tab/>
        <w:t>a body corporate;</w:t>
      </w:r>
    </w:p>
    <w:p w:rsidR="00300522" w:rsidRPr="005F757A" w:rsidRDefault="00300522" w:rsidP="00300522">
      <w:pPr>
        <w:pStyle w:val="paragraph"/>
      </w:pPr>
      <w:r w:rsidRPr="005F757A">
        <w:tab/>
        <w:t>(c)</w:t>
      </w:r>
      <w:r w:rsidRPr="005F757A">
        <w:tab/>
        <w:t>a corporation sole;</w:t>
      </w:r>
    </w:p>
    <w:p w:rsidR="00300522" w:rsidRPr="005F757A" w:rsidRDefault="00300522" w:rsidP="00300522">
      <w:pPr>
        <w:pStyle w:val="paragraph"/>
      </w:pPr>
      <w:r w:rsidRPr="005F757A">
        <w:tab/>
        <w:t>(d)</w:t>
      </w:r>
      <w:r w:rsidRPr="005F757A">
        <w:tab/>
        <w:t>a body politic;</w:t>
      </w:r>
    </w:p>
    <w:p w:rsidR="00300522" w:rsidRPr="005F757A" w:rsidRDefault="00300522" w:rsidP="00300522">
      <w:pPr>
        <w:pStyle w:val="paragraph"/>
      </w:pPr>
      <w:r w:rsidRPr="005F757A">
        <w:tab/>
        <w:t>(e)</w:t>
      </w:r>
      <w:r w:rsidRPr="005F757A">
        <w:tab/>
        <w:t xml:space="preserve">a </w:t>
      </w:r>
      <w:r w:rsidR="005F757A" w:rsidRPr="005F757A">
        <w:rPr>
          <w:position w:val="6"/>
          <w:sz w:val="16"/>
          <w:szCs w:val="16"/>
        </w:rPr>
        <w:t>*</w:t>
      </w:r>
      <w:r w:rsidRPr="005F757A">
        <w:t>partnership;</w:t>
      </w:r>
    </w:p>
    <w:p w:rsidR="00300522" w:rsidRPr="005F757A" w:rsidRDefault="00300522" w:rsidP="00300522">
      <w:pPr>
        <w:pStyle w:val="paragraph"/>
      </w:pPr>
      <w:r w:rsidRPr="005F757A">
        <w:tab/>
        <w:t>(f)</w:t>
      </w:r>
      <w:r w:rsidRPr="005F757A">
        <w:tab/>
        <w:t>any other unincorporated association or body of persons;</w:t>
      </w:r>
    </w:p>
    <w:p w:rsidR="00300522" w:rsidRPr="005F757A" w:rsidRDefault="00300522" w:rsidP="00300522">
      <w:pPr>
        <w:pStyle w:val="paragraph"/>
      </w:pPr>
      <w:r w:rsidRPr="005F757A">
        <w:tab/>
        <w:t>(g)</w:t>
      </w:r>
      <w:r w:rsidRPr="005F757A">
        <w:tab/>
        <w:t>a trust;</w:t>
      </w:r>
    </w:p>
    <w:p w:rsidR="00300522" w:rsidRPr="005F757A" w:rsidRDefault="00300522" w:rsidP="00300522">
      <w:pPr>
        <w:pStyle w:val="paragraph"/>
      </w:pPr>
      <w:r w:rsidRPr="005F757A">
        <w:tab/>
        <w:t>(h)</w:t>
      </w:r>
      <w:r w:rsidRPr="005F757A">
        <w:tab/>
        <w:t xml:space="preserve">a </w:t>
      </w:r>
      <w:r w:rsidR="005F757A" w:rsidRPr="005F757A">
        <w:rPr>
          <w:position w:val="6"/>
          <w:sz w:val="16"/>
          <w:szCs w:val="16"/>
        </w:rPr>
        <w:t>*</w:t>
      </w:r>
      <w:r w:rsidRPr="005F757A">
        <w:t>superannuation fund.</w:t>
      </w:r>
    </w:p>
    <w:p w:rsidR="00300522" w:rsidRPr="005F757A" w:rsidRDefault="00300522" w:rsidP="00300522">
      <w:pPr>
        <w:pStyle w:val="notetext"/>
      </w:pPr>
      <w:r w:rsidRPr="005F757A">
        <w:t>Note:</w:t>
      </w:r>
      <w:r w:rsidRPr="005F757A">
        <w:tab/>
        <w:t xml:space="preserve">The term </w:t>
      </w:r>
      <w:r w:rsidRPr="005F757A">
        <w:rPr>
          <w:b/>
          <w:bCs/>
          <w:i/>
          <w:iCs/>
        </w:rPr>
        <w:t>entity</w:t>
      </w:r>
      <w:r w:rsidRPr="005F757A">
        <w:t xml:space="preserve"> is used in a number of different but related senses. It covers all kinds of legal persons. It also covers groups of legal persons, and other things, that in practice are treated as having a separate identity in the same way as a legal person does.</w:t>
      </w:r>
    </w:p>
    <w:p w:rsidR="00300522" w:rsidRPr="005F757A" w:rsidRDefault="00300522" w:rsidP="00300522">
      <w:pPr>
        <w:pStyle w:val="subsection"/>
      </w:pPr>
      <w:r w:rsidRPr="005F757A">
        <w:tab/>
        <w:t>(1A)</w:t>
      </w:r>
      <w:r w:rsidRPr="005F757A">
        <w:tab/>
      </w:r>
      <w:r w:rsidR="005F757A">
        <w:t>Paragraph (</w:t>
      </w:r>
      <w:r w:rsidRPr="005F757A">
        <w:t xml:space="preserve">1)(f) does not include a </w:t>
      </w:r>
      <w:r w:rsidR="005F757A" w:rsidRPr="005F757A">
        <w:rPr>
          <w:position w:val="6"/>
          <w:sz w:val="16"/>
          <w:szCs w:val="16"/>
        </w:rPr>
        <w:t>*</w:t>
      </w:r>
      <w:r w:rsidRPr="005F757A">
        <w:t>non</w:t>
      </w:r>
      <w:r w:rsidR="005F757A">
        <w:noBreakHyphen/>
      </w:r>
      <w:r w:rsidRPr="005F757A">
        <w:t xml:space="preserve">entity joint venture. </w:t>
      </w:r>
    </w:p>
    <w:p w:rsidR="00300522" w:rsidRPr="005F757A" w:rsidRDefault="00300522" w:rsidP="00300522">
      <w:pPr>
        <w:pStyle w:val="subsection"/>
      </w:pPr>
      <w:r w:rsidRPr="005F757A">
        <w:tab/>
        <w:t>(2)</w:t>
      </w:r>
      <w:r w:rsidRPr="005F757A">
        <w:tab/>
        <w:t xml:space="preserve">The trustee of a trust or of a </w:t>
      </w:r>
      <w:r w:rsidR="005F757A" w:rsidRPr="005F757A">
        <w:rPr>
          <w:position w:val="6"/>
          <w:sz w:val="16"/>
          <w:szCs w:val="16"/>
        </w:rPr>
        <w:t>*</w:t>
      </w:r>
      <w:r w:rsidRPr="005F757A">
        <w:t>superannuation fund is taken to be an entity consisting of the person who is the trustee, or the persons who are the trustees, at any given time.</w:t>
      </w:r>
    </w:p>
    <w:p w:rsidR="00300522" w:rsidRPr="005F757A" w:rsidRDefault="00C47A8D" w:rsidP="00300522">
      <w:pPr>
        <w:pStyle w:val="notetext"/>
      </w:pPr>
      <w:r w:rsidRPr="005F757A">
        <w:t>Note 1</w:t>
      </w:r>
      <w:r w:rsidR="00300522" w:rsidRPr="005F757A">
        <w:t>:</w:t>
      </w:r>
      <w:r w:rsidR="00300522" w:rsidRPr="005F757A">
        <w:tab/>
        <w:t>This is because a right or obligation cannot be conferred or imposed on an entity that is not a legal person.</w:t>
      </w:r>
    </w:p>
    <w:p w:rsidR="00C47A8D" w:rsidRPr="005F757A" w:rsidRDefault="00C47A8D" w:rsidP="00C47A8D">
      <w:pPr>
        <w:pStyle w:val="notetext"/>
      </w:pPr>
      <w:r w:rsidRPr="005F757A">
        <w:t>Note 2:</w:t>
      </w:r>
      <w:r w:rsidRPr="005F757A">
        <w:tab/>
        <w:t>The entity that is the trustee of a trust or fund does not change merely because of a change in the person who is the trustee of the trust or fund, or persons who are the trustees of the trust or fund.</w:t>
      </w:r>
    </w:p>
    <w:p w:rsidR="00300522" w:rsidRPr="005F757A" w:rsidRDefault="00300522" w:rsidP="00300522">
      <w:pPr>
        <w:pStyle w:val="subsection"/>
      </w:pPr>
      <w:r w:rsidRPr="005F757A">
        <w:tab/>
        <w:t>(3)</w:t>
      </w:r>
      <w:r w:rsidRPr="005F757A">
        <w:tab/>
        <w:t>A legal person can have a number of different capacities in which the person does things. In each of those capacities, the person is taken to be a different entity.</w:t>
      </w:r>
    </w:p>
    <w:p w:rsidR="00300522" w:rsidRPr="005F757A" w:rsidRDefault="00300522" w:rsidP="00300522">
      <w:pPr>
        <w:pStyle w:val="notetext"/>
      </w:pPr>
      <w:r w:rsidRPr="005F757A">
        <w:t>Example:</w:t>
      </w:r>
      <w:r w:rsidRPr="005F757A">
        <w:tab/>
        <w:t>In addition to his or her personal capacity, an individual may be:</w:t>
      </w:r>
    </w:p>
    <w:p w:rsidR="00300522" w:rsidRPr="005F757A" w:rsidRDefault="00300522" w:rsidP="00300522">
      <w:pPr>
        <w:pStyle w:val="TLPNotebullet"/>
        <w:numPr>
          <w:ilvl w:val="0"/>
          <w:numId w:val="0"/>
        </w:numPr>
        <w:ind w:left="2551" w:hanging="283"/>
      </w:pPr>
      <w:r w:rsidRPr="005F757A">
        <w:lastRenderedPageBreak/>
        <w:fldChar w:fldCharType="begin"/>
      </w:r>
      <w:r w:rsidRPr="005F757A">
        <w:instrText>SYMBOL 183 \f "Symbol" \s 10 \h</w:instrText>
      </w:r>
      <w:r w:rsidRPr="005F757A">
        <w:fldChar w:fldCharType="end"/>
      </w:r>
      <w:r w:rsidRPr="005F757A">
        <w:tab/>
        <w:t>sole trustee of one or more trusts; and</w:t>
      </w:r>
    </w:p>
    <w:p w:rsidR="00300522" w:rsidRPr="005F757A" w:rsidRDefault="00300522" w:rsidP="00300522">
      <w:pPr>
        <w:pStyle w:val="TLPNotebullet"/>
        <w:numPr>
          <w:ilvl w:val="0"/>
          <w:numId w:val="0"/>
        </w:numPr>
        <w:ind w:left="2551" w:hanging="283"/>
      </w:pPr>
      <w:r w:rsidRPr="005F757A">
        <w:fldChar w:fldCharType="begin"/>
      </w:r>
      <w:r w:rsidRPr="005F757A">
        <w:instrText>SYMBOL 183 \f "Symbol" \s 10 \h</w:instrText>
      </w:r>
      <w:r w:rsidRPr="005F757A">
        <w:fldChar w:fldCharType="end"/>
      </w:r>
      <w:r w:rsidRPr="005F757A">
        <w:tab/>
        <w:t>one of a number of trustees of a further trust.</w:t>
      </w:r>
    </w:p>
    <w:p w:rsidR="00300522" w:rsidRPr="005F757A" w:rsidRDefault="00300522" w:rsidP="00300522">
      <w:pPr>
        <w:pStyle w:val="notetext"/>
      </w:pPr>
      <w:r w:rsidRPr="005F757A">
        <w:tab/>
        <w:t>In his or her personal capacity, he or she is one entity. As trustee of each trust, he or she is a different entity. The trustees of the further trust are a different entity again, of which the individual is a member.</w:t>
      </w:r>
    </w:p>
    <w:p w:rsidR="00300522" w:rsidRPr="005F757A" w:rsidRDefault="00300522" w:rsidP="00300522">
      <w:pPr>
        <w:pStyle w:val="subsection"/>
      </w:pPr>
      <w:r w:rsidRPr="005F757A">
        <w:tab/>
        <w:t>(4)</w:t>
      </w:r>
      <w:r w:rsidRPr="005F757A">
        <w:tab/>
        <w:t>If a provision refers to an entity of a particular kind, it refers to the entity in its capacity as that kind of entity, not to that entity in any other capacity.</w:t>
      </w:r>
    </w:p>
    <w:p w:rsidR="00300522" w:rsidRPr="005F757A" w:rsidRDefault="00300522" w:rsidP="00300522">
      <w:pPr>
        <w:pStyle w:val="notetext"/>
      </w:pPr>
      <w:r w:rsidRPr="005F757A">
        <w:t>Example:</w:t>
      </w:r>
      <w:r w:rsidRPr="005F757A">
        <w:tab/>
        <w:t>A provision that refers to a company does not cover a company in a capacity as trustee, unless it also refers to a trustee.</w:t>
      </w:r>
    </w:p>
    <w:p w:rsidR="00300522" w:rsidRPr="005F757A" w:rsidRDefault="00300522" w:rsidP="00300522">
      <w:pPr>
        <w:pStyle w:val="notetext"/>
      </w:pPr>
      <w:r w:rsidRPr="005F757A">
        <w:t>Note:</w:t>
      </w:r>
      <w:r w:rsidRPr="005F757A">
        <w:tab/>
        <w:t>For GST purposes, non</w:t>
      </w:r>
      <w:r w:rsidR="005F757A">
        <w:noBreakHyphen/>
      </w:r>
      <w:r w:rsidRPr="005F757A">
        <w:t>profit sub</w:t>
      </w:r>
      <w:r w:rsidR="005F757A">
        <w:noBreakHyphen/>
      </w:r>
      <w:r w:rsidRPr="005F757A">
        <w:t>entities are treated as entities (see Division</w:t>
      </w:r>
      <w:r w:rsidR="005F757A">
        <w:t> </w:t>
      </w:r>
      <w:r w:rsidRPr="005F757A">
        <w:t>63), and government entities can be treated as entities (see Division</w:t>
      </w:r>
      <w:r w:rsidR="005F757A">
        <w:t> </w:t>
      </w:r>
      <w:r w:rsidRPr="005F757A">
        <w:t>149).</w:t>
      </w:r>
    </w:p>
    <w:p w:rsidR="00300522" w:rsidRPr="005F757A" w:rsidRDefault="00300522" w:rsidP="00300522">
      <w:pPr>
        <w:pStyle w:val="ActHead5"/>
      </w:pPr>
      <w:bookmarkStart w:id="1065" w:name="_Toc454530371"/>
      <w:r w:rsidRPr="001555E1">
        <w:rPr>
          <w:rStyle w:val="CharSectno"/>
        </w:rPr>
        <w:t>184</w:t>
      </w:r>
      <w:r w:rsidR="005F757A" w:rsidRPr="001555E1">
        <w:rPr>
          <w:rStyle w:val="CharSectno"/>
        </w:rPr>
        <w:noBreakHyphen/>
      </w:r>
      <w:r w:rsidRPr="001555E1">
        <w:rPr>
          <w:rStyle w:val="CharSectno"/>
        </w:rPr>
        <w:t>5</w:t>
      </w:r>
      <w:r w:rsidRPr="005F757A">
        <w:t xml:space="preserve">  Supplies etc. by partnerships and other unincorporated bodies</w:t>
      </w:r>
      <w:bookmarkEnd w:id="1065"/>
    </w:p>
    <w:p w:rsidR="00300522" w:rsidRPr="005F757A" w:rsidRDefault="00300522" w:rsidP="00300522">
      <w:pPr>
        <w:pStyle w:val="subsection"/>
      </w:pPr>
      <w:r w:rsidRPr="005F757A">
        <w:tab/>
        <w:t>(1)</w:t>
      </w:r>
      <w:r w:rsidRPr="005F757A">
        <w:tab/>
        <w:t xml:space="preserve">For the avoidance of doubt, a supply, acquisition or importation made by or on behalf of a partner of a </w:t>
      </w:r>
      <w:r w:rsidR="005F757A" w:rsidRPr="005F757A">
        <w:rPr>
          <w:position w:val="6"/>
          <w:sz w:val="16"/>
          <w:szCs w:val="16"/>
        </w:rPr>
        <w:t>*</w:t>
      </w:r>
      <w:r w:rsidRPr="005F757A">
        <w:t>partnership in his or her capacity as a partner:</w:t>
      </w:r>
    </w:p>
    <w:p w:rsidR="00300522" w:rsidRPr="005F757A" w:rsidRDefault="00300522" w:rsidP="00300522">
      <w:pPr>
        <w:pStyle w:val="paragraph"/>
      </w:pPr>
      <w:r w:rsidRPr="005F757A">
        <w:tab/>
        <w:t>(a)</w:t>
      </w:r>
      <w:r w:rsidRPr="005F757A">
        <w:tab/>
        <w:t>is taken to be a supply, acquisition or importation made by the partnership; and</w:t>
      </w:r>
    </w:p>
    <w:p w:rsidR="00300522" w:rsidRPr="005F757A" w:rsidRDefault="00300522" w:rsidP="00300522">
      <w:pPr>
        <w:pStyle w:val="paragraph"/>
      </w:pPr>
      <w:r w:rsidRPr="005F757A">
        <w:tab/>
        <w:t>(b)</w:t>
      </w:r>
      <w:r w:rsidRPr="005F757A">
        <w:tab/>
        <w:t>is not taken to be a supply, acquisition or importation made by that partner or any other partner of the partnership.</w:t>
      </w:r>
    </w:p>
    <w:p w:rsidR="00300522" w:rsidRPr="005F757A" w:rsidRDefault="00300522" w:rsidP="00300522">
      <w:pPr>
        <w:pStyle w:val="notetext"/>
      </w:pPr>
      <w:r w:rsidRPr="005F757A">
        <w:t>Note:</w:t>
      </w:r>
      <w:r w:rsidRPr="005F757A">
        <w:tab/>
        <w:t>Section</w:t>
      </w:r>
      <w:r w:rsidR="005F757A">
        <w:t> </w:t>
      </w:r>
      <w:r w:rsidRPr="005F757A">
        <w:t>444</w:t>
      </w:r>
      <w:r w:rsidR="005F757A">
        <w:noBreakHyphen/>
      </w:r>
      <w:r w:rsidRPr="005F757A">
        <w:t>30 in Schedule</w:t>
      </w:r>
      <w:r w:rsidR="005F757A">
        <w:t> </w:t>
      </w:r>
      <w:r w:rsidRPr="005F757A">
        <w:t xml:space="preserve">1 to the </w:t>
      </w:r>
      <w:r w:rsidRPr="005F757A">
        <w:rPr>
          <w:i/>
          <w:iCs/>
        </w:rPr>
        <w:t>Taxation Administration Act 1953</w:t>
      </w:r>
      <w:r w:rsidRPr="005F757A">
        <w:t xml:space="preserve"> deals with the liability of partners for the obligations imposed on a partnership under the GST law.</w:t>
      </w:r>
    </w:p>
    <w:p w:rsidR="00300522" w:rsidRPr="005F757A" w:rsidRDefault="00300522" w:rsidP="00300522">
      <w:pPr>
        <w:pStyle w:val="subsection"/>
      </w:pPr>
      <w:r w:rsidRPr="005F757A">
        <w:tab/>
        <w:t>(2)</w:t>
      </w:r>
      <w:r w:rsidRPr="005F757A">
        <w:tab/>
        <w:t xml:space="preserve">For the avoidance of doubt, a supply, acquisition or importation made by or on behalf of one or more members of the committee of management of an unincorporated association or body of persons (other than a </w:t>
      </w:r>
      <w:r w:rsidR="005F757A" w:rsidRPr="005F757A">
        <w:rPr>
          <w:position w:val="6"/>
          <w:sz w:val="16"/>
          <w:szCs w:val="16"/>
        </w:rPr>
        <w:t>*</w:t>
      </w:r>
      <w:r w:rsidRPr="005F757A">
        <w:t>partnership), in their capacity as members of that committee:</w:t>
      </w:r>
    </w:p>
    <w:p w:rsidR="00300522" w:rsidRPr="005F757A" w:rsidRDefault="00300522" w:rsidP="00300522">
      <w:pPr>
        <w:pStyle w:val="paragraph"/>
      </w:pPr>
      <w:r w:rsidRPr="005F757A">
        <w:tab/>
        <w:t>(a)</w:t>
      </w:r>
      <w:r w:rsidRPr="005F757A">
        <w:tab/>
        <w:t>is taken to be a supply, acquisition or importation made by the body; and</w:t>
      </w:r>
    </w:p>
    <w:p w:rsidR="00300522" w:rsidRPr="005F757A" w:rsidRDefault="00300522" w:rsidP="00300522">
      <w:pPr>
        <w:pStyle w:val="paragraph"/>
      </w:pPr>
      <w:r w:rsidRPr="005F757A">
        <w:tab/>
        <w:t>(b)</w:t>
      </w:r>
      <w:r w:rsidRPr="005F757A">
        <w:tab/>
        <w:t>is not taken to be a supply, acquisition or importation made by any members of the association or body.</w:t>
      </w:r>
    </w:p>
    <w:p w:rsidR="00300522" w:rsidRPr="005F757A" w:rsidRDefault="00300522" w:rsidP="00300522">
      <w:pPr>
        <w:pStyle w:val="notetext"/>
      </w:pPr>
      <w:r w:rsidRPr="005F757A">
        <w:lastRenderedPageBreak/>
        <w:t>Note:</w:t>
      </w:r>
      <w:r w:rsidRPr="005F757A">
        <w:tab/>
        <w:t>Section</w:t>
      </w:r>
      <w:r w:rsidR="005F757A">
        <w:t> </w:t>
      </w:r>
      <w:r w:rsidRPr="005F757A">
        <w:t>444</w:t>
      </w:r>
      <w:r w:rsidR="005F757A">
        <w:noBreakHyphen/>
      </w:r>
      <w:r w:rsidRPr="005F757A">
        <w:t>5 in Schedule</w:t>
      </w:r>
      <w:r w:rsidR="005F757A">
        <w:t> </w:t>
      </w:r>
      <w:r w:rsidRPr="005F757A">
        <w:t xml:space="preserve">1 to the </w:t>
      </w:r>
      <w:r w:rsidRPr="005F757A">
        <w:rPr>
          <w:i/>
          <w:iCs/>
        </w:rPr>
        <w:t>Taxation Administration Act 1953</w:t>
      </w:r>
      <w:r w:rsidRPr="005F757A">
        <w:t xml:space="preserve"> deals with the liability of members of committees of management for the obligations imposed on an unincorporated association or body of persons under the GST law.</w:t>
      </w:r>
    </w:p>
    <w:p w:rsidR="00035DB5" w:rsidRPr="005F757A" w:rsidRDefault="00035DB5" w:rsidP="00A36DB5">
      <w:pPr>
        <w:pStyle w:val="ActHead3"/>
        <w:pageBreakBefore/>
      </w:pPr>
      <w:bookmarkStart w:id="1066" w:name="_Toc454530372"/>
      <w:r w:rsidRPr="001555E1">
        <w:rPr>
          <w:rStyle w:val="CharDivNo"/>
        </w:rPr>
        <w:lastRenderedPageBreak/>
        <w:t>Division</w:t>
      </w:r>
      <w:r w:rsidR="005F757A" w:rsidRPr="001555E1">
        <w:rPr>
          <w:rStyle w:val="CharDivNo"/>
        </w:rPr>
        <w:t> </w:t>
      </w:r>
      <w:r w:rsidRPr="001555E1">
        <w:rPr>
          <w:rStyle w:val="CharDivNo"/>
        </w:rPr>
        <w:t>188</w:t>
      </w:r>
      <w:r w:rsidRPr="005F757A">
        <w:t>—</w:t>
      </w:r>
      <w:r w:rsidRPr="001555E1">
        <w:rPr>
          <w:rStyle w:val="CharDivText"/>
        </w:rPr>
        <w:t>Meaning of GST turnover</w:t>
      </w:r>
      <w:bookmarkEnd w:id="1066"/>
    </w:p>
    <w:p w:rsidR="00300522" w:rsidRPr="005F757A" w:rsidRDefault="00300522" w:rsidP="00300522">
      <w:pPr>
        <w:pStyle w:val="ActHead5"/>
      </w:pPr>
      <w:bookmarkStart w:id="1067" w:name="_Toc454530373"/>
      <w:r w:rsidRPr="001555E1">
        <w:rPr>
          <w:rStyle w:val="CharSectno"/>
        </w:rPr>
        <w:t>188</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1067"/>
    </w:p>
    <w:p w:rsidR="00300522" w:rsidRPr="005F757A" w:rsidRDefault="00300522" w:rsidP="00300522">
      <w:pPr>
        <w:pStyle w:val="BoxText"/>
      </w:pPr>
      <w:r w:rsidRPr="005F757A">
        <w:t xml:space="preserve">In some important respects, the way that this Act applies to you depends on your </w:t>
      </w:r>
      <w:r w:rsidR="005C15E7" w:rsidRPr="005F757A">
        <w:t>GST turnover</w:t>
      </w:r>
      <w:r w:rsidRPr="005F757A">
        <w:t xml:space="preserve">. There are several turnover thresholds, and whether your </w:t>
      </w:r>
      <w:r w:rsidR="005C15E7" w:rsidRPr="005F757A">
        <w:t>GST turnover</w:t>
      </w:r>
      <w:r w:rsidRPr="005F757A">
        <w:t xml:space="preserve"> meets a particular turnover threshold, or whether it does not exceed a particular turnover threshold</w:t>
      </w:r>
      <w:r w:rsidRPr="005F757A">
        <w:rPr>
          <w:i/>
          <w:iCs/>
        </w:rPr>
        <w:t>,</w:t>
      </w:r>
      <w:r w:rsidRPr="005F757A">
        <w:t xml:space="preserve"> can determine how this Act applies to you.</w:t>
      </w:r>
    </w:p>
    <w:p w:rsidR="00300522" w:rsidRPr="005F757A" w:rsidRDefault="00300522" w:rsidP="00300522">
      <w:pPr>
        <w:pStyle w:val="ActHead5"/>
      </w:pPr>
      <w:bookmarkStart w:id="1068" w:name="_Toc454530374"/>
      <w:r w:rsidRPr="001555E1">
        <w:rPr>
          <w:rStyle w:val="CharSectno"/>
        </w:rPr>
        <w:t>188</w:t>
      </w:r>
      <w:r w:rsidR="005F757A" w:rsidRPr="001555E1">
        <w:rPr>
          <w:rStyle w:val="CharSectno"/>
        </w:rPr>
        <w:noBreakHyphen/>
      </w:r>
      <w:r w:rsidRPr="001555E1">
        <w:rPr>
          <w:rStyle w:val="CharSectno"/>
        </w:rPr>
        <w:t>5</w:t>
      </w:r>
      <w:r w:rsidRPr="005F757A">
        <w:t xml:space="preserve">  Explanation of the turnover thresholds</w:t>
      </w:r>
      <w:bookmarkEnd w:id="1068"/>
    </w:p>
    <w:p w:rsidR="00300522" w:rsidRPr="005F757A" w:rsidRDefault="00300522" w:rsidP="00300522">
      <w:pPr>
        <w:pStyle w:val="subsection"/>
      </w:pPr>
      <w:r w:rsidRPr="005F757A">
        <w:tab/>
      </w:r>
      <w:r w:rsidRPr="005F757A">
        <w:tab/>
        <w:t>This table specifies the turnover thresholds and indicates how they affect the operation of this Act.</w:t>
      </w:r>
    </w:p>
    <w:p w:rsidR="00300522" w:rsidRPr="005F757A"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928"/>
        <w:gridCol w:w="4536"/>
      </w:tblGrid>
      <w:tr w:rsidR="00300522" w:rsidRPr="005F757A" w:rsidTr="00A53099">
        <w:trPr>
          <w:tblHeader/>
        </w:trPr>
        <w:tc>
          <w:tcPr>
            <w:tcW w:w="7088"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Turnover thresholds</w:t>
            </w:r>
          </w:p>
        </w:tc>
      </w:tr>
      <w:tr w:rsidR="00300522" w:rsidRPr="005F757A"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1928"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This turnover threshold ...</w:t>
            </w:r>
          </w:p>
        </w:tc>
        <w:tc>
          <w:tcPr>
            <w:tcW w:w="4536"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Is relevant to working out:</w:t>
            </w:r>
          </w:p>
        </w:tc>
      </w:tr>
      <w:tr w:rsidR="00300522" w:rsidRPr="005F757A" w:rsidTr="00A53099">
        <w:tblPrEx>
          <w:tblCellMar>
            <w:left w:w="107" w:type="dxa"/>
            <w:right w:w="107" w:type="dxa"/>
          </w:tblCellMar>
        </w:tblPrEx>
        <w:tc>
          <w:tcPr>
            <w:tcW w:w="624" w:type="dxa"/>
            <w:tcBorders>
              <w:top w:val="single" w:sz="12" w:space="0" w:color="auto"/>
            </w:tcBorders>
            <w:shd w:val="clear" w:color="auto" w:fill="auto"/>
          </w:tcPr>
          <w:p w:rsidR="00300522" w:rsidRPr="005F757A" w:rsidRDefault="00300522" w:rsidP="00300522">
            <w:pPr>
              <w:pStyle w:val="Tabletext"/>
            </w:pPr>
            <w:r w:rsidRPr="005F757A">
              <w:t>1</w:t>
            </w:r>
          </w:p>
        </w:tc>
        <w:tc>
          <w:tcPr>
            <w:tcW w:w="1928" w:type="dxa"/>
            <w:tcBorders>
              <w:top w:val="single" w:sz="12" w:space="0" w:color="auto"/>
            </w:tcBorders>
            <w:shd w:val="clear" w:color="auto" w:fill="auto"/>
          </w:tcPr>
          <w:p w:rsidR="00300522" w:rsidRPr="005F757A" w:rsidRDefault="00300522" w:rsidP="00300522">
            <w:pPr>
              <w:pStyle w:val="Tabletext"/>
            </w:pPr>
            <w:r w:rsidRPr="005F757A">
              <w:t>Registration turnover threshold</w:t>
            </w:r>
          </w:p>
        </w:tc>
        <w:tc>
          <w:tcPr>
            <w:tcW w:w="4536" w:type="dxa"/>
            <w:tcBorders>
              <w:top w:val="single" w:sz="12" w:space="0" w:color="auto"/>
            </w:tcBorders>
            <w:shd w:val="clear" w:color="auto" w:fill="auto"/>
          </w:tcPr>
          <w:p w:rsidR="00300522" w:rsidRPr="005F757A" w:rsidRDefault="00300522" w:rsidP="00300522">
            <w:pPr>
              <w:pStyle w:val="Tabletext"/>
            </w:pPr>
            <w:r w:rsidRPr="005F757A">
              <w:t>whether you are required to be registered (see section</w:t>
            </w:r>
            <w:r w:rsidR="005F757A">
              <w:t> </w:t>
            </w:r>
            <w:r w:rsidRPr="005F757A">
              <w:t>23</w:t>
            </w:r>
            <w:r w:rsidR="005F757A">
              <w:noBreakHyphen/>
            </w:r>
            <w:r w:rsidRPr="005F757A">
              <w:t>5).</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2</w:t>
            </w:r>
          </w:p>
        </w:tc>
        <w:tc>
          <w:tcPr>
            <w:tcW w:w="1928" w:type="dxa"/>
            <w:shd w:val="clear" w:color="auto" w:fill="auto"/>
          </w:tcPr>
          <w:p w:rsidR="00300522" w:rsidRPr="005F757A" w:rsidRDefault="00300522" w:rsidP="00300522">
            <w:pPr>
              <w:pStyle w:val="Tabletext"/>
            </w:pPr>
            <w:r w:rsidRPr="005F757A">
              <w:t>Tax period turnover threshold</w:t>
            </w:r>
          </w:p>
        </w:tc>
        <w:tc>
          <w:tcPr>
            <w:tcW w:w="4536" w:type="dxa"/>
            <w:shd w:val="clear" w:color="auto" w:fill="auto"/>
          </w:tcPr>
          <w:p w:rsidR="00300522" w:rsidRPr="005F757A" w:rsidRDefault="00300522" w:rsidP="00300522">
            <w:pPr>
              <w:pStyle w:val="Tabletext"/>
            </w:pPr>
            <w:r w:rsidRPr="005F757A">
              <w:t>whether tax periods must be monthly (see section</w:t>
            </w:r>
            <w:r w:rsidR="005F757A">
              <w:t> </w:t>
            </w:r>
            <w:r w:rsidRPr="005F757A">
              <w:t>27</w:t>
            </w:r>
            <w:r w:rsidR="005F757A">
              <w:noBreakHyphen/>
            </w:r>
            <w:r w:rsidRPr="005F757A">
              <w:t>15).</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3</w:t>
            </w:r>
          </w:p>
        </w:tc>
        <w:tc>
          <w:tcPr>
            <w:tcW w:w="1928" w:type="dxa"/>
            <w:shd w:val="clear" w:color="auto" w:fill="auto"/>
          </w:tcPr>
          <w:p w:rsidR="00300522" w:rsidRPr="005F757A" w:rsidRDefault="00300522" w:rsidP="00300522">
            <w:pPr>
              <w:pStyle w:val="Tabletext"/>
            </w:pPr>
            <w:r w:rsidRPr="005F757A">
              <w:t>Cash accounting turnover threshold</w:t>
            </w:r>
          </w:p>
        </w:tc>
        <w:tc>
          <w:tcPr>
            <w:tcW w:w="4536" w:type="dxa"/>
            <w:shd w:val="clear" w:color="auto" w:fill="auto"/>
          </w:tcPr>
          <w:p w:rsidR="00300522" w:rsidRPr="005F757A" w:rsidRDefault="00300522" w:rsidP="00300522">
            <w:pPr>
              <w:pStyle w:val="Tabletext"/>
            </w:pPr>
            <w:r w:rsidRPr="005F757A">
              <w:t>whether you can elect to account on a cash basis (see section</w:t>
            </w:r>
            <w:r w:rsidR="005F757A">
              <w:t> </w:t>
            </w:r>
            <w:r w:rsidRPr="005F757A">
              <w:t>29</w:t>
            </w:r>
            <w:r w:rsidR="005F757A">
              <w:noBreakHyphen/>
            </w:r>
            <w:r w:rsidRPr="005F757A">
              <w:t>40)</w:t>
            </w:r>
          </w:p>
        </w:tc>
      </w:tr>
      <w:tr w:rsidR="00300522" w:rsidRPr="005F757A" w:rsidTr="00A53099">
        <w:tblPrEx>
          <w:tblCellMar>
            <w:left w:w="107" w:type="dxa"/>
            <w:right w:w="107" w:type="dxa"/>
          </w:tblCellMar>
        </w:tblPrEx>
        <w:tc>
          <w:tcPr>
            <w:tcW w:w="624" w:type="dxa"/>
            <w:shd w:val="clear" w:color="auto" w:fill="auto"/>
          </w:tcPr>
          <w:p w:rsidR="00300522" w:rsidRPr="005F757A" w:rsidRDefault="00300522" w:rsidP="00300522">
            <w:pPr>
              <w:pStyle w:val="Tabletext"/>
            </w:pPr>
            <w:r w:rsidRPr="005F757A">
              <w:t>4</w:t>
            </w:r>
          </w:p>
        </w:tc>
        <w:tc>
          <w:tcPr>
            <w:tcW w:w="1928" w:type="dxa"/>
            <w:shd w:val="clear" w:color="auto" w:fill="auto"/>
          </w:tcPr>
          <w:p w:rsidR="00300522" w:rsidRPr="005F757A" w:rsidRDefault="00300522" w:rsidP="00300522">
            <w:pPr>
              <w:pStyle w:val="Tabletext"/>
            </w:pPr>
            <w:r w:rsidRPr="005F757A">
              <w:t>Electronic lodgment turnover threshold</w:t>
            </w:r>
          </w:p>
        </w:tc>
        <w:tc>
          <w:tcPr>
            <w:tcW w:w="4536" w:type="dxa"/>
            <w:shd w:val="clear" w:color="auto" w:fill="auto"/>
          </w:tcPr>
          <w:p w:rsidR="00300522" w:rsidRPr="005F757A" w:rsidRDefault="00300522" w:rsidP="00300522">
            <w:pPr>
              <w:pStyle w:val="Tabletext"/>
            </w:pPr>
            <w:r w:rsidRPr="005F757A">
              <w:t>whether you must lodge GST returns electronically (see section</w:t>
            </w:r>
            <w:r w:rsidR="005F757A">
              <w:t> </w:t>
            </w:r>
            <w:r w:rsidRPr="005F757A">
              <w:t>31</w:t>
            </w:r>
            <w:r w:rsidR="005F757A">
              <w:noBreakHyphen/>
            </w:r>
            <w:r w:rsidRPr="005F757A">
              <w:t>25);</w:t>
            </w:r>
          </w:p>
          <w:p w:rsidR="00300522" w:rsidRPr="005F757A" w:rsidRDefault="00300522" w:rsidP="00300522">
            <w:pPr>
              <w:pStyle w:val="Tabletext"/>
            </w:pPr>
            <w:r w:rsidRPr="005F757A">
              <w:t>whether you must pay amounts of GST electronically (see section</w:t>
            </w:r>
            <w:r w:rsidR="005F757A">
              <w:t> </w:t>
            </w:r>
            <w:r w:rsidRPr="005F757A">
              <w:t>33</w:t>
            </w:r>
            <w:r w:rsidR="005F757A">
              <w:noBreakHyphen/>
            </w:r>
            <w:r w:rsidRPr="005F757A">
              <w:t>10).</w:t>
            </w:r>
          </w:p>
        </w:tc>
      </w:tr>
      <w:tr w:rsidR="004628A3" w:rsidRPr="005F757A" w:rsidTr="00A53099">
        <w:tblPrEx>
          <w:tblCellMar>
            <w:left w:w="107" w:type="dxa"/>
            <w:right w:w="107" w:type="dxa"/>
          </w:tblCellMar>
        </w:tblPrEx>
        <w:tc>
          <w:tcPr>
            <w:tcW w:w="624" w:type="dxa"/>
            <w:shd w:val="clear" w:color="auto" w:fill="auto"/>
          </w:tcPr>
          <w:p w:rsidR="004628A3" w:rsidRPr="005F757A" w:rsidRDefault="004628A3" w:rsidP="00AC66F2">
            <w:pPr>
              <w:pStyle w:val="Tabletext"/>
            </w:pPr>
            <w:r w:rsidRPr="005F757A">
              <w:t>4AA</w:t>
            </w:r>
          </w:p>
        </w:tc>
        <w:tc>
          <w:tcPr>
            <w:tcW w:w="1928" w:type="dxa"/>
            <w:shd w:val="clear" w:color="auto" w:fill="auto"/>
          </w:tcPr>
          <w:p w:rsidR="004628A3" w:rsidRPr="005F757A" w:rsidRDefault="004628A3" w:rsidP="00AC66F2">
            <w:pPr>
              <w:pStyle w:val="Tabletext"/>
            </w:pPr>
            <w:r w:rsidRPr="005F757A">
              <w:t>Small enterprise turnover threshold</w:t>
            </w:r>
          </w:p>
        </w:tc>
        <w:tc>
          <w:tcPr>
            <w:tcW w:w="4536" w:type="dxa"/>
            <w:shd w:val="clear" w:color="auto" w:fill="auto"/>
          </w:tcPr>
          <w:p w:rsidR="004628A3" w:rsidRPr="005F757A" w:rsidRDefault="004628A3" w:rsidP="00AC66F2">
            <w:pPr>
              <w:pStyle w:val="Tabletext"/>
            </w:pPr>
            <w:r w:rsidRPr="005F757A">
              <w:t>whether you can choose to apply a simplified accounting method as a small enterprise entity (see section</w:t>
            </w:r>
            <w:r w:rsidR="005F757A">
              <w:t> </w:t>
            </w:r>
            <w:r w:rsidRPr="005F757A">
              <w:t>123</w:t>
            </w:r>
            <w:r w:rsidR="005F757A">
              <w:noBreakHyphen/>
            </w:r>
            <w:r w:rsidRPr="005F757A">
              <w:t>7)</w:t>
            </w:r>
          </w:p>
        </w:tc>
      </w:tr>
      <w:tr w:rsidR="004628A3" w:rsidRPr="005F757A" w:rsidTr="00A53099">
        <w:tblPrEx>
          <w:tblCellMar>
            <w:left w:w="107" w:type="dxa"/>
            <w:right w:w="107" w:type="dxa"/>
          </w:tblCellMar>
        </w:tblPrEx>
        <w:tc>
          <w:tcPr>
            <w:tcW w:w="624" w:type="dxa"/>
            <w:tcBorders>
              <w:bottom w:val="single" w:sz="4" w:space="0" w:color="auto"/>
            </w:tcBorders>
            <w:shd w:val="clear" w:color="auto" w:fill="auto"/>
          </w:tcPr>
          <w:p w:rsidR="004628A3" w:rsidRPr="005F757A" w:rsidRDefault="004628A3" w:rsidP="00A6645E">
            <w:pPr>
              <w:pStyle w:val="Tabletext"/>
            </w:pPr>
            <w:r w:rsidRPr="005F757A">
              <w:t>4A</w:t>
            </w:r>
          </w:p>
        </w:tc>
        <w:tc>
          <w:tcPr>
            <w:tcW w:w="1928" w:type="dxa"/>
            <w:tcBorders>
              <w:bottom w:val="single" w:sz="4" w:space="0" w:color="auto"/>
            </w:tcBorders>
            <w:shd w:val="clear" w:color="auto" w:fill="auto"/>
          </w:tcPr>
          <w:p w:rsidR="004628A3" w:rsidRPr="005F757A" w:rsidRDefault="004628A3" w:rsidP="00A6645E">
            <w:pPr>
              <w:pStyle w:val="Tabletext"/>
            </w:pPr>
            <w:r w:rsidRPr="005F757A">
              <w:t>Annual apportionment turnover threshold</w:t>
            </w:r>
          </w:p>
        </w:tc>
        <w:tc>
          <w:tcPr>
            <w:tcW w:w="4536" w:type="dxa"/>
            <w:tcBorders>
              <w:bottom w:val="single" w:sz="4" w:space="0" w:color="auto"/>
            </w:tcBorders>
            <w:shd w:val="clear" w:color="auto" w:fill="auto"/>
          </w:tcPr>
          <w:p w:rsidR="004628A3" w:rsidRPr="005F757A" w:rsidRDefault="004628A3" w:rsidP="00A6645E">
            <w:pPr>
              <w:pStyle w:val="Tabletext"/>
            </w:pPr>
            <w:r w:rsidRPr="005F757A">
              <w:t>whether you can make an annual apportionment election (see subsection</w:t>
            </w:r>
            <w:r w:rsidR="005F757A">
              <w:t> </w:t>
            </w:r>
            <w:r w:rsidRPr="005F757A">
              <w:t>131</w:t>
            </w:r>
            <w:r w:rsidR="005F757A">
              <w:noBreakHyphen/>
            </w:r>
            <w:r w:rsidRPr="005F757A">
              <w:t>5(2))</w:t>
            </w:r>
          </w:p>
        </w:tc>
      </w:tr>
      <w:tr w:rsidR="004628A3" w:rsidRPr="005F757A" w:rsidTr="00A53099">
        <w:tblPrEx>
          <w:tblCellMar>
            <w:left w:w="107" w:type="dxa"/>
            <w:right w:w="107" w:type="dxa"/>
          </w:tblCellMar>
        </w:tblPrEx>
        <w:tc>
          <w:tcPr>
            <w:tcW w:w="624" w:type="dxa"/>
            <w:tcBorders>
              <w:bottom w:val="single" w:sz="12" w:space="0" w:color="auto"/>
            </w:tcBorders>
            <w:shd w:val="clear" w:color="auto" w:fill="auto"/>
          </w:tcPr>
          <w:p w:rsidR="004628A3" w:rsidRPr="005F757A" w:rsidRDefault="004628A3" w:rsidP="00300522">
            <w:pPr>
              <w:pStyle w:val="Tabletext"/>
            </w:pPr>
            <w:r w:rsidRPr="005F757A">
              <w:lastRenderedPageBreak/>
              <w:t>5</w:t>
            </w:r>
          </w:p>
        </w:tc>
        <w:tc>
          <w:tcPr>
            <w:tcW w:w="1928" w:type="dxa"/>
            <w:tcBorders>
              <w:bottom w:val="single" w:sz="12" w:space="0" w:color="auto"/>
            </w:tcBorders>
            <w:shd w:val="clear" w:color="auto" w:fill="auto"/>
          </w:tcPr>
          <w:p w:rsidR="004628A3" w:rsidRPr="005F757A" w:rsidRDefault="004628A3" w:rsidP="00300522">
            <w:pPr>
              <w:pStyle w:val="Tabletext"/>
            </w:pPr>
            <w:r w:rsidRPr="005F757A">
              <w:t>Instalment turnover threshold</w:t>
            </w:r>
          </w:p>
        </w:tc>
        <w:tc>
          <w:tcPr>
            <w:tcW w:w="4536" w:type="dxa"/>
            <w:tcBorders>
              <w:bottom w:val="single" w:sz="12" w:space="0" w:color="auto"/>
            </w:tcBorders>
            <w:shd w:val="clear" w:color="auto" w:fill="auto"/>
          </w:tcPr>
          <w:p w:rsidR="004628A3" w:rsidRPr="005F757A" w:rsidRDefault="004628A3" w:rsidP="00300522">
            <w:pPr>
              <w:pStyle w:val="Tabletext"/>
            </w:pPr>
            <w:r w:rsidRPr="005F757A">
              <w:t>whether you can elect to pay GST by instalments (see subsection</w:t>
            </w:r>
            <w:r w:rsidR="005F757A">
              <w:t> </w:t>
            </w:r>
            <w:r w:rsidRPr="005F757A">
              <w:t>162</w:t>
            </w:r>
            <w:r w:rsidR="005F757A">
              <w:noBreakHyphen/>
            </w:r>
            <w:r w:rsidRPr="005F757A">
              <w:t>5(2))</w:t>
            </w:r>
          </w:p>
        </w:tc>
      </w:tr>
    </w:tbl>
    <w:p w:rsidR="00300522" w:rsidRPr="005F757A" w:rsidRDefault="00300522" w:rsidP="00300522">
      <w:pPr>
        <w:pStyle w:val="notetext"/>
      </w:pPr>
      <w:r w:rsidRPr="005F757A">
        <w:t>Note 1:</w:t>
      </w:r>
      <w:r w:rsidRPr="005F757A">
        <w:tab/>
        <w:t>The provisions referred to in the table indicate if the issue in relation to the turnover threshold in question is whether the threshold is met, or whether the threshold is not exceeded.</w:t>
      </w:r>
    </w:p>
    <w:p w:rsidR="002D1458" w:rsidRPr="005F757A" w:rsidRDefault="002D1458" w:rsidP="002D1458">
      <w:pPr>
        <w:pStyle w:val="notetext"/>
      </w:pPr>
      <w:r w:rsidRPr="005F757A">
        <w:t>Note 2:</w:t>
      </w:r>
      <w:r w:rsidRPr="005F757A">
        <w:tab/>
        <w:t>Items</w:t>
      </w:r>
      <w:r w:rsidR="005F757A">
        <w:t> </w:t>
      </w:r>
      <w:r w:rsidRPr="005F757A">
        <w:t>3, 4A and 5 of the table apply to you only if you do not carry on a business.</w:t>
      </w:r>
    </w:p>
    <w:p w:rsidR="002D1458" w:rsidRPr="005F757A" w:rsidRDefault="002D1458" w:rsidP="002D1458">
      <w:pPr>
        <w:pStyle w:val="notetext"/>
      </w:pPr>
      <w:r w:rsidRPr="005F757A">
        <w:t>Note 3:</w:t>
      </w:r>
      <w:r w:rsidRPr="005F757A">
        <w:tab/>
        <w:t>This section is an explanatory section.</w:t>
      </w:r>
    </w:p>
    <w:p w:rsidR="00A71639" w:rsidRPr="005F757A" w:rsidRDefault="00A71639" w:rsidP="00A71639">
      <w:pPr>
        <w:pStyle w:val="ActHead5"/>
      </w:pPr>
      <w:bookmarkStart w:id="1069" w:name="_Toc454530375"/>
      <w:r w:rsidRPr="001555E1">
        <w:rPr>
          <w:rStyle w:val="CharSectno"/>
        </w:rPr>
        <w:t>188</w:t>
      </w:r>
      <w:r w:rsidR="005F757A" w:rsidRPr="001555E1">
        <w:rPr>
          <w:rStyle w:val="CharSectno"/>
        </w:rPr>
        <w:noBreakHyphen/>
      </w:r>
      <w:r w:rsidRPr="001555E1">
        <w:rPr>
          <w:rStyle w:val="CharSectno"/>
        </w:rPr>
        <w:t>10</w:t>
      </w:r>
      <w:r w:rsidRPr="005F757A">
        <w:t xml:space="preserve">  Whether your GST turnover meets, or does not exceed, a turnover threshold</w:t>
      </w:r>
      <w:bookmarkEnd w:id="1069"/>
    </w:p>
    <w:p w:rsidR="00300522" w:rsidRPr="005F757A" w:rsidRDefault="00300522" w:rsidP="00300522">
      <w:pPr>
        <w:pStyle w:val="subsection"/>
      </w:pPr>
      <w:r w:rsidRPr="005F757A">
        <w:tab/>
        <w:t>(1)</w:t>
      </w:r>
      <w:r w:rsidRPr="005F757A">
        <w:tab/>
        <w:t xml:space="preserve">You have </w:t>
      </w:r>
      <w:r w:rsidR="00263F72" w:rsidRPr="005F757A">
        <w:t xml:space="preserve">a </w:t>
      </w:r>
      <w:r w:rsidR="00263F72" w:rsidRPr="005F757A">
        <w:rPr>
          <w:b/>
          <w:i/>
        </w:rPr>
        <w:t>GST turnover</w:t>
      </w:r>
      <w:r w:rsidRPr="005F757A">
        <w:t xml:space="preserve"> that meets a particular </w:t>
      </w:r>
      <w:r w:rsidR="005F757A" w:rsidRPr="005F757A">
        <w:rPr>
          <w:position w:val="6"/>
          <w:sz w:val="16"/>
          <w:szCs w:val="16"/>
        </w:rPr>
        <w:t>*</w:t>
      </w:r>
      <w:r w:rsidRPr="005F757A">
        <w:t>turnover threshold if:</w:t>
      </w:r>
    </w:p>
    <w:p w:rsidR="00300522" w:rsidRPr="005F757A" w:rsidRDefault="00300522" w:rsidP="00300522">
      <w:pPr>
        <w:pStyle w:val="paragraph"/>
      </w:pPr>
      <w:r w:rsidRPr="005F757A">
        <w:tab/>
        <w:t>(a)</w:t>
      </w:r>
      <w:r w:rsidRPr="005F757A">
        <w:tab/>
        <w:t xml:space="preserve">your </w:t>
      </w:r>
      <w:r w:rsidR="005F757A" w:rsidRPr="005F757A">
        <w:rPr>
          <w:position w:val="6"/>
          <w:sz w:val="16"/>
          <w:szCs w:val="16"/>
        </w:rPr>
        <w:t>*</w:t>
      </w:r>
      <w:r w:rsidRPr="005F757A">
        <w:t xml:space="preserve">current </w:t>
      </w:r>
      <w:r w:rsidR="00AB2C1C" w:rsidRPr="005F757A">
        <w:t>GST turnover</w:t>
      </w:r>
      <w:r w:rsidRPr="005F757A">
        <w:t xml:space="preserve"> is at or above the turnover threshold, and the Commissioner is not satisfied that your </w:t>
      </w:r>
      <w:r w:rsidR="005F757A" w:rsidRPr="005F757A">
        <w:rPr>
          <w:position w:val="6"/>
          <w:sz w:val="16"/>
          <w:szCs w:val="16"/>
        </w:rPr>
        <w:t>*</w:t>
      </w:r>
      <w:r w:rsidRPr="005F757A">
        <w:t xml:space="preserve">projected </w:t>
      </w:r>
      <w:r w:rsidR="00AB2C1C" w:rsidRPr="005F757A">
        <w:t>GST turnover</w:t>
      </w:r>
      <w:r w:rsidRPr="005F757A">
        <w:t xml:space="preserve"> is below the turnover threshold; or</w:t>
      </w:r>
    </w:p>
    <w:p w:rsidR="00300522" w:rsidRPr="005F757A" w:rsidRDefault="00300522" w:rsidP="00300522">
      <w:pPr>
        <w:pStyle w:val="paragraph"/>
      </w:pPr>
      <w:r w:rsidRPr="005F757A">
        <w:tab/>
        <w:t>(b)</w:t>
      </w:r>
      <w:r w:rsidRPr="005F757A">
        <w:tab/>
        <w:t xml:space="preserve">your projected </w:t>
      </w:r>
      <w:r w:rsidR="00AB2C1C" w:rsidRPr="005F757A">
        <w:t>GST turnover</w:t>
      </w:r>
      <w:r w:rsidRPr="005F757A">
        <w:t xml:space="preserve"> is at or above the turnover threshold.</w:t>
      </w:r>
    </w:p>
    <w:p w:rsidR="00300522" w:rsidRPr="005F757A" w:rsidRDefault="00300522" w:rsidP="00300522">
      <w:pPr>
        <w:pStyle w:val="subsection"/>
      </w:pPr>
      <w:r w:rsidRPr="005F757A">
        <w:tab/>
        <w:t>(2)</w:t>
      </w:r>
      <w:r w:rsidRPr="005F757A">
        <w:tab/>
        <w:t xml:space="preserve">You have </w:t>
      </w:r>
      <w:r w:rsidR="00FC0D9C" w:rsidRPr="005F757A">
        <w:t xml:space="preserve">a </w:t>
      </w:r>
      <w:r w:rsidR="00FC0D9C" w:rsidRPr="005F757A">
        <w:rPr>
          <w:b/>
          <w:i/>
        </w:rPr>
        <w:t>GST turnover</w:t>
      </w:r>
      <w:r w:rsidRPr="005F757A">
        <w:t xml:space="preserve"> that does not exceed a particular </w:t>
      </w:r>
      <w:r w:rsidR="005F757A" w:rsidRPr="005F757A">
        <w:rPr>
          <w:position w:val="6"/>
          <w:sz w:val="16"/>
          <w:szCs w:val="16"/>
        </w:rPr>
        <w:t>*</w:t>
      </w:r>
      <w:r w:rsidRPr="005F757A">
        <w:t>turnover threshold if:</w:t>
      </w:r>
    </w:p>
    <w:p w:rsidR="00300522" w:rsidRPr="005F757A" w:rsidRDefault="00300522" w:rsidP="00300522">
      <w:pPr>
        <w:pStyle w:val="paragraph"/>
      </w:pPr>
      <w:r w:rsidRPr="005F757A">
        <w:tab/>
        <w:t>(a)</w:t>
      </w:r>
      <w:r w:rsidRPr="005F757A">
        <w:tab/>
        <w:t xml:space="preserve">your </w:t>
      </w:r>
      <w:r w:rsidR="005F757A" w:rsidRPr="005F757A">
        <w:rPr>
          <w:position w:val="6"/>
          <w:sz w:val="16"/>
          <w:szCs w:val="16"/>
        </w:rPr>
        <w:t>*</w:t>
      </w:r>
      <w:r w:rsidRPr="005F757A">
        <w:t xml:space="preserve">current </w:t>
      </w:r>
      <w:r w:rsidR="00590607" w:rsidRPr="005F757A">
        <w:t>GST turnover</w:t>
      </w:r>
      <w:r w:rsidRPr="005F757A">
        <w:t xml:space="preserve"> is at or below the turnover threshold, and the Commissioner is not satisfied that your </w:t>
      </w:r>
      <w:r w:rsidR="005F757A" w:rsidRPr="005F757A">
        <w:rPr>
          <w:position w:val="6"/>
          <w:sz w:val="16"/>
          <w:szCs w:val="16"/>
        </w:rPr>
        <w:t>*</w:t>
      </w:r>
      <w:r w:rsidRPr="005F757A">
        <w:t xml:space="preserve">projected </w:t>
      </w:r>
      <w:r w:rsidR="00590607" w:rsidRPr="005F757A">
        <w:t>GST turnover</w:t>
      </w:r>
      <w:r w:rsidRPr="005F757A">
        <w:t xml:space="preserve"> is above the turnover threshold; or</w:t>
      </w:r>
    </w:p>
    <w:p w:rsidR="00300522" w:rsidRPr="005F757A" w:rsidRDefault="00300522" w:rsidP="00300522">
      <w:pPr>
        <w:pStyle w:val="paragraph"/>
      </w:pPr>
      <w:r w:rsidRPr="005F757A">
        <w:tab/>
        <w:t>(b)</w:t>
      </w:r>
      <w:r w:rsidRPr="005F757A">
        <w:tab/>
        <w:t xml:space="preserve">your projected </w:t>
      </w:r>
      <w:r w:rsidR="00590607" w:rsidRPr="005F757A">
        <w:t>GST turnover</w:t>
      </w:r>
      <w:r w:rsidRPr="005F757A">
        <w:t xml:space="preserve"> is at or below the turnover threshold.</w:t>
      </w:r>
    </w:p>
    <w:p w:rsidR="00300522" w:rsidRPr="005F757A" w:rsidRDefault="00300522" w:rsidP="00300522">
      <w:pPr>
        <w:pStyle w:val="subsection"/>
      </w:pPr>
      <w:r w:rsidRPr="005F757A">
        <w:tab/>
        <w:t>(3)</w:t>
      </w:r>
      <w:r w:rsidRPr="005F757A">
        <w:tab/>
        <w:t xml:space="preserve">Each of these is a </w:t>
      </w:r>
      <w:r w:rsidRPr="005F757A">
        <w:rPr>
          <w:b/>
          <w:bCs/>
          <w:i/>
          <w:iCs/>
        </w:rPr>
        <w:t>turnover threshold</w:t>
      </w:r>
      <w:r w:rsidRPr="005F757A">
        <w:t>:</w:t>
      </w:r>
    </w:p>
    <w:p w:rsidR="00300522" w:rsidRPr="005F757A" w:rsidRDefault="00300522" w:rsidP="00300522">
      <w:pPr>
        <w:pStyle w:val="paragraph"/>
      </w:pPr>
      <w:r w:rsidRPr="005F757A">
        <w:tab/>
        <w:t>(aaa)</w:t>
      </w:r>
      <w:r w:rsidRPr="005F757A">
        <w:tab/>
        <w:t xml:space="preserve">the </w:t>
      </w:r>
      <w:r w:rsidR="005F757A" w:rsidRPr="005F757A">
        <w:rPr>
          <w:position w:val="6"/>
          <w:sz w:val="16"/>
        </w:rPr>
        <w:t>*</w:t>
      </w:r>
      <w:r w:rsidRPr="005F757A">
        <w:t>annual apportionment turnover threshold;</w:t>
      </w:r>
    </w:p>
    <w:p w:rsidR="00300522" w:rsidRPr="005F757A" w:rsidRDefault="00300522" w:rsidP="00300522">
      <w:pPr>
        <w:pStyle w:val="paragraph"/>
      </w:pPr>
      <w:r w:rsidRPr="005F757A">
        <w:tab/>
        <w:t>(aa)</w:t>
      </w:r>
      <w:r w:rsidRPr="005F757A">
        <w:tab/>
        <w:t xml:space="preserve">the </w:t>
      </w:r>
      <w:r w:rsidR="005F757A" w:rsidRPr="005F757A">
        <w:rPr>
          <w:position w:val="6"/>
          <w:sz w:val="16"/>
          <w:szCs w:val="16"/>
        </w:rPr>
        <w:t>*</w:t>
      </w:r>
      <w:r w:rsidRPr="005F757A">
        <w:t>cash accounting turnover threshold;</w:t>
      </w:r>
    </w:p>
    <w:p w:rsidR="00300522" w:rsidRPr="005F757A" w:rsidRDefault="00300522" w:rsidP="00300522">
      <w:pPr>
        <w:pStyle w:val="paragraph"/>
      </w:pPr>
      <w:r w:rsidRPr="005F757A">
        <w:tab/>
        <w:t>(a)</w:t>
      </w:r>
      <w:r w:rsidRPr="005F757A">
        <w:tab/>
        <w:t xml:space="preserve">the </w:t>
      </w:r>
      <w:r w:rsidR="005F757A" w:rsidRPr="005F757A">
        <w:rPr>
          <w:position w:val="6"/>
          <w:sz w:val="16"/>
          <w:szCs w:val="16"/>
        </w:rPr>
        <w:t>*</w:t>
      </w:r>
      <w:r w:rsidRPr="005F757A">
        <w:t>electronic lodgment turnover threshold;</w:t>
      </w:r>
    </w:p>
    <w:p w:rsidR="00300522" w:rsidRPr="005F757A" w:rsidRDefault="00300522" w:rsidP="00300522">
      <w:pPr>
        <w:pStyle w:val="paragraph"/>
      </w:pPr>
      <w:r w:rsidRPr="005F757A">
        <w:tab/>
        <w:t>(ab)</w:t>
      </w:r>
      <w:r w:rsidRPr="005F757A">
        <w:tab/>
        <w:t xml:space="preserve">the </w:t>
      </w:r>
      <w:r w:rsidR="005F757A" w:rsidRPr="005F757A">
        <w:rPr>
          <w:position w:val="6"/>
          <w:sz w:val="16"/>
          <w:szCs w:val="16"/>
        </w:rPr>
        <w:t>*</w:t>
      </w:r>
      <w:r w:rsidRPr="005F757A">
        <w:t>instalment turnover threshold;</w:t>
      </w:r>
    </w:p>
    <w:p w:rsidR="00300522" w:rsidRPr="005F757A" w:rsidRDefault="00300522" w:rsidP="00300522">
      <w:pPr>
        <w:pStyle w:val="paragraph"/>
      </w:pPr>
      <w:r w:rsidRPr="005F757A">
        <w:lastRenderedPageBreak/>
        <w:tab/>
        <w:t>(b)</w:t>
      </w:r>
      <w:r w:rsidRPr="005F757A">
        <w:tab/>
        <w:t xml:space="preserve">the </w:t>
      </w:r>
      <w:r w:rsidR="005F757A" w:rsidRPr="005F757A">
        <w:rPr>
          <w:position w:val="6"/>
          <w:sz w:val="16"/>
          <w:szCs w:val="16"/>
        </w:rPr>
        <w:t>*</w:t>
      </w:r>
      <w:r w:rsidRPr="005F757A">
        <w:t>registration turnover threshold;</w:t>
      </w:r>
    </w:p>
    <w:p w:rsidR="002B6301" w:rsidRPr="005F757A" w:rsidRDefault="002B6301" w:rsidP="002B6301">
      <w:pPr>
        <w:pStyle w:val="paragraph"/>
      </w:pPr>
      <w:r w:rsidRPr="005F757A">
        <w:tab/>
        <w:t>(ba)</w:t>
      </w:r>
      <w:r w:rsidRPr="005F757A">
        <w:tab/>
        <w:t xml:space="preserve">the </w:t>
      </w:r>
      <w:r w:rsidR="005F757A" w:rsidRPr="005F757A">
        <w:rPr>
          <w:position w:val="6"/>
          <w:sz w:val="16"/>
        </w:rPr>
        <w:t>*</w:t>
      </w:r>
      <w:r w:rsidRPr="005F757A">
        <w:t>small enterprise turnover threshold;</w:t>
      </w:r>
    </w:p>
    <w:p w:rsidR="00300522" w:rsidRPr="005F757A" w:rsidRDefault="00300522" w:rsidP="00300522">
      <w:pPr>
        <w:pStyle w:val="paragraph"/>
      </w:pPr>
      <w:r w:rsidRPr="005F757A">
        <w:tab/>
        <w:t>(c)</w:t>
      </w:r>
      <w:r w:rsidRPr="005F757A">
        <w:tab/>
        <w:t xml:space="preserve">the </w:t>
      </w:r>
      <w:r w:rsidR="005F757A" w:rsidRPr="005F757A">
        <w:rPr>
          <w:position w:val="6"/>
          <w:sz w:val="16"/>
          <w:szCs w:val="16"/>
        </w:rPr>
        <w:t>*</w:t>
      </w:r>
      <w:r w:rsidRPr="005F757A">
        <w:t>tax period turnover threshold.</w:t>
      </w:r>
    </w:p>
    <w:p w:rsidR="00590607" w:rsidRPr="005F757A" w:rsidRDefault="00590607" w:rsidP="00590607">
      <w:pPr>
        <w:pStyle w:val="ActHead5"/>
      </w:pPr>
      <w:bookmarkStart w:id="1070" w:name="_Toc454530376"/>
      <w:r w:rsidRPr="001555E1">
        <w:rPr>
          <w:rStyle w:val="CharSectno"/>
        </w:rPr>
        <w:t>188</w:t>
      </w:r>
      <w:r w:rsidR="005F757A" w:rsidRPr="001555E1">
        <w:rPr>
          <w:rStyle w:val="CharSectno"/>
        </w:rPr>
        <w:noBreakHyphen/>
      </w:r>
      <w:r w:rsidRPr="001555E1">
        <w:rPr>
          <w:rStyle w:val="CharSectno"/>
        </w:rPr>
        <w:t>15</w:t>
      </w:r>
      <w:r w:rsidRPr="005F757A">
        <w:t xml:space="preserve">  Current GST turnover</w:t>
      </w:r>
      <w:bookmarkEnd w:id="1070"/>
    </w:p>
    <w:p w:rsidR="00300522" w:rsidRPr="005F757A" w:rsidRDefault="00300522" w:rsidP="00300522">
      <w:pPr>
        <w:pStyle w:val="SubsectionHead"/>
      </w:pPr>
      <w:r w:rsidRPr="005F757A">
        <w:t>General</w:t>
      </w:r>
    </w:p>
    <w:p w:rsidR="00300522" w:rsidRPr="005F757A" w:rsidRDefault="00300522" w:rsidP="00300522">
      <w:pPr>
        <w:pStyle w:val="subsection"/>
      </w:pPr>
      <w:r w:rsidRPr="005F757A">
        <w:tab/>
        <w:t>(1)</w:t>
      </w:r>
      <w:r w:rsidRPr="005F757A">
        <w:tab/>
        <w:t xml:space="preserve">Your </w:t>
      </w:r>
      <w:r w:rsidR="000E37F3" w:rsidRPr="005F757A">
        <w:rPr>
          <w:b/>
          <w:i/>
        </w:rPr>
        <w:t>current GST turnover</w:t>
      </w:r>
      <w:r w:rsidRPr="005F757A">
        <w:t xml:space="preserve"> at a time during a particular month is the sum of the </w:t>
      </w:r>
      <w:r w:rsidR="005F757A" w:rsidRPr="005F757A">
        <w:rPr>
          <w:position w:val="6"/>
          <w:sz w:val="16"/>
          <w:szCs w:val="16"/>
        </w:rPr>
        <w:t>*</w:t>
      </w:r>
      <w:r w:rsidRPr="005F757A">
        <w:t>values of all the supplies that you have made, or are likely to make, during the 12 months ending at the end of that month, other than:</w:t>
      </w:r>
    </w:p>
    <w:p w:rsidR="00300522" w:rsidRPr="005F757A" w:rsidRDefault="00300522" w:rsidP="00300522">
      <w:pPr>
        <w:pStyle w:val="paragraph"/>
      </w:pPr>
      <w:r w:rsidRPr="005F757A">
        <w:tab/>
        <w:t>(a)</w:t>
      </w:r>
      <w:r w:rsidRPr="005F757A">
        <w:tab/>
        <w:t xml:space="preserve">supplies that are </w:t>
      </w:r>
      <w:r w:rsidR="005F757A" w:rsidRPr="005F757A">
        <w:rPr>
          <w:position w:val="6"/>
          <w:sz w:val="16"/>
          <w:szCs w:val="16"/>
        </w:rPr>
        <w:t>*</w:t>
      </w:r>
      <w:r w:rsidRPr="005F757A">
        <w:t>input taxed; or</w:t>
      </w:r>
    </w:p>
    <w:p w:rsidR="00300522" w:rsidRPr="005F757A" w:rsidRDefault="00300522" w:rsidP="00300522">
      <w:pPr>
        <w:pStyle w:val="paragraph"/>
      </w:pPr>
      <w:r w:rsidRPr="005F757A">
        <w:tab/>
        <w:t>(b)</w:t>
      </w:r>
      <w:r w:rsidRPr="005F757A">
        <w:tab/>
        <w:t xml:space="preserve">supplies that are not for </w:t>
      </w:r>
      <w:r w:rsidR="005F757A" w:rsidRPr="005F757A">
        <w:rPr>
          <w:position w:val="6"/>
          <w:sz w:val="16"/>
          <w:szCs w:val="16"/>
        </w:rPr>
        <w:t>*</w:t>
      </w:r>
      <w:r w:rsidRPr="005F757A">
        <w:t xml:space="preserve">consideration (and are not </w:t>
      </w:r>
      <w:r w:rsidR="005F757A" w:rsidRPr="005F757A">
        <w:rPr>
          <w:position w:val="6"/>
          <w:sz w:val="16"/>
          <w:szCs w:val="16"/>
        </w:rPr>
        <w:t>*</w:t>
      </w:r>
      <w:r w:rsidRPr="005F757A">
        <w:t>taxable supplies under section</w:t>
      </w:r>
      <w:r w:rsidR="005F757A">
        <w:t> </w:t>
      </w:r>
      <w:r w:rsidRPr="005F757A">
        <w:t>72</w:t>
      </w:r>
      <w:r w:rsidR="005F757A">
        <w:noBreakHyphen/>
      </w:r>
      <w:r w:rsidRPr="005F757A">
        <w:t>5); or</w:t>
      </w:r>
    </w:p>
    <w:p w:rsidR="00300522" w:rsidRPr="005F757A" w:rsidRDefault="00300522" w:rsidP="00300522">
      <w:pPr>
        <w:pStyle w:val="paragraph"/>
      </w:pPr>
      <w:r w:rsidRPr="005F757A">
        <w:tab/>
        <w:t>(c)</w:t>
      </w:r>
      <w:r w:rsidRPr="005F757A">
        <w:tab/>
        <w:t xml:space="preserve">supplies that are not made in connection with an </w:t>
      </w:r>
      <w:r w:rsidR="005F757A" w:rsidRPr="005F757A">
        <w:rPr>
          <w:position w:val="6"/>
          <w:sz w:val="16"/>
          <w:szCs w:val="16"/>
        </w:rPr>
        <w:t>*</w:t>
      </w:r>
      <w:r w:rsidRPr="005F757A">
        <w:t xml:space="preserve">enterprise that you </w:t>
      </w:r>
      <w:r w:rsidR="005F757A" w:rsidRPr="005F757A">
        <w:rPr>
          <w:position w:val="6"/>
          <w:sz w:val="16"/>
          <w:szCs w:val="16"/>
        </w:rPr>
        <w:t>*</w:t>
      </w:r>
      <w:r w:rsidRPr="005F757A">
        <w:t>carry on.</w:t>
      </w:r>
    </w:p>
    <w:p w:rsidR="00300522" w:rsidRPr="005F757A" w:rsidRDefault="00300522" w:rsidP="00300522">
      <w:pPr>
        <w:pStyle w:val="SubsectionHead"/>
      </w:pPr>
      <w:r w:rsidRPr="005F757A">
        <w:t>Members of GST groups</w:t>
      </w:r>
    </w:p>
    <w:p w:rsidR="00300522" w:rsidRPr="005F757A" w:rsidRDefault="00300522" w:rsidP="00300522">
      <w:pPr>
        <w:pStyle w:val="subsection"/>
      </w:pPr>
      <w:r w:rsidRPr="005F757A">
        <w:tab/>
        <w:t>(2)</w:t>
      </w:r>
      <w:r w:rsidRPr="005F757A">
        <w:tab/>
        <w:t xml:space="preserve">If you are a </w:t>
      </w:r>
      <w:r w:rsidR="005F757A" w:rsidRPr="005F757A">
        <w:rPr>
          <w:position w:val="6"/>
          <w:sz w:val="16"/>
          <w:szCs w:val="16"/>
        </w:rPr>
        <w:t>*</w:t>
      </w:r>
      <w:r w:rsidRPr="005F757A">
        <w:t xml:space="preserve">member of a </w:t>
      </w:r>
      <w:r w:rsidR="005F757A" w:rsidRPr="005F757A">
        <w:rPr>
          <w:position w:val="6"/>
          <w:sz w:val="16"/>
          <w:szCs w:val="16"/>
        </w:rPr>
        <w:t>*</w:t>
      </w:r>
      <w:r w:rsidRPr="005F757A">
        <w:t xml:space="preserve">GST group, your </w:t>
      </w:r>
      <w:r w:rsidR="000E37F3" w:rsidRPr="005F757A">
        <w:rPr>
          <w:b/>
          <w:i/>
        </w:rPr>
        <w:t>current GST turnover</w:t>
      </w:r>
      <w:r w:rsidRPr="005F757A">
        <w:t xml:space="preserve"> at a time during a particular month is the sum of the </w:t>
      </w:r>
      <w:r w:rsidR="005F757A" w:rsidRPr="005F757A">
        <w:rPr>
          <w:position w:val="6"/>
          <w:sz w:val="16"/>
          <w:szCs w:val="16"/>
        </w:rPr>
        <w:t>*</w:t>
      </w:r>
      <w:r w:rsidRPr="005F757A">
        <w:t>values of all the supplies that you or any other member of the group have made, or are likely to make, during the 12 months, other than:</w:t>
      </w:r>
    </w:p>
    <w:p w:rsidR="00300522" w:rsidRPr="005F757A" w:rsidRDefault="00300522" w:rsidP="00300522">
      <w:pPr>
        <w:pStyle w:val="paragraph"/>
      </w:pPr>
      <w:r w:rsidRPr="005F757A">
        <w:tab/>
        <w:t>(a)</w:t>
      </w:r>
      <w:r w:rsidRPr="005F757A">
        <w:tab/>
        <w:t>supplies made from one member of the group to another member of the group; or</w:t>
      </w:r>
    </w:p>
    <w:p w:rsidR="00300522" w:rsidRPr="005F757A" w:rsidRDefault="00300522" w:rsidP="00300522">
      <w:pPr>
        <w:pStyle w:val="paragraph"/>
      </w:pPr>
      <w:r w:rsidRPr="005F757A">
        <w:tab/>
        <w:t>(b)</w:t>
      </w:r>
      <w:r w:rsidRPr="005F757A">
        <w:tab/>
        <w:t xml:space="preserve">supplies that are </w:t>
      </w:r>
      <w:r w:rsidR="005F757A" w:rsidRPr="005F757A">
        <w:rPr>
          <w:position w:val="6"/>
          <w:sz w:val="16"/>
          <w:szCs w:val="16"/>
        </w:rPr>
        <w:t>*</w:t>
      </w:r>
      <w:r w:rsidRPr="005F757A">
        <w:t>input taxed; or</w:t>
      </w:r>
    </w:p>
    <w:p w:rsidR="00300522" w:rsidRPr="005F757A" w:rsidRDefault="00300522" w:rsidP="00300522">
      <w:pPr>
        <w:pStyle w:val="paragraph"/>
      </w:pPr>
      <w:r w:rsidRPr="005F757A">
        <w:tab/>
        <w:t>(c)</w:t>
      </w:r>
      <w:r w:rsidRPr="005F757A">
        <w:tab/>
        <w:t xml:space="preserve">supplies that are not for </w:t>
      </w:r>
      <w:r w:rsidR="005F757A" w:rsidRPr="005F757A">
        <w:rPr>
          <w:position w:val="6"/>
          <w:sz w:val="16"/>
          <w:szCs w:val="16"/>
        </w:rPr>
        <w:t>*</w:t>
      </w:r>
      <w:r w:rsidRPr="005F757A">
        <w:t xml:space="preserve">consideration (and are not </w:t>
      </w:r>
      <w:r w:rsidR="005F757A" w:rsidRPr="005F757A">
        <w:rPr>
          <w:position w:val="6"/>
          <w:sz w:val="16"/>
          <w:szCs w:val="16"/>
        </w:rPr>
        <w:t>*</w:t>
      </w:r>
      <w:r w:rsidRPr="005F757A">
        <w:t>taxable supplies under section</w:t>
      </w:r>
      <w:r w:rsidR="005F757A">
        <w:t> </w:t>
      </w:r>
      <w:r w:rsidRPr="005F757A">
        <w:t>72</w:t>
      </w:r>
      <w:r w:rsidR="005F757A">
        <w:noBreakHyphen/>
      </w:r>
      <w:r w:rsidRPr="005F757A">
        <w:t>5); or</w:t>
      </w:r>
    </w:p>
    <w:p w:rsidR="00300522" w:rsidRPr="005F757A" w:rsidRDefault="00300522" w:rsidP="00300522">
      <w:pPr>
        <w:pStyle w:val="paragraph"/>
      </w:pPr>
      <w:r w:rsidRPr="005F757A">
        <w:tab/>
        <w:t>(d)</w:t>
      </w:r>
      <w:r w:rsidRPr="005F757A">
        <w:tab/>
        <w:t xml:space="preserve">supplies that are not made in connection with an </w:t>
      </w:r>
      <w:r w:rsidR="005F757A" w:rsidRPr="005F757A">
        <w:rPr>
          <w:position w:val="6"/>
          <w:sz w:val="16"/>
          <w:szCs w:val="16"/>
        </w:rPr>
        <w:t>*</w:t>
      </w:r>
      <w:r w:rsidRPr="005F757A">
        <w:t xml:space="preserve">enterprise that you </w:t>
      </w:r>
      <w:r w:rsidR="005F757A" w:rsidRPr="005F757A">
        <w:rPr>
          <w:position w:val="6"/>
          <w:sz w:val="16"/>
          <w:szCs w:val="16"/>
        </w:rPr>
        <w:t>*</w:t>
      </w:r>
      <w:r w:rsidRPr="005F757A">
        <w:t>carry on.</w:t>
      </w:r>
    </w:p>
    <w:p w:rsidR="00300522" w:rsidRPr="005F757A" w:rsidRDefault="00300522" w:rsidP="00300522">
      <w:pPr>
        <w:pStyle w:val="SubsectionHead"/>
      </w:pPr>
      <w:r w:rsidRPr="005F757A">
        <w:t>Supplies that are disregarded</w:t>
      </w:r>
    </w:p>
    <w:p w:rsidR="00300522" w:rsidRPr="005F757A" w:rsidRDefault="00300522" w:rsidP="00300522">
      <w:pPr>
        <w:pStyle w:val="subsection"/>
      </w:pPr>
      <w:r w:rsidRPr="005F757A">
        <w:tab/>
        <w:t>(3)</w:t>
      </w:r>
      <w:r w:rsidRPr="005F757A">
        <w:tab/>
        <w:t xml:space="preserve">In working out your </w:t>
      </w:r>
      <w:r w:rsidR="000E37F3" w:rsidRPr="005F757A">
        <w:rPr>
          <w:b/>
          <w:i/>
        </w:rPr>
        <w:t>current GST turnover</w:t>
      </w:r>
      <w:r w:rsidRPr="005F757A">
        <w:t>, disregard:</w:t>
      </w:r>
    </w:p>
    <w:p w:rsidR="00300522" w:rsidRPr="005F757A" w:rsidRDefault="00300522" w:rsidP="00300522">
      <w:pPr>
        <w:pStyle w:val="paragraph"/>
      </w:pPr>
      <w:r w:rsidRPr="005F757A">
        <w:tab/>
        <w:t>(a)</w:t>
      </w:r>
      <w:r w:rsidRPr="005F757A">
        <w:tab/>
        <w:t xml:space="preserve">any supply that is not </w:t>
      </w:r>
      <w:r w:rsidR="005F757A" w:rsidRPr="005F757A">
        <w:rPr>
          <w:position w:val="6"/>
          <w:sz w:val="16"/>
        </w:rPr>
        <w:t>*</w:t>
      </w:r>
      <w:r w:rsidRPr="005F757A">
        <w:t xml:space="preserve">connected with </w:t>
      </w:r>
      <w:r w:rsidR="00362AEE" w:rsidRPr="005F757A">
        <w:t>the indirect tax zone</w:t>
      </w:r>
      <w:r w:rsidRPr="005F757A">
        <w:t>; and</w:t>
      </w:r>
    </w:p>
    <w:p w:rsidR="00865824" w:rsidRPr="005F757A" w:rsidRDefault="00865824" w:rsidP="00865824">
      <w:pPr>
        <w:pStyle w:val="paragraph"/>
      </w:pPr>
      <w:r w:rsidRPr="005F757A">
        <w:lastRenderedPageBreak/>
        <w:tab/>
        <w:t>(b)</w:t>
      </w:r>
      <w:r w:rsidRPr="005F757A">
        <w:tab/>
        <w:t>any supply that is connected with the indirect tax zone because of paragraph</w:t>
      </w:r>
      <w:r w:rsidR="005F757A">
        <w:t> </w:t>
      </w:r>
      <w:r w:rsidRPr="005F757A">
        <w:t>9</w:t>
      </w:r>
      <w:r w:rsidR="005F757A">
        <w:noBreakHyphen/>
      </w:r>
      <w:r w:rsidRPr="005F757A">
        <w:t>25(5)(c), unless:</w:t>
      </w:r>
    </w:p>
    <w:p w:rsidR="00865824" w:rsidRPr="005F757A" w:rsidRDefault="00865824" w:rsidP="00865824">
      <w:pPr>
        <w:pStyle w:val="paragraphsub"/>
      </w:pPr>
      <w:r w:rsidRPr="005F757A">
        <w:tab/>
        <w:t>(i)</w:t>
      </w:r>
      <w:r w:rsidRPr="005F757A">
        <w:tab/>
        <w:t xml:space="preserve">the supply is made to an </w:t>
      </w:r>
      <w:r w:rsidR="005F757A" w:rsidRPr="005F757A">
        <w:rPr>
          <w:position w:val="6"/>
          <w:sz w:val="16"/>
        </w:rPr>
        <w:t>*</w:t>
      </w:r>
      <w:r w:rsidRPr="005F757A">
        <w:t>Australian consumer; and</w:t>
      </w:r>
    </w:p>
    <w:p w:rsidR="00865824" w:rsidRPr="005F757A" w:rsidRDefault="00865824" w:rsidP="00865824">
      <w:pPr>
        <w:pStyle w:val="paragraphsub"/>
      </w:pPr>
      <w:r w:rsidRPr="005F757A">
        <w:tab/>
        <w:t>(ii)</w:t>
      </w:r>
      <w:r w:rsidRPr="005F757A">
        <w:tab/>
        <w:t xml:space="preserve">the supply is not </w:t>
      </w:r>
      <w:r w:rsidR="005F757A" w:rsidRPr="005F757A">
        <w:rPr>
          <w:position w:val="6"/>
          <w:sz w:val="16"/>
        </w:rPr>
        <w:t>*</w:t>
      </w:r>
      <w:r w:rsidRPr="005F757A">
        <w:t>GST</w:t>
      </w:r>
      <w:r w:rsidR="005F757A">
        <w:noBreakHyphen/>
      </w:r>
      <w:r w:rsidRPr="005F757A">
        <w:t>free; and</w:t>
      </w:r>
    </w:p>
    <w:p w:rsidR="00865824" w:rsidRPr="005F757A" w:rsidRDefault="00865824" w:rsidP="00865824">
      <w:pPr>
        <w:pStyle w:val="paragraphsub"/>
      </w:pPr>
      <w:r w:rsidRPr="005F757A">
        <w:tab/>
        <w:t>(iii)</w:t>
      </w:r>
      <w:r w:rsidRPr="005F757A">
        <w:tab/>
        <w:t xml:space="preserve">the thing to be acquired under the right or option referred to in that paragraph is not goods or </w:t>
      </w:r>
      <w:r w:rsidR="005F757A" w:rsidRPr="005F757A">
        <w:rPr>
          <w:position w:val="6"/>
          <w:sz w:val="16"/>
        </w:rPr>
        <w:t>*</w:t>
      </w:r>
      <w:r w:rsidRPr="005F757A">
        <w:t>real property; and</w:t>
      </w:r>
    </w:p>
    <w:p w:rsidR="00300522" w:rsidRPr="005F757A" w:rsidRDefault="00300522" w:rsidP="00300522">
      <w:pPr>
        <w:pStyle w:val="paragraph"/>
      </w:pPr>
      <w:r w:rsidRPr="005F757A">
        <w:tab/>
        <w:t>(c)</w:t>
      </w:r>
      <w:r w:rsidRPr="005F757A">
        <w:tab/>
        <w:t xml:space="preserve">any supply (other than a supply covered by </w:t>
      </w:r>
      <w:r w:rsidR="005F757A">
        <w:t>paragraph (</w:t>
      </w:r>
      <w:r w:rsidRPr="005F757A">
        <w:t>a) or (b)):</w:t>
      </w:r>
    </w:p>
    <w:p w:rsidR="00300522" w:rsidRPr="005F757A" w:rsidRDefault="00300522" w:rsidP="00300522">
      <w:pPr>
        <w:pStyle w:val="paragraphsub"/>
      </w:pPr>
      <w:r w:rsidRPr="005F757A">
        <w:tab/>
        <w:t>(i)</w:t>
      </w:r>
      <w:r w:rsidRPr="005F757A">
        <w:tab/>
        <w:t xml:space="preserve">of a right or option to use </w:t>
      </w:r>
      <w:r w:rsidR="005F757A" w:rsidRPr="005F757A">
        <w:rPr>
          <w:position w:val="6"/>
          <w:sz w:val="16"/>
        </w:rPr>
        <w:t>*</w:t>
      </w:r>
      <w:r w:rsidRPr="005F757A">
        <w:t xml:space="preserve">commercial accommodation in </w:t>
      </w:r>
      <w:r w:rsidR="00362AEE" w:rsidRPr="005F757A">
        <w:t>the indirect tax zone</w:t>
      </w:r>
      <w:r w:rsidRPr="005F757A">
        <w:t>; and</w:t>
      </w:r>
    </w:p>
    <w:p w:rsidR="00300522" w:rsidRPr="005F757A" w:rsidRDefault="00300522" w:rsidP="00300522">
      <w:pPr>
        <w:pStyle w:val="paragraphsub"/>
      </w:pPr>
      <w:r w:rsidRPr="005F757A">
        <w:tab/>
        <w:t>(ii)</w:t>
      </w:r>
      <w:r w:rsidRPr="005F757A">
        <w:tab/>
        <w:t xml:space="preserve">that is not made in </w:t>
      </w:r>
      <w:r w:rsidR="00362AEE" w:rsidRPr="005F757A">
        <w:t>the indirect tax zone</w:t>
      </w:r>
      <w:r w:rsidRPr="005F757A">
        <w:t>; and</w:t>
      </w:r>
    </w:p>
    <w:p w:rsidR="00300522" w:rsidRPr="005F757A" w:rsidRDefault="00300522" w:rsidP="00300522">
      <w:pPr>
        <w:pStyle w:val="paragraphsub"/>
      </w:pPr>
      <w:r w:rsidRPr="005F757A">
        <w:tab/>
        <w:t>(iii)</w:t>
      </w:r>
      <w:r w:rsidRPr="005F757A">
        <w:tab/>
        <w:t xml:space="preserve">that is made through an </w:t>
      </w:r>
      <w:r w:rsidR="005F757A" w:rsidRPr="005F757A">
        <w:rPr>
          <w:position w:val="6"/>
          <w:sz w:val="16"/>
        </w:rPr>
        <w:t>*</w:t>
      </w:r>
      <w:r w:rsidRPr="005F757A">
        <w:t xml:space="preserve">enterprise that the supplier does not </w:t>
      </w:r>
      <w:r w:rsidR="005F757A" w:rsidRPr="005F757A">
        <w:rPr>
          <w:position w:val="6"/>
          <w:sz w:val="16"/>
        </w:rPr>
        <w:t>*</w:t>
      </w:r>
      <w:r w:rsidRPr="005F757A">
        <w:t xml:space="preserve">carry on in </w:t>
      </w:r>
      <w:r w:rsidR="00362AEE" w:rsidRPr="005F757A">
        <w:t>the indirect tax zone</w:t>
      </w:r>
      <w:r w:rsidR="00394B13" w:rsidRPr="005F757A">
        <w:t>; and</w:t>
      </w:r>
    </w:p>
    <w:p w:rsidR="00394B13" w:rsidRPr="005F757A" w:rsidRDefault="00394B13" w:rsidP="00394B13">
      <w:pPr>
        <w:pStyle w:val="paragraph"/>
      </w:pPr>
      <w:r w:rsidRPr="005F757A">
        <w:tab/>
        <w:t>(d)</w:t>
      </w:r>
      <w:r w:rsidRPr="005F757A">
        <w:tab/>
        <w:t xml:space="preserve">any </w:t>
      </w:r>
      <w:r w:rsidR="005F757A" w:rsidRPr="005F757A">
        <w:rPr>
          <w:position w:val="6"/>
          <w:sz w:val="16"/>
        </w:rPr>
        <w:t>*</w:t>
      </w:r>
      <w:r w:rsidRPr="005F757A">
        <w:t>GST</w:t>
      </w:r>
      <w:r w:rsidR="005F757A">
        <w:noBreakHyphen/>
      </w:r>
      <w:r w:rsidRPr="005F757A">
        <w:t xml:space="preserve">free supply made by a </w:t>
      </w:r>
      <w:r w:rsidR="005F757A" w:rsidRPr="005F757A">
        <w:rPr>
          <w:position w:val="6"/>
          <w:sz w:val="16"/>
        </w:rPr>
        <w:t>*</w:t>
      </w:r>
      <w:r w:rsidRPr="005F757A">
        <w:t>non</w:t>
      </w:r>
      <w:r w:rsidR="005F757A">
        <w:noBreakHyphen/>
      </w:r>
      <w:r w:rsidRPr="005F757A">
        <w:t xml:space="preserve">resident that does not make the supply through an </w:t>
      </w:r>
      <w:r w:rsidR="005F757A" w:rsidRPr="005F757A">
        <w:rPr>
          <w:position w:val="6"/>
          <w:sz w:val="16"/>
        </w:rPr>
        <w:t>*</w:t>
      </w:r>
      <w:r w:rsidRPr="005F757A">
        <w:t>enterprise that the non</w:t>
      </w:r>
      <w:r w:rsidR="005F757A">
        <w:noBreakHyphen/>
      </w:r>
      <w:r w:rsidRPr="005F757A">
        <w:t xml:space="preserve">resident </w:t>
      </w:r>
      <w:r w:rsidR="005F757A" w:rsidRPr="005F757A">
        <w:rPr>
          <w:position w:val="6"/>
          <w:sz w:val="16"/>
        </w:rPr>
        <w:t>*</w:t>
      </w:r>
      <w:r w:rsidRPr="005F757A">
        <w:t>carries on in the indirect tax zone.</w:t>
      </w:r>
    </w:p>
    <w:p w:rsidR="000E37F3" w:rsidRPr="005F757A" w:rsidRDefault="000E37F3" w:rsidP="000E37F3">
      <w:pPr>
        <w:pStyle w:val="ActHead5"/>
      </w:pPr>
      <w:bookmarkStart w:id="1071" w:name="_Toc454530377"/>
      <w:r w:rsidRPr="001555E1">
        <w:rPr>
          <w:rStyle w:val="CharSectno"/>
        </w:rPr>
        <w:t>188</w:t>
      </w:r>
      <w:r w:rsidR="005F757A" w:rsidRPr="001555E1">
        <w:rPr>
          <w:rStyle w:val="CharSectno"/>
        </w:rPr>
        <w:noBreakHyphen/>
      </w:r>
      <w:r w:rsidRPr="001555E1">
        <w:rPr>
          <w:rStyle w:val="CharSectno"/>
        </w:rPr>
        <w:t>20</w:t>
      </w:r>
      <w:r w:rsidRPr="005F757A">
        <w:t xml:space="preserve">  Projected GST turnover</w:t>
      </w:r>
      <w:bookmarkEnd w:id="1071"/>
    </w:p>
    <w:p w:rsidR="00300522" w:rsidRPr="005F757A" w:rsidRDefault="00300522" w:rsidP="00300522">
      <w:pPr>
        <w:pStyle w:val="SubsectionHead"/>
      </w:pPr>
      <w:r w:rsidRPr="005F757A">
        <w:t>General</w:t>
      </w:r>
    </w:p>
    <w:p w:rsidR="00300522" w:rsidRPr="005F757A" w:rsidRDefault="00300522" w:rsidP="00300522">
      <w:pPr>
        <w:pStyle w:val="subsection"/>
      </w:pPr>
      <w:r w:rsidRPr="005F757A">
        <w:tab/>
        <w:t>(1)</w:t>
      </w:r>
      <w:r w:rsidRPr="005F757A">
        <w:tab/>
        <w:t xml:space="preserve">Your </w:t>
      </w:r>
      <w:r w:rsidR="000E37F3" w:rsidRPr="005F757A">
        <w:rPr>
          <w:b/>
          <w:i/>
        </w:rPr>
        <w:t>projected GST turnover</w:t>
      </w:r>
      <w:r w:rsidRPr="005F757A">
        <w:t xml:space="preserve"> at a time during a particular month is the sum of the </w:t>
      </w:r>
      <w:r w:rsidR="005F757A" w:rsidRPr="005F757A">
        <w:rPr>
          <w:position w:val="6"/>
          <w:sz w:val="16"/>
          <w:szCs w:val="16"/>
        </w:rPr>
        <w:t>*</w:t>
      </w:r>
      <w:r w:rsidRPr="005F757A">
        <w:t>values of all the supplies that you have made, or are likely to make, during that month and the next 11 months, other than:</w:t>
      </w:r>
    </w:p>
    <w:p w:rsidR="00300522" w:rsidRPr="005F757A" w:rsidRDefault="00300522" w:rsidP="00300522">
      <w:pPr>
        <w:pStyle w:val="paragraph"/>
      </w:pPr>
      <w:r w:rsidRPr="005F757A">
        <w:tab/>
        <w:t>(a)</w:t>
      </w:r>
      <w:r w:rsidRPr="005F757A">
        <w:tab/>
        <w:t xml:space="preserve">supplies that are </w:t>
      </w:r>
      <w:r w:rsidR="005F757A" w:rsidRPr="005F757A">
        <w:rPr>
          <w:position w:val="6"/>
          <w:sz w:val="16"/>
          <w:szCs w:val="16"/>
        </w:rPr>
        <w:t>*</w:t>
      </w:r>
      <w:r w:rsidRPr="005F757A">
        <w:t>input taxed; or</w:t>
      </w:r>
    </w:p>
    <w:p w:rsidR="00300522" w:rsidRPr="005F757A" w:rsidRDefault="00300522" w:rsidP="00300522">
      <w:pPr>
        <w:pStyle w:val="paragraph"/>
      </w:pPr>
      <w:r w:rsidRPr="005F757A">
        <w:tab/>
        <w:t>(b)</w:t>
      </w:r>
      <w:r w:rsidRPr="005F757A">
        <w:tab/>
        <w:t xml:space="preserve">supplies that are not for </w:t>
      </w:r>
      <w:r w:rsidR="005F757A" w:rsidRPr="005F757A">
        <w:rPr>
          <w:position w:val="6"/>
          <w:sz w:val="16"/>
          <w:szCs w:val="16"/>
        </w:rPr>
        <w:t>*</w:t>
      </w:r>
      <w:r w:rsidRPr="005F757A">
        <w:t xml:space="preserve">consideration (and are not </w:t>
      </w:r>
      <w:r w:rsidR="005F757A" w:rsidRPr="005F757A">
        <w:rPr>
          <w:position w:val="6"/>
          <w:sz w:val="16"/>
          <w:szCs w:val="16"/>
        </w:rPr>
        <w:t>*</w:t>
      </w:r>
      <w:r w:rsidRPr="005F757A">
        <w:t>taxable supplies under section</w:t>
      </w:r>
      <w:r w:rsidR="005F757A">
        <w:t> </w:t>
      </w:r>
      <w:r w:rsidRPr="005F757A">
        <w:t>72</w:t>
      </w:r>
      <w:r w:rsidR="005F757A">
        <w:noBreakHyphen/>
      </w:r>
      <w:r w:rsidRPr="005F757A">
        <w:t>5); or</w:t>
      </w:r>
    </w:p>
    <w:p w:rsidR="00300522" w:rsidRPr="005F757A" w:rsidRDefault="00300522" w:rsidP="00300522">
      <w:pPr>
        <w:pStyle w:val="paragraph"/>
      </w:pPr>
      <w:r w:rsidRPr="005F757A">
        <w:tab/>
        <w:t>(c)</w:t>
      </w:r>
      <w:r w:rsidRPr="005F757A">
        <w:tab/>
        <w:t xml:space="preserve">supplies that are not made in connection with an </w:t>
      </w:r>
      <w:r w:rsidR="005F757A" w:rsidRPr="005F757A">
        <w:rPr>
          <w:position w:val="6"/>
          <w:sz w:val="16"/>
          <w:szCs w:val="16"/>
        </w:rPr>
        <w:t>*</w:t>
      </w:r>
      <w:r w:rsidRPr="005F757A">
        <w:t xml:space="preserve">enterprise that you </w:t>
      </w:r>
      <w:r w:rsidR="005F757A" w:rsidRPr="005F757A">
        <w:rPr>
          <w:position w:val="6"/>
          <w:sz w:val="16"/>
          <w:szCs w:val="16"/>
        </w:rPr>
        <w:t>*</w:t>
      </w:r>
      <w:r w:rsidRPr="005F757A">
        <w:t>carry on.</w:t>
      </w:r>
    </w:p>
    <w:p w:rsidR="00300522" w:rsidRPr="005F757A" w:rsidRDefault="00300522" w:rsidP="00300522">
      <w:pPr>
        <w:pStyle w:val="SubsectionHead"/>
      </w:pPr>
      <w:r w:rsidRPr="005F757A">
        <w:t>Members of GST groups</w:t>
      </w:r>
    </w:p>
    <w:p w:rsidR="00300522" w:rsidRPr="005F757A" w:rsidRDefault="00300522" w:rsidP="00300522">
      <w:pPr>
        <w:pStyle w:val="subsection"/>
      </w:pPr>
      <w:r w:rsidRPr="005F757A">
        <w:tab/>
        <w:t>(2)</w:t>
      </w:r>
      <w:r w:rsidRPr="005F757A">
        <w:tab/>
        <w:t xml:space="preserve">If you are a </w:t>
      </w:r>
      <w:r w:rsidR="005F757A" w:rsidRPr="005F757A">
        <w:rPr>
          <w:position w:val="6"/>
          <w:sz w:val="16"/>
          <w:szCs w:val="16"/>
        </w:rPr>
        <w:t>*</w:t>
      </w:r>
      <w:r w:rsidRPr="005F757A">
        <w:t xml:space="preserve">member of a </w:t>
      </w:r>
      <w:r w:rsidR="005F757A" w:rsidRPr="005F757A">
        <w:rPr>
          <w:position w:val="6"/>
          <w:sz w:val="16"/>
          <w:szCs w:val="16"/>
        </w:rPr>
        <w:t>*</w:t>
      </w:r>
      <w:r w:rsidRPr="005F757A">
        <w:t xml:space="preserve">GST group, your </w:t>
      </w:r>
      <w:r w:rsidR="000E37F3" w:rsidRPr="005F757A">
        <w:rPr>
          <w:b/>
          <w:i/>
        </w:rPr>
        <w:t>projected GST turnover</w:t>
      </w:r>
      <w:r w:rsidRPr="005F757A">
        <w:t xml:space="preserve"> at a time during a particular month is the sum of the </w:t>
      </w:r>
      <w:r w:rsidR="005F757A" w:rsidRPr="005F757A">
        <w:rPr>
          <w:position w:val="6"/>
          <w:sz w:val="16"/>
          <w:szCs w:val="16"/>
        </w:rPr>
        <w:lastRenderedPageBreak/>
        <w:t>*</w:t>
      </w:r>
      <w:r w:rsidRPr="005F757A">
        <w:t>values of all the supplies that you or any other member of the group have made, or are likely to make, during that month and the next 11 months other than:</w:t>
      </w:r>
    </w:p>
    <w:p w:rsidR="00300522" w:rsidRPr="005F757A" w:rsidRDefault="00300522" w:rsidP="00300522">
      <w:pPr>
        <w:pStyle w:val="paragraph"/>
      </w:pPr>
      <w:r w:rsidRPr="005F757A">
        <w:tab/>
        <w:t>(a)</w:t>
      </w:r>
      <w:r w:rsidRPr="005F757A">
        <w:tab/>
        <w:t>supplies made from one member of the group to another member of the group; or</w:t>
      </w:r>
    </w:p>
    <w:p w:rsidR="00300522" w:rsidRPr="005F757A" w:rsidRDefault="00300522" w:rsidP="00300522">
      <w:pPr>
        <w:pStyle w:val="paragraph"/>
      </w:pPr>
      <w:r w:rsidRPr="005F757A">
        <w:tab/>
        <w:t>(b)</w:t>
      </w:r>
      <w:r w:rsidRPr="005F757A">
        <w:tab/>
        <w:t xml:space="preserve">supplies that are </w:t>
      </w:r>
      <w:r w:rsidR="005F757A" w:rsidRPr="005F757A">
        <w:rPr>
          <w:position w:val="6"/>
          <w:sz w:val="16"/>
          <w:szCs w:val="16"/>
        </w:rPr>
        <w:t>*</w:t>
      </w:r>
      <w:r w:rsidRPr="005F757A">
        <w:t>input taxed; or</w:t>
      </w:r>
    </w:p>
    <w:p w:rsidR="00300522" w:rsidRPr="005F757A" w:rsidRDefault="00300522" w:rsidP="00300522">
      <w:pPr>
        <w:pStyle w:val="paragraph"/>
      </w:pPr>
      <w:r w:rsidRPr="005F757A">
        <w:tab/>
        <w:t>(c)</w:t>
      </w:r>
      <w:r w:rsidRPr="005F757A">
        <w:tab/>
        <w:t xml:space="preserve">supplies that are not for </w:t>
      </w:r>
      <w:r w:rsidR="005F757A" w:rsidRPr="005F757A">
        <w:rPr>
          <w:position w:val="6"/>
          <w:sz w:val="16"/>
          <w:szCs w:val="16"/>
        </w:rPr>
        <w:t>*</w:t>
      </w:r>
      <w:r w:rsidRPr="005F757A">
        <w:t xml:space="preserve">consideration (and are not </w:t>
      </w:r>
      <w:r w:rsidR="005F757A" w:rsidRPr="005F757A">
        <w:rPr>
          <w:position w:val="6"/>
          <w:sz w:val="16"/>
          <w:szCs w:val="16"/>
        </w:rPr>
        <w:t>*</w:t>
      </w:r>
      <w:r w:rsidRPr="005F757A">
        <w:t>taxable supplies under section</w:t>
      </w:r>
      <w:r w:rsidR="005F757A">
        <w:t> </w:t>
      </w:r>
      <w:r w:rsidRPr="005F757A">
        <w:t>72</w:t>
      </w:r>
      <w:r w:rsidR="005F757A">
        <w:noBreakHyphen/>
      </w:r>
      <w:r w:rsidRPr="005F757A">
        <w:t>5); or</w:t>
      </w:r>
    </w:p>
    <w:p w:rsidR="00300522" w:rsidRPr="005F757A" w:rsidRDefault="00300522" w:rsidP="00300522">
      <w:pPr>
        <w:pStyle w:val="paragraph"/>
      </w:pPr>
      <w:r w:rsidRPr="005F757A">
        <w:tab/>
        <w:t>(d)</w:t>
      </w:r>
      <w:r w:rsidRPr="005F757A">
        <w:tab/>
        <w:t xml:space="preserve">supplies that are not made in connection with an </w:t>
      </w:r>
      <w:r w:rsidR="005F757A" w:rsidRPr="005F757A">
        <w:rPr>
          <w:position w:val="6"/>
          <w:sz w:val="16"/>
          <w:szCs w:val="16"/>
        </w:rPr>
        <w:t>*</w:t>
      </w:r>
      <w:r w:rsidRPr="005F757A">
        <w:t xml:space="preserve">enterprise that you </w:t>
      </w:r>
      <w:r w:rsidR="005F757A" w:rsidRPr="005F757A">
        <w:rPr>
          <w:position w:val="6"/>
          <w:sz w:val="16"/>
          <w:szCs w:val="16"/>
        </w:rPr>
        <w:t>*</w:t>
      </w:r>
      <w:r w:rsidRPr="005F757A">
        <w:t>carry on.</w:t>
      </w:r>
    </w:p>
    <w:p w:rsidR="00300522" w:rsidRPr="005F757A" w:rsidRDefault="00300522" w:rsidP="00300522">
      <w:pPr>
        <w:pStyle w:val="SubsectionHead"/>
      </w:pPr>
      <w:r w:rsidRPr="005F757A">
        <w:t>Supplies that are disregarded</w:t>
      </w:r>
    </w:p>
    <w:p w:rsidR="00300522" w:rsidRPr="005F757A" w:rsidRDefault="00300522" w:rsidP="00300522">
      <w:pPr>
        <w:pStyle w:val="subsection"/>
      </w:pPr>
      <w:r w:rsidRPr="005F757A">
        <w:tab/>
        <w:t>(3)</w:t>
      </w:r>
      <w:r w:rsidRPr="005F757A">
        <w:tab/>
        <w:t xml:space="preserve">In working out your </w:t>
      </w:r>
      <w:r w:rsidR="000E37F3" w:rsidRPr="005F757A">
        <w:rPr>
          <w:b/>
          <w:i/>
        </w:rPr>
        <w:t>projected GST turnover</w:t>
      </w:r>
      <w:r w:rsidRPr="005F757A">
        <w:t>, disregard:</w:t>
      </w:r>
    </w:p>
    <w:p w:rsidR="00300522" w:rsidRPr="005F757A" w:rsidRDefault="00300522" w:rsidP="00300522">
      <w:pPr>
        <w:pStyle w:val="paragraph"/>
      </w:pPr>
      <w:r w:rsidRPr="005F757A">
        <w:tab/>
        <w:t>(a)</w:t>
      </w:r>
      <w:r w:rsidRPr="005F757A">
        <w:tab/>
        <w:t xml:space="preserve">any supply that is not </w:t>
      </w:r>
      <w:r w:rsidR="005F757A" w:rsidRPr="005F757A">
        <w:rPr>
          <w:position w:val="6"/>
          <w:sz w:val="16"/>
        </w:rPr>
        <w:t>*</w:t>
      </w:r>
      <w:r w:rsidRPr="005F757A">
        <w:t xml:space="preserve">connected with </w:t>
      </w:r>
      <w:r w:rsidR="00A969D7" w:rsidRPr="005F757A">
        <w:t>the indirect tax zone</w:t>
      </w:r>
      <w:r w:rsidRPr="005F757A">
        <w:t>; and</w:t>
      </w:r>
    </w:p>
    <w:p w:rsidR="00865824" w:rsidRPr="005F757A" w:rsidRDefault="00865824" w:rsidP="00865824">
      <w:pPr>
        <w:pStyle w:val="paragraph"/>
      </w:pPr>
      <w:r w:rsidRPr="005F757A">
        <w:tab/>
        <w:t>(b)</w:t>
      </w:r>
      <w:r w:rsidRPr="005F757A">
        <w:tab/>
        <w:t>any supply that is connected with the indirect tax zone because of paragraph</w:t>
      </w:r>
      <w:r w:rsidR="005F757A">
        <w:t> </w:t>
      </w:r>
      <w:r w:rsidRPr="005F757A">
        <w:t>9</w:t>
      </w:r>
      <w:r w:rsidR="005F757A">
        <w:noBreakHyphen/>
      </w:r>
      <w:r w:rsidRPr="005F757A">
        <w:t>25(5)(c), unless:</w:t>
      </w:r>
    </w:p>
    <w:p w:rsidR="00865824" w:rsidRPr="005F757A" w:rsidRDefault="00865824" w:rsidP="00865824">
      <w:pPr>
        <w:pStyle w:val="paragraphsub"/>
      </w:pPr>
      <w:r w:rsidRPr="005F757A">
        <w:tab/>
        <w:t>(i)</w:t>
      </w:r>
      <w:r w:rsidRPr="005F757A">
        <w:tab/>
        <w:t xml:space="preserve">the supply is made to an </w:t>
      </w:r>
      <w:r w:rsidR="005F757A" w:rsidRPr="005F757A">
        <w:rPr>
          <w:position w:val="6"/>
          <w:sz w:val="16"/>
        </w:rPr>
        <w:t>*</w:t>
      </w:r>
      <w:r w:rsidRPr="005F757A">
        <w:t>Australian consumer; and</w:t>
      </w:r>
    </w:p>
    <w:p w:rsidR="00865824" w:rsidRPr="005F757A" w:rsidRDefault="00865824" w:rsidP="00865824">
      <w:pPr>
        <w:pStyle w:val="paragraphsub"/>
      </w:pPr>
      <w:r w:rsidRPr="005F757A">
        <w:tab/>
        <w:t>(ii)</w:t>
      </w:r>
      <w:r w:rsidRPr="005F757A">
        <w:tab/>
        <w:t xml:space="preserve">the supply is not </w:t>
      </w:r>
      <w:r w:rsidR="005F757A" w:rsidRPr="005F757A">
        <w:rPr>
          <w:position w:val="6"/>
          <w:sz w:val="16"/>
        </w:rPr>
        <w:t>*</w:t>
      </w:r>
      <w:r w:rsidRPr="005F757A">
        <w:t>GST</w:t>
      </w:r>
      <w:r w:rsidR="005F757A">
        <w:noBreakHyphen/>
      </w:r>
      <w:r w:rsidRPr="005F757A">
        <w:t>free; and</w:t>
      </w:r>
    </w:p>
    <w:p w:rsidR="00865824" w:rsidRPr="005F757A" w:rsidRDefault="00865824" w:rsidP="00865824">
      <w:pPr>
        <w:pStyle w:val="paragraphsub"/>
      </w:pPr>
      <w:r w:rsidRPr="005F757A">
        <w:tab/>
        <w:t>(iii)</w:t>
      </w:r>
      <w:r w:rsidRPr="005F757A">
        <w:tab/>
        <w:t xml:space="preserve">the thing to be acquired under the right or option referred to in that paragraph is not goods or </w:t>
      </w:r>
      <w:r w:rsidR="005F757A" w:rsidRPr="005F757A">
        <w:rPr>
          <w:position w:val="6"/>
          <w:sz w:val="16"/>
        </w:rPr>
        <w:t>*</w:t>
      </w:r>
      <w:r w:rsidRPr="005F757A">
        <w:t>real property; and</w:t>
      </w:r>
    </w:p>
    <w:p w:rsidR="00300522" w:rsidRPr="005F757A" w:rsidRDefault="00300522" w:rsidP="00300522">
      <w:pPr>
        <w:pStyle w:val="paragraph"/>
      </w:pPr>
      <w:r w:rsidRPr="005F757A">
        <w:tab/>
        <w:t>(c)</w:t>
      </w:r>
      <w:r w:rsidRPr="005F757A">
        <w:tab/>
        <w:t xml:space="preserve">any supply (other than a supply covered by </w:t>
      </w:r>
      <w:r w:rsidR="005F757A">
        <w:t>paragraph (</w:t>
      </w:r>
      <w:r w:rsidRPr="005F757A">
        <w:t>a) or (b)):</w:t>
      </w:r>
    </w:p>
    <w:p w:rsidR="00300522" w:rsidRPr="005F757A" w:rsidRDefault="00300522" w:rsidP="00300522">
      <w:pPr>
        <w:pStyle w:val="paragraphsub"/>
      </w:pPr>
      <w:r w:rsidRPr="005F757A">
        <w:tab/>
        <w:t>(i)</w:t>
      </w:r>
      <w:r w:rsidRPr="005F757A">
        <w:tab/>
        <w:t xml:space="preserve">of a right or option to use </w:t>
      </w:r>
      <w:r w:rsidR="005F757A" w:rsidRPr="005F757A">
        <w:rPr>
          <w:position w:val="6"/>
          <w:sz w:val="16"/>
        </w:rPr>
        <w:t>*</w:t>
      </w:r>
      <w:r w:rsidRPr="005F757A">
        <w:t xml:space="preserve">commercial accommodation in </w:t>
      </w:r>
      <w:r w:rsidR="00A969D7" w:rsidRPr="005F757A">
        <w:t>the indirect tax zone</w:t>
      </w:r>
      <w:r w:rsidRPr="005F757A">
        <w:t>; and</w:t>
      </w:r>
    </w:p>
    <w:p w:rsidR="00300522" w:rsidRPr="005F757A" w:rsidRDefault="00300522" w:rsidP="00300522">
      <w:pPr>
        <w:pStyle w:val="paragraphsub"/>
      </w:pPr>
      <w:r w:rsidRPr="005F757A">
        <w:tab/>
        <w:t>(ii)</w:t>
      </w:r>
      <w:r w:rsidRPr="005F757A">
        <w:tab/>
        <w:t xml:space="preserve">that is not made in </w:t>
      </w:r>
      <w:r w:rsidR="00A969D7" w:rsidRPr="005F757A">
        <w:t>the indirect tax zone</w:t>
      </w:r>
      <w:r w:rsidRPr="005F757A">
        <w:t>; and</w:t>
      </w:r>
    </w:p>
    <w:p w:rsidR="00300522" w:rsidRPr="005F757A" w:rsidRDefault="00300522" w:rsidP="00300522">
      <w:pPr>
        <w:pStyle w:val="paragraphsub"/>
      </w:pPr>
      <w:r w:rsidRPr="005F757A">
        <w:tab/>
        <w:t>(iii)</w:t>
      </w:r>
      <w:r w:rsidRPr="005F757A">
        <w:tab/>
        <w:t xml:space="preserve">that is made through an </w:t>
      </w:r>
      <w:r w:rsidR="005F757A" w:rsidRPr="005F757A">
        <w:rPr>
          <w:position w:val="6"/>
          <w:sz w:val="16"/>
        </w:rPr>
        <w:t>*</w:t>
      </w:r>
      <w:r w:rsidRPr="005F757A">
        <w:t xml:space="preserve">enterprise that the supplier does not </w:t>
      </w:r>
      <w:r w:rsidR="005F757A" w:rsidRPr="005F757A">
        <w:rPr>
          <w:position w:val="6"/>
          <w:sz w:val="16"/>
        </w:rPr>
        <w:t>*</w:t>
      </w:r>
      <w:r w:rsidRPr="005F757A">
        <w:t xml:space="preserve">carry on in </w:t>
      </w:r>
      <w:r w:rsidR="00A969D7" w:rsidRPr="005F757A">
        <w:t>the indirect tax zone</w:t>
      </w:r>
      <w:r w:rsidR="00394B13" w:rsidRPr="005F757A">
        <w:t>; and</w:t>
      </w:r>
    </w:p>
    <w:p w:rsidR="00394B13" w:rsidRPr="005F757A" w:rsidRDefault="00394B13" w:rsidP="00394B13">
      <w:pPr>
        <w:pStyle w:val="paragraph"/>
      </w:pPr>
      <w:r w:rsidRPr="005F757A">
        <w:tab/>
        <w:t>(d)</w:t>
      </w:r>
      <w:r w:rsidRPr="005F757A">
        <w:tab/>
        <w:t xml:space="preserve">any </w:t>
      </w:r>
      <w:r w:rsidR="005F757A" w:rsidRPr="005F757A">
        <w:rPr>
          <w:position w:val="6"/>
          <w:sz w:val="16"/>
        </w:rPr>
        <w:t>*</w:t>
      </w:r>
      <w:r w:rsidRPr="005F757A">
        <w:t>GST</w:t>
      </w:r>
      <w:r w:rsidR="005F757A">
        <w:noBreakHyphen/>
      </w:r>
      <w:r w:rsidRPr="005F757A">
        <w:t xml:space="preserve">free supply made by a </w:t>
      </w:r>
      <w:r w:rsidR="005F757A" w:rsidRPr="005F757A">
        <w:rPr>
          <w:position w:val="6"/>
          <w:sz w:val="16"/>
        </w:rPr>
        <w:t>*</w:t>
      </w:r>
      <w:r w:rsidRPr="005F757A">
        <w:t>non</w:t>
      </w:r>
      <w:r w:rsidR="005F757A">
        <w:noBreakHyphen/>
      </w:r>
      <w:r w:rsidRPr="005F757A">
        <w:t xml:space="preserve">resident that does not make the supply through an </w:t>
      </w:r>
      <w:r w:rsidR="005F757A" w:rsidRPr="005F757A">
        <w:rPr>
          <w:position w:val="6"/>
          <w:sz w:val="16"/>
        </w:rPr>
        <w:t>*</w:t>
      </w:r>
      <w:r w:rsidRPr="005F757A">
        <w:t>enterprise that the non</w:t>
      </w:r>
      <w:r w:rsidR="005F757A">
        <w:noBreakHyphen/>
      </w:r>
      <w:r w:rsidRPr="005F757A">
        <w:t xml:space="preserve">resident </w:t>
      </w:r>
      <w:r w:rsidR="005F757A" w:rsidRPr="005F757A">
        <w:rPr>
          <w:position w:val="6"/>
          <w:sz w:val="16"/>
        </w:rPr>
        <w:t>*</w:t>
      </w:r>
      <w:r w:rsidRPr="005F757A">
        <w:t>carries on in the indirect tax zone.</w:t>
      </w:r>
    </w:p>
    <w:p w:rsidR="00300522" w:rsidRPr="005F757A" w:rsidRDefault="00300522" w:rsidP="00300522">
      <w:pPr>
        <w:pStyle w:val="ActHead5"/>
      </w:pPr>
      <w:bookmarkStart w:id="1072" w:name="_Toc454530378"/>
      <w:r w:rsidRPr="001555E1">
        <w:rPr>
          <w:rStyle w:val="CharSectno"/>
        </w:rPr>
        <w:lastRenderedPageBreak/>
        <w:t>188</w:t>
      </w:r>
      <w:r w:rsidR="005F757A" w:rsidRPr="001555E1">
        <w:rPr>
          <w:rStyle w:val="CharSectno"/>
        </w:rPr>
        <w:noBreakHyphen/>
      </w:r>
      <w:r w:rsidRPr="001555E1">
        <w:rPr>
          <w:rStyle w:val="CharSectno"/>
        </w:rPr>
        <w:t>22</w:t>
      </w:r>
      <w:r w:rsidRPr="005F757A">
        <w:t xml:space="preserve">  Settlements of insurance claims to be disregarded</w:t>
      </w:r>
      <w:bookmarkEnd w:id="1072"/>
    </w:p>
    <w:p w:rsidR="00300522" w:rsidRPr="005F757A" w:rsidRDefault="00300522" w:rsidP="00300522">
      <w:pPr>
        <w:pStyle w:val="subsection"/>
      </w:pPr>
      <w:r w:rsidRPr="005F757A">
        <w:tab/>
      </w:r>
      <w:r w:rsidRPr="005F757A">
        <w:tab/>
        <w:t xml:space="preserve">In working out your </w:t>
      </w:r>
      <w:r w:rsidR="005F757A" w:rsidRPr="005F757A">
        <w:rPr>
          <w:position w:val="6"/>
          <w:sz w:val="16"/>
          <w:szCs w:val="16"/>
        </w:rPr>
        <w:t>*</w:t>
      </w:r>
      <w:r w:rsidRPr="005F757A">
        <w:t xml:space="preserve">current </w:t>
      </w:r>
      <w:r w:rsidR="0007491D" w:rsidRPr="005F757A">
        <w:t>GST turnover</w:t>
      </w:r>
      <w:r w:rsidRPr="005F757A">
        <w:t xml:space="preserve"> or your </w:t>
      </w:r>
      <w:r w:rsidR="005F757A" w:rsidRPr="005F757A">
        <w:rPr>
          <w:position w:val="6"/>
          <w:sz w:val="16"/>
          <w:szCs w:val="16"/>
        </w:rPr>
        <w:t>*</w:t>
      </w:r>
      <w:r w:rsidRPr="005F757A">
        <w:t xml:space="preserve">projected </w:t>
      </w:r>
      <w:r w:rsidR="0007491D" w:rsidRPr="005F757A">
        <w:t>GST turnover</w:t>
      </w:r>
      <w:r w:rsidRPr="005F757A">
        <w:t xml:space="preserve">, disregard any supply that you have made to the extent that the </w:t>
      </w:r>
      <w:r w:rsidR="005F757A" w:rsidRPr="005F757A">
        <w:rPr>
          <w:position w:val="6"/>
          <w:sz w:val="16"/>
          <w:szCs w:val="16"/>
        </w:rPr>
        <w:t>*</w:t>
      </w:r>
      <w:r w:rsidRPr="005F757A">
        <w:t>consideration for the supply:</w:t>
      </w:r>
    </w:p>
    <w:p w:rsidR="00300522" w:rsidRPr="005F757A" w:rsidRDefault="00300522" w:rsidP="00300522">
      <w:pPr>
        <w:pStyle w:val="paragraph"/>
      </w:pPr>
      <w:r w:rsidRPr="005F757A">
        <w:tab/>
        <w:t>(a)</w:t>
      </w:r>
      <w:r w:rsidRPr="005F757A">
        <w:tab/>
        <w:t xml:space="preserve">is a payment of </w:t>
      </w:r>
      <w:r w:rsidR="005F757A" w:rsidRPr="005F757A">
        <w:rPr>
          <w:position w:val="6"/>
          <w:sz w:val="16"/>
          <w:szCs w:val="16"/>
        </w:rPr>
        <w:t>*</w:t>
      </w:r>
      <w:r w:rsidRPr="005F757A">
        <w:t xml:space="preserve">money, or a supply, by an insurer in settlement of a claim under an </w:t>
      </w:r>
      <w:r w:rsidR="005F757A" w:rsidRPr="005F757A">
        <w:rPr>
          <w:position w:val="6"/>
          <w:sz w:val="16"/>
          <w:szCs w:val="16"/>
        </w:rPr>
        <w:t>*</w:t>
      </w:r>
      <w:r w:rsidRPr="005F757A">
        <w:t>insurance policy; or</w:t>
      </w:r>
    </w:p>
    <w:p w:rsidR="00300522" w:rsidRPr="005F757A" w:rsidRDefault="00300522" w:rsidP="00300522">
      <w:pPr>
        <w:pStyle w:val="paragraph"/>
      </w:pPr>
      <w:r w:rsidRPr="005F757A">
        <w:tab/>
        <w:t>(aa)</w:t>
      </w:r>
      <w:r w:rsidRPr="005F757A">
        <w:tab/>
        <w:t xml:space="preserve">is a </w:t>
      </w:r>
      <w:r w:rsidR="005F757A" w:rsidRPr="005F757A">
        <w:rPr>
          <w:position w:val="6"/>
          <w:sz w:val="16"/>
        </w:rPr>
        <w:t>*</w:t>
      </w:r>
      <w:r w:rsidRPr="005F757A">
        <w:t xml:space="preserve">CTP dual premium or election payment or supply, a </w:t>
      </w:r>
      <w:r w:rsidR="005F757A" w:rsidRPr="005F757A">
        <w:rPr>
          <w:position w:val="6"/>
          <w:sz w:val="16"/>
        </w:rPr>
        <w:t>*</w:t>
      </w:r>
      <w:r w:rsidRPr="005F757A">
        <w:t xml:space="preserve">CTP hybrid payment or supply or a </w:t>
      </w:r>
      <w:r w:rsidR="005F757A" w:rsidRPr="005F757A">
        <w:rPr>
          <w:position w:val="6"/>
          <w:sz w:val="16"/>
        </w:rPr>
        <w:t>*</w:t>
      </w:r>
      <w:r w:rsidRPr="005F757A">
        <w:t>CTP compensation or ancillary payment or supply; or</w:t>
      </w:r>
    </w:p>
    <w:p w:rsidR="00300522" w:rsidRPr="005F757A" w:rsidRDefault="00300522" w:rsidP="00300522">
      <w:pPr>
        <w:pStyle w:val="paragraph"/>
      </w:pPr>
      <w:r w:rsidRPr="005F757A">
        <w:tab/>
        <w:t>(b)</w:t>
      </w:r>
      <w:r w:rsidRPr="005F757A">
        <w:tab/>
        <w:t xml:space="preserve">is a payment of money, or a supply, by an </w:t>
      </w:r>
      <w:r w:rsidR="005F757A" w:rsidRPr="005F757A">
        <w:rPr>
          <w:position w:val="6"/>
          <w:sz w:val="16"/>
          <w:szCs w:val="16"/>
        </w:rPr>
        <w:t>*</w:t>
      </w:r>
      <w:r w:rsidRPr="005F757A">
        <w:t>HIH rescue entity in the circumstances referred to in subsection</w:t>
      </w:r>
      <w:r w:rsidR="005F757A">
        <w:t> </w:t>
      </w:r>
      <w:r w:rsidRPr="005F757A">
        <w:t>78</w:t>
      </w:r>
      <w:r w:rsidR="005F757A">
        <w:noBreakHyphen/>
      </w:r>
      <w:r w:rsidRPr="005F757A">
        <w:t>120(1).</w:t>
      </w:r>
    </w:p>
    <w:p w:rsidR="00300522" w:rsidRPr="005F757A" w:rsidRDefault="00300522" w:rsidP="00300522">
      <w:pPr>
        <w:pStyle w:val="notetext"/>
      </w:pPr>
      <w:r w:rsidRPr="005F757A">
        <w:t>Note:</w:t>
      </w:r>
      <w:r w:rsidRPr="005F757A">
        <w:tab/>
        <w:t>Under Subdivision</w:t>
      </w:r>
      <w:r w:rsidR="005F757A">
        <w:t> </w:t>
      </w:r>
      <w:r w:rsidRPr="005F757A">
        <w:t>78</w:t>
      </w:r>
      <w:r w:rsidR="005F757A">
        <w:noBreakHyphen/>
      </w:r>
      <w:r w:rsidRPr="005F757A">
        <w:t>B, your settlements of insurance claims can be treated as constituting supplies by insured entities.</w:t>
      </w:r>
    </w:p>
    <w:p w:rsidR="00314A48" w:rsidRPr="005F757A" w:rsidRDefault="00314A48" w:rsidP="00314A48">
      <w:pPr>
        <w:pStyle w:val="ActHead5"/>
      </w:pPr>
      <w:bookmarkStart w:id="1073" w:name="_Toc454530379"/>
      <w:r w:rsidRPr="001555E1">
        <w:rPr>
          <w:rStyle w:val="CharSectno"/>
        </w:rPr>
        <w:t>188</w:t>
      </w:r>
      <w:r w:rsidR="005F757A" w:rsidRPr="001555E1">
        <w:rPr>
          <w:rStyle w:val="CharSectno"/>
        </w:rPr>
        <w:noBreakHyphen/>
      </w:r>
      <w:r w:rsidRPr="001555E1">
        <w:rPr>
          <w:rStyle w:val="CharSectno"/>
        </w:rPr>
        <w:t>23</w:t>
      </w:r>
      <w:r w:rsidRPr="005F757A">
        <w:t xml:space="preserve">  Supplies “reverse charged” under Division</w:t>
      </w:r>
      <w:r w:rsidR="005F757A">
        <w:t> </w:t>
      </w:r>
      <w:r w:rsidRPr="005F757A">
        <w:t>83 not to be included in a recipient’s GST turnover</w:t>
      </w:r>
      <w:bookmarkEnd w:id="1073"/>
    </w:p>
    <w:p w:rsidR="00300522" w:rsidRPr="005F757A" w:rsidRDefault="00300522" w:rsidP="00300522">
      <w:pPr>
        <w:pStyle w:val="subsection"/>
      </w:pPr>
      <w:r w:rsidRPr="005F757A">
        <w:tab/>
      </w:r>
      <w:r w:rsidRPr="005F757A">
        <w:tab/>
        <w:t xml:space="preserve">To avoid doubt, if the GST on a </w:t>
      </w:r>
      <w:r w:rsidR="005F757A" w:rsidRPr="005F757A">
        <w:rPr>
          <w:position w:val="6"/>
          <w:sz w:val="16"/>
          <w:szCs w:val="16"/>
        </w:rPr>
        <w:t>*</w:t>
      </w:r>
      <w:r w:rsidRPr="005F757A">
        <w:t>taxable supply is, under Division</w:t>
      </w:r>
      <w:r w:rsidR="005F757A">
        <w:t> </w:t>
      </w:r>
      <w:r w:rsidRPr="005F757A">
        <w:t xml:space="preserve">83, payable by the </w:t>
      </w:r>
      <w:r w:rsidR="005F757A" w:rsidRPr="005F757A">
        <w:rPr>
          <w:position w:val="6"/>
          <w:sz w:val="16"/>
          <w:szCs w:val="16"/>
        </w:rPr>
        <w:t>*</w:t>
      </w:r>
      <w:r w:rsidRPr="005F757A">
        <w:t xml:space="preserve">recipient of the supply, that supply is disregarded in working out the </w:t>
      </w:r>
      <w:r w:rsidR="005F757A" w:rsidRPr="005F757A">
        <w:rPr>
          <w:position w:val="6"/>
          <w:sz w:val="16"/>
          <w:szCs w:val="16"/>
        </w:rPr>
        <w:t>*</w:t>
      </w:r>
      <w:r w:rsidRPr="005F757A">
        <w:t xml:space="preserve">current </w:t>
      </w:r>
      <w:r w:rsidR="00B34060" w:rsidRPr="005F757A">
        <w:t>GST turnover</w:t>
      </w:r>
      <w:r w:rsidRPr="005F757A">
        <w:t xml:space="preserve"> or the </w:t>
      </w:r>
      <w:r w:rsidR="005F757A" w:rsidRPr="005F757A">
        <w:rPr>
          <w:position w:val="6"/>
          <w:sz w:val="16"/>
          <w:szCs w:val="16"/>
        </w:rPr>
        <w:t>*</w:t>
      </w:r>
      <w:r w:rsidRPr="005F757A">
        <w:t xml:space="preserve">projected </w:t>
      </w:r>
      <w:r w:rsidR="00B34060" w:rsidRPr="005F757A">
        <w:t>GST turnover</w:t>
      </w:r>
      <w:r w:rsidRPr="005F757A">
        <w:t xml:space="preserve"> of the recipient. </w:t>
      </w:r>
    </w:p>
    <w:p w:rsidR="00300522" w:rsidRPr="005F757A" w:rsidRDefault="00300522" w:rsidP="00300522">
      <w:pPr>
        <w:pStyle w:val="ActHead5"/>
      </w:pPr>
      <w:bookmarkStart w:id="1074" w:name="_Toc454530380"/>
      <w:r w:rsidRPr="001555E1">
        <w:rPr>
          <w:rStyle w:val="CharSectno"/>
        </w:rPr>
        <w:t>188</w:t>
      </w:r>
      <w:r w:rsidR="005F757A" w:rsidRPr="001555E1">
        <w:rPr>
          <w:rStyle w:val="CharSectno"/>
        </w:rPr>
        <w:noBreakHyphen/>
      </w:r>
      <w:r w:rsidRPr="001555E1">
        <w:rPr>
          <w:rStyle w:val="CharSectno"/>
        </w:rPr>
        <w:t>24</w:t>
      </w:r>
      <w:r w:rsidRPr="005F757A">
        <w:t xml:space="preserve">  Supplies to which Subdivision</w:t>
      </w:r>
      <w:r w:rsidR="005F757A">
        <w:t> </w:t>
      </w:r>
      <w:r w:rsidRPr="005F757A">
        <w:t>153</w:t>
      </w:r>
      <w:r w:rsidR="005F757A">
        <w:noBreakHyphen/>
      </w:r>
      <w:r w:rsidRPr="005F757A">
        <w:t>B applies</w:t>
      </w:r>
      <w:bookmarkEnd w:id="1074"/>
      <w:r w:rsidRPr="005F757A">
        <w:t xml:space="preserve"> </w:t>
      </w:r>
    </w:p>
    <w:p w:rsidR="00300522" w:rsidRPr="005F757A" w:rsidRDefault="00300522" w:rsidP="00300522">
      <w:pPr>
        <w:pStyle w:val="subsection"/>
      </w:pPr>
      <w:r w:rsidRPr="005F757A">
        <w:tab/>
        <w:t>(1)</w:t>
      </w:r>
      <w:r w:rsidRPr="005F757A">
        <w:tab/>
        <w:t xml:space="preserve">In working out your </w:t>
      </w:r>
      <w:r w:rsidR="005F757A" w:rsidRPr="005F757A">
        <w:rPr>
          <w:position w:val="6"/>
          <w:sz w:val="16"/>
          <w:szCs w:val="16"/>
        </w:rPr>
        <w:t>*</w:t>
      </w:r>
      <w:r w:rsidRPr="005F757A">
        <w:t xml:space="preserve">current </w:t>
      </w:r>
      <w:r w:rsidR="00B34060" w:rsidRPr="005F757A">
        <w:t>GST turnover</w:t>
      </w:r>
      <w:r w:rsidRPr="005F757A">
        <w:t xml:space="preserve"> or your </w:t>
      </w:r>
      <w:r w:rsidR="005F757A" w:rsidRPr="005F757A">
        <w:rPr>
          <w:position w:val="6"/>
          <w:sz w:val="16"/>
          <w:szCs w:val="16"/>
        </w:rPr>
        <w:t>*</w:t>
      </w:r>
      <w:r w:rsidRPr="005F757A">
        <w:t xml:space="preserve">projected </w:t>
      </w:r>
      <w:r w:rsidR="00B34060" w:rsidRPr="005F757A">
        <w:t>GST turnover</w:t>
      </w:r>
      <w:r w:rsidRPr="005F757A">
        <w:t xml:space="preserve">, you may choose to treat the </w:t>
      </w:r>
      <w:r w:rsidR="005F757A" w:rsidRPr="005F757A">
        <w:rPr>
          <w:position w:val="6"/>
          <w:sz w:val="16"/>
          <w:szCs w:val="16"/>
        </w:rPr>
        <w:t>*</w:t>
      </w:r>
      <w:r w:rsidRPr="005F757A">
        <w:t xml:space="preserve">value of any </w:t>
      </w:r>
      <w:r w:rsidR="005F757A" w:rsidRPr="005F757A">
        <w:rPr>
          <w:position w:val="6"/>
          <w:sz w:val="16"/>
          <w:szCs w:val="16"/>
        </w:rPr>
        <w:t>*</w:t>
      </w:r>
      <w:r w:rsidRPr="005F757A">
        <w:t>taxable supply that, under subsection</w:t>
      </w:r>
      <w:r w:rsidR="005F757A">
        <w:t> </w:t>
      </w:r>
      <w:r w:rsidRPr="005F757A">
        <w:t>153</w:t>
      </w:r>
      <w:r w:rsidR="005F757A">
        <w:noBreakHyphen/>
      </w:r>
      <w:r w:rsidRPr="005F757A">
        <w:t xml:space="preserve">55(1), you are taken to make as an </w:t>
      </w:r>
      <w:r w:rsidR="00A3312B" w:rsidRPr="005F757A">
        <w:t>intermediary</w:t>
      </w:r>
      <w:r w:rsidRPr="005F757A">
        <w:t xml:space="preserve"> as being an amount equal to the difference between: </w:t>
      </w:r>
    </w:p>
    <w:p w:rsidR="00300522" w:rsidRPr="005F757A" w:rsidRDefault="00300522" w:rsidP="00300522">
      <w:pPr>
        <w:pStyle w:val="paragraph"/>
      </w:pPr>
      <w:r w:rsidRPr="005F757A">
        <w:tab/>
        <w:t>(a)</w:t>
      </w:r>
      <w:r w:rsidRPr="005F757A">
        <w:tab/>
        <w:t xml:space="preserve">what is, apart from this section, the value of the supply; and </w:t>
      </w:r>
    </w:p>
    <w:p w:rsidR="00300522" w:rsidRPr="005F757A" w:rsidRDefault="00300522" w:rsidP="00300522">
      <w:pPr>
        <w:pStyle w:val="paragraph"/>
      </w:pPr>
      <w:r w:rsidRPr="005F757A">
        <w:tab/>
        <w:t>(b)</w:t>
      </w:r>
      <w:r w:rsidRPr="005F757A">
        <w:tab/>
        <w:t>the value of the taxable supply that, under subsection</w:t>
      </w:r>
      <w:r w:rsidR="005F757A">
        <w:t> </w:t>
      </w:r>
      <w:r w:rsidRPr="005F757A">
        <w:t>153</w:t>
      </w:r>
      <w:r w:rsidR="005F757A">
        <w:noBreakHyphen/>
      </w:r>
      <w:r w:rsidRPr="005F757A">
        <w:t xml:space="preserve">55(2), is taken to be made to you in relation to the taxable supply that you are taken to make. </w:t>
      </w:r>
    </w:p>
    <w:p w:rsidR="00300522" w:rsidRPr="005F757A" w:rsidRDefault="00300522" w:rsidP="00300522">
      <w:pPr>
        <w:pStyle w:val="subsection"/>
      </w:pPr>
      <w:r w:rsidRPr="005F757A">
        <w:tab/>
        <w:t>(2)</w:t>
      </w:r>
      <w:r w:rsidRPr="005F757A">
        <w:tab/>
        <w:t xml:space="preserve">In working out your </w:t>
      </w:r>
      <w:r w:rsidR="005F757A" w:rsidRPr="005F757A">
        <w:rPr>
          <w:position w:val="6"/>
          <w:sz w:val="16"/>
          <w:szCs w:val="16"/>
        </w:rPr>
        <w:t>*</w:t>
      </w:r>
      <w:r w:rsidRPr="005F757A">
        <w:t xml:space="preserve">current </w:t>
      </w:r>
      <w:r w:rsidR="00B34060" w:rsidRPr="005F757A">
        <w:t>GST turnover</w:t>
      </w:r>
      <w:r w:rsidRPr="005F757A">
        <w:t xml:space="preserve"> or your </w:t>
      </w:r>
      <w:r w:rsidR="005F757A" w:rsidRPr="005F757A">
        <w:rPr>
          <w:position w:val="6"/>
          <w:sz w:val="16"/>
          <w:szCs w:val="16"/>
        </w:rPr>
        <w:t>*</w:t>
      </w:r>
      <w:r w:rsidRPr="005F757A">
        <w:t xml:space="preserve">projected </w:t>
      </w:r>
      <w:r w:rsidR="00B34060" w:rsidRPr="005F757A">
        <w:t>GST turnover</w:t>
      </w:r>
      <w:r w:rsidRPr="005F757A">
        <w:t xml:space="preserve">, you may choose to treat the </w:t>
      </w:r>
      <w:r w:rsidR="005F757A" w:rsidRPr="005F757A">
        <w:rPr>
          <w:position w:val="6"/>
          <w:sz w:val="16"/>
          <w:szCs w:val="16"/>
        </w:rPr>
        <w:t>*</w:t>
      </w:r>
      <w:r w:rsidRPr="005F757A">
        <w:t xml:space="preserve">value of any </w:t>
      </w:r>
      <w:r w:rsidR="005F757A" w:rsidRPr="005F757A">
        <w:rPr>
          <w:position w:val="6"/>
          <w:sz w:val="16"/>
          <w:szCs w:val="16"/>
        </w:rPr>
        <w:t>*</w:t>
      </w:r>
      <w:r w:rsidRPr="005F757A">
        <w:t xml:space="preserve">taxable supply </w:t>
      </w:r>
      <w:r w:rsidRPr="005F757A">
        <w:lastRenderedPageBreak/>
        <w:t>that, under subsection</w:t>
      </w:r>
      <w:r w:rsidR="005F757A">
        <w:t> </w:t>
      </w:r>
      <w:r w:rsidRPr="005F757A">
        <w:t>153</w:t>
      </w:r>
      <w:r w:rsidR="005F757A">
        <w:noBreakHyphen/>
      </w:r>
      <w:r w:rsidRPr="005F757A">
        <w:t xml:space="preserve">60(2), you are taken to make as an </w:t>
      </w:r>
      <w:r w:rsidR="00A3312B" w:rsidRPr="005F757A">
        <w:t>intermediary</w:t>
      </w:r>
      <w:r w:rsidRPr="005F757A">
        <w:t xml:space="preserve"> as being an amount equal to the difference between: </w:t>
      </w:r>
    </w:p>
    <w:p w:rsidR="00300522" w:rsidRPr="005F757A" w:rsidRDefault="00300522" w:rsidP="00300522">
      <w:pPr>
        <w:pStyle w:val="paragraph"/>
      </w:pPr>
      <w:r w:rsidRPr="005F757A">
        <w:tab/>
        <w:t>(a)</w:t>
      </w:r>
      <w:r w:rsidRPr="005F757A">
        <w:tab/>
        <w:t xml:space="preserve">what is, apart from this section, the value of the supply; and </w:t>
      </w:r>
    </w:p>
    <w:p w:rsidR="00300522" w:rsidRPr="005F757A" w:rsidRDefault="00300522" w:rsidP="00300522">
      <w:pPr>
        <w:pStyle w:val="paragraph"/>
      </w:pPr>
      <w:r w:rsidRPr="005F757A">
        <w:tab/>
        <w:t>(b)</w:t>
      </w:r>
      <w:r w:rsidRPr="005F757A">
        <w:tab/>
      </w:r>
      <w:r w:rsidRPr="005F757A">
        <w:rPr>
          <w:position w:val="6"/>
          <w:sz w:val="16"/>
          <w:szCs w:val="16"/>
        </w:rPr>
        <w:t>10</w:t>
      </w:r>
      <w:r w:rsidRPr="005F757A">
        <w:t>/</w:t>
      </w:r>
      <w:r w:rsidRPr="005F757A">
        <w:rPr>
          <w:sz w:val="16"/>
          <w:szCs w:val="16"/>
        </w:rPr>
        <w:t>11</w:t>
      </w:r>
      <w:r w:rsidRPr="005F757A">
        <w:t xml:space="preserve"> of the </w:t>
      </w:r>
      <w:r w:rsidR="005F757A" w:rsidRPr="005F757A">
        <w:rPr>
          <w:position w:val="6"/>
          <w:sz w:val="16"/>
          <w:szCs w:val="16"/>
        </w:rPr>
        <w:t>*</w:t>
      </w:r>
      <w:r w:rsidRPr="005F757A">
        <w:t xml:space="preserve">consideration you provided or are liable to provide for the </w:t>
      </w:r>
      <w:r w:rsidR="005F757A" w:rsidRPr="005F757A">
        <w:rPr>
          <w:position w:val="6"/>
          <w:sz w:val="16"/>
          <w:szCs w:val="16"/>
        </w:rPr>
        <w:t>*</w:t>
      </w:r>
      <w:r w:rsidRPr="005F757A">
        <w:t>creditable acquisition that, under subsection</w:t>
      </w:r>
      <w:r w:rsidR="005F757A">
        <w:t> </w:t>
      </w:r>
      <w:r w:rsidRPr="005F757A">
        <w:t>153</w:t>
      </w:r>
      <w:r w:rsidR="005F757A">
        <w:noBreakHyphen/>
      </w:r>
      <w:r w:rsidRPr="005F757A">
        <w:t xml:space="preserve">60(1), you are taken to make and that relates to that supply. </w:t>
      </w:r>
    </w:p>
    <w:p w:rsidR="00300522" w:rsidRPr="005F757A" w:rsidRDefault="00300522" w:rsidP="00300522">
      <w:pPr>
        <w:pStyle w:val="ActHead5"/>
      </w:pPr>
      <w:bookmarkStart w:id="1075" w:name="_Toc454530381"/>
      <w:r w:rsidRPr="001555E1">
        <w:rPr>
          <w:rStyle w:val="CharSectno"/>
        </w:rPr>
        <w:t>188</w:t>
      </w:r>
      <w:r w:rsidR="005F757A" w:rsidRPr="001555E1">
        <w:rPr>
          <w:rStyle w:val="CharSectno"/>
        </w:rPr>
        <w:noBreakHyphen/>
      </w:r>
      <w:r w:rsidRPr="001555E1">
        <w:rPr>
          <w:rStyle w:val="CharSectno"/>
        </w:rPr>
        <w:t>25</w:t>
      </w:r>
      <w:r w:rsidRPr="005F757A">
        <w:t xml:space="preserve">  Transfer of capital assets, and termination etc. of enterprise, to be disregarded</w:t>
      </w:r>
      <w:bookmarkEnd w:id="1075"/>
    </w:p>
    <w:p w:rsidR="00300522" w:rsidRPr="005F757A" w:rsidRDefault="00300522" w:rsidP="00300522">
      <w:pPr>
        <w:pStyle w:val="subsection"/>
      </w:pPr>
      <w:r w:rsidRPr="005F757A">
        <w:tab/>
      </w:r>
      <w:r w:rsidRPr="005F757A">
        <w:tab/>
        <w:t xml:space="preserve">In working out your </w:t>
      </w:r>
      <w:r w:rsidR="005F757A" w:rsidRPr="005F757A">
        <w:rPr>
          <w:position w:val="6"/>
          <w:sz w:val="16"/>
          <w:szCs w:val="16"/>
        </w:rPr>
        <w:t>*</w:t>
      </w:r>
      <w:r w:rsidRPr="005F757A">
        <w:t xml:space="preserve">projected </w:t>
      </w:r>
      <w:r w:rsidR="007F1259" w:rsidRPr="005F757A">
        <w:t>GST turnover</w:t>
      </w:r>
      <w:r w:rsidRPr="005F757A">
        <w:t>, disregard:</w:t>
      </w:r>
    </w:p>
    <w:p w:rsidR="00300522" w:rsidRPr="005F757A" w:rsidRDefault="00300522" w:rsidP="00300522">
      <w:pPr>
        <w:pStyle w:val="paragraph"/>
      </w:pPr>
      <w:r w:rsidRPr="005F757A">
        <w:tab/>
        <w:t>(a)</w:t>
      </w:r>
      <w:r w:rsidRPr="005F757A">
        <w:tab/>
        <w:t>any supply made, or likely to be made, by you by way of transfer of ownership of a capital asset of yours; and</w:t>
      </w:r>
    </w:p>
    <w:p w:rsidR="00300522" w:rsidRPr="005F757A" w:rsidRDefault="00300522" w:rsidP="00300522">
      <w:pPr>
        <w:pStyle w:val="paragraph"/>
      </w:pPr>
      <w:r w:rsidRPr="005F757A">
        <w:tab/>
        <w:t>(b)</w:t>
      </w:r>
      <w:r w:rsidRPr="005F757A">
        <w:tab/>
        <w:t>any supply made, or likely to be made, by you solely as a consequence of:</w:t>
      </w:r>
    </w:p>
    <w:p w:rsidR="00300522" w:rsidRPr="005F757A" w:rsidRDefault="00300522" w:rsidP="00300522">
      <w:pPr>
        <w:pStyle w:val="paragraphsub"/>
      </w:pPr>
      <w:r w:rsidRPr="005F757A">
        <w:tab/>
        <w:t>(i)</w:t>
      </w:r>
      <w:r w:rsidRPr="005F757A">
        <w:tab/>
        <w:t xml:space="preserve">ceasing to carry on an </w:t>
      </w:r>
      <w:r w:rsidR="005F757A" w:rsidRPr="005F757A">
        <w:rPr>
          <w:position w:val="6"/>
          <w:sz w:val="16"/>
          <w:szCs w:val="16"/>
        </w:rPr>
        <w:t>*</w:t>
      </w:r>
      <w:r w:rsidRPr="005F757A">
        <w:t>enterprise; or</w:t>
      </w:r>
    </w:p>
    <w:p w:rsidR="00300522" w:rsidRPr="005F757A" w:rsidRDefault="00300522" w:rsidP="00300522">
      <w:pPr>
        <w:pStyle w:val="paragraphsub"/>
      </w:pPr>
      <w:r w:rsidRPr="005F757A">
        <w:tab/>
        <w:t>(ii)</w:t>
      </w:r>
      <w:r w:rsidRPr="005F757A">
        <w:tab/>
        <w:t>substantially and permanently reducing the size or scale of an enterprise.</w:t>
      </w:r>
    </w:p>
    <w:p w:rsidR="00300522" w:rsidRPr="005F757A" w:rsidRDefault="00300522" w:rsidP="00300522">
      <w:pPr>
        <w:pStyle w:val="ActHead5"/>
      </w:pPr>
      <w:bookmarkStart w:id="1076" w:name="_Toc454530382"/>
      <w:r w:rsidRPr="001555E1">
        <w:rPr>
          <w:rStyle w:val="CharSectno"/>
        </w:rPr>
        <w:t>188</w:t>
      </w:r>
      <w:r w:rsidR="005F757A" w:rsidRPr="001555E1">
        <w:rPr>
          <w:rStyle w:val="CharSectno"/>
        </w:rPr>
        <w:noBreakHyphen/>
      </w:r>
      <w:r w:rsidRPr="001555E1">
        <w:rPr>
          <w:rStyle w:val="CharSectno"/>
        </w:rPr>
        <w:t>30</w:t>
      </w:r>
      <w:r w:rsidRPr="005F757A">
        <w:t xml:space="preserve">  The value of non</w:t>
      </w:r>
      <w:r w:rsidR="005F757A">
        <w:noBreakHyphen/>
      </w:r>
      <w:r w:rsidRPr="005F757A">
        <w:t>taxable supplies</w:t>
      </w:r>
      <w:bookmarkEnd w:id="1076"/>
    </w:p>
    <w:p w:rsidR="00300522" w:rsidRPr="005F757A" w:rsidRDefault="00300522" w:rsidP="00300522">
      <w:pPr>
        <w:pStyle w:val="subsection"/>
      </w:pPr>
      <w:r w:rsidRPr="005F757A">
        <w:tab/>
      </w:r>
      <w:r w:rsidRPr="005F757A">
        <w:tab/>
        <w:t xml:space="preserve">For the purposes only of this Division, the value of a supply that is not a </w:t>
      </w:r>
      <w:r w:rsidR="005F757A" w:rsidRPr="005F757A">
        <w:rPr>
          <w:position w:val="6"/>
          <w:sz w:val="16"/>
          <w:szCs w:val="16"/>
        </w:rPr>
        <w:t>*</w:t>
      </w:r>
      <w:r w:rsidRPr="005F757A">
        <w:t xml:space="preserve">taxable supply is taken to be </w:t>
      </w:r>
      <w:r w:rsidRPr="005F757A">
        <w:rPr>
          <w:position w:val="6"/>
          <w:sz w:val="16"/>
          <w:szCs w:val="16"/>
        </w:rPr>
        <w:t>11</w:t>
      </w:r>
      <w:r w:rsidRPr="005F757A">
        <w:t>/</w:t>
      </w:r>
      <w:r w:rsidRPr="005F757A">
        <w:rPr>
          <w:sz w:val="16"/>
          <w:szCs w:val="16"/>
        </w:rPr>
        <w:t>10</w:t>
      </w:r>
      <w:r w:rsidRPr="005F757A">
        <w:t xml:space="preserve"> of what would be the </w:t>
      </w:r>
      <w:r w:rsidR="005F757A" w:rsidRPr="005F757A">
        <w:rPr>
          <w:position w:val="6"/>
          <w:sz w:val="16"/>
          <w:szCs w:val="16"/>
        </w:rPr>
        <w:t>*</w:t>
      </w:r>
      <w:r w:rsidRPr="005F757A">
        <w:t>value of the supply if it were a taxable supply.</w:t>
      </w:r>
    </w:p>
    <w:p w:rsidR="00300522" w:rsidRPr="005F757A" w:rsidRDefault="00300522" w:rsidP="00300522">
      <w:pPr>
        <w:pStyle w:val="TLPnoteright"/>
      </w:pPr>
      <w:r w:rsidRPr="005F757A">
        <w:t>For the basic rules on the value of taxable supplies, see Subdivision</w:t>
      </w:r>
      <w:r w:rsidR="005F757A">
        <w:t> </w:t>
      </w:r>
      <w:r w:rsidRPr="005F757A">
        <w:t>9</w:t>
      </w:r>
      <w:r w:rsidR="005F757A">
        <w:noBreakHyphen/>
      </w:r>
      <w:r w:rsidRPr="005F757A">
        <w:t>C.</w:t>
      </w:r>
    </w:p>
    <w:p w:rsidR="00300522" w:rsidRPr="005F757A" w:rsidRDefault="00300522" w:rsidP="00300522">
      <w:pPr>
        <w:pStyle w:val="ActHead5"/>
      </w:pPr>
      <w:bookmarkStart w:id="1077" w:name="_Toc454530383"/>
      <w:r w:rsidRPr="001555E1">
        <w:rPr>
          <w:rStyle w:val="CharSectno"/>
        </w:rPr>
        <w:t>188</w:t>
      </w:r>
      <w:r w:rsidR="005F757A" w:rsidRPr="001555E1">
        <w:rPr>
          <w:rStyle w:val="CharSectno"/>
        </w:rPr>
        <w:noBreakHyphen/>
      </w:r>
      <w:r w:rsidRPr="001555E1">
        <w:rPr>
          <w:rStyle w:val="CharSectno"/>
        </w:rPr>
        <w:t>32</w:t>
      </w:r>
      <w:r w:rsidRPr="005F757A">
        <w:t xml:space="preserve">  The value of gambling supplies</w:t>
      </w:r>
      <w:bookmarkEnd w:id="1077"/>
      <w:r w:rsidRPr="005F757A">
        <w:t xml:space="preserve"> </w:t>
      </w:r>
    </w:p>
    <w:p w:rsidR="00300522" w:rsidRPr="005F757A" w:rsidRDefault="00300522" w:rsidP="00300522">
      <w:pPr>
        <w:pStyle w:val="subsection"/>
      </w:pPr>
      <w:r w:rsidRPr="005F757A">
        <w:tab/>
      </w:r>
      <w:r w:rsidRPr="005F757A">
        <w:tab/>
        <w:t xml:space="preserve">For the purposes only of this Division, the value of all the </w:t>
      </w:r>
      <w:r w:rsidR="005F757A" w:rsidRPr="005F757A">
        <w:rPr>
          <w:position w:val="6"/>
          <w:sz w:val="16"/>
          <w:szCs w:val="16"/>
        </w:rPr>
        <w:t>*</w:t>
      </w:r>
      <w:r w:rsidRPr="005F757A">
        <w:t xml:space="preserve">gambling supplies that an entity makes during a particular period is taken to be an amount equal to 11 times: </w:t>
      </w:r>
    </w:p>
    <w:p w:rsidR="00300522" w:rsidRPr="005F757A" w:rsidRDefault="00300522" w:rsidP="00300522">
      <w:pPr>
        <w:pStyle w:val="paragraph"/>
      </w:pPr>
      <w:r w:rsidRPr="005F757A">
        <w:tab/>
        <w:t>(a)</w:t>
      </w:r>
      <w:r w:rsidRPr="005F757A">
        <w:tab/>
        <w:t xml:space="preserve">the entity’s </w:t>
      </w:r>
      <w:r w:rsidR="005F757A" w:rsidRPr="005F757A">
        <w:rPr>
          <w:position w:val="6"/>
          <w:sz w:val="16"/>
          <w:szCs w:val="16"/>
        </w:rPr>
        <w:t>*</w:t>
      </w:r>
      <w:r w:rsidRPr="005F757A">
        <w:t xml:space="preserve">global GST amount for that period; or </w:t>
      </w:r>
    </w:p>
    <w:p w:rsidR="00300522" w:rsidRPr="005F757A" w:rsidRDefault="00300522" w:rsidP="00300522">
      <w:pPr>
        <w:pStyle w:val="paragraph"/>
      </w:pPr>
      <w:r w:rsidRPr="005F757A">
        <w:tab/>
        <w:t>(b)</w:t>
      </w:r>
      <w:r w:rsidRPr="005F757A">
        <w:tab/>
        <w:t xml:space="preserve">if that period is not a tax period—what would have been the entity’s global GST amount for the period if that period had been a tax period. </w:t>
      </w:r>
    </w:p>
    <w:p w:rsidR="00300522" w:rsidRPr="005F757A" w:rsidRDefault="00300522" w:rsidP="00300522">
      <w:pPr>
        <w:pStyle w:val="ActHead5"/>
      </w:pPr>
      <w:bookmarkStart w:id="1078" w:name="_Toc454530384"/>
      <w:r w:rsidRPr="001555E1">
        <w:rPr>
          <w:rStyle w:val="CharSectno"/>
        </w:rPr>
        <w:lastRenderedPageBreak/>
        <w:t>188</w:t>
      </w:r>
      <w:r w:rsidR="005F757A" w:rsidRPr="001555E1">
        <w:rPr>
          <w:rStyle w:val="CharSectno"/>
        </w:rPr>
        <w:noBreakHyphen/>
      </w:r>
      <w:r w:rsidRPr="001555E1">
        <w:rPr>
          <w:rStyle w:val="CharSectno"/>
        </w:rPr>
        <w:t>35</w:t>
      </w:r>
      <w:r w:rsidRPr="005F757A">
        <w:t xml:space="preserve">  The value of loans</w:t>
      </w:r>
      <w:bookmarkEnd w:id="1078"/>
    </w:p>
    <w:p w:rsidR="00300522" w:rsidRPr="005F757A" w:rsidRDefault="00300522" w:rsidP="00300522">
      <w:pPr>
        <w:pStyle w:val="subsection"/>
      </w:pPr>
      <w:r w:rsidRPr="005F757A">
        <w:tab/>
      </w:r>
      <w:r w:rsidRPr="005F757A">
        <w:tab/>
        <w:t xml:space="preserve">To the extent that a supply is constituted by a loan of </w:t>
      </w:r>
      <w:r w:rsidR="005F757A" w:rsidRPr="005F757A">
        <w:rPr>
          <w:position w:val="6"/>
          <w:sz w:val="16"/>
          <w:szCs w:val="16"/>
        </w:rPr>
        <w:t>*</w:t>
      </w:r>
      <w:r w:rsidRPr="005F757A">
        <w:t>money, any repayment of the principal, and any obligation to repay the principal, is to be disregarded in working out the value of the supply.</w:t>
      </w:r>
    </w:p>
    <w:p w:rsidR="00300522" w:rsidRPr="005F757A" w:rsidRDefault="00300522" w:rsidP="00300522">
      <w:pPr>
        <w:pStyle w:val="ActHead5"/>
      </w:pPr>
      <w:bookmarkStart w:id="1079" w:name="_Toc454530385"/>
      <w:r w:rsidRPr="001555E1">
        <w:rPr>
          <w:rStyle w:val="CharSectno"/>
        </w:rPr>
        <w:t>188</w:t>
      </w:r>
      <w:r w:rsidR="005F757A" w:rsidRPr="001555E1">
        <w:rPr>
          <w:rStyle w:val="CharSectno"/>
        </w:rPr>
        <w:noBreakHyphen/>
      </w:r>
      <w:r w:rsidRPr="001555E1">
        <w:rPr>
          <w:rStyle w:val="CharSectno"/>
        </w:rPr>
        <w:t>40</w:t>
      </w:r>
      <w:r w:rsidRPr="005F757A">
        <w:t xml:space="preserve">  Supplies of employee services by overseas entities to be disregarded for the registration turnover threshold</w:t>
      </w:r>
      <w:bookmarkEnd w:id="1079"/>
    </w:p>
    <w:p w:rsidR="00300522" w:rsidRPr="005F757A" w:rsidRDefault="00300522" w:rsidP="00300522">
      <w:pPr>
        <w:pStyle w:val="subsection"/>
      </w:pPr>
      <w:r w:rsidRPr="005F757A">
        <w:tab/>
        <w:t>(1)</w:t>
      </w:r>
      <w:r w:rsidRPr="005F757A">
        <w:tab/>
        <w:t xml:space="preserve">In working out a </w:t>
      </w:r>
      <w:r w:rsidR="005F757A" w:rsidRPr="005F757A">
        <w:rPr>
          <w:position w:val="6"/>
          <w:sz w:val="16"/>
          <w:szCs w:val="16"/>
        </w:rPr>
        <w:t>*</w:t>
      </w:r>
      <w:r w:rsidRPr="005F757A">
        <w:t>non</w:t>
      </w:r>
      <w:r w:rsidR="005F757A">
        <w:noBreakHyphen/>
      </w:r>
      <w:r w:rsidRPr="005F757A">
        <w:t xml:space="preserve">resident’s </w:t>
      </w:r>
      <w:r w:rsidR="005F757A" w:rsidRPr="005F757A">
        <w:rPr>
          <w:position w:val="6"/>
          <w:sz w:val="16"/>
          <w:szCs w:val="16"/>
        </w:rPr>
        <w:t>*</w:t>
      </w:r>
      <w:r w:rsidRPr="005F757A">
        <w:t xml:space="preserve">current </w:t>
      </w:r>
      <w:r w:rsidR="008A7A75" w:rsidRPr="005F757A">
        <w:t>GST turnover</w:t>
      </w:r>
      <w:r w:rsidRPr="005F757A">
        <w:t xml:space="preserve"> or </w:t>
      </w:r>
      <w:r w:rsidR="005F757A" w:rsidRPr="005F757A">
        <w:rPr>
          <w:position w:val="6"/>
          <w:sz w:val="16"/>
          <w:szCs w:val="16"/>
        </w:rPr>
        <w:t>*</w:t>
      </w:r>
      <w:r w:rsidRPr="005F757A">
        <w:t xml:space="preserve">projected </w:t>
      </w:r>
      <w:r w:rsidR="008A7A75" w:rsidRPr="005F757A">
        <w:t>GST turnover</w:t>
      </w:r>
      <w:r w:rsidRPr="005F757A">
        <w:t xml:space="preserve"> in order to determine whether it meets the </w:t>
      </w:r>
      <w:r w:rsidR="005F757A" w:rsidRPr="005F757A">
        <w:rPr>
          <w:position w:val="6"/>
          <w:sz w:val="16"/>
          <w:szCs w:val="16"/>
        </w:rPr>
        <w:t>*</w:t>
      </w:r>
      <w:r w:rsidRPr="005F757A">
        <w:t>registration turnover threshold, if:</w:t>
      </w:r>
    </w:p>
    <w:p w:rsidR="00300522" w:rsidRPr="005F757A" w:rsidRDefault="00300522" w:rsidP="00300522">
      <w:pPr>
        <w:pStyle w:val="paragraph"/>
      </w:pPr>
      <w:r w:rsidRPr="005F757A">
        <w:tab/>
        <w:t>(a)</w:t>
      </w:r>
      <w:r w:rsidRPr="005F757A">
        <w:tab/>
        <w:t>the non</w:t>
      </w:r>
      <w:r w:rsidR="005F757A">
        <w:noBreakHyphen/>
      </w:r>
      <w:r w:rsidRPr="005F757A">
        <w:t>resident makes a supply of the services of an employee of the non</w:t>
      </w:r>
      <w:r w:rsidR="005F757A">
        <w:noBreakHyphen/>
      </w:r>
      <w:r w:rsidRPr="005F757A">
        <w:t>resident; and</w:t>
      </w:r>
    </w:p>
    <w:p w:rsidR="00300522" w:rsidRPr="005F757A" w:rsidRDefault="00300522" w:rsidP="00300522">
      <w:pPr>
        <w:pStyle w:val="paragraph"/>
      </w:pPr>
      <w:r w:rsidRPr="005F757A">
        <w:tab/>
        <w:t>(b)</w:t>
      </w:r>
      <w:r w:rsidRPr="005F757A">
        <w:tab/>
        <w:t xml:space="preserve">the </w:t>
      </w:r>
      <w:r w:rsidR="005F757A" w:rsidRPr="005F757A">
        <w:rPr>
          <w:position w:val="6"/>
          <w:sz w:val="16"/>
          <w:szCs w:val="16"/>
        </w:rPr>
        <w:t>*</w:t>
      </w:r>
      <w:r w:rsidRPr="005F757A">
        <w:t>recipient of the supply is the non</w:t>
      </w:r>
      <w:r w:rsidR="005F757A">
        <w:noBreakHyphen/>
      </w:r>
      <w:r w:rsidRPr="005F757A">
        <w:t xml:space="preserve">resident’s </w:t>
      </w:r>
      <w:r w:rsidR="005F757A" w:rsidRPr="005F757A">
        <w:rPr>
          <w:position w:val="6"/>
          <w:sz w:val="16"/>
          <w:szCs w:val="16"/>
        </w:rPr>
        <w:t>*</w:t>
      </w:r>
      <w:r w:rsidRPr="005F757A">
        <w:t>100% subsidiary; and</w:t>
      </w:r>
    </w:p>
    <w:p w:rsidR="00300522" w:rsidRPr="005F757A" w:rsidRDefault="00300522" w:rsidP="00300522">
      <w:pPr>
        <w:pStyle w:val="paragraph"/>
        <w:keepNext/>
        <w:keepLines/>
      </w:pPr>
      <w:r w:rsidRPr="005F757A">
        <w:tab/>
        <w:t>(c)</w:t>
      </w:r>
      <w:r w:rsidRPr="005F757A">
        <w:tab/>
        <w:t xml:space="preserve">the services that the employee performs for the recipient are performed in </w:t>
      </w:r>
      <w:r w:rsidR="00A969D7" w:rsidRPr="005F757A">
        <w:t>the indirect tax zone</w:t>
      </w:r>
      <w:r w:rsidRPr="005F757A">
        <w:t>;</w:t>
      </w:r>
    </w:p>
    <w:p w:rsidR="00300522" w:rsidRPr="005F757A" w:rsidRDefault="00300522" w:rsidP="00300522">
      <w:pPr>
        <w:pStyle w:val="subsection2"/>
      </w:pPr>
      <w:r w:rsidRPr="005F757A">
        <w:t>disregard the supply to the extent that the payments that the non</w:t>
      </w:r>
      <w:r w:rsidR="005F757A">
        <w:noBreakHyphen/>
      </w:r>
      <w:r w:rsidRPr="005F757A">
        <w:t xml:space="preserve">resident makes to the employee for performing those services would, if they were made by the recipient, be </w:t>
      </w:r>
      <w:r w:rsidR="005F757A" w:rsidRPr="005F757A">
        <w:rPr>
          <w:position w:val="6"/>
          <w:sz w:val="16"/>
          <w:szCs w:val="16"/>
        </w:rPr>
        <w:t>*</w:t>
      </w:r>
      <w:r w:rsidRPr="005F757A">
        <w:t>withholding payments.</w:t>
      </w:r>
    </w:p>
    <w:p w:rsidR="00300522" w:rsidRPr="005F757A" w:rsidRDefault="00300522" w:rsidP="00300522">
      <w:pPr>
        <w:pStyle w:val="subsection"/>
      </w:pPr>
      <w:r w:rsidRPr="005F757A">
        <w:tab/>
        <w:t>(2)</w:t>
      </w:r>
      <w:r w:rsidRPr="005F757A">
        <w:tab/>
        <w:t xml:space="preserve">This section does not affect how to work out any </w:t>
      </w:r>
      <w:r w:rsidR="005F757A" w:rsidRPr="005F757A">
        <w:rPr>
          <w:position w:val="6"/>
          <w:sz w:val="16"/>
          <w:szCs w:val="16"/>
        </w:rPr>
        <w:t>*</w:t>
      </w:r>
      <w:r w:rsidRPr="005F757A">
        <w:t xml:space="preserve">turnover threshold other than the </w:t>
      </w:r>
      <w:r w:rsidR="005F757A" w:rsidRPr="005F757A">
        <w:rPr>
          <w:position w:val="6"/>
          <w:sz w:val="16"/>
          <w:szCs w:val="16"/>
        </w:rPr>
        <w:t>*</w:t>
      </w:r>
      <w:r w:rsidRPr="005F757A">
        <w:t>registration turnover threshold.</w:t>
      </w:r>
    </w:p>
    <w:p w:rsidR="00300522" w:rsidRPr="005F757A" w:rsidRDefault="00300522" w:rsidP="00A36DB5">
      <w:pPr>
        <w:pStyle w:val="ActHead3"/>
        <w:pageBreakBefore/>
      </w:pPr>
      <w:bookmarkStart w:id="1080" w:name="_Toc454530386"/>
      <w:r w:rsidRPr="001555E1">
        <w:rPr>
          <w:rStyle w:val="CharDivNo"/>
        </w:rPr>
        <w:lastRenderedPageBreak/>
        <w:t>Division</w:t>
      </w:r>
      <w:r w:rsidR="005F757A" w:rsidRPr="001555E1">
        <w:rPr>
          <w:rStyle w:val="CharDivNo"/>
        </w:rPr>
        <w:t> </w:t>
      </w:r>
      <w:r w:rsidRPr="001555E1">
        <w:rPr>
          <w:rStyle w:val="CharDivNo"/>
        </w:rPr>
        <w:t>189</w:t>
      </w:r>
      <w:r w:rsidRPr="005F757A">
        <w:t>—</w:t>
      </w:r>
      <w:r w:rsidRPr="001555E1">
        <w:rPr>
          <w:rStyle w:val="CharDivText"/>
        </w:rPr>
        <w:t>Exceeding the financial acquisitions threshold</w:t>
      </w:r>
      <w:bookmarkEnd w:id="1080"/>
      <w:r w:rsidRPr="001555E1">
        <w:rPr>
          <w:rStyle w:val="CharDivText"/>
        </w:rPr>
        <w:t xml:space="preserve"> </w:t>
      </w:r>
    </w:p>
    <w:p w:rsidR="00300522" w:rsidRPr="005F757A" w:rsidRDefault="00300522" w:rsidP="00300522">
      <w:pPr>
        <w:pStyle w:val="ActHead5"/>
      </w:pPr>
      <w:bookmarkStart w:id="1081" w:name="_Toc454530387"/>
      <w:r w:rsidRPr="001555E1">
        <w:rPr>
          <w:rStyle w:val="CharSectno"/>
        </w:rPr>
        <w:t>189</w:t>
      </w:r>
      <w:r w:rsidR="005F757A" w:rsidRPr="001555E1">
        <w:rPr>
          <w:rStyle w:val="CharSectno"/>
        </w:rPr>
        <w:noBreakHyphen/>
      </w:r>
      <w:r w:rsidRPr="001555E1">
        <w:rPr>
          <w:rStyle w:val="CharSectno"/>
        </w:rPr>
        <w:t>1</w:t>
      </w:r>
      <w:r w:rsidRPr="005F757A">
        <w:t xml:space="preserve">  What this </w:t>
      </w:r>
      <w:r w:rsidR="00A53099" w:rsidRPr="005F757A">
        <w:t>Division</w:t>
      </w:r>
      <w:r w:rsidR="00A36DB5" w:rsidRPr="005F757A">
        <w:t xml:space="preserve"> </w:t>
      </w:r>
      <w:r w:rsidRPr="005F757A">
        <w:t>is about</w:t>
      </w:r>
      <w:bookmarkEnd w:id="1081"/>
      <w:r w:rsidRPr="005F757A">
        <w:t xml:space="preserve"> </w:t>
      </w:r>
    </w:p>
    <w:p w:rsidR="00300522" w:rsidRPr="005F757A" w:rsidRDefault="00300522" w:rsidP="00300522">
      <w:pPr>
        <w:pStyle w:val="BoxText"/>
      </w:pPr>
      <w:r w:rsidRPr="005F757A">
        <w:t xml:space="preserve">You can be entitled to input tax credits for your acquisitions relating to financial supplies (even though financial supplies are input taxed) if you do not exceed the financial acquisitions threshold. </w:t>
      </w:r>
    </w:p>
    <w:p w:rsidR="00300522" w:rsidRPr="005F757A" w:rsidRDefault="00300522" w:rsidP="00300522">
      <w:pPr>
        <w:pStyle w:val="ActHead5"/>
      </w:pPr>
      <w:bookmarkStart w:id="1082" w:name="_Toc454530388"/>
      <w:r w:rsidRPr="001555E1">
        <w:rPr>
          <w:rStyle w:val="CharSectno"/>
        </w:rPr>
        <w:t>189</w:t>
      </w:r>
      <w:r w:rsidR="005F757A" w:rsidRPr="001555E1">
        <w:rPr>
          <w:rStyle w:val="CharSectno"/>
        </w:rPr>
        <w:noBreakHyphen/>
      </w:r>
      <w:r w:rsidRPr="001555E1">
        <w:rPr>
          <w:rStyle w:val="CharSectno"/>
        </w:rPr>
        <w:t>5</w:t>
      </w:r>
      <w:r w:rsidRPr="005F757A">
        <w:t xml:space="preserve">  Exceeding the financial acquisitions threshold—current acquisitions</w:t>
      </w:r>
      <w:bookmarkEnd w:id="1082"/>
      <w:r w:rsidRPr="005F757A">
        <w:t xml:space="preserve"> </w:t>
      </w:r>
    </w:p>
    <w:p w:rsidR="00300522" w:rsidRPr="005F757A" w:rsidRDefault="00300522" w:rsidP="00300522">
      <w:pPr>
        <w:pStyle w:val="SubsectionHead"/>
      </w:pPr>
      <w:r w:rsidRPr="005F757A">
        <w:t xml:space="preserve">General </w:t>
      </w:r>
    </w:p>
    <w:p w:rsidR="00300522" w:rsidRPr="005F757A" w:rsidRDefault="00300522" w:rsidP="00300522">
      <w:pPr>
        <w:pStyle w:val="subsection"/>
      </w:pPr>
      <w:r w:rsidRPr="005F757A">
        <w:tab/>
        <w:t>(1)</w:t>
      </w:r>
      <w:r w:rsidRPr="005F757A">
        <w:tab/>
        <w:t xml:space="preserve">You </w:t>
      </w:r>
      <w:r w:rsidRPr="005F757A">
        <w:rPr>
          <w:b/>
          <w:bCs/>
          <w:i/>
          <w:iCs/>
        </w:rPr>
        <w:t>exceed the financial acquisitions threshold</w:t>
      </w:r>
      <w:r w:rsidRPr="005F757A">
        <w:t xml:space="preserve"> at a time during a particular month if, assuming that all the </w:t>
      </w:r>
      <w:r w:rsidR="005F757A" w:rsidRPr="005F757A">
        <w:rPr>
          <w:position w:val="6"/>
          <w:sz w:val="16"/>
          <w:szCs w:val="16"/>
        </w:rPr>
        <w:t>*</w:t>
      </w:r>
      <w:r w:rsidRPr="005F757A">
        <w:t xml:space="preserve">financial acquisitions you have made, or are likely to make, during the 12 months ending at the end of that month were made solely for a </w:t>
      </w:r>
      <w:r w:rsidR="005F757A" w:rsidRPr="005F757A">
        <w:rPr>
          <w:position w:val="6"/>
          <w:sz w:val="16"/>
          <w:szCs w:val="16"/>
        </w:rPr>
        <w:t>*</w:t>
      </w:r>
      <w:r w:rsidRPr="005F757A">
        <w:t xml:space="preserve">creditable purpose, either or both of the following would apply: </w:t>
      </w:r>
    </w:p>
    <w:p w:rsidR="00300522" w:rsidRPr="005F757A" w:rsidRDefault="00300522" w:rsidP="00300522">
      <w:pPr>
        <w:pStyle w:val="paragraph"/>
      </w:pPr>
      <w:r w:rsidRPr="005F757A">
        <w:tab/>
        <w:t>(a)</w:t>
      </w:r>
      <w:r w:rsidRPr="005F757A">
        <w:tab/>
        <w:t xml:space="preserve">the amount of all the input tax credits to which you would be entitled for those acquisitions would exceed </w:t>
      </w:r>
      <w:r w:rsidR="00C11C70" w:rsidRPr="005F757A">
        <w:t>$150,000</w:t>
      </w:r>
      <w:r w:rsidRPr="005F757A">
        <w:t xml:space="preserve"> or such other amount specified in the regulations; </w:t>
      </w:r>
    </w:p>
    <w:p w:rsidR="00300522" w:rsidRPr="005F757A" w:rsidRDefault="00300522" w:rsidP="00300522">
      <w:pPr>
        <w:pStyle w:val="paragraph"/>
      </w:pPr>
      <w:r w:rsidRPr="005F757A">
        <w:tab/>
        <w:t>(b)</w:t>
      </w:r>
      <w:r w:rsidRPr="005F757A">
        <w:tab/>
        <w:t xml:space="preserve">the amount of the input tax credits referred to in </w:t>
      </w:r>
      <w:r w:rsidR="005F757A">
        <w:t>paragraph (</w:t>
      </w:r>
      <w:r w:rsidRPr="005F757A">
        <w:t xml:space="preserve">a) would be more than 10% of the total amount of the input tax credits to which you would be entitled for all your acquisitions and importations during that 12 months (including the financial acquisitions). </w:t>
      </w:r>
    </w:p>
    <w:p w:rsidR="00300522" w:rsidRPr="005F757A" w:rsidRDefault="00300522" w:rsidP="00300522">
      <w:pPr>
        <w:pStyle w:val="SubsectionHead"/>
      </w:pPr>
      <w:r w:rsidRPr="005F757A">
        <w:t xml:space="preserve">Members of GST groups </w:t>
      </w:r>
    </w:p>
    <w:p w:rsidR="00300522" w:rsidRPr="005F757A" w:rsidRDefault="00300522" w:rsidP="00300522">
      <w:pPr>
        <w:pStyle w:val="subsection"/>
      </w:pPr>
      <w:r w:rsidRPr="005F757A">
        <w:tab/>
        <w:t>(2)</w:t>
      </w:r>
      <w:r w:rsidRPr="005F757A">
        <w:tab/>
        <w:t xml:space="preserve">If you are a </w:t>
      </w:r>
      <w:r w:rsidR="005F757A" w:rsidRPr="005F757A">
        <w:rPr>
          <w:position w:val="6"/>
          <w:sz w:val="16"/>
          <w:szCs w:val="16"/>
        </w:rPr>
        <w:t>*</w:t>
      </w:r>
      <w:r w:rsidRPr="005F757A">
        <w:t xml:space="preserve">member of a </w:t>
      </w:r>
      <w:r w:rsidR="005F757A" w:rsidRPr="005F757A">
        <w:rPr>
          <w:position w:val="6"/>
          <w:sz w:val="16"/>
          <w:szCs w:val="16"/>
        </w:rPr>
        <w:t>*</w:t>
      </w:r>
      <w:r w:rsidRPr="005F757A">
        <w:t xml:space="preserve">GST group, you </w:t>
      </w:r>
      <w:r w:rsidRPr="005F757A">
        <w:rPr>
          <w:b/>
          <w:bCs/>
          <w:i/>
          <w:iCs/>
        </w:rPr>
        <w:t>exceed the financial acquisitions threshold</w:t>
      </w:r>
      <w:r w:rsidRPr="005F757A">
        <w:t xml:space="preserve"> at a time during a particular month if, assuming that all the </w:t>
      </w:r>
      <w:r w:rsidR="005F757A" w:rsidRPr="005F757A">
        <w:rPr>
          <w:position w:val="6"/>
          <w:sz w:val="16"/>
          <w:szCs w:val="16"/>
        </w:rPr>
        <w:t>*</w:t>
      </w:r>
      <w:r w:rsidRPr="005F757A">
        <w:t xml:space="preserve">financial acquisitions you or any other member of the group have made, or are likely to make, during the </w:t>
      </w:r>
      <w:r w:rsidRPr="005F757A">
        <w:lastRenderedPageBreak/>
        <w:t xml:space="preserve">12 months ending at the end of that month were made solely for a </w:t>
      </w:r>
      <w:r w:rsidR="005F757A" w:rsidRPr="005F757A">
        <w:rPr>
          <w:position w:val="6"/>
          <w:sz w:val="16"/>
          <w:szCs w:val="16"/>
        </w:rPr>
        <w:t>*</w:t>
      </w:r>
      <w:r w:rsidRPr="005F757A">
        <w:t xml:space="preserve">creditable purpose, either or both of the following would apply: </w:t>
      </w:r>
    </w:p>
    <w:p w:rsidR="00300522" w:rsidRPr="005F757A" w:rsidRDefault="00300522" w:rsidP="00300522">
      <w:pPr>
        <w:pStyle w:val="paragraph"/>
      </w:pPr>
      <w:r w:rsidRPr="005F757A">
        <w:tab/>
        <w:t>(a)</w:t>
      </w:r>
      <w:r w:rsidRPr="005F757A">
        <w:tab/>
        <w:t xml:space="preserve">the amount of all the input tax credits to which you or any other member of the group would be entitled for those acquisitions would exceed </w:t>
      </w:r>
      <w:r w:rsidR="00C11C70" w:rsidRPr="005F757A">
        <w:t>$150,000</w:t>
      </w:r>
      <w:r w:rsidRPr="005F757A">
        <w:t xml:space="preserve"> or such other amount specified in the regulations; </w:t>
      </w:r>
    </w:p>
    <w:p w:rsidR="00300522" w:rsidRPr="005F757A" w:rsidRDefault="00300522" w:rsidP="00300522">
      <w:pPr>
        <w:pStyle w:val="paragraph"/>
      </w:pPr>
      <w:r w:rsidRPr="005F757A">
        <w:tab/>
        <w:t>(b)</w:t>
      </w:r>
      <w:r w:rsidRPr="005F757A">
        <w:tab/>
        <w:t xml:space="preserve">the amount of the input tax credits referred to in </w:t>
      </w:r>
      <w:r w:rsidR="005F757A">
        <w:t>paragraph (</w:t>
      </w:r>
      <w:r w:rsidRPr="005F757A">
        <w:t xml:space="preserve">a) would be more than 10% of the total amount of the input tax credits to which you or any other member of the group would be entitled for all acquisitions and importations of any member of the group during that 12 months (including the financial acquisitions). </w:t>
      </w:r>
    </w:p>
    <w:p w:rsidR="00300522" w:rsidRPr="005F757A" w:rsidRDefault="00300522" w:rsidP="00300522">
      <w:pPr>
        <w:pStyle w:val="ActHead5"/>
      </w:pPr>
      <w:bookmarkStart w:id="1083" w:name="_Toc454530389"/>
      <w:r w:rsidRPr="001555E1">
        <w:rPr>
          <w:rStyle w:val="CharSectno"/>
        </w:rPr>
        <w:t>189</w:t>
      </w:r>
      <w:r w:rsidR="005F757A" w:rsidRPr="001555E1">
        <w:rPr>
          <w:rStyle w:val="CharSectno"/>
        </w:rPr>
        <w:noBreakHyphen/>
      </w:r>
      <w:r w:rsidRPr="001555E1">
        <w:rPr>
          <w:rStyle w:val="CharSectno"/>
        </w:rPr>
        <w:t>10</w:t>
      </w:r>
      <w:r w:rsidRPr="005F757A">
        <w:t xml:space="preserve">  Exceeding the financial acquisitions threshold—future acquisitions</w:t>
      </w:r>
      <w:bookmarkEnd w:id="1083"/>
      <w:r w:rsidRPr="005F757A">
        <w:t xml:space="preserve"> </w:t>
      </w:r>
    </w:p>
    <w:p w:rsidR="00300522" w:rsidRPr="005F757A" w:rsidRDefault="00300522" w:rsidP="00300522">
      <w:pPr>
        <w:pStyle w:val="SubsectionHead"/>
      </w:pPr>
      <w:r w:rsidRPr="005F757A">
        <w:t xml:space="preserve">General </w:t>
      </w:r>
    </w:p>
    <w:p w:rsidR="00300522" w:rsidRPr="005F757A" w:rsidRDefault="00300522" w:rsidP="00300522">
      <w:pPr>
        <w:pStyle w:val="subsection"/>
      </w:pPr>
      <w:r w:rsidRPr="005F757A">
        <w:tab/>
        <w:t>(1)</w:t>
      </w:r>
      <w:r w:rsidRPr="005F757A">
        <w:tab/>
        <w:t xml:space="preserve">You </w:t>
      </w:r>
      <w:r w:rsidRPr="005F757A">
        <w:rPr>
          <w:b/>
          <w:bCs/>
          <w:i/>
          <w:iCs/>
        </w:rPr>
        <w:t>exceed the financial acquisitions threshold</w:t>
      </w:r>
      <w:r w:rsidRPr="005F757A">
        <w:t xml:space="preserve"> at a time during a particular month if, assuming that all the </w:t>
      </w:r>
      <w:r w:rsidR="005F757A" w:rsidRPr="005F757A">
        <w:rPr>
          <w:position w:val="6"/>
          <w:sz w:val="16"/>
          <w:szCs w:val="16"/>
        </w:rPr>
        <w:t>*</w:t>
      </w:r>
      <w:r w:rsidRPr="005F757A">
        <w:t xml:space="preserve">financial acquisitions you have made, or are likely to make, during that month and the next 11 months were made solely for a </w:t>
      </w:r>
      <w:r w:rsidR="005F757A" w:rsidRPr="005F757A">
        <w:rPr>
          <w:position w:val="6"/>
          <w:sz w:val="16"/>
          <w:szCs w:val="16"/>
        </w:rPr>
        <w:t>*</w:t>
      </w:r>
      <w:r w:rsidRPr="005F757A">
        <w:t xml:space="preserve">creditable purpose, either or both of the following would apply: </w:t>
      </w:r>
    </w:p>
    <w:p w:rsidR="00300522" w:rsidRPr="005F757A" w:rsidRDefault="00300522" w:rsidP="00300522">
      <w:pPr>
        <w:pStyle w:val="paragraph"/>
      </w:pPr>
      <w:r w:rsidRPr="005F757A">
        <w:tab/>
        <w:t>(a)</w:t>
      </w:r>
      <w:r w:rsidRPr="005F757A">
        <w:tab/>
        <w:t xml:space="preserve">the amount of all the input tax credits to which you would be entitled for those acquisitions would exceed </w:t>
      </w:r>
      <w:r w:rsidR="00C11C70" w:rsidRPr="005F757A">
        <w:t>$150,000</w:t>
      </w:r>
      <w:r w:rsidRPr="005F757A">
        <w:t xml:space="preserve"> or such other amount specified in the regulations; </w:t>
      </w:r>
    </w:p>
    <w:p w:rsidR="00300522" w:rsidRPr="005F757A" w:rsidRDefault="00300522" w:rsidP="00300522">
      <w:pPr>
        <w:pStyle w:val="paragraph"/>
      </w:pPr>
      <w:r w:rsidRPr="005F757A">
        <w:tab/>
        <w:t>(b)</w:t>
      </w:r>
      <w:r w:rsidRPr="005F757A">
        <w:tab/>
        <w:t xml:space="preserve">the amount of the input tax credits referred to in </w:t>
      </w:r>
      <w:r w:rsidR="005F757A">
        <w:t>paragraph (</w:t>
      </w:r>
      <w:r w:rsidRPr="005F757A">
        <w:t xml:space="preserve">a) would be more than 10% of the total amount of the input tax credits to which you would be entitled for all your acquisitions and importations during those months (including the financial acquisitions). </w:t>
      </w:r>
    </w:p>
    <w:p w:rsidR="00300522" w:rsidRPr="005F757A" w:rsidRDefault="00300522" w:rsidP="00300522">
      <w:pPr>
        <w:pStyle w:val="SubsectionHead"/>
      </w:pPr>
      <w:r w:rsidRPr="005F757A">
        <w:t xml:space="preserve">Members of GST groups </w:t>
      </w:r>
    </w:p>
    <w:p w:rsidR="00300522" w:rsidRPr="005F757A" w:rsidRDefault="00300522" w:rsidP="00300522">
      <w:pPr>
        <w:pStyle w:val="subsection"/>
      </w:pPr>
      <w:r w:rsidRPr="005F757A">
        <w:tab/>
        <w:t>(2)</w:t>
      </w:r>
      <w:r w:rsidRPr="005F757A">
        <w:tab/>
        <w:t xml:space="preserve">If you are a </w:t>
      </w:r>
      <w:r w:rsidR="005F757A" w:rsidRPr="005F757A">
        <w:rPr>
          <w:position w:val="6"/>
          <w:sz w:val="16"/>
          <w:szCs w:val="16"/>
        </w:rPr>
        <w:t>*</w:t>
      </w:r>
      <w:r w:rsidRPr="005F757A">
        <w:t xml:space="preserve">member of a </w:t>
      </w:r>
      <w:r w:rsidR="005F757A" w:rsidRPr="005F757A">
        <w:rPr>
          <w:position w:val="6"/>
          <w:sz w:val="16"/>
          <w:szCs w:val="16"/>
        </w:rPr>
        <w:t>*</w:t>
      </w:r>
      <w:r w:rsidRPr="005F757A">
        <w:t xml:space="preserve">GST group, you </w:t>
      </w:r>
      <w:r w:rsidRPr="005F757A">
        <w:rPr>
          <w:b/>
          <w:bCs/>
          <w:i/>
          <w:iCs/>
        </w:rPr>
        <w:t>exceed the financial acquisitions threshold</w:t>
      </w:r>
      <w:r w:rsidRPr="005F757A">
        <w:t xml:space="preserve"> at a time during a particular month if, assuming that all the </w:t>
      </w:r>
      <w:r w:rsidR="005F757A" w:rsidRPr="005F757A">
        <w:rPr>
          <w:position w:val="6"/>
          <w:sz w:val="16"/>
          <w:szCs w:val="16"/>
        </w:rPr>
        <w:t>*</w:t>
      </w:r>
      <w:r w:rsidRPr="005F757A">
        <w:t xml:space="preserve">financial acquisitions you or any other </w:t>
      </w:r>
      <w:r w:rsidRPr="005F757A">
        <w:lastRenderedPageBreak/>
        <w:t xml:space="preserve">member of the group have made, or are likely to make, during that month and the next 11 months were made solely for a </w:t>
      </w:r>
      <w:r w:rsidR="005F757A" w:rsidRPr="005F757A">
        <w:rPr>
          <w:position w:val="6"/>
          <w:sz w:val="16"/>
          <w:szCs w:val="16"/>
        </w:rPr>
        <w:t>*</w:t>
      </w:r>
      <w:r w:rsidRPr="005F757A">
        <w:t xml:space="preserve">creditable purpose, either or both of the following would apply: </w:t>
      </w:r>
    </w:p>
    <w:p w:rsidR="00300522" w:rsidRPr="005F757A" w:rsidRDefault="00300522" w:rsidP="00300522">
      <w:pPr>
        <w:pStyle w:val="paragraph"/>
      </w:pPr>
      <w:r w:rsidRPr="005F757A">
        <w:tab/>
        <w:t>(a)</w:t>
      </w:r>
      <w:r w:rsidRPr="005F757A">
        <w:tab/>
        <w:t xml:space="preserve">the amount of all the input tax credits to which you or any other member of the group would be entitled for those acquisitions would exceed </w:t>
      </w:r>
      <w:r w:rsidR="00C11C70" w:rsidRPr="005F757A">
        <w:t>$150,000</w:t>
      </w:r>
      <w:r w:rsidRPr="005F757A">
        <w:t xml:space="preserve"> or such other amount specified in the regulations; </w:t>
      </w:r>
    </w:p>
    <w:p w:rsidR="00300522" w:rsidRPr="005F757A" w:rsidRDefault="00300522" w:rsidP="00300522">
      <w:pPr>
        <w:pStyle w:val="paragraph"/>
      </w:pPr>
      <w:r w:rsidRPr="005F757A">
        <w:tab/>
        <w:t>(b)</w:t>
      </w:r>
      <w:r w:rsidRPr="005F757A">
        <w:tab/>
        <w:t xml:space="preserve">the amount of the input tax credits referred to in </w:t>
      </w:r>
      <w:r w:rsidR="005F757A">
        <w:t>paragraph (</w:t>
      </w:r>
      <w:r w:rsidRPr="005F757A">
        <w:t xml:space="preserve">a) would be more than 10% of the total amount of the input tax credits to which you or any other member of the group would be entitled for all acquisitions and importations of any member of the group during those months (including the financial acquisitions). </w:t>
      </w:r>
    </w:p>
    <w:p w:rsidR="00300522" w:rsidRPr="005F757A" w:rsidRDefault="00300522" w:rsidP="00300522">
      <w:pPr>
        <w:pStyle w:val="ActHead5"/>
      </w:pPr>
      <w:bookmarkStart w:id="1084" w:name="_Toc454530390"/>
      <w:r w:rsidRPr="001555E1">
        <w:rPr>
          <w:rStyle w:val="CharSectno"/>
        </w:rPr>
        <w:t>189</w:t>
      </w:r>
      <w:r w:rsidR="005F757A" w:rsidRPr="001555E1">
        <w:rPr>
          <w:rStyle w:val="CharSectno"/>
        </w:rPr>
        <w:noBreakHyphen/>
      </w:r>
      <w:r w:rsidRPr="001555E1">
        <w:rPr>
          <w:rStyle w:val="CharSectno"/>
        </w:rPr>
        <w:t>15</w:t>
      </w:r>
      <w:r w:rsidRPr="005F757A">
        <w:t xml:space="preserve">  Meaning of </w:t>
      </w:r>
      <w:r w:rsidRPr="005F757A">
        <w:rPr>
          <w:i/>
          <w:iCs/>
        </w:rPr>
        <w:t>financial acquisition</w:t>
      </w:r>
      <w:bookmarkEnd w:id="1084"/>
      <w:r w:rsidRPr="005F757A">
        <w:t xml:space="preserve"> </w:t>
      </w:r>
    </w:p>
    <w:p w:rsidR="00300522" w:rsidRPr="005F757A" w:rsidRDefault="00300522" w:rsidP="00300522">
      <w:pPr>
        <w:pStyle w:val="subsection"/>
      </w:pPr>
      <w:r w:rsidRPr="005F757A">
        <w:tab/>
      </w:r>
      <w:r w:rsidRPr="005F757A">
        <w:tab/>
        <w:t xml:space="preserve">A </w:t>
      </w:r>
      <w:r w:rsidRPr="005F757A">
        <w:rPr>
          <w:b/>
          <w:bCs/>
          <w:i/>
          <w:iCs/>
        </w:rPr>
        <w:t xml:space="preserve">financial acquisition </w:t>
      </w:r>
      <w:r w:rsidRPr="005F757A">
        <w:t xml:space="preserve">is an acquisition that relates to the making of a </w:t>
      </w:r>
      <w:r w:rsidR="005F757A" w:rsidRPr="005F757A">
        <w:rPr>
          <w:position w:val="6"/>
          <w:sz w:val="16"/>
          <w:szCs w:val="16"/>
        </w:rPr>
        <w:t>*</w:t>
      </w:r>
      <w:r w:rsidRPr="005F757A">
        <w:t xml:space="preserve">financial supply (other than a financial supply consisting of a borrowing). </w:t>
      </w:r>
    </w:p>
    <w:p w:rsidR="00300522" w:rsidRPr="005F757A" w:rsidRDefault="00300522" w:rsidP="00A36DB5">
      <w:pPr>
        <w:pStyle w:val="ActHead3"/>
        <w:pageBreakBefore/>
      </w:pPr>
      <w:bookmarkStart w:id="1085" w:name="_Toc454530391"/>
      <w:r w:rsidRPr="001555E1">
        <w:rPr>
          <w:rStyle w:val="CharDivNo"/>
        </w:rPr>
        <w:lastRenderedPageBreak/>
        <w:t>Division</w:t>
      </w:r>
      <w:r w:rsidR="005F757A" w:rsidRPr="001555E1">
        <w:rPr>
          <w:rStyle w:val="CharDivNo"/>
        </w:rPr>
        <w:t> </w:t>
      </w:r>
      <w:r w:rsidRPr="001555E1">
        <w:rPr>
          <w:rStyle w:val="CharDivNo"/>
        </w:rPr>
        <w:t>190</w:t>
      </w:r>
      <w:r w:rsidRPr="005F757A">
        <w:t>—</w:t>
      </w:r>
      <w:r w:rsidRPr="001555E1">
        <w:rPr>
          <w:rStyle w:val="CharDivText"/>
        </w:rPr>
        <w:t>90% owned groups of companies</w:t>
      </w:r>
      <w:bookmarkEnd w:id="1085"/>
    </w:p>
    <w:p w:rsidR="00300522" w:rsidRPr="005F757A" w:rsidRDefault="00300522" w:rsidP="00300522">
      <w:pPr>
        <w:pStyle w:val="ActHead5"/>
      </w:pPr>
      <w:bookmarkStart w:id="1086" w:name="_Toc454530392"/>
      <w:r w:rsidRPr="001555E1">
        <w:rPr>
          <w:rStyle w:val="CharSectno"/>
        </w:rPr>
        <w:t>190</w:t>
      </w:r>
      <w:r w:rsidR="005F757A" w:rsidRPr="001555E1">
        <w:rPr>
          <w:rStyle w:val="CharSectno"/>
        </w:rPr>
        <w:noBreakHyphen/>
      </w:r>
      <w:r w:rsidRPr="001555E1">
        <w:rPr>
          <w:rStyle w:val="CharSectno"/>
        </w:rPr>
        <w:t>1</w:t>
      </w:r>
      <w:r w:rsidRPr="005F757A">
        <w:t xml:space="preserve">  90% owned groups</w:t>
      </w:r>
      <w:bookmarkEnd w:id="1086"/>
    </w:p>
    <w:p w:rsidR="00300522" w:rsidRPr="005F757A" w:rsidRDefault="00300522" w:rsidP="00300522">
      <w:pPr>
        <w:pStyle w:val="subsection"/>
      </w:pPr>
      <w:r w:rsidRPr="005F757A">
        <w:tab/>
      </w:r>
      <w:r w:rsidRPr="005F757A">
        <w:tab/>
        <w:t xml:space="preserve">Two companies are members of the same </w:t>
      </w:r>
      <w:r w:rsidRPr="005F757A">
        <w:rPr>
          <w:b/>
          <w:bCs/>
          <w:i/>
          <w:iCs/>
        </w:rPr>
        <w:t>90% owned group</w:t>
      </w:r>
      <w:r w:rsidRPr="005F757A">
        <w:t xml:space="preserve"> if:</w:t>
      </w:r>
    </w:p>
    <w:p w:rsidR="00300522" w:rsidRPr="005F757A" w:rsidRDefault="00300522" w:rsidP="00300522">
      <w:pPr>
        <w:pStyle w:val="paragraph"/>
      </w:pPr>
      <w:r w:rsidRPr="005F757A">
        <w:tab/>
        <w:t>(a)</w:t>
      </w:r>
      <w:r w:rsidRPr="005F757A">
        <w:tab/>
        <w:t xml:space="preserve">one of the companies has </w:t>
      </w:r>
      <w:r w:rsidR="005F757A" w:rsidRPr="005F757A">
        <w:rPr>
          <w:position w:val="6"/>
          <w:sz w:val="16"/>
          <w:szCs w:val="16"/>
        </w:rPr>
        <w:t>*</w:t>
      </w:r>
      <w:r w:rsidRPr="005F757A">
        <w:t>at least a 90% stake in the other company; or</w:t>
      </w:r>
    </w:p>
    <w:p w:rsidR="00300522" w:rsidRPr="005F757A" w:rsidRDefault="00300522" w:rsidP="00300522">
      <w:pPr>
        <w:pStyle w:val="paragraph"/>
      </w:pPr>
      <w:r w:rsidRPr="005F757A">
        <w:tab/>
        <w:t>(b)</w:t>
      </w:r>
      <w:r w:rsidRPr="005F757A">
        <w:tab/>
        <w:t xml:space="preserve">a third company has </w:t>
      </w:r>
      <w:r w:rsidR="005F757A" w:rsidRPr="005F757A">
        <w:rPr>
          <w:position w:val="6"/>
          <w:sz w:val="16"/>
          <w:szCs w:val="16"/>
        </w:rPr>
        <w:t>*</w:t>
      </w:r>
      <w:r w:rsidRPr="005F757A">
        <w:t>at least a 90% stake in each of the two companies.</w:t>
      </w:r>
    </w:p>
    <w:p w:rsidR="00300522" w:rsidRPr="005F757A" w:rsidRDefault="00300522" w:rsidP="00300522">
      <w:pPr>
        <w:pStyle w:val="ActHead5"/>
      </w:pPr>
      <w:bookmarkStart w:id="1087" w:name="_Toc454530393"/>
      <w:r w:rsidRPr="001555E1">
        <w:rPr>
          <w:rStyle w:val="CharSectno"/>
        </w:rPr>
        <w:t>190</w:t>
      </w:r>
      <w:r w:rsidR="005F757A" w:rsidRPr="001555E1">
        <w:rPr>
          <w:rStyle w:val="CharSectno"/>
        </w:rPr>
        <w:noBreakHyphen/>
      </w:r>
      <w:r w:rsidRPr="001555E1">
        <w:rPr>
          <w:rStyle w:val="CharSectno"/>
        </w:rPr>
        <w:t>5</w:t>
      </w:r>
      <w:r w:rsidRPr="005F757A">
        <w:t xml:space="preserve">  When a company has at least a 90% stake in another company</w:t>
      </w:r>
      <w:bookmarkEnd w:id="1087"/>
    </w:p>
    <w:p w:rsidR="00300522" w:rsidRPr="005F757A" w:rsidRDefault="00300522" w:rsidP="00300522">
      <w:pPr>
        <w:pStyle w:val="subsection"/>
      </w:pPr>
      <w:r w:rsidRPr="005F757A">
        <w:tab/>
      </w:r>
      <w:r w:rsidRPr="005F757A">
        <w:tab/>
        <w:t xml:space="preserve">A </w:t>
      </w:r>
      <w:r w:rsidR="005F757A" w:rsidRPr="005F757A">
        <w:rPr>
          <w:position w:val="6"/>
          <w:sz w:val="16"/>
          <w:szCs w:val="16"/>
        </w:rPr>
        <w:t>*</w:t>
      </w:r>
      <w:r w:rsidRPr="005F757A">
        <w:t xml:space="preserve">company (the </w:t>
      </w:r>
      <w:r w:rsidRPr="005F757A">
        <w:rPr>
          <w:b/>
          <w:bCs/>
          <w:i/>
          <w:iCs/>
        </w:rPr>
        <w:t>holding company</w:t>
      </w:r>
      <w:r w:rsidRPr="005F757A">
        <w:t xml:space="preserve">) has </w:t>
      </w:r>
      <w:r w:rsidRPr="005F757A">
        <w:rPr>
          <w:b/>
          <w:bCs/>
          <w:i/>
          <w:iCs/>
        </w:rPr>
        <w:t>at least a</w:t>
      </w:r>
      <w:r w:rsidRPr="005F757A">
        <w:t xml:space="preserve"> </w:t>
      </w:r>
      <w:r w:rsidRPr="005F757A">
        <w:rPr>
          <w:b/>
          <w:bCs/>
          <w:i/>
          <w:iCs/>
        </w:rPr>
        <w:t>90% stake</w:t>
      </w:r>
      <w:r w:rsidRPr="005F757A">
        <w:t xml:space="preserve"> in another company (the </w:t>
      </w:r>
      <w:r w:rsidRPr="005F757A">
        <w:rPr>
          <w:b/>
          <w:bCs/>
          <w:i/>
          <w:iCs/>
        </w:rPr>
        <w:t>subsidiary company</w:t>
      </w:r>
      <w:r w:rsidRPr="005F757A">
        <w:t>) if the holding company:</w:t>
      </w:r>
    </w:p>
    <w:p w:rsidR="00300522" w:rsidRPr="005F757A" w:rsidRDefault="00300522" w:rsidP="00300522">
      <w:pPr>
        <w:pStyle w:val="paragraph"/>
      </w:pPr>
      <w:r w:rsidRPr="005F757A">
        <w:tab/>
        <w:t>(a)</w:t>
      </w:r>
      <w:r w:rsidRPr="005F757A">
        <w:tab/>
        <w:t xml:space="preserve">controls, or is able to control, at least 90% of the voting power in the subsidiary company (whether directly, or indirectly through one or more interposed companies); and </w:t>
      </w:r>
    </w:p>
    <w:p w:rsidR="00300522" w:rsidRPr="005F757A" w:rsidRDefault="00300522" w:rsidP="00300522">
      <w:pPr>
        <w:pStyle w:val="paragraph"/>
      </w:pPr>
      <w:r w:rsidRPr="005F757A">
        <w:tab/>
        <w:t>(b)</w:t>
      </w:r>
      <w:r w:rsidRPr="005F757A">
        <w:tab/>
        <w:t xml:space="preserve">has the right to receive (whether directly, or indirectly through one or more interposed companies) at least 90% of any </w:t>
      </w:r>
      <w:r w:rsidR="005F757A" w:rsidRPr="005F757A">
        <w:rPr>
          <w:position w:val="6"/>
          <w:sz w:val="16"/>
          <w:szCs w:val="16"/>
        </w:rPr>
        <w:t>*</w:t>
      </w:r>
      <w:r w:rsidRPr="005F757A">
        <w:t>dividends that the subsidiary company may pay; and</w:t>
      </w:r>
    </w:p>
    <w:p w:rsidR="00300522" w:rsidRPr="005F757A" w:rsidRDefault="00300522" w:rsidP="00300522">
      <w:pPr>
        <w:pStyle w:val="paragraph"/>
      </w:pPr>
      <w:r w:rsidRPr="005F757A">
        <w:tab/>
        <w:t>(c)</w:t>
      </w:r>
      <w:r w:rsidRPr="005F757A">
        <w:tab/>
        <w:t>has the right to receive (whether directly, or indirectly through one or more interposed companies) at least 90% of any distribution of capital of the subsidiary company.</w:t>
      </w:r>
    </w:p>
    <w:p w:rsidR="00300522" w:rsidRPr="005F757A" w:rsidRDefault="00300522" w:rsidP="00A36DB5">
      <w:pPr>
        <w:pStyle w:val="ActHead2"/>
        <w:pageBreakBefore/>
      </w:pPr>
      <w:bookmarkStart w:id="1088" w:name="_Toc454530394"/>
      <w:r w:rsidRPr="001555E1">
        <w:rPr>
          <w:rStyle w:val="CharPartNo"/>
        </w:rPr>
        <w:lastRenderedPageBreak/>
        <w:t>Part</w:t>
      </w:r>
      <w:r w:rsidR="005F757A" w:rsidRPr="001555E1">
        <w:rPr>
          <w:rStyle w:val="CharPartNo"/>
        </w:rPr>
        <w:t> </w:t>
      </w:r>
      <w:r w:rsidRPr="001555E1">
        <w:rPr>
          <w:rStyle w:val="CharPartNo"/>
        </w:rPr>
        <w:t>6</w:t>
      </w:r>
      <w:r w:rsidR="005F757A" w:rsidRPr="001555E1">
        <w:rPr>
          <w:rStyle w:val="CharPartNo"/>
        </w:rPr>
        <w:noBreakHyphen/>
      </w:r>
      <w:r w:rsidRPr="001555E1">
        <w:rPr>
          <w:rStyle w:val="CharPartNo"/>
        </w:rPr>
        <w:t>3</w:t>
      </w:r>
      <w:r w:rsidRPr="005F757A">
        <w:t>—</w:t>
      </w:r>
      <w:r w:rsidRPr="001555E1">
        <w:rPr>
          <w:rStyle w:val="CharPartText"/>
        </w:rPr>
        <w:t>Dictionary</w:t>
      </w:r>
      <w:bookmarkEnd w:id="1088"/>
    </w:p>
    <w:p w:rsidR="00300522" w:rsidRPr="005F757A" w:rsidRDefault="00300522" w:rsidP="00300522">
      <w:pPr>
        <w:pStyle w:val="ActHead3"/>
      </w:pPr>
      <w:bookmarkStart w:id="1089" w:name="_Toc454530395"/>
      <w:r w:rsidRPr="001555E1">
        <w:rPr>
          <w:rStyle w:val="CharDivNo"/>
        </w:rPr>
        <w:t>Division</w:t>
      </w:r>
      <w:r w:rsidR="005F757A" w:rsidRPr="001555E1">
        <w:rPr>
          <w:rStyle w:val="CharDivNo"/>
        </w:rPr>
        <w:t> </w:t>
      </w:r>
      <w:r w:rsidRPr="001555E1">
        <w:rPr>
          <w:rStyle w:val="CharDivNo"/>
        </w:rPr>
        <w:t>195</w:t>
      </w:r>
      <w:r w:rsidRPr="005F757A">
        <w:t>—</w:t>
      </w:r>
      <w:r w:rsidRPr="001555E1">
        <w:rPr>
          <w:rStyle w:val="CharDivText"/>
        </w:rPr>
        <w:t>Dictionary</w:t>
      </w:r>
      <w:bookmarkEnd w:id="1089"/>
    </w:p>
    <w:p w:rsidR="00300522" w:rsidRPr="005F757A" w:rsidRDefault="00300522" w:rsidP="00300522">
      <w:pPr>
        <w:pStyle w:val="ActHead5"/>
      </w:pPr>
      <w:bookmarkStart w:id="1090" w:name="_Toc454530396"/>
      <w:r w:rsidRPr="001555E1">
        <w:rPr>
          <w:rStyle w:val="CharSectno"/>
        </w:rPr>
        <w:t>195</w:t>
      </w:r>
      <w:r w:rsidR="005F757A" w:rsidRPr="001555E1">
        <w:rPr>
          <w:rStyle w:val="CharSectno"/>
        </w:rPr>
        <w:noBreakHyphen/>
      </w:r>
      <w:r w:rsidRPr="001555E1">
        <w:rPr>
          <w:rStyle w:val="CharSectno"/>
        </w:rPr>
        <w:t>1</w:t>
      </w:r>
      <w:r w:rsidRPr="005F757A">
        <w:t xml:space="preserve">  Dictionary</w:t>
      </w:r>
      <w:bookmarkEnd w:id="1090"/>
    </w:p>
    <w:p w:rsidR="00300522" w:rsidRPr="005F757A" w:rsidRDefault="00300522" w:rsidP="00300522">
      <w:pPr>
        <w:pStyle w:val="subsection"/>
      </w:pPr>
      <w:r w:rsidRPr="005F757A">
        <w:tab/>
      </w:r>
      <w:r w:rsidRPr="005F757A">
        <w:tab/>
        <w:t>In this Act, except so far as the contrary intention appears:</w:t>
      </w:r>
    </w:p>
    <w:p w:rsidR="00300522" w:rsidRPr="005F757A" w:rsidRDefault="00300522" w:rsidP="00300522">
      <w:pPr>
        <w:pStyle w:val="Definition"/>
        <w:rPr>
          <w:b/>
          <w:bCs/>
          <w:i/>
          <w:iCs/>
        </w:rPr>
      </w:pPr>
      <w:r w:rsidRPr="005F757A">
        <w:rPr>
          <w:b/>
          <w:bCs/>
          <w:i/>
          <w:iCs/>
        </w:rPr>
        <w:t>90% owned group</w:t>
      </w:r>
      <w:r w:rsidRPr="005F757A">
        <w:t xml:space="preserve"> has the meaning given by section</w:t>
      </w:r>
      <w:r w:rsidR="005F757A">
        <w:t> </w:t>
      </w:r>
      <w:r w:rsidRPr="005F757A">
        <w:t>190</w:t>
      </w:r>
      <w:r w:rsidR="005F757A">
        <w:noBreakHyphen/>
      </w:r>
      <w:r w:rsidRPr="005F757A">
        <w:t>1.</w:t>
      </w:r>
    </w:p>
    <w:p w:rsidR="00300522" w:rsidRPr="005F757A" w:rsidRDefault="00300522" w:rsidP="00300522">
      <w:pPr>
        <w:pStyle w:val="Definition"/>
      </w:pPr>
      <w:r w:rsidRPr="005F757A">
        <w:rPr>
          <w:b/>
          <w:bCs/>
          <w:i/>
          <w:iCs/>
        </w:rPr>
        <w:t>100% subsidiary</w:t>
      </w:r>
      <w:r w:rsidRPr="005F757A">
        <w:t xml:space="preserve"> has the meaning given by section</w:t>
      </w:r>
      <w:r w:rsidR="005F757A">
        <w:t> </w:t>
      </w:r>
      <w:r w:rsidRPr="005F757A">
        <w:t>975</w:t>
      </w:r>
      <w:r w:rsidR="005F757A">
        <w:noBreakHyphen/>
      </w:r>
      <w:r w:rsidRPr="005F757A">
        <w:t xml:space="preserve">505 of the </w:t>
      </w:r>
      <w:r w:rsidR="005F757A" w:rsidRPr="005F757A">
        <w:rPr>
          <w:position w:val="6"/>
          <w:sz w:val="16"/>
          <w:szCs w:val="16"/>
        </w:rPr>
        <w:t>*</w:t>
      </w:r>
      <w:r w:rsidRPr="005F757A">
        <w:t>ITAA 1997.</w:t>
      </w:r>
    </w:p>
    <w:p w:rsidR="00300522" w:rsidRPr="005F757A" w:rsidRDefault="00300522" w:rsidP="00300522">
      <w:pPr>
        <w:pStyle w:val="Definition"/>
      </w:pPr>
      <w:r w:rsidRPr="005F757A">
        <w:rPr>
          <w:b/>
          <w:bCs/>
          <w:i/>
        </w:rPr>
        <w:t>ABN</w:t>
      </w:r>
      <w:r w:rsidRPr="005F757A">
        <w:t xml:space="preserve"> has the meaning given by section</w:t>
      </w:r>
      <w:r w:rsidR="005F757A">
        <w:t> </w:t>
      </w:r>
      <w:r w:rsidRPr="005F757A">
        <w:t xml:space="preserve">41 of the </w:t>
      </w:r>
      <w:r w:rsidRPr="005F757A">
        <w:rPr>
          <w:i/>
        </w:rPr>
        <w:t>A New Tax System (Australian Business Number) Act 1999</w:t>
      </w:r>
      <w:r w:rsidRPr="005F757A">
        <w:t>.</w:t>
      </w:r>
    </w:p>
    <w:p w:rsidR="00300522" w:rsidRPr="005F757A" w:rsidRDefault="00300522" w:rsidP="00300522">
      <w:pPr>
        <w:pStyle w:val="Definition"/>
      </w:pPr>
      <w:r w:rsidRPr="005F757A">
        <w:rPr>
          <w:b/>
          <w:bCs/>
          <w:i/>
        </w:rPr>
        <w:t>account on a cash basis</w:t>
      </w:r>
      <w:r w:rsidRPr="005F757A">
        <w:t>: you account on a cash basis while a choice you make under section</w:t>
      </w:r>
      <w:r w:rsidR="005F757A">
        <w:t> </w:t>
      </w:r>
      <w:r w:rsidRPr="005F757A">
        <w:t>29</w:t>
      </w:r>
      <w:r w:rsidR="005F757A">
        <w:noBreakHyphen/>
      </w:r>
      <w:r w:rsidRPr="005F757A">
        <w:t>40, or a permission of the Commissioner under section</w:t>
      </w:r>
      <w:r w:rsidR="005F757A">
        <w:t> </w:t>
      </w:r>
      <w:r w:rsidRPr="005F757A">
        <w:t>29</w:t>
      </w:r>
      <w:r w:rsidR="005F757A">
        <w:noBreakHyphen/>
      </w:r>
      <w:r w:rsidRPr="005F757A">
        <w:t>45 in relation to you, has effect.</w:t>
      </w:r>
    </w:p>
    <w:p w:rsidR="00300522" w:rsidRPr="005F757A" w:rsidRDefault="00300522" w:rsidP="00300522">
      <w:pPr>
        <w:pStyle w:val="Definition"/>
      </w:pPr>
      <w:r w:rsidRPr="005F757A">
        <w:rPr>
          <w:b/>
          <w:bCs/>
          <w:i/>
        </w:rPr>
        <w:t>account on the same basis</w:t>
      </w:r>
      <w:r w:rsidRPr="005F757A">
        <w:t xml:space="preserve">: 2 or more </w:t>
      </w:r>
      <w:r w:rsidR="005F757A" w:rsidRPr="005F757A">
        <w:rPr>
          <w:position w:val="6"/>
          <w:sz w:val="16"/>
          <w:szCs w:val="16"/>
        </w:rPr>
        <w:t>*</w:t>
      </w:r>
      <w:r w:rsidRPr="005F757A">
        <w:t>companies account on the same basis if:</w:t>
      </w:r>
    </w:p>
    <w:p w:rsidR="00300522" w:rsidRPr="005F757A" w:rsidRDefault="00300522" w:rsidP="00300522">
      <w:pPr>
        <w:pStyle w:val="paragraph"/>
      </w:pPr>
      <w:r w:rsidRPr="005F757A">
        <w:tab/>
        <w:t>(a)</w:t>
      </w:r>
      <w:r w:rsidRPr="005F757A">
        <w:tab/>
        <w:t xml:space="preserve">each company </w:t>
      </w:r>
      <w:r w:rsidR="005F757A" w:rsidRPr="005F757A">
        <w:rPr>
          <w:position w:val="6"/>
          <w:sz w:val="16"/>
          <w:szCs w:val="16"/>
        </w:rPr>
        <w:t>*</w:t>
      </w:r>
      <w:r w:rsidRPr="005F757A">
        <w:t>accounts on a cash basis; or</w:t>
      </w:r>
    </w:p>
    <w:p w:rsidR="00300522" w:rsidRPr="005F757A" w:rsidRDefault="00300522" w:rsidP="00300522">
      <w:pPr>
        <w:pStyle w:val="paragraph"/>
      </w:pPr>
      <w:r w:rsidRPr="005F757A">
        <w:tab/>
        <w:t>(b)</w:t>
      </w:r>
      <w:r w:rsidRPr="005F757A">
        <w:tab/>
        <w:t>none of the companies account on a cash basis.</w:t>
      </w:r>
    </w:p>
    <w:p w:rsidR="008903AA" w:rsidRPr="005F757A" w:rsidRDefault="008903AA" w:rsidP="008903AA">
      <w:pPr>
        <w:pStyle w:val="Definition"/>
      </w:pPr>
      <w:r w:rsidRPr="005F757A">
        <w:rPr>
          <w:b/>
          <w:i/>
        </w:rPr>
        <w:t>ACNC</w:t>
      </w:r>
      <w:r w:rsidR="005F757A">
        <w:rPr>
          <w:b/>
          <w:i/>
        </w:rPr>
        <w:noBreakHyphen/>
      </w:r>
      <w:r w:rsidRPr="005F757A">
        <w:rPr>
          <w:b/>
          <w:i/>
        </w:rPr>
        <w:t>registered charity</w:t>
      </w:r>
      <w:r w:rsidRPr="005F757A">
        <w:t xml:space="preserve"> means an entity that is registered under the </w:t>
      </w:r>
      <w:r w:rsidRPr="005F757A">
        <w:rPr>
          <w:i/>
        </w:rPr>
        <w:t>Australian Charities and Not</w:t>
      </w:r>
      <w:r w:rsidR="005F757A">
        <w:rPr>
          <w:i/>
        </w:rPr>
        <w:noBreakHyphen/>
      </w:r>
      <w:r w:rsidRPr="005F757A">
        <w:rPr>
          <w:i/>
        </w:rPr>
        <w:t>for</w:t>
      </w:r>
      <w:r w:rsidR="005F757A">
        <w:rPr>
          <w:i/>
        </w:rPr>
        <w:noBreakHyphen/>
      </w:r>
      <w:r w:rsidRPr="005F757A">
        <w:rPr>
          <w:i/>
        </w:rPr>
        <w:t>profits Commission Act 2012</w:t>
      </w:r>
      <w:r w:rsidRPr="005F757A">
        <w:t xml:space="preserve"> as the type of entity mentioned in column 1 of item</w:t>
      </w:r>
      <w:r w:rsidR="005F757A">
        <w:t> </w:t>
      </w:r>
      <w:r w:rsidRPr="005F757A">
        <w:t>1 of the table in subsection</w:t>
      </w:r>
      <w:r w:rsidR="005F757A">
        <w:t> </w:t>
      </w:r>
      <w:r w:rsidRPr="005F757A">
        <w:t>25</w:t>
      </w:r>
      <w:r w:rsidR="005F757A">
        <w:noBreakHyphen/>
      </w:r>
      <w:r w:rsidRPr="005F757A">
        <w:t>5(5) of that Act.</w:t>
      </w:r>
    </w:p>
    <w:p w:rsidR="006F6870" w:rsidRPr="005F757A" w:rsidRDefault="006F6870" w:rsidP="006F6870">
      <w:pPr>
        <w:pStyle w:val="Definition"/>
      </w:pPr>
      <w:r w:rsidRPr="005F757A">
        <w:rPr>
          <w:b/>
          <w:i/>
        </w:rPr>
        <w:t>ACNC</w:t>
      </w:r>
      <w:r w:rsidR="005F757A">
        <w:rPr>
          <w:b/>
          <w:i/>
        </w:rPr>
        <w:noBreakHyphen/>
      </w:r>
      <w:r w:rsidRPr="005F757A">
        <w:rPr>
          <w:b/>
          <w:i/>
        </w:rPr>
        <w:t>registered religious institution</w:t>
      </w:r>
      <w:r w:rsidRPr="005F757A">
        <w:t xml:space="preserve"> means an institution that is:</w:t>
      </w:r>
    </w:p>
    <w:p w:rsidR="006F6870" w:rsidRPr="005F757A" w:rsidRDefault="006F6870" w:rsidP="006F6870">
      <w:pPr>
        <w:pStyle w:val="paragraph"/>
      </w:pPr>
      <w:r w:rsidRPr="005F757A">
        <w:tab/>
        <w:t>(a)</w:t>
      </w:r>
      <w:r w:rsidRPr="005F757A">
        <w:tab/>
        <w:t xml:space="preserve">an </w:t>
      </w:r>
      <w:r w:rsidR="005F757A" w:rsidRPr="005F757A">
        <w:rPr>
          <w:position w:val="6"/>
          <w:sz w:val="16"/>
        </w:rPr>
        <w:t>*</w:t>
      </w:r>
      <w:r w:rsidRPr="005F757A">
        <w:t>ACNC</w:t>
      </w:r>
      <w:r w:rsidR="005F757A">
        <w:noBreakHyphen/>
      </w:r>
      <w:r w:rsidRPr="005F757A">
        <w:t>registered charity; and</w:t>
      </w:r>
    </w:p>
    <w:p w:rsidR="006F6870" w:rsidRPr="005F757A" w:rsidRDefault="006F6870" w:rsidP="006F6870">
      <w:pPr>
        <w:pStyle w:val="paragraph"/>
      </w:pPr>
      <w:r w:rsidRPr="005F757A">
        <w:tab/>
        <w:t>(b)</w:t>
      </w:r>
      <w:r w:rsidRPr="005F757A">
        <w:tab/>
        <w:t xml:space="preserve">registered under the </w:t>
      </w:r>
      <w:r w:rsidRPr="005F757A">
        <w:rPr>
          <w:i/>
        </w:rPr>
        <w:t>Australian Charities and Not</w:t>
      </w:r>
      <w:r w:rsidR="005F757A">
        <w:rPr>
          <w:i/>
        </w:rPr>
        <w:noBreakHyphen/>
      </w:r>
      <w:r w:rsidRPr="005F757A">
        <w:rPr>
          <w:i/>
        </w:rPr>
        <w:t>for</w:t>
      </w:r>
      <w:r w:rsidR="005F757A">
        <w:rPr>
          <w:i/>
        </w:rPr>
        <w:noBreakHyphen/>
      </w:r>
      <w:r w:rsidRPr="005F757A">
        <w:rPr>
          <w:i/>
        </w:rPr>
        <w:t>profits Commission Act 2012</w:t>
      </w:r>
      <w:r w:rsidRPr="005F757A">
        <w:t xml:space="preserve"> as the subtype of entity mentioned in column 2 of </w:t>
      </w:r>
      <w:r w:rsidR="00237E97" w:rsidRPr="005F757A">
        <w:t>item</w:t>
      </w:r>
      <w:r w:rsidR="005F757A">
        <w:t> </w:t>
      </w:r>
      <w:r w:rsidR="00237E97" w:rsidRPr="005F757A">
        <w:t>4</w:t>
      </w:r>
      <w:r w:rsidRPr="005F757A">
        <w:t xml:space="preserve"> of the table in subsection</w:t>
      </w:r>
      <w:r w:rsidR="005F757A">
        <w:t> </w:t>
      </w:r>
      <w:r w:rsidRPr="005F757A">
        <w:t>25</w:t>
      </w:r>
      <w:r w:rsidR="005F757A">
        <w:noBreakHyphen/>
      </w:r>
      <w:r w:rsidRPr="005F757A">
        <w:t>5(5) of that Act.</w:t>
      </w:r>
    </w:p>
    <w:p w:rsidR="00300522" w:rsidRPr="005F757A" w:rsidRDefault="00300522" w:rsidP="00300522">
      <w:pPr>
        <w:pStyle w:val="Definition"/>
      </w:pPr>
      <w:r w:rsidRPr="005F757A">
        <w:rPr>
          <w:b/>
          <w:bCs/>
          <w:i/>
          <w:iCs/>
        </w:rPr>
        <w:t>acquisition</w:t>
      </w:r>
      <w:r w:rsidRPr="005F757A">
        <w:t xml:space="preserve"> has the meaning given by section</w:t>
      </w:r>
      <w:r w:rsidR="005F757A">
        <w:t> </w:t>
      </w:r>
      <w:r w:rsidRPr="005F757A">
        <w:t>11</w:t>
      </w:r>
      <w:r w:rsidR="005F757A">
        <w:noBreakHyphen/>
      </w:r>
      <w:r w:rsidRPr="005F757A">
        <w:t>10.</w:t>
      </w:r>
    </w:p>
    <w:p w:rsidR="00300522" w:rsidRPr="005F757A" w:rsidRDefault="00300522" w:rsidP="00300522">
      <w:pPr>
        <w:pStyle w:val="Definition"/>
      </w:pPr>
      <w:r w:rsidRPr="005F757A">
        <w:rPr>
          <w:b/>
          <w:bCs/>
          <w:i/>
          <w:iCs/>
        </w:rPr>
        <w:lastRenderedPageBreak/>
        <w:t>actual application of a thing</w:t>
      </w:r>
      <w:r w:rsidRPr="005F757A">
        <w:t xml:space="preserve"> has the meaning given by section</w:t>
      </w:r>
      <w:r w:rsidR="005F757A">
        <w:t> </w:t>
      </w:r>
      <w:r w:rsidRPr="005F757A">
        <w:t>129</w:t>
      </w:r>
      <w:r w:rsidR="005F757A">
        <w:noBreakHyphen/>
      </w:r>
      <w:r w:rsidRPr="005F757A">
        <w:t>40.</w:t>
      </w:r>
    </w:p>
    <w:p w:rsidR="000A2A63" w:rsidRPr="005F757A" w:rsidRDefault="000A2A63" w:rsidP="000A2A63">
      <w:pPr>
        <w:pStyle w:val="Definition"/>
      </w:pPr>
      <w:r w:rsidRPr="005F757A">
        <w:rPr>
          <w:b/>
          <w:i/>
        </w:rPr>
        <w:t>additional consideration</w:t>
      </w:r>
      <w:r w:rsidRPr="005F757A">
        <w:t xml:space="preserve"> includes the meaning given by subsection</w:t>
      </w:r>
      <w:r w:rsidR="005F757A">
        <w:t> </w:t>
      </w:r>
      <w:r w:rsidRPr="005F757A">
        <w:t>133</w:t>
      </w:r>
      <w:r w:rsidR="005F757A">
        <w:noBreakHyphen/>
      </w:r>
      <w:r w:rsidRPr="005F757A">
        <w:t>5(3).</w:t>
      </w:r>
    </w:p>
    <w:p w:rsidR="00300522" w:rsidRPr="005F757A" w:rsidRDefault="00300522" w:rsidP="00300522">
      <w:pPr>
        <w:pStyle w:val="Definition"/>
      </w:pPr>
      <w:r w:rsidRPr="005F757A">
        <w:rPr>
          <w:b/>
          <w:bCs/>
          <w:i/>
          <w:iCs/>
        </w:rPr>
        <w:t>adjustment</w:t>
      </w:r>
      <w:r w:rsidRPr="005F757A">
        <w:t xml:space="preserve"> means an </w:t>
      </w:r>
      <w:r w:rsidR="005F757A" w:rsidRPr="005F757A">
        <w:rPr>
          <w:position w:val="6"/>
          <w:sz w:val="16"/>
          <w:szCs w:val="16"/>
        </w:rPr>
        <w:t>*</w:t>
      </w:r>
      <w:r w:rsidRPr="005F757A">
        <w:t xml:space="preserve">increasing adjustment or a </w:t>
      </w:r>
      <w:r w:rsidR="005F757A" w:rsidRPr="005F757A">
        <w:rPr>
          <w:position w:val="6"/>
          <w:sz w:val="16"/>
          <w:szCs w:val="16"/>
        </w:rPr>
        <w:t>*</w:t>
      </w:r>
      <w:r w:rsidRPr="005F757A">
        <w:t>decreasing adjustment.</w:t>
      </w:r>
    </w:p>
    <w:p w:rsidR="00300522" w:rsidRPr="005F757A" w:rsidRDefault="00300522" w:rsidP="00300522">
      <w:pPr>
        <w:pStyle w:val="Definition"/>
      </w:pPr>
      <w:r w:rsidRPr="005F757A">
        <w:rPr>
          <w:b/>
          <w:bCs/>
          <w:i/>
          <w:iCs/>
        </w:rPr>
        <w:t>adjustment event</w:t>
      </w:r>
      <w:r w:rsidRPr="005F757A">
        <w:t xml:space="preserve"> has the meaning given by sections</w:t>
      </w:r>
      <w:r w:rsidR="005F757A">
        <w:t> </w:t>
      </w:r>
      <w:r w:rsidRPr="005F757A">
        <w:t>19</w:t>
      </w:r>
      <w:r w:rsidR="005F757A">
        <w:noBreakHyphen/>
      </w:r>
      <w:r w:rsidRPr="005F757A">
        <w:t>10 and 69</w:t>
      </w:r>
      <w:r w:rsidR="005F757A">
        <w:noBreakHyphen/>
      </w:r>
      <w:r w:rsidRPr="005F757A">
        <w:t>50.</w:t>
      </w:r>
    </w:p>
    <w:p w:rsidR="00300522" w:rsidRPr="005F757A" w:rsidRDefault="00300522" w:rsidP="00300522">
      <w:pPr>
        <w:pStyle w:val="Definition"/>
      </w:pPr>
      <w:r w:rsidRPr="005F757A">
        <w:rPr>
          <w:b/>
          <w:bCs/>
          <w:i/>
          <w:iCs/>
        </w:rPr>
        <w:t>adjustment note</w:t>
      </w:r>
      <w:r w:rsidRPr="005F757A">
        <w:t xml:space="preserve"> means a document that complies with the requirements of subsection</w:t>
      </w:r>
      <w:r w:rsidR="005F757A">
        <w:t> </w:t>
      </w:r>
      <w:r w:rsidRPr="005F757A">
        <w:t>29</w:t>
      </w:r>
      <w:r w:rsidR="005F757A">
        <w:noBreakHyphen/>
      </w:r>
      <w:r w:rsidRPr="005F757A">
        <w:t>75(1) and (if applicable) section</w:t>
      </w:r>
      <w:r w:rsidR="005F757A">
        <w:t> </w:t>
      </w:r>
      <w:r w:rsidRPr="005F757A">
        <w:t>54</w:t>
      </w:r>
      <w:r w:rsidR="005F757A">
        <w:noBreakHyphen/>
      </w:r>
      <w:r w:rsidRPr="005F757A">
        <w:t>50.</w:t>
      </w:r>
    </w:p>
    <w:p w:rsidR="00300522" w:rsidRPr="005F757A" w:rsidRDefault="00300522" w:rsidP="00300522">
      <w:pPr>
        <w:pStyle w:val="Definition"/>
      </w:pPr>
      <w:r w:rsidRPr="005F757A">
        <w:rPr>
          <w:b/>
          <w:bCs/>
          <w:i/>
          <w:iCs/>
        </w:rPr>
        <w:t>adjustment period</w:t>
      </w:r>
      <w:r w:rsidRPr="005F757A">
        <w:t xml:space="preserve"> has the meaning given by Subdivision</w:t>
      </w:r>
      <w:r w:rsidR="005F757A">
        <w:t> </w:t>
      </w:r>
      <w:r w:rsidRPr="005F757A">
        <w:t>129</w:t>
      </w:r>
      <w:r w:rsidR="005F757A">
        <w:noBreakHyphen/>
      </w:r>
      <w:r w:rsidRPr="005F757A">
        <w:t>B.</w:t>
      </w:r>
    </w:p>
    <w:p w:rsidR="00300522" w:rsidRPr="005F757A" w:rsidRDefault="00300522" w:rsidP="00300522">
      <w:pPr>
        <w:pStyle w:val="Definition"/>
      </w:pPr>
      <w:r w:rsidRPr="005F757A">
        <w:rPr>
          <w:b/>
          <w:bCs/>
          <w:i/>
          <w:iCs/>
        </w:rPr>
        <w:t>adult and community education course</w:t>
      </w:r>
      <w:r w:rsidRPr="005F757A">
        <w:t xml:space="preserve"> means a course of study or instruction that is likely to add to the employment related skills of people undertaking the course and:</w:t>
      </w:r>
    </w:p>
    <w:p w:rsidR="00300522" w:rsidRPr="005F757A" w:rsidRDefault="00300522" w:rsidP="00300522">
      <w:pPr>
        <w:pStyle w:val="paragraph"/>
      </w:pPr>
      <w:r w:rsidRPr="005F757A">
        <w:tab/>
        <w:t>(a)</w:t>
      </w:r>
      <w:r w:rsidRPr="005F757A">
        <w:tab/>
        <w:t xml:space="preserve">is of a kind determined by the </w:t>
      </w:r>
      <w:r w:rsidR="005F757A" w:rsidRPr="005F757A">
        <w:rPr>
          <w:position w:val="6"/>
          <w:sz w:val="16"/>
          <w:szCs w:val="16"/>
        </w:rPr>
        <w:t>*</w:t>
      </w:r>
      <w:r w:rsidRPr="005F757A">
        <w:t>Education Minister to be an adult and community education course and is provided by, or on behalf of, a body:</w:t>
      </w:r>
    </w:p>
    <w:p w:rsidR="00300522" w:rsidRPr="005F757A" w:rsidRDefault="00300522" w:rsidP="00300522">
      <w:pPr>
        <w:pStyle w:val="paragraphsub"/>
      </w:pPr>
      <w:r w:rsidRPr="005F757A">
        <w:tab/>
        <w:t>(i)</w:t>
      </w:r>
      <w:r w:rsidRPr="005F757A">
        <w:tab/>
        <w:t xml:space="preserve">that is a </w:t>
      </w:r>
      <w:r w:rsidR="005F757A" w:rsidRPr="005F757A">
        <w:rPr>
          <w:position w:val="6"/>
          <w:sz w:val="16"/>
          <w:szCs w:val="16"/>
        </w:rPr>
        <w:t>*</w:t>
      </w:r>
      <w:r w:rsidRPr="005F757A">
        <w:t>higher education institution; or</w:t>
      </w:r>
    </w:p>
    <w:p w:rsidR="00300522" w:rsidRPr="005F757A" w:rsidRDefault="00300522" w:rsidP="00300522">
      <w:pPr>
        <w:pStyle w:val="paragraphsub"/>
      </w:pPr>
      <w:r w:rsidRPr="005F757A">
        <w:tab/>
        <w:t>(ii)</w:t>
      </w:r>
      <w:r w:rsidRPr="005F757A">
        <w:tab/>
        <w:t>that is recognised, by a State or Territory authority, as a provider of courses of a kind described in the determination; or</w:t>
      </w:r>
    </w:p>
    <w:p w:rsidR="00300522" w:rsidRPr="005F757A" w:rsidRDefault="00300522" w:rsidP="00300522">
      <w:pPr>
        <w:pStyle w:val="paragraphsub"/>
      </w:pPr>
      <w:r w:rsidRPr="005F757A">
        <w:tab/>
        <w:t>(iii)</w:t>
      </w:r>
      <w:r w:rsidRPr="005F757A">
        <w:tab/>
        <w:t>that is funded by a State or Territory on the basis that it is a provider of courses of a kind described in the determination; or</w:t>
      </w:r>
    </w:p>
    <w:p w:rsidR="00300522" w:rsidRPr="005F757A" w:rsidRDefault="00300522" w:rsidP="00300522">
      <w:pPr>
        <w:pStyle w:val="paragraph"/>
      </w:pPr>
      <w:r w:rsidRPr="005F757A">
        <w:tab/>
        <w:t>(b)</w:t>
      </w:r>
      <w:r w:rsidRPr="005F757A">
        <w:tab/>
        <w:t xml:space="preserve">is determined by the </w:t>
      </w:r>
      <w:r w:rsidR="005F757A" w:rsidRPr="005F757A">
        <w:rPr>
          <w:position w:val="6"/>
          <w:sz w:val="16"/>
          <w:szCs w:val="16"/>
        </w:rPr>
        <w:t>*</w:t>
      </w:r>
      <w:r w:rsidRPr="005F757A">
        <w:t>Education Minister to be an adult and community education course.</w:t>
      </w:r>
    </w:p>
    <w:p w:rsidR="00300522" w:rsidRPr="005F757A" w:rsidRDefault="00300522" w:rsidP="00300522">
      <w:pPr>
        <w:pStyle w:val="Definition"/>
      </w:pPr>
      <w:r w:rsidRPr="005F757A">
        <w:rPr>
          <w:b/>
          <w:bCs/>
          <w:i/>
          <w:iCs/>
        </w:rPr>
        <w:t>Aged Care Minister</w:t>
      </w:r>
      <w:r w:rsidRPr="005F757A">
        <w:t xml:space="preserve"> means the Minister administering the </w:t>
      </w:r>
      <w:r w:rsidRPr="005F757A">
        <w:rPr>
          <w:i/>
          <w:iCs/>
        </w:rPr>
        <w:t>Aged Care Act 1997</w:t>
      </w:r>
      <w:r w:rsidRPr="005F757A">
        <w:t>.</w:t>
      </w:r>
    </w:p>
    <w:p w:rsidR="00300522" w:rsidRPr="005F757A" w:rsidRDefault="00300522" w:rsidP="00300522">
      <w:pPr>
        <w:pStyle w:val="Definition"/>
      </w:pPr>
      <w:r w:rsidRPr="005F757A">
        <w:rPr>
          <w:b/>
          <w:i/>
        </w:rPr>
        <w:t>Aged Care Secretary</w:t>
      </w:r>
      <w:r w:rsidRPr="005F757A">
        <w:t xml:space="preserve"> means the Secretary of the Department that administers the </w:t>
      </w:r>
      <w:r w:rsidRPr="005F757A">
        <w:rPr>
          <w:i/>
        </w:rPr>
        <w:t>Aged Care Act 1997</w:t>
      </w:r>
      <w:r w:rsidRPr="005F757A">
        <w:t>.</w:t>
      </w:r>
    </w:p>
    <w:p w:rsidR="00300522" w:rsidRPr="005F757A" w:rsidRDefault="00300522" w:rsidP="00300522">
      <w:pPr>
        <w:pStyle w:val="Definition"/>
      </w:pPr>
      <w:r w:rsidRPr="005F757A">
        <w:rPr>
          <w:b/>
          <w:bCs/>
          <w:i/>
          <w:iCs/>
        </w:rPr>
        <w:lastRenderedPageBreak/>
        <w:t>aircraft’s stores</w:t>
      </w:r>
      <w:r w:rsidRPr="005F757A">
        <w:t xml:space="preserve"> has the meaning given by section</w:t>
      </w:r>
      <w:r w:rsidR="005F757A">
        <w:t> </w:t>
      </w:r>
      <w:r w:rsidRPr="005F757A">
        <w:t xml:space="preserve">130C of the </w:t>
      </w:r>
      <w:r w:rsidRPr="005F757A">
        <w:rPr>
          <w:i/>
          <w:iCs/>
        </w:rPr>
        <w:t>Customs Act 1901</w:t>
      </w:r>
      <w:r w:rsidRPr="005F757A">
        <w:t>.</w:t>
      </w:r>
    </w:p>
    <w:p w:rsidR="00300522" w:rsidRPr="005F757A" w:rsidRDefault="00300522" w:rsidP="00300522">
      <w:pPr>
        <w:pStyle w:val="Definition"/>
        <w:rPr>
          <w:i/>
          <w:iCs/>
        </w:rPr>
      </w:pPr>
      <w:r w:rsidRPr="005F757A">
        <w:rPr>
          <w:b/>
          <w:bCs/>
          <w:i/>
          <w:iCs/>
        </w:rPr>
        <w:t>airport shop goods</w:t>
      </w:r>
      <w:r w:rsidRPr="005F757A">
        <w:t xml:space="preserve"> has the same meaning as in the </w:t>
      </w:r>
      <w:r w:rsidRPr="005F757A">
        <w:rPr>
          <w:i/>
          <w:iCs/>
        </w:rPr>
        <w:t>Customs Act 1901</w:t>
      </w:r>
      <w:r w:rsidRPr="005F757A">
        <w:t>.</w:t>
      </w:r>
    </w:p>
    <w:p w:rsidR="00300522" w:rsidRPr="005F757A" w:rsidRDefault="00300522" w:rsidP="00300522">
      <w:pPr>
        <w:pStyle w:val="Definition"/>
      </w:pPr>
      <w:r w:rsidRPr="005F757A">
        <w:rPr>
          <w:b/>
          <w:bCs/>
          <w:i/>
          <w:iCs/>
        </w:rPr>
        <w:t>amalgamated company</w:t>
      </w:r>
      <w:r w:rsidRPr="005F757A">
        <w:t xml:space="preserve">, in relation to an </w:t>
      </w:r>
      <w:r w:rsidR="005F757A" w:rsidRPr="005F757A">
        <w:rPr>
          <w:position w:val="6"/>
          <w:sz w:val="16"/>
          <w:szCs w:val="16"/>
        </w:rPr>
        <w:t>*</w:t>
      </w:r>
      <w:r w:rsidRPr="005F757A">
        <w:t xml:space="preserve">amalgamation, means the single </w:t>
      </w:r>
      <w:r w:rsidR="005F757A" w:rsidRPr="005F757A">
        <w:rPr>
          <w:position w:val="6"/>
          <w:sz w:val="16"/>
          <w:szCs w:val="16"/>
        </w:rPr>
        <w:t>*</w:t>
      </w:r>
      <w:r w:rsidRPr="005F757A">
        <w:t xml:space="preserve">company that is, or will be, the result of the amalgamation, and that continues, or will continue, after the amalgamation. It may be one of the </w:t>
      </w:r>
      <w:r w:rsidR="005F757A" w:rsidRPr="005F757A">
        <w:rPr>
          <w:position w:val="6"/>
          <w:sz w:val="16"/>
          <w:szCs w:val="16"/>
        </w:rPr>
        <w:t>*</w:t>
      </w:r>
      <w:r w:rsidRPr="005F757A">
        <w:t>amalgamating companies or a new company.</w:t>
      </w:r>
    </w:p>
    <w:p w:rsidR="00300522" w:rsidRPr="005F757A" w:rsidRDefault="00300522" w:rsidP="00300522">
      <w:pPr>
        <w:pStyle w:val="Definition"/>
      </w:pPr>
      <w:r w:rsidRPr="005F757A">
        <w:rPr>
          <w:b/>
          <w:bCs/>
          <w:i/>
          <w:iCs/>
        </w:rPr>
        <w:t>amalgamating company</w:t>
      </w:r>
      <w:r w:rsidRPr="005F757A">
        <w:t xml:space="preserve">, in relation to an </w:t>
      </w:r>
      <w:r w:rsidR="005F757A" w:rsidRPr="005F757A">
        <w:rPr>
          <w:position w:val="6"/>
          <w:sz w:val="16"/>
          <w:szCs w:val="16"/>
        </w:rPr>
        <w:t>*</w:t>
      </w:r>
      <w:r w:rsidRPr="005F757A">
        <w:t xml:space="preserve">amalgamation, means any </w:t>
      </w:r>
      <w:r w:rsidR="005F757A" w:rsidRPr="005F757A">
        <w:rPr>
          <w:position w:val="6"/>
          <w:sz w:val="16"/>
          <w:szCs w:val="16"/>
        </w:rPr>
        <w:t>*</w:t>
      </w:r>
      <w:r w:rsidRPr="005F757A">
        <w:t>company that amalgamates with one or more other companies under the amalgamation.</w:t>
      </w:r>
    </w:p>
    <w:p w:rsidR="00300522" w:rsidRPr="005F757A" w:rsidRDefault="00300522" w:rsidP="00300522">
      <w:pPr>
        <w:pStyle w:val="Definition"/>
      </w:pPr>
      <w:r w:rsidRPr="005F757A">
        <w:rPr>
          <w:b/>
          <w:bCs/>
          <w:i/>
          <w:iCs/>
        </w:rPr>
        <w:t>amalgamation</w:t>
      </w:r>
      <w:r w:rsidRPr="005F757A">
        <w:t xml:space="preserve"> means any procedure, under an </w:t>
      </w:r>
      <w:r w:rsidR="005F757A" w:rsidRPr="005F757A">
        <w:rPr>
          <w:position w:val="6"/>
          <w:sz w:val="16"/>
          <w:szCs w:val="16"/>
        </w:rPr>
        <w:t>*</w:t>
      </w:r>
      <w:r w:rsidRPr="005F757A">
        <w:t xml:space="preserve">Australian law or a </w:t>
      </w:r>
      <w:r w:rsidR="005F757A" w:rsidRPr="005F757A">
        <w:rPr>
          <w:position w:val="6"/>
          <w:sz w:val="16"/>
          <w:szCs w:val="16"/>
        </w:rPr>
        <w:t>*</w:t>
      </w:r>
      <w:r w:rsidRPr="005F757A">
        <w:t>foreign law, by which 2 or more</w:t>
      </w:r>
      <w:r w:rsidR="005F757A" w:rsidRPr="005F757A">
        <w:rPr>
          <w:position w:val="6"/>
          <w:sz w:val="16"/>
          <w:szCs w:val="16"/>
        </w:rPr>
        <w:t>*</w:t>
      </w:r>
      <w:r w:rsidRPr="005F757A">
        <w:t>companies amalgamate and continue as one company.</w:t>
      </w:r>
    </w:p>
    <w:p w:rsidR="00300522" w:rsidRPr="005F757A" w:rsidRDefault="00300522" w:rsidP="00300522">
      <w:pPr>
        <w:pStyle w:val="Definition"/>
      </w:pPr>
      <w:r w:rsidRPr="005F757A">
        <w:rPr>
          <w:b/>
          <w:bCs/>
          <w:i/>
          <w:iCs/>
        </w:rPr>
        <w:t>amount</w:t>
      </w:r>
      <w:r w:rsidRPr="005F757A">
        <w:t xml:space="preserve"> includes a nil amount.</w:t>
      </w:r>
    </w:p>
    <w:p w:rsidR="00300522" w:rsidRPr="005F757A" w:rsidRDefault="00300522" w:rsidP="00300522">
      <w:pPr>
        <w:pStyle w:val="Definition"/>
      </w:pPr>
      <w:r w:rsidRPr="005F757A">
        <w:rPr>
          <w:b/>
          <w:i/>
        </w:rPr>
        <w:t>annual apportionment election</w:t>
      </w:r>
      <w:r w:rsidRPr="005F757A">
        <w:t xml:space="preserve"> means an election made under section</w:t>
      </w:r>
      <w:r w:rsidR="005F757A">
        <w:t> </w:t>
      </w:r>
      <w:r w:rsidRPr="005F757A">
        <w:t>131</w:t>
      </w:r>
      <w:r w:rsidR="005F757A">
        <w:noBreakHyphen/>
      </w:r>
      <w:r w:rsidRPr="005F757A">
        <w:t>10.</w:t>
      </w:r>
    </w:p>
    <w:p w:rsidR="00300522" w:rsidRPr="005F757A" w:rsidRDefault="00300522" w:rsidP="00300522">
      <w:pPr>
        <w:pStyle w:val="Definition"/>
      </w:pPr>
      <w:r w:rsidRPr="005F757A">
        <w:rPr>
          <w:b/>
          <w:i/>
        </w:rPr>
        <w:t>annual apportionment turnover threshold</w:t>
      </w:r>
      <w:r w:rsidRPr="005F757A">
        <w:t xml:space="preserve"> has the meaning given by subsection</w:t>
      </w:r>
      <w:r w:rsidR="005F757A">
        <w:t> </w:t>
      </w:r>
      <w:r w:rsidRPr="005F757A">
        <w:t>131</w:t>
      </w:r>
      <w:r w:rsidR="005F757A">
        <w:noBreakHyphen/>
      </w:r>
      <w:r w:rsidRPr="005F757A">
        <w:t>5(2).</w:t>
      </w:r>
    </w:p>
    <w:p w:rsidR="00300522" w:rsidRPr="005F757A" w:rsidRDefault="00300522" w:rsidP="00300522">
      <w:pPr>
        <w:pStyle w:val="Definition"/>
      </w:pPr>
      <w:r w:rsidRPr="005F757A">
        <w:rPr>
          <w:b/>
          <w:bCs/>
          <w:i/>
          <w:iCs/>
        </w:rPr>
        <w:t>annual GST liability</w:t>
      </w:r>
      <w:r w:rsidRPr="005F757A">
        <w:t xml:space="preserve">, for an </w:t>
      </w:r>
      <w:r w:rsidR="005F757A" w:rsidRPr="005F757A">
        <w:rPr>
          <w:position w:val="6"/>
          <w:sz w:val="16"/>
          <w:szCs w:val="16"/>
        </w:rPr>
        <w:t>*</w:t>
      </w:r>
      <w:r w:rsidRPr="005F757A">
        <w:t>instalment tax period, has the meaning given by section</w:t>
      </w:r>
      <w:r w:rsidR="005F757A">
        <w:t> </w:t>
      </w:r>
      <w:r w:rsidRPr="005F757A">
        <w:t>162</w:t>
      </w:r>
      <w:r w:rsidR="005F757A">
        <w:noBreakHyphen/>
      </w:r>
      <w:r w:rsidRPr="005F757A">
        <w:t>145.</w:t>
      </w:r>
    </w:p>
    <w:p w:rsidR="00300522" w:rsidRPr="005F757A" w:rsidRDefault="00300522" w:rsidP="00300522">
      <w:pPr>
        <w:pStyle w:val="Definition"/>
      </w:pPr>
      <w:r w:rsidRPr="005F757A">
        <w:rPr>
          <w:b/>
          <w:i/>
        </w:rPr>
        <w:t>annual tax period</w:t>
      </w:r>
      <w:r w:rsidRPr="005F757A">
        <w:t xml:space="preserve"> has the meaning given by section</w:t>
      </w:r>
      <w:r w:rsidR="005F757A">
        <w:t> </w:t>
      </w:r>
      <w:r w:rsidRPr="005F757A">
        <w:t>151</w:t>
      </w:r>
      <w:r w:rsidR="005F757A">
        <w:noBreakHyphen/>
      </w:r>
      <w:r w:rsidRPr="005F757A">
        <w:t>40.</w:t>
      </w:r>
    </w:p>
    <w:p w:rsidR="00300522" w:rsidRPr="005F757A" w:rsidRDefault="00300522" w:rsidP="00300522">
      <w:pPr>
        <w:pStyle w:val="Definition"/>
      </w:pPr>
      <w:r w:rsidRPr="005F757A">
        <w:rPr>
          <w:b/>
          <w:i/>
        </w:rPr>
        <w:t>annual tax period election</w:t>
      </w:r>
      <w:r w:rsidRPr="005F757A">
        <w:t xml:space="preserve"> means an election made under section</w:t>
      </w:r>
      <w:r w:rsidR="005F757A">
        <w:t> </w:t>
      </w:r>
      <w:r w:rsidRPr="005F757A">
        <w:t>151</w:t>
      </w:r>
      <w:r w:rsidR="005F757A">
        <w:noBreakHyphen/>
      </w:r>
      <w:r w:rsidRPr="005F757A">
        <w:t>10.</w:t>
      </w:r>
    </w:p>
    <w:p w:rsidR="00300522" w:rsidRPr="005F757A" w:rsidRDefault="00300522" w:rsidP="00300522">
      <w:pPr>
        <w:pStyle w:val="Definition"/>
      </w:pPr>
      <w:r w:rsidRPr="005F757A">
        <w:rPr>
          <w:b/>
          <w:bCs/>
          <w:i/>
          <w:iCs/>
        </w:rPr>
        <w:t>apply</w:t>
      </w:r>
      <w:r w:rsidRPr="005F757A">
        <w:t>, in relation to a thing acquired or imported, has the meaning given by section</w:t>
      </w:r>
      <w:r w:rsidR="005F757A">
        <w:t> </w:t>
      </w:r>
      <w:r w:rsidRPr="005F757A">
        <w:t>129</w:t>
      </w:r>
      <w:r w:rsidR="005F757A">
        <w:noBreakHyphen/>
      </w:r>
      <w:r w:rsidRPr="005F757A">
        <w:t>55.</w:t>
      </w:r>
    </w:p>
    <w:p w:rsidR="00300522" w:rsidRPr="005F757A" w:rsidRDefault="00300522" w:rsidP="00300522">
      <w:pPr>
        <w:pStyle w:val="Definition"/>
      </w:pPr>
      <w:r w:rsidRPr="005F757A">
        <w:rPr>
          <w:b/>
          <w:bCs/>
          <w:i/>
          <w:iCs/>
        </w:rPr>
        <w:t>appropriate percentage</w:t>
      </w:r>
      <w:r w:rsidRPr="005F757A">
        <w:t xml:space="preserve">, for a </w:t>
      </w:r>
      <w:r w:rsidR="005F757A" w:rsidRPr="005F757A">
        <w:rPr>
          <w:position w:val="6"/>
          <w:sz w:val="16"/>
          <w:szCs w:val="16"/>
        </w:rPr>
        <w:t>*</w:t>
      </w:r>
      <w:r w:rsidRPr="005F757A">
        <w:t>GST instalment quarter, has the meaning given by subsection</w:t>
      </w:r>
      <w:r w:rsidR="005F757A">
        <w:t> </w:t>
      </w:r>
      <w:r w:rsidRPr="005F757A">
        <w:t>162</w:t>
      </w:r>
      <w:r w:rsidR="005F757A">
        <w:noBreakHyphen/>
      </w:r>
      <w:r w:rsidRPr="005F757A">
        <w:t>175(5).</w:t>
      </w:r>
    </w:p>
    <w:p w:rsidR="00300522" w:rsidRPr="005F757A" w:rsidRDefault="00300522" w:rsidP="00300522">
      <w:pPr>
        <w:pStyle w:val="Definition"/>
      </w:pPr>
      <w:r w:rsidRPr="005F757A">
        <w:rPr>
          <w:b/>
          <w:bCs/>
          <w:i/>
          <w:iCs/>
        </w:rPr>
        <w:lastRenderedPageBreak/>
        <w:t>approved form</w:t>
      </w:r>
      <w:r w:rsidRPr="005F757A">
        <w:t xml:space="preserve"> has the meaning given by section</w:t>
      </w:r>
      <w:r w:rsidR="005F757A">
        <w:t> </w:t>
      </w:r>
      <w:r w:rsidRPr="005F757A">
        <w:t>388</w:t>
      </w:r>
      <w:r w:rsidR="005F757A">
        <w:noBreakHyphen/>
      </w:r>
      <w:r w:rsidRPr="005F757A">
        <w:t>50 in Schedule</w:t>
      </w:r>
      <w:r w:rsidR="005F757A">
        <w:t> </w:t>
      </w:r>
      <w:r w:rsidRPr="005F757A">
        <w:t xml:space="preserve">1 to the </w:t>
      </w:r>
      <w:r w:rsidRPr="005F757A">
        <w:rPr>
          <w:i/>
          <w:iCs/>
        </w:rPr>
        <w:t>Taxation Administration Act 1953</w:t>
      </w:r>
      <w:r w:rsidRPr="005F757A">
        <w:t xml:space="preserve">. </w:t>
      </w:r>
    </w:p>
    <w:p w:rsidR="00300522" w:rsidRPr="005F757A" w:rsidRDefault="00300522" w:rsidP="00300522">
      <w:pPr>
        <w:pStyle w:val="Definition"/>
      </w:pPr>
      <w:r w:rsidRPr="005F757A">
        <w:rPr>
          <w:b/>
          <w:bCs/>
          <w:i/>
          <w:iCs/>
        </w:rPr>
        <w:t>approved pathology practitioner</w:t>
      </w:r>
      <w:r w:rsidRPr="005F757A">
        <w:t xml:space="preserve"> means a person who is an approved pathology practitioner for the purposes of the </w:t>
      </w:r>
      <w:r w:rsidRPr="005F757A">
        <w:rPr>
          <w:i/>
          <w:iCs/>
        </w:rPr>
        <w:t>Health Insurance Act 1973</w:t>
      </w:r>
      <w:r w:rsidRPr="005F757A">
        <w:t>.</w:t>
      </w:r>
    </w:p>
    <w:p w:rsidR="00300522" w:rsidRPr="005F757A" w:rsidRDefault="00300522" w:rsidP="00300522">
      <w:pPr>
        <w:pStyle w:val="Definition"/>
      </w:pPr>
      <w:r w:rsidRPr="005F757A">
        <w:rPr>
          <w:b/>
          <w:i/>
        </w:rPr>
        <w:t>approved valuation</w:t>
      </w:r>
      <w:r w:rsidRPr="005F757A">
        <w:t xml:space="preserve"> has the meaning given by subsection</w:t>
      </w:r>
      <w:r w:rsidR="005F757A">
        <w:t> </w:t>
      </w:r>
      <w:r w:rsidRPr="005F757A">
        <w:t>75</w:t>
      </w:r>
      <w:r w:rsidR="005F757A">
        <w:noBreakHyphen/>
      </w:r>
      <w:r w:rsidRPr="005F757A">
        <w:t>35(2).</w:t>
      </w:r>
    </w:p>
    <w:p w:rsidR="00300522" w:rsidRPr="005F757A" w:rsidRDefault="00300522" w:rsidP="00300522">
      <w:pPr>
        <w:pStyle w:val="Definition"/>
      </w:pPr>
      <w:r w:rsidRPr="005F757A">
        <w:rPr>
          <w:b/>
          <w:bCs/>
          <w:i/>
          <w:iCs/>
        </w:rPr>
        <w:t>assessable income</w:t>
      </w:r>
      <w:r w:rsidRPr="005F757A">
        <w:t xml:space="preserve"> has the meaning given by subsection</w:t>
      </w:r>
      <w:r w:rsidR="005F757A">
        <w:t> </w:t>
      </w:r>
      <w:r w:rsidRPr="005F757A">
        <w:t>995</w:t>
      </w:r>
      <w:r w:rsidR="005F757A">
        <w:noBreakHyphen/>
      </w:r>
      <w:r w:rsidRPr="005F757A">
        <w:t xml:space="preserve">1(1) of the </w:t>
      </w:r>
      <w:r w:rsidR="005F757A" w:rsidRPr="005F757A">
        <w:rPr>
          <w:position w:val="6"/>
          <w:sz w:val="16"/>
          <w:szCs w:val="16"/>
        </w:rPr>
        <w:t>*</w:t>
      </w:r>
      <w:r w:rsidRPr="005F757A">
        <w:t>ITAA 1997.</w:t>
      </w:r>
    </w:p>
    <w:p w:rsidR="00300522" w:rsidRPr="005F757A" w:rsidRDefault="00300522" w:rsidP="00300522">
      <w:pPr>
        <w:pStyle w:val="Definition"/>
      </w:pPr>
      <w:r w:rsidRPr="005F757A">
        <w:rPr>
          <w:b/>
          <w:bCs/>
          <w:i/>
          <w:iCs/>
        </w:rPr>
        <w:t>assessable professional income</w:t>
      </w:r>
      <w:r w:rsidRPr="005F757A">
        <w:t xml:space="preserve"> has the meaning given by subsection</w:t>
      </w:r>
      <w:r w:rsidR="005F757A">
        <w:t> </w:t>
      </w:r>
      <w:r w:rsidRPr="005F757A">
        <w:t>405</w:t>
      </w:r>
      <w:r w:rsidR="005F757A">
        <w:noBreakHyphen/>
      </w:r>
      <w:r w:rsidRPr="005F757A">
        <w:t xml:space="preserve">20(1) of the </w:t>
      </w:r>
      <w:r w:rsidR="005F757A" w:rsidRPr="005F757A">
        <w:rPr>
          <w:position w:val="6"/>
          <w:sz w:val="16"/>
          <w:szCs w:val="16"/>
        </w:rPr>
        <w:t>*</w:t>
      </w:r>
      <w:r w:rsidRPr="005F757A">
        <w:t>ITAA 1997.</w:t>
      </w:r>
    </w:p>
    <w:p w:rsidR="00386F07" w:rsidRPr="005F757A" w:rsidRDefault="00386F07" w:rsidP="00386F07">
      <w:pPr>
        <w:pStyle w:val="Definition"/>
      </w:pPr>
      <w:r w:rsidRPr="005F757A">
        <w:rPr>
          <w:b/>
          <w:i/>
        </w:rPr>
        <w:t>assessed GST</w:t>
      </w:r>
      <w:r w:rsidRPr="005F757A">
        <w:t>, on:</w:t>
      </w:r>
    </w:p>
    <w:p w:rsidR="00386F07" w:rsidRPr="005F757A" w:rsidRDefault="00386F07" w:rsidP="00386F07">
      <w:pPr>
        <w:pStyle w:val="paragraph"/>
      </w:pPr>
      <w:r w:rsidRPr="005F757A">
        <w:tab/>
        <w:t>(a)</w:t>
      </w:r>
      <w:r w:rsidRPr="005F757A">
        <w:tab/>
        <w:t xml:space="preserve">a </w:t>
      </w:r>
      <w:r w:rsidR="005F757A" w:rsidRPr="005F757A">
        <w:rPr>
          <w:position w:val="6"/>
          <w:sz w:val="16"/>
        </w:rPr>
        <w:t>*</w:t>
      </w:r>
      <w:r w:rsidRPr="005F757A">
        <w:t>taxable supply under section</w:t>
      </w:r>
      <w:r w:rsidR="005F757A">
        <w:t> </w:t>
      </w:r>
      <w:r w:rsidRPr="005F757A">
        <w:t>78</w:t>
      </w:r>
      <w:r w:rsidR="005F757A">
        <w:noBreakHyphen/>
      </w:r>
      <w:r w:rsidRPr="005F757A">
        <w:t>50 (settlements of insurance claim) or 105</w:t>
      </w:r>
      <w:r w:rsidR="005F757A">
        <w:noBreakHyphen/>
      </w:r>
      <w:r w:rsidRPr="005F757A">
        <w:t>5 (supplies by creditors in satisfaction of debts); or</w:t>
      </w:r>
    </w:p>
    <w:p w:rsidR="00386F07" w:rsidRPr="005F757A" w:rsidRDefault="00386F07" w:rsidP="00386F07">
      <w:pPr>
        <w:pStyle w:val="paragraph"/>
      </w:pPr>
      <w:r w:rsidRPr="005F757A">
        <w:tab/>
        <w:t>(b)</w:t>
      </w:r>
      <w:r w:rsidRPr="005F757A">
        <w:tab/>
        <w:t xml:space="preserve">a </w:t>
      </w:r>
      <w:r w:rsidR="005F757A" w:rsidRPr="005F757A">
        <w:rPr>
          <w:position w:val="6"/>
          <w:sz w:val="16"/>
        </w:rPr>
        <w:t>*</w:t>
      </w:r>
      <w:r w:rsidRPr="005F757A">
        <w:t>taxable importation;</w:t>
      </w:r>
    </w:p>
    <w:p w:rsidR="00386F07" w:rsidRPr="005F757A" w:rsidRDefault="00386F07" w:rsidP="00386F07">
      <w:pPr>
        <w:pStyle w:val="subsection2"/>
      </w:pPr>
      <w:r w:rsidRPr="005F757A">
        <w:t xml:space="preserve">means the GST </w:t>
      </w:r>
      <w:r w:rsidR="005F757A" w:rsidRPr="005F757A">
        <w:rPr>
          <w:position w:val="6"/>
          <w:sz w:val="16"/>
        </w:rPr>
        <w:t>*</w:t>
      </w:r>
      <w:r w:rsidRPr="005F757A">
        <w:t>assessed on the taxable supply or taxable importation.</w:t>
      </w:r>
    </w:p>
    <w:p w:rsidR="00672503" w:rsidRPr="005F757A" w:rsidRDefault="00672503" w:rsidP="00672503">
      <w:pPr>
        <w:pStyle w:val="Definition"/>
      </w:pPr>
      <w:r w:rsidRPr="005F757A">
        <w:rPr>
          <w:b/>
          <w:i/>
        </w:rPr>
        <w:t>assessed net amount</w:t>
      </w:r>
      <w:r w:rsidRPr="005F757A">
        <w:t xml:space="preserve">, for a </w:t>
      </w:r>
      <w:r w:rsidR="005F757A" w:rsidRPr="005F757A">
        <w:rPr>
          <w:position w:val="6"/>
          <w:sz w:val="16"/>
        </w:rPr>
        <w:t>*</w:t>
      </w:r>
      <w:r w:rsidRPr="005F757A">
        <w:t xml:space="preserve">tax period, means the </w:t>
      </w:r>
      <w:r w:rsidR="005F757A" w:rsidRPr="005F757A">
        <w:rPr>
          <w:position w:val="6"/>
          <w:sz w:val="16"/>
        </w:rPr>
        <w:t>*</w:t>
      </w:r>
      <w:r w:rsidRPr="005F757A">
        <w:t xml:space="preserve">net amount </w:t>
      </w:r>
      <w:r w:rsidR="005F757A" w:rsidRPr="005F757A">
        <w:rPr>
          <w:position w:val="6"/>
          <w:sz w:val="16"/>
        </w:rPr>
        <w:t>*</w:t>
      </w:r>
      <w:r w:rsidRPr="005F757A">
        <w:t>assessed for the tax period.</w:t>
      </w:r>
    </w:p>
    <w:p w:rsidR="00672503" w:rsidRPr="005F757A" w:rsidRDefault="00672503" w:rsidP="00672503">
      <w:pPr>
        <w:pStyle w:val="Definition"/>
      </w:pPr>
      <w:r w:rsidRPr="005F757A">
        <w:rPr>
          <w:b/>
          <w:i/>
        </w:rPr>
        <w:t>assessment</w:t>
      </w:r>
      <w:r w:rsidRPr="005F757A">
        <w:t xml:space="preserve"> has the meaning given by the </w:t>
      </w:r>
      <w:r w:rsidR="005F757A" w:rsidRPr="005F757A">
        <w:rPr>
          <w:position w:val="6"/>
          <w:sz w:val="16"/>
        </w:rPr>
        <w:t>*</w:t>
      </w:r>
      <w:r w:rsidRPr="005F757A">
        <w:t>ITAA 1997.</w:t>
      </w:r>
    </w:p>
    <w:p w:rsidR="00300522" w:rsidRPr="005F757A" w:rsidRDefault="00300522" w:rsidP="00300522">
      <w:pPr>
        <w:pStyle w:val="Definition"/>
      </w:pPr>
      <w:r w:rsidRPr="005F757A">
        <w:rPr>
          <w:b/>
          <w:bCs/>
          <w:i/>
          <w:iCs/>
        </w:rPr>
        <w:t>associate</w:t>
      </w:r>
      <w:r w:rsidRPr="005F757A">
        <w:t xml:space="preserve"> has the meaning given by section</w:t>
      </w:r>
      <w:r w:rsidR="005F757A">
        <w:t> </w:t>
      </w:r>
      <w:r w:rsidRPr="005F757A">
        <w:t xml:space="preserve">318 of the </w:t>
      </w:r>
      <w:r w:rsidR="005F757A" w:rsidRPr="005F757A">
        <w:rPr>
          <w:position w:val="6"/>
          <w:sz w:val="16"/>
          <w:szCs w:val="16"/>
        </w:rPr>
        <w:t>*</w:t>
      </w:r>
      <w:r w:rsidRPr="005F757A">
        <w:t>ITAA 1936.</w:t>
      </w:r>
    </w:p>
    <w:p w:rsidR="00300522" w:rsidRPr="005F757A" w:rsidRDefault="00300522" w:rsidP="00300522">
      <w:pPr>
        <w:pStyle w:val="Definition"/>
        <w:rPr>
          <w:b/>
          <w:bCs/>
          <w:i/>
          <w:iCs/>
        </w:rPr>
      </w:pPr>
      <w:r w:rsidRPr="005F757A">
        <w:rPr>
          <w:b/>
          <w:bCs/>
          <w:i/>
          <w:iCs/>
        </w:rPr>
        <w:t>at least a 90% stake</w:t>
      </w:r>
      <w:r w:rsidRPr="005F757A">
        <w:t xml:space="preserve"> in a </w:t>
      </w:r>
      <w:r w:rsidR="005F757A" w:rsidRPr="005F757A">
        <w:rPr>
          <w:position w:val="6"/>
          <w:sz w:val="16"/>
          <w:szCs w:val="16"/>
        </w:rPr>
        <w:t>*</w:t>
      </w:r>
      <w:r w:rsidRPr="005F757A">
        <w:t>company has the meaning given by section</w:t>
      </w:r>
      <w:r w:rsidR="005F757A">
        <w:t> </w:t>
      </w:r>
      <w:r w:rsidRPr="005F757A">
        <w:t>190</w:t>
      </w:r>
      <w:r w:rsidR="005F757A">
        <w:noBreakHyphen/>
      </w:r>
      <w:r w:rsidRPr="005F757A">
        <w:t>5.</w:t>
      </w:r>
    </w:p>
    <w:p w:rsidR="000572DA" w:rsidRPr="005F757A" w:rsidRDefault="000572DA" w:rsidP="000572DA">
      <w:pPr>
        <w:pStyle w:val="Definition"/>
      </w:pPr>
      <w:r w:rsidRPr="005F757A">
        <w:rPr>
          <w:b/>
          <w:i/>
        </w:rPr>
        <w:t>Australian</w:t>
      </w:r>
      <w:r w:rsidR="005F757A">
        <w:rPr>
          <w:b/>
          <w:i/>
        </w:rPr>
        <w:noBreakHyphen/>
      </w:r>
      <w:r w:rsidRPr="005F757A">
        <w:rPr>
          <w:b/>
          <w:i/>
        </w:rPr>
        <w:t>based business recipient</w:t>
      </w:r>
      <w:r w:rsidRPr="005F757A">
        <w:t xml:space="preserve"> has the meaning given by subsection</w:t>
      </w:r>
      <w:r w:rsidR="005F757A">
        <w:t> </w:t>
      </w:r>
      <w:r w:rsidRPr="005F757A">
        <w:t>9</w:t>
      </w:r>
      <w:r w:rsidR="005F757A">
        <w:noBreakHyphen/>
      </w:r>
      <w:r w:rsidRPr="005F757A">
        <w:t>26(2).</w:t>
      </w:r>
    </w:p>
    <w:p w:rsidR="00300522" w:rsidRPr="005F757A" w:rsidRDefault="00300522" w:rsidP="00300522">
      <w:pPr>
        <w:pStyle w:val="Definition"/>
      </w:pPr>
      <w:r w:rsidRPr="005F757A">
        <w:rPr>
          <w:b/>
          <w:bCs/>
          <w:i/>
          <w:iCs/>
        </w:rPr>
        <w:t>Australian Business Register</w:t>
      </w:r>
      <w:r w:rsidRPr="005F757A">
        <w:t xml:space="preserve"> means the register established under section</w:t>
      </w:r>
      <w:r w:rsidR="005F757A">
        <w:t> </w:t>
      </w:r>
      <w:r w:rsidRPr="005F757A">
        <w:t xml:space="preserve">24 of the </w:t>
      </w:r>
      <w:r w:rsidRPr="005F757A">
        <w:rPr>
          <w:i/>
          <w:iCs/>
        </w:rPr>
        <w:t>A New Tax System (Australian Business Number) Act 1999</w:t>
      </w:r>
      <w:r w:rsidRPr="005F757A">
        <w:t>.</w:t>
      </w:r>
    </w:p>
    <w:p w:rsidR="00300522" w:rsidRPr="005F757A" w:rsidRDefault="00300522" w:rsidP="00300522">
      <w:pPr>
        <w:pStyle w:val="Definition"/>
      </w:pPr>
      <w:r w:rsidRPr="005F757A">
        <w:rPr>
          <w:b/>
          <w:bCs/>
          <w:i/>
          <w:iCs/>
        </w:rPr>
        <w:lastRenderedPageBreak/>
        <w:t>Australian Business Registrar</w:t>
      </w:r>
      <w:r w:rsidRPr="005F757A">
        <w:t xml:space="preserve"> means the Registrar of the </w:t>
      </w:r>
      <w:r w:rsidR="005F757A" w:rsidRPr="005F757A">
        <w:rPr>
          <w:position w:val="6"/>
          <w:sz w:val="16"/>
          <w:szCs w:val="16"/>
        </w:rPr>
        <w:t>*</w:t>
      </w:r>
      <w:r w:rsidRPr="005F757A">
        <w:t>Australian Business Register.</w:t>
      </w:r>
    </w:p>
    <w:p w:rsidR="007C4C0D" w:rsidRPr="005F757A" w:rsidRDefault="007C4C0D" w:rsidP="007C4C0D">
      <w:pPr>
        <w:pStyle w:val="Definition"/>
      </w:pPr>
      <w:r w:rsidRPr="005F757A">
        <w:rPr>
          <w:b/>
          <w:i/>
        </w:rPr>
        <w:t xml:space="preserve">Australian consumer </w:t>
      </w:r>
      <w:r w:rsidRPr="005F757A">
        <w:t>has the meaning given by subsection</w:t>
      </w:r>
      <w:r w:rsidR="005F757A">
        <w:t> </w:t>
      </w:r>
      <w:r w:rsidRPr="005F757A">
        <w:t>9</w:t>
      </w:r>
      <w:r w:rsidR="005F757A">
        <w:noBreakHyphen/>
      </w:r>
      <w:r w:rsidRPr="005F757A">
        <w:t>25(7) and affected by section</w:t>
      </w:r>
      <w:r w:rsidR="005F757A">
        <w:t> </w:t>
      </w:r>
      <w:r w:rsidRPr="005F757A">
        <w:t>84</w:t>
      </w:r>
      <w:r w:rsidR="005F757A">
        <w:noBreakHyphen/>
      </w:r>
      <w:r w:rsidRPr="005F757A">
        <w:t>100.</w:t>
      </w:r>
    </w:p>
    <w:p w:rsidR="00FC52BA" w:rsidRPr="005F757A" w:rsidRDefault="00FC52BA" w:rsidP="00FC52BA">
      <w:pPr>
        <w:pStyle w:val="Definition"/>
      </w:pPr>
      <w:r w:rsidRPr="005F757A">
        <w:rPr>
          <w:b/>
          <w:i/>
        </w:rPr>
        <w:t>Australian fee or charge</w:t>
      </w:r>
      <w:r w:rsidRPr="005F757A">
        <w:t xml:space="preserve"> means a fee or charge (however described), other than an </w:t>
      </w:r>
      <w:r w:rsidR="005F757A" w:rsidRPr="005F757A">
        <w:rPr>
          <w:position w:val="6"/>
          <w:sz w:val="16"/>
        </w:rPr>
        <w:t>*</w:t>
      </w:r>
      <w:r w:rsidRPr="005F757A">
        <w:t xml:space="preserve">Australian tax, imposed under an </w:t>
      </w:r>
      <w:r w:rsidR="005F757A" w:rsidRPr="005F757A">
        <w:rPr>
          <w:position w:val="6"/>
          <w:sz w:val="16"/>
        </w:rPr>
        <w:t>*</w:t>
      </w:r>
      <w:r w:rsidRPr="005F757A">
        <w:t xml:space="preserve">Australian law and payable to an </w:t>
      </w:r>
      <w:r w:rsidR="005F757A" w:rsidRPr="005F757A">
        <w:rPr>
          <w:position w:val="6"/>
          <w:sz w:val="16"/>
        </w:rPr>
        <w:t>*</w:t>
      </w:r>
      <w:r w:rsidRPr="005F757A">
        <w:t>Australian government agency.</w:t>
      </w:r>
    </w:p>
    <w:p w:rsidR="00300522" w:rsidRPr="005F757A" w:rsidRDefault="00300522" w:rsidP="00300522">
      <w:pPr>
        <w:pStyle w:val="Definition"/>
      </w:pPr>
      <w:r w:rsidRPr="005F757A">
        <w:rPr>
          <w:b/>
          <w:bCs/>
          <w:i/>
          <w:iCs/>
        </w:rPr>
        <w:t>Australian government agency</w:t>
      </w:r>
      <w:r w:rsidRPr="005F757A">
        <w:t xml:space="preserve"> has the meaning given by section</w:t>
      </w:r>
      <w:r w:rsidR="005F757A">
        <w:t> </w:t>
      </w:r>
      <w:r w:rsidRPr="005F757A">
        <w:t>995</w:t>
      </w:r>
      <w:r w:rsidR="005F757A">
        <w:noBreakHyphen/>
      </w:r>
      <w:r w:rsidRPr="005F757A">
        <w:t xml:space="preserve">1 of the </w:t>
      </w:r>
      <w:r w:rsidR="005F757A" w:rsidRPr="005F757A">
        <w:rPr>
          <w:position w:val="6"/>
          <w:sz w:val="16"/>
          <w:szCs w:val="16"/>
        </w:rPr>
        <w:t>*</w:t>
      </w:r>
      <w:r w:rsidRPr="005F757A">
        <w:t>ITAA 1997.</w:t>
      </w:r>
    </w:p>
    <w:p w:rsidR="00300522" w:rsidRPr="005F757A" w:rsidRDefault="00300522" w:rsidP="00300522">
      <w:pPr>
        <w:pStyle w:val="Definition"/>
      </w:pPr>
      <w:r w:rsidRPr="005F757A">
        <w:rPr>
          <w:b/>
          <w:bCs/>
          <w:i/>
          <w:iCs/>
        </w:rPr>
        <w:t>Australian law</w:t>
      </w:r>
      <w:r w:rsidRPr="005F757A">
        <w:t xml:space="preserve"> has the meaning given by section</w:t>
      </w:r>
      <w:r w:rsidR="005F757A">
        <w:t> </w:t>
      </w:r>
      <w:r w:rsidRPr="005F757A">
        <w:t>995</w:t>
      </w:r>
      <w:r w:rsidR="005F757A">
        <w:noBreakHyphen/>
      </w:r>
      <w:r w:rsidRPr="005F757A">
        <w:t xml:space="preserve">1 of the </w:t>
      </w:r>
      <w:r w:rsidR="005F757A" w:rsidRPr="005F757A">
        <w:rPr>
          <w:position w:val="6"/>
          <w:sz w:val="16"/>
          <w:szCs w:val="16"/>
        </w:rPr>
        <w:t>*</w:t>
      </w:r>
      <w:r w:rsidRPr="005F757A">
        <w:t>ITAA 1997.</w:t>
      </w:r>
    </w:p>
    <w:p w:rsidR="00300522" w:rsidRPr="005F757A" w:rsidRDefault="00300522" w:rsidP="00300522">
      <w:pPr>
        <w:pStyle w:val="Definition"/>
      </w:pPr>
      <w:r w:rsidRPr="005F757A">
        <w:rPr>
          <w:b/>
          <w:bCs/>
          <w:i/>
          <w:iCs/>
        </w:rPr>
        <w:t>Australian resident</w:t>
      </w:r>
      <w:r w:rsidRPr="005F757A">
        <w:t xml:space="preserve"> means a person who is a resident of </w:t>
      </w:r>
      <w:smartTag w:uri="urn:schemas-microsoft-com:office:smarttags" w:element="country-region">
        <w:smartTag w:uri="urn:schemas-microsoft-com:office:smarttags" w:element="place">
          <w:r w:rsidRPr="005F757A">
            <w:t>Australia</w:t>
          </w:r>
        </w:smartTag>
      </w:smartTag>
      <w:r w:rsidRPr="005F757A">
        <w:t xml:space="preserve"> for the purposes of the </w:t>
      </w:r>
      <w:r w:rsidR="005F757A" w:rsidRPr="005F757A">
        <w:rPr>
          <w:position w:val="6"/>
          <w:sz w:val="16"/>
          <w:szCs w:val="16"/>
        </w:rPr>
        <w:t>*</w:t>
      </w:r>
      <w:r w:rsidRPr="005F757A">
        <w:t>ITAA 1936.</w:t>
      </w:r>
    </w:p>
    <w:p w:rsidR="00FC52BA" w:rsidRPr="005F757A" w:rsidRDefault="00FC52BA" w:rsidP="00FC52BA">
      <w:pPr>
        <w:pStyle w:val="Definition"/>
      </w:pPr>
      <w:r w:rsidRPr="005F757A">
        <w:rPr>
          <w:b/>
          <w:i/>
        </w:rPr>
        <w:t>Australian tax</w:t>
      </w:r>
      <w:r w:rsidRPr="005F757A">
        <w:t xml:space="preserve"> means a tax (however described) imposed under an </w:t>
      </w:r>
      <w:r w:rsidR="005F757A" w:rsidRPr="005F757A">
        <w:rPr>
          <w:position w:val="6"/>
          <w:sz w:val="16"/>
        </w:rPr>
        <w:t>*</w:t>
      </w:r>
      <w:r w:rsidRPr="005F757A">
        <w:t>Australian law.</w:t>
      </w:r>
    </w:p>
    <w:p w:rsidR="00300522" w:rsidRPr="005F757A" w:rsidRDefault="00300522" w:rsidP="00300522">
      <w:pPr>
        <w:pStyle w:val="Definition"/>
      </w:pPr>
      <w:r w:rsidRPr="005F757A">
        <w:rPr>
          <w:b/>
          <w:bCs/>
          <w:i/>
          <w:iCs/>
        </w:rPr>
        <w:t>average income</w:t>
      </w:r>
      <w:r w:rsidRPr="005F757A">
        <w:t xml:space="preserve"> has the meaning given by subsection</w:t>
      </w:r>
      <w:r w:rsidR="005F757A">
        <w:t> </w:t>
      </w:r>
      <w:r w:rsidRPr="005F757A">
        <w:t>392</w:t>
      </w:r>
      <w:r w:rsidR="005F757A">
        <w:noBreakHyphen/>
      </w:r>
      <w:r w:rsidRPr="005F757A">
        <w:t xml:space="preserve">45(1) of the </w:t>
      </w:r>
      <w:r w:rsidR="005F757A" w:rsidRPr="005F757A">
        <w:rPr>
          <w:position w:val="6"/>
          <w:sz w:val="16"/>
          <w:szCs w:val="16"/>
        </w:rPr>
        <w:t>*</w:t>
      </w:r>
      <w:r w:rsidRPr="005F757A">
        <w:t>ITAA 1997.</w:t>
      </w:r>
    </w:p>
    <w:p w:rsidR="00300522" w:rsidRPr="005F757A" w:rsidRDefault="00300522" w:rsidP="00300522">
      <w:pPr>
        <w:pStyle w:val="Definition"/>
      </w:pPr>
      <w:r w:rsidRPr="005F757A">
        <w:rPr>
          <w:b/>
          <w:i/>
        </w:rPr>
        <w:t>average input tax credit fraction</w:t>
      </w:r>
      <w:r w:rsidRPr="005F757A">
        <w:t xml:space="preserve"> has the meaning given by section</w:t>
      </w:r>
      <w:r w:rsidR="005F757A">
        <w:t> </w:t>
      </w:r>
      <w:r w:rsidRPr="005F757A">
        <w:t>79</w:t>
      </w:r>
      <w:r w:rsidR="005F757A">
        <w:noBreakHyphen/>
      </w:r>
      <w:r w:rsidRPr="005F757A">
        <w:t>100.</w:t>
      </w:r>
    </w:p>
    <w:p w:rsidR="00300522" w:rsidRPr="005F757A" w:rsidRDefault="00300522" w:rsidP="00300522">
      <w:pPr>
        <w:pStyle w:val="Definition"/>
      </w:pPr>
      <w:r w:rsidRPr="005F757A">
        <w:rPr>
          <w:b/>
          <w:bCs/>
          <w:i/>
          <w:iCs/>
        </w:rPr>
        <w:t>base year</w:t>
      </w:r>
      <w:r w:rsidRPr="005F757A">
        <w:t xml:space="preserve"> has the meaning given by sections</w:t>
      </w:r>
      <w:r w:rsidR="005F757A">
        <w:t> </w:t>
      </w:r>
      <w:r w:rsidRPr="005F757A">
        <w:t>45</w:t>
      </w:r>
      <w:r w:rsidR="005F757A">
        <w:noBreakHyphen/>
      </w:r>
      <w:r w:rsidRPr="005F757A">
        <w:t>320 and 45</w:t>
      </w:r>
      <w:r w:rsidR="005F757A">
        <w:noBreakHyphen/>
      </w:r>
      <w:r w:rsidRPr="005F757A">
        <w:t>470 in Schedule</w:t>
      </w:r>
      <w:r w:rsidR="005F757A">
        <w:t> </w:t>
      </w:r>
      <w:r w:rsidRPr="005F757A">
        <w:t xml:space="preserve">1 to the </w:t>
      </w:r>
      <w:r w:rsidRPr="005F757A">
        <w:rPr>
          <w:i/>
          <w:iCs/>
        </w:rPr>
        <w:t>Taxation Administration Act 1953</w:t>
      </w:r>
      <w:r w:rsidRPr="005F757A">
        <w:t>.</w:t>
      </w:r>
    </w:p>
    <w:p w:rsidR="00300522" w:rsidRPr="005F757A" w:rsidRDefault="00300522" w:rsidP="00300522">
      <w:pPr>
        <w:pStyle w:val="Definition"/>
        <w:rPr>
          <w:b/>
          <w:bCs/>
          <w:i/>
          <w:iCs/>
        </w:rPr>
      </w:pPr>
      <w:r w:rsidRPr="005F757A">
        <w:rPr>
          <w:b/>
          <w:bCs/>
          <w:i/>
          <w:iCs/>
        </w:rPr>
        <w:t xml:space="preserve">batch repair process </w:t>
      </w:r>
      <w:r w:rsidRPr="005F757A">
        <w:t>has the meaning given by section</w:t>
      </w:r>
      <w:r w:rsidR="005F757A">
        <w:t> </w:t>
      </w:r>
      <w:r w:rsidRPr="005F757A">
        <w:t>117</w:t>
      </w:r>
      <w:r w:rsidR="005F757A">
        <w:noBreakHyphen/>
      </w:r>
      <w:r w:rsidRPr="005F757A">
        <w:t>5.</w:t>
      </w:r>
    </w:p>
    <w:p w:rsidR="00300522" w:rsidRPr="005F757A" w:rsidRDefault="00300522" w:rsidP="00300522">
      <w:pPr>
        <w:pStyle w:val="Definition"/>
      </w:pPr>
      <w:r w:rsidRPr="005F757A">
        <w:rPr>
          <w:b/>
          <w:bCs/>
          <w:i/>
          <w:iCs/>
        </w:rPr>
        <w:t>beverage</w:t>
      </w:r>
      <w:r w:rsidRPr="005F757A">
        <w:t xml:space="preserve"> has the meaning given by subsection</w:t>
      </w:r>
      <w:r w:rsidR="005F757A">
        <w:t> </w:t>
      </w:r>
      <w:r w:rsidRPr="005F757A">
        <w:t>38</w:t>
      </w:r>
      <w:r w:rsidR="005F757A">
        <w:noBreakHyphen/>
      </w:r>
      <w:r w:rsidRPr="005F757A">
        <w:t>4(2).</w:t>
      </w:r>
    </w:p>
    <w:p w:rsidR="00300522" w:rsidRPr="005F757A" w:rsidRDefault="00300522" w:rsidP="00300522">
      <w:pPr>
        <w:pStyle w:val="Definition"/>
      </w:pPr>
      <w:r w:rsidRPr="005F757A">
        <w:rPr>
          <w:b/>
          <w:bCs/>
          <w:i/>
          <w:iCs/>
        </w:rPr>
        <w:t>borrowing</w:t>
      </w:r>
      <w:r w:rsidRPr="005F757A">
        <w:t xml:space="preserve"> has the meaning given by section</w:t>
      </w:r>
      <w:r w:rsidR="005F757A">
        <w:t> </w:t>
      </w:r>
      <w:r w:rsidRPr="005F757A">
        <w:t>995</w:t>
      </w:r>
      <w:r w:rsidR="005F757A">
        <w:noBreakHyphen/>
      </w:r>
      <w:r w:rsidRPr="005F757A">
        <w:t xml:space="preserve">1 of the </w:t>
      </w:r>
      <w:r w:rsidR="005F757A" w:rsidRPr="005F757A">
        <w:rPr>
          <w:position w:val="6"/>
          <w:sz w:val="16"/>
          <w:szCs w:val="16"/>
        </w:rPr>
        <w:t>*</w:t>
      </w:r>
      <w:r w:rsidRPr="005F757A">
        <w:t>ITAA 1997.</w:t>
      </w:r>
    </w:p>
    <w:p w:rsidR="00300522" w:rsidRPr="005F757A" w:rsidRDefault="00300522" w:rsidP="00300522">
      <w:pPr>
        <w:pStyle w:val="Definition"/>
      </w:pPr>
      <w:r w:rsidRPr="005F757A">
        <w:rPr>
          <w:b/>
          <w:bCs/>
          <w:i/>
          <w:iCs/>
        </w:rPr>
        <w:t>business</w:t>
      </w:r>
      <w:r w:rsidRPr="005F757A">
        <w:t xml:space="preserve"> includes any profession, trade, employment, vocation or calling, but does not include occupation as an employee.</w:t>
      </w:r>
    </w:p>
    <w:p w:rsidR="00300522" w:rsidRPr="005F757A" w:rsidRDefault="00300522" w:rsidP="00300522">
      <w:pPr>
        <w:pStyle w:val="Definition"/>
      </w:pPr>
      <w:r w:rsidRPr="005F757A">
        <w:rPr>
          <w:b/>
          <w:bCs/>
          <w:i/>
          <w:iCs/>
        </w:rPr>
        <w:t>car</w:t>
      </w:r>
      <w:r w:rsidRPr="005F757A">
        <w:t xml:space="preserve"> has the meaning given by section</w:t>
      </w:r>
      <w:r w:rsidR="005F757A">
        <w:t> </w:t>
      </w:r>
      <w:r w:rsidRPr="005F757A">
        <w:t>995</w:t>
      </w:r>
      <w:r w:rsidR="005F757A">
        <w:noBreakHyphen/>
      </w:r>
      <w:r w:rsidRPr="005F757A">
        <w:t xml:space="preserve">1 of the </w:t>
      </w:r>
      <w:r w:rsidR="005F757A" w:rsidRPr="005F757A">
        <w:rPr>
          <w:position w:val="6"/>
          <w:sz w:val="16"/>
          <w:szCs w:val="16"/>
        </w:rPr>
        <w:t>*</w:t>
      </w:r>
      <w:r w:rsidRPr="005F757A">
        <w:t>ITAA 1997.</w:t>
      </w:r>
    </w:p>
    <w:p w:rsidR="00300522" w:rsidRPr="005F757A" w:rsidRDefault="00300522" w:rsidP="00300522">
      <w:pPr>
        <w:pStyle w:val="Definition"/>
      </w:pPr>
      <w:r w:rsidRPr="005F757A">
        <w:rPr>
          <w:b/>
          <w:bCs/>
          <w:i/>
          <w:iCs/>
        </w:rPr>
        <w:lastRenderedPageBreak/>
        <w:t>car limit</w:t>
      </w:r>
      <w:r w:rsidRPr="005F757A">
        <w:t xml:space="preserve"> has the meaning given by section</w:t>
      </w:r>
      <w:r w:rsidR="005F757A">
        <w:t> </w:t>
      </w:r>
      <w:r w:rsidRPr="005F757A">
        <w:t>40</w:t>
      </w:r>
      <w:r w:rsidR="005F757A">
        <w:noBreakHyphen/>
      </w:r>
      <w:r w:rsidRPr="005F757A">
        <w:t xml:space="preserve">230 of the </w:t>
      </w:r>
      <w:r w:rsidR="005F757A" w:rsidRPr="005F757A">
        <w:rPr>
          <w:position w:val="6"/>
          <w:sz w:val="16"/>
          <w:szCs w:val="16"/>
        </w:rPr>
        <w:t>*</w:t>
      </w:r>
      <w:r w:rsidRPr="005F757A">
        <w:t>ITAA 1997.</w:t>
      </w:r>
    </w:p>
    <w:p w:rsidR="00300522" w:rsidRPr="005F757A" w:rsidRDefault="00300522" w:rsidP="00300522">
      <w:pPr>
        <w:pStyle w:val="Definition"/>
      </w:pPr>
      <w:r w:rsidRPr="005F757A">
        <w:rPr>
          <w:b/>
          <w:bCs/>
          <w:i/>
          <w:iCs/>
        </w:rPr>
        <w:t>car parts</w:t>
      </w:r>
      <w:r w:rsidRPr="005F757A">
        <w:t xml:space="preserve">, in relation to </w:t>
      </w:r>
      <w:r w:rsidR="005F757A" w:rsidRPr="005F757A">
        <w:rPr>
          <w:position w:val="6"/>
          <w:sz w:val="16"/>
          <w:szCs w:val="16"/>
        </w:rPr>
        <w:t>*</w:t>
      </w:r>
      <w:r w:rsidRPr="005F757A">
        <w:t>cars, includes:</w:t>
      </w:r>
    </w:p>
    <w:p w:rsidR="00300522" w:rsidRPr="005F757A" w:rsidRDefault="00300522" w:rsidP="00300522">
      <w:pPr>
        <w:pStyle w:val="paragraph"/>
      </w:pPr>
      <w:r w:rsidRPr="005F757A">
        <w:tab/>
        <w:t>(a)</w:t>
      </w:r>
      <w:r w:rsidRPr="005F757A">
        <w:tab/>
        <w:t>bodies for those cars (including insulated bodies, tank</w:t>
      </w:r>
      <w:r w:rsidR="005F757A">
        <w:noBreakHyphen/>
      </w:r>
      <w:r w:rsidRPr="005F757A">
        <w:t>bodies, and other bodies designed for the transport or delivery of goods or other property of particular kinds); and</w:t>
      </w:r>
    </w:p>
    <w:p w:rsidR="00300522" w:rsidRPr="005F757A" w:rsidRDefault="00300522" w:rsidP="00300522">
      <w:pPr>
        <w:pStyle w:val="paragraph"/>
      </w:pPr>
      <w:r w:rsidRPr="005F757A">
        <w:tab/>
        <w:t>(b)</w:t>
      </w:r>
      <w:r w:rsidRPr="005F757A">
        <w:tab/>
        <w:t>underbody hoists, and other equipment or apparatus of a kind ordinarily fitted to cars for use in connection with the transport or delivery of goods or other property by those road vehicles.</w:t>
      </w:r>
    </w:p>
    <w:p w:rsidR="00737CD0" w:rsidRPr="005F757A" w:rsidRDefault="00737CD0" w:rsidP="00737CD0">
      <w:pPr>
        <w:pStyle w:val="Definition"/>
      </w:pPr>
      <w:r w:rsidRPr="005F757A">
        <w:rPr>
          <w:b/>
          <w:i/>
        </w:rPr>
        <w:t>carried on in the indirect tax zone</w:t>
      </w:r>
      <w:r w:rsidRPr="005F757A">
        <w:t xml:space="preserve">, in relation to an </w:t>
      </w:r>
      <w:r w:rsidR="005F757A" w:rsidRPr="005F757A">
        <w:rPr>
          <w:position w:val="6"/>
          <w:sz w:val="16"/>
        </w:rPr>
        <w:t>*</w:t>
      </w:r>
      <w:r w:rsidRPr="005F757A">
        <w:t xml:space="preserve">enterprise, has the meaning given by </w:t>
      </w:r>
      <w:r w:rsidR="000572DA" w:rsidRPr="005F757A">
        <w:t>section</w:t>
      </w:r>
      <w:r w:rsidR="005F757A">
        <w:t> </w:t>
      </w:r>
      <w:r w:rsidR="000572DA" w:rsidRPr="005F757A">
        <w:t>9</w:t>
      </w:r>
      <w:r w:rsidR="005F757A">
        <w:noBreakHyphen/>
      </w:r>
      <w:r w:rsidR="000572DA" w:rsidRPr="005F757A">
        <w:t>27</w:t>
      </w:r>
      <w:r w:rsidRPr="005F757A">
        <w:t>.</w:t>
      </w:r>
    </w:p>
    <w:p w:rsidR="00300522" w:rsidRPr="005F757A" w:rsidRDefault="00300522" w:rsidP="00300522">
      <w:pPr>
        <w:pStyle w:val="Definition"/>
      </w:pPr>
      <w:r w:rsidRPr="005F757A">
        <w:rPr>
          <w:b/>
          <w:bCs/>
          <w:i/>
          <w:iCs/>
        </w:rPr>
        <w:t>carrying on</w:t>
      </w:r>
      <w:r w:rsidRPr="005F757A">
        <w:t xml:space="preserve"> an </w:t>
      </w:r>
      <w:r w:rsidR="005F757A" w:rsidRPr="005F757A">
        <w:rPr>
          <w:position w:val="6"/>
          <w:sz w:val="16"/>
          <w:szCs w:val="16"/>
        </w:rPr>
        <w:t>*</w:t>
      </w:r>
      <w:r w:rsidRPr="005F757A">
        <w:t>enterprise includes doing anything in the course of the commencement or termination of the enterprise.</w:t>
      </w:r>
    </w:p>
    <w:p w:rsidR="00300522" w:rsidRPr="005F757A" w:rsidRDefault="00300522" w:rsidP="00300522">
      <w:pPr>
        <w:pStyle w:val="Definition"/>
      </w:pPr>
      <w:r w:rsidRPr="005F757A">
        <w:rPr>
          <w:b/>
          <w:bCs/>
          <w:i/>
          <w:iCs/>
        </w:rPr>
        <w:t>cash accounting turnover threshold</w:t>
      </w:r>
      <w:r w:rsidRPr="005F757A">
        <w:t xml:space="preserve"> has the meaning given by subsection</w:t>
      </w:r>
      <w:r w:rsidR="005F757A">
        <w:t> </w:t>
      </w:r>
      <w:r w:rsidRPr="005F757A">
        <w:t>29</w:t>
      </w:r>
      <w:r w:rsidR="005F757A">
        <w:noBreakHyphen/>
      </w:r>
      <w:r w:rsidRPr="005F757A">
        <w:t>40(3).</w:t>
      </w:r>
    </w:p>
    <w:p w:rsidR="00300522" w:rsidRPr="005F757A" w:rsidRDefault="00300522" w:rsidP="00300522">
      <w:pPr>
        <w:pStyle w:val="Definition"/>
      </w:pPr>
      <w:r w:rsidRPr="005F757A">
        <w:rPr>
          <w:b/>
          <w:bCs/>
          <w:i/>
          <w:iCs/>
        </w:rPr>
        <w:t>Child Care Minister</w:t>
      </w:r>
      <w:r w:rsidRPr="005F757A">
        <w:t xml:space="preserve"> means the Minister administering the </w:t>
      </w:r>
      <w:r w:rsidRPr="005F757A">
        <w:rPr>
          <w:i/>
          <w:iCs/>
        </w:rPr>
        <w:t>Child Care Act 1972</w:t>
      </w:r>
      <w:r w:rsidRPr="005F757A">
        <w:t xml:space="preserve"> and the family assistance law (within the meaning of section</w:t>
      </w:r>
      <w:r w:rsidR="005F757A">
        <w:t> </w:t>
      </w:r>
      <w:r w:rsidRPr="005F757A">
        <w:t xml:space="preserve">3 of the </w:t>
      </w:r>
      <w:r w:rsidRPr="005F757A">
        <w:rPr>
          <w:i/>
          <w:iCs/>
        </w:rPr>
        <w:t>A New Tax System (Family Assistance</w:t>
      </w:r>
      <w:r w:rsidR="00A53099" w:rsidRPr="005F757A">
        <w:rPr>
          <w:i/>
          <w:iCs/>
        </w:rPr>
        <w:t>) (A</w:t>
      </w:r>
      <w:r w:rsidRPr="005F757A">
        <w:rPr>
          <w:i/>
          <w:iCs/>
        </w:rPr>
        <w:t>dministration) Act 1999</w:t>
      </w:r>
      <w:r w:rsidRPr="005F757A">
        <w:t>.</w:t>
      </w:r>
    </w:p>
    <w:p w:rsidR="00300522" w:rsidRPr="005F757A" w:rsidRDefault="00300522" w:rsidP="00300522">
      <w:pPr>
        <w:pStyle w:val="Definition"/>
      </w:pPr>
      <w:r w:rsidRPr="005F757A">
        <w:rPr>
          <w:b/>
          <w:bCs/>
          <w:i/>
          <w:iCs/>
        </w:rPr>
        <w:t>commercial accommodation</w:t>
      </w:r>
      <w:r w:rsidRPr="005F757A">
        <w:t xml:space="preserve"> has the meaning given by section</w:t>
      </w:r>
      <w:r w:rsidR="005F757A">
        <w:t> </w:t>
      </w:r>
      <w:r w:rsidRPr="005F757A">
        <w:t>87</w:t>
      </w:r>
      <w:r w:rsidR="005F757A">
        <w:noBreakHyphen/>
      </w:r>
      <w:r w:rsidRPr="005F757A">
        <w:t>15.</w:t>
      </w:r>
    </w:p>
    <w:p w:rsidR="00300522" w:rsidRPr="005F757A" w:rsidRDefault="00300522" w:rsidP="00300522">
      <w:pPr>
        <w:pStyle w:val="Definition"/>
      </w:pPr>
      <w:r w:rsidRPr="005F757A">
        <w:rPr>
          <w:b/>
          <w:bCs/>
          <w:i/>
          <w:iCs/>
        </w:rPr>
        <w:t>commercial residential premises</w:t>
      </w:r>
      <w:r w:rsidRPr="005F757A">
        <w:t xml:space="preserve"> means:</w:t>
      </w:r>
    </w:p>
    <w:p w:rsidR="00300522" w:rsidRPr="005F757A" w:rsidRDefault="00300522" w:rsidP="00300522">
      <w:pPr>
        <w:pStyle w:val="paragraph"/>
      </w:pPr>
      <w:r w:rsidRPr="005F757A">
        <w:tab/>
        <w:t>(a)</w:t>
      </w:r>
      <w:r w:rsidRPr="005F757A">
        <w:tab/>
        <w:t>a hotel, motel, inn, hostel or boarding house; or</w:t>
      </w:r>
    </w:p>
    <w:p w:rsidR="00300522" w:rsidRPr="005F757A" w:rsidRDefault="00300522" w:rsidP="00300522">
      <w:pPr>
        <w:pStyle w:val="paragraph"/>
      </w:pPr>
      <w:r w:rsidRPr="005F757A">
        <w:tab/>
        <w:t>(b)</w:t>
      </w:r>
      <w:r w:rsidRPr="005F757A">
        <w:tab/>
        <w:t xml:space="preserve">premises used to provide accommodation in connection with a </w:t>
      </w:r>
      <w:r w:rsidR="005F757A" w:rsidRPr="005F757A">
        <w:rPr>
          <w:position w:val="6"/>
          <w:sz w:val="16"/>
          <w:szCs w:val="16"/>
        </w:rPr>
        <w:t>*</w:t>
      </w:r>
      <w:r w:rsidRPr="005F757A">
        <w:t>school; or</w:t>
      </w:r>
    </w:p>
    <w:p w:rsidR="00300522" w:rsidRPr="005F757A" w:rsidRDefault="00300522" w:rsidP="00300522">
      <w:pPr>
        <w:pStyle w:val="paragraph"/>
      </w:pPr>
      <w:r w:rsidRPr="005F757A">
        <w:tab/>
        <w:t>(c)</w:t>
      </w:r>
      <w:r w:rsidRPr="005F757A">
        <w:tab/>
        <w:t xml:space="preserve">a </w:t>
      </w:r>
      <w:r w:rsidR="005F757A" w:rsidRPr="005F757A">
        <w:rPr>
          <w:position w:val="6"/>
          <w:sz w:val="16"/>
          <w:szCs w:val="16"/>
        </w:rPr>
        <w:t>*</w:t>
      </w:r>
      <w:r w:rsidRPr="005F757A">
        <w:t xml:space="preserve">ship that is mainly let out on hire in the ordinary course of a </w:t>
      </w:r>
      <w:r w:rsidR="005F757A" w:rsidRPr="005F757A">
        <w:rPr>
          <w:position w:val="6"/>
          <w:sz w:val="16"/>
          <w:szCs w:val="16"/>
        </w:rPr>
        <w:t>*</w:t>
      </w:r>
      <w:r w:rsidRPr="005F757A">
        <w:t>business of letting ships out on hire; or</w:t>
      </w:r>
    </w:p>
    <w:p w:rsidR="00300522" w:rsidRPr="005F757A" w:rsidRDefault="00300522" w:rsidP="00300522">
      <w:pPr>
        <w:pStyle w:val="paragraph"/>
      </w:pPr>
      <w:r w:rsidRPr="005F757A">
        <w:tab/>
        <w:t>(d)</w:t>
      </w:r>
      <w:r w:rsidRPr="005F757A">
        <w:tab/>
        <w:t xml:space="preserve">a ship that is mainly used for </w:t>
      </w:r>
      <w:r w:rsidR="005F757A" w:rsidRPr="005F757A">
        <w:rPr>
          <w:position w:val="6"/>
          <w:sz w:val="16"/>
          <w:szCs w:val="16"/>
        </w:rPr>
        <w:t>*</w:t>
      </w:r>
      <w:r w:rsidRPr="005F757A">
        <w:t xml:space="preserve">entertainment or transport in the ordinary course of a </w:t>
      </w:r>
      <w:r w:rsidR="005F757A" w:rsidRPr="005F757A">
        <w:rPr>
          <w:position w:val="6"/>
          <w:sz w:val="16"/>
          <w:szCs w:val="16"/>
        </w:rPr>
        <w:t>*</w:t>
      </w:r>
      <w:r w:rsidRPr="005F757A">
        <w:t>business of providing ships for entertainment or transport; or</w:t>
      </w:r>
    </w:p>
    <w:p w:rsidR="00300522" w:rsidRPr="005F757A" w:rsidRDefault="00300522" w:rsidP="00300522">
      <w:pPr>
        <w:pStyle w:val="paragraph"/>
      </w:pPr>
      <w:r w:rsidRPr="005F757A">
        <w:lastRenderedPageBreak/>
        <w:tab/>
        <w:t>(da)</w:t>
      </w:r>
      <w:r w:rsidRPr="005F757A">
        <w:tab/>
        <w:t xml:space="preserve">a marina at which one or more of the berths are occupied, or are to be occupied, by </w:t>
      </w:r>
      <w:r w:rsidR="005F757A" w:rsidRPr="005F757A">
        <w:rPr>
          <w:position w:val="6"/>
          <w:sz w:val="16"/>
          <w:szCs w:val="16"/>
        </w:rPr>
        <w:t>*</w:t>
      </w:r>
      <w:r w:rsidRPr="005F757A">
        <w:t>ships used as residences; or</w:t>
      </w:r>
    </w:p>
    <w:p w:rsidR="00300522" w:rsidRPr="005F757A" w:rsidRDefault="00300522" w:rsidP="00300522">
      <w:pPr>
        <w:pStyle w:val="paragraph"/>
      </w:pPr>
      <w:r w:rsidRPr="005F757A">
        <w:tab/>
        <w:t>(e)</w:t>
      </w:r>
      <w:r w:rsidRPr="005F757A">
        <w:tab/>
        <w:t>a caravan park or a camping ground; or</w:t>
      </w:r>
    </w:p>
    <w:p w:rsidR="00300522" w:rsidRPr="005F757A" w:rsidRDefault="00300522" w:rsidP="00300522">
      <w:pPr>
        <w:pStyle w:val="paragraph"/>
      </w:pPr>
      <w:r w:rsidRPr="005F757A">
        <w:tab/>
        <w:t>(f)</w:t>
      </w:r>
      <w:r w:rsidRPr="005F757A">
        <w:tab/>
        <w:t xml:space="preserve">anything similar to </w:t>
      </w:r>
      <w:r w:rsidR="005F757A" w:rsidRPr="005F757A">
        <w:rPr>
          <w:position w:val="6"/>
          <w:sz w:val="16"/>
          <w:szCs w:val="16"/>
        </w:rPr>
        <w:t>*</w:t>
      </w:r>
      <w:r w:rsidRPr="005F757A">
        <w:t xml:space="preserve">residential premises described in </w:t>
      </w:r>
      <w:r w:rsidR="005F757A">
        <w:t>paragraphs (</w:t>
      </w:r>
      <w:r w:rsidRPr="005F757A">
        <w:t>a) to (e).</w:t>
      </w:r>
    </w:p>
    <w:p w:rsidR="00300522" w:rsidRPr="005F757A" w:rsidRDefault="00300522" w:rsidP="00300522">
      <w:pPr>
        <w:pStyle w:val="subsection2"/>
      </w:pPr>
      <w:r w:rsidRPr="005F757A">
        <w:t xml:space="preserve">However, it does not include premises to the extent that they are used to provide accommodation to students in connection with an </w:t>
      </w:r>
      <w:r w:rsidR="005F757A" w:rsidRPr="005F757A">
        <w:rPr>
          <w:position w:val="6"/>
          <w:sz w:val="16"/>
          <w:szCs w:val="16"/>
        </w:rPr>
        <w:t>*</w:t>
      </w:r>
      <w:r w:rsidRPr="005F757A">
        <w:t xml:space="preserve">education institution that is not a </w:t>
      </w:r>
      <w:r w:rsidR="005F757A" w:rsidRPr="005F757A">
        <w:rPr>
          <w:position w:val="6"/>
          <w:sz w:val="16"/>
          <w:szCs w:val="16"/>
        </w:rPr>
        <w:t>*</w:t>
      </w:r>
      <w:r w:rsidRPr="005F757A">
        <w:t>school.</w:t>
      </w:r>
    </w:p>
    <w:p w:rsidR="00300522" w:rsidRPr="005F757A" w:rsidRDefault="00300522" w:rsidP="00300522">
      <w:pPr>
        <w:pStyle w:val="Definition"/>
      </w:pPr>
      <w:r w:rsidRPr="005F757A">
        <w:rPr>
          <w:b/>
          <w:bCs/>
          <w:i/>
          <w:iCs/>
        </w:rPr>
        <w:t>Commissioner</w:t>
      </w:r>
      <w:r w:rsidRPr="005F757A">
        <w:t xml:space="preserve"> means the Commissioner of Taxation.</w:t>
      </w:r>
    </w:p>
    <w:p w:rsidR="00300522" w:rsidRPr="005F757A" w:rsidRDefault="00300522" w:rsidP="00300522">
      <w:pPr>
        <w:pStyle w:val="Definition"/>
      </w:pPr>
      <w:r w:rsidRPr="005F757A">
        <w:rPr>
          <w:b/>
          <w:bCs/>
          <w:i/>
          <w:iCs/>
        </w:rPr>
        <w:t>complying superannuation fund</w:t>
      </w:r>
      <w:r w:rsidRPr="005F757A">
        <w:t xml:space="preserve"> has the meaning given by section</w:t>
      </w:r>
      <w:r w:rsidR="005F757A">
        <w:t> </w:t>
      </w:r>
      <w:r w:rsidRPr="005F757A">
        <w:t>995</w:t>
      </w:r>
      <w:r w:rsidR="005F757A">
        <w:noBreakHyphen/>
      </w:r>
      <w:r w:rsidRPr="005F757A">
        <w:t xml:space="preserve">1 of the </w:t>
      </w:r>
      <w:r w:rsidR="005F757A" w:rsidRPr="005F757A">
        <w:rPr>
          <w:position w:val="6"/>
          <w:sz w:val="16"/>
          <w:szCs w:val="16"/>
        </w:rPr>
        <w:t>*</w:t>
      </w:r>
      <w:r w:rsidRPr="005F757A">
        <w:t>ITAA 1997.</w:t>
      </w:r>
    </w:p>
    <w:p w:rsidR="00300522" w:rsidRPr="005F757A" w:rsidRDefault="00300522" w:rsidP="00300522">
      <w:pPr>
        <w:pStyle w:val="Definition"/>
        <w:keepNext/>
      </w:pPr>
      <w:r w:rsidRPr="005F757A">
        <w:rPr>
          <w:b/>
          <w:bCs/>
          <w:i/>
          <w:iCs/>
        </w:rPr>
        <w:t>company</w:t>
      </w:r>
      <w:r w:rsidRPr="005F757A">
        <w:t xml:space="preserve"> means:</w:t>
      </w:r>
    </w:p>
    <w:p w:rsidR="00300522" w:rsidRPr="005F757A" w:rsidRDefault="00300522" w:rsidP="00300522">
      <w:pPr>
        <w:pStyle w:val="paragraph"/>
        <w:keepNext/>
      </w:pPr>
      <w:r w:rsidRPr="005F757A">
        <w:tab/>
        <w:t>(a)</w:t>
      </w:r>
      <w:r w:rsidRPr="005F757A">
        <w:tab/>
        <w:t>a body corporate; or</w:t>
      </w:r>
    </w:p>
    <w:p w:rsidR="00300522" w:rsidRPr="005F757A" w:rsidRDefault="00300522" w:rsidP="00300522">
      <w:pPr>
        <w:pStyle w:val="paragraph"/>
        <w:keepNext/>
      </w:pPr>
      <w:r w:rsidRPr="005F757A">
        <w:tab/>
        <w:t>(b)</w:t>
      </w:r>
      <w:r w:rsidRPr="005F757A">
        <w:tab/>
        <w:t>any other unincorporated association or body of persons;</w:t>
      </w:r>
    </w:p>
    <w:p w:rsidR="00300522" w:rsidRPr="005F757A" w:rsidRDefault="00300522" w:rsidP="00300522">
      <w:pPr>
        <w:pStyle w:val="subsection2"/>
      </w:pPr>
      <w:r w:rsidRPr="005F757A">
        <w:t xml:space="preserve">but does not include a </w:t>
      </w:r>
      <w:r w:rsidR="005F757A" w:rsidRPr="005F757A">
        <w:rPr>
          <w:position w:val="6"/>
          <w:sz w:val="16"/>
          <w:szCs w:val="16"/>
        </w:rPr>
        <w:t>*</w:t>
      </w:r>
      <w:r w:rsidRPr="005F757A">
        <w:t xml:space="preserve">partnership or a </w:t>
      </w:r>
      <w:r w:rsidR="005F757A" w:rsidRPr="005F757A">
        <w:rPr>
          <w:position w:val="6"/>
          <w:sz w:val="16"/>
          <w:szCs w:val="16"/>
          <w:vertAlign w:val="superscript"/>
        </w:rPr>
        <w:t>*</w:t>
      </w:r>
      <w:r w:rsidRPr="005F757A">
        <w:t>non</w:t>
      </w:r>
      <w:r w:rsidR="005F757A">
        <w:noBreakHyphen/>
      </w:r>
      <w:r w:rsidRPr="005F757A">
        <w:t>entity joint venture.</w:t>
      </w:r>
    </w:p>
    <w:p w:rsidR="00300522" w:rsidRPr="005F757A" w:rsidRDefault="00300522" w:rsidP="00300522">
      <w:pPr>
        <w:pStyle w:val="Definition"/>
      </w:pPr>
      <w:r w:rsidRPr="005F757A">
        <w:rPr>
          <w:b/>
          <w:i/>
        </w:rPr>
        <w:t>compulsory third party scheme</w:t>
      </w:r>
      <w:r w:rsidRPr="005F757A">
        <w:t xml:space="preserve"> is a scheme or arrangement:</w:t>
      </w:r>
    </w:p>
    <w:p w:rsidR="00300522" w:rsidRPr="005F757A" w:rsidRDefault="00300522" w:rsidP="00300522">
      <w:pPr>
        <w:pStyle w:val="paragraph"/>
      </w:pPr>
      <w:r w:rsidRPr="005F757A">
        <w:tab/>
        <w:t>(a)</w:t>
      </w:r>
      <w:r w:rsidRPr="005F757A">
        <w:tab/>
        <w:t xml:space="preserve">that is established by an </w:t>
      </w:r>
      <w:r w:rsidR="005F757A" w:rsidRPr="005F757A">
        <w:rPr>
          <w:position w:val="6"/>
          <w:sz w:val="16"/>
        </w:rPr>
        <w:t>*</w:t>
      </w:r>
      <w:r w:rsidRPr="005F757A">
        <w:t>Australian law; and</w:t>
      </w:r>
    </w:p>
    <w:p w:rsidR="00300522" w:rsidRPr="005F757A" w:rsidRDefault="00300522" w:rsidP="00300522">
      <w:pPr>
        <w:pStyle w:val="paragraph"/>
      </w:pPr>
      <w:r w:rsidRPr="005F757A">
        <w:tab/>
        <w:t>(b)</w:t>
      </w:r>
      <w:r w:rsidRPr="005F757A">
        <w:tab/>
        <w:t>that is specified in the regulations, or that is of a kind specified in the regulations, made for the purposes of this definition.</w:t>
      </w:r>
    </w:p>
    <w:p w:rsidR="004A02F2" w:rsidRPr="005F757A" w:rsidRDefault="004A02F2" w:rsidP="004A02F2">
      <w:pPr>
        <w:pStyle w:val="Definition"/>
      </w:pPr>
      <w:r w:rsidRPr="005F757A">
        <w:rPr>
          <w:b/>
          <w:i/>
        </w:rPr>
        <w:t>connected with the indirect tax zone</w:t>
      </w:r>
      <w:r w:rsidRPr="005F757A">
        <w:t xml:space="preserve">, in relation to a supply, has the meaning given by </w:t>
      </w:r>
      <w:r w:rsidR="007C4C0D" w:rsidRPr="005F757A">
        <w:t>sections</w:t>
      </w:r>
      <w:r w:rsidR="005F757A">
        <w:t> </w:t>
      </w:r>
      <w:r w:rsidR="007C4C0D" w:rsidRPr="005F757A">
        <w:t>9</w:t>
      </w:r>
      <w:r w:rsidR="005F757A">
        <w:noBreakHyphen/>
      </w:r>
      <w:r w:rsidR="007C4C0D" w:rsidRPr="005F757A">
        <w:t>25, 85</w:t>
      </w:r>
      <w:r w:rsidR="005F757A">
        <w:noBreakHyphen/>
      </w:r>
      <w:r w:rsidR="007C4C0D" w:rsidRPr="005F757A">
        <w:t>5 and 126</w:t>
      </w:r>
      <w:r w:rsidR="005F757A">
        <w:noBreakHyphen/>
      </w:r>
      <w:r w:rsidR="007C4C0D" w:rsidRPr="005F757A">
        <w:t>27</w:t>
      </w:r>
      <w:r w:rsidRPr="005F757A">
        <w:t>.</w:t>
      </w:r>
    </w:p>
    <w:p w:rsidR="000572DA" w:rsidRPr="005F757A" w:rsidRDefault="000572DA" w:rsidP="000572DA">
      <w:pPr>
        <w:pStyle w:val="notetext"/>
      </w:pPr>
      <w:r w:rsidRPr="005F757A">
        <w:t>Note:</w:t>
      </w:r>
      <w:r w:rsidRPr="005F757A">
        <w:tab/>
        <w:t>This meaning is also affected by sections</w:t>
      </w:r>
      <w:r w:rsidR="005F757A">
        <w:t> </w:t>
      </w:r>
      <w:r w:rsidRPr="005F757A">
        <w:t>9</w:t>
      </w:r>
      <w:r w:rsidR="005F757A">
        <w:noBreakHyphen/>
      </w:r>
      <w:r w:rsidRPr="005F757A">
        <w:t>26 and 96</w:t>
      </w:r>
      <w:r w:rsidR="005F757A">
        <w:noBreakHyphen/>
      </w:r>
      <w:r w:rsidRPr="005F757A">
        <w:t>5.</w:t>
      </w:r>
    </w:p>
    <w:p w:rsidR="00300522" w:rsidRPr="005F757A" w:rsidRDefault="00300522" w:rsidP="00300522">
      <w:pPr>
        <w:pStyle w:val="Definition"/>
      </w:pPr>
      <w:r w:rsidRPr="005F757A">
        <w:rPr>
          <w:b/>
          <w:bCs/>
          <w:i/>
          <w:iCs/>
        </w:rPr>
        <w:t>consideration</w:t>
      </w:r>
      <w:r w:rsidRPr="005F757A">
        <w:t xml:space="preserve">, for a supply or acquisition, means any consideration, within the meaning given by </w:t>
      </w:r>
      <w:r w:rsidR="00F75B55" w:rsidRPr="005F757A">
        <w:t>sections</w:t>
      </w:r>
      <w:r w:rsidR="005F757A">
        <w:t> </w:t>
      </w:r>
      <w:r w:rsidR="00F75B55" w:rsidRPr="005F757A">
        <w:t>9</w:t>
      </w:r>
      <w:r w:rsidR="005F757A">
        <w:noBreakHyphen/>
      </w:r>
      <w:r w:rsidR="00F75B55" w:rsidRPr="005F757A">
        <w:t>15 and 9</w:t>
      </w:r>
      <w:r w:rsidR="005F757A">
        <w:noBreakHyphen/>
      </w:r>
      <w:r w:rsidR="00F75B55" w:rsidRPr="005F757A">
        <w:t>17</w:t>
      </w:r>
      <w:r w:rsidRPr="005F757A">
        <w:t>, in connection with the supply or acquisition.</w:t>
      </w:r>
    </w:p>
    <w:p w:rsidR="00300522" w:rsidRPr="005F757A" w:rsidRDefault="00300522" w:rsidP="00300522">
      <w:pPr>
        <w:pStyle w:val="notetext"/>
      </w:pPr>
      <w:r w:rsidRPr="005F757A">
        <w:t>Note:</w:t>
      </w:r>
      <w:r w:rsidRPr="005F757A">
        <w:tab/>
        <w:t>This meaning is affected by sections</w:t>
      </w:r>
      <w:r w:rsidR="005F757A">
        <w:t> </w:t>
      </w:r>
      <w:r w:rsidRPr="005F757A">
        <w:t>75</w:t>
      </w:r>
      <w:r w:rsidR="005F757A">
        <w:noBreakHyphen/>
      </w:r>
      <w:r w:rsidRPr="005F757A">
        <w:t>12, 75</w:t>
      </w:r>
      <w:r w:rsidR="005F757A">
        <w:noBreakHyphen/>
      </w:r>
      <w:r w:rsidRPr="005F757A">
        <w:t>13, 75</w:t>
      </w:r>
      <w:r w:rsidR="005F757A">
        <w:noBreakHyphen/>
      </w:r>
      <w:r w:rsidRPr="005F757A">
        <w:t>14, 78</w:t>
      </w:r>
      <w:r w:rsidR="005F757A">
        <w:noBreakHyphen/>
      </w:r>
      <w:r w:rsidRPr="005F757A">
        <w:t>20, 78</w:t>
      </w:r>
      <w:r w:rsidR="005F757A">
        <w:noBreakHyphen/>
      </w:r>
      <w:r w:rsidRPr="005F757A">
        <w:t>35, 78</w:t>
      </w:r>
      <w:r w:rsidR="005F757A">
        <w:noBreakHyphen/>
      </w:r>
      <w:r w:rsidRPr="005F757A">
        <w:t>45, 78</w:t>
      </w:r>
      <w:r w:rsidR="005F757A">
        <w:noBreakHyphen/>
      </w:r>
      <w:r w:rsidRPr="005F757A">
        <w:t>50, 78</w:t>
      </w:r>
      <w:r w:rsidR="005F757A">
        <w:noBreakHyphen/>
      </w:r>
      <w:r w:rsidRPr="005F757A">
        <w:t>65, 78</w:t>
      </w:r>
      <w:r w:rsidR="005F757A">
        <w:noBreakHyphen/>
      </w:r>
      <w:r w:rsidRPr="005F757A">
        <w:t>70, 79</w:t>
      </w:r>
      <w:r w:rsidR="005F757A">
        <w:noBreakHyphen/>
      </w:r>
      <w:r w:rsidRPr="005F757A">
        <w:t>60, 79</w:t>
      </w:r>
      <w:r w:rsidR="005F757A">
        <w:noBreakHyphen/>
      </w:r>
      <w:r w:rsidRPr="005F757A">
        <w:t>65, 79</w:t>
      </w:r>
      <w:r w:rsidR="005F757A">
        <w:noBreakHyphen/>
      </w:r>
      <w:r w:rsidRPr="005F757A">
        <w:t>80, 80</w:t>
      </w:r>
      <w:r w:rsidR="005F757A">
        <w:noBreakHyphen/>
      </w:r>
      <w:r w:rsidRPr="005F757A">
        <w:t>15, 80</w:t>
      </w:r>
      <w:r w:rsidR="005F757A">
        <w:noBreakHyphen/>
      </w:r>
      <w:r w:rsidRPr="005F757A">
        <w:t>55, 81</w:t>
      </w:r>
      <w:r w:rsidR="005F757A">
        <w:noBreakHyphen/>
      </w:r>
      <w:r w:rsidRPr="005F757A">
        <w:t>5,</w:t>
      </w:r>
      <w:r w:rsidR="003C4BA7" w:rsidRPr="005F757A">
        <w:t xml:space="preserve"> 81</w:t>
      </w:r>
      <w:r w:rsidR="005F757A">
        <w:noBreakHyphen/>
      </w:r>
      <w:r w:rsidR="003C4BA7" w:rsidRPr="005F757A">
        <w:t>10, 81</w:t>
      </w:r>
      <w:r w:rsidR="005F757A">
        <w:noBreakHyphen/>
      </w:r>
      <w:r w:rsidR="003C4BA7" w:rsidRPr="005F757A">
        <w:t>15,</w:t>
      </w:r>
      <w:r w:rsidRPr="005F757A">
        <w:t xml:space="preserve"> 82</w:t>
      </w:r>
      <w:r w:rsidR="005F757A">
        <w:noBreakHyphen/>
      </w:r>
      <w:r w:rsidRPr="005F757A">
        <w:t>5, 82</w:t>
      </w:r>
      <w:r w:rsidR="005F757A">
        <w:noBreakHyphen/>
      </w:r>
      <w:r w:rsidRPr="005F757A">
        <w:t>10, 99</w:t>
      </w:r>
      <w:r w:rsidR="005F757A">
        <w:noBreakHyphen/>
      </w:r>
      <w:r w:rsidRPr="005F757A">
        <w:t>5, 100</w:t>
      </w:r>
      <w:r w:rsidR="005F757A">
        <w:noBreakHyphen/>
      </w:r>
      <w:r w:rsidRPr="005F757A">
        <w:t>5, 100</w:t>
      </w:r>
      <w:r w:rsidR="005F757A">
        <w:noBreakHyphen/>
      </w:r>
      <w:r w:rsidRPr="005F757A">
        <w:t>12 and 102</w:t>
      </w:r>
      <w:r w:rsidR="005F757A">
        <w:noBreakHyphen/>
      </w:r>
      <w:r w:rsidRPr="005F757A">
        <w:t>5.</w:t>
      </w:r>
    </w:p>
    <w:p w:rsidR="00300522" w:rsidRPr="005F757A" w:rsidRDefault="00300522" w:rsidP="00300522">
      <w:pPr>
        <w:pStyle w:val="Definition"/>
      </w:pPr>
      <w:r w:rsidRPr="005F757A">
        <w:rPr>
          <w:b/>
          <w:i/>
        </w:rPr>
        <w:t>consolidated group</w:t>
      </w:r>
      <w:r w:rsidRPr="005F757A">
        <w:t xml:space="preserve"> has the meaning given by section</w:t>
      </w:r>
      <w:r w:rsidR="005F757A">
        <w:t> </w:t>
      </w:r>
      <w:r w:rsidRPr="005F757A">
        <w:t>703</w:t>
      </w:r>
      <w:r w:rsidR="005F757A">
        <w:noBreakHyphen/>
      </w:r>
      <w:r w:rsidRPr="005F757A">
        <w:t xml:space="preserve">5 of the </w:t>
      </w:r>
      <w:r w:rsidR="005F757A" w:rsidRPr="005F757A">
        <w:rPr>
          <w:position w:val="6"/>
          <w:sz w:val="16"/>
        </w:rPr>
        <w:t>*</w:t>
      </w:r>
      <w:r w:rsidRPr="005F757A">
        <w:t>ITAA 1997.</w:t>
      </w:r>
    </w:p>
    <w:p w:rsidR="00300522" w:rsidRPr="005F757A" w:rsidRDefault="00300522" w:rsidP="00300522">
      <w:pPr>
        <w:pStyle w:val="Definition"/>
      </w:pPr>
      <w:r w:rsidRPr="005F757A">
        <w:rPr>
          <w:b/>
          <w:i/>
        </w:rPr>
        <w:lastRenderedPageBreak/>
        <w:t>contributing operator</w:t>
      </w:r>
      <w:r w:rsidRPr="005F757A">
        <w:t xml:space="preserve"> has the meaning given by subparagraph</w:t>
      </w:r>
      <w:r w:rsidR="005F757A">
        <w:t> </w:t>
      </w:r>
      <w:r w:rsidRPr="005F757A">
        <w:t>80</w:t>
      </w:r>
      <w:r w:rsidR="005F757A">
        <w:noBreakHyphen/>
      </w:r>
      <w:r w:rsidRPr="005F757A">
        <w:t>5(1)(c)(ii), 80</w:t>
      </w:r>
      <w:r w:rsidR="005F757A">
        <w:noBreakHyphen/>
      </w:r>
      <w:r w:rsidRPr="005F757A">
        <w:t>40(1)(c)(ii) or 80</w:t>
      </w:r>
      <w:r w:rsidR="005F757A">
        <w:noBreakHyphen/>
      </w:r>
      <w:r w:rsidRPr="005F757A">
        <w:t>80(1)(c)(ii).</w:t>
      </w:r>
    </w:p>
    <w:p w:rsidR="00300522" w:rsidRPr="005F757A" w:rsidRDefault="00300522" w:rsidP="00300522">
      <w:pPr>
        <w:pStyle w:val="Definition"/>
      </w:pPr>
      <w:r w:rsidRPr="005F757A">
        <w:rPr>
          <w:b/>
          <w:i/>
        </w:rPr>
        <w:t xml:space="preserve">contributing operator’s payment </w:t>
      </w:r>
      <w:r w:rsidRPr="005F757A">
        <w:t>has the meaning given by subsection</w:t>
      </w:r>
      <w:r w:rsidR="005F757A">
        <w:t> </w:t>
      </w:r>
      <w:r w:rsidRPr="005F757A">
        <w:t>80</w:t>
      </w:r>
      <w:r w:rsidR="005F757A">
        <w:noBreakHyphen/>
      </w:r>
      <w:r w:rsidRPr="005F757A">
        <w:t>5(3), 80</w:t>
      </w:r>
      <w:r w:rsidR="005F757A">
        <w:noBreakHyphen/>
      </w:r>
      <w:r w:rsidRPr="005F757A">
        <w:t>40(3) or 80</w:t>
      </w:r>
      <w:r w:rsidR="005F757A">
        <w:noBreakHyphen/>
      </w:r>
      <w:r w:rsidRPr="005F757A">
        <w:t>80(3).</w:t>
      </w:r>
    </w:p>
    <w:p w:rsidR="00300522" w:rsidRPr="005F757A" w:rsidRDefault="00300522" w:rsidP="00300522">
      <w:pPr>
        <w:pStyle w:val="Definition"/>
      </w:pPr>
      <w:r w:rsidRPr="005F757A">
        <w:rPr>
          <w:b/>
          <w:i/>
        </w:rPr>
        <w:t>contribution amount</w:t>
      </w:r>
      <w:r w:rsidRPr="005F757A">
        <w:t xml:space="preserve"> has the meaning given by paragraph</w:t>
      </w:r>
      <w:r w:rsidR="005F757A">
        <w:t> </w:t>
      </w:r>
      <w:r w:rsidRPr="005F757A">
        <w:t>721</w:t>
      </w:r>
      <w:r w:rsidR="005F757A">
        <w:noBreakHyphen/>
      </w:r>
      <w:r w:rsidRPr="005F757A">
        <w:t xml:space="preserve">25(1)(b) of the </w:t>
      </w:r>
      <w:r w:rsidR="005F757A" w:rsidRPr="005F757A">
        <w:rPr>
          <w:position w:val="6"/>
          <w:sz w:val="16"/>
        </w:rPr>
        <w:t>*</w:t>
      </w:r>
      <w:r w:rsidRPr="005F757A">
        <w:t>ITAA 1997.</w:t>
      </w:r>
    </w:p>
    <w:p w:rsidR="00300522" w:rsidRPr="005F757A" w:rsidRDefault="00300522" w:rsidP="00300522">
      <w:pPr>
        <w:pStyle w:val="Definition"/>
      </w:pPr>
      <w:r w:rsidRPr="005F757A">
        <w:rPr>
          <w:b/>
          <w:bCs/>
          <w:i/>
          <w:iCs/>
        </w:rPr>
        <w:t>corrected GST amount</w:t>
      </w:r>
      <w:r w:rsidRPr="005F757A">
        <w:t xml:space="preserve"> has the meaning given by paragraph</w:t>
      </w:r>
      <w:r w:rsidR="005F757A">
        <w:t> </w:t>
      </w:r>
      <w:r w:rsidRPr="005F757A">
        <w:t>19</w:t>
      </w:r>
      <w:r w:rsidR="005F757A">
        <w:noBreakHyphen/>
      </w:r>
      <w:r w:rsidRPr="005F757A">
        <w:t>40(c).</w:t>
      </w:r>
    </w:p>
    <w:p w:rsidR="00300522" w:rsidRPr="005F757A" w:rsidRDefault="00300522" w:rsidP="00300522">
      <w:pPr>
        <w:pStyle w:val="Definition"/>
      </w:pPr>
      <w:r w:rsidRPr="005F757A">
        <w:rPr>
          <w:b/>
          <w:bCs/>
          <w:i/>
          <w:iCs/>
        </w:rPr>
        <w:t>corrected input tax credit amount</w:t>
      </w:r>
      <w:r w:rsidRPr="005F757A">
        <w:t xml:space="preserve"> has the meaning given by paragraph</w:t>
      </w:r>
      <w:r w:rsidR="005F757A">
        <w:t> </w:t>
      </w:r>
      <w:r w:rsidRPr="005F757A">
        <w:t>19</w:t>
      </w:r>
      <w:r w:rsidR="005F757A">
        <w:noBreakHyphen/>
      </w:r>
      <w:r w:rsidRPr="005F757A">
        <w:t>70(c).</w:t>
      </w:r>
    </w:p>
    <w:p w:rsidR="00300522" w:rsidRPr="005F757A" w:rsidRDefault="00300522" w:rsidP="00AA35A7">
      <w:pPr>
        <w:pStyle w:val="Definition"/>
        <w:keepNext/>
        <w:keepLines/>
      </w:pPr>
      <w:r w:rsidRPr="005F757A">
        <w:rPr>
          <w:b/>
          <w:bCs/>
          <w:i/>
          <w:iCs/>
        </w:rPr>
        <w:t>course materials</w:t>
      </w:r>
      <w:r w:rsidRPr="005F757A">
        <w:t xml:space="preserve">, in relation to an </w:t>
      </w:r>
      <w:r w:rsidR="005F757A" w:rsidRPr="005F757A">
        <w:rPr>
          <w:position w:val="6"/>
          <w:sz w:val="16"/>
          <w:szCs w:val="16"/>
        </w:rPr>
        <w:t>*</w:t>
      </w:r>
      <w:r w:rsidRPr="005F757A">
        <w:t>education course, means materials provided by the entity supplying the course that are necessarily consumed or transformed by the students undertaking the course for the purposes of the course.</w:t>
      </w:r>
    </w:p>
    <w:p w:rsidR="00300522" w:rsidRPr="005F757A" w:rsidRDefault="00300522" w:rsidP="00300522">
      <w:pPr>
        <w:pStyle w:val="Definition"/>
      </w:pPr>
      <w:r w:rsidRPr="005F757A">
        <w:rPr>
          <w:b/>
          <w:bCs/>
          <w:i/>
          <w:iCs/>
        </w:rPr>
        <w:t>creditable acquisition</w:t>
      </w:r>
      <w:r w:rsidRPr="005F757A">
        <w:t xml:space="preserve"> has the meaning given by section</w:t>
      </w:r>
      <w:r w:rsidR="005F757A">
        <w:t> </w:t>
      </w:r>
      <w:r w:rsidRPr="005F757A">
        <w:t>11</w:t>
      </w:r>
      <w:r w:rsidR="005F757A">
        <w:noBreakHyphen/>
      </w:r>
      <w:r w:rsidRPr="005F757A">
        <w:t>5.</w:t>
      </w:r>
    </w:p>
    <w:p w:rsidR="00300522" w:rsidRPr="005F757A" w:rsidRDefault="00300522" w:rsidP="00300522">
      <w:pPr>
        <w:pStyle w:val="notetext"/>
        <w:rPr>
          <w:b/>
          <w:bCs/>
          <w:i/>
          <w:iCs/>
        </w:rPr>
      </w:pPr>
      <w:r w:rsidRPr="005F757A">
        <w:t>Note:</w:t>
      </w:r>
      <w:r w:rsidRPr="005F757A">
        <w:tab/>
        <w:t>This meaning is affected by sections</w:t>
      </w:r>
      <w:r w:rsidR="005F757A">
        <w:t> </w:t>
      </w:r>
      <w:r w:rsidRPr="005F757A">
        <w:t>49</w:t>
      </w:r>
      <w:r w:rsidR="005F757A">
        <w:noBreakHyphen/>
      </w:r>
      <w:r w:rsidRPr="005F757A">
        <w:t>35, 60</w:t>
      </w:r>
      <w:r w:rsidR="005F757A">
        <w:noBreakHyphen/>
      </w:r>
      <w:r w:rsidRPr="005F757A">
        <w:t>10, 69</w:t>
      </w:r>
      <w:r w:rsidR="005F757A">
        <w:noBreakHyphen/>
      </w:r>
      <w:r w:rsidRPr="005F757A">
        <w:t>5, 72</w:t>
      </w:r>
      <w:r w:rsidR="005F757A">
        <w:noBreakHyphen/>
      </w:r>
      <w:r w:rsidRPr="005F757A">
        <w:t>40, 75</w:t>
      </w:r>
      <w:r w:rsidR="005F757A">
        <w:noBreakHyphen/>
      </w:r>
      <w:r w:rsidRPr="005F757A">
        <w:t>20, 78</w:t>
      </w:r>
      <w:r w:rsidR="005F757A">
        <w:noBreakHyphen/>
      </w:r>
      <w:r w:rsidRPr="005F757A">
        <w:t>30</w:t>
      </w:r>
      <w:r w:rsidR="007C4C0D" w:rsidRPr="005F757A">
        <w:t>, 84</w:t>
      </w:r>
      <w:r w:rsidR="005F757A">
        <w:noBreakHyphen/>
      </w:r>
      <w:r w:rsidR="007C4C0D" w:rsidRPr="005F757A">
        <w:t>145</w:t>
      </w:r>
      <w:r w:rsidRPr="005F757A">
        <w:t>, 90</w:t>
      </w:r>
      <w:r w:rsidR="005F757A">
        <w:noBreakHyphen/>
      </w:r>
      <w:r w:rsidRPr="005F757A">
        <w:t>15, 93</w:t>
      </w:r>
      <w:r w:rsidR="005F757A">
        <w:noBreakHyphen/>
      </w:r>
      <w:r w:rsidRPr="005F757A">
        <w:t>5</w:t>
      </w:r>
      <w:r w:rsidR="00C62ABA" w:rsidRPr="005F757A">
        <w:t>, 93</w:t>
      </w:r>
      <w:r w:rsidR="005F757A">
        <w:noBreakHyphen/>
      </w:r>
      <w:r w:rsidR="00C62ABA" w:rsidRPr="005F757A">
        <w:t>15</w:t>
      </w:r>
      <w:r w:rsidRPr="005F757A">
        <w:t xml:space="preserve"> and 111</w:t>
      </w:r>
      <w:r w:rsidR="005F757A">
        <w:noBreakHyphen/>
      </w:r>
      <w:r w:rsidRPr="005F757A">
        <w:t>5.</w:t>
      </w:r>
    </w:p>
    <w:p w:rsidR="00300522" w:rsidRPr="005F757A" w:rsidRDefault="00300522" w:rsidP="00300522">
      <w:pPr>
        <w:pStyle w:val="Definition"/>
      </w:pPr>
      <w:r w:rsidRPr="005F757A">
        <w:rPr>
          <w:b/>
          <w:i/>
        </w:rPr>
        <w:t xml:space="preserve">creditable at less than </w:t>
      </w:r>
      <w:r w:rsidRPr="005F757A">
        <w:rPr>
          <w:b/>
          <w:i/>
          <w:position w:val="6"/>
          <w:sz w:val="16"/>
          <w:szCs w:val="16"/>
        </w:rPr>
        <w:t>1</w:t>
      </w:r>
      <w:r w:rsidRPr="005F757A">
        <w:rPr>
          <w:b/>
          <w:i/>
        </w:rPr>
        <w:t>/</w:t>
      </w:r>
      <w:r w:rsidRPr="005F757A">
        <w:rPr>
          <w:b/>
          <w:i/>
          <w:sz w:val="16"/>
          <w:szCs w:val="16"/>
        </w:rPr>
        <w:t>11</w:t>
      </w:r>
      <w:r w:rsidRPr="005F757A">
        <w:rPr>
          <w:b/>
          <w:i/>
        </w:rPr>
        <w:t xml:space="preserve"> of the consideration</w:t>
      </w:r>
      <w:r w:rsidRPr="005F757A">
        <w:t xml:space="preserve"> has the meaning given by subsection</w:t>
      </w:r>
      <w:r w:rsidR="005F757A">
        <w:t> </w:t>
      </w:r>
      <w:r w:rsidRPr="005F757A">
        <w:t>136</w:t>
      </w:r>
      <w:r w:rsidR="005F757A">
        <w:noBreakHyphen/>
      </w:r>
      <w:r w:rsidRPr="005F757A">
        <w:t>50(2).</w:t>
      </w:r>
    </w:p>
    <w:p w:rsidR="00300522" w:rsidRPr="005F757A" w:rsidRDefault="00300522" w:rsidP="00300522">
      <w:pPr>
        <w:pStyle w:val="Definition"/>
      </w:pPr>
      <w:r w:rsidRPr="005F757A">
        <w:rPr>
          <w:b/>
          <w:bCs/>
          <w:i/>
          <w:iCs/>
        </w:rPr>
        <w:t>creditable importation</w:t>
      </w:r>
      <w:r w:rsidRPr="005F757A">
        <w:t xml:space="preserve"> has the meaning given by section</w:t>
      </w:r>
      <w:r w:rsidR="005F757A">
        <w:t> </w:t>
      </w:r>
      <w:r w:rsidRPr="005F757A">
        <w:t>15</w:t>
      </w:r>
      <w:r w:rsidR="005F757A">
        <w:noBreakHyphen/>
      </w:r>
      <w:r w:rsidRPr="005F757A">
        <w:t>5.</w:t>
      </w:r>
    </w:p>
    <w:p w:rsidR="00300522" w:rsidRPr="005F757A" w:rsidRDefault="00300522" w:rsidP="00300522">
      <w:pPr>
        <w:pStyle w:val="notetext"/>
      </w:pPr>
      <w:r w:rsidRPr="005F757A">
        <w:t>Note:</w:t>
      </w:r>
      <w:r w:rsidRPr="005F757A">
        <w:tab/>
        <w:t>This meaning is affected by sections</w:t>
      </w:r>
      <w:r w:rsidR="005F757A">
        <w:t> </w:t>
      </w:r>
      <w:r w:rsidRPr="005F757A">
        <w:t>60</w:t>
      </w:r>
      <w:r w:rsidR="005F757A">
        <w:noBreakHyphen/>
      </w:r>
      <w:r w:rsidRPr="005F757A">
        <w:t>10 and 69</w:t>
      </w:r>
      <w:r w:rsidR="005F757A">
        <w:noBreakHyphen/>
      </w:r>
      <w:r w:rsidRPr="005F757A">
        <w:t>5.</w:t>
      </w:r>
    </w:p>
    <w:p w:rsidR="00300522" w:rsidRPr="005F757A" w:rsidRDefault="00300522" w:rsidP="00300522">
      <w:pPr>
        <w:pStyle w:val="Definition"/>
      </w:pPr>
      <w:r w:rsidRPr="005F757A">
        <w:rPr>
          <w:b/>
          <w:i/>
        </w:rPr>
        <w:t>creditable purpose</w:t>
      </w:r>
      <w:r w:rsidRPr="005F757A">
        <w:t>:</w:t>
      </w:r>
    </w:p>
    <w:p w:rsidR="00300522" w:rsidRPr="005F757A" w:rsidRDefault="00300522" w:rsidP="00300522">
      <w:pPr>
        <w:pStyle w:val="paragraph"/>
      </w:pPr>
      <w:r w:rsidRPr="005F757A">
        <w:tab/>
        <w:t>(a)</w:t>
      </w:r>
      <w:r w:rsidRPr="005F757A">
        <w:tab/>
        <w:t>in relation to the acquisition of a thing—has the meaning given by sections</w:t>
      </w:r>
      <w:r w:rsidR="005F757A">
        <w:t> </w:t>
      </w:r>
      <w:r w:rsidRPr="005F757A">
        <w:t>11</w:t>
      </w:r>
      <w:r w:rsidR="005F757A">
        <w:noBreakHyphen/>
      </w:r>
      <w:r w:rsidRPr="005F757A">
        <w:t>15 and 60</w:t>
      </w:r>
      <w:r w:rsidR="005F757A">
        <w:noBreakHyphen/>
      </w:r>
      <w:r w:rsidRPr="005F757A">
        <w:t>20; and</w:t>
      </w:r>
    </w:p>
    <w:p w:rsidR="00300522" w:rsidRPr="005F757A" w:rsidRDefault="00300522" w:rsidP="00300522">
      <w:pPr>
        <w:pStyle w:val="paragraph"/>
      </w:pPr>
      <w:r w:rsidRPr="005F757A">
        <w:tab/>
        <w:t>(b)</w:t>
      </w:r>
      <w:r w:rsidRPr="005F757A">
        <w:tab/>
        <w:t>in relation to the importation of a thing—has the meaning given by sections</w:t>
      </w:r>
      <w:r w:rsidR="005F757A">
        <w:t> </w:t>
      </w:r>
      <w:r w:rsidRPr="005F757A">
        <w:t>15</w:t>
      </w:r>
      <w:r w:rsidR="005F757A">
        <w:noBreakHyphen/>
      </w:r>
      <w:r w:rsidRPr="005F757A">
        <w:t>10 and 60</w:t>
      </w:r>
      <w:r w:rsidR="005F757A">
        <w:noBreakHyphen/>
      </w:r>
      <w:r w:rsidRPr="005F757A">
        <w:t>20; and</w:t>
      </w:r>
    </w:p>
    <w:p w:rsidR="00300522" w:rsidRPr="005F757A" w:rsidRDefault="00300522" w:rsidP="00300522">
      <w:pPr>
        <w:pStyle w:val="paragraph"/>
      </w:pPr>
      <w:r w:rsidRPr="005F757A">
        <w:tab/>
        <w:t>(c)</w:t>
      </w:r>
      <w:r w:rsidRPr="005F757A">
        <w:tab/>
        <w:t xml:space="preserve">in relation to the </w:t>
      </w:r>
      <w:r w:rsidR="005F757A" w:rsidRPr="005F757A">
        <w:rPr>
          <w:position w:val="6"/>
          <w:sz w:val="16"/>
          <w:szCs w:val="16"/>
        </w:rPr>
        <w:t>*</w:t>
      </w:r>
      <w:r w:rsidRPr="005F757A">
        <w:t>application of a thing acquired or imported—has the meaning given by section</w:t>
      </w:r>
      <w:r w:rsidR="005F757A">
        <w:t> </w:t>
      </w:r>
      <w:r w:rsidRPr="005F757A">
        <w:t>129</w:t>
      </w:r>
      <w:r w:rsidR="005F757A">
        <w:noBreakHyphen/>
      </w:r>
      <w:r w:rsidRPr="005F757A">
        <w:t>50.</w:t>
      </w:r>
    </w:p>
    <w:p w:rsidR="00300522" w:rsidRPr="005F757A" w:rsidRDefault="00300522" w:rsidP="00300522">
      <w:pPr>
        <w:pStyle w:val="notetext"/>
      </w:pPr>
      <w:r w:rsidRPr="005F757A">
        <w:t>Note:</w:t>
      </w:r>
      <w:r w:rsidRPr="005F757A">
        <w:tab/>
        <w:t>This meaning is affected by section</w:t>
      </w:r>
      <w:r w:rsidR="005F757A">
        <w:t> </w:t>
      </w:r>
      <w:r w:rsidRPr="005F757A">
        <w:t>70</w:t>
      </w:r>
      <w:r w:rsidR="005F757A">
        <w:noBreakHyphen/>
      </w:r>
      <w:r w:rsidRPr="005F757A">
        <w:t>10.</w:t>
      </w:r>
    </w:p>
    <w:p w:rsidR="00300522" w:rsidRPr="005F757A" w:rsidRDefault="00300522" w:rsidP="00300522">
      <w:pPr>
        <w:pStyle w:val="Definition"/>
      </w:pPr>
      <w:r w:rsidRPr="005F757A">
        <w:rPr>
          <w:b/>
          <w:i/>
        </w:rPr>
        <w:lastRenderedPageBreak/>
        <w:t>CTP ancillary payment or supply</w:t>
      </w:r>
      <w:r w:rsidRPr="005F757A">
        <w:t xml:space="preserve"> has the meaning given by subsection</w:t>
      </w:r>
      <w:r w:rsidR="005F757A">
        <w:t> </w:t>
      </w:r>
      <w:r w:rsidRPr="005F757A">
        <w:t>79</w:t>
      </w:r>
      <w:r w:rsidR="005F757A">
        <w:noBreakHyphen/>
      </w:r>
      <w:r w:rsidRPr="005F757A">
        <w:t>35(3).</w:t>
      </w:r>
    </w:p>
    <w:p w:rsidR="00300522" w:rsidRPr="005F757A" w:rsidRDefault="00300522" w:rsidP="00300522">
      <w:pPr>
        <w:pStyle w:val="notetext"/>
      </w:pPr>
      <w:r w:rsidRPr="005F757A">
        <w:t>Note:</w:t>
      </w:r>
      <w:r w:rsidRPr="005F757A">
        <w:tab/>
        <w:t>Section</w:t>
      </w:r>
      <w:r w:rsidR="005F757A">
        <w:t> </w:t>
      </w:r>
      <w:r w:rsidRPr="005F757A">
        <w:t>79</w:t>
      </w:r>
      <w:r w:rsidR="005F757A">
        <w:noBreakHyphen/>
      </w:r>
      <w:r w:rsidRPr="005F757A">
        <w:t>90 also treats certain payments or supplies as CTP ancillary payments or supplies.</w:t>
      </w:r>
    </w:p>
    <w:p w:rsidR="00300522" w:rsidRPr="005F757A" w:rsidRDefault="00300522" w:rsidP="00300522">
      <w:pPr>
        <w:pStyle w:val="Definition"/>
      </w:pPr>
      <w:r w:rsidRPr="005F757A">
        <w:rPr>
          <w:b/>
          <w:i/>
        </w:rPr>
        <w:t>CTP compensation or ancillary payment or supply</w:t>
      </w:r>
      <w:r w:rsidRPr="005F757A">
        <w:t xml:space="preserve"> has the meaning given by subsection</w:t>
      </w:r>
      <w:r w:rsidR="005F757A">
        <w:t> </w:t>
      </w:r>
      <w:r w:rsidRPr="005F757A">
        <w:t>79</w:t>
      </w:r>
      <w:r w:rsidR="005F757A">
        <w:noBreakHyphen/>
      </w:r>
      <w:r w:rsidRPr="005F757A">
        <w:t>35(1).</w:t>
      </w:r>
    </w:p>
    <w:p w:rsidR="00300522" w:rsidRPr="005F757A" w:rsidRDefault="00300522" w:rsidP="00300522">
      <w:pPr>
        <w:pStyle w:val="Definition"/>
      </w:pPr>
      <w:r w:rsidRPr="005F757A">
        <w:rPr>
          <w:b/>
          <w:i/>
        </w:rPr>
        <w:t>CTP compensation payment or supply</w:t>
      </w:r>
      <w:r w:rsidRPr="005F757A">
        <w:t xml:space="preserve"> has the meaning given by subsection</w:t>
      </w:r>
      <w:r w:rsidR="005F757A">
        <w:t> </w:t>
      </w:r>
      <w:r w:rsidRPr="005F757A">
        <w:t>79</w:t>
      </w:r>
      <w:r w:rsidR="005F757A">
        <w:noBreakHyphen/>
      </w:r>
      <w:r w:rsidRPr="005F757A">
        <w:t>35(2).</w:t>
      </w:r>
    </w:p>
    <w:p w:rsidR="00300522" w:rsidRPr="005F757A" w:rsidRDefault="00300522" w:rsidP="00300522">
      <w:pPr>
        <w:pStyle w:val="notetext"/>
      </w:pPr>
      <w:r w:rsidRPr="005F757A">
        <w:t>Note:</w:t>
      </w:r>
      <w:r w:rsidRPr="005F757A">
        <w:tab/>
        <w:t>Section</w:t>
      </w:r>
      <w:r w:rsidR="005F757A">
        <w:t> </w:t>
      </w:r>
      <w:r w:rsidRPr="005F757A">
        <w:t>79</w:t>
      </w:r>
      <w:r w:rsidR="005F757A">
        <w:noBreakHyphen/>
      </w:r>
      <w:r w:rsidRPr="005F757A">
        <w:t>90 also treats certain payments or supplies as CTP compensation payments or supplies.</w:t>
      </w:r>
    </w:p>
    <w:p w:rsidR="00300522" w:rsidRPr="005F757A" w:rsidRDefault="00300522" w:rsidP="00300522">
      <w:pPr>
        <w:pStyle w:val="Definition"/>
      </w:pPr>
      <w:r w:rsidRPr="005F757A">
        <w:rPr>
          <w:b/>
          <w:i/>
        </w:rPr>
        <w:t>CTP dual premium or election payment or supply</w:t>
      </w:r>
      <w:r w:rsidRPr="005F757A">
        <w:t xml:space="preserve"> means a payment or supply to which section</w:t>
      </w:r>
      <w:r w:rsidR="005F757A">
        <w:t> </w:t>
      </w:r>
      <w:r w:rsidRPr="005F757A">
        <w:t>79</w:t>
      </w:r>
      <w:r w:rsidR="005F757A">
        <w:noBreakHyphen/>
      </w:r>
      <w:r w:rsidRPr="005F757A">
        <w:t>5 or 79</w:t>
      </w:r>
      <w:r w:rsidR="005F757A">
        <w:noBreakHyphen/>
      </w:r>
      <w:r w:rsidRPr="005F757A">
        <w:t>15 applies.</w:t>
      </w:r>
    </w:p>
    <w:p w:rsidR="00300522" w:rsidRPr="005F757A" w:rsidRDefault="00300522" w:rsidP="00300522">
      <w:pPr>
        <w:pStyle w:val="Definition"/>
      </w:pPr>
      <w:r w:rsidRPr="005F757A">
        <w:rPr>
          <w:b/>
          <w:i/>
        </w:rPr>
        <w:t>CTP hybrid payment or supply</w:t>
      </w:r>
      <w:r w:rsidRPr="005F757A">
        <w:t xml:space="preserve"> has the meaning given by section</w:t>
      </w:r>
      <w:r w:rsidR="005F757A">
        <w:t> </w:t>
      </w:r>
      <w:r w:rsidRPr="005F757A">
        <w:t>79</w:t>
      </w:r>
      <w:r w:rsidR="005F757A">
        <w:noBreakHyphen/>
      </w:r>
      <w:r w:rsidRPr="005F757A">
        <w:t>25.</w:t>
      </w:r>
    </w:p>
    <w:p w:rsidR="00300522" w:rsidRPr="005F757A" w:rsidRDefault="00300522" w:rsidP="00300522">
      <w:pPr>
        <w:pStyle w:val="Definition"/>
      </w:pPr>
      <w:r w:rsidRPr="005F757A">
        <w:rPr>
          <w:b/>
          <w:i/>
        </w:rPr>
        <w:t>CTP premium</w:t>
      </w:r>
      <w:r w:rsidRPr="005F757A">
        <w:t xml:space="preserve">, in relation to a </w:t>
      </w:r>
      <w:r w:rsidR="005F757A" w:rsidRPr="005F757A">
        <w:rPr>
          <w:position w:val="6"/>
          <w:sz w:val="16"/>
        </w:rPr>
        <w:t>*</w:t>
      </w:r>
      <w:r w:rsidRPr="005F757A">
        <w:t>compulsory third party scheme, means:</w:t>
      </w:r>
    </w:p>
    <w:p w:rsidR="00300522" w:rsidRPr="005F757A" w:rsidRDefault="00300522" w:rsidP="00300522">
      <w:pPr>
        <w:pStyle w:val="paragraph"/>
      </w:pPr>
      <w:r w:rsidRPr="005F757A">
        <w:tab/>
        <w:t>(a)</w:t>
      </w:r>
      <w:r w:rsidRPr="005F757A">
        <w:tab/>
        <w:t>a payment of a premium, contribution or similar payment under the scheme; or</w:t>
      </w:r>
    </w:p>
    <w:p w:rsidR="00300522" w:rsidRPr="005F757A" w:rsidRDefault="00300522" w:rsidP="00300522">
      <w:pPr>
        <w:pStyle w:val="paragraph"/>
      </w:pPr>
      <w:r w:rsidRPr="005F757A">
        <w:tab/>
        <w:t>(b)</w:t>
      </w:r>
      <w:r w:rsidRPr="005F757A">
        <w:tab/>
        <w:t>a payment of levy in connection with the scheme.</w:t>
      </w:r>
    </w:p>
    <w:p w:rsidR="00300522" w:rsidRPr="005F757A" w:rsidRDefault="00300522" w:rsidP="00300522">
      <w:pPr>
        <w:pStyle w:val="Definition"/>
      </w:pPr>
      <w:r w:rsidRPr="005F757A">
        <w:rPr>
          <w:b/>
          <w:bCs/>
          <w:i/>
          <w:iCs/>
        </w:rPr>
        <w:t>current GST lodgment record</w:t>
      </w:r>
      <w:r w:rsidRPr="005F757A">
        <w:t xml:space="preserve"> has the meaning given by section</w:t>
      </w:r>
      <w:r w:rsidR="005F757A">
        <w:t> </w:t>
      </w:r>
      <w:r w:rsidRPr="005F757A">
        <w:t>162</w:t>
      </w:r>
      <w:r w:rsidR="005F757A">
        <w:noBreakHyphen/>
      </w:r>
      <w:r w:rsidRPr="005F757A">
        <w:t>10.</w:t>
      </w:r>
    </w:p>
    <w:p w:rsidR="001778B8" w:rsidRPr="005F757A" w:rsidRDefault="001778B8" w:rsidP="001778B8">
      <w:pPr>
        <w:pStyle w:val="Definition"/>
      </w:pPr>
      <w:r w:rsidRPr="005F757A">
        <w:rPr>
          <w:b/>
          <w:i/>
        </w:rPr>
        <w:t>current GST turnover</w:t>
      </w:r>
      <w:r w:rsidRPr="005F757A">
        <w:t xml:space="preserve"> has the meaning given by section</w:t>
      </w:r>
      <w:r w:rsidR="005F757A">
        <w:t> </w:t>
      </w:r>
      <w:r w:rsidRPr="005F757A">
        <w:t>188</w:t>
      </w:r>
      <w:r w:rsidR="005F757A">
        <w:noBreakHyphen/>
      </w:r>
      <w:r w:rsidRPr="005F757A">
        <w:t>15.</w:t>
      </w:r>
    </w:p>
    <w:p w:rsidR="001778B8" w:rsidRPr="005F757A" w:rsidRDefault="001778B8" w:rsidP="001778B8">
      <w:pPr>
        <w:pStyle w:val="notetext"/>
      </w:pPr>
      <w:r w:rsidRPr="005F757A">
        <w:t>Note:</w:t>
      </w:r>
      <w:r w:rsidRPr="005F757A">
        <w:tab/>
        <w:t>This meaning is affected by section</w:t>
      </w:r>
      <w:r w:rsidR="005F757A">
        <w:t> </w:t>
      </w:r>
      <w:r w:rsidRPr="005F757A">
        <w:t>188</w:t>
      </w:r>
      <w:r w:rsidR="005F757A">
        <w:noBreakHyphen/>
      </w:r>
      <w:r w:rsidRPr="005F757A">
        <w:t>22.</w:t>
      </w:r>
    </w:p>
    <w:p w:rsidR="00300522" w:rsidRPr="005F757A" w:rsidRDefault="00300522" w:rsidP="00300522">
      <w:pPr>
        <w:pStyle w:val="Definition"/>
      </w:pPr>
      <w:r w:rsidRPr="005F757A">
        <w:rPr>
          <w:b/>
          <w:bCs/>
          <w:i/>
          <w:iCs/>
        </w:rPr>
        <w:t>customs clearance area</w:t>
      </w:r>
      <w:r w:rsidRPr="005F757A">
        <w:t xml:space="preserve"> means a place identified under section</w:t>
      </w:r>
      <w:r w:rsidR="005F757A">
        <w:t> </w:t>
      </w:r>
      <w:r w:rsidRPr="005F757A">
        <w:t xml:space="preserve">234AA of the </w:t>
      </w:r>
      <w:r w:rsidRPr="005F757A">
        <w:rPr>
          <w:i/>
          <w:iCs/>
        </w:rPr>
        <w:t>Customs Act 1901</w:t>
      </w:r>
      <w:r w:rsidRPr="005F757A">
        <w:t>.</w:t>
      </w:r>
    </w:p>
    <w:p w:rsidR="00300522" w:rsidRPr="005F757A" w:rsidRDefault="00300522" w:rsidP="00266102">
      <w:pPr>
        <w:pStyle w:val="Definition"/>
        <w:keepNext/>
        <w:keepLines/>
      </w:pPr>
      <w:r w:rsidRPr="005F757A">
        <w:rPr>
          <w:b/>
          <w:bCs/>
          <w:i/>
          <w:iCs/>
        </w:rPr>
        <w:t>customs duty</w:t>
      </w:r>
      <w:r w:rsidRPr="005F757A">
        <w:t xml:space="preserve"> means any duty of customs imposed by that name under a law of the Commonwealth, other than:</w:t>
      </w:r>
    </w:p>
    <w:p w:rsidR="00300522" w:rsidRPr="005F757A" w:rsidRDefault="00300522" w:rsidP="00300522">
      <w:pPr>
        <w:pStyle w:val="paragraph"/>
      </w:pPr>
      <w:r w:rsidRPr="005F757A">
        <w:tab/>
        <w:t>(a)</w:t>
      </w:r>
      <w:r w:rsidRPr="005F757A">
        <w:tab/>
        <w:t xml:space="preserve">the </w:t>
      </w:r>
      <w:r w:rsidRPr="005F757A">
        <w:rPr>
          <w:i/>
          <w:iCs/>
        </w:rPr>
        <w:t>A New Tax System (Goods and Services Tax Imposition—Customs) Act 1999</w:t>
      </w:r>
      <w:r w:rsidRPr="005F757A">
        <w:t>; or</w:t>
      </w:r>
    </w:p>
    <w:p w:rsidR="00300522" w:rsidRPr="005F757A" w:rsidRDefault="00300522" w:rsidP="00300522">
      <w:pPr>
        <w:pStyle w:val="paragraph"/>
      </w:pPr>
      <w:r w:rsidRPr="005F757A">
        <w:lastRenderedPageBreak/>
        <w:tab/>
        <w:t>(aa)</w:t>
      </w:r>
      <w:r w:rsidRPr="005F757A">
        <w:tab/>
        <w:t xml:space="preserve">the </w:t>
      </w:r>
      <w:r w:rsidRPr="005F757A">
        <w:rPr>
          <w:i/>
          <w:iCs/>
        </w:rPr>
        <w:t>A New Tax System (Goods and Services Tax Imposition (Recipients)—Customs) Act 2005</w:t>
      </w:r>
      <w:r w:rsidRPr="005F757A">
        <w:rPr>
          <w:iCs/>
        </w:rPr>
        <w:t>; or</w:t>
      </w:r>
    </w:p>
    <w:p w:rsidR="00300522" w:rsidRPr="005F757A" w:rsidRDefault="00300522" w:rsidP="00300522">
      <w:pPr>
        <w:pStyle w:val="paragraph"/>
      </w:pPr>
      <w:r w:rsidRPr="005F757A">
        <w:tab/>
        <w:t>(b)</w:t>
      </w:r>
      <w:r w:rsidRPr="005F757A">
        <w:tab/>
        <w:t xml:space="preserve">the </w:t>
      </w:r>
      <w:r w:rsidRPr="005F757A">
        <w:rPr>
          <w:i/>
          <w:iCs/>
        </w:rPr>
        <w:t>A New Tax System (Wine Equalisation Tax Imposition—Customs) Act 1999</w:t>
      </w:r>
      <w:r w:rsidRPr="005F757A">
        <w:t>; or</w:t>
      </w:r>
    </w:p>
    <w:p w:rsidR="00300522" w:rsidRPr="005F757A" w:rsidRDefault="00300522" w:rsidP="00300522">
      <w:pPr>
        <w:pStyle w:val="paragraph"/>
      </w:pPr>
      <w:r w:rsidRPr="005F757A">
        <w:tab/>
        <w:t>(c)</w:t>
      </w:r>
      <w:r w:rsidRPr="005F757A">
        <w:tab/>
        <w:t xml:space="preserve">the </w:t>
      </w:r>
      <w:r w:rsidRPr="005F757A">
        <w:rPr>
          <w:i/>
          <w:iCs/>
        </w:rPr>
        <w:t>A New Tax System (Luxury Car Tax Imposition—Customs) Act 1999</w:t>
      </w:r>
      <w:r w:rsidRPr="005F757A">
        <w:t>.</w:t>
      </w:r>
    </w:p>
    <w:p w:rsidR="00300522" w:rsidRPr="005F757A" w:rsidRDefault="00300522" w:rsidP="00300522">
      <w:pPr>
        <w:pStyle w:val="Definition"/>
      </w:pPr>
      <w:r w:rsidRPr="005F757A">
        <w:rPr>
          <w:b/>
          <w:bCs/>
          <w:i/>
          <w:iCs/>
        </w:rPr>
        <w:t>customs value</w:t>
      </w:r>
      <w:r w:rsidRPr="005F757A">
        <w:t>, in relation to goods, means the customs value of the goods for the purposes of Division</w:t>
      </w:r>
      <w:r w:rsidR="005F757A">
        <w:t> </w:t>
      </w:r>
      <w:r w:rsidRPr="005F757A">
        <w:t>2 of Part</w:t>
      </w:r>
      <w:r w:rsidR="00EF3F7B" w:rsidRPr="005F757A">
        <w:t> </w:t>
      </w:r>
      <w:r w:rsidRPr="005F757A">
        <w:t xml:space="preserve">VIII of the </w:t>
      </w:r>
      <w:r w:rsidRPr="005F757A">
        <w:rPr>
          <w:i/>
          <w:iCs/>
        </w:rPr>
        <w:t>Customs Act 1901</w:t>
      </w:r>
      <w:r w:rsidRPr="005F757A">
        <w:t>.</w:t>
      </w:r>
    </w:p>
    <w:p w:rsidR="00300522" w:rsidRPr="005F757A" w:rsidRDefault="00300522" w:rsidP="00300522">
      <w:pPr>
        <w:pStyle w:val="Definition"/>
      </w:pPr>
      <w:r w:rsidRPr="005F757A">
        <w:rPr>
          <w:b/>
          <w:bCs/>
          <w:i/>
          <w:iCs/>
        </w:rPr>
        <w:t>dealer in precious metal</w:t>
      </w:r>
      <w:r w:rsidRPr="005F757A">
        <w:t xml:space="preserve"> means an entity that satisfies the Commissioner that a principal part of </w:t>
      </w:r>
      <w:r w:rsidR="005F757A" w:rsidRPr="005F757A">
        <w:rPr>
          <w:position w:val="6"/>
          <w:sz w:val="16"/>
          <w:szCs w:val="16"/>
        </w:rPr>
        <w:t>*</w:t>
      </w:r>
      <w:r w:rsidRPr="005F757A">
        <w:t xml:space="preserve">carrying on its </w:t>
      </w:r>
      <w:r w:rsidR="005F757A" w:rsidRPr="005F757A">
        <w:rPr>
          <w:position w:val="6"/>
          <w:sz w:val="16"/>
          <w:szCs w:val="16"/>
        </w:rPr>
        <w:t>*</w:t>
      </w:r>
      <w:r w:rsidRPr="005F757A">
        <w:t xml:space="preserve">enterprise is the regular supply and acquisition of </w:t>
      </w:r>
      <w:r w:rsidR="005F757A" w:rsidRPr="005F757A">
        <w:rPr>
          <w:position w:val="6"/>
          <w:sz w:val="16"/>
          <w:szCs w:val="16"/>
        </w:rPr>
        <w:t>*</w:t>
      </w:r>
      <w:r w:rsidRPr="005F757A">
        <w:t>precious metal.</w:t>
      </w:r>
    </w:p>
    <w:p w:rsidR="00300522" w:rsidRPr="005F757A" w:rsidRDefault="00300522" w:rsidP="00300522">
      <w:pPr>
        <w:pStyle w:val="Definition"/>
      </w:pPr>
      <w:r w:rsidRPr="005F757A">
        <w:rPr>
          <w:b/>
          <w:bCs/>
          <w:i/>
          <w:iCs/>
        </w:rPr>
        <w:t>decreasing adjustment</w:t>
      </w:r>
      <w:r w:rsidRPr="005F757A">
        <w:t xml:space="preserve"> means an amount arising under one of the following provisions:</w:t>
      </w:r>
    </w:p>
    <w:p w:rsidR="00A53099" w:rsidRPr="005F75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1559"/>
        <w:gridCol w:w="3686"/>
      </w:tblGrid>
      <w:tr w:rsidR="00300522" w:rsidRPr="005F757A" w:rsidTr="00A53099">
        <w:trPr>
          <w:tblHeader/>
        </w:trPr>
        <w:tc>
          <w:tcPr>
            <w:tcW w:w="5954" w:type="dxa"/>
            <w:gridSpan w:val="3"/>
            <w:tcBorders>
              <w:top w:val="single" w:sz="12" w:space="0" w:color="auto"/>
              <w:bottom w:val="single" w:sz="6" w:space="0" w:color="auto"/>
            </w:tcBorders>
            <w:shd w:val="clear" w:color="auto" w:fill="auto"/>
          </w:tcPr>
          <w:p w:rsidR="00300522" w:rsidRPr="005F757A" w:rsidRDefault="00300522" w:rsidP="00300522">
            <w:pPr>
              <w:pStyle w:val="Tabletext"/>
              <w:keepNext/>
              <w:rPr>
                <w:b/>
              </w:rPr>
            </w:pPr>
            <w:r w:rsidRPr="005F757A">
              <w:rPr>
                <w:b/>
                <w:bCs/>
              </w:rPr>
              <w:t>Decreasing adjustments</w:t>
            </w:r>
          </w:p>
        </w:tc>
      </w:tr>
      <w:tr w:rsidR="00300522" w:rsidRPr="005F757A"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F757A" w:rsidRDefault="00300522" w:rsidP="00300522">
            <w:pPr>
              <w:pStyle w:val="Tabletext"/>
              <w:keepNext/>
              <w:rPr>
                <w:b/>
              </w:rPr>
            </w:pPr>
            <w:r w:rsidRPr="005F757A">
              <w:rPr>
                <w:b/>
                <w:bCs/>
              </w:rPr>
              <w:t>Item</w:t>
            </w:r>
          </w:p>
        </w:tc>
        <w:tc>
          <w:tcPr>
            <w:tcW w:w="1559" w:type="dxa"/>
            <w:tcBorders>
              <w:top w:val="single" w:sz="6" w:space="0" w:color="auto"/>
              <w:bottom w:val="single" w:sz="12" w:space="0" w:color="auto"/>
            </w:tcBorders>
            <w:shd w:val="clear" w:color="auto" w:fill="auto"/>
          </w:tcPr>
          <w:p w:rsidR="00300522" w:rsidRPr="005F757A" w:rsidRDefault="00300522" w:rsidP="00300522">
            <w:pPr>
              <w:pStyle w:val="Tabletext"/>
              <w:keepNext/>
              <w:rPr>
                <w:b/>
              </w:rPr>
            </w:pPr>
            <w:r w:rsidRPr="005F757A">
              <w:rPr>
                <w:b/>
                <w:bCs/>
              </w:rPr>
              <w:t>Provision</w:t>
            </w:r>
          </w:p>
        </w:tc>
        <w:tc>
          <w:tcPr>
            <w:tcW w:w="3686" w:type="dxa"/>
            <w:tcBorders>
              <w:top w:val="single" w:sz="6" w:space="0" w:color="auto"/>
              <w:bottom w:val="single" w:sz="12" w:space="0" w:color="auto"/>
            </w:tcBorders>
            <w:shd w:val="clear" w:color="auto" w:fill="auto"/>
          </w:tcPr>
          <w:p w:rsidR="00300522" w:rsidRPr="005F757A" w:rsidRDefault="00300522" w:rsidP="00300522">
            <w:pPr>
              <w:pStyle w:val="Tabletext"/>
              <w:keepNext/>
              <w:rPr>
                <w:b/>
              </w:rPr>
            </w:pPr>
            <w:r w:rsidRPr="005F757A">
              <w:rPr>
                <w:b/>
                <w:bCs/>
              </w:rPr>
              <w:t>Subject matter</w:t>
            </w:r>
          </w:p>
        </w:tc>
      </w:tr>
      <w:tr w:rsidR="00300522" w:rsidRPr="005F757A" w:rsidTr="00A53099">
        <w:tblPrEx>
          <w:tblCellMar>
            <w:left w:w="107" w:type="dxa"/>
            <w:right w:w="107" w:type="dxa"/>
          </w:tblCellMar>
        </w:tblPrEx>
        <w:tc>
          <w:tcPr>
            <w:tcW w:w="709" w:type="dxa"/>
            <w:tcBorders>
              <w:top w:val="single" w:sz="12" w:space="0" w:color="auto"/>
            </w:tcBorders>
            <w:shd w:val="clear" w:color="auto" w:fill="auto"/>
          </w:tcPr>
          <w:p w:rsidR="00300522" w:rsidRPr="005F757A" w:rsidRDefault="00300522" w:rsidP="00300522">
            <w:pPr>
              <w:pStyle w:val="Tabletext"/>
              <w:keepNext/>
            </w:pPr>
            <w:r w:rsidRPr="005F757A">
              <w:t>1</w:t>
            </w:r>
          </w:p>
        </w:tc>
        <w:tc>
          <w:tcPr>
            <w:tcW w:w="1559" w:type="dxa"/>
            <w:tcBorders>
              <w:top w:val="single" w:sz="12" w:space="0" w:color="auto"/>
            </w:tcBorders>
            <w:shd w:val="clear" w:color="auto" w:fill="auto"/>
          </w:tcPr>
          <w:p w:rsidR="00300522" w:rsidRPr="005F757A" w:rsidRDefault="00300522" w:rsidP="00300522">
            <w:pPr>
              <w:pStyle w:val="Tabletext"/>
              <w:keepNext/>
            </w:pPr>
            <w:r w:rsidRPr="005F757A">
              <w:t>Section</w:t>
            </w:r>
            <w:r w:rsidR="005F757A">
              <w:t> </w:t>
            </w:r>
            <w:r w:rsidRPr="005F757A">
              <w:t>19</w:t>
            </w:r>
            <w:r w:rsidR="005F757A">
              <w:noBreakHyphen/>
            </w:r>
            <w:r w:rsidRPr="005F757A">
              <w:t>55</w:t>
            </w:r>
          </w:p>
        </w:tc>
        <w:tc>
          <w:tcPr>
            <w:tcW w:w="3686" w:type="dxa"/>
            <w:tcBorders>
              <w:top w:val="single" w:sz="12" w:space="0" w:color="auto"/>
            </w:tcBorders>
            <w:shd w:val="clear" w:color="auto" w:fill="auto"/>
          </w:tcPr>
          <w:p w:rsidR="00300522" w:rsidRPr="005F757A" w:rsidRDefault="00300522" w:rsidP="00300522">
            <w:pPr>
              <w:pStyle w:val="Tabletext"/>
              <w:keepNext/>
            </w:pPr>
            <w:r w:rsidRPr="005F757A">
              <w:t>Adjustment events (supplies)</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2</w:t>
            </w:r>
          </w:p>
        </w:tc>
        <w:tc>
          <w:tcPr>
            <w:tcW w:w="1559" w:type="dxa"/>
            <w:shd w:val="clear" w:color="auto" w:fill="auto"/>
          </w:tcPr>
          <w:p w:rsidR="00300522" w:rsidRPr="005F757A" w:rsidRDefault="00300522" w:rsidP="00300522">
            <w:pPr>
              <w:pStyle w:val="Tabletext"/>
            </w:pPr>
            <w:r w:rsidRPr="005F757A">
              <w:t>Section</w:t>
            </w:r>
            <w:r w:rsidR="005F757A">
              <w:t> </w:t>
            </w:r>
            <w:r w:rsidRPr="005F757A">
              <w:t>19</w:t>
            </w:r>
            <w:r w:rsidR="005F757A">
              <w:noBreakHyphen/>
            </w:r>
            <w:r w:rsidRPr="005F757A">
              <w:t>85</w:t>
            </w:r>
          </w:p>
        </w:tc>
        <w:tc>
          <w:tcPr>
            <w:tcW w:w="3686" w:type="dxa"/>
            <w:shd w:val="clear" w:color="auto" w:fill="auto"/>
          </w:tcPr>
          <w:p w:rsidR="00300522" w:rsidRPr="005F757A" w:rsidRDefault="00300522" w:rsidP="00300522">
            <w:pPr>
              <w:pStyle w:val="Tabletext"/>
            </w:pPr>
            <w:r w:rsidRPr="005F757A">
              <w:t>Adjustment events (acquisitions)</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3</w:t>
            </w:r>
          </w:p>
        </w:tc>
        <w:tc>
          <w:tcPr>
            <w:tcW w:w="1559" w:type="dxa"/>
            <w:shd w:val="clear" w:color="auto" w:fill="auto"/>
          </w:tcPr>
          <w:p w:rsidR="00300522" w:rsidRPr="005F757A" w:rsidRDefault="00300522" w:rsidP="00300522">
            <w:pPr>
              <w:pStyle w:val="Tabletext"/>
            </w:pPr>
            <w:r w:rsidRPr="005F757A">
              <w:t>Section</w:t>
            </w:r>
            <w:r w:rsidR="005F757A">
              <w:t> </w:t>
            </w:r>
            <w:r w:rsidRPr="005F757A">
              <w:t>21</w:t>
            </w:r>
            <w:r w:rsidR="005F757A">
              <w:noBreakHyphen/>
            </w:r>
            <w:r w:rsidRPr="005F757A">
              <w:t>5</w:t>
            </w:r>
          </w:p>
        </w:tc>
        <w:tc>
          <w:tcPr>
            <w:tcW w:w="3686" w:type="dxa"/>
            <w:shd w:val="clear" w:color="auto" w:fill="auto"/>
          </w:tcPr>
          <w:p w:rsidR="00300522" w:rsidRPr="005F757A" w:rsidRDefault="00300522" w:rsidP="00300522">
            <w:pPr>
              <w:pStyle w:val="Tabletext"/>
            </w:pPr>
            <w:r w:rsidRPr="005F757A">
              <w:t>Writing off bad debts (taxable supplies)</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4</w:t>
            </w:r>
          </w:p>
        </w:tc>
        <w:tc>
          <w:tcPr>
            <w:tcW w:w="1559" w:type="dxa"/>
            <w:shd w:val="clear" w:color="auto" w:fill="auto"/>
          </w:tcPr>
          <w:p w:rsidR="00300522" w:rsidRPr="005F757A" w:rsidRDefault="00300522" w:rsidP="00300522">
            <w:pPr>
              <w:pStyle w:val="Tabletext"/>
            </w:pPr>
            <w:r w:rsidRPr="005F757A">
              <w:t>Section</w:t>
            </w:r>
            <w:r w:rsidR="005F757A">
              <w:t> </w:t>
            </w:r>
            <w:r w:rsidRPr="005F757A">
              <w:t>21</w:t>
            </w:r>
            <w:r w:rsidR="005F757A">
              <w:noBreakHyphen/>
            </w:r>
            <w:r w:rsidRPr="005F757A">
              <w:t>20</w:t>
            </w:r>
          </w:p>
        </w:tc>
        <w:tc>
          <w:tcPr>
            <w:tcW w:w="3686" w:type="dxa"/>
            <w:shd w:val="clear" w:color="auto" w:fill="auto"/>
          </w:tcPr>
          <w:p w:rsidR="00300522" w:rsidRPr="005F757A" w:rsidRDefault="00300522" w:rsidP="00300522">
            <w:pPr>
              <w:pStyle w:val="Tabletext"/>
            </w:pPr>
            <w:r w:rsidRPr="005F757A">
              <w:t>Recovering amounts previously written off (creditable acquisitions)</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4AA</w:t>
            </w:r>
          </w:p>
        </w:tc>
        <w:tc>
          <w:tcPr>
            <w:tcW w:w="1559" w:type="dxa"/>
            <w:shd w:val="clear" w:color="auto" w:fill="auto"/>
          </w:tcPr>
          <w:p w:rsidR="00300522" w:rsidRPr="005F757A" w:rsidRDefault="00300522" w:rsidP="00300522">
            <w:pPr>
              <w:pStyle w:val="Tabletext"/>
            </w:pPr>
            <w:r w:rsidRPr="005F757A">
              <w:t>Section</w:t>
            </w:r>
            <w:r w:rsidR="005F757A">
              <w:t> </w:t>
            </w:r>
            <w:r w:rsidRPr="005F757A">
              <w:t>75</w:t>
            </w:r>
            <w:r w:rsidR="005F757A">
              <w:noBreakHyphen/>
            </w:r>
            <w:r w:rsidRPr="005F757A">
              <w:t>27</w:t>
            </w:r>
          </w:p>
        </w:tc>
        <w:tc>
          <w:tcPr>
            <w:tcW w:w="3686" w:type="dxa"/>
            <w:shd w:val="clear" w:color="auto" w:fill="auto"/>
          </w:tcPr>
          <w:p w:rsidR="00300522" w:rsidRPr="005F757A" w:rsidRDefault="00300522" w:rsidP="00300522">
            <w:pPr>
              <w:pStyle w:val="Tabletext"/>
            </w:pPr>
            <w:r w:rsidRPr="005F757A">
              <w:t xml:space="preserve">Payments of further consideration for supplies relating to supplies of </w:t>
            </w:r>
            <w:r w:rsidR="005F757A" w:rsidRPr="005F757A">
              <w:rPr>
                <w:position w:val="6"/>
                <w:sz w:val="16"/>
              </w:rPr>
              <w:t>*</w:t>
            </w:r>
            <w:r w:rsidRPr="005F757A">
              <w:t xml:space="preserve">real property under the </w:t>
            </w:r>
            <w:r w:rsidR="005F757A" w:rsidRPr="005F757A">
              <w:rPr>
                <w:position w:val="6"/>
                <w:sz w:val="16"/>
              </w:rPr>
              <w:t>*</w:t>
            </w:r>
            <w:r w:rsidRPr="005F757A">
              <w:t>margin scheme</w:t>
            </w:r>
          </w:p>
        </w:tc>
      </w:tr>
      <w:tr w:rsidR="00300522" w:rsidRPr="005F757A" w:rsidTr="00A53099">
        <w:tblPrEx>
          <w:tblCellMar>
            <w:left w:w="107" w:type="dxa"/>
            <w:right w:w="107" w:type="dxa"/>
          </w:tblCellMar>
        </w:tblPrEx>
        <w:tc>
          <w:tcPr>
            <w:tcW w:w="709" w:type="dxa"/>
            <w:shd w:val="clear" w:color="auto" w:fill="auto"/>
          </w:tcPr>
          <w:p w:rsidR="00300522" w:rsidRPr="005F757A" w:rsidDel="00B35B8A" w:rsidRDefault="00300522" w:rsidP="00F74A01">
            <w:pPr>
              <w:pStyle w:val="Tabletext"/>
              <w:keepNext/>
              <w:keepLines/>
            </w:pPr>
            <w:r w:rsidRPr="005F757A">
              <w:t>4A</w:t>
            </w:r>
          </w:p>
        </w:tc>
        <w:tc>
          <w:tcPr>
            <w:tcW w:w="1559" w:type="dxa"/>
            <w:shd w:val="clear" w:color="auto" w:fill="auto"/>
          </w:tcPr>
          <w:p w:rsidR="00300522" w:rsidRPr="005F757A" w:rsidDel="00B35B8A" w:rsidRDefault="00300522" w:rsidP="00F74A01">
            <w:pPr>
              <w:pStyle w:val="Tabletext"/>
              <w:keepNext/>
              <w:keepLines/>
            </w:pPr>
            <w:r w:rsidRPr="005F757A">
              <w:t>Section</w:t>
            </w:r>
            <w:r w:rsidR="005F757A">
              <w:t> </w:t>
            </w:r>
            <w:r w:rsidRPr="005F757A">
              <w:t>78</w:t>
            </w:r>
            <w:r w:rsidR="005F757A">
              <w:noBreakHyphen/>
            </w:r>
            <w:r w:rsidRPr="005F757A">
              <w:t>10 (including as it applies in accordance with Subdivision</w:t>
            </w:r>
            <w:r w:rsidR="005F757A">
              <w:t> </w:t>
            </w:r>
            <w:r w:rsidRPr="005F757A">
              <w:t>79</w:t>
            </w:r>
            <w:r w:rsidR="005F757A">
              <w:noBreakHyphen/>
            </w:r>
            <w:r w:rsidRPr="005F757A">
              <w:t>A or 79</w:t>
            </w:r>
            <w:r w:rsidR="005F757A">
              <w:noBreakHyphen/>
            </w:r>
            <w:r w:rsidRPr="005F757A">
              <w:t>B or Division</w:t>
            </w:r>
            <w:r w:rsidR="005F757A">
              <w:t> </w:t>
            </w:r>
            <w:r w:rsidRPr="005F757A">
              <w:t>80)</w:t>
            </w:r>
          </w:p>
        </w:tc>
        <w:tc>
          <w:tcPr>
            <w:tcW w:w="3686" w:type="dxa"/>
            <w:shd w:val="clear" w:color="auto" w:fill="auto"/>
          </w:tcPr>
          <w:p w:rsidR="00300522" w:rsidRPr="005F757A" w:rsidDel="00B35B8A" w:rsidRDefault="00300522" w:rsidP="00F74A01">
            <w:pPr>
              <w:pStyle w:val="Tabletext"/>
              <w:keepNext/>
              <w:keepLines/>
            </w:pPr>
            <w:r w:rsidRPr="005F757A">
              <w:t xml:space="preserve">Payments or supplies in settlement of insurance claims or under </w:t>
            </w:r>
            <w:r w:rsidR="005F757A" w:rsidRPr="005F757A">
              <w:rPr>
                <w:position w:val="6"/>
                <w:sz w:val="16"/>
              </w:rPr>
              <w:t>*</w:t>
            </w:r>
            <w:r w:rsidRPr="005F757A">
              <w:t>compulsory third party schemes</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4B</w:t>
            </w:r>
          </w:p>
        </w:tc>
        <w:tc>
          <w:tcPr>
            <w:tcW w:w="1559" w:type="dxa"/>
            <w:shd w:val="clear" w:color="auto" w:fill="auto"/>
          </w:tcPr>
          <w:p w:rsidR="00300522" w:rsidRPr="005F757A" w:rsidRDefault="00300522" w:rsidP="00300522">
            <w:pPr>
              <w:pStyle w:val="Tabletext"/>
            </w:pPr>
            <w:r w:rsidRPr="005F757A">
              <w:t>Subsection</w:t>
            </w:r>
            <w:r w:rsidR="005F757A">
              <w:t> </w:t>
            </w:r>
            <w:r w:rsidRPr="005F757A">
              <w:t>79</w:t>
            </w:r>
            <w:r w:rsidR="005F757A">
              <w:noBreakHyphen/>
            </w:r>
            <w:r w:rsidRPr="005F757A">
              <w:t>1</w:t>
            </w:r>
            <w:r w:rsidRPr="005F757A">
              <w:lastRenderedPageBreak/>
              <w:t>0(1</w:t>
            </w:r>
            <w:r w:rsidR="00A53099" w:rsidRPr="005F757A">
              <w:t>) (i</w:t>
            </w:r>
            <w:r w:rsidRPr="005F757A">
              <w:t>ncluding as it applies in accordance with Division</w:t>
            </w:r>
            <w:r w:rsidR="005F757A">
              <w:t> </w:t>
            </w:r>
            <w:r w:rsidRPr="005F757A">
              <w:t>80)</w:t>
            </w:r>
          </w:p>
        </w:tc>
        <w:tc>
          <w:tcPr>
            <w:tcW w:w="3686" w:type="dxa"/>
            <w:shd w:val="clear" w:color="auto" w:fill="auto"/>
          </w:tcPr>
          <w:p w:rsidR="00300522" w:rsidRPr="005F757A" w:rsidRDefault="005F757A" w:rsidP="00300522">
            <w:pPr>
              <w:pStyle w:val="Tabletext"/>
            </w:pPr>
            <w:r w:rsidRPr="005F757A">
              <w:rPr>
                <w:position w:val="6"/>
                <w:sz w:val="16"/>
              </w:rPr>
              <w:lastRenderedPageBreak/>
              <w:t>*</w:t>
            </w:r>
            <w:r w:rsidR="00300522" w:rsidRPr="005F757A">
              <w:t xml:space="preserve">Decreasing adjustments under </w:t>
            </w:r>
            <w:r w:rsidRPr="005F757A">
              <w:rPr>
                <w:position w:val="6"/>
                <w:sz w:val="16"/>
              </w:rPr>
              <w:lastRenderedPageBreak/>
              <w:t>*</w:t>
            </w:r>
            <w:r w:rsidR="00300522" w:rsidRPr="005F757A">
              <w:t>compulsory third party schemes</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lastRenderedPageBreak/>
              <w:t>4C</w:t>
            </w:r>
          </w:p>
        </w:tc>
        <w:tc>
          <w:tcPr>
            <w:tcW w:w="1559" w:type="dxa"/>
            <w:shd w:val="clear" w:color="auto" w:fill="auto"/>
          </w:tcPr>
          <w:p w:rsidR="00300522" w:rsidRPr="005F757A" w:rsidRDefault="00300522" w:rsidP="00300522">
            <w:pPr>
              <w:pStyle w:val="Tabletext"/>
            </w:pPr>
            <w:r w:rsidRPr="005F757A">
              <w:t>Section</w:t>
            </w:r>
            <w:r w:rsidR="005F757A">
              <w:t> </w:t>
            </w:r>
            <w:r w:rsidRPr="005F757A">
              <w:t>79</w:t>
            </w:r>
            <w:r w:rsidR="005F757A">
              <w:noBreakHyphen/>
            </w:r>
            <w:r w:rsidRPr="005F757A">
              <w:t>50 (including as it applies in accordance with Division</w:t>
            </w:r>
            <w:r w:rsidR="005F757A">
              <w:t> </w:t>
            </w:r>
            <w:r w:rsidRPr="005F757A">
              <w:t>80)</w:t>
            </w:r>
          </w:p>
        </w:tc>
        <w:tc>
          <w:tcPr>
            <w:tcW w:w="3686" w:type="dxa"/>
            <w:shd w:val="clear" w:color="auto" w:fill="auto"/>
          </w:tcPr>
          <w:p w:rsidR="00300522" w:rsidRPr="005F757A" w:rsidRDefault="005F757A" w:rsidP="00300522">
            <w:pPr>
              <w:pStyle w:val="Tabletext"/>
            </w:pPr>
            <w:r w:rsidRPr="005F757A">
              <w:rPr>
                <w:position w:val="6"/>
                <w:sz w:val="16"/>
              </w:rPr>
              <w:t>*</w:t>
            </w:r>
            <w:r w:rsidR="00300522" w:rsidRPr="005F757A">
              <w:t xml:space="preserve">Decreasing adjustments under </w:t>
            </w:r>
            <w:r w:rsidRPr="005F757A">
              <w:rPr>
                <w:position w:val="6"/>
                <w:sz w:val="16"/>
              </w:rPr>
              <w:t>*</w:t>
            </w:r>
            <w:r w:rsidR="00300522" w:rsidRPr="005F757A">
              <w:t>compulsory third party schemes</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5</w:t>
            </w:r>
          </w:p>
        </w:tc>
        <w:tc>
          <w:tcPr>
            <w:tcW w:w="1559" w:type="dxa"/>
            <w:shd w:val="clear" w:color="auto" w:fill="auto"/>
          </w:tcPr>
          <w:p w:rsidR="00300522" w:rsidRPr="005F757A" w:rsidRDefault="00300522" w:rsidP="00300522">
            <w:pPr>
              <w:pStyle w:val="Tabletext"/>
            </w:pPr>
            <w:r w:rsidRPr="005F757A">
              <w:t>Section</w:t>
            </w:r>
            <w:r w:rsidR="005F757A">
              <w:t> </w:t>
            </w:r>
            <w:r w:rsidRPr="005F757A">
              <w:t>129</w:t>
            </w:r>
            <w:r w:rsidR="005F757A">
              <w:noBreakHyphen/>
            </w:r>
            <w:r w:rsidRPr="005F757A">
              <w:t>40</w:t>
            </w:r>
          </w:p>
        </w:tc>
        <w:tc>
          <w:tcPr>
            <w:tcW w:w="3686" w:type="dxa"/>
            <w:shd w:val="clear" w:color="auto" w:fill="auto"/>
          </w:tcPr>
          <w:p w:rsidR="00300522" w:rsidRPr="005F757A" w:rsidRDefault="00300522" w:rsidP="00300522">
            <w:pPr>
              <w:pStyle w:val="Tabletext"/>
            </w:pPr>
            <w:r w:rsidRPr="005F757A">
              <w:t xml:space="preserve">Changes in the extent of creditable purpose </w:t>
            </w:r>
          </w:p>
        </w:tc>
      </w:tr>
      <w:tr w:rsidR="00300522" w:rsidRPr="005F757A" w:rsidTr="00A53099">
        <w:tblPrEx>
          <w:tblCellMar>
            <w:left w:w="107" w:type="dxa"/>
            <w:right w:w="107" w:type="dxa"/>
          </w:tblCellMar>
        </w:tblPrEx>
        <w:tc>
          <w:tcPr>
            <w:tcW w:w="709" w:type="dxa"/>
            <w:shd w:val="clear" w:color="auto" w:fill="auto"/>
          </w:tcPr>
          <w:p w:rsidR="00300522" w:rsidRPr="005F757A" w:rsidRDefault="00300522" w:rsidP="00300522">
            <w:pPr>
              <w:pStyle w:val="Tabletext"/>
            </w:pPr>
            <w:r w:rsidRPr="005F757A">
              <w:t>6</w:t>
            </w:r>
          </w:p>
        </w:tc>
        <w:tc>
          <w:tcPr>
            <w:tcW w:w="1559" w:type="dxa"/>
            <w:shd w:val="clear" w:color="auto" w:fill="auto"/>
          </w:tcPr>
          <w:p w:rsidR="00300522" w:rsidRPr="005F757A" w:rsidRDefault="00300522" w:rsidP="00300522">
            <w:pPr>
              <w:pStyle w:val="Tabletext"/>
            </w:pPr>
            <w:r w:rsidRPr="005F757A">
              <w:t>Section</w:t>
            </w:r>
            <w:r w:rsidR="005F757A">
              <w:t> </w:t>
            </w:r>
            <w:r w:rsidRPr="005F757A">
              <w:t>132</w:t>
            </w:r>
            <w:r w:rsidR="005F757A">
              <w:noBreakHyphen/>
            </w:r>
            <w:r w:rsidRPr="005F757A">
              <w:t>5</w:t>
            </w:r>
          </w:p>
        </w:tc>
        <w:tc>
          <w:tcPr>
            <w:tcW w:w="3686" w:type="dxa"/>
            <w:shd w:val="clear" w:color="auto" w:fill="auto"/>
          </w:tcPr>
          <w:p w:rsidR="00300522" w:rsidRPr="005F757A" w:rsidRDefault="00300522" w:rsidP="00300522">
            <w:pPr>
              <w:pStyle w:val="Tabletext"/>
            </w:pPr>
            <w:r w:rsidRPr="005F757A">
              <w:t>Supplies of things acquired or imported to make supplies</w:t>
            </w:r>
          </w:p>
        </w:tc>
      </w:tr>
      <w:tr w:rsidR="000A2A63" w:rsidRPr="005F757A" w:rsidTr="00A53099">
        <w:tblPrEx>
          <w:tblCellMar>
            <w:left w:w="107" w:type="dxa"/>
            <w:right w:w="107" w:type="dxa"/>
          </w:tblCellMar>
        </w:tblPrEx>
        <w:tc>
          <w:tcPr>
            <w:tcW w:w="709" w:type="dxa"/>
            <w:shd w:val="clear" w:color="auto" w:fill="auto"/>
          </w:tcPr>
          <w:p w:rsidR="000A2A63" w:rsidRPr="005F757A" w:rsidRDefault="000A2A63" w:rsidP="000A2A63">
            <w:pPr>
              <w:pStyle w:val="Tabletext"/>
            </w:pPr>
            <w:r w:rsidRPr="005F757A">
              <w:t>6A</w:t>
            </w:r>
          </w:p>
        </w:tc>
        <w:tc>
          <w:tcPr>
            <w:tcW w:w="1559" w:type="dxa"/>
            <w:shd w:val="clear" w:color="auto" w:fill="auto"/>
          </w:tcPr>
          <w:p w:rsidR="000A2A63" w:rsidRPr="005F757A" w:rsidRDefault="000A2A63" w:rsidP="000A2A63">
            <w:pPr>
              <w:pStyle w:val="Tabletext"/>
            </w:pPr>
            <w:r w:rsidRPr="005F757A">
              <w:t>Section</w:t>
            </w:r>
            <w:r w:rsidR="005F757A">
              <w:t> </w:t>
            </w:r>
            <w:r w:rsidRPr="005F757A">
              <w:t>133</w:t>
            </w:r>
            <w:r w:rsidR="005F757A">
              <w:noBreakHyphen/>
            </w:r>
            <w:r w:rsidRPr="005F757A">
              <w:t>5</w:t>
            </w:r>
          </w:p>
        </w:tc>
        <w:tc>
          <w:tcPr>
            <w:tcW w:w="3686" w:type="dxa"/>
            <w:shd w:val="clear" w:color="auto" w:fill="auto"/>
          </w:tcPr>
          <w:p w:rsidR="000A2A63" w:rsidRPr="005F757A" w:rsidRDefault="005F757A" w:rsidP="000A2A63">
            <w:pPr>
              <w:pStyle w:val="Tabletext"/>
            </w:pPr>
            <w:r w:rsidRPr="005F757A">
              <w:rPr>
                <w:position w:val="6"/>
                <w:sz w:val="16"/>
              </w:rPr>
              <w:t>*</w:t>
            </w:r>
            <w:r w:rsidR="000A2A63" w:rsidRPr="005F757A">
              <w:t xml:space="preserve">Decreasing adjustments for </w:t>
            </w:r>
            <w:r w:rsidRPr="005F757A">
              <w:rPr>
                <w:position w:val="6"/>
                <w:sz w:val="16"/>
              </w:rPr>
              <w:t>*</w:t>
            </w:r>
            <w:r w:rsidR="000A2A63" w:rsidRPr="005F757A">
              <w:t>additional consideration provided under gross</w:t>
            </w:r>
            <w:r>
              <w:noBreakHyphen/>
            </w:r>
            <w:r w:rsidR="000A2A63" w:rsidRPr="005F757A">
              <w:t>up clauses</w:t>
            </w:r>
          </w:p>
        </w:tc>
      </w:tr>
      <w:tr w:rsidR="00646DBE" w:rsidRPr="005F757A" w:rsidTr="00A53099">
        <w:tblPrEx>
          <w:tblCellMar>
            <w:left w:w="107" w:type="dxa"/>
            <w:right w:w="107" w:type="dxa"/>
          </w:tblCellMar>
        </w:tblPrEx>
        <w:tc>
          <w:tcPr>
            <w:tcW w:w="709" w:type="dxa"/>
            <w:tcBorders>
              <w:bottom w:val="single" w:sz="4" w:space="0" w:color="auto"/>
            </w:tcBorders>
            <w:shd w:val="clear" w:color="auto" w:fill="auto"/>
          </w:tcPr>
          <w:p w:rsidR="00646DBE" w:rsidRPr="005F757A" w:rsidRDefault="00646DBE" w:rsidP="00646DBE">
            <w:pPr>
              <w:pStyle w:val="Tabletext"/>
            </w:pPr>
            <w:r w:rsidRPr="005F757A">
              <w:t>6B</w:t>
            </w:r>
          </w:p>
        </w:tc>
        <w:tc>
          <w:tcPr>
            <w:tcW w:w="1559" w:type="dxa"/>
            <w:tcBorders>
              <w:bottom w:val="single" w:sz="4" w:space="0" w:color="auto"/>
            </w:tcBorders>
            <w:shd w:val="clear" w:color="auto" w:fill="auto"/>
          </w:tcPr>
          <w:p w:rsidR="00646DBE" w:rsidRPr="005F757A" w:rsidRDefault="00646DBE" w:rsidP="00646DBE">
            <w:pPr>
              <w:pStyle w:val="Tabletext"/>
            </w:pPr>
            <w:r w:rsidRPr="005F757A">
              <w:t>Section</w:t>
            </w:r>
            <w:r w:rsidR="005F757A">
              <w:t> </w:t>
            </w:r>
            <w:r w:rsidRPr="005F757A">
              <w:t>134</w:t>
            </w:r>
            <w:r w:rsidR="005F757A">
              <w:noBreakHyphen/>
            </w:r>
            <w:r w:rsidRPr="005F757A">
              <w:t>5</w:t>
            </w:r>
          </w:p>
        </w:tc>
        <w:tc>
          <w:tcPr>
            <w:tcW w:w="3686" w:type="dxa"/>
            <w:tcBorders>
              <w:bottom w:val="single" w:sz="4" w:space="0" w:color="auto"/>
            </w:tcBorders>
            <w:shd w:val="clear" w:color="auto" w:fill="auto"/>
          </w:tcPr>
          <w:p w:rsidR="00646DBE" w:rsidRPr="005F757A" w:rsidRDefault="00646DBE" w:rsidP="00646DBE">
            <w:pPr>
              <w:pStyle w:val="Tabletext"/>
            </w:pPr>
            <w:r w:rsidRPr="005F757A">
              <w:t>Third party payments</w:t>
            </w:r>
          </w:p>
        </w:tc>
      </w:tr>
      <w:tr w:rsidR="00300522" w:rsidRPr="005F757A" w:rsidTr="00A53099">
        <w:tblPrEx>
          <w:tblCellMar>
            <w:left w:w="107" w:type="dxa"/>
            <w:right w:w="107" w:type="dxa"/>
          </w:tblCellMar>
        </w:tblPrEx>
        <w:tc>
          <w:tcPr>
            <w:tcW w:w="709" w:type="dxa"/>
            <w:tcBorders>
              <w:bottom w:val="single" w:sz="12" w:space="0" w:color="auto"/>
            </w:tcBorders>
            <w:shd w:val="clear" w:color="auto" w:fill="auto"/>
          </w:tcPr>
          <w:p w:rsidR="00300522" w:rsidRPr="005F757A" w:rsidRDefault="00300522" w:rsidP="00300522">
            <w:pPr>
              <w:pStyle w:val="Tabletext"/>
            </w:pPr>
            <w:r w:rsidRPr="005F757A">
              <w:t>7</w:t>
            </w:r>
          </w:p>
        </w:tc>
        <w:tc>
          <w:tcPr>
            <w:tcW w:w="1559" w:type="dxa"/>
            <w:tcBorders>
              <w:bottom w:val="single" w:sz="12" w:space="0" w:color="auto"/>
            </w:tcBorders>
            <w:shd w:val="clear" w:color="auto" w:fill="auto"/>
          </w:tcPr>
          <w:p w:rsidR="00300522" w:rsidRPr="005F757A" w:rsidRDefault="00300522" w:rsidP="00300522">
            <w:pPr>
              <w:pStyle w:val="Tabletext"/>
            </w:pPr>
            <w:r w:rsidRPr="005F757A">
              <w:t>Section</w:t>
            </w:r>
            <w:r w:rsidR="005F757A">
              <w:t> </w:t>
            </w:r>
            <w:r w:rsidRPr="005F757A">
              <w:t>137</w:t>
            </w:r>
            <w:r w:rsidR="005F757A">
              <w:noBreakHyphen/>
            </w:r>
            <w:r w:rsidRPr="005F757A">
              <w:t>5</w:t>
            </w:r>
          </w:p>
        </w:tc>
        <w:tc>
          <w:tcPr>
            <w:tcW w:w="3686" w:type="dxa"/>
            <w:tcBorders>
              <w:bottom w:val="single" w:sz="12" w:space="0" w:color="auto"/>
            </w:tcBorders>
            <w:shd w:val="clear" w:color="auto" w:fill="auto"/>
          </w:tcPr>
          <w:p w:rsidR="00300522" w:rsidRPr="005F757A" w:rsidRDefault="00300522" w:rsidP="00300522">
            <w:pPr>
              <w:pStyle w:val="Tabletext"/>
            </w:pPr>
            <w:r w:rsidRPr="005F757A">
              <w:t>Stock on hand on becoming registered etc.</w:t>
            </w:r>
          </w:p>
        </w:tc>
      </w:tr>
    </w:tbl>
    <w:p w:rsidR="00300522" w:rsidRPr="005F757A" w:rsidRDefault="00300522" w:rsidP="00300522">
      <w:pPr>
        <w:pStyle w:val="notetext"/>
      </w:pPr>
      <w:r w:rsidRPr="005F757A">
        <w:t>Note:</w:t>
      </w:r>
      <w:r w:rsidRPr="005F757A">
        <w:tab/>
        <w:t>Decreasing adjustments decrease your net amounts.</w:t>
      </w:r>
    </w:p>
    <w:p w:rsidR="00300522" w:rsidRPr="005F757A" w:rsidRDefault="00300522" w:rsidP="00300522">
      <w:pPr>
        <w:pStyle w:val="Definition"/>
        <w:rPr>
          <w:i/>
          <w:iCs/>
        </w:rPr>
      </w:pPr>
      <w:r w:rsidRPr="005F757A">
        <w:rPr>
          <w:b/>
          <w:bCs/>
          <w:i/>
          <w:iCs/>
        </w:rPr>
        <w:t>dental practitioner</w:t>
      </w:r>
      <w:r w:rsidRPr="005F757A">
        <w:t xml:space="preserve"> has the meaning given by subsection</w:t>
      </w:r>
      <w:r w:rsidR="005F757A">
        <w:t> </w:t>
      </w:r>
      <w:r w:rsidRPr="005F757A">
        <w:t xml:space="preserve">3(1) of the </w:t>
      </w:r>
      <w:r w:rsidRPr="005F757A">
        <w:rPr>
          <w:i/>
          <w:iCs/>
        </w:rPr>
        <w:t>Health Insurance Act 1973</w:t>
      </w:r>
      <w:r w:rsidRPr="005F757A">
        <w:t>.</w:t>
      </w:r>
    </w:p>
    <w:p w:rsidR="00171C69" w:rsidRPr="005F757A" w:rsidRDefault="00171C69" w:rsidP="00171C69">
      <w:pPr>
        <w:pStyle w:val="Definition"/>
      </w:pPr>
      <w:r w:rsidRPr="005F757A">
        <w:rPr>
          <w:b/>
          <w:i/>
        </w:rPr>
        <w:t>deposit account</w:t>
      </w:r>
      <w:r w:rsidRPr="005F757A">
        <w:t xml:space="preserve">: an account is a </w:t>
      </w:r>
      <w:r w:rsidRPr="005F757A">
        <w:rPr>
          <w:b/>
          <w:i/>
        </w:rPr>
        <w:t>deposit account</w:t>
      </w:r>
      <w:r w:rsidRPr="005F757A">
        <w:t xml:space="preserve"> if:</w:t>
      </w:r>
    </w:p>
    <w:p w:rsidR="00171C69" w:rsidRPr="005F757A" w:rsidRDefault="00171C69" w:rsidP="00171C69">
      <w:pPr>
        <w:pStyle w:val="paragraph"/>
      </w:pPr>
      <w:r w:rsidRPr="005F757A">
        <w:tab/>
        <w:t>(a)</w:t>
      </w:r>
      <w:r w:rsidRPr="005F757A">
        <w:tab/>
        <w:t xml:space="preserve">the account is made available by an Australian ADI (within the meaning of the </w:t>
      </w:r>
      <w:r w:rsidRPr="005F757A">
        <w:rPr>
          <w:i/>
        </w:rPr>
        <w:t>Corporations Act 2001</w:t>
      </w:r>
      <w:r w:rsidRPr="005F757A">
        <w:t xml:space="preserve">) in the course of carrying on a banking business (within the meaning of the </w:t>
      </w:r>
      <w:r w:rsidRPr="005F757A">
        <w:rPr>
          <w:i/>
        </w:rPr>
        <w:t>Banking Act 1959</w:t>
      </w:r>
      <w:r w:rsidRPr="005F757A">
        <w:t>); and</w:t>
      </w:r>
    </w:p>
    <w:p w:rsidR="00171C69" w:rsidRPr="005F757A" w:rsidRDefault="00171C69" w:rsidP="00171C69">
      <w:pPr>
        <w:pStyle w:val="paragraph"/>
      </w:pPr>
      <w:r w:rsidRPr="005F757A">
        <w:tab/>
        <w:t>(b)</w:t>
      </w:r>
      <w:r w:rsidRPr="005F757A">
        <w:tab/>
        <w:t>amounts credited to the account represent money taken by the ADI on deposit (other than as part</w:t>
      </w:r>
      <w:r w:rsidR="005F757A">
        <w:noBreakHyphen/>
      </w:r>
      <w:r w:rsidRPr="005F757A">
        <w:t>payment for identified goods or services); and</w:t>
      </w:r>
    </w:p>
    <w:p w:rsidR="00171C69" w:rsidRPr="005F757A" w:rsidRDefault="00171C69" w:rsidP="00171C69">
      <w:pPr>
        <w:pStyle w:val="paragraph"/>
      </w:pPr>
      <w:r w:rsidRPr="005F757A">
        <w:tab/>
        <w:t>(c)</w:t>
      </w:r>
      <w:r w:rsidRPr="005F757A">
        <w:tab/>
        <w:t>amounts credited to the account do not relate to a debenture (as defined in section</w:t>
      </w:r>
      <w:r w:rsidR="005F757A">
        <w:t> </w:t>
      </w:r>
      <w:r w:rsidRPr="005F757A">
        <w:t xml:space="preserve">9 of the </w:t>
      </w:r>
      <w:r w:rsidRPr="005F757A">
        <w:rPr>
          <w:i/>
          <w:iCs/>
        </w:rPr>
        <w:t>Corporations Act 2001</w:t>
      </w:r>
      <w:r w:rsidRPr="005F757A">
        <w:t>) of the ADI.</w:t>
      </w:r>
    </w:p>
    <w:p w:rsidR="00300522" w:rsidRPr="005F757A" w:rsidRDefault="00300522" w:rsidP="00300522">
      <w:pPr>
        <w:pStyle w:val="Definition"/>
      </w:pPr>
      <w:r w:rsidRPr="005F757A">
        <w:rPr>
          <w:b/>
          <w:bCs/>
          <w:i/>
          <w:iCs/>
        </w:rPr>
        <w:lastRenderedPageBreak/>
        <w:t>derived</w:t>
      </w:r>
      <w:r w:rsidRPr="005F757A">
        <w:t xml:space="preserve"> has a meaning affected by subsection</w:t>
      </w:r>
      <w:r w:rsidR="005F757A">
        <w:t> </w:t>
      </w:r>
      <w:r w:rsidRPr="005F757A">
        <w:t>6</w:t>
      </w:r>
      <w:r w:rsidR="005F757A">
        <w:noBreakHyphen/>
      </w:r>
      <w:r w:rsidRPr="005F757A">
        <w:t xml:space="preserve">5(4) of the </w:t>
      </w:r>
      <w:r w:rsidR="005F757A" w:rsidRPr="005F757A">
        <w:rPr>
          <w:position w:val="6"/>
          <w:sz w:val="16"/>
          <w:szCs w:val="16"/>
        </w:rPr>
        <w:t>*</w:t>
      </w:r>
      <w:r w:rsidRPr="005F757A">
        <w:t>ITAA 1997.</w:t>
      </w:r>
    </w:p>
    <w:p w:rsidR="001D5822" w:rsidRPr="005F757A" w:rsidRDefault="001D5822" w:rsidP="001D5822">
      <w:pPr>
        <w:pStyle w:val="Definition"/>
      </w:pPr>
      <w:r w:rsidRPr="005F757A">
        <w:rPr>
          <w:b/>
          <w:i/>
        </w:rPr>
        <w:t>Disability Services Minister</w:t>
      </w:r>
      <w:r w:rsidRPr="005F757A">
        <w:t xml:space="preserve"> means the Minister administering the </w:t>
      </w:r>
      <w:r w:rsidRPr="005F757A">
        <w:rPr>
          <w:i/>
        </w:rPr>
        <w:t>National Disability Insurance Scheme Act 2013</w:t>
      </w:r>
      <w:r w:rsidRPr="005F757A">
        <w:t>.</w:t>
      </w:r>
    </w:p>
    <w:p w:rsidR="00300522" w:rsidRPr="005F757A" w:rsidRDefault="00300522" w:rsidP="00300522">
      <w:pPr>
        <w:pStyle w:val="Definition"/>
      </w:pPr>
      <w:r w:rsidRPr="005F757A">
        <w:rPr>
          <w:b/>
          <w:bCs/>
          <w:i/>
          <w:iCs/>
        </w:rPr>
        <w:t>dividend</w:t>
      </w:r>
      <w:r w:rsidRPr="005F757A">
        <w:t xml:space="preserve"> has the meaning given by subsections</w:t>
      </w:r>
      <w:r w:rsidR="005F757A">
        <w:t> </w:t>
      </w:r>
      <w:r w:rsidRPr="005F757A">
        <w:t xml:space="preserve">6(1), (4) and (5) of the </w:t>
      </w:r>
      <w:r w:rsidR="005F757A" w:rsidRPr="005F757A">
        <w:rPr>
          <w:position w:val="6"/>
          <w:sz w:val="16"/>
          <w:szCs w:val="16"/>
        </w:rPr>
        <w:t>*</w:t>
      </w:r>
      <w:r w:rsidRPr="005F757A">
        <w:t>ITAA 1936.</w:t>
      </w:r>
    </w:p>
    <w:p w:rsidR="00300522" w:rsidRPr="005F757A" w:rsidRDefault="00300522" w:rsidP="00300522">
      <w:pPr>
        <w:pStyle w:val="Definition"/>
      </w:pPr>
      <w:r w:rsidRPr="005F757A">
        <w:rPr>
          <w:b/>
          <w:bCs/>
          <w:i/>
          <w:iCs/>
        </w:rPr>
        <w:t>early net amount</w:t>
      </w:r>
      <w:r w:rsidRPr="005F757A">
        <w:t xml:space="preserve"> has the meaning given by subsection</w:t>
      </w:r>
      <w:r w:rsidR="005F757A">
        <w:t> </w:t>
      </w:r>
      <w:r w:rsidRPr="005F757A">
        <w:t>162</w:t>
      </w:r>
      <w:r w:rsidR="005F757A">
        <w:noBreakHyphen/>
      </w:r>
      <w:r w:rsidRPr="005F757A">
        <w:t>145(3).</w:t>
      </w:r>
    </w:p>
    <w:p w:rsidR="00300522" w:rsidRPr="005F757A" w:rsidRDefault="00300522" w:rsidP="00300522">
      <w:pPr>
        <w:pStyle w:val="Definition"/>
      </w:pPr>
      <w:r w:rsidRPr="005F757A">
        <w:rPr>
          <w:b/>
          <w:bCs/>
          <w:i/>
          <w:iCs/>
        </w:rPr>
        <w:t>education course</w:t>
      </w:r>
      <w:r w:rsidRPr="005F757A">
        <w:t xml:space="preserve"> means:</w:t>
      </w:r>
    </w:p>
    <w:p w:rsidR="00300522" w:rsidRPr="005F757A" w:rsidRDefault="00300522" w:rsidP="00300522">
      <w:pPr>
        <w:pStyle w:val="paragraph"/>
      </w:pPr>
      <w:r w:rsidRPr="005F757A">
        <w:tab/>
        <w:t>(a)</w:t>
      </w:r>
      <w:r w:rsidRPr="005F757A">
        <w:tab/>
        <w:t xml:space="preserve">a </w:t>
      </w:r>
      <w:r w:rsidR="005F757A" w:rsidRPr="005F757A">
        <w:rPr>
          <w:position w:val="6"/>
          <w:sz w:val="16"/>
          <w:szCs w:val="16"/>
        </w:rPr>
        <w:t>*</w:t>
      </w:r>
      <w:r w:rsidRPr="005F757A">
        <w:t>pre</w:t>
      </w:r>
      <w:r w:rsidR="005F757A">
        <w:noBreakHyphen/>
      </w:r>
      <w:r w:rsidRPr="005F757A">
        <w:t>school course; or</w:t>
      </w:r>
    </w:p>
    <w:p w:rsidR="00300522" w:rsidRPr="005F757A" w:rsidRDefault="00300522" w:rsidP="00300522">
      <w:pPr>
        <w:pStyle w:val="paragraph"/>
      </w:pPr>
      <w:r w:rsidRPr="005F757A">
        <w:tab/>
        <w:t>(b)</w:t>
      </w:r>
      <w:r w:rsidRPr="005F757A">
        <w:tab/>
        <w:t xml:space="preserve">a </w:t>
      </w:r>
      <w:r w:rsidR="005F757A" w:rsidRPr="005F757A">
        <w:rPr>
          <w:position w:val="6"/>
          <w:sz w:val="16"/>
          <w:szCs w:val="16"/>
        </w:rPr>
        <w:t>*</w:t>
      </w:r>
      <w:r w:rsidRPr="005F757A">
        <w:t>primary course; or</w:t>
      </w:r>
    </w:p>
    <w:p w:rsidR="00300522" w:rsidRPr="005F757A" w:rsidRDefault="00300522" w:rsidP="00300522">
      <w:pPr>
        <w:pStyle w:val="paragraph"/>
      </w:pPr>
      <w:r w:rsidRPr="005F757A">
        <w:tab/>
        <w:t>(c)</w:t>
      </w:r>
      <w:r w:rsidRPr="005F757A">
        <w:tab/>
        <w:t xml:space="preserve">a </w:t>
      </w:r>
      <w:r w:rsidR="005F757A" w:rsidRPr="005F757A">
        <w:rPr>
          <w:position w:val="6"/>
          <w:sz w:val="16"/>
          <w:szCs w:val="16"/>
        </w:rPr>
        <w:t>*</w:t>
      </w:r>
      <w:r w:rsidRPr="005F757A">
        <w:t>secondary course; or</w:t>
      </w:r>
    </w:p>
    <w:p w:rsidR="00300522" w:rsidRPr="005F757A" w:rsidRDefault="00300522" w:rsidP="00300522">
      <w:pPr>
        <w:pStyle w:val="paragraph"/>
      </w:pPr>
      <w:r w:rsidRPr="005F757A">
        <w:tab/>
        <w:t>(d)</w:t>
      </w:r>
      <w:r w:rsidRPr="005F757A">
        <w:tab/>
        <w:t xml:space="preserve">a </w:t>
      </w:r>
      <w:r w:rsidR="005F757A" w:rsidRPr="005F757A">
        <w:rPr>
          <w:position w:val="6"/>
          <w:sz w:val="16"/>
          <w:szCs w:val="16"/>
        </w:rPr>
        <w:t>*</w:t>
      </w:r>
      <w:r w:rsidRPr="005F757A">
        <w:t>tertiary course; or</w:t>
      </w:r>
    </w:p>
    <w:p w:rsidR="00300522" w:rsidRPr="005F757A" w:rsidRDefault="00300522" w:rsidP="00300522">
      <w:pPr>
        <w:pStyle w:val="paragraph"/>
      </w:pPr>
      <w:r w:rsidRPr="005F757A">
        <w:tab/>
        <w:t>(f)</w:t>
      </w:r>
      <w:r w:rsidRPr="005F757A">
        <w:tab/>
        <w:t xml:space="preserve">a </w:t>
      </w:r>
      <w:r w:rsidR="005F757A" w:rsidRPr="005F757A">
        <w:rPr>
          <w:position w:val="6"/>
          <w:sz w:val="16"/>
          <w:szCs w:val="16"/>
        </w:rPr>
        <w:t>*</w:t>
      </w:r>
      <w:r w:rsidRPr="005F757A">
        <w:t>special education course; or</w:t>
      </w:r>
    </w:p>
    <w:p w:rsidR="00300522" w:rsidRPr="005F757A" w:rsidRDefault="00300522" w:rsidP="00300522">
      <w:pPr>
        <w:pStyle w:val="paragraph"/>
      </w:pPr>
      <w:r w:rsidRPr="005F757A">
        <w:tab/>
        <w:t>(g)</w:t>
      </w:r>
      <w:r w:rsidRPr="005F757A">
        <w:tab/>
        <w:t xml:space="preserve">an </w:t>
      </w:r>
      <w:r w:rsidR="005F757A" w:rsidRPr="005F757A">
        <w:rPr>
          <w:position w:val="6"/>
          <w:sz w:val="16"/>
          <w:szCs w:val="16"/>
        </w:rPr>
        <w:t>*</w:t>
      </w:r>
      <w:r w:rsidRPr="005F757A">
        <w:t>adult and community education course; or</w:t>
      </w:r>
    </w:p>
    <w:p w:rsidR="00300522" w:rsidRPr="005F757A" w:rsidRDefault="00300522" w:rsidP="00300522">
      <w:pPr>
        <w:pStyle w:val="paragraph"/>
      </w:pPr>
      <w:r w:rsidRPr="005F757A">
        <w:tab/>
        <w:t>(h)</w:t>
      </w:r>
      <w:r w:rsidRPr="005F757A">
        <w:tab/>
        <w:t xml:space="preserve">an </w:t>
      </w:r>
      <w:r w:rsidR="005F757A" w:rsidRPr="005F757A">
        <w:rPr>
          <w:position w:val="6"/>
          <w:sz w:val="16"/>
          <w:szCs w:val="16"/>
        </w:rPr>
        <w:t>*</w:t>
      </w:r>
      <w:r w:rsidRPr="005F757A">
        <w:t>English language course for overseas students; or</w:t>
      </w:r>
    </w:p>
    <w:p w:rsidR="00300522" w:rsidRPr="005F757A" w:rsidRDefault="00300522" w:rsidP="00300522">
      <w:pPr>
        <w:pStyle w:val="paragraph"/>
      </w:pPr>
      <w:r w:rsidRPr="005F757A">
        <w:tab/>
        <w:t>(i)</w:t>
      </w:r>
      <w:r w:rsidRPr="005F757A">
        <w:tab/>
        <w:t xml:space="preserve">a </w:t>
      </w:r>
      <w:r w:rsidR="005F757A" w:rsidRPr="005F757A">
        <w:rPr>
          <w:position w:val="6"/>
          <w:sz w:val="16"/>
          <w:szCs w:val="16"/>
        </w:rPr>
        <w:t>*</w:t>
      </w:r>
      <w:r w:rsidRPr="005F757A">
        <w:t>first aid or life saving course; or</w:t>
      </w:r>
    </w:p>
    <w:p w:rsidR="00300522" w:rsidRPr="005F757A" w:rsidRDefault="00300522" w:rsidP="00300522">
      <w:pPr>
        <w:pStyle w:val="paragraph"/>
      </w:pPr>
      <w:r w:rsidRPr="005F757A">
        <w:tab/>
        <w:t>(j)</w:t>
      </w:r>
      <w:r w:rsidRPr="005F757A">
        <w:tab/>
        <w:t xml:space="preserve">a </w:t>
      </w:r>
      <w:r w:rsidR="005F757A" w:rsidRPr="005F757A">
        <w:rPr>
          <w:position w:val="6"/>
          <w:sz w:val="16"/>
          <w:szCs w:val="16"/>
        </w:rPr>
        <w:t>*</w:t>
      </w:r>
      <w:r w:rsidRPr="005F757A">
        <w:t>professional or trade course; or</w:t>
      </w:r>
    </w:p>
    <w:p w:rsidR="00300522" w:rsidRPr="005F757A" w:rsidRDefault="00300522" w:rsidP="00300522">
      <w:pPr>
        <w:pStyle w:val="paragraph"/>
      </w:pPr>
      <w:r w:rsidRPr="005F757A">
        <w:tab/>
        <w:t>(k)</w:t>
      </w:r>
      <w:r w:rsidRPr="005F757A">
        <w:tab/>
        <w:t xml:space="preserve">a </w:t>
      </w:r>
      <w:r w:rsidR="005F757A" w:rsidRPr="005F757A">
        <w:rPr>
          <w:position w:val="6"/>
          <w:sz w:val="16"/>
          <w:szCs w:val="16"/>
        </w:rPr>
        <w:t>*</w:t>
      </w:r>
      <w:r w:rsidRPr="005F757A">
        <w:t>tertiary residential college course.</w:t>
      </w:r>
    </w:p>
    <w:p w:rsidR="00300522" w:rsidRPr="005F757A" w:rsidRDefault="00300522" w:rsidP="00300522">
      <w:pPr>
        <w:pStyle w:val="Definition"/>
      </w:pPr>
      <w:r w:rsidRPr="005F757A">
        <w:rPr>
          <w:b/>
          <w:bCs/>
          <w:i/>
          <w:iCs/>
        </w:rPr>
        <w:t>education institution</w:t>
      </w:r>
      <w:r w:rsidRPr="005F757A">
        <w:t xml:space="preserve"> has the meaning given by subsection</w:t>
      </w:r>
      <w:r w:rsidR="005F757A">
        <w:t> </w:t>
      </w:r>
      <w:r w:rsidRPr="005F757A">
        <w:t xml:space="preserve">3(1) of the </w:t>
      </w:r>
      <w:r w:rsidRPr="005F757A">
        <w:rPr>
          <w:i/>
          <w:iCs/>
        </w:rPr>
        <w:t>Student Assistance Act 1973</w:t>
      </w:r>
      <w:r w:rsidRPr="005F757A">
        <w:t>.</w:t>
      </w:r>
    </w:p>
    <w:p w:rsidR="00300522" w:rsidRPr="005F757A" w:rsidRDefault="00300522" w:rsidP="00300522">
      <w:pPr>
        <w:pStyle w:val="Definition"/>
      </w:pPr>
      <w:r w:rsidRPr="005F757A">
        <w:rPr>
          <w:b/>
          <w:bCs/>
          <w:i/>
          <w:iCs/>
        </w:rPr>
        <w:t>Education Minister</w:t>
      </w:r>
      <w:r w:rsidRPr="005F757A">
        <w:t xml:space="preserve"> means the Minister administering the </w:t>
      </w:r>
      <w:r w:rsidRPr="005F757A">
        <w:rPr>
          <w:i/>
          <w:iCs/>
        </w:rPr>
        <w:t>Student Assistance Act 1973</w:t>
      </w:r>
      <w:r w:rsidRPr="005F757A">
        <w:t>.</w:t>
      </w:r>
    </w:p>
    <w:p w:rsidR="007C4C0D" w:rsidRPr="005F757A" w:rsidRDefault="007C4C0D" w:rsidP="007C4C0D">
      <w:pPr>
        <w:pStyle w:val="Definition"/>
      </w:pPr>
      <w:r w:rsidRPr="005F757A">
        <w:rPr>
          <w:b/>
          <w:i/>
        </w:rPr>
        <w:t>electronic communication</w:t>
      </w:r>
      <w:r w:rsidRPr="005F757A">
        <w:t xml:space="preserve"> has the same meaning as in the </w:t>
      </w:r>
      <w:r w:rsidRPr="005F757A">
        <w:rPr>
          <w:i/>
        </w:rPr>
        <w:t>Electronic Transactions Act 1999</w:t>
      </w:r>
      <w:r w:rsidRPr="005F757A">
        <w:t>.</w:t>
      </w:r>
    </w:p>
    <w:p w:rsidR="007C4C0D" w:rsidRPr="005F757A" w:rsidRDefault="007C4C0D" w:rsidP="007C4C0D">
      <w:pPr>
        <w:pStyle w:val="Definition"/>
      </w:pPr>
      <w:r w:rsidRPr="005F757A">
        <w:rPr>
          <w:b/>
          <w:i/>
        </w:rPr>
        <w:t>electronic distribution platform</w:t>
      </w:r>
      <w:r w:rsidRPr="005F757A">
        <w:t xml:space="preserve"> has the meaning given by section</w:t>
      </w:r>
      <w:r w:rsidR="005F757A">
        <w:t> </w:t>
      </w:r>
      <w:r w:rsidRPr="005F757A">
        <w:t>84</w:t>
      </w:r>
      <w:r w:rsidR="005F757A">
        <w:noBreakHyphen/>
      </w:r>
      <w:r w:rsidRPr="005F757A">
        <w:t>70.</w:t>
      </w:r>
    </w:p>
    <w:p w:rsidR="00300522" w:rsidRPr="005F757A" w:rsidRDefault="00300522" w:rsidP="00300522">
      <w:pPr>
        <w:pStyle w:val="Definition"/>
      </w:pPr>
      <w:r w:rsidRPr="005F757A">
        <w:rPr>
          <w:b/>
          <w:bCs/>
          <w:i/>
          <w:iCs/>
        </w:rPr>
        <w:t>electronic lodgment turnover threshold</w:t>
      </w:r>
      <w:r w:rsidRPr="005F757A">
        <w:t xml:space="preserve"> has the meaning given by subsection</w:t>
      </w:r>
      <w:r w:rsidR="005F757A">
        <w:t> </w:t>
      </w:r>
      <w:r w:rsidRPr="005F757A">
        <w:t>31</w:t>
      </w:r>
      <w:r w:rsidR="005F757A">
        <w:noBreakHyphen/>
      </w:r>
      <w:r w:rsidRPr="005F757A">
        <w:t>25(4).</w:t>
      </w:r>
    </w:p>
    <w:p w:rsidR="00300522" w:rsidRPr="005F757A" w:rsidRDefault="00300522" w:rsidP="00300522">
      <w:pPr>
        <w:pStyle w:val="Definition"/>
      </w:pPr>
      <w:r w:rsidRPr="005F757A">
        <w:rPr>
          <w:b/>
          <w:bCs/>
          <w:i/>
          <w:iCs/>
        </w:rPr>
        <w:lastRenderedPageBreak/>
        <w:t>electronic payment</w:t>
      </w:r>
      <w:r w:rsidRPr="005F757A">
        <w:t xml:space="preserve"> means a payment by way of electronic transmission, in an electronic format approved by the Commissioner.</w:t>
      </w:r>
    </w:p>
    <w:p w:rsidR="007C7429" w:rsidRPr="005F757A" w:rsidRDefault="007C7429" w:rsidP="007C7429">
      <w:pPr>
        <w:pStyle w:val="Definition"/>
      </w:pPr>
      <w:r w:rsidRPr="005F757A">
        <w:rPr>
          <w:b/>
          <w:i/>
        </w:rPr>
        <w:t>eligible Australian carbon credit unit</w:t>
      </w:r>
      <w:r w:rsidRPr="005F757A">
        <w:t xml:space="preserve"> means:</w:t>
      </w:r>
    </w:p>
    <w:p w:rsidR="007C7429" w:rsidRPr="005F757A" w:rsidRDefault="007C7429" w:rsidP="007C7429">
      <w:pPr>
        <w:pStyle w:val="paragraph"/>
      </w:pPr>
      <w:r w:rsidRPr="005F757A">
        <w:tab/>
        <w:t>(a)</w:t>
      </w:r>
      <w:r w:rsidRPr="005F757A">
        <w:tab/>
        <w:t xml:space="preserve">a Kyoto Australian carbon credit unit (within the meaning of the </w:t>
      </w:r>
      <w:r w:rsidRPr="005F757A">
        <w:rPr>
          <w:i/>
        </w:rPr>
        <w:t>Carbon Credits (Carbon Farming Initiative) Act 2011</w:t>
      </w:r>
      <w:r w:rsidRPr="005F757A">
        <w:t>); or</w:t>
      </w:r>
    </w:p>
    <w:p w:rsidR="007C7429" w:rsidRPr="005F757A" w:rsidRDefault="007C7429" w:rsidP="007C7429">
      <w:pPr>
        <w:pStyle w:val="paragraph"/>
      </w:pPr>
      <w:r w:rsidRPr="005F757A">
        <w:tab/>
        <w:t>(b)</w:t>
      </w:r>
      <w:r w:rsidRPr="005F757A">
        <w:tab/>
        <w:t>a non</w:t>
      </w:r>
      <w:r w:rsidR="005F757A">
        <w:noBreakHyphen/>
      </w:r>
      <w:r w:rsidRPr="005F757A">
        <w:t>Kyoto Australian carbon credit unit (within the meaning of that Act) issued in relation to an eligible offsets project (within the meaning of that Act) for a reporting period (within the meaning of that Act), where:</w:t>
      </w:r>
    </w:p>
    <w:p w:rsidR="007C7429" w:rsidRPr="005F757A" w:rsidRDefault="007C7429" w:rsidP="007C7429">
      <w:pPr>
        <w:pStyle w:val="paragraphsub"/>
      </w:pPr>
      <w:r w:rsidRPr="005F757A">
        <w:tab/>
        <w:t>(i)</w:t>
      </w:r>
      <w:r w:rsidRPr="005F757A">
        <w:tab/>
        <w:t>if it were assumed that the reporting period had ended before the Kyoto abatement deadline (within the meaning of that Act), a Kyoto Australian carbon credit unit would have been issued in relation to the project for the reporting period instead of the non</w:t>
      </w:r>
      <w:r w:rsidR="005F757A">
        <w:noBreakHyphen/>
      </w:r>
      <w:r w:rsidRPr="005F757A">
        <w:t>Kyoto Australian carbon credit unit; and</w:t>
      </w:r>
    </w:p>
    <w:p w:rsidR="007C7429" w:rsidRPr="005F757A" w:rsidRDefault="007C7429" w:rsidP="007C7429">
      <w:pPr>
        <w:pStyle w:val="paragraphsub"/>
      </w:pPr>
      <w:r w:rsidRPr="005F757A">
        <w:tab/>
        <w:t>(ii)</w:t>
      </w:r>
      <w:r w:rsidRPr="005F757A">
        <w:tab/>
        <w:t>the non</w:t>
      </w:r>
      <w:r w:rsidR="005F757A">
        <w:noBreakHyphen/>
      </w:r>
      <w:r w:rsidRPr="005F757A">
        <w:t>Kyoto Australian carbon credit unit is not of a kind specified in the regulations; or</w:t>
      </w:r>
    </w:p>
    <w:p w:rsidR="007C7429" w:rsidRPr="005F757A" w:rsidRDefault="007C7429" w:rsidP="007C7429">
      <w:pPr>
        <w:pStyle w:val="paragraph"/>
      </w:pPr>
      <w:r w:rsidRPr="005F757A">
        <w:tab/>
        <w:t>(c)</w:t>
      </w:r>
      <w:r w:rsidRPr="005F757A">
        <w:tab/>
        <w:t>an Australian carbon credit unit (within the meaning of that Act) of a kind specified in the regulations.</w:t>
      </w:r>
    </w:p>
    <w:p w:rsidR="007C7429" w:rsidRPr="005F757A" w:rsidRDefault="005F757A" w:rsidP="007C7429">
      <w:pPr>
        <w:pStyle w:val="subsection2"/>
      </w:pPr>
      <w:r>
        <w:t>Subparagraph (</w:t>
      </w:r>
      <w:r w:rsidR="007C7429" w:rsidRPr="005F757A">
        <w:t xml:space="preserve">b)(ii) and </w:t>
      </w:r>
      <w:r>
        <w:t>paragraph (</w:t>
      </w:r>
      <w:r w:rsidR="007C7429" w:rsidRPr="005F757A">
        <w:t>c) do not, by implication, limit the application of subsection</w:t>
      </w:r>
      <w:r>
        <w:t> </w:t>
      </w:r>
      <w:r w:rsidR="007C7429" w:rsidRPr="005F757A">
        <w:t xml:space="preserve">13(3) of the </w:t>
      </w:r>
      <w:r w:rsidR="0077573F" w:rsidRPr="005F757A">
        <w:rPr>
          <w:i/>
        </w:rPr>
        <w:t>Legislation Act 2003</w:t>
      </w:r>
      <w:r w:rsidR="007C7429" w:rsidRPr="005F757A">
        <w:t xml:space="preserve"> to other instruments under this Act.</w:t>
      </w:r>
    </w:p>
    <w:p w:rsidR="007C7429" w:rsidRPr="005F757A" w:rsidRDefault="007C7429" w:rsidP="007C7429">
      <w:pPr>
        <w:pStyle w:val="Definition"/>
      </w:pPr>
      <w:r w:rsidRPr="005F757A">
        <w:rPr>
          <w:b/>
          <w:i/>
        </w:rPr>
        <w:t>eligible emissions unit</w:t>
      </w:r>
      <w:r w:rsidRPr="005F757A">
        <w:t xml:space="preserve"> means:</w:t>
      </w:r>
    </w:p>
    <w:p w:rsidR="007C7429" w:rsidRPr="005F757A" w:rsidRDefault="007C7429" w:rsidP="007C7429">
      <w:pPr>
        <w:pStyle w:val="paragraph"/>
      </w:pPr>
      <w:r w:rsidRPr="005F757A">
        <w:tab/>
        <w:t>(a)</w:t>
      </w:r>
      <w:r w:rsidRPr="005F757A">
        <w:tab/>
        <w:t xml:space="preserve">an </w:t>
      </w:r>
      <w:r w:rsidR="005F757A" w:rsidRPr="005F757A">
        <w:rPr>
          <w:position w:val="6"/>
          <w:sz w:val="16"/>
        </w:rPr>
        <w:t>*</w:t>
      </w:r>
      <w:r w:rsidRPr="005F757A">
        <w:t>eligible international emissions unit; or</w:t>
      </w:r>
    </w:p>
    <w:p w:rsidR="007C7429" w:rsidRPr="005F757A" w:rsidRDefault="007C7429" w:rsidP="007C7429">
      <w:pPr>
        <w:pStyle w:val="paragraph"/>
      </w:pPr>
      <w:r w:rsidRPr="005F757A">
        <w:tab/>
        <w:t>(b)</w:t>
      </w:r>
      <w:r w:rsidRPr="005F757A">
        <w:tab/>
        <w:t xml:space="preserve">an </w:t>
      </w:r>
      <w:r w:rsidR="005F757A" w:rsidRPr="005F757A">
        <w:rPr>
          <w:position w:val="6"/>
          <w:sz w:val="16"/>
        </w:rPr>
        <w:t>*</w:t>
      </w:r>
      <w:r w:rsidRPr="005F757A">
        <w:t>eligible Australian carbon credit unit.</w:t>
      </w:r>
    </w:p>
    <w:p w:rsidR="007C7429" w:rsidRPr="005F757A" w:rsidRDefault="007C7429" w:rsidP="007C7429">
      <w:pPr>
        <w:pStyle w:val="Definition"/>
      </w:pPr>
      <w:r w:rsidRPr="005F757A">
        <w:rPr>
          <w:b/>
          <w:i/>
        </w:rPr>
        <w:t>eligible international emissions unit</w:t>
      </w:r>
      <w:r w:rsidRPr="005F757A">
        <w:t xml:space="preserve"> has the same meaning as in the </w:t>
      </w:r>
      <w:r w:rsidRPr="005F757A">
        <w:rPr>
          <w:i/>
        </w:rPr>
        <w:t>Australian National Registry of Emissions Units Act 2011</w:t>
      </w:r>
      <w:r w:rsidRPr="005F757A">
        <w:t>.</w:t>
      </w:r>
    </w:p>
    <w:p w:rsidR="00300522" w:rsidRPr="005F757A" w:rsidRDefault="00300522" w:rsidP="00300522">
      <w:pPr>
        <w:pStyle w:val="Definition"/>
      </w:pPr>
      <w:r w:rsidRPr="005F757A">
        <w:rPr>
          <w:b/>
          <w:bCs/>
          <w:i/>
          <w:iCs/>
        </w:rPr>
        <w:t>employee share scheme</w:t>
      </w:r>
      <w:r w:rsidRPr="005F757A">
        <w:t xml:space="preserve"> has the meaning given by </w:t>
      </w:r>
      <w:r w:rsidR="00C173FC" w:rsidRPr="005F757A">
        <w:t xml:space="preserve">the </w:t>
      </w:r>
      <w:r w:rsidR="005F757A" w:rsidRPr="005F757A">
        <w:rPr>
          <w:position w:val="6"/>
          <w:sz w:val="16"/>
        </w:rPr>
        <w:t>*</w:t>
      </w:r>
      <w:r w:rsidR="00C173FC" w:rsidRPr="005F757A">
        <w:t>ITAA 1997</w:t>
      </w:r>
      <w:r w:rsidRPr="005F757A">
        <w:t>.</w:t>
      </w:r>
    </w:p>
    <w:p w:rsidR="00565CC1" w:rsidRPr="005F757A" w:rsidRDefault="00565CC1" w:rsidP="00565CC1">
      <w:pPr>
        <w:pStyle w:val="Definition"/>
      </w:pPr>
      <w:r w:rsidRPr="005F757A">
        <w:rPr>
          <w:b/>
          <w:i/>
        </w:rPr>
        <w:t>endorsed charity</w:t>
      </w:r>
      <w:r w:rsidRPr="005F757A">
        <w:t xml:space="preserve"> means an entity that is endorsed as a charity under subsection</w:t>
      </w:r>
      <w:r w:rsidR="005F757A">
        <w:t> </w:t>
      </w:r>
      <w:r w:rsidRPr="005F757A">
        <w:t>176</w:t>
      </w:r>
      <w:r w:rsidR="005F757A">
        <w:noBreakHyphen/>
      </w:r>
      <w:r w:rsidRPr="005F757A">
        <w:t>1(1).</w:t>
      </w:r>
    </w:p>
    <w:p w:rsidR="00300522" w:rsidRPr="005F757A" w:rsidRDefault="00300522" w:rsidP="00F74A01">
      <w:pPr>
        <w:pStyle w:val="Definition"/>
        <w:keepNext/>
        <w:keepLines/>
      </w:pPr>
      <w:r w:rsidRPr="005F757A">
        <w:rPr>
          <w:b/>
          <w:bCs/>
          <w:i/>
          <w:iCs/>
        </w:rPr>
        <w:lastRenderedPageBreak/>
        <w:t>English language course for overseas students</w:t>
      </w:r>
      <w:r w:rsidRPr="005F757A">
        <w:t xml:space="preserve"> means a course of study or education supplied to overseas students that:</w:t>
      </w:r>
    </w:p>
    <w:p w:rsidR="00300522" w:rsidRPr="005F757A" w:rsidRDefault="00300522" w:rsidP="00300522">
      <w:pPr>
        <w:pStyle w:val="paragraph"/>
      </w:pPr>
      <w:r w:rsidRPr="005F757A">
        <w:tab/>
        <w:t>(a)</w:t>
      </w:r>
      <w:r w:rsidRPr="005F757A">
        <w:tab/>
        <w:t>includes study or education in the English language; and</w:t>
      </w:r>
    </w:p>
    <w:p w:rsidR="00300522" w:rsidRPr="005F757A" w:rsidRDefault="00300522" w:rsidP="00300522">
      <w:pPr>
        <w:pStyle w:val="paragraph"/>
      </w:pPr>
      <w:r w:rsidRPr="005F757A">
        <w:tab/>
        <w:t>(b)</w:t>
      </w:r>
      <w:r w:rsidRPr="005F757A">
        <w:tab/>
        <w:t>is supplied by an entity that is accredited to provide such courses by a State or Territory authority responsible for their accreditation.</w:t>
      </w:r>
    </w:p>
    <w:p w:rsidR="00300522" w:rsidRPr="005F757A" w:rsidRDefault="00300522" w:rsidP="00300522">
      <w:pPr>
        <w:pStyle w:val="Definition"/>
      </w:pPr>
      <w:r w:rsidRPr="005F757A">
        <w:rPr>
          <w:b/>
          <w:bCs/>
          <w:i/>
          <w:iCs/>
        </w:rPr>
        <w:t>enterprise</w:t>
      </w:r>
      <w:r w:rsidRPr="005F757A">
        <w:t xml:space="preserve"> has the meaning given by section</w:t>
      </w:r>
      <w:r w:rsidR="005F757A">
        <w:t> </w:t>
      </w:r>
      <w:r w:rsidRPr="005F757A">
        <w:t>9</w:t>
      </w:r>
      <w:r w:rsidR="005F757A">
        <w:noBreakHyphen/>
      </w:r>
      <w:r w:rsidRPr="005F757A">
        <w:t>20.</w:t>
      </w:r>
    </w:p>
    <w:p w:rsidR="00300522" w:rsidRPr="005F757A" w:rsidRDefault="00300522" w:rsidP="00300522">
      <w:pPr>
        <w:pStyle w:val="Definition"/>
      </w:pPr>
      <w:r w:rsidRPr="005F757A">
        <w:rPr>
          <w:b/>
          <w:bCs/>
          <w:i/>
          <w:iCs/>
        </w:rPr>
        <w:t xml:space="preserve">entertainment </w:t>
      </w:r>
      <w:r w:rsidRPr="005F757A">
        <w:t>has the meaning given by section</w:t>
      </w:r>
      <w:r w:rsidR="005F757A">
        <w:t> </w:t>
      </w:r>
      <w:r w:rsidRPr="005F757A">
        <w:t>32</w:t>
      </w:r>
      <w:r w:rsidR="005F757A">
        <w:noBreakHyphen/>
      </w:r>
      <w:r w:rsidRPr="005F757A">
        <w:t xml:space="preserve">10 of the </w:t>
      </w:r>
      <w:r w:rsidR="005F757A" w:rsidRPr="005F757A">
        <w:rPr>
          <w:position w:val="6"/>
          <w:sz w:val="16"/>
          <w:szCs w:val="16"/>
        </w:rPr>
        <w:t>*</w:t>
      </w:r>
      <w:r w:rsidRPr="005F757A">
        <w:t>ITAA 1997.</w:t>
      </w:r>
    </w:p>
    <w:p w:rsidR="00300522" w:rsidRPr="005F757A" w:rsidRDefault="00300522" w:rsidP="00300522">
      <w:pPr>
        <w:pStyle w:val="Definition"/>
      </w:pPr>
      <w:r w:rsidRPr="005F757A">
        <w:rPr>
          <w:b/>
          <w:bCs/>
          <w:i/>
          <w:iCs/>
        </w:rPr>
        <w:t>entity</w:t>
      </w:r>
      <w:r w:rsidRPr="005F757A">
        <w:t xml:space="preserve"> has the meaning given by section</w:t>
      </w:r>
      <w:r w:rsidR="005F757A">
        <w:t> </w:t>
      </w:r>
      <w:r w:rsidRPr="005F757A">
        <w:t>184</w:t>
      </w:r>
      <w:r w:rsidR="005F757A">
        <w:noBreakHyphen/>
      </w:r>
      <w:r w:rsidRPr="005F757A">
        <w:t>1.</w:t>
      </w:r>
    </w:p>
    <w:p w:rsidR="00300522" w:rsidRPr="005F757A" w:rsidRDefault="00300522" w:rsidP="00300522">
      <w:pPr>
        <w:pStyle w:val="Definition"/>
      </w:pPr>
      <w:r w:rsidRPr="005F757A">
        <w:rPr>
          <w:b/>
          <w:bCs/>
          <w:i/>
          <w:iCs/>
        </w:rPr>
        <w:t>essential prerequisite</w:t>
      </w:r>
      <w:r w:rsidRPr="005F757A">
        <w:t xml:space="preserve">: a qualification is an </w:t>
      </w:r>
      <w:r w:rsidRPr="005F757A">
        <w:rPr>
          <w:b/>
          <w:bCs/>
          <w:i/>
          <w:iCs/>
        </w:rPr>
        <w:t>essential prerequisite</w:t>
      </w:r>
      <w:r w:rsidRPr="005F757A">
        <w:t xml:space="preserve"> in relation to the entry to, or the commencement of the practice of, a particular profession or trade if the qualification is imposed:</w:t>
      </w:r>
    </w:p>
    <w:p w:rsidR="00300522" w:rsidRPr="005F757A" w:rsidRDefault="00300522" w:rsidP="00300522">
      <w:pPr>
        <w:pStyle w:val="paragraph"/>
      </w:pPr>
      <w:r w:rsidRPr="005F757A">
        <w:tab/>
        <w:t>(a)</w:t>
      </w:r>
      <w:r w:rsidRPr="005F757A">
        <w:tab/>
        <w:t xml:space="preserve">by or under an </w:t>
      </w:r>
      <w:r w:rsidR="005F757A" w:rsidRPr="005F757A">
        <w:rPr>
          <w:position w:val="6"/>
          <w:sz w:val="16"/>
          <w:szCs w:val="16"/>
        </w:rPr>
        <w:t>*</w:t>
      </w:r>
      <w:r w:rsidRPr="005F757A">
        <w:t>industrial instrument; or</w:t>
      </w:r>
    </w:p>
    <w:p w:rsidR="00300522" w:rsidRPr="005F757A" w:rsidRDefault="00300522" w:rsidP="00300522">
      <w:pPr>
        <w:pStyle w:val="paragraph"/>
      </w:pPr>
      <w:r w:rsidRPr="005F757A">
        <w:tab/>
        <w:t>(b)</w:t>
      </w:r>
      <w:r w:rsidRPr="005F757A">
        <w:tab/>
        <w:t>if there is no industrial instrument for that profession or trade but there is a professional or trade association that has uniform national requirements relating to the entry to, or the commencement of the practice of, the profession or trade concerned—by that association; or</w:t>
      </w:r>
    </w:p>
    <w:p w:rsidR="00300522" w:rsidRPr="005F757A" w:rsidRDefault="00300522" w:rsidP="00300522">
      <w:pPr>
        <w:pStyle w:val="paragraph"/>
      </w:pPr>
      <w:r w:rsidRPr="005F757A">
        <w:tab/>
        <w:t>(c)</w:t>
      </w:r>
      <w:r w:rsidRPr="005F757A">
        <w:tab/>
        <w:t xml:space="preserve">if neither </w:t>
      </w:r>
      <w:r w:rsidR="005F757A">
        <w:t>paragraph (</w:t>
      </w:r>
      <w:r w:rsidRPr="005F757A">
        <w:t>a) nor (b) applies but there is a professional or trade association in a State or Territory that has requirements relating to the entry to, or the commencement of the practice of, the profession or trade concerned—by that association.</w:t>
      </w:r>
    </w:p>
    <w:p w:rsidR="00300522" w:rsidRPr="005F757A" w:rsidRDefault="00300522" w:rsidP="00300522">
      <w:pPr>
        <w:pStyle w:val="Definition"/>
      </w:pPr>
      <w:r w:rsidRPr="005F757A">
        <w:rPr>
          <w:b/>
          <w:bCs/>
          <w:i/>
          <w:iCs/>
        </w:rPr>
        <w:t>estimated annual GST amount</w:t>
      </w:r>
      <w:r w:rsidRPr="005F757A">
        <w:t xml:space="preserve"> has the meaning given by </w:t>
      </w:r>
      <w:r w:rsidR="00FC121B" w:rsidRPr="005F757A">
        <w:t>section</w:t>
      </w:r>
      <w:r w:rsidR="005F757A">
        <w:t> </w:t>
      </w:r>
      <w:r w:rsidR="00FC121B" w:rsidRPr="005F757A">
        <w:t>162</w:t>
      </w:r>
      <w:r w:rsidR="005F757A">
        <w:noBreakHyphen/>
      </w:r>
      <w:r w:rsidR="00FC121B" w:rsidRPr="005F757A">
        <w:t>140</w:t>
      </w:r>
      <w:r w:rsidRPr="005F757A">
        <w:t>.</w:t>
      </w:r>
    </w:p>
    <w:p w:rsidR="00300522" w:rsidRPr="005F757A" w:rsidRDefault="00300522" w:rsidP="00300522">
      <w:pPr>
        <w:pStyle w:val="Definition"/>
      </w:pPr>
      <w:r w:rsidRPr="005F757A">
        <w:rPr>
          <w:b/>
          <w:bCs/>
          <w:i/>
          <w:iCs/>
        </w:rPr>
        <w:t>exceed the financial acquisitions threshold</w:t>
      </w:r>
      <w:r w:rsidRPr="005F757A">
        <w:t xml:space="preserve"> has the meaning given by Division</w:t>
      </w:r>
      <w:r w:rsidR="005F757A">
        <w:t> </w:t>
      </w:r>
      <w:r w:rsidRPr="005F757A">
        <w:t xml:space="preserve">189. </w:t>
      </w:r>
    </w:p>
    <w:p w:rsidR="00300522" w:rsidRPr="005F757A" w:rsidRDefault="00300522" w:rsidP="00300522">
      <w:pPr>
        <w:pStyle w:val="Definition"/>
      </w:pPr>
      <w:r w:rsidRPr="005F757A">
        <w:rPr>
          <w:b/>
          <w:bCs/>
          <w:i/>
          <w:iCs/>
        </w:rPr>
        <w:t>excisable goods</w:t>
      </w:r>
      <w:r w:rsidRPr="005F757A">
        <w:t xml:space="preserve"> has the meaning given by subsection</w:t>
      </w:r>
      <w:r w:rsidR="005F757A">
        <w:t> </w:t>
      </w:r>
      <w:r w:rsidRPr="005F757A">
        <w:t xml:space="preserve">4(1) of the </w:t>
      </w:r>
      <w:r w:rsidRPr="005F757A">
        <w:rPr>
          <w:i/>
          <w:iCs/>
        </w:rPr>
        <w:t>Excise Act 1901</w:t>
      </w:r>
      <w:r w:rsidRPr="005F757A">
        <w:t>.</w:t>
      </w:r>
    </w:p>
    <w:p w:rsidR="00300522" w:rsidRPr="005F757A" w:rsidRDefault="00300522" w:rsidP="00300522">
      <w:pPr>
        <w:pStyle w:val="Definition"/>
      </w:pPr>
      <w:r w:rsidRPr="005F757A">
        <w:rPr>
          <w:b/>
          <w:bCs/>
          <w:i/>
          <w:iCs/>
        </w:rPr>
        <w:lastRenderedPageBreak/>
        <w:t>excise duty</w:t>
      </w:r>
      <w:r w:rsidRPr="005F757A">
        <w:t xml:space="preserve"> means any duty of excise imposed by that name under a law of the Commonwealth.</w:t>
      </w:r>
    </w:p>
    <w:p w:rsidR="00300522" w:rsidRPr="005F757A" w:rsidRDefault="00300522" w:rsidP="00300522">
      <w:pPr>
        <w:pStyle w:val="Definition"/>
      </w:pPr>
      <w:r w:rsidRPr="005F757A">
        <w:rPr>
          <w:b/>
          <w:bCs/>
          <w:i/>
          <w:iCs/>
        </w:rPr>
        <w:t>exempt entity</w:t>
      </w:r>
      <w:r w:rsidRPr="005F757A">
        <w:t xml:space="preserve"> has the meaning given by section</w:t>
      </w:r>
      <w:r w:rsidR="005F757A">
        <w:t> </w:t>
      </w:r>
      <w:r w:rsidRPr="005F757A">
        <w:t>995</w:t>
      </w:r>
      <w:r w:rsidR="005F757A">
        <w:noBreakHyphen/>
      </w:r>
      <w:r w:rsidRPr="005F757A">
        <w:t xml:space="preserve">1 of the </w:t>
      </w:r>
      <w:r w:rsidR="005F757A" w:rsidRPr="005F757A">
        <w:rPr>
          <w:position w:val="6"/>
          <w:sz w:val="16"/>
          <w:szCs w:val="16"/>
        </w:rPr>
        <w:t>*</w:t>
      </w:r>
      <w:r w:rsidRPr="005F757A">
        <w:t>ITAA 1997.</w:t>
      </w:r>
    </w:p>
    <w:p w:rsidR="00300522" w:rsidRPr="005F757A" w:rsidRDefault="00300522" w:rsidP="00300522">
      <w:pPr>
        <w:pStyle w:val="Definition"/>
      </w:pPr>
      <w:r w:rsidRPr="005F757A">
        <w:rPr>
          <w:b/>
          <w:bCs/>
          <w:i/>
          <w:iCs/>
        </w:rPr>
        <w:t>expense payment benefit</w:t>
      </w:r>
      <w:r w:rsidRPr="005F757A">
        <w:t xml:space="preserve"> means a </w:t>
      </w:r>
      <w:r w:rsidR="005F757A" w:rsidRPr="005F757A">
        <w:rPr>
          <w:position w:val="6"/>
          <w:sz w:val="16"/>
          <w:szCs w:val="16"/>
        </w:rPr>
        <w:t>*</w:t>
      </w:r>
      <w:r w:rsidRPr="005F757A">
        <w:t>fringe benefit that is a benefit of a kind referred to in section</w:t>
      </w:r>
      <w:r w:rsidR="005F757A">
        <w:t> </w:t>
      </w:r>
      <w:r w:rsidRPr="005F757A">
        <w:t xml:space="preserve">20 of the </w:t>
      </w:r>
      <w:r w:rsidRPr="005F757A">
        <w:rPr>
          <w:i/>
          <w:iCs/>
        </w:rPr>
        <w:t>Fringe Benefits Tax Assessment Act 1986</w:t>
      </w:r>
      <w:r w:rsidRPr="005F757A">
        <w:t>.</w:t>
      </w:r>
    </w:p>
    <w:p w:rsidR="00300522" w:rsidRPr="005F757A" w:rsidRDefault="00300522" w:rsidP="00300522">
      <w:pPr>
        <w:pStyle w:val="Definition"/>
      </w:pPr>
      <w:r w:rsidRPr="005F757A">
        <w:rPr>
          <w:b/>
          <w:bCs/>
          <w:i/>
          <w:iCs/>
        </w:rPr>
        <w:t xml:space="preserve">explanatory section </w:t>
      </w:r>
      <w:r w:rsidRPr="005F757A">
        <w:t>has the meaning given by section</w:t>
      </w:r>
      <w:r w:rsidR="005F757A">
        <w:t> </w:t>
      </w:r>
      <w:r w:rsidRPr="005F757A">
        <w:t>182</w:t>
      </w:r>
      <w:r w:rsidR="005F757A">
        <w:noBreakHyphen/>
      </w:r>
      <w:r w:rsidRPr="005F757A">
        <w:t>10.</w:t>
      </w:r>
    </w:p>
    <w:p w:rsidR="00300522" w:rsidRPr="005F757A" w:rsidRDefault="00300522" w:rsidP="00300522">
      <w:pPr>
        <w:pStyle w:val="Definition"/>
      </w:pPr>
      <w:r w:rsidRPr="005F757A">
        <w:rPr>
          <w:b/>
          <w:bCs/>
          <w:i/>
          <w:iCs/>
        </w:rPr>
        <w:t>family member</w:t>
      </w:r>
      <w:r w:rsidRPr="005F757A">
        <w:t xml:space="preserve"> has the meaning given by subsection</w:t>
      </w:r>
      <w:r w:rsidR="005F757A">
        <w:t> </w:t>
      </w:r>
      <w:r w:rsidRPr="005F757A">
        <w:t>48</w:t>
      </w:r>
      <w:r w:rsidR="005F757A">
        <w:noBreakHyphen/>
      </w:r>
      <w:r w:rsidRPr="005F757A">
        <w:t>15(2).</w:t>
      </w:r>
    </w:p>
    <w:p w:rsidR="00300522" w:rsidRPr="005F757A" w:rsidRDefault="00300522" w:rsidP="00300522">
      <w:pPr>
        <w:pStyle w:val="Definition"/>
      </w:pPr>
      <w:r w:rsidRPr="005F757A">
        <w:rPr>
          <w:b/>
          <w:bCs/>
          <w:i/>
          <w:iCs/>
        </w:rPr>
        <w:t>farming business</w:t>
      </w:r>
      <w:r w:rsidRPr="005F757A">
        <w:t xml:space="preserve"> has the meaning given by subsection</w:t>
      </w:r>
      <w:r w:rsidR="005F757A">
        <w:t> </w:t>
      </w:r>
      <w:r w:rsidRPr="005F757A">
        <w:t>38</w:t>
      </w:r>
      <w:r w:rsidR="005F757A">
        <w:noBreakHyphen/>
      </w:r>
      <w:r w:rsidRPr="005F757A">
        <w:t>475(2).</w:t>
      </w:r>
    </w:p>
    <w:p w:rsidR="00300522" w:rsidRPr="005F757A" w:rsidRDefault="00300522" w:rsidP="00300522">
      <w:pPr>
        <w:pStyle w:val="Definition"/>
      </w:pPr>
      <w:r w:rsidRPr="005F757A">
        <w:rPr>
          <w:b/>
          <w:bCs/>
          <w:i/>
          <w:iCs/>
        </w:rPr>
        <w:t>FBT year</w:t>
      </w:r>
      <w:r w:rsidRPr="005F757A">
        <w:t xml:space="preserve"> means a year beginning on 1</w:t>
      </w:r>
      <w:r w:rsidR="005F757A">
        <w:t> </w:t>
      </w:r>
      <w:r w:rsidRPr="005F757A">
        <w:t>April.</w:t>
      </w:r>
    </w:p>
    <w:p w:rsidR="00300522" w:rsidRPr="005F757A" w:rsidRDefault="00300522" w:rsidP="00300522">
      <w:pPr>
        <w:pStyle w:val="Definition"/>
      </w:pPr>
      <w:r w:rsidRPr="005F757A">
        <w:rPr>
          <w:b/>
          <w:bCs/>
          <w:i/>
          <w:iCs/>
        </w:rPr>
        <w:t>Finance Minister</w:t>
      </w:r>
      <w:r w:rsidRPr="005F757A">
        <w:t xml:space="preserve"> means the Minister administering the </w:t>
      </w:r>
      <w:r w:rsidR="004A7BBB" w:rsidRPr="005F757A">
        <w:rPr>
          <w:i/>
        </w:rPr>
        <w:t>Public Governance, Performance and Accountability Act 2013</w:t>
      </w:r>
      <w:r w:rsidRPr="005F757A">
        <w:t>.</w:t>
      </w:r>
    </w:p>
    <w:p w:rsidR="00300522" w:rsidRPr="005F757A" w:rsidRDefault="00300522" w:rsidP="00300522">
      <w:pPr>
        <w:pStyle w:val="Definition"/>
      </w:pPr>
      <w:r w:rsidRPr="005F757A">
        <w:rPr>
          <w:b/>
          <w:bCs/>
          <w:i/>
          <w:iCs/>
        </w:rPr>
        <w:t>financial acquisition</w:t>
      </w:r>
      <w:r w:rsidRPr="005F757A">
        <w:t xml:space="preserve"> has the meaning given by section</w:t>
      </w:r>
      <w:r w:rsidR="005F757A">
        <w:t> </w:t>
      </w:r>
      <w:r w:rsidRPr="005F757A">
        <w:t>189</w:t>
      </w:r>
      <w:r w:rsidR="005F757A">
        <w:noBreakHyphen/>
      </w:r>
      <w:r w:rsidRPr="005F757A">
        <w:t xml:space="preserve">15. </w:t>
      </w:r>
    </w:p>
    <w:p w:rsidR="00300522" w:rsidRPr="005F757A" w:rsidRDefault="00300522" w:rsidP="00300522">
      <w:pPr>
        <w:pStyle w:val="Definition"/>
      </w:pPr>
      <w:r w:rsidRPr="005F757A">
        <w:rPr>
          <w:b/>
          <w:bCs/>
          <w:i/>
          <w:iCs/>
        </w:rPr>
        <w:t>financial supply</w:t>
      </w:r>
      <w:r w:rsidRPr="005F757A">
        <w:t xml:space="preserve"> has the meaning given by the regulations made for the purposes of subsection</w:t>
      </w:r>
      <w:r w:rsidR="005F757A">
        <w:t> </w:t>
      </w:r>
      <w:r w:rsidRPr="005F757A">
        <w:t>40</w:t>
      </w:r>
      <w:r w:rsidR="005F757A">
        <w:noBreakHyphen/>
      </w:r>
      <w:r w:rsidRPr="005F757A">
        <w:t>5(2).</w:t>
      </w:r>
    </w:p>
    <w:p w:rsidR="00300522" w:rsidRPr="005F757A" w:rsidRDefault="00300522" w:rsidP="00300522">
      <w:pPr>
        <w:pStyle w:val="Definition"/>
      </w:pPr>
      <w:r w:rsidRPr="005F757A">
        <w:rPr>
          <w:b/>
          <w:bCs/>
          <w:i/>
          <w:iCs/>
        </w:rPr>
        <w:t>financial year</w:t>
      </w:r>
      <w:r w:rsidRPr="005F757A">
        <w:t xml:space="preserve"> means a period of 12 months beginning on 1</w:t>
      </w:r>
      <w:r w:rsidR="005F757A">
        <w:t> </w:t>
      </w:r>
      <w:r w:rsidRPr="005F757A">
        <w:t>July.</w:t>
      </w:r>
    </w:p>
    <w:p w:rsidR="00300522" w:rsidRPr="005F757A" w:rsidRDefault="00300522" w:rsidP="00300522">
      <w:pPr>
        <w:pStyle w:val="Definition"/>
      </w:pPr>
      <w:r w:rsidRPr="005F757A">
        <w:rPr>
          <w:b/>
          <w:bCs/>
          <w:i/>
          <w:iCs/>
        </w:rPr>
        <w:t>first aid or life saving course</w:t>
      </w:r>
      <w:r w:rsidRPr="005F757A">
        <w:t xml:space="preserve"> means a course of study or instruction that:</w:t>
      </w:r>
    </w:p>
    <w:p w:rsidR="00300522" w:rsidRPr="005F757A" w:rsidRDefault="00300522" w:rsidP="00300522">
      <w:pPr>
        <w:pStyle w:val="paragraph"/>
      </w:pPr>
      <w:r w:rsidRPr="005F757A">
        <w:tab/>
        <w:t>(a)</w:t>
      </w:r>
      <w:r w:rsidRPr="005F757A">
        <w:tab/>
        <w:t>principally involves training individuals in one or more of the following:</w:t>
      </w:r>
    </w:p>
    <w:p w:rsidR="00300522" w:rsidRPr="005F757A" w:rsidRDefault="00300522" w:rsidP="00300522">
      <w:pPr>
        <w:pStyle w:val="paragraphsub"/>
      </w:pPr>
      <w:r w:rsidRPr="005F757A">
        <w:tab/>
        <w:t>(i)</w:t>
      </w:r>
      <w:r w:rsidRPr="005F757A">
        <w:tab/>
        <w:t>first aid, resuscitation or other similar life saving skills including personal aquatic survival skills but not including swimming lessons;</w:t>
      </w:r>
    </w:p>
    <w:p w:rsidR="00300522" w:rsidRPr="005F757A" w:rsidRDefault="00300522" w:rsidP="00300522">
      <w:pPr>
        <w:pStyle w:val="paragraphsub"/>
      </w:pPr>
      <w:r w:rsidRPr="005F757A">
        <w:tab/>
        <w:t>(ii)</w:t>
      </w:r>
      <w:r w:rsidRPr="005F757A">
        <w:tab/>
        <w:t>surf life saving;</w:t>
      </w:r>
    </w:p>
    <w:p w:rsidR="00300522" w:rsidRPr="005F757A" w:rsidRDefault="00300522" w:rsidP="00300522">
      <w:pPr>
        <w:pStyle w:val="paragraphsub"/>
      </w:pPr>
      <w:r w:rsidRPr="005F757A">
        <w:tab/>
        <w:t>(iii)</w:t>
      </w:r>
      <w:r w:rsidRPr="005F757A">
        <w:tab/>
        <w:t>aero</w:t>
      </w:r>
      <w:r w:rsidR="005F757A">
        <w:noBreakHyphen/>
      </w:r>
      <w:r w:rsidRPr="005F757A">
        <w:t>medical rescue; and</w:t>
      </w:r>
    </w:p>
    <w:p w:rsidR="00300522" w:rsidRPr="005F757A" w:rsidRDefault="00300522" w:rsidP="00300522">
      <w:pPr>
        <w:pStyle w:val="paragraph"/>
      </w:pPr>
      <w:r w:rsidRPr="005F757A">
        <w:tab/>
        <w:t>(b)</w:t>
      </w:r>
      <w:r w:rsidRPr="005F757A">
        <w:tab/>
        <w:t>is provided by an entity:</w:t>
      </w:r>
    </w:p>
    <w:p w:rsidR="00300522" w:rsidRPr="005F757A" w:rsidRDefault="00300522" w:rsidP="00300522">
      <w:pPr>
        <w:pStyle w:val="paragraphsub"/>
      </w:pPr>
      <w:r w:rsidRPr="005F757A">
        <w:tab/>
        <w:t>(i)</w:t>
      </w:r>
      <w:r w:rsidRPr="005F757A">
        <w:tab/>
        <w:t xml:space="preserve">that is registered (or otherwise approved) by a State or Territory authority that has responsibility for registering </w:t>
      </w:r>
      <w:r w:rsidRPr="005F757A">
        <w:lastRenderedPageBreak/>
        <w:t>(or otherwise approving) entities that provide such courses; or</w:t>
      </w:r>
    </w:p>
    <w:p w:rsidR="00300522" w:rsidRPr="005F757A" w:rsidRDefault="00300522" w:rsidP="00300522">
      <w:pPr>
        <w:pStyle w:val="paragraphsub"/>
      </w:pPr>
      <w:r w:rsidRPr="005F757A">
        <w:tab/>
        <w:t>(ii)</w:t>
      </w:r>
      <w:r w:rsidRPr="005F757A">
        <w:tab/>
        <w:t>that is approved to provide such courses by a State or Territory body that has responsibility for approving the provision of such courses; or</w:t>
      </w:r>
    </w:p>
    <w:p w:rsidR="00300522" w:rsidRPr="005F757A" w:rsidRDefault="00300522" w:rsidP="00300522">
      <w:pPr>
        <w:pStyle w:val="paragraphsub"/>
      </w:pPr>
      <w:r w:rsidRPr="005F757A">
        <w:tab/>
        <w:t>(iii)</w:t>
      </w:r>
      <w:r w:rsidRPr="005F757A">
        <w:tab/>
        <w:t>that uses, as the instructor for the course, a person who holds a training qualification for that course that was issued by Austswim Limited (ACN 097</w:t>
      </w:r>
      <w:r w:rsidR="005F757A">
        <w:t> </w:t>
      </w:r>
      <w:r w:rsidRPr="005F757A">
        <w:t>784</w:t>
      </w:r>
      <w:r w:rsidR="00CD5983" w:rsidRPr="005F757A">
        <w:t> </w:t>
      </w:r>
      <w:r w:rsidRPr="005F757A">
        <w:t>122); or</w:t>
      </w:r>
    </w:p>
    <w:p w:rsidR="00300522" w:rsidRPr="005F757A" w:rsidRDefault="00300522" w:rsidP="00300522">
      <w:pPr>
        <w:pStyle w:val="paragraphsub"/>
      </w:pPr>
      <w:r w:rsidRPr="005F757A">
        <w:tab/>
        <w:t>(iv)</w:t>
      </w:r>
      <w:r w:rsidRPr="005F757A">
        <w:tab/>
        <w:t>that uses, as the instructor for the course, a person who holds a training qualification for that course that was issued by Surf Life Saving Australia Limited (ACN 003</w:t>
      </w:r>
      <w:r w:rsidR="005F757A">
        <w:t> </w:t>
      </w:r>
      <w:r w:rsidRPr="005F757A">
        <w:t>147</w:t>
      </w:r>
      <w:r w:rsidR="00CD5983" w:rsidRPr="005F757A">
        <w:t> </w:t>
      </w:r>
      <w:r w:rsidRPr="005F757A">
        <w:t>180); or</w:t>
      </w:r>
    </w:p>
    <w:p w:rsidR="00300522" w:rsidRPr="005F757A" w:rsidRDefault="00300522" w:rsidP="00300522">
      <w:pPr>
        <w:pStyle w:val="paragraphsub"/>
      </w:pPr>
      <w:r w:rsidRPr="005F757A">
        <w:tab/>
        <w:t>(v)</w:t>
      </w:r>
      <w:r w:rsidRPr="005F757A">
        <w:tab/>
        <w:t>that uses, as the instructor for the course, a person who holds a training qualification for that course that was issued by The Royal Life Saving Society—Australia (ACN 008</w:t>
      </w:r>
      <w:r w:rsidR="005F757A">
        <w:t> </w:t>
      </w:r>
      <w:r w:rsidRPr="005F757A">
        <w:t>594</w:t>
      </w:r>
      <w:r w:rsidR="00CD5983" w:rsidRPr="005F757A">
        <w:t> </w:t>
      </w:r>
      <w:r w:rsidRPr="005F757A">
        <w:t>616); or</w:t>
      </w:r>
    </w:p>
    <w:p w:rsidR="00300522" w:rsidRPr="005F757A" w:rsidRDefault="00300522" w:rsidP="00300522">
      <w:pPr>
        <w:pStyle w:val="paragraphsub"/>
      </w:pPr>
      <w:r w:rsidRPr="005F757A">
        <w:tab/>
        <w:t>(vi)</w:t>
      </w:r>
      <w:r w:rsidRPr="005F757A">
        <w:tab/>
        <w:t>that uses, as the instructor for the course, a person who holds a training qualification for that course that is a qualification (in life saving) specified in, or of a kind specified in, the regulations.</w:t>
      </w:r>
    </w:p>
    <w:p w:rsidR="00300522" w:rsidRPr="005F757A" w:rsidRDefault="00300522" w:rsidP="00300522">
      <w:pPr>
        <w:pStyle w:val="Definition"/>
      </w:pPr>
      <w:r w:rsidRPr="005F757A">
        <w:rPr>
          <w:b/>
          <w:bCs/>
          <w:i/>
          <w:iCs/>
        </w:rPr>
        <w:t>floating home</w:t>
      </w:r>
      <w:r w:rsidRPr="005F757A">
        <w:t xml:space="preserve"> means a structure that is composed of a floating platform and a building designed to be occupied (regardless of the term of occupation) as a residence that is permanently affixed to the platform, but does not include any structure that has means of, or is capable of being readily adapted for, self</w:t>
      </w:r>
      <w:r w:rsidR="005F757A">
        <w:noBreakHyphen/>
      </w:r>
      <w:r w:rsidRPr="005F757A">
        <w:t>propulsion.</w:t>
      </w:r>
    </w:p>
    <w:p w:rsidR="00300522" w:rsidRPr="005F757A" w:rsidRDefault="00300522" w:rsidP="00300522">
      <w:pPr>
        <w:pStyle w:val="Definition"/>
      </w:pPr>
      <w:r w:rsidRPr="005F757A">
        <w:rPr>
          <w:b/>
          <w:bCs/>
          <w:i/>
          <w:iCs/>
        </w:rPr>
        <w:t>food</w:t>
      </w:r>
      <w:r w:rsidRPr="005F757A">
        <w:t xml:space="preserve"> has the meaning given by section</w:t>
      </w:r>
      <w:r w:rsidR="005F757A">
        <w:t> </w:t>
      </w:r>
      <w:r w:rsidRPr="005F757A">
        <w:t>38</w:t>
      </w:r>
      <w:r w:rsidR="005F757A">
        <w:noBreakHyphen/>
      </w:r>
      <w:r w:rsidRPr="005F757A">
        <w:t>4.</w:t>
      </w:r>
    </w:p>
    <w:p w:rsidR="00300522" w:rsidRPr="005F757A" w:rsidRDefault="00300522" w:rsidP="00300522">
      <w:pPr>
        <w:pStyle w:val="Definition"/>
      </w:pPr>
      <w:r w:rsidRPr="005F757A">
        <w:rPr>
          <w:b/>
          <w:bCs/>
          <w:i/>
          <w:iCs/>
        </w:rPr>
        <w:t>foreign law</w:t>
      </w:r>
      <w:r w:rsidRPr="005F757A">
        <w:t xml:space="preserve"> has the meaning given by section</w:t>
      </w:r>
      <w:r w:rsidR="005F757A">
        <w:t> </w:t>
      </w:r>
      <w:r w:rsidRPr="005F757A">
        <w:t>995</w:t>
      </w:r>
      <w:r w:rsidR="005F757A">
        <w:noBreakHyphen/>
      </w:r>
      <w:r w:rsidRPr="005F757A">
        <w:t xml:space="preserve">1 of the </w:t>
      </w:r>
      <w:r w:rsidR="005F757A" w:rsidRPr="005F757A">
        <w:rPr>
          <w:position w:val="6"/>
          <w:sz w:val="16"/>
          <w:szCs w:val="16"/>
        </w:rPr>
        <w:t>*</w:t>
      </w:r>
      <w:r w:rsidRPr="005F757A">
        <w:t>ITAA 1997.</w:t>
      </w:r>
    </w:p>
    <w:p w:rsidR="007C4C0D" w:rsidRPr="005F757A" w:rsidRDefault="007C4C0D" w:rsidP="007C4C0D">
      <w:pPr>
        <w:pStyle w:val="Definition"/>
      </w:pPr>
      <w:r w:rsidRPr="005F757A">
        <w:rPr>
          <w:b/>
          <w:i/>
        </w:rPr>
        <w:t>Foreign Minister</w:t>
      </w:r>
      <w:r w:rsidRPr="005F757A">
        <w:t xml:space="preserve"> means the Minister administering the </w:t>
      </w:r>
      <w:r w:rsidRPr="005F757A">
        <w:rPr>
          <w:i/>
        </w:rPr>
        <w:t>Diplomatic Privileges and Immunities Act 1967</w:t>
      </w:r>
      <w:r w:rsidRPr="005F757A">
        <w:t>.</w:t>
      </w:r>
    </w:p>
    <w:p w:rsidR="00906CD0" w:rsidRPr="005F757A" w:rsidRDefault="00906CD0" w:rsidP="00906CD0">
      <w:pPr>
        <w:pStyle w:val="Definition"/>
      </w:pPr>
      <w:r w:rsidRPr="005F757A">
        <w:rPr>
          <w:b/>
          <w:i/>
        </w:rPr>
        <w:t>formation</w:t>
      </w:r>
      <w:r w:rsidRPr="005F757A">
        <w:t xml:space="preserve">, in relation to a </w:t>
      </w:r>
      <w:r w:rsidR="005F757A" w:rsidRPr="005F757A">
        <w:rPr>
          <w:position w:val="6"/>
          <w:sz w:val="16"/>
        </w:rPr>
        <w:t>*</w:t>
      </w:r>
      <w:r w:rsidRPr="005F757A">
        <w:t xml:space="preserve">GST joint venture, means 2 or more entities becoming </w:t>
      </w:r>
      <w:r w:rsidR="005F757A" w:rsidRPr="005F757A">
        <w:rPr>
          <w:position w:val="6"/>
          <w:sz w:val="16"/>
        </w:rPr>
        <w:t>*</w:t>
      </w:r>
      <w:r w:rsidRPr="005F757A">
        <w:t>participants in the joint venture as mentioned in subsection</w:t>
      </w:r>
      <w:r w:rsidR="005F757A">
        <w:t> </w:t>
      </w:r>
      <w:r w:rsidRPr="005F757A">
        <w:t>51</w:t>
      </w:r>
      <w:r w:rsidR="005F757A">
        <w:noBreakHyphen/>
      </w:r>
      <w:r w:rsidRPr="005F757A">
        <w:t>7(1).</w:t>
      </w:r>
    </w:p>
    <w:p w:rsidR="00300522" w:rsidRPr="005F757A" w:rsidRDefault="00300522" w:rsidP="00300522">
      <w:pPr>
        <w:pStyle w:val="Definition"/>
      </w:pPr>
      <w:r w:rsidRPr="005F757A">
        <w:rPr>
          <w:b/>
          <w:bCs/>
          <w:i/>
          <w:iCs/>
        </w:rPr>
        <w:lastRenderedPageBreak/>
        <w:t>freight container</w:t>
      </w:r>
      <w:r w:rsidRPr="005F757A">
        <w:t xml:space="preserve"> means a container within the meaning of the Customs Convention on Containers, 1972, signed in </w:t>
      </w:r>
      <w:smartTag w:uri="urn:schemas-microsoft-com:office:smarttags" w:element="City">
        <w:smartTag w:uri="urn:schemas-microsoft-com:office:smarttags" w:element="place">
          <w:r w:rsidRPr="005F757A">
            <w:t>Geneva</w:t>
          </w:r>
        </w:smartTag>
      </w:smartTag>
      <w:r w:rsidRPr="005F757A">
        <w:t xml:space="preserve"> on 2</w:t>
      </w:r>
      <w:r w:rsidR="005F757A">
        <w:t> </w:t>
      </w:r>
      <w:r w:rsidRPr="005F757A">
        <w:t>December 1972, as affected by any amendment of the Convention that has come into force.</w:t>
      </w:r>
    </w:p>
    <w:p w:rsidR="00300522" w:rsidRPr="005F757A" w:rsidRDefault="00300522" w:rsidP="00300522">
      <w:pPr>
        <w:pStyle w:val="Definition"/>
      </w:pPr>
      <w:r w:rsidRPr="005F757A">
        <w:rPr>
          <w:b/>
          <w:bCs/>
          <w:i/>
          <w:iCs/>
        </w:rPr>
        <w:t>fringe benefit</w:t>
      </w:r>
      <w:r w:rsidRPr="005F757A">
        <w:t xml:space="preserve"> has the meaning given by section</w:t>
      </w:r>
      <w:r w:rsidR="005F757A">
        <w:t> </w:t>
      </w:r>
      <w:r w:rsidRPr="005F757A">
        <w:t>995</w:t>
      </w:r>
      <w:r w:rsidR="005F757A">
        <w:noBreakHyphen/>
      </w:r>
      <w:r w:rsidRPr="005F757A">
        <w:t xml:space="preserve">1 of the </w:t>
      </w:r>
      <w:r w:rsidR="005F757A" w:rsidRPr="005F757A">
        <w:rPr>
          <w:position w:val="6"/>
          <w:sz w:val="16"/>
          <w:szCs w:val="16"/>
        </w:rPr>
        <w:t>*</w:t>
      </w:r>
      <w:r w:rsidRPr="005F757A">
        <w:t>ITAA 1997 but includes a benefit within the meaning of subsection</w:t>
      </w:r>
      <w:r w:rsidR="005F757A">
        <w:t> </w:t>
      </w:r>
      <w:r w:rsidRPr="005F757A">
        <w:t xml:space="preserve">136(1) of the </w:t>
      </w:r>
      <w:r w:rsidRPr="005F757A">
        <w:rPr>
          <w:i/>
          <w:iCs/>
        </w:rPr>
        <w:t>Fringe Benefits Tax Assessment Act 1986</w:t>
      </w:r>
      <w:r w:rsidRPr="005F757A">
        <w:t xml:space="preserve"> that is an exempt benefit for the purposes of that Act.</w:t>
      </w:r>
    </w:p>
    <w:p w:rsidR="00300522" w:rsidRPr="005F757A" w:rsidRDefault="00300522" w:rsidP="00300522">
      <w:pPr>
        <w:pStyle w:val="Definition"/>
      </w:pPr>
      <w:r w:rsidRPr="005F757A">
        <w:rPr>
          <w:b/>
          <w:bCs/>
          <w:i/>
          <w:iCs/>
        </w:rPr>
        <w:t>fringe benefits tax</w:t>
      </w:r>
      <w:r w:rsidRPr="005F757A">
        <w:t xml:space="preserve"> means tax imposed by the </w:t>
      </w:r>
      <w:r w:rsidRPr="005F757A">
        <w:rPr>
          <w:i/>
          <w:iCs/>
        </w:rPr>
        <w:t>Fringe Benefits Tax Act 1986</w:t>
      </w:r>
      <w:r w:rsidRPr="005F757A">
        <w:t>.</w:t>
      </w:r>
    </w:p>
    <w:p w:rsidR="00300522" w:rsidRPr="005F757A" w:rsidRDefault="00300522" w:rsidP="00300522">
      <w:pPr>
        <w:pStyle w:val="Definition"/>
      </w:pPr>
      <w:r w:rsidRPr="005F757A">
        <w:rPr>
          <w:b/>
          <w:bCs/>
          <w:i/>
          <w:iCs/>
        </w:rPr>
        <w:t>fund</w:t>
      </w:r>
      <w:r w:rsidR="005F757A">
        <w:rPr>
          <w:b/>
          <w:bCs/>
          <w:i/>
          <w:iCs/>
        </w:rPr>
        <w:noBreakHyphen/>
      </w:r>
      <w:r w:rsidRPr="005F757A">
        <w:rPr>
          <w:b/>
          <w:bCs/>
          <w:i/>
          <w:iCs/>
        </w:rPr>
        <w:t xml:space="preserve">raising event </w:t>
      </w:r>
      <w:r w:rsidRPr="005F757A">
        <w:t>has the meaning given by section</w:t>
      </w:r>
      <w:r w:rsidR="005F757A">
        <w:t> </w:t>
      </w:r>
      <w:r w:rsidRPr="005F757A">
        <w:t>40</w:t>
      </w:r>
      <w:r w:rsidR="005F757A">
        <w:noBreakHyphen/>
      </w:r>
      <w:r w:rsidRPr="005F757A">
        <w:t>165.</w:t>
      </w:r>
    </w:p>
    <w:p w:rsidR="00300522" w:rsidRPr="005F757A" w:rsidRDefault="00300522" w:rsidP="00300522">
      <w:pPr>
        <w:pStyle w:val="Definition"/>
      </w:pPr>
      <w:r w:rsidRPr="005F757A">
        <w:rPr>
          <w:b/>
          <w:bCs/>
          <w:i/>
          <w:iCs/>
        </w:rPr>
        <w:t>futures exchange</w:t>
      </w:r>
      <w:r w:rsidRPr="005F757A">
        <w:t xml:space="preserve"> means:</w:t>
      </w:r>
    </w:p>
    <w:p w:rsidR="00300522" w:rsidRPr="005F757A" w:rsidRDefault="00300522" w:rsidP="00300522">
      <w:pPr>
        <w:pStyle w:val="paragraph"/>
      </w:pPr>
      <w:r w:rsidRPr="005F757A">
        <w:tab/>
        <w:t>(a)</w:t>
      </w:r>
      <w:r w:rsidRPr="005F757A">
        <w:tab/>
        <w:t>a body corporate in relation to which an approval under section</w:t>
      </w:r>
      <w:r w:rsidR="005F757A">
        <w:t> </w:t>
      </w:r>
      <w:r w:rsidRPr="005F757A">
        <w:t xml:space="preserve">1126 of the </w:t>
      </w:r>
      <w:r w:rsidRPr="005F757A">
        <w:rPr>
          <w:i/>
          <w:iCs/>
        </w:rPr>
        <w:t>Corporations Act 2001</w:t>
      </w:r>
      <w:r w:rsidRPr="005F757A">
        <w:t xml:space="preserve"> is in force, or is taken to be in force because of subsection</w:t>
      </w:r>
      <w:r w:rsidR="005F757A">
        <w:t> </w:t>
      </w:r>
      <w:r w:rsidRPr="005F757A">
        <w:t>1126(3) of that Act; or</w:t>
      </w:r>
    </w:p>
    <w:p w:rsidR="00300522" w:rsidRPr="005F757A" w:rsidRDefault="00300522" w:rsidP="00300522">
      <w:pPr>
        <w:pStyle w:val="paragraph"/>
      </w:pPr>
      <w:r w:rsidRPr="005F757A">
        <w:tab/>
        <w:t>(b)</w:t>
      </w:r>
      <w:r w:rsidRPr="005F757A">
        <w:tab/>
        <w:t>a body corporate that is recognised as a futures exchange in a foreign country and operates as a futures exchange under the laws of that country.</w:t>
      </w:r>
    </w:p>
    <w:p w:rsidR="00300522" w:rsidRPr="005F757A" w:rsidRDefault="00300522" w:rsidP="00300522">
      <w:pPr>
        <w:pStyle w:val="Definition"/>
      </w:pPr>
      <w:r w:rsidRPr="005F757A">
        <w:rPr>
          <w:b/>
          <w:bCs/>
          <w:i/>
          <w:iCs/>
        </w:rPr>
        <w:t>gambling event</w:t>
      </w:r>
      <w:r w:rsidRPr="005F757A">
        <w:t xml:space="preserve"> has the meaning given by subsection</w:t>
      </w:r>
      <w:r w:rsidR="005F757A">
        <w:t> </w:t>
      </w:r>
      <w:r w:rsidRPr="005F757A">
        <w:t>126</w:t>
      </w:r>
      <w:r w:rsidR="005F757A">
        <w:noBreakHyphen/>
      </w:r>
      <w:r w:rsidRPr="005F757A">
        <w:t>35(2).</w:t>
      </w:r>
    </w:p>
    <w:p w:rsidR="00300522" w:rsidRPr="005F757A" w:rsidRDefault="00300522" w:rsidP="00300522">
      <w:pPr>
        <w:pStyle w:val="Definition"/>
      </w:pPr>
      <w:r w:rsidRPr="005F757A">
        <w:rPr>
          <w:b/>
          <w:bCs/>
          <w:i/>
          <w:iCs/>
        </w:rPr>
        <w:t>gambling supply</w:t>
      </w:r>
      <w:r w:rsidRPr="005F757A">
        <w:t xml:space="preserve"> has the meaning given by subsection</w:t>
      </w:r>
      <w:r w:rsidR="005F757A">
        <w:t> </w:t>
      </w:r>
      <w:r w:rsidRPr="005F757A">
        <w:t>126</w:t>
      </w:r>
      <w:r w:rsidR="005F757A">
        <w:noBreakHyphen/>
      </w:r>
      <w:r w:rsidRPr="005F757A">
        <w:t>35(1).</w:t>
      </w:r>
    </w:p>
    <w:p w:rsidR="00300522" w:rsidRPr="005F757A" w:rsidRDefault="00300522" w:rsidP="00300522">
      <w:pPr>
        <w:pStyle w:val="Definition"/>
      </w:pPr>
      <w:r w:rsidRPr="005F757A">
        <w:rPr>
          <w:b/>
          <w:bCs/>
          <w:i/>
          <w:iCs/>
        </w:rPr>
        <w:t>general interest charge</w:t>
      </w:r>
      <w:r w:rsidRPr="005F757A">
        <w:t xml:space="preserve"> means the charge worked out under Part</w:t>
      </w:r>
      <w:r w:rsidR="00EF3F7B" w:rsidRPr="005F757A">
        <w:t> </w:t>
      </w:r>
      <w:r w:rsidRPr="005F757A">
        <w:t xml:space="preserve">IIA of the </w:t>
      </w:r>
      <w:r w:rsidRPr="005F757A">
        <w:rPr>
          <w:i/>
          <w:iCs/>
        </w:rPr>
        <w:t>Taxation Administration Act 1953</w:t>
      </w:r>
      <w:r w:rsidRPr="005F757A">
        <w:t>.</w:t>
      </w:r>
    </w:p>
    <w:p w:rsidR="00300522" w:rsidRPr="005F757A" w:rsidRDefault="00300522" w:rsidP="00300522">
      <w:pPr>
        <w:pStyle w:val="Definition"/>
      </w:pPr>
      <w:r w:rsidRPr="005F757A">
        <w:rPr>
          <w:b/>
          <w:bCs/>
          <w:i/>
          <w:iCs/>
        </w:rPr>
        <w:t>gift</w:t>
      </w:r>
      <w:r w:rsidR="005F757A">
        <w:rPr>
          <w:b/>
          <w:bCs/>
          <w:i/>
          <w:iCs/>
        </w:rPr>
        <w:noBreakHyphen/>
      </w:r>
      <w:r w:rsidRPr="005F757A">
        <w:rPr>
          <w:b/>
          <w:bCs/>
          <w:i/>
          <w:iCs/>
        </w:rPr>
        <w:t>deductible entity</w:t>
      </w:r>
      <w:r w:rsidRPr="005F757A">
        <w:t>: an entity is a gift</w:t>
      </w:r>
      <w:r w:rsidR="005F757A">
        <w:noBreakHyphen/>
      </w:r>
      <w:r w:rsidRPr="005F757A">
        <w:t>deductible entity if gifts or contributions made to it can be deductible under Division</w:t>
      </w:r>
      <w:r w:rsidR="005F757A">
        <w:t> </w:t>
      </w:r>
      <w:r w:rsidRPr="005F757A">
        <w:t xml:space="preserve">30 of the </w:t>
      </w:r>
      <w:r w:rsidR="005F757A" w:rsidRPr="005F757A">
        <w:rPr>
          <w:position w:val="6"/>
          <w:sz w:val="16"/>
          <w:szCs w:val="16"/>
        </w:rPr>
        <w:t>*</w:t>
      </w:r>
      <w:r w:rsidRPr="005F757A">
        <w:t>ITAA 1997.</w:t>
      </w:r>
    </w:p>
    <w:p w:rsidR="00300522" w:rsidRPr="005F757A" w:rsidRDefault="00300522" w:rsidP="00300522">
      <w:pPr>
        <w:pStyle w:val="Definition"/>
      </w:pPr>
      <w:r w:rsidRPr="005F757A">
        <w:rPr>
          <w:b/>
          <w:i/>
        </w:rPr>
        <w:t>gift</w:t>
      </w:r>
      <w:r w:rsidR="005F757A">
        <w:rPr>
          <w:b/>
          <w:i/>
        </w:rPr>
        <w:noBreakHyphen/>
      </w:r>
      <w:r w:rsidRPr="005F757A">
        <w:rPr>
          <w:b/>
          <w:i/>
        </w:rPr>
        <w:t>deductible purpose</w:t>
      </w:r>
      <w:r w:rsidRPr="005F757A">
        <w:t>, of an entity, means a purpose that is the principal purpose of:</w:t>
      </w:r>
    </w:p>
    <w:p w:rsidR="00300522" w:rsidRPr="005F757A" w:rsidRDefault="00300522" w:rsidP="00300522">
      <w:pPr>
        <w:pStyle w:val="paragraph"/>
      </w:pPr>
      <w:r w:rsidRPr="005F757A">
        <w:tab/>
        <w:t>(a)</w:t>
      </w:r>
      <w:r w:rsidRPr="005F757A">
        <w:tab/>
        <w:t>if the entity legally owns a fund for the operation of which the entity is entitled, under subsection</w:t>
      </w:r>
      <w:r w:rsidR="005F757A">
        <w:t> </w:t>
      </w:r>
      <w:r w:rsidRPr="005F757A">
        <w:t>30</w:t>
      </w:r>
      <w:r w:rsidR="005F757A">
        <w:noBreakHyphen/>
      </w:r>
      <w:r w:rsidRPr="005F757A">
        <w:t xml:space="preserve">125(2) of the </w:t>
      </w:r>
      <w:r w:rsidR="005F757A" w:rsidRPr="005F757A">
        <w:rPr>
          <w:position w:val="6"/>
          <w:sz w:val="16"/>
        </w:rPr>
        <w:t>*</w:t>
      </w:r>
      <w:r w:rsidRPr="005F757A">
        <w:t>ITAA 1997, to be so endorsed—that fund; or</w:t>
      </w:r>
    </w:p>
    <w:p w:rsidR="00300522" w:rsidRPr="005F757A" w:rsidRDefault="00300522" w:rsidP="00300522">
      <w:pPr>
        <w:pStyle w:val="paragraph"/>
      </w:pPr>
      <w:r w:rsidRPr="005F757A">
        <w:lastRenderedPageBreak/>
        <w:tab/>
        <w:t>(b)</w:t>
      </w:r>
      <w:r w:rsidRPr="005F757A">
        <w:tab/>
        <w:t>if the entity includes an authority or institution for the operation of which the entity is entitled, under subsection</w:t>
      </w:r>
      <w:r w:rsidR="005F757A">
        <w:t> </w:t>
      </w:r>
      <w:r w:rsidRPr="005F757A">
        <w:t>30</w:t>
      </w:r>
      <w:r w:rsidR="005F757A">
        <w:noBreakHyphen/>
      </w:r>
      <w:r w:rsidRPr="005F757A">
        <w:t>125(2) of the ITAA 1997, to be so endorsed—that authority or institution.</w:t>
      </w:r>
    </w:p>
    <w:p w:rsidR="00300522" w:rsidRPr="005F757A" w:rsidRDefault="00300522" w:rsidP="00300522">
      <w:pPr>
        <w:pStyle w:val="Definition"/>
      </w:pPr>
      <w:r w:rsidRPr="005F757A">
        <w:rPr>
          <w:b/>
          <w:bCs/>
          <w:i/>
          <w:iCs/>
        </w:rPr>
        <w:t>global GST amount</w:t>
      </w:r>
      <w:r w:rsidRPr="005F757A">
        <w:t xml:space="preserve"> has the meaning given by sections</w:t>
      </w:r>
      <w:r w:rsidR="005F757A">
        <w:t> </w:t>
      </w:r>
      <w:r w:rsidRPr="005F757A">
        <w:t>126</w:t>
      </w:r>
      <w:r w:rsidR="005F757A">
        <w:noBreakHyphen/>
      </w:r>
      <w:r w:rsidRPr="005F757A">
        <w:t>10, 126</w:t>
      </w:r>
      <w:r w:rsidR="005F757A">
        <w:noBreakHyphen/>
      </w:r>
      <w:r w:rsidRPr="005F757A">
        <w:t>15 and 126</w:t>
      </w:r>
      <w:r w:rsidR="005F757A">
        <w:noBreakHyphen/>
      </w:r>
      <w:r w:rsidRPr="005F757A">
        <w:t>20.</w:t>
      </w:r>
    </w:p>
    <w:p w:rsidR="00300522" w:rsidRPr="005F757A" w:rsidRDefault="00300522" w:rsidP="00300522">
      <w:pPr>
        <w:pStyle w:val="Definition"/>
      </w:pPr>
      <w:r w:rsidRPr="005F757A">
        <w:rPr>
          <w:b/>
          <w:bCs/>
          <w:i/>
          <w:iCs/>
        </w:rPr>
        <w:t>goods</w:t>
      </w:r>
      <w:r w:rsidRPr="005F757A">
        <w:t xml:space="preserve"> means any form of tangible personal property.</w:t>
      </w:r>
    </w:p>
    <w:p w:rsidR="00300522" w:rsidRPr="005F757A" w:rsidRDefault="00300522" w:rsidP="00300522">
      <w:pPr>
        <w:pStyle w:val="Definition"/>
      </w:pPr>
      <w:r w:rsidRPr="005F757A">
        <w:rPr>
          <w:b/>
          <w:bCs/>
          <w:i/>
          <w:iCs/>
        </w:rPr>
        <w:t>government entity</w:t>
      </w:r>
      <w:r w:rsidRPr="005F757A">
        <w:t xml:space="preserve"> has the meaning given by section</w:t>
      </w:r>
      <w:r w:rsidR="005F757A">
        <w:t> </w:t>
      </w:r>
      <w:r w:rsidRPr="005F757A">
        <w:t xml:space="preserve">41 of the </w:t>
      </w:r>
      <w:r w:rsidRPr="005F757A">
        <w:rPr>
          <w:i/>
          <w:iCs/>
        </w:rPr>
        <w:t>A New Tax System (Australian Business Number) Act 1999</w:t>
      </w:r>
      <w:r w:rsidRPr="005F757A">
        <w:t>.</w:t>
      </w:r>
    </w:p>
    <w:p w:rsidR="00300522" w:rsidRPr="005F757A" w:rsidRDefault="00300522" w:rsidP="00300522">
      <w:pPr>
        <w:pStyle w:val="Definition"/>
      </w:pPr>
      <w:r w:rsidRPr="005F757A">
        <w:rPr>
          <w:b/>
          <w:bCs/>
          <w:i/>
          <w:iCs/>
        </w:rPr>
        <w:t>government related entity</w:t>
      </w:r>
      <w:r w:rsidRPr="005F757A">
        <w:t xml:space="preserve"> is:</w:t>
      </w:r>
    </w:p>
    <w:p w:rsidR="00300522" w:rsidRPr="005F757A" w:rsidRDefault="00300522" w:rsidP="00300522">
      <w:pPr>
        <w:pStyle w:val="paragraph"/>
        <w:keepNext/>
      </w:pPr>
      <w:r w:rsidRPr="005F757A">
        <w:tab/>
        <w:t>(a)</w:t>
      </w:r>
      <w:r w:rsidRPr="005F757A">
        <w:tab/>
        <w:t xml:space="preserve">a </w:t>
      </w:r>
      <w:r w:rsidR="005F757A" w:rsidRPr="005F757A">
        <w:rPr>
          <w:position w:val="6"/>
          <w:sz w:val="16"/>
          <w:szCs w:val="16"/>
        </w:rPr>
        <w:t>*</w:t>
      </w:r>
      <w:r w:rsidRPr="005F757A">
        <w:t>government entity; or</w:t>
      </w:r>
    </w:p>
    <w:p w:rsidR="00300522" w:rsidRPr="005F757A" w:rsidRDefault="00300522" w:rsidP="00300522">
      <w:pPr>
        <w:pStyle w:val="paragraph"/>
      </w:pPr>
      <w:r w:rsidRPr="005F757A">
        <w:tab/>
        <w:t>(b)</w:t>
      </w:r>
      <w:r w:rsidRPr="005F757A">
        <w:tab/>
        <w:t xml:space="preserve">an entity that would be a government entity but for </w:t>
      </w:r>
      <w:r w:rsidR="005F757A">
        <w:t>subparagraph (</w:t>
      </w:r>
      <w:r w:rsidRPr="005F757A">
        <w:t xml:space="preserve">e)(i) of the definition of </w:t>
      </w:r>
      <w:r w:rsidRPr="005F757A">
        <w:rPr>
          <w:b/>
          <w:bCs/>
          <w:i/>
          <w:iCs/>
        </w:rPr>
        <w:t>government entity</w:t>
      </w:r>
      <w:r w:rsidRPr="005F757A">
        <w:t xml:space="preserve"> in the </w:t>
      </w:r>
      <w:r w:rsidRPr="005F757A">
        <w:rPr>
          <w:i/>
          <w:iCs/>
        </w:rPr>
        <w:t>A New Tax System (Australian Business Number) Act 1999</w:t>
      </w:r>
      <w:r w:rsidRPr="005F757A">
        <w:t>; or</w:t>
      </w:r>
    </w:p>
    <w:p w:rsidR="00300522" w:rsidRPr="005F757A" w:rsidRDefault="00300522" w:rsidP="00300522">
      <w:pPr>
        <w:pStyle w:val="paragraph"/>
      </w:pPr>
      <w:r w:rsidRPr="005F757A">
        <w:tab/>
        <w:t>(c)</w:t>
      </w:r>
      <w:r w:rsidRPr="005F757A">
        <w:tab/>
        <w:t xml:space="preserve">a local governing body established by or under a </w:t>
      </w:r>
      <w:r w:rsidR="005F757A" w:rsidRPr="005F757A">
        <w:rPr>
          <w:position w:val="6"/>
          <w:sz w:val="16"/>
          <w:szCs w:val="16"/>
        </w:rPr>
        <w:t>*</w:t>
      </w:r>
      <w:r w:rsidRPr="005F757A">
        <w:t xml:space="preserve">State law or </w:t>
      </w:r>
      <w:r w:rsidR="005F757A" w:rsidRPr="005F757A">
        <w:rPr>
          <w:position w:val="6"/>
          <w:sz w:val="16"/>
          <w:szCs w:val="16"/>
        </w:rPr>
        <w:t>*</w:t>
      </w:r>
      <w:r w:rsidRPr="005F757A">
        <w:t>Territory law.</w:t>
      </w:r>
    </w:p>
    <w:p w:rsidR="00300522" w:rsidRPr="005F757A" w:rsidRDefault="00300522" w:rsidP="00300522">
      <w:pPr>
        <w:pStyle w:val="Definition"/>
      </w:pPr>
      <w:r w:rsidRPr="005F757A">
        <w:rPr>
          <w:b/>
          <w:bCs/>
          <w:i/>
          <w:iCs/>
        </w:rPr>
        <w:t>government school</w:t>
      </w:r>
      <w:r w:rsidRPr="005F757A">
        <w:t xml:space="preserve"> means a </w:t>
      </w:r>
      <w:r w:rsidR="005F757A" w:rsidRPr="005F757A">
        <w:rPr>
          <w:position w:val="6"/>
          <w:sz w:val="16"/>
          <w:szCs w:val="16"/>
        </w:rPr>
        <w:t>*</w:t>
      </w:r>
      <w:r w:rsidRPr="005F757A">
        <w:t>school that:</w:t>
      </w:r>
    </w:p>
    <w:p w:rsidR="00300522" w:rsidRPr="005F757A" w:rsidRDefault="00300522" w:rsidP="00300522">
      <w:pPr>
        <w:pStyle w:val="paragraph"/>
      </w:pPr>
      <w:r w:rsidRPr="005F757A">
        <w:tab/>
        <w:t>(a)</w:t>
      </w:r>
      <w:r w:rsidRPr="005F757A">
        <w:tab/>
        <w:t xml:space="preserve">supplies any of these kinds of </w:t>
      </w:r>
      <w:r w:rsidR="005F757A" w:rsidRPr="005F757A">
        <w:rPr>
          <w:position w:val="6"/>
          <w:sz w:val="16"/>
          <w:szCs w:val="16"/>
        </w:rPr>
        <w:t>*</w:t>
      </w:r>
      <w:r w:rsidRPr="005F757A">
        <w:t>education courses:</w:t>
      </w:r>
    </w:p>
    <w:p w:rsidR="00300522" w:rsidRPr="005F757A" w:rsidRDefault="00300522" w:rsidP="00300522">
      <w:pPr>
        <w:pStyle w:val="paragraphsub"/>
      </w:pPr>
      <w:r w:rsidRPr="005F757A">
        <w:tab/>
        <w:t>(i)</w:t>
      </w:r>
      <w:r w:rsidRPr="005F757A">
        <w:tab/>
      </w:r>
      <w:r w:rsidR="005F757A" w:rsidRPr="005F757A">
        <w:rPr>
          <w:position w:val="6"/>
          <w:sz w:val="16"/>
          <w:szCs w:val="16"/>
        </w:rPr>
        <w:t>*</w:t>
      </w:r>
      <w:r w:rsidRPr="005F757A">
        <w:t>pre</w:t>
      </w:r>
      <w:r w:rsidR="005F757A">
        <w:noBreakHyphen/>
      </w:r>
      <w:r w:rsidRPr="005F757A">
        <w:t>school courses;</w:t>
      </w:r>
    </w:p>
    <w:p w:rsidR="00300522" w:rsidRPr="005F757A" w:rsidRDefault="00300522" w:rsidP="00300522">
      <w:pPr>
        <w:pStyle w:val="paragraphsub"/>
      </w:pPr>
      <w:r w:rsidRPr="005F757A">
        <w:tab/>
        <w:t>(ii)</w:t>
      </w:r>
      <w:r w:rsidRPr="005F757A">
        <w:tab/>
        <w:t>full</w:t>
      </w:r>
      <w:r w:rsidR="005F757A">
        <w:noBreakHyphen/>
      </w:r>
      <w:r w:rsidRPr="005F757A">
        <w:t xml:space="preserve">time </w:t>
      </w:r>
      <w:r w:rsidR="005F757A" w:rsidRPr="005F757A">
        <w:rPr>
          <w:position w:val="6"/>
          <w:sz w:val="16"/>
          <w:szCs w:val="16"/>
        </w:rPr>
        <w:t>*</w:t>
      </w:r>
      <w:r w:rsidRPr="005F757A">
        <w:t>primary courses;</w:t>
      </w:r>
    </w:p>
    <w:p w:rsidR="00300522" w:rsidRPr="005F757A" w:rsidRDefault="00300522" w:rsidP="00300522">
      <w:pPr>
        <w:pStyle w:val="paragraphsub"/>
      </w:pPr>
      <w:r w:rsidRPr="005F757A">
        <w:tab/>
        <w:t>(iii)</w:t>
      </w:r>
      <w:r w:rsidRPr="005F757A">
        <w:tab/>
        <w:t>full</w:t>
      </w:r>
      <w:r w:rsidR="005F757A">
        <w:noBreakHyphen/>
      </w:r>
      <w:r w:rsidRPr="005F757A">
        <w:t xml:space="preserve">time </w:t>
      </w:r>
      <w:r w:rsidR="005F757A" w:rsidRPr="005F757A">
        <w:rPr>
          <w:position w:val="6"/>
          <w:sz w:val="16"/>
          <w:szCs w:val="16"/>
        </w:rPr>
        <w:t>*</w:t>
      </w:r>
      <w:r w:rsidRPr="005F757A">
        <w:t>secondary courses;</w:t>
      </w:r>
    </w:p>
    <w:p w:rsidR="00300522" w:rsidRPr="005F757A" w:rsidRDefault="00300522" w:rsidP="00300522">
      <w:pPr>
        <w:pStyle w:val="paragraph"/>
      </w:pPr>
      <w:r w:rsidRPr="005F757A">
        <w:tab/>
      </w:r>
      <w:r w:rsidRPr="005F757A">
        <w:tab/>
        <w:t>(whether or not the school supplies any other education courses); and</w:t>
      </w:r>
    </w:p>
    <w:p w:rsidR="00300522" w:rsidRPr="005F757A" w:rsidRDefault="00300522" w:rsidP="00300522">
      <w:pPr>
        <w:pStyle w:val="paragraph"/>
      </w:pPr>
      <w:r w:rsidRPr="005F757A">
        <w:tab/>
        <w:t>(b)</w:t>
      </w:r>
      <w:r w:rsidRPr="005F757A">
        <w:tab/>
        <w:t xml:space="preserve">is conducted by or on behalf of an </w:t>
      </w:r>
      <w:r w:rsidR="005F757A" w:rsidRPr="005F757A">
        <w:rPr>
          <w:position w:val="6"/>
          <w:sz w:val="16"/>
          <w:szCs w:val="16"/>
        </w:rPr>
        <w:t>*</w:t>
      </w:r>
      <w:r w:rsidRPr="005F757A">
        <w:t>Australian government agency;</w:t>
      </w:r>
    </w:p>
    <w:p w:rsidR="00300522" w:rsidRPr="005F757A" w:rsidRDefault="00300522" w:rsidP="00300522">
      <w:pPr>
        <w:pStyle w:val="subsection2"/>
      </w:pPr>
      <w:r w:rsidRPr="005F757A">
        <w:t xml:space="preserve">and includes a proposed school that will meet the requirements of </w:t>
      </w:r>
      <w:r w:rsidR="005F757A">
        <w:t>paragraphs (</w:t>
      </w:r>
      <w:r w:rsidRPr="005F757A">
        <w:t>a) and (b) once it starts operation.</w:t>
      </w:r>
    </w:p>
    <w:p w:rsidR="00300522" w:rsidRPr="005F757A" w:rsidRDefault="00300522" w:rsidP="00300522">
      <w:pPr>
        <w:pStyle w:val="Definition"/>
      </w:pPr>
      <w:r w:rsidRPr="005F757A">
        <w:rPr>
          <w:b/>
          <w:i/>
        </w:rPr>
        <w:t>group liability</w:t>
      </w:r>
      <w:r w:rsidRPr="005F757A">
        <w:t xml:space="preserve"> of a </w:t>
      </w:r>
      <w:r w:rsidR="005F757A" w:rsidRPr="005F757A">
        <w:rPr>
          <w:position w:val="6"/>
          <w:sz w:val="16"/>
        </w:rPr>
        <w:t>*</w:t>
      </w:r>
      <w:r w:rsidRPr="005F757A">
        <w:t xml:space="preserve">head company of a </w:t>
      </w:r>
      <w:r w:rsidR="005F757A" w:rsidRPr="005F757A">
        <w:rPr>
          <w:position w:val="6"/>
          <w:sz w:val="16"/>
        </w:rPr>
        <w:t>*</w:t>
      </w:r>
      <w:r w:rsidRPr="005F757A">
        <w:t xml:space="preserve">consolidated group or a </w:t>
      </w:r>
      <w:r w:rsidR="005F757A" w:rsidRPr="005F757A">
        <w:rPr>
          <w:position w:val="6"/>
          <w:sz w:val="16"/>
        </w:rPr>
        <w:t>*</w:t>
      </w:r>
      <w:r w:rsidRPr="005F757A">
        <w:t>MEC group has the meaning given by paragraph</w:t>
      </w:r>
      <w:r w:rsidR="005F757A">
        <w:t> </w:t>
      </w:r>
      <w:r w:rsidRPr="005F757A">
        <w:t>721</w:t>
      </w:r>
      <w:r w:rsidR="005F757A">
        <w:noBreakHyphen/>
      </w:r>
      <w:r w:rsidRPr="005F757A">
        <w:t xml:space="preserve">10(1)(a) of the </w:t>
      </w:r>
      <w:r w:rsidR="005F757A" w:rsidRPr="005F757A">
        <w:rPr>
          <w:position w:val="6"/>
          <w:sz w:val="16"/>
        </w:rPr>
        <w:t>*</w:t>
      </w:r>
      <w:r w:rsidRPr="005F757A">
        <w:t>ITAA 1997.</w:t>
      </w:r>
    </w:p>
    <w:p w:rsidR="00300522" w:rsidRPr="005F757A" w:rsidRDefault="00300522" w:rsidP="00300522">
      <w:pPr>
        <w:pStyle w:val="Definition"/>
      </w:pPr>
      <w:r w:rsidRPr="005F757A">
        <w:rPr>
          <w:b/>
          <w:bCs/>
          <w:i/>
          <w:iCs/>
        </w:rPr>
        <w:lastRenderedPageBreak/>
        <w:t>GST</w:t>
      </w:r>
      <w:r w:rsidRPr="005F757A">
        <w:t xml:space="preserve"> means tax that is payable under the </w:t>
      </w:r>
      <w:r w:rsidR="005F757A" w:rsidRPr="005F757A">
        <w:rPr>
          <w:position w:val="6"/>
          <w:sz w:val="16"/>
          <w:szCs w:val="16"/>
        </w:rPr>
        <w:t>*</w:t>
      </w:r>
      <w:r w:rsidRPr="005F757A">
        <w:t>GST law and imposed as goods and services tax by any of these:</w:t>
      </w:r>
    </w:p>
    <w:p w:rsidR="00300522" w:rsidRPr="005F757A" w:rsidRDefault="00300522" w:rsidP="00300522">
      <w:pPr>
        <w:pStyle w:val="paragraph"/>
      </w:pPr>
      <w:r w:rsidRPr="005F757A">
        <w:tab/>
        <w:t>(a)</w:t>
      </w:r>
      <w:r w:rsidRPr="005F757A">
        <w:tab/>
        <w:t xml:space="preserve">the </w:t>
      </w:r>
      <w:r w:rsidRPr="005F757A">
        <w:rPr>
          <w:i/>
          <w:iCs/>
        </w:rPr>
        <w:t>A New Tax System (Goods and Services Tax Imposition—General) Act 1999</w:t>
      </w:r>
      <w:r w:rsidRPr="005F757A">
        <w:t>; or</w:t>
      </w:r>
    </w:p>
    <w:p w:rsidR="00300522" w:rsidRPr="005F757A" w:rsidRDefault="00300522" w:rsidP="00300522">
      <w:pPr>
        <w:pStyle w:val="paragraph"/>
      </w:pPr>
      <w:r w:rsidRPr="005F757A">
        <w:tab/>
        <w:t>(b)</w:t>
      </w:r>
      <w:r w:rsidRPr="005F757A">
        <w:tab/>
        <w:t xml:space="preserve">the </w:t>
      </w:r>
      <w:r w:rsidRPr="005F757A">
        <w:rPr>
          <w:i/>
          <w:iCs/>
        </w:rPr>
        <w:t>A New Tax System (Goods and Services Tax Imposition—Customs) Act 1999</w:t>
      </w:r>
      <w:r w:rsidRPr="005F757A">
        <w:t>; or</w:t>
      </w:r>
    </w:p>
    <w:p w:rsidR="00300522" w:rsidRPr="005F757A" w:rsidRDefault="00300522" w:rsidP="00300522">
      <w:pPr>
        <w:pStyle w:val="paragraph"/>
      </w:pPr>
      <w:r w:rsidRPr="005F757A">
        <w:tab/>
        <w:t>(c)</w:t>
      </w:r>
      <w:r w:rsidRPr="005F757A">
        <w:tab/>
        <w:t xml:space="preserve">the </w:t>
      </w:r>
      <w:r w:rsidRPr="005F757A">
        <w:rPr>
          <w:i/>
          <w:iCs/>
        </w:rPr>
        <w:t>A New Tax System (Goods and Services Tax Imposition—Excise) Act 1999</w:t>
      </w:r>
      <w:r w:rsidRPr="005F757A">
        <w:t>; or</w:t>
      </w:r>
    </w:p>
    <w:p w:rsidR="00300522" w:rsidRPr="005F757A" w:rsidRDefault="00300522" w:rsidP="00300522">
      <w:pPr>
        <w:pStyle w:val="paragraph"/>
      </w:pPr>
      <w:r w:rsidRPr="005F757A">
        <w:tab/>
        <w:t>(d)</w:t>
      </w:r>
      <w:r w:rsidRPr="005F757A">
        <w:tab/>
        <w:t xml:space="preserve">the </w:t>
      </w:r>
      <w:r w:rsidRPr="005F757A">
        <w:rPr>
          <w:i/>
          <w:iCs/>
        </w:rPr>
        <w:t>A New Tax System (Goods and Services Tax Imposition (Recipients)—General) Act 2005</w:t>
      </w:r>
      <w:r w:rsidRPr="005F757A">
        <w:t>; or</w:t>
      </w:r>
    </w:p>
    <w:p w:rsidR="00300522" w:rsidRPr="005F757A" w:rsidRDefault="00300522" w:rsidP="00300522">
      <w:pPr>
        <w:pStyle w:val="paragraph"/>
      </w:pPr>
      <w:r w:rsidRPr="005F757A">
        <w:tab/>
        <w:t>(e)</w:t>
      </w:r>
      <w:r w:rsidRPr="005F757A">
        <w:tab/>
        <w:t xml:space="preserve">the </w:t>
      </w:r>
      <w:r w:rsidRPr="005F757A">
        <w:rPr>
          <w:i/>
          <w:iCs/>
        </w:rPr>
        <w:t>A New Tax System (Goods and Services Tax Imposition (Recipients)—Customs) Act 2005</w:t>
      </w:r>
      <w:r w:rsidRPr="005F757A">
        <w:t>; or</w:t>
      </w:r>
    </w:p>
    <w:p w:rsidR="00300522" w:rsidRPr="005F757A" w:rsidRDefault="00300522" w:rsidP="00300522">
      <w:pPr>
        <w:pStyle w:val="paragraph"/>
      </w:pPr>
      <w:r w:rsidRPr="005F757A">
        <w:tab/>
        <w:t>(f)</w:t>
      </w:r>
      <w:r w:rsidRPr="005F757A">
        <w:tab/>
        <w:t xml:space="preserve">the </w:t>
      </w:r>
      <w:r w:rsidRPr="005F757A">
        <w:rPr>
          <w:i/>
          <w:iCs/>
        </w:rPr>
        <w:t>A New Tax System (Goods and Services Tax Imposition (Recipients)—Excise) Act 2005</w:t>
      </w:r>
      <w:r w:rsidRPr="005F757A">
        <w:t>.</w:t>
      </w:r>
    </w:p>
    <w:p w:rsidR="00300522" w:rsidRPr="005F757A" w:rsidRDefault="00300522" w:rsidP="00300522">
      <w:pPr>
        <w:pStyle w:val="Definition"/>
      </w:pPr>
      <w:r w:rsidRPr="005F757A">
        <w:rPr>
          <w:b/>
          <w:bCs/>
          <w:i/>
          <w:iCs/>
        </w:rPr>
        <w:t>GST benefit</w:t>
      </w:r>
      <w:r w:rsidRPr="005F757A">
        <w:t xml:space="preserve"> has the meaning given by subsection</w:t>
      </w:r>
      <w:r w:rsidR="005F757A">
        <w:t> </w:t>
      </w:r>
      <w:r w:rsidRPr="005F757A">
        <w:t>165</w:t>
      </w:r>
      <w:r w:rsidR="005F757A">
        <w:noBreakHyphen/>
      </w:r>
      <w:r w:rsidRPr="005F757A">
        <w:t>10(1).</w:t>
      </w:r>
    </w:p>
    <w:p w:rsidR="00300522" w:rsidRPr="005F757A" w:rsidRDefault="00300522" w:rsidP="00300522">
      <w:pPr>
        <w:pStyle w:val="Definition"/>
      </w:pPr>
      <w:r w:rsidRPr="005F757A">
        <w:rPr>
          <w:b/>
          <w:bCs/>
          <w:i/>
          <w:iCs/>
        </w:rPr>
        <w:t>GST branch</w:t>
      </w:r>
      <w:r w:rsidRPr="005F757A">
        <w:t xml:space="preserve"> has the meaning given by section</w:t>
      </w:r>
      <w:r w:rsidR="005F757A">
        <w:t> </w:t>
      </w:r>
      <w:r w:rsidRPr="005F757A">
        <w:t>54</w:t>
      </w:r>
      <w:r w:rsidR="005F757A">
        <w:noBreakHyphen/>
      </w:r>
      <w:r w:rsidRPr="005F757A">
        <w:t>5.</w:t>
      </w:r>
    </w:p>
    <w:p w:rsidR="00300522" w:rsidRPr="005F757A" w:rsidRDefault="00300522" w:rsidP="00300522">
      <w:pPr>
        <w:pStyle w:val="Definition"/>
      </w:pPr>
      <w:r w:rsidRPr="005F757A">
        <w:rPr>
          <w:b/>
          <w:bCs/>
          <w:i/>
          <w:iCs/>
        </w:rPr>
        <w:t>GST branch registration number</w:t>
      </w:r>
      <w:r w:rsidRPr="005F757A">
        <w:t>, of a branch, means the branch’s GST branch registration number notified under section</w:t>
      </w:r>
      <w:r w:rsidR="005F757A">
        <w:t> </w:t>
      </w:r>
      <w:r w:rsidRPr="005F757A">
        <w:t>54</w:t>
      </w:r>
      <w:r w:rsidR="005F757A">
        <w:noBreakHyphen/>
      </w:r>
      <w:r w:rsidRPr="005F757A">
        <w:t>15.</w:t>
      </w:r>
    </w:p>
    <w:p w:rsidR="00300522" w:rsidRPr="005F757A" w:rsidRDefault="00300522" w:rsidP="00300522">
      <w:pPr>
        <w:pStyle w:val="Definition"/>
      </w:pPr>
      <w:r w:rsidRPr="005F757A">
        <w:rPr>
          <w:b/>
          <w:bCs/>
          <w:i/>
          <w:iCs/>
        </w:rPr>
        <w:t>GST disadvantage</w:t>
      </w:r>
      <w:r w:rsidRPr="005F757A">
        <w:t xml:space="preserve"> has the meaning given by subsection</w:t>
      </w:r>
      <w:r w:rsidR="005F757A">
        <w:t> </w:t>
      </w:r>
      <w:r w:rsidRPr="005F757A">
        <w:t>165</w:t>
      </w:r>
      <w:r w:rsidR="005F757A">
        <w:noBreakHyphen/>
      </w:r>
      <w:r w:rsidRPr="005F757A">
        <w:t>45(2).</w:t>
      </w:r>
    </w:p>
    <w:p w:rsidR="00300522" w:rsidRPr="005F757A" w:rsidRDefault="00300522" w:rsidP="00300522">
      <w:pPr>
        <w:pStyle w:val="Definition"/>
      </w:pPr>
      <w:r w:rsidRPr="005F757A">
        <w:rPr>
          <w:b/>
          <w:bCs/>
          <w:i/>
          <w:iCs/>
        </w:rPr>
        <w:t>GST exclusive market value</w:t>
      </w:r>
      <w:r w:rsidRPr="005F757A">
        <w:t>, in relation to a supply or acquisition:</w:t>
      </w:r>
    </w:p>
    <w:p w:rsidR="00300522" w:rsidRPr="005F757A" w:rsidRDefault="00300522" w:rsidP="00300522">
      <w:pPr>
        <w:pStyle w:val="paragraph"/>
      </w:pPr>
      <w:r w:rsidRPr="005F757A">
        <w:tab/>
        <w:t>(a)</w:t>
      </w:r>
      <w:r w:rsidRPr="005F757A">
        <w:tab/>
        <w:t xml:space="preserve">other than of a </w:t>
      </w:r>
      <w:r w:rsidR="005F757A" w:rsidRPr="005F757A">
        <w:rPr>
          <w:position w:val="6"/>
          <w:sz w:val="16"/>
          <w:szCs w:val="16"/>
        </w:rPr>
        <w:t>*</w:t>
      </w:r>
      <w:r w:rsidRPr="005F757A">
        <w:t>luxury car—i</w:t>
      </w:r>
      <w:smartTag w:uri="urn:schemas-microsoft-com:office:smarttags" w:element="PersonName">
        <w:r w:rsidRPr="005F757A">
          <w:t xml:space="preserve">s </w:t>
        </w:r>
        <w:r w:rsidRPr="005F757A">
          <w:rPr>
            <w:position w:val="6"/>
            <w:sz w:val="16"/>
            <w:szCs w:val="16"/>
          </w:rPr>
          <w:t>1</w:t>
        </w:r>
      </w:smartTag>
      <w:r w:rsidRPr="005F757A">
        <w:rPr>
          <w:position w:val="6"/>
          <w:sz w:val="16"/>
          <w:szCs w:val="16"/>
        </w:rPr>
        <w:t>0</w:t>
      </w:r>
      <w:r w:rsidRPr="005F757A">
        <w:t>/</w:t>
      </w:r>
      <w:r w:rsidRPr="005F757A">
        <w:rPr>
          <w:sz w:val="16"/>
          <w:szCs w:val="16"/>
        </w:rPr>
        <w:t>11</w:t>
      </w:r>
      <w:r w:rsidRPr="005F757A">
        <w:t xml:space="preserve"> of the </w:t>
      </w:r>
      <w:r w:rsidR="005F757A" w:rsidRPr="005F757A">
        <w:rPr>
          <w:position w:val="6"/>
          <w:sz w:val="16"/>
          <w:szCs w:val="16"/>
        </w:rPr>
        <w:t>*</w:t>
      </w:r>
      <w:r w:rsidRPr="005F757A">
        <w:t>GST inclusive market value of the supply or acquisition; or</w:t>
      </w:r>
    </w:p>
    <w:p w:rsidR="00300522" w:rsidRPr="005F757A" w:rsidRDefault="00300522" w:rsidP="00300522">
      <w:pPr>
        <w:pStyle w:val="paragraph"/>
      </w:pPr>
      <w:r w:rsidRPr="005F757A">
        <w:tab/>
        <w:t>(b)</w:t>
      </w:r>
      <w:r w:rsidRPr="005F757A">
        <w:tab/>
        <w:t xml:space="preserve">of a </w:t>
      </w:r>
      <w:r w:rsidR="005F757A" w:rsidRPr="005F757A">
        <w:rPr>
          <w:position w:val="6"/>
          <w:sz w:val="16"/>
          <w:szCs w:val="16"/>
        </w:rPr>
        <w:t>*</w:t>
      </w:r>
      <w:r w:rsidRPr="005F757A">
        <w:t>luxury car—i</w:t>
      </w:r>
      <w:smartTag w:uri="urn:schemas-microsoft-com:office:smarttags" w:element="PersonName">
        <w:r w:rsidRPr="005F757A">
          <w:t xml:space="preserve">s </w:t>
        </w:r>
        <w:r w:rsidRPr="005F757A">
          <w:rPr>
            <w:position w:val="6"/>
            <w:sz w:val="16"/>
            <w:szCs w:val="16"/>
          </w:rPr>
          <w:t>1</w:t>
        </w:r>
      </w:smartTag>
      <w:r w:rsidRPr="005F757A">
        <w:rPr>
          <w:position w:val="6"/>
          <w:sz w:val="16"/>
          <w:szCs w:val="16"/>
        </w:rPr>
        <w:t>0</w:t>
      </w:r>
      <w:r w:rsidRPr="005F757A">
        <w:t>/</w:t>
      </w:r>
      <w:r w:rsidRPr="005F757A">
        <w:rPr>
          <w:sz w:val="16"/>
          <w:szCs w:val="16"/>
        </w:rPr>
        <w:t>11</w:t>
      </w:r>
      <w:r w:rsidRPr="005F757A">
        <w:t xml:space="preserve"> of the </w:t>
      </w:r>
      <w:r w:rsidR="005F757A" w:rsidRPr="005F757A">
        <w:rPr>
          <w:position w:val="6"/>
          <w:sz w:val="16"/>
          <w:szCs w:val="16"/>
        </w:rPr>
        <w:t>*</w:t>
      </w:r>
      <w:r w:rsidRPr="005F757A">
        <w:t xml:space="preserve">GST inclusive market value of the luxury car (excluding any </w:t>
      </w:r>
      <w:r w:rsidR="005F757A" w:rsidRPr="005F757A">
        <w:rPr>
          <w:position w:val="6"/>
          <w:sz w:val="16"/>
          <w:szCs w:val="16"/>
        </w:rPr>
        <w:t>*</w:t>
      </w:r>
      <w:r w:rsidRPr="005F757A">
        <w:t>luxury car tax that is, or would be, payable on the supply of that car).</w:t>
      </w:r>
    </w:p>
    <w:p w:rsidR="00300522" w:rsidRPr="005F757A" w:rsidRDefault="00300522" w:rsidP="00300522">
      <w:pPr>
        <w:pStyle w:val="Definition"/>
      </w:pPr>
      <w:r w:rsidRPr="005F757A">
        <w:rPr>
          <w:b/>
          <w:i/>
        </w:rPr>
        <w:t>GST exclusive value</w:t>
      </w:r>
      <w:r w:rsidRPr="005F757A">
        <w:t>:</w:t>
      </w:r>
    </w:p>
    <w:p w:rsidR="00300522" w:rsidRPr="005F757A" w:rsidRDefault="00300522" w:rsidP="00300522">
      <w:pPr>
        <w:pStyle w:val="paragraph"/>
        <w:keepNext/>
        <w:keepLines/>
      </w:pPr>
      <w:r w:rsidRPr="005F757A">
        <w:tab/>
        <w:t>(a)</w:t>
      </w:r>
      <w:r w:rsidRPr="005F757A">
        <w:tab/>
        <w:t>in relation to an acquisition:</w:t>
      </w:r>
    </w:p>
    <w:p w:rsidR="00300522" w:rsidRPr="005F757A" w:rsidRDefault="00300522" w:rsidP="00300522">
      <w:pPr>
        <w:pStyle w:val="paragraphsub"/>
      </w:pPr>
      <w:r w:rsidRPr="005F757A">
        <w:tab/>
        <w:t>(i)</w:t>
      </w:r>
      <w:r w:rsidRPr="005F757A">
        <w:tab/>
        <w:t xml:space="preserve">other than of a </w:t>
      </w:r>
      <w:r w:rsidR="005F757A" w:rsidRPr="005F757A">
        <w:rPr>
          <w:position w:val="6"/>
          <w:sz w:val="16"/>
          <w:szCs w:val="16"/>
        </w:rPr>
        <w:t>*</w:t>
      </w:r>
      <w:r w:rsidRPr="005F757A">
        <w:t>luxury car—mean</w:t>
      </w:r>
      <w:smartTag w:uri="urn:schemas-microsoft-com:office:smarttags" w:element="PersonName">
        <w:r w:rsidRPr="005F757A">
          <w:t xml:space="preserve">s </w:t>
        </w:r>
        <w:r w:rsidRPr="005F757A">
          <w:rPr>
            <w:position w:val="6"/>
            <w:sz w:val="16"/>
            <w:szCs w:val="16"/>
          </w:rPr>
          <w:t>1</w:t>
        </w:r>
      </w:smartTag>
      <w:r w:rsidRPr="005F757A">
        <w:rPr>
          <w:position w:val="6"/>
          <w:sz w:val="16"/>
          <w:szCs w:val="16"/>
        </w:rPr>
        <w:t>0</w:t>
      </w:r>
      <w:r w:rsidRPr="005F757A">
        <w:t>/</w:t>
      </w:r>
      <w:r w:rsidRPr="005F757A">
        <w:rPr>
          <w:sz w:val="16"/>
          <w:szCs w:val="16"/>
        </w:rPr>
        <w:t>11</w:t>
      </w:r>
      <w:r w:rsidRPr="005F757A">
        <w:t xml:space="preserve"> of the </w:t>
      </w:r>
      <w:r w:rsidR="005F757A" w:rsidRPr="005F757A">
        <w:rPr>
          <w:position w:val="6"/>
          <w:sz w:val="16"/>
          <w:szCs w:val="16"/>
        </w:rPr>
        <w:t>*</w:t>
      </w:r>
      <w:r w:rsidRPr="005F757A">
        <w:t>price of the supply of the thing being acquired; or</w:t>
      </w:r>
    </w:p>
    <w:p w:rsidR="00300522" w:rsidRPr="005F757A" w:rsidRDefault="00300522" w:rsidP="00300522">
      <w:pPr>
        <w:pStyle w:val="paragraphsub"/>
      </w:pPr>
      <w:r w:rsidRPr="005F757A">
        <w:tab/>
        <w:t>(ii)</w:t>
      </w:r>
      <w:r w:rsidRPr="005F757A">
        <w:tab/>
        <w:t xml:space="preserve">of a </w:t>
      </w:r>
      <w:r w:rsidR="005F757A" w:rsidRPr="005F757A">
        <w:rPr>
          <w:position w:val="6"/>
          <w:sz w:val="16"/>
          <w:szCs w:val="16"/>
        </w:rPr>
        <w:t>*</w:t>
      </w:r>
      <w:r w:rsidRPr="005F757A">
        <w:t>luxury car—mean</w:t>
      </w:r>
      <w:smartTag w:uri="urn:schemas-microsoft-com:office:smarttags" w:element="PersonName">
        <w:r w:rsidRPr="005F757A">
          <w:t xml:space="preserve">s </w:t>
        </w:r>
        <w:r w:rsidRPr="005F757A">
          <w:rPr>
            <w:position w:val="6"/>
            <w:sz w:val="16"/>
            <w:szCs w:val="16"/>
          </w:rPr>
          <w:t>1</w:t>
        </w:r>
      </w:smartTag>
      <w:r w:rsidRPr="005F757A">
        <w:rPr>
          <w:position w:val="6"/>
          <w:sz w:val="16"/>
          <w:szCs w:val="16"/>
        </w:rPr>
        <w:t>0</w:t>
      </w:r>
      <w:r w:rsidRPr="005F757A">
        <w:t>/</w:t>
      </w:r>
      <w:r w:rsidRPr="005F757A">
        <w:rPr>
          <w:sz w:val="16"/>
          <w:szCs w:val="16"/>
        </w:rPr>
        <w:t>11</w:t>
      </w:r>
      <w:r w:rsidRPr="005F757A">
        <w:t xml:space="preserve"> of the </w:t>
      </w:r>
      <w:r w:rsidR="005F757A" w:rsidRPr="005F757A">
        <w:rPr>
          <w:position w:val="6"/>
          <w:sz w:val="16"/>
          <w:szCs w:val="16"/>
        </w:rPr>
        <w:t>*</w:t>
      </w:r>
      <w:r w:rsidRPr="005F757A">
        <w:t xml:space="preserve">price of the supply of the luxury car (excluding any </w:t>
      </w:r>
      <w:r w:rsidR="005F757A" w:rsidRPr="005F757A">
        <w:rPr>
          <w:position w:val="6"/>
          <w:sz w:val="16"/>
          <w:szCs w:val="16"/>
        </w:rPr>
        <w:t>*</w:t>
      </w:r>
      <w:r w:rsidRPr="005F757A">
        <w:t>luxury car tax payable on the supply); and</w:t>
      </w:r>
    </w:p>
    <w:p w:rsidR="00300522" w:rsidRPr="005F757A" w:rsidRDefault="00300522" w:rsidP="00300522">
      <w:pPr>
        <w:pStyle w:val="paragraph"/>
      </w:pPr>
      <w:r w:rsidRPr="005F757A">
        <w:lastRenderedPageBreak/>
        <w:tab/>
        <w:t>(b)</w:t>
      </w:r>
      <w:r w:rsidRPr="005F757A">
        <w:tab/>
        <w:t xml:space="preserve">in relation to an importation that is a </w:t>
      </w:r>
      <w:r w:rsidR="005F757A" w:rsidRPr="005F757A">
        <w:rPr>
          <w:position w:val="6"/>
          <w:sz w:val="16"/>
          <w:szCs w:val="16"/>
        </w:rPr>
        <w:t>*</w:t>
      </w:r>
      <w:r w:rsidRPr="005F757A">
        <w:t xml:space="preserve">taxable importation, means the </w:t>
      </w:r>
      <w:r w:rsidR="005F757A" w:rsidRPr="005F757A">
        <w:rPr>
          <w:position w:val="6"/>
          <w:sz w:val="16"/>
          <w:szCs w:val="16"/>
        </w:rPr>
        <w:t>*</w:t>
      </w:r>
      <w:r w:rsidRPr="005F757A">
        <w:t>value of the importation; and</w:t>
      </w:r>
    </w:p>
    <w:p w:rsidR="00300522" w:rsidRPr="005F757A" w:rsidRDefault="00300522" w:rsidP="00300522">
      <w:pPr>
        <w:pStyle w:val="paragraph"/>
      </w:pPr>
      <w:r w:rsidRPr="005F757A">
        <w:tab/>
        <w:t>(c)</w:t>
      </w:r>
      <w:r w:rsidRPr="005F757A">
        <w:tab/>
        <w:t>in relation to an importation that is not a taxable importation, means the amount that would be the value of the importation if it were a taxable importation.</w:t>
      </w:r>
    </w:p>
    <w:p w:rsidR="00300522" w:rsidRPr="005F757A" w:rsidRDefault="00300522" w:rsidP="00300522">
      <w:pPr>
        <w:pStyle w:val="Definition"/>
      </w:pPr>
      <w:r w:rsidRPr="005F757A">
        <w:rPr>
          <w:b/>
          <w:bCs/>
          <w:i/>
          <w:iCs/>
        </w:rPr>
        <w:t>GST</w:t>
      </w:r>
      <w:r w:rsidR="005F757A">
        <w:rPr>
          <w:b/>
          <w:bCs/>
          <w:i/>
          <w:iCs/>
        </w:rPr>
        <w:noBreakHyphen/>
      </w:r>
      <w:r w:rsidRPr="005F757A">
        <w:rPr>
          <w:b/>
          <w:bCs/>
          <w:i/>
          <w:iCs/>
        </w:rPr>
        <w:t>free</w:t>
      </w:r>
      <w:r w:rsidRPr="005F757A">
        <w:t xml:space="preserve"> has the meaning given by subsection</w:t>
      </w:r>
      <w:r w:rsidR="005F757A">
        <w:t> </w:t>
      </w:r>
      <w:r w:rsidRPr="005F757A">
        <w:t>9</w:t>
      </w:r>
      <w:r w:rsidR="005F757A">
        <w:noBreakHyphen/>
      </w:r>
      <w:r w:rsidRPr="005F757A">
        <w:t>30(1) and Division</w:t>
      </w:r>
      <w:r w:rsidR="005F757A">
        <w:t> </w:t>
      </w:r>
      <w:r w:rsidRPr="005F757A">
        <w:t>38.</w:t>
      </w:r>
    </w:p>
    <w:p w:rsidR="00300522" w:rsidRPr="005F757A" w:rsidRDefault="00300522" w:rsidP="00300522">
      <w:pPr>
        <w:pStyle w:val="Definition"/>
      </w:pPr>
      <w:r w:rsidRPr="005F757A">
        <w:rPr>
          <w:b/>
          <w:bCs/>
          <w:i/>
          <w:iCs/>
        </w:rPr>
        <w:t>GST group</w:t>
      </w:r>
      <w:r w:rsidRPr="005F757A">
        <w:t xml:space="preserve"> has the meaning given by section</w:t>
      </w:r>
      <w:r w:rsidR="005F757A">
        <w:t> </w:t>
      </w:r>
      <w:r w:rsidRPr="005F757A">
        <w:t>48</w:t>
      </w:r>
      <w:r w:rsidR="005F757A">
        <w:noBreakHyphen/>
      </w:r>
      <w:r w:rsidRPr="005F757A">
        <w:t>5.</w:t>
      </w:r>
    </w:p>
    <w:p w:rsidR="00300522" w:rsidRPr="005F757A" w:rsidRDefault="00300522" w:rsidP="00300522">
      <w:pPr>
        <w:pStyle w:val="Definition"/>
      </w:pPr>
      <w:r w:rsidRPr="005F757A">
        <w:rPr>
          <w:b/>
          <w:bCs/>
          <w:i/>
          <w:iCs/>
        </w:rPr>
        <w:t>GST inclusive market value</w:t>
      </w:r>
      <w:r w:rsidRPr="005F757A">
        <w:t xml:space="preserve"> of:</w:t>
      </w:r>
    </w:p>
    <w:p w:rsidR="00300522" w:rsidRPr="005F757A" w:rsidRDefault="00300522" w:rsidP="00300522">
      <w:pPr>
        <w:pStyle w:val="paragraph"/>
      </w:pPr>
      <w:r w:rsidRPr="005F757A">
        <w:tab/>
        <w:t>(a)</w:t>
      </w:r>
      <w:r w:rsidRPr="005F757A">
        <w:tab/>
      </w:r>
      <w:r w:rsidR="005F757A" w:rsidRPr="005F757A">
        <w:rPr>
          <w:position w:val="6"/>
          <w:sz w:val="16"/>
          <w:szCs w:val="16"/>
        </w:rPr>
        <w:t>*</w:t>
      </w:r>
      <w:r w:rsidRPr="005F757A">
        <w:t>consideration in connection with a supply; or</w:t>
      </w:r>
    </w:p>
    <w:p w:rsidR="00300522" w:rsidRPr="005F757A" w:rsidRDefault="00300522" w:rsidP="00300522">
      <w:pPr>
        <w:pStyle w:val="paragraph"/>
      </w:pPr>
      <w:r w:rsidRPr="005F757A">
        <w:tab/>
        <w:t>(b)</w:t>
      </w:r>
      <w:r w:rsidRPr="005F757A">
        <w:tab/>
        <w:t>a thing, or a supply or acquisition of a thing;</w:t>
      </w:r>
    </w:p>
    <w:p w:rsidR="00300522" w:rsidRPr="005F757A" w:rsidRDefault="00300522" w:rsidP="00300522">
      <w:pPr>
        <w:pStyle w:val="subsection2"/>
      </w:pPr>
      <w:r w:rsidRPr="005F757A">
        <w:t xml:space="preserve">means the market value of the consideration or thing, without any discount for any amount of GST or </w:t>
      </w:r>
      <w:r w:rsidR="005F757A" w:rsidRPr="005F757A">
        <w:rPr>
          <w:position w:val="6"/>
          <w:sz w:val="16"/>
          <w:szCs w:val="16"/>
        </w:rPr>
        <w:t>*</w:t>
      </w:r>
      <w:r w:rsidRPr="005F757A">
        <w:t>luxury car tax payable on the supply.</w:t>
      </w:r>
    </w:p>
    <w:p w:rsidR="00300522" w:rsidRPr="005F757A" w:rsidRDefault="00300522" w:rsidP="00300522">
      <w:pPr>
        <w:pStyle w:val="Definition"/>
      </w:pPr>
      <w:r w:rsidRPr="005F757A">
        <w:rPr>
          <w:b/>
          <w:bCs/>
          <w:i/>
          <w:iCs/>
        </w:rPr>
        <w:t>GST instalment</w:t>
      </w:r>
      <w:r w:rsidRPr="005F757A">
        <w:t xml:space="preserve"> has the meaning given by subsection</w:t>
      </w:r>
      <w:r w:rsidR="005F757A">
        <w:t> </w:t>
      </w:r>
      <w:r w:rsidRPr="005F757A">
        <w:t>162</w:t>
      </w:r>
      <w:r w:rsidR="005F757A">
        <w:noBreakHyphen/>
      </w:r>
      <w:r w:rsidRPr="005F757A">
        <w:t>70(1).</w:t>
      </w:r>
    </w:p>
    <w:p w:rsidR="00300522" w:rsidRPr="005F757A" w:rsidRDefault="00300522" w:rsidP="00300522">
      <w:pPr>
        <w:pStyle w:val="Definition"/>
      </w:pPr>
      <w:r w:rsidRPr="005F757A">
        <w:rPr>
          <w:b/>
          <w:bCs/>
          <w:i/>
          <w:iCs/>
        </w:rPr>
        <w:t>GST instalment payer</w:t>
      </w:r>
      <w:r w:rsidRPr="005F757A">
        <w:t xml:space="preserve"> has the meaning given by section</w:t>
      </w:r>
      <w:r w:rsidR="005F757A">
        <w:t> </w:t>
      </w:r>
      <w:r w:rsidRPr="005F757A">
        <w:t>162</w:t>
      </w:r>
      <w:r w:rsidR="005F757A">
        <w:noBreakHyphen/>
      </w:r>
      <w:r w:rsidRPr="005F757A">
        <w:t>50.</w:t>
      </w:r>
    </w:p>
    <w:p w:rsidR="00300522" w:rsidRPr="005F757A" w:rsidRDefault="00300522" w:rsidP="00300522">
      <w:pPr>
        <w:pStyle w:val="Definition"/>
      </w:pPr>
      <w:r w:rsidRPr="005F757A">
        <w:rPr>
          <w:b/>
          <w:bCs/>
          <w:i/>
          <w:iCs/>
        </w:rPr>
        <w:t>GST instalment quarter</w:t>
      </w:r>
      <w:r w:rsidRPr="005F757A">
        <w:t xml:space="preserve"> has the meaning given by subsections</w:t>
      </w:r>
      <w:r w:rsidR="005F757A">
        <w:t> </w:t>
      </w:r>
      <w:r w:rsidRPr="005F757A">
        <w:t>162</w:t>
      </w:r>
      <w:r w:rsidR="005F757A">
        <w:noBreakHyphen/>
      </w:r>
      <w:r w:rsidRPr="005F757A">
        <w:t>70(2) and (3).</w:t>
      </w:r>
    </w:p>
    <w:p w:rsidR="00300522" w:rsidRPr="005F757A" w:rsidRDefault="00300522" w:rsidP="00300522">
      <w:pPr>
        <w:pStyle w:val="Definition"/>
      </w:pPr>
      <w:r w:rsidRPr="005F757A">
        <w:rPr>
          <w:b/>
          <w:bCs/>
          <w:i/>
          <w:iCs/>
        </w:rPr>
        <w:t>GST instalment shortfall</w:t>
      </w:r>
      <w:r w:rsidRPr="005F757A">
        <w:t xml:space="preserve">, for a </w:t>
      </w:r>
      <w:r w:rsidR="005F757A" w:rsidRPr="005F757A">
        <w:rPr>
          <w:position w:val="6"/>
          <w:sz w:val="16"/>
          <w:szCs w:val="16"/>
        </w:rPr>
        <w:t>*</w:t>
      </w:r>
      <w:r w:rsidRPr="005F757A">
        <w:t>GST instalment quarter in relation to which you are liable to pay a penalty under Subdivision</w:t>
      </w:r>
      <w:r w:rsidR="005F757A">
        <w:t> </w:t>
      </w:r>
      <w:r w:rsidRPr="005F757A">
        <w:t>162</w:t>
      </w:r>
      <w:r w:rsidR="005F757A">
        <w:noBreakHyphen/>
      </w:r>
      <w:r w:rsidRPr="005F757A">
        <w:t>D, means:</w:t>
      </w:r>
    </w:p>
    <w:p w:rsidR="00300522" w:rsidRPr="005F757A" w:rsidRDefault="00300522" w:rsidP="00300522">
      <w:pPr>
        <w:pStyle w:val="paragraph"/>
      </w:pPr>
      <w:r w:rsidRPr="005F757A">
        <w:tab/>
        <w:t>(a)</w:t>
      </w:r>
      <w:r w:rsidRPr="005F757A">
        <w:tab/>
        <w:t>if the penalty is payable under section</w:t>
      </w:r>
      <w:r w:rsidR="005F757A">
        <w:t> </w:t>
      </w:r>
      <w:r w:rsidRPr="005F757A">
        <w:t>162</w:t>
      </w:r>
      <w:r w:rsidR="005F757A">
        <w:noBreakHyphen/>
      </w:r>
      <w:r w:rsidRPr="005F757A">
        <w:t>175—the amount worked out under subsection</w:t>
      </w:r>
      <w:r w:rsidR="005F757A">
        <w:t> </w:t>
      </w:r>
      <w:r w:rsidRPr="005F757A">
        <w:t>162</w:t>
      </w:r>
      <w:r w:rsidR="005F757A">
        <w:noBreakHyphen/>
      </w:r>
      <w:r w:rsidRPr="005F757A">
        <w:t>175(3) or paragraph</w:t>
      </w:r>
      <w:r w:rsidR="005F757A">
        <w:t> </w:t>
      </w:r>
      <w:r w:rsidRPr="005F757A">
        <w:t>162</w:t>
      </w:r>
      <w:r w:rsidR="005F757A">
        <w:noBreakHyphen/>
      </w:r>
      <w:r w:rsidRPr="005F757A">
        <w:t>175(4)(c</w:t>
      </w:r>
      <w:r w:rsidR="00A53099" w:rsidRPr="005F757A">
        <w:t>) (w</w:t>
      </w:r>
      <w:r w:rsidRPr="005F757A">
        <w:t>hichever is applicable); or</w:t>
      </w:r>
    </w:p>
    <w:p w:rsidR="00300522" w:rsidRPr="005F757A" w:rsidRDefault="00300522" w:rsidP="00300522">
      <w:pPr>
        <w:pStyle w:val="paragraph"/>
      </w:pPr>
      <w:r w:rsidRPr="005F757A">
        <w:tab/>
        <w:t>(b)</w:t>
      </w:r>
      <w:r w:rsidRPr="005F757A">
        <w:tab/>
        <w:t>if the penalty is payable under section</w:t>
      </w:r>
      <w:r w:rsidR="005F757A">
        <w:t> </w:t>
      </w:r>
      <w:r w:rsidRPr="005F757A">
        <w:t>162</w:t>
      </w:r>
      <w:r w:rsidR="005F757A">
        <w:noBreakHyphen/>
      </w:r>
      <w:r w:rsidRPr="005F757A">
        <w:t>180—the amount worked out under subsection</w:t>
      </w:r>
      <w:r w:rsidR="005F757A">
        <w:t> </w:t>
      </w:r>
      <w:r w:rsidRPr="005F757A">
        <w:t>162</w:t>
      </w:r>
      <w:r w:rsidR="005F757A">
        <w:noBreakHyphen/>
      </w:r>
      <w:r w:rsidRPr="005F757A">
        <w:t>180(3) or paragraph</w:t>
      </w:r>
      <w:r w:rsidR="005F757A">
        <w:t> </w:t>
      </w:r>
      <w:r w:rsidRPr="005F757A">
        <w:t>162</w:t>
      </w:r>
      <w:r w:rsidR="005F757A">
        <w:noBreakHyphen/>
      </w:r>
      <w:r w:rsidRPr="005F757A">
        <w:t>180(4)(c</w:t>
      </w:r>
      <w:r w:rsidR="00A53099" w:rsidRPr="005F757A">
        <w:t>) (w</w:t>
      </w:r>
      <w:r w:rsidRPr="005F757A">
        <w:t>hichever is applicable); or</w:t>
      </w:r>
    </w:p>
    <w:p w:rsidR="00300522" w:rsidRPr="005F757A" w:rsidRDefault="00300522" w:rsidP="00300522">
      <w:pPr>
        <w:pStyle w:val="paragraph"/>
      </w:pPr>
      <w:r w:rsidRPr="005F757A">
        <w:tab/>
        <w:t>(c)</w:t>
      </w:r>
      <w:r w:rsidRPr="005F757A">
        <w:tab/>
        <w:t>if the penalty is payable under section</w:t>
      </w:r>
      <w:r w:rsidR="005F757A">
        <w:t> </w:t>
      </w:r>
      <w:r w:rsidRPr="005F757A">
        <w:t>162</w:t>
      </w:r>
      <w:r w:rsidR="005F757A">
        <w:noBreakHyphen/>
      </w:r>
      <w:r w:rsidRPr="005F757A">
        <w:t>185—the amount worked out under subsection</w:t>
      </w:r>
      <w:r w:rsidR="005F757A">
        <w:t> </w:t>
      </w:r>
      <w:r w:rsidRPr="005F757A">
        <w:t>162</w:t>
      </w:r>
      <w:r w:rsidR="005F757A">
        <w:noBreakHyphen/>
      </w:r>
      <w:r w:rsidRPr="005F757A">
        <w:t>185(3).</w:t>
      </w:r>
    </w:p>
    <w:p w:rsidR="00300522" w:rsidRPr="005F757A" w:rsidRDefault="00300522" w:rsidP="00300522">
      <w:pPr>
        <w:pStyle w:val="notetext"/>
      </w:pPr>
      <w:r w:rsidRPr="005F757A">
        <w:t>Note:</w:t>
      </w:r>
      <w:r w:rsidRPr="005F757A">
        <w:tab/>
        <w:t>The amount of a GST instalment shortfall can be reduced under section</w:t>
      </w:r>
      <w:r w:rsidR="005F757A">
        <w:t> </w:t>
      </w:r>
      <w:r w:rsidRPr="005F757A">
        <w:t>162</w:t>
      </w:r>
      <w:r w:rsidR="005F757A">
        <w:noBreakHyphen/>
      </w:r>
      <w:r w:rsidRPr="005F757A">
        <w:t>195 or 162</w:t>
      </w:r>
      <w:r w:rsidR="005F757A">
        <w:noBreakHyphen/>
      </w:r>
      <w:r w:rsidRPr="005F757A">
        <w:t>200 (or both).</w:t>
      </w:r>
    </w:p>
    <w:p w:rsidR="00300522" w:rsidRPr="005F757A" w:rsidRDefault="00300522" w:rsidP="00300522">
      <w:pPr>
        <w:pStyle w:val="Definition"/>
      </w:pPr>
      <w:r w:rsidRPr="005F757A">
        <w:rPr>
          <w:b/>
          <w:bCs/>
          <w:i/>
          <w:iCs/>
        </w:rPr>
        <w:lastRenderedPageBreak/>
        <w:t>GST joint venture</w:t>
      </w:r>
      <w:r w:rsidRPr="005F757A">
        <w:t xml:space="preserve"> has the meaning given by section</w:t>
      </w:r>
      <w:r w:rsidR="005F757A">
        <w:t> </w:t>
      </w:r>
      <w:r w:rsidRPr="005F757A">
        <w:t>51</w:t>
      </w:r>
      <w:r w:rsidR="005F757A">
        <w:noBreakHyphen/>
      </w:r>
      <w:r w:rsidRPr="005F757A">
        <w:t>5.</w:t>
      </w:r>
    </w:p>
    <w:p w:rsidR="00300522" w:rsidRPr="005F757A" w:rsidRDefault="00300522" w:rsidP="00300522">
      <w:pPr>
        <w:pStyle w:val="Definition"/>
      </w:pPr>
      <w:r w:rsidRPr="005F757A">
        <w:rPr>
          <w:b/>
          <w:bCs/>
          <w:i/>
          <w:iCs/>
        </w:rPr>
        <w:t>GST law</w:t>
      </w:r>
      <w:r w:rsidRPr="005F757A">
        <w:t xml:space="preserve"> means:</w:t>
      </w:r>
    </w:p>
    <w:p w:rsidR="00300522" w:rsidRPr="005F757A" w:rsidRDefault="00300522" w:rsidP="00300522">
      <w:pPr>
        <w:pStyle w:val="paragraph"/>
      </w:pPr>
      <w:r w:rsidRPr="005F757A">
        <w:tab/>
        <w:t>(a)</w:t>
      </w:r>
      <w:r w:rsidRPr="005F757A">
        <w:tab/>
        <w:t>this Act; and</w:t>
      </w:r>
    </w:p>
    <w:p w:rsidR="00300522" w:rsidRPr="005F757A" w:rsidRDefault="00300522" w:rsidP="00300522">
      <w:pPr>
        <w:pStyle w:val="paragraph"/>
      </w:pPr>
      <w:r w:rsidRPr="005F757A">
        <w:tab/>
        <w:t>(b)</w:t>
      </w:r>
      <w:r w:rsidRPr="005F757A">
        <w:tab/>
        <w:t>any Act that imposes GST; and</w:t>
      </w:r>
    </w:p>
    <w:p w:rsidR="00300522" w:rsidRPr="005F757A" w:rsidRDefault="00300522" w:rsidP="00300522">
      <w:pPr>
        <w:pStyle w:val="paragraph"/>
      </w:pPr>
      <w:r w:rsidRPr="005F757A">
        <w:tab/>
        <w:t>(c)</w:t>
      </w:r>
      <w:r w:rsidRPr="005F757A">
        <w:tab/>
        <w:t xml:space="preserve">the </w:t>
      </w:r>
      <w:r w:rsidRPr="005F757A">
        <w:rPr>
          <w:i/>
          <w:iCs/>
        </w:rPr>
        <w:t>A New Tax System (Goods and Services Tax Transition) Act 1999</w:t>
      </w:r>
      <w:r w:rsidRPr="005F757A">
        <w:t>; and</w:t>
      </w:r>
    </w:p>
    <w:p w:rsidR="00300522" w:rsidRPr="005F757A" w:rsidRDefault="00300522" w:rsidP="00300522">
      <w:pPr>
        <w:pStyle w:val="paragraph"/>
      </w:pPr>
      <w:r w:rsidRPr="005F757A">
        <w:tab/>
        <w:t>(d)</w:t>
      </w:r>
      <w:r w:rsidRPr="005F757A">
        <w:tab/>
        <w:t xml:space="preserve">the </w:t>
      </w:r>
      <w:r w:rsidRPr="005F757A">
        <w:rPr>
          <w:i/>
          <w:iCs/>
        </w:rPr>
        <w:t>Taxation Administration Act 1953</w:t>
      </w:r>
      <w:r w:rsidRPr="005F757A">
        <w:t xml:space="preserve">, so far as it relates to any Act covered by </w:t>
      </w:r>
      <w:r w:rsidR="005F757A">
        <w:t>paragraphs (</w:t>
      </w:r>
      <w:r w:rsidRPr="005F757A">
        <w:t>a) to (c); and</w:t>
      </w:r>
    </w:p>
    <w:p w:rsidR="00300522" w:rsidRPr="005F757A" w:rsidRDefault="00300522" w:rsidP="00300522">
      <w:pPr>
        <w:pStyle w:val="paragraph"/>
      </w:pPr>
      <w:r w:rsidRPr="005F757A">
        <w:tab/>
        <w:t>(e)</w:t>
      </w:r>
      <w:r w:rsidRPr="005F757A">
        <w:tab/>
        <w:t xml:space="preserve">any other Act, so far as it relates to any Act covered by </w:t>
      </w:r>
      <w:r w:rsidR="005F757A">
        <w:t>paragraphs (</w:t>
      </w:r>
      <w:r w:rsidRPr="005F757A">
        <w:t>a) to (d</w:t>
      </w:r>
      <w:r w:rsidR="00A53099" w:rsidRPr="005F757A">
        <w:t>) (o</w:t>
      </w:r>
      <w:r w:rsidRPr="005F757A">
        <w:t>r to so much of that Act as is covered); and</w:t>
      </w:r>
    </w:p>
    <w:p w:rsidR="00300522" w:rsidRPr="005F757A" w:rsidRDefault="00300522" w:rsidP="00300522">
      <w:pPr>
        <w:pStyle w:val="paragraph"/>
      </w:pPr>
      <w:r w:rsidRPr="005F757A">
        <w:tab/>
        <w:t>(f)</w:t>
      </w:r>
      <w:r w:rsidRPr="005F757A">
        <w:tab/>
        <w:t xml:space="preserve">regulations under any Act, so far as they relate to any Act covered by </w:t>
      </w:r>
      <w:r w:rsidR="005F757A">
        <w:t>paragraphs (</w:t>
      </w:r>
      <w:r w:rsidRPr="005F757A">
        <w:t>a) to (e</w:t>
      </w:r>
      <w:r w:rsidR="00A53099" w:rsidRPr="005F757A">
        <w:t>) (o</w:t>
      </w:r>
      <w:r w:rsidRPr="005F757A">
        <w:t>r to so much of that Act as is covered).</w:t>
      </w:r>
    </w:p>
    <w:p w:rsidR="00300522" w:rsidRPr="005F757A" w:rsidRDefault="00300522" w:rsidP="00300522">
      <w:pPr>
        <w:pStyle w:val="Definition"/>
      </w:pPr>
      <w:r w:rsidRPr="005F757A">
        <w:rPr>
          <w:b/>
          <w:bCs/>
          <w:i/>
          <w:iCs/>
        </w:rPr>
        <w:t>GST religious group</w:t>
      </w:r>
      <w:r w:rsidRPr="005F757A">
        <w:t xml:space="preserve"> has the meaning given by section</w:t>
      </w:r>
      <w:r w:rsidR="005F757A">
        <w:t> </w:t>
      </w:r>
      <w:r w:rsidRPr="005F757A">
        <w:t>49</w:t>
      </w:r>
      <w:r w:rsidR="005F757A">
        <w:noBreakHyphen/>
      </w:r>
      <w:r w:rsidRPr="005F757A">
        <w:t>5.</w:t>
      </w:r>
    </w:p>
    <w:p w:rsidR="00300522" w:rsidRPr="005F757A" w:rsidRDefault="00300522" w:rsidP="00300522">
      <w:pPr>
        <w:pStyle w:val="Definition"/>
      </w:pPr>
      <w:r w:rsidRPr="005F757A">
        <w:rPr>
          <w:b/>
          <w:bCs/>
          <w:i/>
          <w:iCs/>
        </w:rPr>
        <w:t>GST return</w:t>
      </w:r>
      <w:r w:rsidRPr="005F757A">
        <w:t xml:space="preserve"> means a return of the kind referred to in Division</w:t>
      </w:r>
      <w:r w:rsidR="005F757A">
        <w:t> </w:t>
      </w:r>
      <w:r w:rsidRPr="005F757A">
        <w:t>31, that complies with all the requirements of sections</w:t>
      </w:r>
      <w:r w:rsidR="005F757A">
        <w:t> </w:t>
      </w:r>
      <w:r w:rsidRPr="005F757A">
        <w:t>31</w:t>
      </w:r>
      <w:r w:rsidR="005F757A">
        <w:noBreakHyphen/>
      </w:r>
      <w:r w:rsidRPr="005F757A">
        <w:t>15 and 31</w:t>
      </w:r>
      <w:r w:rsidR="005F757A">
        <w:noBreakHyphen/>
      </w:r>
      <w:r w:rsidRPr="005F757A">
        <w:t>25 of this Act and section</w:t>
      </w:r>
      <w:r w:rsidR="005F757A">
        <w:t> </w:t>
      </w:r>
      <w:r w:rsidRPr="005F757A">
        <w:t>388</w:t>
      </w:r>
      <w:r w:rsidR="005F757A">
        <w:noBreakHyphen/>
      </w:r>
      <w:r w:rsidRPr="005F757A">
        <w:t>75 in Schedule</w:t>
      </w:r>
      <w:r w:rsidR="005F757A">
        <w:t> </w:t>
      </w:r>
      <w:r w:rsidRPr="005F757A">
        <w:t xml:space="preserve">1 to the </w:t>
      </w:r>
      <w:r w:rsidRPr="005F757A">
        <w:rPr>
          <w:i/>
          <w:iCs/>
        </w:rPr>
        <w:t>Taxation Administration Act 1953</w:t>
      </w:r>
      <w:r w:rsidR="00A33158" w:rsidRPr="005F757A">
        <w:t>, and includes a return given in accordance with section</w:t>
      </w:r>
      <w:r w:rsidR="005F757A">
        <w:t> </w:t>
      </w:r>
      <w:r w:rsidR="00A33158" w:rsidRPr="005F757A">
        <w:t>58</w:t>
      </w:r>
      <w:r w:rsidR="005F757A">
        <w:noBreakHyphen/>
      </w:r>
      <w:r w:rsidR="00A33158" w:rsidRPr="005F757A">
        <w:t>50 of this Act</w:t>
      </w:r>
      <w:r w:rsidRPr="005F757A">
        <w:t>.</w:t>
      </w:r>
    </w:p>
    <w:p w:rsidR="001778B8" w:rsidRPr="005F757A" w:rsidRDefault="001778B8" w:rsidP="001778B8">
      <w:pPr>
        <w:pStyle w:val="Definition"/>
      </w:pPr>
      <w:r w:rsidRPr="005F757A">
        <w:rPr>
          <w:b/>
          <w:i/>
        </w:rPr>
        <w:t>GST turnover</w:t>
      </w:r>
      <w:r w:rsidRPr="005F757A">
        <w:t>:</w:t>
      </w:r>
    </w:p>
    <w:p w:rsidR="001778B8" w:rsidRPr="005F757A" w:rsidRDefault="001778B8" w:rsidP="001778B8">
      <w:pPr>
        <w:pStyle w:val="paragraph"/>
      </w:pPr>
      <w:r w:rsidRPr="005F757A">
        <w:tab/>
        <w:t>(a)</w:t>
      </w:r>
      <w:r w:rsidRPr="005F757A">
        <w:tab/>
        <w:t xml:space="preserve">in relation to meeting a </w:t>
      </w:r>
      <w:r w:rsidR="005F757A" w:rsidRPr="005F757A">
        <w:rPr>
          <w:position w:val="6"/>
          <w:sz w:val="16"/>
        </w:rPr>
        <w:t>*</w:t>
      </w:r>
      <w:r w:rsidRPr="005F757A">
        <w:t>turnover threshold—has the meaning given by subsection</w:t>
      </w:r>
      <w:r w:rsidR="005F757A">
        <w:t> </w:t>
      </w:r>
      <w:r w:rsidRPr="005F757A">
        <w:t>188</w:t>
      </w:r>
      <w:r w:rsidR="005F757A">
        <w:noBreakHyphen/>
      </w:r>
      <w:r w:rsidRPr="005F757A">
        <w:t>10(1); and</w:t>
      </w:r>
    </w:p>
    <w:p w:rsidR="001778B8" w:rsidRPr="005F757A" w:rsidRDefault="001778B8" w:rsidP="001778B8">
      <w:pPr>
        <w:pStyle w:val="paragraph"/>
      </w:pPr>
      <w:r w:rsidRPr="005F757A">
        <w:tab/>
        <w:t>(b)</w:t>
      </w:r>
      <w:r w:rsidRPr="005F757A">
        <w:tab/>
        <w:t xml:space="preserve">in relation to not exceeding a </w:t>
      </w:r>
      <w:r w:rsidR="005F757A" w:rsidRPr="005F757A">
        <w:rPr>
          <w:position w:val="6"/>
          <w:sz w:val="16"/>
        </w:rPr>
        <w:t>*</w:t>
      </w:r>
      <w:r w:rsidRPr="005F757A">
        <w:t>turnover threshold—has the meaning given by subsection</w:t>
      </w:r>
      <w:r w:rsidR="005F757A">
        <w:t> </w:t>
      </w:r>
      <w:r w:rsidRPr="005F757A">
        <w:t>188</w:t>
      </w:r>
      <w:r w:rsidR="005F757A">
        <w:noBreakHyphen/>
      </w:r>
      <w:r w:rsidRPr="005F757A">
        <w:t>10(2).</w:t>
      </w:r>
    </w:p>
    <w:p w:rsidR="00300522" w:rsidRPr="005F757A" w:rsidRDefault="00300522" w:rsidP="00300522">
      <w:pPr>
        <w:pStyle w:val="Definition"/>
      </w:pPr>
      <w:r w:rsidRPr="005F757A">
        <w:rPr>
          <w:b/>
          <w:i/>
        </w:rPr>
        <w:t>head company</w:t>
      </w:r>
      <w:r w:rsidRPr="005F757A">
        <w:t xml:space="preserve"> of a </w:t>
      </w:r>
      <w:r w:rsidR="005F757A" w:rsidRPr="005F757A">
        <w:rPr>
          <w:position w:val="6"/>
          <w:sz w:val="16"/>
        </w:rPr>
        <w:t>*</w:t>
      </w:r>
      <w:r w:rsidRPr="005F757A">
        <w:t xml:space="preserve">consolidated group or a </w:t>
      </w:r>
      <w:r w:rsidR="005F757A" w:rsidRPr="005F757A">
        <w:rPr>
          <w:position w:val="6"/>
          <w:sz w:val="16"/>
        </w:rPr>
        <w:t>*</w:t>
      </w:r>
      <w:r w:rsidRPr="005F757A">
        <w:t>MEC group has the meaning given by subsection</w:t>
      </w:r>
      <w:r w:rsidR="005F757A">
        <w:t> </w:t>
      </w:r>
      <w:r w:rsidRPr="005F757A">
        <w:t>995</w:t>
      </w:r>
      <w:r w:rsidR="005F757A">
        <w:noBreakHyphen/>
      </w:r>
      <w:r w:rsidRPr="005F757A">
        <w:t xml:space="preserve">1(1) of the </w:t>
      </w:r>
      <w:r w:rsidR="005F757A" w:rsidRPr="005F757A">
        <w:rPr>
          <w:position w:val="6"/>
          <w:sz w:val="16"/>
        </w:rPr>
        <w:t>*</w:t>
      </w:r>
      <w:r w:rsidRPr="005F757A">
        <w:t>ITAA 1997.</w:t>
      </w:r>
    </w:p>
    <w:p w:rsidR="00300522" w:rsidRPr="005F757A" w:rsidRDefault="00300522" w:rsidP="00300522">
      <w:pPr>
        <w:pStyle w:val="Definition"/>
      </w:pPr>
      <w:r w:rsidRPr="005F757A">
        <w:rPr>
          <w:b/>
          <w:bCs/>
          <w:i/>
          <w:iCs/>
        </w:rPr>
        <w:t>Health Minister</w:t>
      </w:r>
      <w:r w:rsidRPr="005F757A">
        <w:t xml:space="preserve"> means the Minister administering the </w:t>
      </w:r>
      <w:r w:rsidRPr="005F757A">
        <w:rPr>
          <w:i/>
          <w:iCs/>
        </w:rPr>
        <w:t>National Health Act 1953</w:t>
      </w:r>
      <w:r w:rsidRPr="005F757A">
        <w:t>.</w:t>
      </w:r>
    </w:p>
    <w:p w:rsidR="00FC419E" w:rsidRPr="005F757A" w:rsidRDefault="00FC419E" w:rsidP="00FC419E">
      <w:pPr>
        <w:pStyle w:val="Definition"/>
      </w:pPr>
      <w:r w:rsidRPr="005F757A">
        <w:rPr>
          <w:b/>
          <w:i/>
        </w:rPr>
        <w:lastRenderedPageBreak/>
        <w:t>higher education institution</w:t>
      </w:r>
      <w:r w:rsidRPr="005F757A">
        <w:t xml:space="preserve"> means an entity that is a higher education provider as defined in section</w:t>
      </w:r>
      <w:r w:rsidR="005F757A">
        <w:t> </w:t>
      </w:r>
      <w:r w:rsidRPr="005F757A">
        <w:t>16</w:t>
      </w:r>
      <w:r w:rsidR="005F757A">
        <w:noBreakHyphen/>
      </w:r>
      <w:r w:rsidRPr="005F757A">
        <w:t xml:space="preserve">1 of the </w:t>
      </w:r>
      <w:r w:rsidRPr="005F757A">
        <w:rPr>
          <w:i/>
        </w:rPr>
        <w:t>Higher Education Support Act 2003</w:t>
      </w:r>
      <w:r w:rsidRPr="005F757A">
        <w:t>.</w:t>
      </w:r>
    </w:p>
    <w:p w:rsidR="00300522" w:rsidRPr="005F757A" w:rsidRDefault="00300522" w:rsidP="00300522">
      <w:pPr>
        <w:pStyle w:val="Definition"/>
      </w:pPr>
      <w:r w:rsidRPr="005F757A">
        <w:rPr>
          <w:b/>
          <w:bCs/>
          <w:i/>
          <w:iCs/>
        </w:rPr>
        <w:t>HIH company</w:t>
      </w:r>
      <w:r w:rsidRPr="005F757A">
        <w:t xml:space="preserve"> has the meaning given by section</w:t>
      </w:r>
      <w:r w:rsidR="005F757A">
        <w:t> </w:t>
      </w:r>
      <w:r w:rsidRPr="005F757A">
        <w:t>322</w:t>
      </w:r>
      <w:r w:rsidR="005F757A">
        <w:noBreakHyphen/>
      </w:r>
      <w:r w:rsidRPr="005F757A">
        <w:t xml:space="preserve">5 of the </w:t>
      </w:r>
      <w:r w:rsidR="005F757A" w:rsidRPr="005F757A">
        <w:rPr>
          <w:position w:val="6"/>
          <w:sz w:val="16"/>
          <w:szCs w:val="16"/>
        </w:rPr>
        <w:t>*</w:t>
      </w:r>
      <w:r w:rsidRPr="005F757A">
        <w:t>ITAA 1997.</w:t>
      </w:r>
    </w:p>
    <w:p w:rsidR="00300522" w:rsidRPr="005F757A" w:rsidRDefault="00300522" w:rsidP="00300522">
      <w:pPr>
        <w:pStyle w:val="Definition"/>
      </w:pPr>
      <w:r w:rsidRPr="005F757A">
        <w:rPr>
          <w:b/>
          <w:bCs/>
          <w:i/>
          <w:iCs/>
        </w:rPr>
        <w:t>HIH rescue entity</w:t>
      </w:r>
      <w:r w:rsidRPr="005F757A">
        <w:t xml:space="preserve"> means:</w:t>
      </w:r>
    </w:p>
    <w:p w:rsidR="00300522" w:rsidRPr="005F757A" w:rsidRDefault="00300522" w:rsidP="00300522">
      <w:pPr>
        <w:pStyle w:val="paragraph"/>
      </w:pPr>
      <w:r w:rsidRPr="005F757A">
        <w:tab/>
        <w:t>(a)</w:t>
      </w:r>
      <w:r w:rsidRPr="005F757A">
        <w:tab/>
        <w:t>the HIH Claims Support Trust (established on 6</w:t>
      </w:r>
      <w:r w:rsidR="005F757A">
        <w:t> </w:t>
      </w:r>
      <w:r w:rsidRPr="005F757A">
        <w:t>July 2001); or</w:t>
      </w:r>
    </w:p>
    <w:p w:rsidR="00300522" w:rsidRPr="005F757A" w:rsidRDefault="00300522" w:rsidP="00300522">
      <w:pPr>
        <w:pStyle w:val="paragraph"/>
      </w:pPr>
      <w:r w:rsidRPr="005F757A">
        <w:tab/>
        <w:t>(b)</w:t>
      </w:r>
      <w:r w:rsidRPr="005F757A">
        <w:tab/>
        <w:t>the Commonwealth; or</w:t>
      </w:r>
    </w:p>
    <w:p w:rsidR="00300522" w:rsidRPr="005F757A" w:rsidRDefault="00300522" w:rsidP="00300522">
      <w:pPr>
        <w:pStyle w:val="paragraph"/>
      </w:pPr>
      <w:r w:rsidRPr="005F757A">
        <w:tab/>
        <w:t>(c)</w:t>
      </w:r>
      <w:r w:rsidRPr="005F757A">
        <w:tab/>
        <w:t>an entity prescribed for the purposes of subsection</w:t>
      </w:r>
      <w:r w:rsidR="005F757A">
        <w:t> </w:t>
      </w:r>
      <w:r w:rsidRPr="005F757A">
        <w:t>322</w:t>
      </w:r>
      <w:r w:rsidR="005F757A">
        <w:noBreakHyphen/>
      </w:r>
      <w:r w:rsidRPr="005F757A">
        <w:t xml:space="preserve">5(1) of the </w:t>
      </w:r>
      <w:r w:rsidR="005F757A" w:rsidRPr="005F757A">
        <w:rPr>
          <w:position w:val="6"/>
          <w:sz w:val="16"/>
          <w:szCs w:val="16"/>
        </w:rPr>
        <w:t>*</w:t>
      </w:r>
      <w:r w:rsidRPr="005F757A">
        <w:t>ITAA 1997.</w:t>
      </w:r>
    </w:p>
    <w:p w:rsidR="00300522" w:rsidRPr="005F757A" w:rsidRDefault="00300522" w:rsidP="00300522">
      <w:pPr>
        <w:pStyle w:val="Definition"/>
      </w:pPr>
      <w:r w:rsidRPr="005F757A">
        <w:rPr>
          <w:b/>
          <w:bCs/>
          <w:i/>
          <w:iCs/>
        </w:rPr>
        <w:t>hire purchase agreement</w:t>
      </w:r>
      <w:r w:rsidRPr="005F757A">
        <w:t xml:space="preserve"> has the meaning given by section</w:t>
      </w:r>
      <w:r w:rsidR="005F757A">
        <w:t> </w:t>
      </w:r>
      <w:r w:rsidRPr="005F757A">
        <w:t>995</w:t>
      </w:r>
      <w:r w:rsidR="005F757A">
        <w:noBreakHyphen/>
      </w:r>
      <w:r w:rsidRPr="005F757A">
        <w:t xml:space="preserve">1 of the </w:t>
      </w:r>
      <w:r w:rsidR="005F757A" w:rsidRPr="005F757A">
        <w:rPr>
          <w:position w:val="6"/>
          <w:sz w:val="16"/>
          <w:szCs w:val="16"/>
        </w:rPr>
        <w:t>*</w:t>
      </w:r>
      <w:r w:rsidRPr="005F757A">
        <w:t>ITAA 1997.</w:t>
      </w:r>
    </w:p>
    <w:p w:rsidR="0096270B" w:rsidRPr="005F757A" w:rsidRDefault="0096270B" w:rsidP="0096270B">
      <w:pPr>
        <w:pStyle w:val="Definition"/>
      </w:pPr>
      <w:r w:rsidRPr="005F757A">
        <w:rPr>
          <w:b/>
          <w:i/>
        </w:rPr>
        <w:t>home care</w:t>
      </w:r>
      <w:r w:rsidRPr="005F757A">
        <w:t xml:space="preserve"> has the meaning given by section</w:t>
      </w:r>
      <w:r w:rsidR="005F757A">
        <w:t> </w:t>
      </w:r>
      <w:r w:rsidRPr="005F757A">
        <w:t>45</w:t>
      </w:r>
      <w:r w:rsidR="005F757A">
        <w:noBreakHyphen/>
      </w:r>
      <w:r w:rsidRPr="005F757A">
        <w:t xml:space="preserve">3 of the </w:t>
      </w:r>
      <w:r w:rsidRPr="005F757A">
        <w:rPr>
          <w:i/>
        </w:rPr>
        <w:t>Aged Care Act 1997</w:t>
      </w:r>
      <w:r w:rsidRPr="005F757A">
        <w:t>.</w:t>
      </w:r>
    </w:p>
    <w:p w:rsidR="006E50A6" w:rsidRPr="005F757A" w:rsidRDefault="006E50A6" w:rsidP="006E50A6">
      <w:pPr>
        <w:pStyle w:val="Definition"/>
      </w:pPr>
      <w:r w:rsidRPr="005F757A">
        <w:rPr>
          <w:b/>
          <w:i/>
        </w:rPr>
        <w:t>hospital treatment</w:t>
      </w:r>
      <w:r w:rsidRPr="005F757A">
        <w:t xml:space="preserve"> has the same meaning as in the </w:t>
      </w:r>
      <w:r w:rsidRPr="005F757A">
        <w:rPr>
          <w:i/>
        </w:rPr>
        <w:t>Private Health Insurance Act 2007</w:t>
      </w:r>
      <w:r w:rsidRPr="005F757A">
        <w:t>.</w:t>
      </w:r>
    </w:p>
    <w:p w:rsidR="00733CCA" w:rsidRPr="005F757A" w:rsidRDefault="00733CCA" w:rsidP="00733CCA">
      <w:pPr>
        <w:pStyle w:val="Definition"/>
      </w:pPr>
      <w:r w:rsidRPr="005F757A">
        <w:rPr>
          <w:b/>
          <w:i/>
        </w:rPr>
        <w:t xml:space="preserve">hybrid settlement sharing arrangement </w:t>
      </w:r>
      <w:r w:rsidRPr="005F757A">
        <w:t>has the meaning given by subsection</w:t>
      </w:r>
      <w:r w:rsidR="005F757A">
        <w:t> </w:t>
      </w:r>
      <w:r w:rsidRPr="005F757A">
        <w:t>80</w:t>
      </w:r>
      <w:r w:rsidR="005F757A">
        <w:noBreakHyphen/>
      </w:r>
      <w:r w:rsidRPr="005F757A">
        <w:t>80(1).</w:t>
      </w:r>
    </w:p>
    <w:p w:rsidR="00733CCA" w:rsidRPr="005F757A" w:rsidRDefault="00733CCA" w:rsidP="00733CCA">
      <w:pPr>
        <w:pStyle w:val="Definition"/>
      </w:pPr>
      <w:r w:rsidRPr="005F757A">
        <w:rPr>
          <w:b/>
          <w:bCs/>
          <w:i/>
          <w:iCs/>
        </w:rPr>
        <w:t>import</w:t>
      </w:r>
      <w:r w:rsidRPr="005F757A">
        <w:t xml:space="preserve"> means import goods into </w:t>
      </w:r>
      <w:r w:rsidR="00A969D7" w:rsidRPr="005F757A">
        <w:t>the indirect tax zone</w:t>
      </w:r>
      <w:r w:rsidRPr="005F757A">
        <w:t>.</w:t>
      </w:r>
    </w:p>
    <w:p w:rsidR="007C4C0D" w:rsidRPr="005F757A" w:rsidRDefault="007C4C0D" w:rsidP="007C4C0D">
      <w:pPr>
        <w:pStyle w:val="Definition"/>
      </w:pPr>
      <w:r w:rsidRPr="005F757A">
        <w:rPr>
          <w:b/>
          <w:i/>
        </w:rPr>
        <w:t>inbound intangible consumer supply</w:t>
      </w:r>
      <w:r w:rsidRPr="005F757A">
        <w:t xml:space="preserve"> has the meaning given by section</w:t>
      </w:r>
      <w:r w:rsidR="005F757A">
        <w:t> </w:t>
      </w:r>
      <w:r w:rsidRPr="005F757A">
        <w:t>84</w:t>
      </w:r>
      <w:r w:rsidR="005F757A">
        <w:noBreakHyphen/>
      </w:r>
      <w:r w:rsidRPr="005F757A">
        <w:t>65.</w:t>
      </w:r>
    </w:p>
    <w:p w:rsidR="00733CCA" w:rsidRPr="005F757A" w:rsidRDefault="00733CCA" w:rsidP="00733CCA">
      <w:pPr>
        <w:pStyle w:val="Definition"/>
      </w:pPr>
      <w:r w:rsidRPr="005F757A">
        <w:rPr>
          <w:b/>
          <w:bCs/>
          <w:i/>
          <w:iCs/>
        </w:rPr>
        <w:t>incapacitated entity</w:t>
      </w:r>
      <w:r w:rsidRPr="005F757A">
        <w:t xml:space="preserve"> means:</w:t>
      </w:r>
    </w:p>
    <w:p w:rsidR="00733CCA" w:rsidRPr="005F757A" w:rsidRDefault="00733CCA" w:rsidP="00733CCA">
      <w:pPr>
        <w:pStyle w:val="paragraph"/>
      </w:pPr>
      <w:r w:rsidRPr="005F757A">
        <w:tab/>
        <w:t>(a)</w:t>
      </w:r>
      <w:r w:rsidRPr="005F757A">
        <w:tab/>
        <w:t>an individual who is a bankrupt; or</w:t>
      </w:r>
    </w:p>
    <w:p w:rsidR="00733CCA" w:rsidRPr="005F757A" w:rsidRDefault="00733CCA" w:rsidP="00733CCA">
      <w:pPr>
        <w:pStyle w:val="paragraph"/>
      </w:pPr>
      <w:r w:rsidRPr="005F757A">
        <w:tab/>
        <w:t>(b)</w:t>
      </w:r>
      <w:r w:rsidRPr="005F757A">
        <w:tab/>
        <w:t>an entity that is in liquidation or receivership; or</w:t>
      </w:r>
    </w:p>
    <w:p w:rsidR="00733CCA" w:rsidRPr="005F757A" w:rsidRDefault="00733CCA" w:rsidP="00733CCA">
      <w:pPr>
        <w:pStyle w:val="paragraph"/>
      </w:pPr>
      <w:r w:rsidRPr="005F757A">
        <w:tab/>
        <w:t>(c)</w:t>
      </w:r>
      <w:r w:rsidRPr="005F757A">
        <w:tab/>
        <w:t>an entity that has a</w:t>
      </w:r>
      <w:r w:rsidRPr="005F757A">
        <w:rPr>
          <w:i/>
          <w:iCs/>
        </w:rPr>
        <w:t xml:space="preserve"> </w:t>
      </w:r>
      <w:r w:rsidR="005F757A" w:rsidRPr="005F757A">
        <w:rPr>
          <w:position w:val="6"/>
          <w:sz w:val="16"/>
          <w:szCs w:val="16"/>
        </w:rPr>
        <w:t>*</w:t>
      </w:r>
      <w:r w:rsidRPr="005F757A">
        <w:t>representative.</w:t>
      </w:r>
    </w:p>
    <w:p w:rsidR="00733CCA" w:rsidRPr="005F757A" w:rsidRDefault="00733CCA" w:rsidP="00733CCA">
      <w:pPr>
        <w:pStyle w:val="Definition"/>
      </w:pPr>
      <w:r w:rsidRPr="005F757A">
        <w:rPr>
          <w:b/>
          <w:bCs/>
          <w:i/>
          <w:iCs/>
        </w:rPr>
        <w:t xml:space="preserve">income year </w:t>
      </w:r>
      <w:r w:rsidRPr="005F757A">
        <w:t>has the meaning given by section</w:t>
      </w:r>
      <w:r w:rsidR="005F757A">
        <w:t> </w:t>
      </w:r>
      <w:r w:rsidRPr="005F757A">
        <w:t>995</w:t>
      </w:r>
      <w:r w:rsidR="005F757A">
        <w:noBreakHyphen/>
      </w:r>
      <w:r w:rsidRPr="005F757A">
        <w:t xml:space="preserve">1 of the </w:t>
      </w:r>
      <w:r w:rsidR="005F757A" w:rsidRPr="005F757A">
        <w:rPr>
          <w:position w:val="6"/>
          <w:sz w:val="16"/>
          <w:szCs w:val="16"/>
        </w:rPr>
        <w:t>*</w:t>
      </w:r>
      <w:r w:rsidRPr="005F757A">
        <w:t>ITAA 1997.</w:t>
      </w:r>
    </w:p>
    <w:p w:rsidR="00733CCA" w:rsidRPr="005F757A" w:rsidRDefault="00733CCA" w:rsidP="00733CCA">
      <w:pPr>
        <w:pStyle w:val="Definition"/>
      </w:pPr>
      <w:r w:rsidRPr="005F757A">
        <w:rPr>
          <w:b/>
          <w:bCs/>
          <w:i/>
          <w:iCs/>
        </w:rPr>
        <w:lastRenderedPageBreak/>
        <w:t>increasing adjustment</w:t>
      </w:r>
      <w:r w:rsidRPr="005F757A">
        <w:t xml:space="preserve"> means an amount arising under one of the following provisions:</w:t>
      </w:r>
    </w:p>
    <w:p w:rsidR="00733CCA" w:rsidRPr="005F757A" w:rsidRDefault="00733CCA" w:rsidP="00733CCA">
      <w:pPr>
        <w:pStyle w:val="Tabletext"/>
        <w:keepN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0"/>
        <w:gridCol w:w="1650"/>
        <w:gridCol w:w="3463"/>
      </w:tblGrid>
      <w:tr w:rsidR="00733CCA" w:rsidRPr="005F757A" w:rsidTr="0085205E">
        <w:trPr>
          <w:tblHeader/>
        </w:trPr>
        <w:tc>
          <w:tcPr>
            <w:tcW w:w="5963" w:type="dxa"/>
            <w:gridSpan w:val="3"/>
            <w:tcBorders>
              <w:top w:val="single" w:sz="12" w:space="0" w:color="auto"/>
              <w:bottom w:val="single" w:sz="6" w:space="0" w:color="auto"/>
            </w:tcBorders>
            <w:shd w:val="clear" w:color="auto" w:fill="auto"/>
          </w:tcPr>
          <w:p w:rsidR="00733CCA" w:rsidRPr="005F757A" w:rsidRDefault="00733CCA" w:rsidP="00733CCA">
            <w:pPr>
              <w:pStyle w:val="Tabletext"/>
              <w:keepNext/>
              <w:rPr>
                <w:b/>
              </w:rPr>
            </w:pPr>
            <w:r w:rsidRPr="005F757A">
              <w:rPr>
                <w:b/>
                <w:bCs/>
              </w:rPr>
              <w:t>Increasing adjustments</w:t>
            </w:r>
          </w:p>
        </w:tc>
      </w:tr>
      <w:tr w:rsidR="00733CCA" w:rsidRPr="005F757A" w:rsidTr="0085205E">
        <w:tblPrEx>
          <w:tblCellMar>
            <w:left w:w="107" w:type="dxa"/>
            <w:right w:w="107" w:type="dxa"/>
          </w:tblCellMar>
        </w:tblPrEx>
        <w:trPr>
          <w:tblHeader/>
        </w:trPr>
        <w:tc>
          <w:tcPr>
            <w:tcW w:w="850" w:type="dxa"/>
            <w:tcBorders>
              <w:top w:val="single" w:sz="6" w:space="0" w:color="auto"/>
              <w:bottom w:val="single" w:sz="12" w:space="0" w:color="auto"/>
            </w:tcBorders>
            <w:shd w:val="clear" w:color="auto" w:fill="auto"/>
          </w:tcPr>
          <w:p w:rsidR="00733CCA" w:rsidRPr="005F757A" w:rsidRDefault="00733CCA" w:rsidP="00733CCA">
            <w:pPr>
              <w:pStyle w:val="Tabletext"/>
              <w:keepNext/>
              <w:rPr>
                <w:b/>
              </w:rPr>
            </w:pPr>
            <w:r w:rsidRPr="005F757A">
              <w:rPr>
                <w:b/>
                <w:bCs/>
              </w:rPr>
              <w:t>Item</w:t>
            </w:r>
          </w:p>
        </w:tc>
        <w:tc>
          <w:tcPr>
            <w:tcW w:w="1650" w:type="dxa"/>
            <w:tcBorders>
              <w:top w:val="single" w:sz="6" w:space="0" w:color="auto"/>
              <w:bottom w:val="single" w:sz="12" w:space="0" w:color="auto"/>
            </w:tcBorders>
            <w:shd w:val="clear" w:color="auto" w:fill="auto"/>
          </w:tcPr>
          <w:p w:rsidR="00733CCA" w:rsidRPr="005F757A" w:rsidRDefault="00733CCA" w:rsidP="00733CCA">
            <w:pPr>
              <w:pStyle w:val="Tabletext"/>
              <w:keepNext/>
              <w:rPr>
                <w:b/>
              </w:rPr>
            </w:pPr>
            <w:r w:rsidRPr="005F757A">
              <w:rPr>
                <w:b/>
                <w:bCs/>
              </w:rPr>
              <w:t xml:space="preserve">Provision </w:t>
            </w:r>
          </w:p>
        </w:tc>
        <w:tc>
          <w:tcPr>
            <w:tcW w:w="3463" w:type="dxa"/>
            <w:tcBorders>
              <w:top w:val="single" w:sz="6" w:space="0" w:color="auto"/>
              <w:bottom w:val="single" w:sz="12" w:space="0" w:color="auto"/>
            </w:tcBorders>
            <w:shd w:val="clear" w:color="auto" w:fill="auto"/>
          </w:tcPr>
          <w:p w:rsidR="00733CCA" w:rsidRPr="005F757A" w:rsidRDefault="00733CCA" w:rsidP="00733CCA">
            <w:pPr>
              <w:pStyle w:val="Tabletext"/>
              <w:keepNext/>
              <w:rPr>
                <w:b/>
              </w:rPr>
            </w:pPr>
            <w:r w:rsidRPr="005F757A">
              <w:rPr>
                <w:b/>
                <w:bCs/>
              </w:rPr>
              <w:t>Subject matter</w:t>
            </w:r>
          </w:p>
        </w:tc>
      </w:tr>
      <w:tr w:rsidR="00733CCA" w:rsidRPr="005F757A" w:rsidTr="00E6045B">
        <w:tblPrEx>
          <w:tblCellMar>
            <w:left w:w="107" w:type="dxa"/>
            <w:right w:w="107" w:type="dxa"/>
          </w:tblCellMar>
        </w:tblPrEx>
        <w:tc>
          <w:tcPr>
            <w:tcW w:w="850" w:type="dxa"/>
            <w:tcBorders>
              <w:top w:val="single" w:sz="12" w:space="0" w:color="auto"/>
              <w:bottom w:val="single" w:sz="4" w:space="0" w:color="auto"/>
            </w:tcBorders>
            <w:shd w:val="clear" w:color="auto" w:fill="auto"/>
          </w:tcPr>
          <w:p w:rsidR="00733CCA" w:rsidRPr="005F757A" w:rsidRDefault="00733CCA" w:rsidP="00733CCA">
            <w:pPr>
              <w:pStyle w:val="Tabletext"/>
            </w:pPr>
            <w:r w:rsidRPr="005F757A">
              <w:t>1</w:t>
            </w:r>
          </w:p>
        </w:tc>
        <w:tc>
          <w:tcPr>
            <w:tcW w:w="1650" w:type="dxa"/>
            <w:tcBorders>
              <w:top w:val="single" w:sz="12" w:space="0" w:color="auto"/>
              <w:bottom w:val="single" w:sz="4" w:space="0" w:color="auto"/>
            </w:tcBorders>
            <w:shd w:val="clear" w:color="auto" w:fill="auto"/>
          </w:tcPr>
          <w:p w:rsidR="00733CCA" w:rsidRPr="005F757A" w:rsidRDefault="00733CCA" w:rsidP="00733CCA">
            <w:pPr>
              <w:pStyle w:val="Tabletext"/>
            </w:pPr>
            <w:r w:rsidRPr="005F757A">
              <w:t>Section</w:t>
            </w:r>
            <w:r w:rsidR="005F757A">
              <w:t> </w:t>
            </w:r>
            <w:r w:rsidRPr="005F757A">
              <w:t>19</w:t>
            </w:r>
            <w:r w:rsidR="005F757A">
              <w:noBreakHyphen/>
            </w:r>
            <w:r w:rsidRPr="005F757A">
              <w:t>50</w:t>
            </w:r>
          </w:p>
        </w:tc>
        <w:tc>
          <w:tcPr>
            <w:tcW w:w="3463" w:type="dxa"/>
            <w:tcBorders>
              <w:top w:val="single" w:sz="12" w:space="0" w:color="auto"/>
              <w:bottom w:val="single" w:sz="4" w:space="0" w:color="auto"/>
            </w:tcBorders>
            <w:shd w:val="clear" w:color="auto" w:fill="auto"/>
          </w:tcPr>
          <w:p w:rsidR="00733CCA" w:rsidRPr="005F757A" w:rsidRDefault="00733CCA" w:rsidP="00733CCA">
            <w:pPr>
              <w:pStyle w:val="Tabletext"/>
            </w:pPr>
            <w:r w:rsidRPr="005F757A">
              <w:t>Adjustment events (supplies)</w:t>
            </w:r>
          </w:p>
        </w:tc>
      </w:tr>
      <w:tr w:rsidR="00733CCA" w:rsidRPr="005F757A" w:rsidTr="002671D9">
        <w:tblPrEx>
          <w:tblCellMar>
            <w:left w:w="107" w:type="dxa"/>
            <w:right w:w="107" w:type="dxa"/>
          </w:tblCellMar>
        </w:tblPrEx>
        <w:tc>
          <w:tcPr>
            <w:tcW w:w="850" w:type="dxa"/>
            <w:tcBorders>
              <w:bottom w:val="single" w:sz="4" w:space="0" w:color="auto"/>
            </w:tcBorders>
            <w:shd w:val="clear" w:color="auto" w:fill="auto"/>
          </w:tcPr>
          <w:p w:rsidR="00733CCA" w:rsidRPr="005F757A" w:rsidRDefault="00733CCA" w:rsidP="00733CCA">
            <w:pPr>
              <w:pStyle w:val="Tabletext"/>
            </w:pPr>
            <w:bookmarkStart w:id="1091" w:name="CU_4821805"/>
            <w:bookmarkStart w:id="1092" w:name="CU_4827979"/>
            <w:bookmarkEnd w:id="1091"/>
            <w:bookmarkEnd w:id="1092"/>
            <w:r w:rsidRPr="005F757A">
              <w:t>2</w:t>
            </w:r>
          </w:p>
        </w:tc>
        <w:tc>
          <w:tcPr>
            <w:tcW w:w="1650" w:type="dxa"/>
            <w:tcBorders>
              <w:bottom w:val="single" w:sz="4" w:space="0" w:color="auto"/>
            </w:tcBorders>
            <w:shd w:val="clear" w:color="auto" w:fill="auto"/>
          </w:tcPr>
          <w:p w:rsidR="00733CCA" w:rsidRPr="005F757A" w:rsidRDefault="00733CCA" w:rsidP="00733CCA">
            <w:pPr>
              <w:pStyle w:val="Tabletext"/>
            </w:pPr>
            <w:r w:rsidRPr="005F757A">
              <w:t>Section</w:t>
            </w:r>
            <w:r w:rsidR="005F757A">
              <w:t> </w:t>
            </w:r>
            <w:r w:rsidRPr="005F757A">
              <w:t>19</w:t>
            </w:r>
            <w:r w:rsidR="005F757A">
              <w:noBreakHyphen/>
            </w:r>
            <w:r w:rsidRPr="005F757A">
              <w:t>80</w:t>
            </w:r>
          </w:p>
        </w:tc>
        <w:tc>
          <w:tcPr>
            <w:tcW w:w="3463" w:type="dxa"/>
            <w:tcBorders>
              <w:bottom w:val="single" w:sz="4" w:space="0" w:color="auto"/>
            </w:tcBorders>
            <w:shd w:val="clear" w:color="auto" w:fill="auto"/>
          </w:tcPr>
          <w:p w:rsidR="00733CCA" w:rsidRPr="005F757A" w:rsidRDefault="00733CCA" w:rsidP="00733CCA">
            <w:pPr>
              <w:pStyle w:val="Tabletext"/>
            </w:pPr>
            <w:r w:rsidRPr="005F757A">
              <w:t>Adjustment events (acquisitions)</w:t>
            </w:r>
          </w:p>
        </w:tc>
      </w:tr>
      <w:tr w:rsidR="00733CCA" w:rsidRPr="005F757A" w:rsidTr="002671D9">
        <w:tblPrEx>
          <w:tblCellMar>
            <w:left w:w="107" w:type="dxa"/>
            <w:right w:w="107" w:type="dxa"/>
          </w:tblCellMar>
        </w:tblPrEx>
        <w:tc>
          <w:tcPr>
            <w:tcW w:w="850" w:type="dxa"/>
            <w:tcBorders>
              <w:top w:val="single" w:sz="4" w:space="0" w:color="auto"/>
            </w:tcBorders>
            <w:shd w:val="clear" w:color="auto" w:fill="auto"/>
          </w:tcPr>
          <w:p w:rsidR="00733CCA" w:rsidRPr="005F757A" w:rsidRDefault="00733CCA" w:rsidP="00733CCA">
            <w:pPr>
              <w:pStyle w:val="Tabletext"/>
            </w:pPr>
            <w:r w:rsidRPr="005F757A">
              <w:t>3</w:t>
            </w:r>
          </w:p>
        </w:tc>
        <w:tc>
          <w:tcPr>
            <w:tcW w:w="1650" w:type="dxa"/>
            <w:tcBorders>
              <w:top w:val="single" w:sz="4" w:space="0" w:color="auto"/>
            </w:tcBorders>
            <w:shd w:val="clear" w:color="auto" w:fill="auto"/>
          </w:tcPr>
          <w:p w:rsidR="00733CCA" w:rsidRPr="005F757A" w:rsidRDefault="00733CCA" w:rsidP="00733CCA">
            <w:pPr>
              <w:pStyle w:val="Tabletext"/>
            </w:pPr>
            <w:r w:rsidRPr="005F757A">
              <w:t>Section</w:t>
            </w:r>
            <w:r w:rsidR="005F757A">
              <w:t> </w:t>
            </w:r>
            <w:r w:rsidRPr="005F757A">
              <w:t>21</w:t>
            </w:r>
            <w:r w:rsidR="005F757A">
              <w:noBreakHyphen/>
            </w:r>
            <w:r w:rsidRPr="005F757A">
              <w:t>10</w:t>
            </w:r>
          </w:p>
        </w:tc>
        <w:tc>
          <w:tcPr>
            <w:tcW w:w="3463" w:type="dxa"/>
            <w:tcBorders>
              <w:top w:val="single" w:sz="4" w:space="0" w:color="auto"/>
            </w:tcBorders>
            <w:shd w:val="clear" w:color="auto" w:fill="auto"/>
          </w:tcPr>
          <w:p w:rsidR="00733CCA" w:rsidRPr="005F757A" w:rsidRDefault="00733CCA" w:rsidP="00733CCA">
            <w:pPr>
              <w:pStyle w:val="Tabletext"/>
            </w:pPr>
            <w:r w:rsidRPr="005F757A">
              <w:t>Recovering amounts previously written off (taxable supplies)</w:t>
            </w:r>
          </w:p>
        </w:tc>
      </w:tr>
      <w:tr w:rsidR="00733CCA" w:rsidRPr="005F757A" w:rsidTr="0085205E">
        <w:tblPrEx>
          <w:tblCellMar>
            <w:left w:w="107" w:type="dxa"/>
            <w:right w:w="107" w:type="dxa"/>
          </w:tblCellMar>
        </w:tblPrEx>
        <w:tc>
          <w:tcPr>
            <w:tcW w:w="850" w:type="dxa"/>
            <w:shd w:val="clear" w:color="auto" w:fill="auto"/>
          </w:tcPr>
          <w:p w:rsidR="00733CCA" w:rsidRPr="005F757A" w:rsidRDefault="00733CCA" w:rsidP="00733CCA">
            <w:pPr>
              <w:pStyle w:val="Tabletext"/>
            </w:pPr>
            <w:r w:rsidRPr="005F757A">
              <w:t>4</w:t>
            </w:r>
          </w:p>
        </w:tc>
        <w:tc>
          <w:tcPr>
            <w:tcW w:w="1650" w:type="dxa"/>
            <w:shd w:val="clear" w:color="auto" w:fill="auto"/>
          </w:tcPr>
          <w:p w:rsidR="00733CCA" w:rsidRPr="005F757A" w:rsidRDefault="00733CCA" w:rsidP="00733CCA">
            <w:pPr>
              <w:pStyle w:val="Tabletext"/>
            </w:pPr>
            <w:r w:rsidRPr="005F757A">
              <w:t>Section</w:t>
            </w:r>
            <w:r w:rsidR="005F757A">
              <w:t> </w:t>
            </w:r>
            <w:r w:rsidRPr="005F757A">
              <w:t>21</w:t>
            </w:r>
            <w:r w:rsidR="005F757A">
              <w:noBreakHyphen/>
            </w:r>
            <w:r w:rsidRPr="005F757A">
              <w:t>15</w:t>
            </w:r>
          </w:p>
        </w:tc>
        <w:tc>
          <w:tcPr>
            <w:tcW w:w="3463" w:type="dxa"/>
            <w:shd w:val="clear" w:color="auto" w:fill="auto"/>
          </w:tcPr>
          <w:p w:rsidR="00733CCA" w:rsidRPr="005F757A" w:rsidRDefault="00733CCA" w:rsidP="00733CCA">
            <w:pPr>
              <w:pStyle w:val="Tabletext"/>
            </w:pPr>
            <w:r w:rsidRPr="005F757A">
              <w:t>Bad debts written off (creditable acquisitions)</w:t>
            </w:r>
          </w:p>
        </w:tc>
      </w:tr>
      <w:tr w:rsidR="00733CCA" w:rsidRPr="005F757A" w:rsidTr="0085205E">
        <w:tblPrEx>
          <w:tblCellMar>
            <w:left w:w="107" w:type="dxa"/>
            <w:right w:w="107" w:type="dxa"/>
          </w:tblCellMar>
        </w:tblPrEx>
        <w:tc>
          <w:tcPr>
            <w:tcW w:w="850" w:type="dxa"/>
            <w:shd w:val="clear" w:color="auto" w:fill="auto"/>
          </w:tcPr>
          <w:p w:rsidR="00733CCA" w:rsidRPr="005F757A" w:rsidRDefault="00733CCA" w:rsidP="00733CCA">
            <w:pPr>
              <w:pStyle w:val="Tabletext"/>
            </w:pPr>
            <w:r w:rsidRPr="005F757A">
              <w:t>4AAA</w:t>
            </w:r>
          </w:p>
        </w:tc>
        <w:tc>
          <w:tcPr>
            <w:tcW w:w="1650" w:type="dxa"/>
            <w:shd w:val="clear" w:color="auto" w:fill="auto"/>
          </w:tcPr>
          <w:p w:rsidR="00733CCA" w:rsidRPr="005F757A" w:rsidRDefault="00733CCA" w:rsidP="00733CCA">
            <w:pPr>
              <w:pStyle w:val="Tabletext"/>
            </w:pPr>
            <w:r w:rsidRPr="005F757A">
              <w:t>Section</w:t>
            </w:r>
            <w:r w:rsidR="005F757A">
              <w:t> </w:t>
            </w:r>
            <w:r w:rsidRPr="005F757A">
              <w:t>75</w:t>
            </w:r>
            <w:r w:rsidR="005F757A">
              <w:noBreakHyphen/>
            </w:r>
            <w:r w:rsidRPr="005F757A">
              <w:t>22</w:t>
            </w:r>
          </w:p>
        </w:tc>
        <w:tc>
          <w:tcPr>
            <w:tcW w:w="3463" w:type="dxa"/>
            <w:shd w:val="clear" w:color="auto" w:fill="auto"/>
          </w:tcPr>
          <w:p w:rsidR="00733CCA" w:rsidRPr="005F757A" w:rsidRDefault="00733CCA" w:rsidP="00733CCA">
            <w:pPr>
              <w:pStyle w:val="Tabletext"/>
            </w:pPr>
            <w:r w:rsidRPr="005F757A">
              <w:t xml:space="preserve">Input tax credit entitlements for acquisitions relating to supplies of </w:t>
            </w:r>
            <w:r w:rsidR="005F757A" w:rsidRPr="005F757A">
              <w:rPr>
                <w:position w:val="6"/>
                <w:sz w:val="16"/>
              </w:rPr>
              <w:t>*</w:t>
            </w:r>
            <w:r w:rsidRPr="005F757A">
              <w:t xml:space="preserve">real property under the </w:t>
            </w:r>
            <w:r w:rsidR="005F757A" w:rsidRPr="005F757A">
              <w:rPr>
                <w:position w:val="6"/>
                <w:sz w:val="16"/>
              </w:rPr>
              <w:t>*</w:t>
            </w:r>
            <w:r w:rsidRPr="005F757A">
              <w:t>margin scheme</w:t>
            </w:r>
          </w:p>
        </w:tc>
      </w:tr>
      <w:tr w:rsidR="00733CCA" w:rsidRPr="005F757A" w:rsidTr="0085205E">
        <w:tblPrEx>
          <w:tblCellMar>
            <w:left w:w="107" w:type="dxa"/>
            <w:right w:w="107" w:type="dxa"/>
          </w:tblCellMar>
        </w:tblPrEx>
        <w:tc>
          <w:tcPr>
            <w:tcW w:w="850" w:type="dxa"/>
            <w:shd w:val="clear" w:color="auto" w:fill="auto"/>
          </w:tcPr>
          <w:p w:rsidR="00733CCA" w:rsidRPr="005F757A" w:rsidRDefault="00733CCA" w:rsidP="00733CCA">
            <w:pPr>
              <w:pStyle w:val="Tabletext"/>
            </w:pPr>
            <w:r w:rsidRPr="005F757A">
              <w:t>4AA</w:t>
            </w:r>
          </w:p>
        </w:tc>
        <w:tc>
          <w:tcPr>
            <w:tcW w:w="1650" w:type="dxa"/>
            <w:shd w:val="clear" w:color="auto" w:fill="auto"/>
          </w:tcPr>
          <w:p w:rsidR="00733CCA" w:rsidRPr="005F757A" w:rsidRDefault="00733CCA" w:rsidP="00733CCA">
            <w:pPr>
              <w:pStyle w:val="Tabletext"/>
            </w:pPr>
            <w:r w:rsidRPr="005F757A">
              <w:t>Section</w:t>
            </w:r>
            <w:r w:rsidR="005F757A">
              <w:t> </w:t>
            </w:r>
            <w:r w:rsidRPr="005F757A">
              <w:t>78</w:t>
            </w:r>
            <w:r w:rsidR="005F757A">
              <w:noBreakHyphen/>
            </w:r>
            <w:r w:rsidRPr="005F757A">
              <w:t>18 (including as it applies in accordance with Subdivision</w:t>
            </w:r>
            <w:r w:rsidR="005F757A">
              <w:t> </w:t>
            </w:r>
            <w:r w:rsidRPr="005F757A">
              <w:t>79</w:t>
            </w:r>
            <w:r w:rsidR="005F757A">
              <w:noBreakHyphen/>
            </w:r>
            <w:r w:rsidRPr="005F757A">
              <w:t>B or Division</w:t>
            </w:r>
            <w:r w:rsidR="005F757A">
              <w:t> </w:t>
            </w:r>
            <w:r w:rsidRPr="005F757A">
              <w:t>80)</w:t>
            </w:r>
          </w:p>
        </w:tc>
        <w:tc>
          <w:tcPr>
            <w:tcW w:w="3463" w:type="dxa"/>
            <w:shd w:val="clear" w:color="auto" w:fill="auto"/>
          </w:tcPr>
          <w:p w:rsidR="00733CCA" w:rsidRPr="005F757A" w:rsidRDefault="00733CCA" w:rsidP="00733CCA">
            <w:pPr>
              <w:pStyle w:val="Tabletext"/>
            </w:pPr>
            <w:r w:rsidRPr="005F757A">
              <w:t xml:space="preserve">Payments of excess etc. under insurance policies or </w:t>
            </w:r>
            <w:r w:rsidR="005F757A" w:rsidRPr="005F757A">
              <w:rPr>
                <w:position w:val="6"/>
                <w:sz w:val="16"/>
              </w:rPr>
              <w:t>*</w:t>
            </w:r>
            <w:r w:rsidRPr="005F757A">
              <w:t>compulsory third party schemes</w:t>
            </w:r>
          </w:p>
        </w:tc>
      </w:tr>
      <w:tr w:rsidR="00733CCA" w:rsidRPr="005F757A" w:rsidTr="0085205E">
        <w:tblPrEx>
          <w:tblCellMar>
            <w:left w:w="107" w:type="dxa"/>
            <w:right w:w="107" w:type="dxa"/>
          </w:tblCellMar>
        </w:tblPrEx>
        <w:tc>
          <w:tcPr>
            <w:tcW w:w="850" w:type="dxa"/>
            <w:shd w:val="clear" w:color="auto" w:fill="auto"/>
          </w:tcPr>
          <w:p w:rsidR="00733CCA" w:rsidRPr="005F757A" w:rsidRDefault="00733CCA" w:rsidP="00733CCA">
            <w:pPr>
              <w:pStyle w:val="Tabletext"/>
            </w:pPr>
            <w:r w:rsidRPr="005F757A">
              <w:t>4AB</w:t>
            </w:r>
          </w:p>
        </w:tc>
        <w:tc>
          <w:tcPr>
            <w:tcW w:w="1650" w:type="dxa"/>
            <w:shd w:val="clear" w:color="auto" w:fill="auto"/>
          </w:tcPr>
          <w:p w:rsidR="00733CCA" w:rsidRPr="005F757A" w:rsidRDefault="00733CCA" w:rsidP="00733CCA">
            <w:pPr>
              <w:pStyle w:val="Tabletext"/>
            </w:pPr>
            <w:r w:rsidRPr="005F757A">
              <w:t>Subsection</w:t>
            </w:r>
            <w:r w:rsidR="005F757A">
              <w:t> </w:t>
            </w:r>
            <w:r w:rsidRPr="005F757A">
              <w:t>79</w:t>
            </w:r>
            <w:r w:rsidR="005F757A">
              <w:noBreakHyphen/>
            </w:r>
            <w:r w:rsidRPr="005F757A">
              <w:t>10(2</w:t>
            </w:r>
            <w:r w:rsidR="00A53099" w:rsidRPr="005F757A">
              <w:t>) (i</w:t>
            </w:r>
            <w:r w:rsidRPr="005F757A">
              <w:t>ncluding as it applies in accordance with Division</w:t>
            </w:r>
            <w:r w:rsidR="005F757A">
              <w:t> </w:t>
            </w:r>
            <w:r w:rsidRPr="005F757A">
              <w:t>80)</w:t>
            </w:r>
          </w:p>
        </w:tc>
        <w:tc>
          <w:tcPr>
            <w:tcW w:w="3463" w:type="dxa"/>
            <w:shd w:val="clear" w:color="auto" w:fill="auto"/>
          </w:tcPr>
          <w:p w:rsidR="00733CCA" w:rsidRPr="005F757A" w:rsidRDefault="005F757A" w:rsidP="00733CCA">
            <w:pPr>
              <w:pStyle w:val="Tabletext"/>
            </w:pPr>
            <w:r w:rsidRPr="005F757A">
              <w:rPr>
                <w:position w:val="6"/>
                <w:sz w:val="16"/>
              </w:rPr>
              <w:t>*</w:t>
            </w:r>
            <w:r w:rsidR="00733CCA" w:rsidRPr="005F757A">
              <w:t xml:space="preserve">Increasing adjustments under </w:t>
            </w:r>
            <w:r w:rsidRPr="005F757A">
              <w:rPr>
                <w:position w:val="6"/>
                <w:sz w:val="16"/>
              </w:rPr>
              <w:t>*</w:t>
            </w:r>
            <w:r w:rsidR="00733CCA" w:rsidRPr="005F757A">
              <w:t>compulsory third party schemes</w:t>
            </w:r>
          </w:p>
        </w:tc>
      </w:tr>
      <w:tr w:rsidR="00733CCA" w:rsidRPr="005F757A" w:rsidTr="0085205E">
        <w:tblPrEx>
          <w:tblCellMar>
            <w:left w:w="107" w:type="dxa"/>
            <w:right w:w="107" w:type="dxa"/>
          </w:tblCellMar>
        </w:tblPrEx>
        <w:tc>
          <w:tcPr>
            <w:tcW w:w="850" w:type="dxa"/>
            <w:shd w:val="clear" w:color="auto" w:fill="auto"/>
          </w:tcPr>
          <w:p w:rsidR="00733CCA" w:rsidRPr="005F757A" w:rsidRDefault="00733CCA" w:rsidP="00733CCA">
            <w:pPr>
              <w:pStyle w:val="Tabletext"/>
            </w:pPr>
            <w:r w:rsidRPr="005F757A">
              <w:t>4AC</w:t>
            </w:r>
          </w:p>
        </w:tc>
        <w:tc>
          <w:tcPr>
            <w:tcW w:w="1650" w:type="dxa"/>
            <w:shd w:val="clear" w:color="auto" w:fill="auto"/>
          </w:tcPr>
          <w:p w:rsidR="00733CCA" w:rsidRPr="005F757A" w:rsidRDefault="00733CCA" w:rsidP="00733CCA">
            <w:pPr>
              <w:pStyle w:val="Tabletext"/>
            </w:pPr>
            <w:r w:rsidRPr="005F757A">
              <w:t>Section</w:t>
            </w:r>
            <w:r w:rsidR="005F757A">
              <w:t> </w:t>
            </w:r>
            <w:r w:rsidRPr="005F757A">
              <w:t>79</w:t>
            </w:r>
            <w:r w:rsidR="005F757A">
              <w:noBreakHyphen/>
            </w:r>
            <w:r w:rsidRPr="005F757A">
              <w:t>55 (including as it applies in accordance with Division</w:t>
            </w:r>
            <w:r w:rsidR="005F757A">
              <w:t> </w:t>
            </w:r>
            <w:r w:rsidRPr="005F757A">
              <w:t>80)</w:t>
            </w:r>
          </w:p>
        </w:tc>
        <w:tc>
          <w:tcPr>
            <w:tcW w:w="3463" w:type="dxa"/>
            <w:shd w:val="clear" w:color="auto" w:fill="auto"/>
          </w:tcPr>
          <w:p w:rsidR="00733CCA" w:rsidRPr="005F757A" w:rsidRDefault="005F757A" w:rsidP="00733CCA">
            <w:pPr>
              <w:pStyle w:val="Tabletext"/>
            </w:pPr>
            <w:r w:rsidRPr="005F757A">
              <w:rPr>
                <w:position w:val="6"/>
                <w:sz w:val="16"/>
              </w:rPr>
              <w:t>*</w:t>
            </w:r>
            <w:r w:rsidR="00733CCA" w:rsidRPr="005F757A">
              <w:t xml:space="preserve">Increasing adjustments under </w:t>
            </w:r>
            <w:r w:rsidRPr="005F757A">
              <w:rPr>
                <w:position w:val="6"/>
                <w:sz w:val="16"/>
              </w:rPr>
              <w:t>*</w:t>
            </w:r>
            <w:r w:rsidR="00733CCA" w:rsidRPr="005F757A">
              <w:t>compulsory third party schemes</w:t>
            </w:r>
          </w:p>
        </w:tc>
      </w:tr>
      <w:tr w:rsidR="00733CCA" w:rsidRPr="005F757A" w:rsidTr="0085205E">
        <w:tblPrEx>
          <w:tblCellMar>
            <w:left w:w="107" w:type="dxa"/>
            <w:right w:w="107" w:type="dxa"/>
          </w:tblCellMar>
        </w:tblPrEx>
        <w:tc>
          <w:tcPr>
            <w:tcW w:w="850" w:type="dxa"/>
            <w:shd w:val="clear" w:color="auto" w:fill="auto"/>
          </w:tcPr>
          <w:p w:rsidR="00733CCA" w:rsidRPr="005F757A" w:rsidRDefault="00733CCA" w:rsidP="00733CCA">
            <w:pPr>
              <w:pStyle w:val="Tabletext"/>
            </w:pPr>
            <w:r w:rsidRPr="005F757A">
              <w:t>4AD</w:t>
            </w:r>
          </w:p>
        </w:tc>
        <w:tc>
          <w:tcPr>
            <w:tcW w:w="1650" w:type="dxa"/>
            <w:shd w:val="clear" w:color="auto" w:fill="auto"/>
          </w:tcPr>
          <w:p w:rsidR="00733CCA" w:rsidRPr="005F757A" w:rsidRDefault="00733CCA" w:rsidP="00733CCA">
            <w:pPr>
              <w:pStyle w:val="Tabletext"/>
            </w:pPr>
            <w:r w:rsidRPr="005F757A">
              <w:t>Section</w:t>
            </w:r>
            <w:r w:rsidR="005F757A">
              <w:t> </w:t>
            </w:r>
            <w:r w:rsidRPr="005F757A">
              <w:t>80</w:t>
            </w:r>
            <w:r w:rsidR="005F757A">
              <w:noBreakHyphen/>
            </w:r>
            <w:r w:rsidRPr="005F757A">
              <w:t>30</w:t>
            </w:r>
          </w:p>
        </w:tc>
        <w:tc>
          <w:tcPr>
            <w:tcW w:w="3463" w:type="dxa"/>
            <w:shd w:val="clear" w:color="auto" w:fill="auto"/>
          </w:tcPr>
          <w:p w:rsidR="00733CCA" w:rsidRPr="005F757A" w:rsidRDefault="005F757A" w:rsidP="00733CCA">
            <w:pPr>
              <w:pStyle w:val="Tabletext"/>
            </w:pPr>
            <w:r w:rsidRPr="005F757A">
              <w:rPr>
                <w:position w:val="6"/>
                <w:sz w:val="16"/>
              </w:rPr>
              <w:t>*</w:t>
            </w:r>
            <w:r w:rsidR="00733CCA" w:rsidRPr="005F757A">
              <w:t xml:space="preserve">Increasing adjustments under </w:t>
            </w:r>
            <w:r w:rsidRPr="005F757A">
              <w:rPr>
                <w:position w:val="6"/>
                <w:sz w:val="16"/>
              </w:rPr>
              <w:t>*</w:t>
            </w:r>
            <w:r w:rsidR="00733CCA" w:rsidRPr="005F757A">
              <w:t>insurance policy settlement sharing arrangements</w:t>
            </w:r>
          </w:p>
        </w:tc>
      </w:tr>
      <w:tr w:rsidR="00733CCA" w:rsidRPr="005F757A" w:rsidTr="0085205E">
        <w:tblPrEx>
          <w:tblCellMar>
            <w:left w:w="107" w:type="dxa"/>
            <w:right w:w="107" w:type="dxa"/>
          </w:tblCellMar>
        </w:tblPrEx>
        <w:tc>
          <w:tcPr>
            <w:tcW w:w="850" w:type="dxa"/>
            <w:shd w:val="clear" w:color="auto" w:fill="auto"/>
          </w:tcPr>
          <w:p w:rsidR="00733CCA" w:rsidRPr="005F757A" w:rsidRDefault="00733CCA" w:rsidP="00733CCA">
            <w:pPr>
              <w:pStyle w:val="Tabletext"/>
            </w:pPr>
            <w:r w:rsidRPr="005F757A">
              <w:t>4AE</w:t>
            </w:r>
          </w:p>
        </w:tc>
        <w:tc>
          <w:tcPr>
            <w:tcW w:w="1650" w:type="dxa"/>
            <w:shd w:val="clear" w:color="auto" w:fill="auto"/>
          </w:tcPr>
          <w:p w:rsidR="00733CCA" w:rsidRPr="005F757A" w:rsidRDefault="00733CCA" w:rsidP="00733CCA">
            <w:pPr>
              <w:pStyle w:val="Tabletext"/>
            </w:pPr>
            <w:r w:rsidRPr="005F757A">
              <w:t>Section</w:t>
            </w:r>
            <w:r w:rsidR="005F757A">
              <w:t> </w:t>
            </w:r>
            <w:r w:rsidRPr="005F757A">
              <w:t>80</w:t>
            </w:r>
            <w:r w:rsidR="005F757A">
              <w:noBreakHyphen/>
            </w:r>
            <w:r w:rsidRPr="005F757A">
              <w:t>70</w:t>
            </w:r>
          </w:p>
        </w:tc>
        <w:tc>
          <w:tcPr>
            <w:tcW w:w="3463" w:type="dxa"/>
            <w:shd w:val="clear" w:color="auto" w:fill="auto"/>
          </w:tcPr>
          <w:p w:rsidR="00733CCA" w:rsidRPr="005F757A" w:rsidRDefault="005F757A" w:rsidP="00733CCA">
            <w:pPr>
              <w:pStyle w:val="Tabletext"/>
            </w:pPr>
            <w:r w:rsidRPr="005F757A">
              <w:rPr>
                <w:position w:val="6"/>
                <w:sz w:val="16"/>
              </w:rPr>
              <w:t>*</w:t>
            </w:r>
            <w:r w:rsidR="00733CCA" w:rsidRPr="005F757A">
              <w:t xml:space="preserve">Increasing adjustments under </w:t>
            </w:r>
            <w:r w:rsidRPr="005F757A">
              <w:rPr>
                <w:position w:val="6"/>
                <w:sz w:val="16"/>
              </w:rPr>
              <w:t>*</w:t>
            </w:r>
            <w:r w:rsidR="00733CCA" w:rsidRPr="005F757A">
              <w:t xml:space="preserve">nominal defendant settlement sharing </w:t>
            </w:r>
            <w:r w:rsidR="00733CCA" w:rsidRPr="005F757A">
              <w:lastRenderedPageBreak/>
              <w:t>arrangements</w:t>
            </w:r>
          </w:p>
        </w:tc>
      </w:tr>
      <w:tr w:rsidR="00733CCA" w:rsidRPr="005F757A" w:rsidTr="0085205E">
        <w:tblPrEx>
          <w:tblCellMar>
            <w:left w:w="107" w:type="dxa"/>
            <w:right w:w="107" w:type="dxa"/>
          </w:tblCellMar>
        </w:tblPrEx>
        <w:tc>
          <w:tcPr>
            <w:tcW w:w="850" w:type="dxa"/>
            <w:shd w:val="clear" w:color="auto" w:fill="auto"/>
          </w:tcPr>
          <w:p w:rsidR="00733CCA" w:rsidRPr="005F757A" w:rsidRDefault="00733CCA" w:rsidP="00733CCA">
            <w:pPr>
              <w:pStyle w:val="Tabletext"/>
            </w:pPr>
            <w:r w:rsidRPr="005F757A">
              <w:lastRenderedPageBreak/>
              <w:t>4A</w:t>
            </w:r>
          </w:p>
        </w:tc>
        <w:tc>
          <w:tcPr>
            <w:tcW w:w="1650" w:type="dxa"/>
            <w:shd w:val="clear" w:color="auto" w:fill="auto"/>
          </w:tcPr>
          <w:p w:rsidR="00733CCA" w:rsidRPr="005F757A" w:rsidRDefault="00733CCA" w:rsidP="00733CCA">
            <w:pPr>
              <w:pStyle w:val="Tabletext"/>
            </w:pPr>
            <w:r w:rsidRPr="005F757A">
              <w:t>Section</w:t>
            </w:r>
            <w:r w:rsidR="005F757A">
              <w:t> </w:t>
            </w:r>
            <w:r w:rsidRPr="005F757A">
              <w:t>100</w:t>
            </w:r>
            <w:r w:rsidR="005F757A">
              <w:noBreakHyphen/>
            </w:r>
            <w:r w:rsidRPr="005F757A">
              <w:t>15</w:t>
            </w:r>
          </w:p>
        </w:tc>
        <w:tc>
          <w:tcPr>
            <w:tcW w:w="3463" w:type="dxa"/>
            <w:shd w:val="clear" w:color="auto" w:fill="auto"/>
          </w:tcPr>
          <w:p w:rsidR="00733CCA" w:rsidRPr="005F757A" w:rsidRDefault="00733CCA" w:rsidP="00733CCA">
            <w:pPr>
              <w:pStyle w:val="Tabletext"/>
            </w:pPr>
            <w:r w:rsidRPr="005F757A">
              <w:t>Unredeemed vouchers</w:t>
            </w:r>
          </w:p>
        </w:tc>
      </w:tr>
      <w:tr w:rsidR="00733CCA" w:rsidRPr="005F757A" w:rsidTr="0085205E">
        <w:tblPrEx>
          <w:tblCellMar>
            <w:left w:w="107" w:type="dxa"/>
            <w:right w:w="107" w:type="dxa"/>
          </w:tblCellMar>
        </w:tblPrEx>
        <w:tc>
          <w:tcPr>
            <w:tcW w:w="850" w:type="dxa"/>
            <w:shd w:val="clear" w:color="auto" w:fill="auto"/>
          </w:tcPr>
          <w:p w:rsidR="00733CCA" w:rsidRPr="005F757A" w:rsidRDefault="00733CCA" w:rsidP="00733CCA">
            <w:pPr>
              <w:pStyle w:val="Tabletext"/>
            </w:pPr>
            <w:r w:rsidRPr="005F757A">
              <w:t>5</w:t>
            </w:r>
          </w:p>
        </w:tc>
        <w:tc>
          <w:tcPr>
            <w:tcW w:w="1650" w:type="dxa"/>
            <w:shd w:val="clear" w:color="auto" w:fill="auto"/>
          </w:tcPr>
          <w:p w:rsidR="00733CCA" w:rsidRPr="005F757A" w:rsidRDefault="00733CCA" w:rsidP="00733CCA">
            <w:pPr>
              <w:pStyle w:val="Tabletext"/>
            </w:pPr>
            <w:r w:rsidRPr="005F757A">
              <w:t>Section</w:t>
            </w:r>
            <w:r w:rsidR="005F757A">
              <w:t> </w:t>
            </w:r>
            <w:r w:rsidRPr="005F757A">
              <w:t>129</w:t>
            </w:r>
            <w:r w:rsidR="005F757A">
              <w:noBreakHyphen/>
            </w:r>
            <w:r w:rsidRPr="005F757A">
              <w:t>40</w:t>
            </w:r>
          </w:p>
        </w:tc>
        <w:tc>
          <w:tcPr>
            <w:tcW w:w="3463" w:type="dxa"/>
            <w:shd w:val="clear" w:color="auto" w:fill="auto"/>
          </w:tcPr>
          <w:p w:rsidR="00733CCA" w:rsidRPr="005F757A" w:rsidRDefault="00733CCA" w:rsidP="00733CCA">
            <w:pPr>
              <w:pStyle w:val="Tabletext"/>
            </w:pPr>
            <w:r w:rsidRPr="005F757A">
              <w:t>Changes in the extent of creditable purpose</w:t>
            </w:r>
          </w:p>
        </w:tc>
      </w:tr>
      <w:tr w:rsidR="00733CCA" w:rsidRPr="005F757A" w:rsidTr="0085205E">
        <w:tblPrEx>
          <w:tblCellMar>
            <w:left w:w="107" w:type="dxa"/>
            <w:right w:w="107" w:type="dxa"/>
          </w:tblCellMar>
        </w:tblPrEx>
        <w:tc>
          <w:tcPr>
            <w:tcW w:w="850" w:type="dxa"/>
            <w:shd w:val="clear" w:color="auto" w:fill="auto"/>
          </w:tcPr>
          <w:p w:rsidR="00733CCA" w:rsidRPr="005F757A" w:rsidRDefault="00733CCA" w:rsidP="00733CCA">
            <w:pPr>
              <w:pStyle w:val="Tabletext"/>
            </w:pPr>
            <w:r w:rsidRPr="005F757A">
              <w:t>5A</w:t>
            </w:r>
          </w:p>
        </w:tc>
        <w:tc>
          <w:tcPr>
            <w:tcW w:w="1650" w:type="dxa"/>
            <w:shd w:val="clear" w:color="auto" w:fill="auto"/>
          </w:tcPr>
          <w:p w:rsidR="00733CCA" w:rsidRPr="005F757A" w:rsidRDefault="00733CCA" w:rsidP="00733CCA">
            <w:pPr>
              <w:pStyle w:val="Tabletext"/>
            </w:pPr>
            <w:r w:rsidRPr="005F757A">
              <w:t>Section</w:t>
            </w:r>
            <w:r w:rsidR="005F757A">
              <w:t> </w:t>
            </w:r>
            <w:r w:rsidRPr="005F757A">
              <w:t>130</w:t>
            </w:r>
            <w:r w:rsidR="005F757A">
              <w:noBreakHyphen/>
            </w:r>
            <w:r w:rsidRPr="005F757A">
              <w:t>5</w:t>
            </w:r>
          </w:p>
        </w:tc>
        <w:tc>
          <w:tcPr>
            <w:tcW w:w="3463" w:type="dxa"/>
            <w:shd w:val="clear" w:color="auto" w:fill="auto"/>
          </w:tcPr>
          <w:p w:rsidR="00733CCA" w:rsidRPr="005F757A" w:rsidRDefault="00733CCA" w:rsidP="00733CCA">
            <w:pPr>
              <w:pStyle w:val="Tabletext"/>
            </w:pPr>
            <w:r w:rsidRPr="005F757A">
              <w:t>Goods applied solely to private or domestic use</w:t>
            </w:r>
          </w:p>
        </w:tc>
      </w:tr>
      <w:tr w:rsidR="00733CCA" w:rsidRPr="005F757A" w:rsidTr="00E6045B">
        <w:tblPrEx>
          <w:tblCellMar>
            <w:left w:w="107" w:type="dxa"/>
            <w:right w:w="107" w:type="dxa"/>
          </w:tblCellMar>
        </w:tblPrEx>
        <w:tc>
          <w:tcPr>
            <w:tcW w:w="850" w:type="dxa"/>
            <w:tcBorders>
              <w:bottom w:val="single" w:sz="4" w:space="0" w:color="auto"/>
            </w:tcBorders>
            <w:shd w:val="clear" w:color="auto" w:fill="auto"/>
          </w:tcPr>
          <w:p w:rsidR="00733CCA" w:rsidRPr="005F757A" w:rsidRDefault="00733CCA" w:rsidP="00A6645E">
            <w:pPr>
              <w:pStyle w:val="Tabletext"/>
            </w:pPr>
            <w:r w:rsidRPr="005F757A">
              <w:t>5B</w:t>
            </w:r>
          </w:p>
        </w:tc>
        <w:tc>
          <w:tcPr>
            <w:tcW w:w="1650" w:type="dxa"/>
            <w:tcBorders>
              <w:bottom w:val="single" w:sz="4" w:space="0" w:color="auto"/>
            </w:tcBorders>
            <w:shd w:val="clear" w:color="auto" w:fill="auto"/>
          </w:tcPr>
          <w:p w:rsidR="00733CCA" w:rsidRPr="005F757A" w:rsidRDefault="00733CCA" w:rsidP="00A6645E">
            <w:pPr>
              <w:pStyle w:val="Tabletext"/>
            </w:pPr>
            <w:r w:rsidRPr="005F757A">
              <w:t>Section</w:t>
            </w:r>
            <w:r w:rsidR="005F757A">
              <w:t> </w:t>
            </w:r>
            <w:r w:rsidRPr="005F757A">
              <w:t>131</w:t>
            </w:r>
            <w:r w:rsidR="005F757A">
              <w:noBreakHyphen/>
            </w:r>
            <w:r w:rsidRPr="005F757A">
              <w:t>55</w:t>
            </w:r>
          </w:p>
        </w:tc>
        <w:tc>
          <w:tcPr>
            <w:tcW w:w="3463" w:type="dxa"/>
            <w:tcBorders>
              <w:bottom w:val="single" w:sz="4" w:space="0" w:color="auto"/>
            </w:tcBorders>
            <w:shd w:val="clear" w:color="auto" w:fill="auto"/>
          </w:tcPr>
          <w:p w:rsidR="00733CCA" w:rsidRPr="005F757A" w:rsidRDefault="00733CCA" w:rsidP="00A6645E">
            <w:pPr>
              <w:pStyle w:val="Tabletext"/>
            </w:pPr>
            <w:r w:rsidRPr="005F757A">
              <w:t>Annually apportioned acquisitions and importations</w:t>
            </w:r>
          </w:p>
        </w:tc>
      </w:tr>
      <w:tr w:rsidR="00646DBE" w:rsidRPr="005F757A" w:rsidTr="002671D9">
        <w:tblPrEx>
          <w:tblCellMar>
            <w:left w:w="107" w:type="dxa"/>
            <w:right w:w="107" w:type="dxa"/>
          </w:tblCellMar>
        </w:tblPrEx>
        <w:tc>
          <w:tcPr>
            <w:tcW w:w="850" w:type="dxa"/>
            <w:tcBorders>
              <w:bottom w:val="single" w:sz="4" w:space="0" w:color="auto"/>
            </w:tcBorders>
            <w:shd w:val="clear" w:color="auto" w:fill="auto"/>
          </w:tcPr>
          <w:p w:rsidR="00646DBE" w:rsidRPr="005F757A" w:rsidRDefault="00646DBE" w:rsidP="00646DBE">
            <w:pPr>
              <w:pStyle w:val="Tabletext"/>
            </w:pPr>
            <w:bookmarkStart w:id="1093" w:name="CU_17823027"/>
            <w:bookmarkStart w:id="1094" w:name="CU_17829201"/>
            <w:bookmarkEnd w:id="1093"/>
            <w:bookmarkEnd w:id="1094"/>
            <w:r w:rsidRPr="005F757A">
              <w:t>6</w:t>
            </w:r>
          </w:p>
        </w:tc>
        <w:tc>
          <w:tcPr>
            <w:tcW w:w="1650" w:type="dxa"/>
            <w:tcBorders>
              <w:bottom w:val="single" w:sz="4" w:space="0" w:color="auto"/>
            </w:tcBorders>
            <w:shd w:val="clear" w:color="auto" w:fill="auto"/>
          </w:tcPr>
          <w:p w:rsidR="00646DBE" w:rsidRPr="005F757A" w:rsidRDefault="00646DBE" w:rsidP="00646DBE">
            <w:pPr>
              <w:pStyle w:val="Tabletext"/>
            </w:pPr>
            <w:r w:rsidRPr="005F757A">
              <w:t>Section</w:t>
            </w:r>
            <w:r w:rsidR="005F757A">
              <w:t> </w:t>
            </w:r>
            <w:r w:rsidRPr="005F757A">
              <w:t>134</w:t>
            </w:r>
            <w:r w:rsidR="005F757A">
              <w:noBreakHyphen/>
            </w:r>
            <w:r w:rsidRPr="005F757A">
              <w:t>10</w:t>
            </w:r>
          </w:p>
        </w:tc>
        <w:tc>
          <w:tcPr>
            <w:tcW w:w="3463" w:type="dxa"/>
            <w:tcBorders>
              <w:bottom w:val="single" w:sz="4" w:space="0" w:color="auto"/>
            </w:tcBorders>
            <w:shd w:val="clear" w:color="auto" w:fill="auto"/>
          </w:tcPr>
          <w:p w:rsidR="00646DBE" w:rsidRPr="005F757A" w:rsidRDefault="00646DBE" w:rsidP="00646DBE">
            <w:pPr>
              <w:pStyle w:val="Tabletext"/>
            </w:pPr>
            <w:r w:rsidRPr="005F757A">
              <w:t>Third party payments</w:t>
            </w:r>
          </w:p>
        </w:tc>
      </w:tr>
      <w:tr w:rsidR="00733CCA" w:rsidRPr="005F757A" w:rsidTr="002671D9">
        <w:tblPrEx>
          <w:tblCellMar>
            <w:left w:w="107" w:type="dxa"/>
            <w:right w:w="107" w:type="dxa"/>
          </w:tblCellMar>
        </w:tblPrEx>
        <w:tc>
          <w:tcPr>
            <w:tcW w:w="850" w:type="dxa"/>
            <w:tcBorders>
              <w:top w:val="single" w:sz="4" w:space="0" w:color="auto"/>
            </w:tcBorders>
            <w:shd w:val="clear" w:color="auto" w:fill="auto"/>
          </w:tcPr>
          <w:p w:rsidR="00733CCA" w:rsidRPr="005F757A" w:rsidRDefault="00733CCA" w:rsidP="00733CCA">
            <w:pPr>
              <w:pStyle w:val="Tabletext"/>
            </w:pPr>
            <w:r w:rsidRPr="005F757A">
              <w:t>7</w:t>
            </w:r>
          </w:p>
        </w:tc>
        <w:tc>
          <w:tcPr>
            <w:tcW w:w="1650" w:type="dxa"/>
            <w:tcBorders>
              <w:top w:val="single" w:sz="4" w:space="0" w:color="auto"/>
            </w:tcBorders>
            <w:shd w:val="clear" w:color="auto" w:fill="auto"/>
          </w:tcPr>
          <w:p w:rsidR="00733CCA" w:rsidRPr="005F757A" w:rsidRDefault="00733CCA" w:rsidP="00733CCA">
            <w:pPr>
              <w:pStyle w:val="Tabletext"/>
            </w:pPr>
            <w:r w:rsidRPr="005F757A">
              <w:t>Section</w:t>
            </w:r>
            <w:r w:rsidR="005F757A">
              <w:t> </w:t>
            </w:r>
            <w:r w:rsidRPr="005F757A">
              <w:t>135</w:t>
            </w:r>
            <w:r w:rsidR="005F757A">
              <w:noBreakHyphen/>
            </w:r>
            <w:r w:rsidRPr="005F757A">
              <w:t>5</w:t>
            </w:r>
          </w:p>
        </w:tc>
        <w:tc>
          <w:tcPr>
            <w:tcW w:w="3463" w:type="dxa"/>
            <w:tcBorders>
              <w:top w:val="single" w:sz="4" w:space="0" w:color="auto"/>
            </w:tcBorders>
            <w:shd w:val="clear" w:color="auto" w:fill="auto"/>
          </w:tcPr>
          <w:p w:rsidR="00733CCA" w:rsidRPr="005F757A" w:rsidRDefault="00733CCA" w:rsidP="00733CCA">
            <w:pPr>
              <w:pStyle w:val="Tabletext"/>
            </w:pPr>
            <w:r w:rsidRPr="005F757A">
              <w:t>Supplies of going concerns</w:t>
            </w:r>
          </w:p>
        </w:tc>
      </w:tr>
      <w:tr w:rsidR="00733CCA" w:rsidRPr="005F757A" w:rsidTr="0085205E">
        <w:tblPrEx>
          <w:tblCellMar>
            <w:left w:w="107" w:type="dxa"/>
            <w:right w:w="107" w:type="dxa"/>
          </w:tblCellMar>
        </w:tblPrEx>
        <w:tc>
          <w:tcPr>
            <w:tcW w:w="850" w:type="dxa"/>
            <w:shd w:val="clear" w:color="auto" w:fill="auto"/>
          </w:tcPr>
          <w:p w:rsidR="00733CCA" w:rsidRPr="005F757A" w:rsidRDefault="00733CCA" w:rsidP="00733CCA">
            <w:pPr>
              <w:pStyle w:val="Tabletext"/>
            </w:pPr>
            <w:r w:rsidRPr="005F757A">
              <w:t>8</w:t>
            </w:r>
          </w:p>
        </w:tc>
        <w:tc>
          <w:tcPr>
            <w:tcW w:w="1650" w:type="dxa"/>
            <w:shd w:val="clear" w:color="auto" w:fill="auto"/>
          </w:tcPr>
          <w:p w:rsidR="00733CCA" w:rsidRPr="005F757A" w:rsidRDefault="00733CCA" w:rsidP="00733CCA">
            <w:pPr>
              <w:pStyle w:val="Tabletext"/>
            </w:pPr>
            <w:r w:rsidRPr="005F757A">
              <w:t>Section</w:t>
            </w:r>
            <w:r w:rsidR="005F757A">
              <w:t> </w:t>
            </w:r>
            <w:r w:rsidRPr="005F757A">
              <w:t>138</w:t>
            </w:r>
            <w:r w:rsidR="005F757A">
              <w:noBreakHyphen/>
            </w:r>
            <w:r w:rsidRPr="005F757A">
              <w:t>5</w:t>
            </w:r>
          </w:p>
        </w:tc>
        <w:tc>
          <w:tcPr>
            <w:tcW w:w="3463" w:type="dxa"/>
            <w:shd w:val="clear" w:color="auto" w:fill="auto"/>
          </w:tcPr>
          <w:p w:rsidR="00733CCA" w:rsidRPr="005F757A" w:rsidRDefault="00733CCA" w:rsidP="00733CCA">
            <w:pPr>
              <w:pStyle w:val="Tabletext"/>
            </w:pPr>
            <w:r w:rsidRPr="005F757A">
              <w:t>Cessation of registration</w:t>
            </w:r>
          </w:p>
        </w:tc>
      </w:tr>
      <w:tr w:rsidR="00733CCA" w:rsidRPr="005F757A" w:rsidTr="0085205E">
        <w:tblPrEx>
          <w:tblCellMar>
            <w:left w:w="107" w:type="dxa"/>
            <w:right w:w="107" w:type="dxa"/>
          </w:tblCellMar>
        </w:tblPrEx>
        <w:tc>
          <w:tcPr>
            <w:tcW w:w="850" w:type="dxa"/>
            <w:tcBorders>
              <w:bottom w:val="single" w:sz="4" w:space="0" w:color="auto"/>
            </w:tcBorders>
            <w:shd w:val="clear" w:color="auto" w:fill="auto"/>
          </w:tcPr>
          <w:p w:rsidR="00733CCA" w:rsidRPr="005F757A" w:rsidRDefault="00733CCA" w:rsidP="00733CCA">
            <w:pPr>
              <w:pStyle w:val="Tabletext"/>
            </w:pPr>
            <w:r w:rsidRPr="005F757A">
              <w:t>8A</w:t>
            </w:r>
          </w:p>
        </w:tc>
        <w:tc>
          <w:tcPr>
            <w:tcW w:w="1650" w:type="dxa"/>
            <w:tcBorders>
              <w:bottom w:val="single" w:sz="4" w:space="0" w:color="auto"/>
            </w:tcBorders>
            <w:shd w:val="clear" w:color="auto" w:fill="auto"/>
          </w:tcPr>
          <w:p w:rsidR="00733CCA" w:rsidRPr="005F757A" w:rsidRDefault="00733CCA" w:rsidP="00733CCA">
            <w:pPr>
              <w:pStyle w:val="Tabletext"/>
            </w:pPr>
            <w:r w:rsidRPr="005F757A">
              <w:t>Section</w:t>
            </w:r>
            <w:r w:rsidR="005F757A">
              <w:t> </w:t>
            </w:r>
            <w:r w:rsidRPr="005F757A">
              <w:t>139</w:t>
            </w:r>
            <w:r w:rsidR="005F757A">
              <w:noBreakHyphen/>
            </w:r>
            <w:r w:rsidRPr="005F757A">
              <w:t>5</w:t>
            </w:r>
          </w:p>
        </w:tc>
        <w:tc>
          <w:tcPr>
            <w:tcW w:w="3463" w:type="dxa"/>
            <w:tcBorders>
              <w:bottom w:val="single" w:sz="4" w:space="0" w:color="auto"/>
            </w:tcBorders>
            <w:shd w:val="clear" w:color="auto" w:fill="auto"/>
          </w:tcPr>
          <w:p w:rsidR="00733CCA" w:rsidRPr="005F757A" w:rsidRDefault="00733CCA" w:rsidP="00733CCA">
            <w:pPr>
              <w:pStyle w:val="Tabletext"/>
            </w:pPr>
            <w:r w:rsidRPr="005F757A">
              <w:t>Distributions from deceased estates</w:t>
            </w:r>
          </w:p>
        </w:tc>
      </w:tr>
      <w:tr w:rsidR="00733CCA" w:rsidRPr="005F757A" w:rsidTr="0085205E">
        <w:tblPrEx>
          <w:tblCellMar>
            <w:left w:w="107" w:type="dxa"/>
            <w:right w:w="107" w:type="dxa"/>
          </w:tblCellMar>
        </w:tblPrEx>
        <w:tc>
          <w:tcPr>
            <w:tcW w:w="850" w:type="dxa"/>
            <w:tcBorders>
              <w:bottom w:val="single" w:sz="12" w:space="0" w:color="auto"/>
            </w:tcBorders>
            <w:shd w:val="clear" w:color="auto" w:fill="auto"/>
          </w:tcPr>
          <w:p w:rsidR="00733CCA" w:rsidRPr="005F757A" w:rsidRDefault="00733CCA" w:rsidP="00733CCA">
            <w:pPr>
              <w:pStyle w:val="Tabletext"/>
            </w:pPr>
            <w:r w:rsidRPr="005F757A">
              <w:t>9</w:t>
            </w:r>
          </w:p>
        </w:tc>
        <w:tc>
          <w:tcPr>
            <w:tcW w:w="1650" w:type="dxa"/>
            <w:tcBorders>
              <w:bottom w:val="single" w:sz="12" w:space="0" w:color="auto"/>
            </w:tcBorders>
            <w:shd w:val="clear" w:color="auto" w:fill="auto"/>
          </w:tcPr>
          <w:p w:rsidR="00733CCA" w:rsidRPr="005F757A" w:rsidRDefault="00733CCA" w:rsidP="00733CCA">
            <w:pPr>
              <w:pStyle w:val="Tabletext"/>
            </w:pPr>
            <w:r w:rsidRPr="005F757A">
              <w:t>Section</w:t>
            </w:r>
            <w:r w:rsidR="005F757A">
              <w:t> </w:t>
            </w:r>
            <w:r w:rsidRPr="005F757A">
              <w:t>141</w:t>
            </w:r>
            <w:r w:rsidR="005F757A">
              <w:noBreakHyphen/>
            </w:r>
            <w:r w:rsidRPr="005F757A">
              <w:t>50</w:t>
            </w:r>
          </w:p>
        </w:tc>
        <w:tc>
          <w:tcPr>
            <w:tcW w:w="3463" w:type="dxa"/>
            <w:tcBorders>
              <w:bottom w:val="single" w:sz="12" w:space="0" w:color="auto"/>
            </w:tcBorders>
            <w:shd w:val="clear" w:color="auto" w:fill="auto"/>
          </w:tcPr>
          <w:p w:rsidR="00733CCA" w:rsidRPr="005F757A" w:rsidRDefault="00733CCA" w:rsidP="00733CCA">
            <w:pPr>
              <w:pStyle w:val="Tabletext"/>
            </w:pPr>
            <w:r w:rsidRPr="005F757A">
              <w:t xml:space="preserve">Tradex scheme goods </w:t>
            </w:r>
          </w:p>
        </w:tc>
      </w:tr>
    </w:tbl>
    <w:p w:rsidR="00733CCA" w:rsidRPr="005F757A" w:rsidRDefault="00733CCA" w:rsidP="00733CCA">
      <w:pPr>
        <w:pStyle w:val="notetext"/>
      </w:pPr>
      <w:r w:rsidRPr="005F757A">
        <w:t>Note:</w:t>
      </w:r>
      <w:r w:rsidRPr="005F757A">
        <w:tab/>
        <w:t>Increasing adjustments increase your net amounts.</w:t>
      </w:r>
    </w:p>
    <w:p w:rsidR="006C5E7B" w:rsidRPr="005F757A" w:rsidRDefault="006C5E7B" w:rsidP="006C5E7B">
      <w:pPr>
        <w:pStyle w:val="Definition"/>
      </w:pPr>
      <w:r w:rsidRPr="005F757A">
        <w:rPr>
          <w:b/>
          <w:i/>
        </w:rPr>
        <w:t>indirect tax zone</w:t>
      </w:r>
      <w:r w:rsidRPr="005F757A">
        <w:t xml:space="preserve"> means Australia (within the meaning of the </w:t>
      </w:r>
      <w:r w:rsidR="005F757A" w:rsidRPr="005F757A">
        <w:rPr>
          <w:position w:val="6"/>
          <w:sz w:val="16"/>
        </w:rPr>
        <w:t>*</w:t>
      </w:r>
      <w:r w:rsidRPr="005F757A">
        <w:t>ITAA 1997), but does not include any of the following:</w:t>
      </w:r>
    </w:p>
    <w:p w:rsidR="006C5E7B" w:rsidRPr="005F757A" w:rsidRDefault="006C5E7B" w:rsidP="006C5E7B">
      <w:pPr>
        <w:pStyle w:val="paragraph"/>
      </w:pPr>
      <w:r w:rsidRPr="005F757A">
        <w:tab/>
        <w:t>(a)</w:t>
      </w:r>
      <w:r w:rsidRPr="005F757A">
        <w:tab/>
        <w:t>the external Territories;</w:t>
      </w:r>
    </w:p>
    <w:p w:rsidR="006C5E7B" w:rsidRPr="005F757A" w:rsidRDefault="006C5E7B" w:rsidP="006C5E7B">
      <w:pPr>
        <w:pStyle w:val="paragraph"/>
      </w:pPr>
      <w:r w:rsidRPr="005F757A">
        <w:tab/>
        <w:t>(b)</w:t>
      </w:r>
      <w:r w:rsidRPr="005F757A">
        <w:tab/>
        <w:t xml:space="preserve">an offshore area for the purpose of the </w:t>
      </w:r>
      <w:r w:rsidRPr="005F757A">
        <w:rPr>
          <w:i/>
        </w:rPr>
        <w:t>Offshore Petroleum and Greenhouse Gas Storage Act 2006</w:t>
      </w:r>
      <w:r w:rsidRPr="005F757A">
        <w:t>;</w:t>
      </w:r>
    </w:p>
    <w:p w:rsidR="006C5E7B" w:rsidRPr="005F757A" w:rsidRDefault="006C5E7B" w:rsidP="006C5E7B">
      <w:pPr>
        <w:pStyle w:val="paragraph"/>
      </w:pPr>
      <w:r w:rsidRPr="005F757A">
        <w:tab/>
        <w:t>(c)</w:t>
      </w:r>
      <w:r w:rsidRPr="005F757A">
        <w:tab/>
        <w:t xml:space="preserve">the Joint Petroleum Development Area (within the meaning of the </w:t>
      </w:r>
      <w:r w:rsidRPr="005F757A">
        <w:rPr>
          <w:i/>
        </w:rPr>
        <w:t>Petroleum (Timor Sea Treaty) Act 2003</w:t>
      </w:r>
      <w:r w:rsidRPr="005F757A">
        <w:t>);</w:t>
      </w:r>
    </w:p>
    <w:p w:rsidR="006C5E7B" w:rsidRPr="005F757A" w:rsidRDefault="006C5E7B" w:rsidP="006C5E7B">
      <w:pPr>
        <w:pStyle w:val="subsection2"/>
      </w:pPr>
      <w:r w:rsidRPr="005F757A">
        <w:t xml:space="preserve">other than an installation (within the meaning of the </w:t>
      </w:r>
      <w:r w:rsidRPr="005F757A">
        <w:rPr>
          <w:i/>
        </w:rPr>
        <w:t>Customs Act 1901</w:t>
      </w:r>
      <w:r w:rsidRPr="005F757A">
        <w:t>) that is deemed by section</w:t>
      </w:r>
      <w:r w:rsidR="005F757A">
        <w:t> </w:t>
      </w:r>
      <w:r w:rsidRPr="005F757A">
        <w:t xml:space="preserve">5C of the </w:t>
      </w:r>
      <w:r w:rsidRPr="005F757A">
        <w:rPr>
          <w:i/>
        </w:rPr>
        <w:t>Customs Act 1901</w:t>
      </w:r>
      <w:r w:rsidRPr="005F757A">
        <w:t xml:space="preserve"> to be part of Australia and that is located in an offshore area or the Joint Petroleum Development Area.</w:t>
      </w:r>
    </w:p>
    <w:p w:rsidR="00733CCA" w:rsidRPr="005F757A" w:rsidRDefault="00733CCA" w:rsidP="00733CCA">
      <w:pPr>
        <w:pStyle w:val="Definition"/>
      </w:pPr>
      <w:r w:rsidRPr="005F757A">
        <w:rPr>
          <w:b/>
          <w:bCs/>
          <w:i/>
          <w:iCs/>
        </w:rPr>
        <w:t>individual</w:t>
      </w:r>
      <w:r w:rsidRPr="005F757A">
        <w:t xml:space="preserve"> means a natural person.</w:t>
      </w:r>
    </w:p>
    <w:p w:rsidR="00733CCA" w:rsidRPr="005F757A" w:rsidRDefault="00733CCA" w:rsidP="00733CCA">
      <w:pPr>
        <w:pStyle w:val="Definition"/>
      </w:pPr>
      <w:r w:rsidRPr="005F757A">
        <w:rPr>
          <w:b/>
          <w:bCs/>
          <w:i/>
          <w:iCs/>
        </w:rPr>
        <w:t>industrial instrument</w:t>
      </w:r>
      <w:r w:rsidRPr="005F757A">
        <w:t xml:space="preserve"> has the meaning given by section</w:t>
      </w:r>
      <w:r w:rsidR="005F757A">
        <w:t> </w:t>
      </w:r>
      <w:r w:rsidRPr="005F757A">
        <w:t>995</w:t>
      </w:r>
      <w:r w:rsidR="005F757A">
        <w:noBreakHyphen/>
      </w:r>
      <w:r w:rsidRPr="005F757A">
        <w:t xml:space="preserve">1 of the </w:t>
      </w:r>
      <w:r w:rsidR="005F757A" w:rsidRPr="005F757A">
        <w:rPr>
          <w:position w:val="6"/>
          <w:sz w:val="16"/>
          <w:szCs w:val="16"/>
        </w:rPr>
        <w:t>*</w:t>
      </w:r>
      <w:r w:rsidRPr="005F757A">
        <w:t>ITAA 1997.</w:t>
      </w:r>
    </w:p>
    <w:p w:rsidR="00733CCA" w:rsidRPr="005F757A" w:rsidRDefault="00733CCA" w:rsidP="00733CCA">
      <w:pPr>
        <w:pStyle w:val="Definition"/>
      </w:pPr>
      <w:r w:rsidRPr="005F757A">
        <w:rPr>
          <w:b/>
          <w:i/>
        </w:rPr>
        <w:lastRenderedPageBreak/>
        <w:t>ineligible for the margin scheme</w:t>
      </w:r>
      <w:r w:rsidRPr="005F757A">
        <w:t xml:space="preserve"> has the meaning given by subsections</w:t>
      </w:r>
      <w:r w:rsidR="005F757A">
        <w:t> </w:t>
      </w:r>
      <w:r w:rsidRPr="005F757A">
        <w:t>75</w:t>
      </w:r>
      <w:r w:rsidR="005F757A">
        <w:noBreakHyphen/>
      </w:r>
      <w:r w:rsidRPr="005F757A">
        <w:t>5(3) and (4).</w:t>
      </w:r>
    </w:p>
    <w:p w:rsidR="00733CCA" w:rsidRPr="005F757A" w:rsidRDefault="00733CCA" w:rsidP="00F74A01">
      <w:pPr>
        <w:pStyle w:val="Definition"/>
        <w:keepNext/>
        <w:keepLines/>
      </w:pPr>
      <w:r w:rsidRPr="005F757A">
        <w:rPr>
          <w:b/>
          <w:i/>
        </w:rPr>
        <w:t>inherit</w:t>
      </w:r>
      <w:r w:rsidRPr="005F757A">
        <w:t>: you inherit a freehold interest in land, a stratum unit or a long</w:t>
      </w:r>
      <w:r w:rsidR="005F757A">
        <w:noBreakHyphen/>
      </w:r>
      <w:r w:rsidRPr="005F757A">
        <w:t>term lease if you become an owner of the interest, unit or lease:</w:t>
      </w:r>
    </w:p>
    <w:p w:rsidR="00733CCA" w:rsidRPr="005F757A" w:rsidRDefault="00733CCA" w:rsidP="00733CCA">
      <w:pPr>
        <w:pStyle w:val="paragraph"/>
      </w:pPr>
      <w:r w:rsidRPr="005F757A">
        <w:tab/>
        <w:t>(a)</w:t>
      </w:r>
      <w:r w:rsidRPr="005F757A">
        <w:tab/>
        <w:t>under the will of a deceased person, or that will as varied by a court order; or</w:t>
      </w:r>
    </w:p>
    <w:p w:rsidR="00733CCA" w:rsidRPr="005F757A" w:rsidRDefault="00733CCA" w:rsidP="00733CCA">
      <w:pPr>
        <w:pStyle w:val="paragraph"/>
      </w:pPr>
      <w:r w:rsidRPr="005F757A">
        <w:tab/>
        <w:t>(b)</w:t>
      </w:r>
      <w:r w:rsidRPr="005F757A">
        <w:tab/>
        <w:t>by operation of an intestacy law, or such a law as varied by a court order; or</w:t>
      </w:r>
    </w:p>
    <w:p w:rsidR="00733CCA" w:rsidRPr="005F757A" w:rsidRDefault="00733CCA" w:rsidP="00733CCA">
      <w:pPr>
        <w:pStyle w:val="paragraph"/>
      </w:pPr>
      <w:r w:rsidRPr="005F757A">
        <w:tab/>
        <w:t>(c)</w:t>
      </w:r>
      <w:r w:rsidRPr="005F757A">
        <w:tab/>
        <w:t>because it is appropriated to you by the legal personal representative of a deceased person in satisfaction of a pecuniary legacy or some other interest or share in the deceased person’s estate; or</w:t>
      </w:r>
    </w:p>
    <w:p w:rsidR="00733CCA" w:rsidRPr="005F757A" w:rsidRDefault="00733CCA" w:rsidP="00733CCA">
      <w:pPr>
        <w:pStyle w:val="paragraph"/>
        <w:keepNext/>
      </w:pPr>
      <w:r w:rsidRPr="005F757A">
        <w:tab/>
        <w:t>(d)</w:t>
      </w:r>
      <w:r w:rsidRPr="005F757A">
        <w:tab/>
        <w:t>under a deed of arrangement if:</w:t>
      </w:r>
    </w:p>
    <w:p w:rsidR="00733CCA" w:rsidRPr="005F757A" w:rsidRDefault="00733CCA" w:rsidP="00733CCA">
      <w:pPr>
        <w:pStyle w:val="paragraphsub"/>
      </w:pPr>
      <w:r w:rsidRPr="005F757A">
        <w:tab/>
        <w:t>(i)</w:t>
      </w:r>
      <w:r w:rsidRPr="005F757A">
        <w:tab/>
        <w:t>you entered into the deed to settle a claim to participate in the distribution of the deceased person’s estate; and</w:t>
      </w:r>
    </w:p>
    <w:p w:rsidR="00733CCA" w:rsidRPr="005F757A" w:rsidRDefault="00733CCA" w:rsidP="00733CCA">
      <w:pPr>
        <w:pStyle w:val="paragraphsub"/>
      </w:pPr>
      <w:r w:rsidRPr="005F757A">
        <w:tab/>
        <w:t>(ii)</w:t>
      </w:r>
      <w:r w:rsidRPr="005F757A">
        <w:tab/>
        <w:t xml:space="preserve">any </w:t>
      </w:r>
      <w:r w:rsidR="005F757A" w:rsidRPr="005F757A">
        <w:rPr>
          <w:position w:val="6"/>
          <w:sz w:val="16"/>
        </w:rPr>
        <w:t>*</w:t>
      </w:r>
      <w:r w:rsidRPr="005F757A">
        <w:t>consideration given by you for the interest, unit or lease consisted only of the variation or waiver of a claim to one or more other assets that formed part of the estate.</w:t>
      </w:r>
    </w:p>
    <w:p w:rsidR="00733CCA" w:rsidRPr="005F757A" w:rsidRDefault="00733CCA" w:rsidP="00733CCA">
      <w:pPr>
        <w:pStyle w:val="Definition"/>
      </w:pPr>
      <w:r w:rsidRPr="005F757A">
        <w:rPr>
          <w:b/>
          <w:bCs/>
          <w:i/>
          <w:iCs/>
        </w:rPr>
        <w:t>input tax credit</w:t>
      </w:r>
      <w:r w:rsidRPr="005F757A">
        <w:t xml:space="preserve"> means an entitlement arising under section</w:t>
      </w:r>
      <w:r w:rsidR="005F757A">
        <w:t> </w:t>
      </w:r>
      <w:r w:rsidRPr="005F757A">
        <w:t>11</w:t>
      </w:r>
      <w:r w:rsidR="005F757A">
        <w:noBreakHyphen/>
      </w:r>
      <w:r w:rsidRPr="005F757A">
        <w:t>20 or 15</w:t>
      </w:r>
      <w:r w:rsidR="005F757A">
        <w:noBreakHyphen/>
      </w:r>
      <w:r w:rsidRPr="005F757A">
        <w:t>15.</w:t>
      </w:r>
    </w:p>
    <w:p w:rsidR="00733CCA" w:rsidRPr="005F757A" w:rsidRDefault="00733CCA" w:rsidP="00733CCA">
      <w:pPr>
        <w:pStyle w:val="Definition"/>
      </w:pPr>
      <w:r w:rsidRPr="005F757A">
        <w:rPr>
          <w:b/>
          <w:bCs/>
          <w:i/>
          <w:iCs/>
        </w:rPr>
        <w:t>input taxed</w:t>
      </w:r>
      <w:r w:rsidRPr="005F757A">
        <w:t xml:space="preserve"> has the meaning given by subsection</w:t>
      </w:r>
      <w:r w:rsidR="005F757A">
        <w:t> </w:t>
      </w:r>
      <w:r w:rsidRPr="005F757A">
        <w:t>9</w:t>
      </w:r>
      <w:r w:rsidR="005F757A">
        <w:noBreakHyphen/>
      </w:r>
      <w:r w:rsidRPr="005F757A">
        <w:t>30(2) and Division</w:t>
      </w:r>
      <w:r w:rsidR="005F757A">
        <w:t> </w:t>
      </w:r>
      <w:r w:rsidRPr="005F757A">
        <w:t>40.</w:t>
      </w:r>
    </w:p>
    <w:p w:rsidR="00733CCA" w:rsidRPr="005F757A" w:rsidRDefault="00733CCA" w:rsidP="00733CCA">
      <w:pPr>
        <w:pStyle w:val="Definition"/>
      </w:pPr>
      <w:r w:rsidRPr="005F757A">
        <w:rPr>
          <w:b/>
          <w:bCs/>
          <w:i/>
          <w:iCs/>
        </w:rPr>
        <w:t>instalment tax period</w:t>
      </w:r>
      <w:r w:rsidRPr="005F757A">
        <w:t xml:space="preserve"> has the meaning given by subsection</w:t>
      </w:r>
      <w:r w:rsidR="005F757A">
        <w:t> </w:t>
      </w:r>
      <w:r w:rsidRPr="005F757A">
        <w:t>162</w:t>
      </w:r>
      <w:r w:rsidR="005F757A">
        <w:noBreakHyphen/>
      </w:r>
      <w:r w:rsidRPr="005F757A">
        <w:t>55(3).</w:t>
      </w:r>
    </w:p>
    <w:p w:rsidR="00733CCA" w:rsidRPr="005F757A" w:rsidRDefault="00733CCA" w:rsidP="00733CCA">
      <w:pPr>
        <w:pStyle w:val="Definition"/>
      </w:pPr>
      <w:r w:rsidRPr="005F757A">
        <w:rPr>
          <w:b/>
          <w:bCs/>
          <w:i/>
          <w:iCs/>
        </w:rPr>
        <w:t>instalment turnover threshold</w:t>
      </w:r>
      <w:r w:rsidRPr="005F757A">
        <w:t xml:space="preserve"> has the meaning given by subsection</w:t>
      </w:r>
      <w:r w:rsidR="005F757A">
        <w:t> </w:t>
      </w:r>
      <w:r w:rsidRPr="005F757A">
        <w:t>162</w:t>
      </w:r>
      <w:r w:rsidR="005F757A">
        <w:noBreakHyphen/>
      </w:r>
      <w:r w:rsidRPr="005F757A">
        <w:t>5(2).</w:t>
      </w:r>
    </w:p>
    <w:p w:rsidR="00733CCA" w:rsidRPr="005F757A" w:rsidRDefault="00733CCA" w:rsidP="00733CCA">
      <w:pPr>
        <w:pStyle w:val="Definition"/>
      </w:pPr>
      <w:r w:rsidRPr="005F757A">
        <w:rPr>
          <w:b/>
          <w:bCs/>
          <w:i/>
          <w:iCs/>
        </w:rPr>
        <w:t>insurance broker</w:t>
      </w:r>
      <w:r w:rsidRPr="005F757A">
        <w:t xml:space="preserve"> has the meaning given by section</w:t>
      </w:r>
      <w:r w:rsidR="005F757A">
        <w:t> </w:t>
      </w:r>
      <w:r w:rsidRPr="005F757A">
        <w:t xml:space="preserve">11 of the </w:t>
      </w:r>
      <w:r w:rsidRPr="005F757A">
        <w:rPr>
          <w:i/>
          <w:iCs/>
        </w:rPr>
        <w:t>Insurance Contracts Act 1984</w:t>
      </w:r>
      <w:r w:rsidRPr="005F757A">
        <w:t>.</w:t>
      </w:r>
    </w:p>
    <w:p w:rsidR="00733CCA" w:rsidRPr="005F757A" w:rsidRDefault="00733CCA" w:rsidP="00733CCA">
      <w:pPr>
        <w:pStyle w:val="Definition"/>
      </w:pPr>
      <w:r w:rsidRPr="005F757A">
        <w:rPr>
          <w:b/>
          <w:bCs/>
          <w:i/>
          <w:iCs/>
        </w:rPr>
        <w:t>insurance policy</w:t>
      </w:r>
      <w:r w:rsidRPr="005F757A">
        <w:t xml:space="preserve"> means a policy of insurance (or of reinsurance) against loss, damage, injury or risk of any kind, whether under a </w:t>
      </w:r>
      <w:r w:rsidRPr="005F757A">
        <w:lastRenderedPageBreak/>
        <w:t>contract or a law. However, it does not include such a policy to the extent that it does not relate to insurance (or reinsurance) against loss, damage, injury or risk of any kind.</w:t>
      </w:r>
    </w:p>
    <w:p w:rsidR="00733CCA" w:rsidRPr="005F757A" w:rsidRDefault="00733CCA" w:rsidP="00733CCA">
      <w:pPr>
        <w:pStyle w:val="Definition"/>
      </w:pPr>
      <w:r w:rsidRPr="005F757A">
        <w:rPr>
          <w:b/>
          <w:i/>
        </w:rPr>
        <w:t xml:space="preserve">insurance policy settlement sharing arrangement </w:t>
      </w:r>
      <w:r w:rsidRPr="005F757A">
        <w:t>has the meaning given by subsection</w:t>
      </w:r>
      <w:r w:rsidR="005F757A">
        <w:t> </w:t>
      </w:r>
      <w:r w:rsidRPr="005F757A">
        <w:t>80</w:t>
      </w:r>
      <w:r w:rsidR="005F757A">
        <w:noBreakHyphen/>
      </w:r>
      <w:r w:rsidRPr="005F757A">
        <w:t>5(1).</w:t>
      </w:r>
    </w:p>
    <w:p w:rsidR="00733CCA" w:rsidRPr="005F757A" w:rsidRDefault="00733CCA" w:rsidP="00733CCA">
      <w:pPr>
        <w:pStyle w:val="Definition"/>
      </w:pPr>
      <w:r w:rsidRPr="005F757A">
        <w:rPr>
          <w:b/>
          <w:bCs/>
          <w:i/>
          <w:iCs/>
        </w:rPr>
        <w:t>intended or former application of a thing</w:t>
      </w:r>
      <w:r w:rsidRPr="005F757A">
        <w:t xml:space="preserve"> has the meaning given by section</w:t>
      </w:r>
      <w:r w:rsidR="005F757A">
        <w:t> </w:t>
      </w:r>
      <w:r w:rsidRPr="005F757A">
        <w:t>129</w:t>
      </w:r>
      <w:r w:rsidR="005F757A">
        <w:noBreakHyphen/>
      </w:r>
      <w:r w:rsidRPr="005F757A">
        <w:t>40.</w:t>
      </w:r>
    </w:p>
    <w:p w:rsidR="00F70A21" w:rsidRPr="005F757A" w:rsidRDefault="00F70A21" w:rsidP="00F70A21">
      <w:pPr>
        <w:pStyle w:val="Definition"/>
      </w:pPr>
      <w:r w:rsidRPr="005F757A">
        <w:rPr>
          <w:b/>
          <w:bCs/>
          <w:i/>
          <w:iCs/>
        </w:rPr>
        <w:t>international transport</w:t>
      </w:r>
      <w:r w:rsidRPr="005F757A">
        <w:t xml:space="preserve"> means:</w:t>
      </w:r>
    </w:p>
    <w:p w:rsidR="00F70A21" w:rsidRPr="005F757A" w:rsidRDefault="00F70A21" w:rsidP="00F70A21">
      <w:pPr>
        <w:pStyle w:val="paragraph"/>
      </w:pPr>
      <w:r w:rsidRPr="005F757A">
        <w:tab/>
        <w:t>(a)</w:t>
      </w:r>
      <w:r w:rsidRPr="005F757A">
        <w:tab/>
        <w:t xml:space="preserve">in relation to the export of goods—the transport of the goods from their </w:t>
      </w:r>
      <w:r w:rsidR="005F757A" w:rsidRPr="005F757A">
        <w:rPr>
          <w:position w:val="6"/>
          <w:sz w:val="16"/>
          <w:szCs w:val="16"/>
        </w:rPr>
        <w:t>*</w:t>
      </w:r>
      <w:r w:rsidRPr="005F757A">
        <w:t xml:space="preserve">place of export in </w:t>
      </w:r>
      <w:r w:rsidR="00A969D7" w:rsidRPr="005F757A">
        <w:t>the indirect tax zone</w:t>
      </w:r>
      <w:r w:rsidRPr="005F757A">
        <w:t xml:space="preserve"> to a destination outside </w:t>
      </w:r>
      <w:r w:rsidR="00A969D7" w:rsidRPr="005F757A">
        <w:t>the indirect tax zone</w:t>
      </w:r>
      <w:r w:rsidRPr="005F757A">
        <w:t>; or</w:t>
      </w:r>
    </w:p>
    <w:p w:rsidR="00F70A21" w:rsidRPr="005F757A" w:rsidRDefault="00F70A21" w:rsidP="00F70A21">
      <w:pPr>
        <w:pStyle w:val="paragraph"/>
        <w:keepNext/>
        <w:keepLines/>
      </w:pPr>
      <w:r w:rsidRPr="005F757A">
        <w:tab/>
        <w:t>(b)</w:t>
      </w:r>
      <w:r w:rsidRPr="005F757A">
        <w:tab/>
        <w:t xml:space="preserve">in relation to the import of goods—the transport of the goods from a place outside </w:t>
      </w:r>
      <w:r w:rsidR="00A969D7" w:rsidRPr="005F757A">
        <w:t>the indirect tax zone</w:t>
      </w:r>
      <w:r w:rsidRPr="005F757A">
        <w:t xml:space="preserve"> to their </w:t>
      </w:r>
      <w:r w:rsidR="005F757A" w:rsidRPr="005F757A">
        <w:rPr>
          <w:position w:val="6"/>
          <w:sz w:val="16"/>
          <w:szCs w:val="16"/>
        </w:rPr>
        <w:t>*</w:t>
      </w:r>
      <w:r w:rsidRPr="005F757A">
        <w:t xml:space="preserve">place of consignment in </w:t>
      </w:r>
      <w:r w:rsidR="00A969D7" w:rsidRPr="005F757A">
        <w:t>the indirect tax zone</w:t>
      </w:r>
      <w:r w:rsidRPr="005F757A">
        <w:t>.</w:t>
      </w:r>
    </w:p>
    <w:p w:rsidR="00733CCA" w:rsidRPr="005F757A" w:rsidRDefault="00733CCA" w:rsidP="00733CCA">
      <w:pPr>
        <w:pStyle w:val="Definition"/>
      </w:pPr>
      <w:r w:rsidRPr="005F757A">
        <w:rPr>
          <w:b/>
          <w:bCs/>
          <w:i/>
          <w:iCs/>
        </w:rPr>
        <w:t>invoice</w:t>
      </w:r>
      <w:r w:rsidRPr="005F757A">
        <w:t xml:space="preserve"> means a document notifying an obligation to make a payment.</w:t>
      </w:r>
    </w:p>
    <w:p w:rsidR="00733CCA" w:rsidRPr="005F757A" w:rsidRDefault="00733CCA" w:rsidP="00733CCA">
      <w:pPr>
        <w:pStyle w:val="Definition"/>
      </w:pPr>
      <w:r w:rsidRPr="005F757A">
        <w:rPr>
          <w:b/>
          <w:bCs/>
          <w:i/>
          <w:iCs/>
        </w:rPr>
        <w:t>inwards duty free shop</w:t>
      </w:r>
      <w:r w:rsidRPr="005F757A">
        <w:t xml:space="preserve"> has the same meaning as in section</w:t>
      </w:r>
      <w:r w:rsidR="005F757A">
        <w:t> </w:t>
      </w:r>
      <w:r w:rsidRPr="005F757A">
        <w:t xml:space="preserve">96B of the </w:t>
      </w:r>
      <w:r w:rsidRPr="005F757A">
        <w:rPr>
          <w:i/>
          <w:iCs/>
        </w:rPr>
        <w:t>Customs Act 1901</w:t>
      </w:r>
      <w:r w:rsidRPr="005F757A">
        <w:t>.</w:t>
      </w:r>
    </w:p>
    <w:p w:rsidR="00733CCA" w:rsidRPr="005F757A" w:rsidRDefault="00733CCA" w:rsidP="00733CCA">
      <w:pPr>
        <w:pStyle w:val="Definition"/>
      </w:pPr>
      <w:r w:rsidRPr="005F757A">
        <w:rPr>
          <w:b/>
          <w:bCs/>
          <w:i/>
          <w:iCs/>
        </w:rPr>
        <w:t>ITAA 1936</w:t>
      </w:r>
      <w:r w:rsidRPr="005F757A">
        <w:t xml:space="preserve"> means the </w:t>
      </w:r>
      <w:r w:rsidRPr="005F757A">
        <w:rPr>
          <w:i/>
          <w:iCs/>
        </w:rPr>
        <w:t>Income Tax Assessment Act 1936</w:t>
      </w:r>
      <w:r w:rsidRPr="005F757A">
        <w:t>.</w:t>
      </w:r>
    </w:p>
    <w:p w:rsidR="00733CCA" w:rsidRPr="005F757A" w:rsidRDefault="00733CCA" w:rsidP="00733CCA">
      <w:pPr>
        <w:pStyle w:val="Definition"/>
      </w:pPr>
      <w:r w:rsidRPr="005F757A">
        <w:rPr>
          <w:b/>
          <w:bCs/>
          <w:i/>
          <w:iCs/>
        </w:rPr>
        <w:t>ITAA 1997</w:t>
      </w:r>
      <w:r w:rsidRPr="005F757A">
        <w:t xml:space="preserve"> means the </w:t>
      </w:r>
      <w:r w:rsidRPr="005F757A">
        <w:rPr>
          <w:i/>
          <w:iCs/>
        </w:rPr>
        <w:t>Income Tax Assessment Act 1997</w:t>
      </w:r>
      <w:r w:rsidRPr="005F757A">
        <w:t>.</w:t>
      </w:r>
    </w:p>
    <w:p w:rsidR="00B6190B" w:rsidRPr="005F757A" w:rsidRDefault="00B6190B" w:rsidP="00B6190B">
      <w:pPr>
        <w:pStyle w:val="Definition"/>
      </w:pPr>
      <w:r w:rsidRPr="005F757A">
        <w:rPr>
          <w:b/>
          <w:i/>
        </w:rPr>
        <w:t>joint venture operator</w:t>
      </w:r>
      <w:r w:rsidRPr="005F757A">
        <w:t xml:space="preserve">, of a </w:t>
      </w:r>
      <w:r w:rsidR="005F757A" w:rsidRPr="005F757A">
        <w:rPr>
          <w:position w:val="6"/>
          <w:sz w:val="16"/>
        </w:rPr>
        <w:t>*</w:t>
      </w:r>
      <w:r w:rsidRPr="005F757A">
        <w:t>GST joint venture, is the entity last nominated in relation to the joint venture as mentioned in paragraph</w:t>
      </w:r>
      <w:r w:rsidR="005F757A">
        <w:t> </w:t>
      </w:r>
      <w:r w:rsidRPr="005F757A">
        <w:t>51</w:t>
      </w:r>
      <w:r w:rsidR="005F757A">
        <w:noBreakHyphen/>
      </w:r>
      <w:r w:rsidRPr="005F757A">
        <w:t>5(1)(ea) or 51</w:t>
      </w:r>
      <w:r w:rsidR="005F757A">
        <w:noBreakHyphen/>
      </w:r>
      <w:r w:rsidRPr="005F757A">
        <w:t>70(1)(c), but does not include an entity that does not satisfy the requirements of paragraphs 51</w:t>
      </w:r>
      <w:r w:rsidR="005F757A">
        <w:noBreakHyphen/>
      </w:r>
      <w:r w:rsidRPr="005F757A">
        <w:t>10(c) and (f).</w:t>
      </w:r>
    </w:p>
    <w:p w:rsidR="00733CCA" w:rsidRPr="005F757A" w:rsidRDefault="00733CCA" w:rsidP="00733CCA">
      <w:pPr>
        <w:pStyle w:val="Definition"/>
      </w:pPr>
      <w:r w:rsidRPr="005F757A">
        <w:rPr>
          <w:b/>
          <w:bCs/>
          <w:i/>
          <w:iCs/>
        </w:rPr>
        <w:t>legal practitioner</w:t>
      </w:r>
      <w:r w:rsidRPr="005F757A">
        <w:t xml:space="preserve"> means a person who is enrolled as a barrister, a solicitor or a barrister and solicitor of:</w:t>
      </w:r>
    </w:p>
    <w:p w:rsidR="00733CCA" w:rsidRPr="005F757A" w:rsidRDefault="00733CCA" w:rsidP="00733CCA">
      <w:pPr>
        <w:pStyle w:val="paragraph"/>
      </w:pPr>
      <w:r w:rsidRPr="005F757A">
        <w:tab/>
        <w:t>(a)</w:t>
      </w:r>
      <w:r w:rsidRPr="005F757A">
        <w:tab/>
        <w:t>a federal court; or</w:t>
      </w:r>
    </w:p>
    <w:p w:rsidR="00733CCA" w:rsidRPr="005F757A" w:rsidRDefault="00733CCA" w:rsidP="00733CCA">
      <w:pPr>
        <w:pStyle w:val="paragraph"/>
      </w:pPr>
      <w:r w:rsidRPr="005F757A">
        <w:tab/>
        <w:t>(b)</w:t>
      </w:r>
      <w:r w:rsidRPr="005F757A">
        <w:tab/>
        <w:t>a court of a State or Territory.</w:t>
      </w:r>
    </w:p>
    <w:p w:rsidR="00733CCA" w:rsidRPr="005F757A" w:rsidRDefault="00733CCA" w:rsidP="00733CCA">
      <w:pPr>
        <w:pStyle w:val="Definition"/>
      </w:pPr>
      <w:r w:rsidRPr="005F757A">
        <w:rPr>
          <w:b/>
          <w:bCs/>
          <w:i/>
          <w:iCs/>
        </w:rPr>
        <w:lastRenderedPageBreak/>
        <w:t>life insurance policy</w:t>
      </w:r>
      <w:r w:rsidRPr="005F757A">
        <w:t xml:space="preserve"> means a policy of insurance on the life of an individual.</w:t>
      </w:r>
    </w:p>
    <w:p w:rsidR="007C4C0D" w:rsidRPr="005F757A" w:rsidRDefault="007C4C0D" w:rsidP="007C4C0D">
      <w:pPr>
        <w:pStyle w:val="Definition"/>
      </w:pPr>
      <w:r w:rsidRPr="005F757A">
        <w:rPr>
          <w:b/>
          <w:i/>
        </w:rPr>
        <w:t>limited registration entity</w:t>
      </w:r>
      <w:r w:rsidRPr="005F757A">
        <w:t xml:space="preserve"> has the meaning given by section</w:t>
      </w:r>
      <w:r w:rsidR="005F757A">
        <w:t> </w:t>
      </w:r>
      <w:r w:rsidRPr="005F757A">
        <w:t>84</w:t>
      </w:r>
      <w:r w:rsidR="005F757A">
        <w:noBreakHyphen/>
      </w:r>
      <w:r w:rsidRPr="005F757A">
        <w:t>140.</w:t>
      </w:r>
    </w:p>
    <w:p w:rsidR="00733CCA" w:rsidRPr="005F757A" w:rsidRDefault="00733CCA" w:rsidP="00733CCA">
      <w:pPr>
        <w:pStyle w:val="Definition"/>
      </w:pPr>
      <w:r w:rsidRPr="005F757A">
        <w:rPr>
          <w:b/>
          <w:bCs/>
          <w:i/>
          <w:iCs/>
        </w:rPr>
        <w:t>liquidator</w:t>
      </w:r>
      <w:r w:rsidRPr="005F757A">
        <w:t xml:space="preserve"> has the meaning given by subsection</w:t>
      </w:r>
      <w:r w:rsidR="005F757A">
        <w:t> </w:t>
      </w:r>
      <w:r w:rsidRPr="005F757A">
        <w:t xml:space="preserve">6(1) of the </w:t>
      </w:r>
      <w:r w:rsidR="005F757A" w:rsidRPr="005F757A">
        <w:rPr>
          <w:position w:val="6"/>
          <w:sz w:val="16"/>
          <w:szCs w:val="16"/>
        </w:rPr>
        <w:t>*</w:t>
      </w:r>
      <w:r w:rsidRPr="005F757A">
        <w:t>ITAA 1936.</w:t>
      </w:r>
    </w:p>
    <w:p w:rsidR="00733CCA" w:rsidRPr="005F757A" w:rsidRDefault="00733CCA" w:rsidP="00733CCA">
      <w:pPr>
        <w:pStyle w:val="Definition"/>
      </w:pPr>
      <w:r w:rsidRPr="005F757A">
        <w:rPr>
          <w:b/>
          <w:bCs/>
          <w:i/>
          <w:iCs/>
        </w:rPr>
        <w:t>local entry</w:t>
      </w:r>
      <w:r w:rsidRPr="005F757A">
        <w:t xml:space="preserve"> has the meaning given by section</w:t>
      </w:r>
      <w:r w:rsidR="005F757A">
        <w:t> </w:t>
      </w:r>
      <w:r w:rsidRPr="005F757A">
        <w:t>5</w:t>
      </w:r>
      <w:r w:rsidR="005F757A">
        <w:noBreakHyphen/>
      </w:r>
      <w:r w:rsidRPr="005F757A">
        <w:t xml:space="preserve">30 of the </w:t>
      </w:r>
      <w:r w:rsidR="005F757A" w:rsidRPr="005F757A">
        <w:rPr>
          <w:position w:val="6"/>
          <w:sz w:val="16"/>
        </w:rPr>
        <w:t>*</w:t>
      </w:r>
      <w:r w:rsidR="00E203D9" w:rsidRPr="005F757A">
        <w:t>Wine Tax Act</w:t>
      </w:r>
      <w:r w:rsidRPr="005F757A">
        <w:t>.</w:t>
      </w:r>
    </w:p>
    <w:p w:rsidR="00733CCA" w:rsidRPr="005F757A" w:rsidRDefault="00733CCA" w:rsidP="00733CCA">
      <w:pPr>
        <w:pStyle w:val="Definition"/>
      </w:pPr>
      <w:r w:rsidRPr="005F757A">
        <w:rPr>
          <w:b/>
          <w:bCs/>
          <w:i/>
          <w:iCs/>
        </w:rPr>
        <w:t>lodged electronically</w:t>
      </w:r>
      <w:r w:rsidRPr="005F757A">
        <w:t xml:space="preserve"> has the meaning given by subsection</w:t>
      </w:r>
      <w:r w:rsidR="005F757A">
        <w:t> </w:t>
      </w:r>
      <w:r w:rsidRPr="005F757A">
        <w:t>31</w:t>
      </w:r>
      <w:r w:rsidR="005F757A">
        <w:noBreakHyphen/>
      </w:r>
      <w:r w:rsidRPr="005F757A">
        <w:t>25(3).</w:t>
      </w:r>
    </w:p>
    <w:p w:rsidR="00733CCA" w:rsidRPr="005F757A" w:rsidRDefault="00733CCA" w:rsidP="00733CCA">
      <w:pPr>
        <w:pStyle w:val="Definition"/>
      </w:pPr>
      <w:r w:rsidRPr="005F757A">
        <w:rPr>
          <w:b/>
          <w:bCs/>
          <w:i/>
          <w:iCs/>
        </w:rPr>
        <w:t>long</w:t>
      </w:r>
      <w:r w:rsidR="005F757A">
        <w:rPr>
          <w:b/>
          <w:bCs/>
          <w:i/>
          <w:iCs/>
        </w:rPr>
        <w:noBreakHyphen/>
      </w:r>
      <w:r w:rsidRPr="005F757A">
        <w:rPr>
          <w:b/>
          <w:bCs/>
          <w:i/>
          <w:iCs/>
        </w:rPr>
        <w:t>term accommodation</w:t>
      </w:r>
      <w:r w:rsidRPr="005F757A">
        <w:t xml:space="preserve"> has the meaning given by subsection</w:t>
      </w:r>
      <w:r w:rsidR="005F757A">
        <w:t> </w:t>
      </w:r>
      <w:r w:rsidRPr="005F757A">
        <w:t>87</w:t>
      </w:r>
      <w:r w:rsidR="005F757A">
        <w:noBreakHyphen/>
      </w:r>
      <w:r w:rsidRPr="005F757A">
        <w:t>20(1).</w:t>
      </w:r>
    </w:p>
    <w:p w:rsidR="00733CCA" w:rsidRPr="005F757A" w:rsidRDefault="00733CCA" w:rsidP="00733CCA">
      <w:pPr>
        <w:pStyle w:val="Definition"/>
        <w:keepNext/>
      </w:pPr>
      <w:r w:rsidRPr="005F757A">
        <w:rPr>
          <w:b/>
          <w:bCs/>
          <w:i/>
          <w:iCs/>
        </w:rPr>
        <w:t>long</w:t>
      </w:r>
      <w:r w:rsidR="005F757A">
        <w:rPr>
          <w:b/>
          <w:bCs/>
          <w:i/>
          <w:iCs/>
        </w:rPr>
        <w:noBreakHyphen/>
      </w:r>
      <w:r w:rsidRPr="005F757A">
        <w:rPr>
          <w:b/>
          <w:bCs/>
          <w:i/>
          <w:iCs/>
        </w:rPr>
        <w:t xml:space="preserve">term lease </w:t>
      </w:r>
      <w:r w:rsidRPr="005F757A">
        <w:t>means a supply by way of lease, hire or licence (including a renewal or extension of a lease, hire or licence) for at least 50 years if:</w:t>
      </w:r>
    </w:p>
    <w:p w:rsidR="00733CCA" w:rsidRPr="005F757A" w:rsidRDefault="00733CCA" w:rsidP="00733CCA">
      <w:pPr>
        <w:pStyle w:val="paragraph"/>
      </w:pPr>
      <w:r w:rsidRPr="005F757A">
        <w:tab/>
        <w:t>(a)</w:t>
      </w:r>
      <w:r w:rsidRPr="005F757A">
        <w:tab/>
        <w:t>at the time of the lease, hire or licence, or the renewal or extension of the lease, hire or licence, it was reasonable to expect that it would continue for at least 50 years; and</w:t>
      </w:r>
    </w:p>
    <w:p w:rsidR="00733CCA" w:rsidRPr="005F757A" w:rsidRDefault="00733CCA" w:rsidP="00733CCA">
      <w:pPr>
        <w:pStyle w:val="paragraph"/>
      </w:pPr>
      <w:r w:rsidRPr="005F757A">
        <w:tab/>
        <w:t>(b)</w:t>
      </w:r>
      <w:r w:rsidRPr="005F757A">
        <w:tab/>
        <w:t xml:space="preserve">unless the supplier is an </w:t>
      </w:r>
      <w:r w:rsidR="005F757A" w:rsidRPr="005F757A">
        <w:rPr>
          <w:position w:val="6"/>
          <w:sz w:val="16"/>
          <w:szCs w:val="16"/>
        </w:rPr>
        <w:t>*</w:t>
      </w:r>
      <w:r w:rsidRPr="005F757A">
        <w:t xml:space="preserve">Australian government agency—the terms of the lease, hire or licence, or the renewal or extension of the lease, hire or licence, as they apply to the </w:t>
      </w:r>
      <w:r w:rsidR="005F757A" w:rsidRPr="005F757A">
        <w:rPr>
          <w:position w:val="6"/>
          <w:sz w:val="16"/>
          <w:szCs w:val="16"/>
        </w:rPr>
        <w:t>*</w:t>
      </w:r>
      <w:r w:rsidRPr="005F757A">
        <w:t>recipient are substantially the same as those under which the supplier held the premises.</w:t>
      </w:r>
    </w:p>
    <w:p w:rsidR="00690900" w:rsidRPr="005F757A" w:rsidRDefault="00690900" w:rsidP="00690900">
      <w:pPr>
        <w:pStyle w:val="Definition"/>
      </w:pPr>
      <w:r w:rsidRPr="005F757A">
        <w:rPr>
          <w:b/>
          <w:i/>
        </w:rPr>
        <w:t>luxury car</w:t>
      </w:r>
      <w:r w:rsidRPr="005F757A">
        <w:t xml:space="preserve"> has the same meaning as in section</w:t>
      </w:r>
      <w:r w:rsidR="005F757A">
        <w:t> </w:t>
      </w:r>
      <w:r w:rsidRPr="005F757A">
        <w:t>25</w:t>
      </w:r>
      <w:r w:rsidR="005F757A">
        <w:noBreakHyphen/>
      </w:r>
      <w:r w:rsidRPr="005F757A">
        <w:t xml:space="preserve">1 of the </w:t>
      </w:r>
      <w:r w:rsidRPr="005F757A">
        <w:rPr>
          <w:i/>
        </w:rPr>
        <w:t>A New Tax System (Luxury Car Tax) Act 1999</w:t>
      </w:r>
      <w:r w:rsidRPr="005F757A">
        <w:t>.</w:t>
      </w:r>
    </w:p>
    <w:p w:rsidR="00733CCA" w:rsidRPr="005F757A" w:rsidRDefault="00733CCA" w:rsidP="00733CCA">
      <w:pPr>
        <w:pStyle w:val="Definition"/>
      </w:pPr>
      <w:r w:rsidRPr="005F757A">
        <w:rPr>
          <w:b/>
          <w:bCs/>
          <w:i/>
        </w:rPr>
        <w:t>luxury car tax</w:t>
      </w:r>
      <w:r w:rsidRPr="005F757A">
        <w:t xml:space="preserve"> has the meaning given by section</w:t>
      </w:r>
      <w:r w:rsidR="005F757A">
        <w:t> </w:t>
      </w:r>
      <w:r w:rsidRPr="005F757A">
        <w:t>27</w:t>
      </w:r>
      <w:r w:rsidR="005F757A">
        <w:noBreakHyphen/>
      </w:r>
      <w:r w:rsidRPr="005F757A">
        <w:t xml:space="preserve">1 of the </w:t>
      </w:r>
      <w:r w:rsidRPr="005F757A">
        <w:rPr>
          <w:i/>
        </w:rPr>
        <w:t>A New Tax System (Luxury Car Tax) Act 1999</w:t>
      </w:r>
      <w:r w:rsidRPr="005F757A">
        <w:t>.</w:t>
      </w:r>
    </w:p>
    <w:p w:rsidR="00733CCA" w:rsidRPr="005F757A" w:rsidRDefault="00733CCA" w:rsidP="00733CCA">
      <w:pPr>
        <w:pStyle w:val="Definition"/>
      </w:pPr>
      <w:r w:rsidRPr="005F757A">
        <w:rPr>
          <w:b/>
          <w:bCs/>
          <w:i/>
        </w:rPr>
        <w:t>luxury car tax law</w:t>
      </w:r>
      <w:r w:rsidRPr="005F757A">
        <w:t xml:space="preserve"> has the meaning given in section</w:t>
      </w:r>
      <w:r w:rsidR="005F757A">
        <w:t> </w:t>
      </w:r>
      <w:r w:rsidRPr="005F757A">
        <w:t>27</w:t>
      </w:r>
      <w:r w:rsidR="005F757A">
        <w:noBreakHyphen/>
      </w:r>
      <w:r w:rsidRPr="005F757A">
        <w:t xml:space="preserve">1 of the </w:t>
      </w:r>
      <w:r w:rsidRPr="005F757A">
        <w:rPr>
          <w:i/>
        </w:rPr>
        <w:t>A New Tax System (Luxury Car Tax) Act 1999</w:t>
      </w:r>
      <w:r w:rsidRPr="005F757A">
        <w:t>.</w:t>
      </w:r>
    </w:p>
    <w:p w:rsidR="00733CCA" w:rsidRPr="005F757A" w:rsidRDefault="00733CCA" w:rsidP="00733CCA">
      <w:pPr>
        <w:pStyle w:val="Definition"/>
      </w:pPr>
      <w:r w:rsidRPr="005F757A">
        <w:rPr>
          <w:b/>
          <w:i/>
        </w:rPr>
        <w:lastRenderedPageBreak/>
        <w:t xml:space="preserve">managing operator </w:t>
      </w:r>
      <w:r w:rsidRPr="005F757A">
        <w:t>has the meaning given by subparagraph</w:t>
      </w:r>
      <w:r w:rsidR="005F757A">
        <w:t> </w:t>
      </w:r>
      <w:r w:rsidRPr="005F757A">
        <w:t>80</w:t>
      </w:r>
      <w:r w:rsidR="005F757A">
        <w:noBreakHyphen/>
      </w:r>
      <w:r w:rsidRPr="005F757A">
        <w:t>5(1)(c)(i), 80</w:t>
      </w:r>
      <w:r w:rsidR="005F757A">
        <w:noBreakHyphen/>
      </w:r>
      <w:r w:rsidRPr="005F757A">
        <w:t>40(1)(c)(i) or 80</w:t>
      </w:r>
      <w:r w:rsidR="005F757A">
        <w:noBreakHyphen/>
      </w:r>
      <w:r w:rsidRPr="005F757A">
        <w:t>80(1)(c)(i).</w:t>
      </w:r>
    </w:p>
    <w:p w:rsidR="00733CCA" w:rsidRPr="005F757A" w:rsidRDefault="00733CCA" w:rsidP="00733CCA">
      <w:pPr>
        <w:pStyle w:val="Definition"/>
      </w:pPr>
      <w:r w:rsidRPr="005F757A">
        <w:rPr>
          <w:b/>
          <w:i/>
        </w:rPr>
        <w:t xml:space="preserve">managing operator’s payment or supply </w:t>
      </w:r>
      <w:r w:rsidRPr="005F757A">
        <w:t>has the meaning given by subsection</w:t>
      </w:r>
      <w:r w:rsidR="005F757A">
        <w:t> </w:t>
      </w:r>
      <w:r w:rsidRPr="005F757A">
        <w:t>80</w:t>
      </w:r>
      <w:r w:rsidR="005F757A">
        <w:noBreakHyphen/>
      </w:r>
      <w:r w:rsidRPr="005F757A">
        <w:t>5(2), 80</w:t>
      </w:r>
      <w:r w:rsidR="005F757A">
        <w:noBreakHyphen/>
      </w:r>
      <w:r w:rsidRPr="005F757A">
        <w:t>40(2) or 80</w:t>
      </w:r>
      <w:r w:rsidR="005F757A">
        <w:noBreakHyphen/>
      </w:r>
      <w:r w:rsidRPr="005F757A">
        <w:t>80(2).</w:t>
      </w:r>
    </w:p>
    <w:p w:rsidR="00733CCA" w:rsidRPr="005F757A" w:rsidRDefault="00733CCA" w:rsidP="00733CCA">
      <w:pPr>
        <w:pStyle w:val="Definition"/>
      </w:pPr>
      <w:r w:rsidRPr="005F757A">
        <w:rPr>
          <w:b/>
          <w:bCs/>
          <w:i/>
          <w:iCs/>
        </w:rPr>
        <w:t>margin</w:t>
      </w:r>
      <w:r w:rsidRPr="005F757A">
        <w:t xml:space="preserve">, in relation to a </w:t>
      </w:r>
      <w:r w:rsidR="005F757A" w:rsidRPr="005F757A">
        <w:rPr>
          <w:position w:val="6"/>
          <w:sz w:val="16"/>
          <w:szCs w:val="16"/>
        </w:rPr>
        <w:t>*</w:t>
      </w:r>
      <w:r w:rsidRPr="005F757A">
        <w:t xml:space="preserve">taxable supply of </w:t>
      </w:r>
      <w:r w:rsidR="005F757A" w:rsidRPr="005F757A">
        <w:rPr>
          <w:position w:val="6"/>
          <w:sz w:val="16"/>
          <w:szCs w:val="16"/>
        </w:rPr>
        <w:t>*</w:t>
      </w:r>
      <w:r w:rsidRPr="005F757A">
        <w:t>real property, has the meaning given by sections</w:t>
      </w:r>
      <w:r w:rsidR="005F757A">
        <w:t> </w:t>
      </w:r>
      <w:r w:rsidRPr="005F757A">
        <w:t>75</w:t>
      </w:r>
      <w:r w:rsidR="005F757A">
        <w:noBreakHyphen/>
      </w:r>
      <w:r w:rsidRPr="005F757A">
        <w:t>10, 75</w:t>
      </w:r>
      <w:r w:rsidR="005F757A">
        <w:noBreakHyphen/>
      </w:r>
      <w:r w:rsidRPr="005F757A">
        <w:t>11 and 75</w:t>
      </w:r>
      <w:r w:rsidR="005F757A">
        <w:noBreakHyphen/>
      </w:r>
      <w:r w:rsidRPr="005F757A">
        <w:t>16.</w:t>
      </w:r>
    </w:p>
    <w:p w:rsidR="009678A5" w:rsidRPr="005F757A" w:rsidRDefault="009678A5" w:rsidP="009678A5">
      <w:pPr>
        <w:pStyle w:val="notetext"/>
      </w:pPr>
      <w:r w:rsidRPr="005F757A">
        <w:t>Note:</w:t>
      </w:r>
      <w:r w:rsidRPr="005F757A">
        <w:tab/>
        <w:t>This meaning is affected by sections</w:t>
      </w:r>
      <w:r w:rsidR="005F757A">
        <w:t> </w:t>
      </w:r>
      <w:r w:rsidRPr="005F757A">
        <w:t>75</w:t>
      </w:r>
      <w:r w:rsidR="005F757A">
        <w:noBreakHyphen/>
      </w:r>
      <w:r w:rsidRPr="005F757A">
        <w:t>12 to 75</w:t>
      </w:r>
      <w:r w:rsidR="005F757A">
        <w:noBreakHyphen/>
      </w:r>
      <w:r w:rsidRPr="005F757A">
        <w:t>15.</w:t>
      </w:r>
    </w:p>
    <w:p w:rsidR="00733CCA" w:rsidRPr="005F757A" w:rsidRDefault="00733CCA" w:rsidP="00733CCA">
      <w:pPr>
        <w:pStyle w:val="Definition"/>
      </w:pPr>
      <w:r w:rsidRPr="005F757A">
        <w:rPr>
          <w:b/>
          <w:bCs/>
          <w:i/>
          <w:iCs/>
        </w:rPr>
        <w:t>margin scheme</w:t>
      </w:r>
      <w:r w:rsidRPr="005F757A">
        <w:t xml:space="preserve">: a </w:t>
      </w:r>
      <w:r w:rsidR="005F757A" w:rsidRPr="005F757A">
        <w:rPr>
          <w:position w:val="6"/>
          <w:sz w:val="16"/>
          <w:szCs w:val="16"/>
        </w:rPr>
        <w:t>*</w:t>
      </w:r>
      <w:r w:rsidRPr="005F757A">
        <w:t xml:space="preserve">taxable supply of </w:t>
      </w:r>
      <w:r w:rsidR="005F757A" w:rsidRPr="005F757A">
        <w:rPr>
          <w:position w:val="6"/>
          <w:sz w:val="16"/>
          <w:szCs w:val="16"/>
        </w:rPr>
        <w:t>*</w:t>
      </w:r>
      <w:r w:rsidRPr="005F757A">
        <w:t>real property is under the margin scheme if subsection</w:t>
      </w:r>
      <w:r w:rsidR="005F757A">
        <w:t> </w:t>
      </w:r>
      <w:r w:rsidRPr="005F757A">
        <w:t>75</w:t>
      </w:r>
      <w:r w:rsidR="005F757A">
        <w:noBreakHyphen/>
      </w:r>
      <w:r w:rsidRPr="005F757A">
        <w:t>5(1) applies.</w:t>
      </w:r>
    </w:p>
    <w:p w:rsidR="00733CCA" w:rsidRPr="005F757A" w:rsidRDefault="00733CCA" w:rsidP="00733CCA">
      <w:pPr>
        <w:pStyle w:val="Definition"/>
      </w:pPr>
      <w:r w:rsidRPr="005F757A">
        <w:rPr>
          <w:b/>
          <w:i/>
        </w:rPr>
        <w:t>MEC group</w:t>
      </w:r>
      <w:r w:rsidRPr="005F757A">
        <w:t xml:space="preserve"> has the meaning given by section</w:t>
      </w:r>
      <w:r w:rsidR="005F757A">
        <w:t> </w:t>
      </w:r>
      <w:r w:rsidRPr="005F757A">
        <w:t>719</w:t>
      </w:r>
      <w:r w:rsidR="005F757A">
        <w:noBreakHyphen/>
      </w:r>
      <w:r w:rsidRPr="005F757A">
        <w:t xml:space="preserve">5 of the </w:t>
      </w:r>
      <w:r w:rsidR="005F757A" w:rsidRPr="005F757A">
        <w:rPr>
          <w:position w:val="6"/>
          <w:sz w:val="16"/>
        </w:rPr>
        <w:t>*</w:t>
      </w:r>
      <w:r w:rsidRPr="005F757A">
        <w:t>ITAA 1997.</w:t>
      </w:r>
    </w:p>
    <w:p w:rsidR="00733CCA" w:rsidRPr="005F757A" w:rsidRDefault="00733CCA" w:rsidP="00733CCA">
      <w:pPr>
        <w:pStyle w:val="Definition"/>
      </w:pPr>
      <w:r w:rsidRPr="005F757A">
        <w:rPr>
          <w:b/>
          <w:bCs/>
          <w:i/>
          <w:iCs/>
        </w:rPr>
        <w:t>medical practitioner</w:t>
      </w:r>
      <w:r w:rsidRPr="005F757A">
        <w:t xml:space="preserve"> means a person who is a medical practitioner for the purposes of the </w:t>
      </w:r>
      <w:r w:rsidRPr="005F757A">
        <w:rPr>
          <w:i/>
          <w:iCs/>
        </w:rPr>
        <w:t>Health Insurance Act 1973</w:t>
      </w:r>
      <w:r w:rsidRPr="005F757A">
        <w:t>.</w:t>
      </w:r>
    </w:p>
    <w:p w:rsidR="00733CCA" w:rsidRPr="005F757A" w:rsidRDefault="00733CCA" w:rsidP="00733CCA">
      <w:pPr>
        <w:pStyle w:val="Definition"/>
        <w:rPr>
          <w:b/>
          <w:bCs/>
          <w:i/>
          <w:iCs/>
        </w:rPr>
      </w:pPr>
      <w:r w:rsidRPr="005F757A">
        <w:rPr>
          <w:b/>
          <w:bCs/>
          <w:i/>
          <w:iCs/>
        </w:rPr>
        <w:t>medical service</w:t>
      </w:r>
      <w:r w:rsidRPr="005F757A">
        <w:t xml:space="preserve"> means: </w:t>
      </w:r>
    </w:p>
    <w:p w:rsidR="00733CCA" w:rsidRPr="005F757A" w:rsidRDefault="00733CCA" w:rsidP="00733CCA">
      <w:pPr>
        <w:pStyle w:val="paragraph"/>
      </w:pPr>
      <w:r w:rsidRPr="005F757A">
        <w:tab/>
        <w:t>(a)</w:t>
      </w:r>
      <w:r w:rsidRPr="005F757A">
        <w:tab/>
        <w:t>a service for which medicare benefit is payable under Part</w:t>
      </w:r>
      <w:r w:rsidR="00EF3F7B" w:rsidRPr="005F757A">
        <w:t> </w:t>
      </w:r>
      <w:r w:rsidRPr="005F757A">
        <w:t xml:space="preserve">II of the </w:t>
      </w:r>
      <w:r w:rsidRPr="005F757A">
        <w:rPr>
          <w:i/>
          <w:iCs/>
        </w:rPr>
        <w:t>Health Insurance Act 1973</w:t>
      </w:r>
      <w:r w:rsidRPr="005F757A">
        <w:t xml:space="preserve">; or </w:t>
      </w:r>
    </w:p>
    <w:p w:rsidR="00733CCA" w:rsidRPr="005F757A" w:rsidRDefault="00733CCA" w:rsidP="00733CCA">
      <w:pPr>
        <w:pStyle w:val="paragraph"/>
      </w:pPr>
      <w:r w:rsidRPr="005F757A">
        <w:tab/>
        <w:t>(b)</w:t>
      </w:r>
      <w:r w:rsidRPr="005F757A">
        <w:tab/>
        <w:t xml:space="preserve">any other service supplied by or on behalf of a </w:t>
      </w:r>
      <w:r w:rsidR="005F757A" w:rsidRPr="005F757A">
        <w:rPr>
          <w:position w:val="6"/>
          <w:sz w:val="16"/>
          <w:szCs w:val="16"/>
        </w:rPr>
        <w:t>*</w:t>
      </w:r>
      <w:r w:rsidRPr="005F757A">
        <w:t xml:space="preserve">medical practitioner or </w:t>
      </w:r>
      <w:r w:rsidR="005F757A" w:rsidRPr="005F757A">
        <w:rPr>
          <w:position w:val="6"/>
          <w:sz w:val="16"/>
          <w:szCs w:val="16"/>
        </w:rPr>
        <w:t>*</w:t>
      </w:r>
      <w:r w:rsidRPr="005F757A">
        <w:t xml:space="preserve">approved pathology practitioner that is generally accepted in the medical profession as being necessary for the appropriate treatment of the </w:t>
      </w:r>
      <w:r w:rsidR="005F757A" w:rsidRPr="005F757A">
        <w:rPr>
          <w:position w:val="6"/>
          <w:sz w:val="16"/>
          <w:szCs w:val="16"/>
        </w:rPr>
        <w:t>*</w:t>
      </w:r>
      <w:r w:rsidRPr="005F757A">
        <w:t xml:space="preserve">recipient of the supply. </w:t>
      </w:r>
    </w:p>
    <w:p w:rsidR="00733CCA" w:rsidRPr="005F757A" w:rsidRDefault="00733CCA" w:rsidP="00733CCA">
      <w:pPr>
        <w:pStyle w:val="Definition"/>
        <w:keepNext/>
      </w:pPr>
      <w:r w:rsidRPr="005F757A">
        <w:rPr>
          <w:b/>
          <w:bCs/>
          <w:i/>
          <w:iCs/>
        </w:rPr>
        <w:t>member</w:t>
      </w:r>
      <w:r w:rsidRPr="005F757A">
        <w:t>:</w:t>
      </w:r>
    </w:p>
    <w:p w:rsidR="002219F9" w:rsidRPr="005F757A" w:rsidRDefault="002219F9" w:rsidP="002219F9">
      <w:pPr>
        <w:pStyle w:val="paragraph"/>
      </w:pPr>
      <w:r w:rsidRPr="005F757A">
        <w:tab/>
        <w:t>(a)</w:t>
      </w:r>
      <w:r w:rsidRPr="005F757A">
        <w:tab/>
        <w:t xml:space="preserve">in relation to a </w:t>
      </w:r>
      <w:r w:rsidR="005F757A" w:rsidRPr="005F757A">
        <w:rPr>
          <w:position w:val="6"/>
          <w:sz w:val="16"/>
        </w:rPr>
        <w:t>*</w:t>
      </w:r>
      <w:r w:rsidRPr="005F757A">
        <w:t>GST group—has the meaning given by section</w:t>
      </w:r>
      <w:r w:rsidR="005F757A">
        <w:t> </w:t>
      </w:r>
      <w:r w:rsidRPr="005F757A">
        <w:t>48</w:t>
      </w:r>
      <w:r w:rsidR="005F757A">
        <w:noBreakHyphen/>
      </w:r>
      <w:r w:rsidRPr="005F757A">
        <w:t>7; or</w:t>
      </w:r>
    </w:p>
    <w:p w:rsidR="00733CCA" w:rsidRPr="005F757A" w:rsidRDefault="00733CCA" w:rsidP="00733CCA">
      <w:pPr>
        <w:pStyle w:val="paragraph"/>
      </w:pPr>
      <w:r w:rsidRPr="005F757A">
        <w:tab/>
        <w:t>(b)</w:t>
      </w:r>
      <w:r w:rsidRPr="005F757A">
        <w:tab/>
        <w:t xml:space="preserve">in relation to a </w:t>
      </w:r>
      <w:r w:rsidR="005F757A" w:rsidRPr="005F757A">
        <w:rPr>
          <w:position w:val="6"/>
          <w:sz w:val="16"/>
          <w:szCs w:val="16"/>
        </w:rPr>
        <w:t>*</w:t>
      </w:r>
      <w:r w:rsidRPr="005F757A">
        <w:t>GST religious group—</w:t>
      </w:r>
      <w:r w:rsidR="0015549F" w:rsidRPr="005F757A">
        <w:t xml:space="preserve">means </w:t>
      </w:r>
      <w:r w:rsidRPr="005F757A">
        <w:t>an entity currently approved as one of the members of the group under section</w:t>
      </w:r>
      <w:r w:rsidR="005F757A">
        <w:t> </w:t>
      </w:r>
      <w:r w:rsidRPr="005F757A">
        <w:t>49</w:t>
      </w:r>
      <w:r w:rsidR="005F757A">
        <w:noBreakHyphen/>
      </w:r>
      <w:r w:rsidRPr="005F757A">
        <w:t>5 or paragraph</w:t>
      </w:r>
      <w:r w:rsidR="005F757A">
        <w:t> </w:t>
      </w:r>
      <w:r w:rsidRPr="005F757A">
        <w:t>49</w:t>
      </w:r>
      <w:r w:rsidR="005F757A">
        <w:noBreakHyphen/>
      </w:r>
      <w:r w:rsidRPr="005F757A">
        <w:t>70(1)(a); or</w:t>
      </w:r>
    </w:p>
    <w:p w:rsidR="00733CCA" w:rsidRPr="005F757A" w:rsidRDefault="00733CCA" w:rsidP="00733CCA">
      <w:pPr>
        <w:pStyle w:val="paragraph"/>
      </w:pPr>
      <w:r w:rsidRPr="005F757A">
        <w:tab/>
        <w:t>(c)</w:t>
      </w:r>
      <w:r w:rsidRPr="005F757A">
        <w:tab/>
        <w:t xml:space="preserve">in relation to a </w:t>
      </w:r>
      <w:r w:rsidR="005F757A" w:rsidRPr="005F757A">
        <w:rPr>
          <w:position w:val="6"/>
          <w:sz w:val="16"/>
        </w:rPr>
        <w:t>*</w:t>
      </w:r>
      <w:r w:rsidRPr="005F757A">
        <w:t>consolidated group—has the meaning given by section</w:t>
      </w:r>
      <w:r w:rsidR="005F757A">
        <w:t> </w:t>
      </w:r>
      <w:r w:rsidRPr="005F757A">
        <w:t>703</w:t>
      </w:r>
      <w:r w:rsidR="005F757A">
        <w:noBreakHyphen/>
      </w:r>
      <w:r w:rsidRPr="005F757A">
        <w:t xml:space="preserve">15 of the </w:t>
      </w:r>
      <w:r w:rsidR="005F757A" w:rsidRPr="005F757A">
        <w:rPr>
          <w:position w:val="6"/>
          <w:sz w:val="16"/>
        </w:rPr>
        <w:t>*</w:t>
      </w:r>
      <w:r w:rsidRPr="005F757A">
        <w:t>ITAA 1997.</w:t>
      </w:r>
    </w:p>
    <w:p w:rsidR="00733CCA" w:rsidRPr="005F757A" w:rsidRDefault="00733CCA" w:rsidP="00733CCA">
      <w:pPr>
        <w:pStyle w:val="Definition"/>
      </w:pPr>
      <w:r w:rsidRPr="005F757A">
        <w:rPr>
          <w:b/>
          <w:bCs/>
          <w:i/>
          <w:iCs/>
        </w:rPr>
        <w:t>mineral</w:t>
      </w:r>
      <w:r w:rsidRPr="005F757A">
        <w:t xml:space="preserve"> </w:t>
      </w:r>
      <w:r w:rsidRPr="005F757A">
        <w:rPr>
          <w:b/>
          <w:bCs/>
          <w:i/>
          <w:iCs/>
        </w:rPr>
        <w:t>deposit</w:t>
      </w:r>
      <w:r w:rsidRPr="005F757A">
        <w:t xml:space="preserve"> means a deposit of </w:t>
      </w:r>
      <w:r w:rsidR="005F757A" w:rsidRPr="005F757A">
        <w:rPr>
          <w:position w:val="6"/>
          <w:sz w:val="16"/>
          <w:szCs w:val="16"/>
        </w:rPr>
        <w:t>*</w:t>
      </w:r>
      <w:r w:rsidRPr="005F757A">
        <w:t>minerals, and includes a deposit of sand or gravel.</w:t>
      </w:r>
    </w:p>
    <w:p w:rsidR="00733CCA" w:rsidRPr="005F757A" w:rsidRDefault="00733CCA" w:rsidP="00733CCA">
      <w:pPr>
        <w:pStyle w:val="Definition"/>
        <w:rPr>
          <w:b/>
          <w:bCs/>
          <w:i/>
          <w:iCs/>
        </w:rPr>
      </w:pPr>
      <w:r w:rsidRPr="005F757A">
        <w:rPr>
          <w:b/>
          <w:bCs/>
          <w:i/>
          <w:iCs/>
        </w:rPr>
        <w:lastRenderedPageBreak/>
        <w:t>minerals</w:t>
      </w:r>
      <w:r w:rsidRPr="005F757A">
        <w:t xml:space="preserve"> has the meaning given by section</w:t>
      </w:r>
      <w:r w:rsidR="005F757A">
        <w:t> </w:t>
      </w:r>
      <w:r w:rsidRPr="005F757A">
        <w:t>40</w:t>
      </w:r>
      <w:r w:rsidR="005F757A">
        <w:noBreakHyphen/>
      </w:r>
      <w:r w:rsidRPr="005F757A">
        <w:t xml:space="preserve">730 of the </w:t>
      </w:r>
      <w:r w:rsidR="005F757A" w:rsidRPr="005F757A">
        <w:rPr>
          <w:position w:val="6"/>
          <w:sz w:val="16"/>
          <w:szCs w:val="16"/>
        </w:rPr>
        <w:t>*</w:t>
      </w:r>
      <w:r w:rsidRPr="005F757A">
        <w:t xml:space="preserve">ITAA 1997. </w:t>
      </w:r>
    </w:p>
    <w:p w:rsidR="00733CCA" w:rsidRPr="005F757A" w:rsidRDefault="00733CCA" w:rsidP="00733CCA">
      <w:pPr>
        <w:pStyle w:val="Definition"/>
      </w:pPr>
      <w:r w:rsidRPr="005F757A">
        <w:rPr>
          <w:b/>
          <w:bCs/>
          <w:i/>
          <w:iCs/>
        </w:rPr>
        <w:t>monetary prize</w:t>
      </w:r>
      <w:r w:rsidRPr="005F757A">
        <w:t xml:space="preserve"> means:</w:t>
      </w:r>
    </w:p>
    <w:p w:rsidR="00733CCA" w:rsidRPr="005F757A" w:rsidRDefault="00733CCA" w:rsidP="00733CCA">
      <w:pPr>
        <w:pStyle w:val="paragraph"/>
      </w:pPr>
      <w:r w:rsidRPr="005F757A">
        <w:tab/>
        <w:t>(a)</w:t>
      </w:r>
      <w:r w:rsidRPr="005F757A">
        <w:tab/>
        <w:t xml:space="preserve">any prize, or part of a prize, in the form of </w:t>
      </w:r>
      <w:r w:rsidR="005F757A" w:rsidRPr="005F757A">
        <w:rPr>
          <w:position w:val="6"/>
          <w:sz w:val="16"/>
          <w:szCs w:val="16"/>
        </w:rPr>
        <w:t>*</w:t>
      </w:r>
      <w:r w:rsidRPr="005F757A">
        <w:t>money; or</w:t>
      </w:r>
    </w:p>
    <w:p w:rsidR="00733CCA" w:rsidRPr="005F757A" w:rsidRDefault="00733CCA" w:rsidP="00733CCA">
      <w:pPr>
        <w:pStyle w:val="paragraph"/>
      </w:pPr>
      <w:r w:rsidRPr="005F757A">
        <w:tab/>
        <w:t>(b)</w:t>
      </w:r>
      <w:r w:rsidRPr="005F757A">
        <w:tab/>
        <w:t xml:space="preserve">if the prize is given at a casino—any prize, or part of a prize, in the form of </w:t>
      </w:r>
      <w:r w:rsidR="005F757A" w:rsidRPr="005F757A">
        <w:rPr>
          <w:position w:val="6"/>
          <w:sz w:val="16"/>
          <w:szCs w:val="16"/>
        </w:rPr>
        <w:t>*</w:t>
      </w:r>
      <w:r w:rsidRPr="005F757A">
        <w:t>money or in the form of gambling chips that may be redeemed for money.</w:t>
      </w:r>
    </w:p>
    <w:p w:rsidR="00733CCA" w:rsidRPr="005F757A" w:rsidRDefault="00733CCA" w:rsidP="00733CCA">
      <w:pPr>
        <w:pStyle w:val="Definition"/>
      </w:pPr>
      <w:r w:rsidRPr="005F757A">
        <w:rPr>
          <w:b/>
          <w:bCs/>
          <w:i/>
          <w:iCs/>
        </w:rPr>
        <w:t>money</w:t>
      </w:r>
      <w:r w:rsidRPr="005F757A">
        <w:t xml:space="preserve"> includes:</w:t>
      </w:r>
    </w:p>
    <w:p w:rsidR="00733CCA" w:rsidRPr="005F757A" w:rsidRDefault="00733CCA" w:rsidP="00733CCA">
      <w:pPr>
        <w:pStyle w:val="paragraph"/>
      </w:pPr>
      <w:r w:rsidRPr="005F757A">
        <w:tab/>
        <w:t>(a)</w:t>
      </w:r>
      <w:r w:rsidRPr="005F757A">
        <w:tab/>
        <w:t xml:space="preserve">currency (whether of </w:t>
      </w:r>
      <w:smartTag w:uri="urn:schemas-microsoft-com:office:smarttags" w:element="country-region">
        <w:smartTag w:uri="urn:schemas-microsoft-com:office:smarttags" w:element="place">
          <w:r w:rsidRPr="005F757A">
            <w:t>Australia</w:t>
          </w:r>
        </w:smartTag>
      </w:smartTag>
      <w:r w:rsidRPr="005F757A">
        <w:t xml:space="preserve"> or of any other country); and</w:t>
      </w:r>
    </w:p>
    <w:p w:rsidR="00733CCA" w:rsidRPr="005F757A" w:rsidRDefault="00733CCA" w:rsidP="00733CCA">
      <w:pPr>
        <w:pStyle w:val="paragraph"/>
      </w:pPr>
      <w:r w:rsidRPr="005F757A">
        <w:tab/>
        <w:t>(b)</w:t>
      </w:r>
      <w:r w:rsidRPr="005F757A">
        <w:tab/>
        <w:t>promissory notes and bills of exchange; and</w:t>
      </w:r>
    </w:p>
    <w:p w:rsidR="00733CCA" w:rsidRPr="005F757A" w:rsidRDefault="00733CCA" w:rsidP="00733CCA">
      <w:pPr>
        <w:pStyle w:val="paragraph"/>
      </w:pPr>
      <w:r w:rsidRPr="005F757A">
        <w:tab/>
        <w:t>(c)</w:t>
      </w:r>
      <w:r w:rsidRPr="005F757A">
        <w:tab/>
        <w:t xml:space="preserve">any negotiable instrument used or circulated, or intended for use or circulation, as currency (whether of </w:t>
      </w:r>
      <w:smartTag w:uri="urn:schemas-microsoft-com:office:smarttags" w:element="country-region">
        <w:smartTag w:uri="urn:schemas-microsoft-com:office:smarttags" w:element="place">
          <w:r w:rsidRPr="005F757A">
            <w:t>Australia</w:t>
          </w:r>
        </w:smartTag>
      </w:smartTag>
      <w:r w:rsidRPr="005F757A">
        <w:t xml:space="preserve"> or of any other country); and</w:t>
      </w:r>
    </w:p>
    <w:p w:rsidR="00733CCA" w:rsidRPr="005F757A" w:rsidRDefault="00733CCA" w:rsidP="00733CCA">
      <w:pPr>
        <w:pStyle w:val="paragraph"/>
      </w:pPr>
      <w:r w:rsidRPr="005F757A">
        <w:tab/>
        <w:t>(d)</w:t>
      </w:r>
      <w:r w:rsidRPr="005F757A">
        <w:tab/>
        <w:t>postal notes and money orders; and</w:t>
      </w:r>
    </w:p>
    <w:p w:rsidR="00733CCA" w:rsidRPr="005F757A" w:rsidRDefault="00733CCA" w:rsidP="00733CCA">
      <w:pPr>
        <w:pStyle w:val="paragraph"/>
      </w:pPr>
      <w:r w:rsidRPr="005F757A">
        <w:tab/>
        <w:t>(e)</w:t>
      </w:r>
      <w:r w:rsidRPr="005F757A">
        <w:tab/>
        <w:t>whatever is supplied as payment by way of:</w:t>
      </w:r>
    </w:p>
    <w:p w:rsidR="00733CCA" w:rsidRPr="005F757A" w:rsidRDefault="00733CCA" w:rsidP="00733CCA">
      <w:pPr>
        <w:pStyle w:val="paragraphsub"/>
      </w:pPr>
      <w:r w:rsidRPr="005F757A">
        <w:tab/>
        <w:t>(i)</w:t>
      </w:r>
      <w:r w:rsidRPr="005F757A">
        <w:tab/>
        <w:t>credit card or debit card; or</w:t>
      </w:r>
    </w:p>
    <w:p w:rsidR="00733CCA" w:rsidRPr="005F757A" w:rsidRDefault="00733CCA" w:rsidP="00733CCA">
      <w:pPr>
        <w:pStyle w:val="paragraphsub"/>
      </w:pPr>
      <w:r w:rsidRPr="005F757A">
        <w:tab/>
        <w:t>(ii)</w:t>
      </w:r>
      <w:r w:rsidRPr="005F757A">
        <w:tab/>
        <w:t>crediting or debiting an account; or</w:t>
      </w:r>
    </w:p>
    <w:p w:rsidR="00733CCA" w:rsidRPr="005F757A" w:rsidRDefault="00733CCA" w:rsidP="00733CCA">
      <w:pPr>
        <w:pStyle w:val="paragraphsub"/>
      </w:pPr>
      <w:r w:rsidRPr="005F757A">
        <w:tab/>
        <w:t>(iii)</w:t>
      </w:r>
      <w:r w:rsidRPr="005F757A">
        <w:tab/>
        <w:t>creation or transfer of a debt.</w:t>
      </w:r>
    </w:p>
    <w:p w:rsidR="00733CCA" w:rsidRPr="005F757A" w:rsidRDefault="00733CCA" w:rsidP="00733CCA">
      <w:pPr>
        <w:pStyle w:val="subsection2"/>
        <w:keepNext/>
      </w:pPr>
      <w:r w:rsidRPr="005F757A">
        <w:t>However, it does not include:</w:t>
      </w:r>
    </w:p>
    <w:p w:rsidR="00733CCA" w:rsidRPr="005F757A" w:rsidRDefault="00733CCA" w:rsidP="00733CCA">
      <w:pPr>
        <w:pStyle w:val="paragraph"/>
      </w:pPr>
      <w:r w:rsidRPr="005F757A">
        <w:tab/>
        <w:t>(f)</w:t>
      </w:r>
      <w:r w:rsidRPr="005F757A">
        <w:tab/>
        <w:t>a collector’s piece; or</w:t>
      </w:r>
    </w:p>
    <w:p w:rsidR="00733CCA" w:rsidRPr="005F757A" w:rsidRDefault="00733CCA" w:rsidP="00733CCA">
      <w:pPr>
        <w:pStyle w:val="paragraph"/>
      </w:pPr>
      <w:r w:rsidRPr="005F757A">
        <w:tab/>
        <w:t>(g)</w:t>
      </w:r>
      <w:r w:rsidRPr="005F757A">
        <w:tab/>
        <w:t>an investment article; or</w:t>
      </w:r>
    </w:p>
    <w:p w:rsidR="00733CCA" w:rsidRPr="005F757A" w:rsidRDefault="00733CCA" w:rsidP="00733CCA">
      <w:pPr>
        <w:pStyle w:val="paragraph"/>
      </w:pPr>
      <w:r w:rsidRPr="005F757A">
        <w:tab/>
        <w:t>(h)</w:t>
      </w:r>
      <w:r w:rsidRPr="005F757A">
        <w:tab/>
        <w:t>an item of numismatic interest; or</w:t>
      </w:r>
    </w:p>
    <w:p w:rsidR="00733CCA" w:rsidRPr="005F757A" w:rsidRDefault="00733CCA" w:rsidP="00733CCA">
      <w:pPr>
        <w:pStyle w:val="paragraph"/>
      </w:pPr>
      <w:r w:rsidRPr="005F757A">
        <w:tab/>
        <w:t>(i)</w:t>
      </w:r>
      <w:r w:rsidRPr="005F757A">
        <w:tab/>
        <w:t>currency the market value of which exceeds its stated value as legal tender in the country of issue.</w:t>
      </w:r>
    </w:p>
    <w:p w:rsidR="00DC0AC4" w:rsidRPr="005F757A" w:rsidRDefault="00DC0AC4" w:rsidP="00DC0AC4">
      <w:pPr>
        <w:pStyle w:val="Definition"/>
      </w:pPr>
      <w:r w:rsidRPr="005F757A">
        <w:rPr>
          <w:b/>
          <w:i/>
        </w:rPr>
        <w:t>net amount</w:t>
      </w:r>
      <w:r w:rsidRPr="005F757A">
        <w:t>, for a tax period, has the meaning given by section</w:t>
      </w:r>
      <w:r w:rsidR="005F757A">
        <w:t> </w:t>
      </w:r>
      <w:r w:rsidRPr="005F757A">
        <w:t>17</w:t>
      </w:r>
      <w:r w:rsidR="005F757A">
        <w:noBreakHyphen/>
      </w:r>
      <w:r w:rsidRPr="005F757A">
        <w:t>5. However:</w:t>
      </w:r>
    </w:p>
    <w:p w:rsidR="00DC0AC4" w:rsidRPr="005F757A" w:rsidRDefault="00DC0AC4" w:rsidP="00DC0AC4">
      <w:pPr>
        <w:pStyle w:val="paragraph"/>
      </w:pPr>
      <w:r w:rsidRPr="005F757A">
        <w:tab/>
        <w:t>(a)</w:t>
      </w:r>
      <w:r w:rsidRPr="005F757A">
        <w:tab/>
        <w:t>it has the meaning given by section</w:t>
      </w:r>
      <w:r w:rsidR="005F757A">
        <w:t> </w:t>
      </w:r>
      <w:r w:rsidRPr="005F757A">
        <w:t>162</w:t>
      </w:r>
      <w:r w:rsidR="005F757A">
        <w:noBreakHyphen/>
      </w:r>
      <w:r w:rsidRPr="005F757A">
        <w:t xml:space="preserve">105 if the tax period is an </w:t>
      </w:r>
      <w:r w:rsidR="005F757A" w:rsidRPr="005F757A">
        <w:rPr>
          <w:position w:val="6"/>
          <w:sz w:val="16"/>
        </w:rPr>
        <w:t>*</w:t>
      </w:r>
      <w:r w:rsidRPr="005F757A">
        <w:t>instalment tax period; or</w:t>
      </w:r>
    </w:p>
    <w:p w:rsidR="00DC0AC4" w:rsidRPr="005F757A" w:rsidRDefault="00DC0AC4" w:rsidP="00DC0AC4">
      <w:pPr>
        <w:pStyle w:val="paragraph"/>
      </w:pPr>
      <w:r w:rsidRPr="005F757A">
        <w:tab/>
        <w:t>(b)</w:t>
      </w:r>
      <w:r w:rsidRPr="005F757A">
        <w:tab/>
        <w:t>it has the meaning given by section</w:t>
      </w:r>
      <w:r w:rsidR="005F757A">
        <w:t> </w:t>
      </w:r>
      <w:r w:rsidRPr="005F757A">
        <w:t>123</w:t>
      </w:r>
      <w:r w:rsidR="005F757A">
        <w:noBreakHyphen/>
      </w:r>
      <w:r w:rsidRPr="005F757A">
        <w:t>15 if a choice under Division</w:t>
      </w:r>
      <w:r w:rsidR="005F757A">
        <w:t> </w:t>
      </w:r>
      <w:r w:rsidRPr="005F757A">
        <w:t xml:space="preserve">123 to apply a </w:t>
      </w:r>
      <w:r w:rsidR="005F757A" w:rsidRPr="005F757A">
        <w:rPr>
          <w:position w:val="6"/>
          <w:sz w:val="16"/>
        </w:rPr>
        <w:t>*</w:t>
      </w:r>
      <w:r w:rsidRPr="005F757A">
        <w:t xml:space="preserve">simplified accounting method has effect during the tax period, and </w:t>
      </w:r>
      <w:r w:rsidR="005F757A">
        <w:t>paragraph (</w:t>
      </w:r>
      <w:r w:rsidRPr="005F757A">
        <w:t>a) does not apply; or</w:t>
      </w:r>
    </w:p>
    <w:p w:rsidR="00DC0AC4" w:rsidRPr="005F757A" w:rsidRDefault="00DC0AC4" w:rsidP="00DC0AC4">
      <w:pPr>
        <w:pStyle w:val="paragraph"/>
      </w:pPr>
      <w:r w:rsidRPr="005F757A">
        <w:lastRenderedPageBreak/>
        <w:tab/>
        <w:t>(c)</w:t>
      </w:r>
      <w:r w:rsidRPr="005F757A">
        <w:tab/>
        <w:t>it has the meaning given by section</w:t>
      </w:r>
      <w:r w:rsidR="005F757A">
        <w:t> </w:t>
      </w:r>
      <w:r w:rsidRPr="005F757A">
        <w:t>126</w:t>
      </w:r>
      <w:r w:rsidR="005F757A">
        <w:noBreakHyphen/>
      </w:r>
      <w:r w:rsidRPr="005F757A">
        <w:t xml:space="preserve">5 if you are liable for GST on a </w:t>
      </w:r>
      <w:r w:rsidR="005F757A" w:rsidRPr="005F757A">
        <w:rPr>
          <w:position w:val="6"/>
          <w:sz w:val="16"/>
        </w:rPr>
        <w:t>*</w:t>
      </w:r>
      <w:r w:rsidRPr="005F757A">
        <w:t xml:space="preserve">gambling supply that is attributable to the tax period, and </w:t>
      </w:r>
      <w:r w:rsidR="005F757A">
        <w:t>paragraphs (</w:t>
      </w:r>
      <w:r w:rsidRPr="005F757A">
        <w:t>a) and (b) do not apply.</w:t>
      </w:r>
    </w:p>
    <w:p w:rsidR="00DC0AC4" w:rsidRPr="005F757A" w:rsidRDefault="00DC0AC4" w:rsidP="00DC0AC4">
      <w:pPr>
        <w:pStyle w:val="notetext"/>
      </w:pPr>
      <w:r w:rsidRPr="005F757A">
        <w:t>Note:</w:t>
      </w:r>
      <w:r w:rsidRPr="005F757A">
        <w:tab/>
        <w:t>Subdivision</w:t>
      </w:r>
      <w:r w:rsidR="005F757A">
        <w:t> </w:t>
      </w:r>
      <w:r w:rsidRPr="005F757A">
        <w:t>21</w:t>
      </w:r>
      <w:r w:rsidR="005F757A">
        <w:noBreakHyphen/>
      </w:r>
      <w:r w:rsidRPr="005F757A">
        <w:t>A of the Wine Tax Act and Subdivision</w:t>
      </w:r>
      <w:r w:rsidR="005F757A">
        <w:t> </w:t>
      </w:r>
      <w:r w:rsidRPr="005F757A">
        <w:t>13</w:t>
      </w:r>
      <w:r w:rsidR="005F757A">
        <w:noBreakHyphen/>
      </w:r>
      <w:r w:rsidRPr="005F757A">
        <w:t xml:space="preserve">A of the </w:t>
      </w:r>
      <w:r w:rsidRPr="005F757A">
        <w:rPr>
          <w:i/>
        </w:rPr>
        <w:t>A New Tax System (Luxury Car Tax) Act 1999</w:t>
      </w:r>
      <w:r w:rsidRPr="005F757A">
        <w:t xml:space="preserve"> can affect the net amount.</w:t>
      </w:r>
    </w:p>
    <w:p w:rsidR="00733CCA" w:rsidRPr="005F757A" w:rsidRDefault="00733CCA" w:rsidP="00733CCA">
      <w:pPr>
        <w:pStyle w:val="Definition"/>
      </w:pPr>
      <w:r w:rsidRPr="005F757A">
        <w:rPr>
          <w:b/>
          <w:bCs/>
          <w:i/>
          <w:iCs/>
        </w:rPr>
        <w:t>net capital loss</w:t>
      </w:r>
      <w:r w:rsidRPr="005F757A">
        <w:t xml:space="preserve"> has the meaning given by subsection</w:t>
      </w:r>
      <w:r w:rsidR="005F757A">
        <w:t> </w:t>
      </w:r>
      <w:r w:rsidRPr="005F757A">
        <w:t>995</w:t>
      </w:r>
      <w:r w:rsidR="005F757A">
        <w:noBreakHyphen/>
      </w:r>
      <w:r w:rsidRPr="005F757A">
        <w:t xml:space="preserve">1(1) of the </w:t>
      </w:r>
      <w:r w:rsidR="005F757A" w:rsidRPr="005F757A">
        <w:rPr>
          <w:position w:val="6"/>
          <w:sz w:val="16"/>
          <w:szCs w:val="16"/>
        </w:rPr>
        <w:t>*</w:t>
      </w:r>
      <w:r w:rsidRPr="005F757A">
        <w:t>ITAA 1997.</w:t>
      </w:r>
    </w:p>
    <w:p w:rsidR="00733CCA" w:rsidRPr="005F757A" w:rsidRDefault="00733CCA" w:rsidP="00733CCA">
      <w:pPr>
        <w:pStyle w:val="Definition"/>
      </w:pPr>
      <w:r w:rsidRPr="005F757A">
        <w:rPr>
          <w:b/>
          <w:bCs/>
          <w:i/>
          <w:iCs/>
        </w:rPr>
        <w:t>net GST</w:t>
      </w:r>
      <w:r w:rsidRPr="005F757A">
        <w:t xml:space="preserve">: the </w:t>
      </w:r>
      <w:r w:rsidRPr="005F757A">
        <w:rPr>
          <w:b/>
          <w:bCs/>
          <w:i/>
          <w:iCs/>
        </w:rPr>
        <w:t>net GST</w:t>
      </w:r>
      <w:r w:rsidRPr="005F757A">
        <w:t xml:space="preserve"> that is or would be payable by an entity for a supply is:</w:t>
      </w:r>
    </w:p>
    <w:p w:rsidR="00733CCA" w:rsidRPr="005F757A" w:rsidRDefault="00733CCA" w:rsidP="00733CCA">
      <w:pPr>
        <w:pStyle w:val="paragraph"/>
      </w:pPr>
      <w:r w:rsidRPr="005F757A">
        <w:tab/>
        <w:t>(a)</w:t>
      </w:r>
      <w:r w:rsidRPr="005F757A">
        <w:tab/>
        <w:t>the GST that is or would be payable by the entity on the supply; plus</w:t>
      </w:r>
    </w:p>
    <w:p w:rsidR="00733CCA" w:rsidRPr="005F757A" w:rsidRDefault="00733CCA" w:rsidP="00733CCA">
      <w:pPr>
        <w:pStyle w:val="paragraph"/>
      </w:pPr>
      <w:r w:rsidRPr="005F757A">
        <w:tab/>
        <w:t>(b)</w:t>
      </w:r>
      <w:r w:rsidRPr="005F757A">
        <w:tab/>
        <w:t xml:space="preserve">the sum of any </w:t>
      </w:r>
      <w:r w:rsidR="005F757A" w:rsidRPr="005F757A">
        <w:rPr>
          <w:position w:val="6"/>
          <w:sz w:val="16"/>
          <w:szCs w:val="16"/>
        </w:rPr>
        <w:t>*</w:t>
      </w:r>
      <w:r w:rsidRPr="005F757A">
        <w:t>increasing adjustments that the entity has or would have relating to the supply; minus</w:t>
      </w:r>
    </w:p>
    <w:p w:rsidR="00733CCA" w:rsidRPr="005F757A" w:rsidRDefault="00733CCA" w:rsidP="00733CCA">
      <w:pPr>
        <w:pStyle w:val="paragraph"/>
      </w:pPr>
      <w:r w:rsidRPr="005F757A">
        <w:tab/>
        <w:t>(c)</w:t>
      </w:r>
      <w:r w:rsidRPr="005F757A">
        <w:tab/>
        <w:t xml:space="preserve">the sum of any </w:t>
      </w:r>
      <w:r w:rsidR="005F757A" w:rsidRPr="005F757A">
        <w:rPr>
          <w:position w:val="6"/>
          <w:sz w:val="16"/>
          <w:szCs w:val="16"/>
        </w:rPr>
        <w:t>*</w:t>
      </w:r>
      <w:r w:rsidRPr="005F757A">
        <w:t>decreasing adjustments that the entity has or would have relating to the supply.</w:t>
      </w:r>
    </w:p>
    <w:p w:rsidR="00733CCA" w:rsidRPr="005F757A" w:rsidRDefault="00733CCA" w:rsidP="00733CCA">
      <w:pPr>
        <w:pStyle w:val="Definition"/>
      </w:pPr>
      <w:r w:rsidRPr="005F757A">
        <w:rPr>
          <w:b/>
          <w:bCs/>
          <w:i/>
          <w:iCs/>
        </w:rPr>
        <w:t>net refund position</w:t>
      </w:r>
      <w:r w:rsidRPr="005F757A">
        <w:t xml:space="preserve"> has the meaning given by subsection</w:t>
      </w:r>
      <w:r w:rsidR="005F757A">
        <w:t> </w:t>
      </w:r>
      <w:r w:rsidRPr="005F757A">
        <w:t>162</w:t>
      </w:r>
      <w:r w:rsidR="005F757A">
        <w:noBreakHyphen/>
      </w:r>
      <w:r w:rsidRPr="005F757A">
        <w:t>5(3).</w:t>
      </w:r>
    </w:p>
    <w:p w:rsidR="005C6867" w:rsidRPr="005F757A" w:rsidRDefault="005C6867" w:rsidP="005C6867">
      <w:pPr>
        <w:pStyle w:val="Definition"/>
      </w:pPr>
      <w:r w:rsidRPr="005F757A">
        <w:rPr>
          <w:b/>
          <w:i/>
        </w:rPr>
        <w:t>new recreational boat</w:t>
      </w:r>
      <w:r w:rsidRPr="005F757A">
        <w:t xml:space="preserve"> has the meaning given by subsection</w:t>
      </w:r>
      <w:r w:rsidR="005F757A">
        <w:t> </w:t>
      </w:r>
      <w:r w:rsidRPr="005F757A">
        <w:t>38</w:t>
      </w:r>
      <w:r w:rsidR="005F757A">
        <w:noBreakHyphen/>
      </w:r>
      <w:r w:rsidRPr="005F757A">
        <w:t>185(5).</w:t>
      </w:r>
    </w:p>
    <w:p w:rsidR="00733CCA" w:rsidRPr="005F757A" w:rsidRDefault="00733CCA" w:rsidP="00733CCA">
      <w:pPr>
        <w:pStyle w:val="Definition"/>
      </w:pPr>
      <w:r w:rsidRPr="005F757A">
        <w:rPr>
          <w:b/>
          <w:bCs/>
          <w:i/>
          <w:iCs/>
        </w:rPr>
        <w:t>new residential premises</w:t>
      </w:r>
      <w:r w:rsidRPr="005F757A">
        <w:t xml:space="preserve"> has the meaning given by section</w:t>
      </w:r>
      <w:r w:rsidR="005F757A">
        <w:t> </w:t>
      </w:r>
      <w:r w:rsidRPr="005F757A">
        <w:t>40</w:t>
      </w:r>
      <w:r w:rsidR="005F757A">
        <w:noBreakHyphen/>
      </w:r>
      <w:r w:rsidRPr="005F757A">
        <w:t>75.</w:t>
      </w:r>
    </w:p>
    <w:p w:rsidR="00733CCA" w:rsidRPr="005F757A" w:rsidRDefault="00733CCA" w:rsidP="00733CCA">
      <w:pPr>
        <w:pStyle w:val="Definition"/>
      </w:pPr>
      <w:r w:rsidRPr="005F757A">
        <w:rPr>
          <w:b/>
          <w:i/>
        </w:rPr>
        <w:t xml:space="preserve">nominal defendant settlement sharing arrangement </w:t>
      </w:r>
      <w:r w:rsidRPr="005F757A">
        <w:t>has the meaning given by subsection</w:t>
      </w:r>
      <w:r w:rsidR="005F757A">
        <w:t> </w:t>
      </w:r>
      <w:r w:rsidRPr="005F757A">
        <w:t>80</w:t>
      </w:r>
      <w:r w:rsidR="005F757A">
        <w:noBreakHyphen/>
      </w:r>
      <w:r w:rsidRPr="005F757A">
        <w:t>40(1).</w:t>
      </w:r>
    </w:p>
    <w:p w:rsidR="00733CCA" w:rsidRPr="005F757A" w:rsidRDefault="00733CCA" w:rsidP="00733CCA">
      <w:pPr>
        <w:pStyle w:val="Definition"/>
      </w:pPr>
      <w:r w:rsidRPr="005F757A">
        <w:rPr>
          <w:b/>
          <w:bCs/>
          <w:i/>
          <w:iCs/>
        </w:rPr>
        <w:t>non</w:t>
      </w:r>
      <w:r w:rsidR="005F757A">
        <w:rPr>
          <w:b/>
          <w:bCs/>
          <w:i/>
          <w:iCs/>
        </w:rPr>
        <w:noBreakHyphen/>
      </w:r>
      <w:r w:rsidRPr="005F757A">
        <w:rPr>
          <w:b/>
          <w:bCs/>
          <w:i/>
          <w:iCs/>
        </w:rPr>
        <w:t>cash benefit</w:t>
      </w:r>
      <w:r w:rsidRPr="005F757A">
        <w:t xml:space="preserve"> has the meaning given by subsection</w:t>
      </w:r>
      <w:r w:rsidR="005F757A">
        <w:t> </w:t>
      </w:r>
      <w:r w:rsidRPr="005F757A">
        <w:t>995</w:t>
      </w:r>
      <w:r w:rsidR="005F757A">
        <w:noBreakHyphen/>
      </w:r>
      <w:r w:rsidRPr="005F757A">
        <w:t xml:space="preserve">1(1) of the </w:t>
      </w:r>
      <w:r w:rsidR="005F757A" w:rsidRPr="005F757A">
        <w:rPr>
          <w:position w:val="6"/>
          <w:sz w:val="16"/>
        </w:rPr>
        <w:t>*</w:t>
      </w:r>
      <w:r w:rsidR="0001721A" w:rsidRPr="005F757A">
        <w:t>ITAA 1997</w:t>
      </w:r>
      <w:r w:rsidRPr="005F757A">
        <w:t>.</w:t>
      </w:r>
    </w:p>
    <w:p w:rsidR="00733CCA" w:rsidRPr="005F757A" w:rsidRDefault="00733CCA" w:rsidP="00733CCA">
      <w:pPr>
        <w:pStyle w:val="Definition"/>
      </w:pPr>
      <w:r w:rsidRPr="005F757A">
        <w:rPr>
          <w:b/>
          <w:bCs/>
          <w:i/>
          <w:iCs/>
        </w:rPr>
        <w:t>non</w:t>
      </w:r>
      <w:r w:rsidR="005F757A">
        <w:rPr>
          <w:b/>
          <w:bCs/>
          <w:i/>
          <w:iCs/>
        </w:rPr>
        <w:noBreakHyphen/>
      </w:r>
      <w:r w:rsidRPr="005F757A">
        <w:rPr>
          <w:b/>
          <w:bCs/>
          <w:i/>
          <w:iCs/>
        </w:rPr>
        <w:t>creditable insurance event</w:t>
      </w:r>
      <w:r w:rsidRPr="005F757A">
        <w:t xml:space="preserve"> has the meaning given by subsection</w:t>
      </w:r>
      <w:r w:rsidR="005F757A">
        <w:t> </w:t>
      </w:r>
      <w:r w:rsidRPr="005F757A">
        <w:t>78</w:t>
      </w:r>
      <w:r w:rsidR="005F757A">
        <w:noBreakHyphen/>
      </w:r>
      <w:r w:rsidRPr="005F757A">
        <w:t>10(3).</w:t>
      </w:r>
    </w:p>
    <w:p w:rsidR="00733CCA" w:rsidRPr="005F757A" w:rsidRDefault="00733CCA" w:rsidP="00733CCA">
      <w:pPr>
        <w:pStyle w:val="Definition"/>
      </w:pPr>
      <w:r w:rsidRPr="005F757A">
        <w:rPr>
          <w:b/>
          <w:bCs/>
          <w:i/>
          <w:iCs/>
        </w:rPr>
        <w:t>non</w:t>
      </w:r>
      <w:r w:rsidR="005F757A">
        <w:rPr>
          <w:b/>
          <w:bCs/>
          <w:i/>
          <w:iCs/>
        </w:rPr>
        <w:noBreakHyphen/>
      </w:r>
      <w:r w:rsidRPr="005F757A">
        <w:rPr>
          <w:b/>
          <w:bCs/>
          <w:i/>
          <w:iCs/>
        </w:rPr>
        <w:t>deductible expense</w:t>
      </w:r>
      <w:r w:rsidRPr="005F757A">
        <w:t xml:space="preserve"> has the meaning given by subsections</w:t>
      </w:r>
      <w:r w:rsidR="005F757A">
        <w:t> </w:t>
      </w:r>
      <w:r w:rsidRPr="005F757A">
        <w:t>69</w:t>
      </w:r>
      <w:r w:rsidR="005F757A">
        <w:noBreakHyphen/>
      </w:r>
      <w:r w:rsidRPr="005F757A">
        <w:t>5(3) and (3A).</w:t>
      </w:r>
    </w:p>
    <w:p w:rsidR="00733CCA" w:rsidRPr="005F757A" w:rsidRDefault="00733CCA" w:rsidP="00733CCA">
      <w:pPr>
        <w:pStyle w:val="Definition"/>
      </w:pPr>
      <w:r w:rsidRPr="005F757A">
        <w:rPr>
          <w:b/>
          <w:bCs/>
          <w:i/>
          <w:iCs/>
        </w:rPr>
        <w:t>non</w:t>
      </w:r>
      <w:r w:rsidR="005F757A">
        <w:rPr>
          <w:b/>
          <w:bCs/>
          <w:i/>
          <w:iCs/>
        </w:rPr>
        <w:noBreakHyphen/>
      </w:r>
      <w:r w:rsidRPr="005F757A">
        <w:rPr>
          <w:b/>
          <w:bCs/>
          <w:i/>
          <w:iCs/>
        </w:rPr>
        <w:t>entity joint venture</w:t>
      </w:r>
      <w:r w:rsidRPr="005F757A">
        <w:t xml:space="preserve"> has the meaning given by subsection</w:t>
      </w:r>
      <w:r w:rsidR="005F757A">
        <w:t> </w:t>
      </w:r>
      <w:r w:rsidRPr="005F757A">
        <w:t>995</w:t>
      </w:r>
      <w:r w:rsidR="005F757A">
        <w:noBreakHyphen/>
      </w:r>
      <w:r w:rsidRPr="005F757A">
        <w:t xml:space="preserve">1(1) of the </w:t>
      </w:r>
      <w:r w:rsidR="005F757A" w:rsidRPr="005F757A">
        <w:rPr>
          <w:position w:val="6"/>
          <w:sz w:val="16"/>
          <w:szCs w:val="16"/>
        </w:rPr>
        <w:t>*</w:t>
      </w:r>
      <w:r w:rsidRPr="005F757A">
        <w:t xml:space="preserve">ITAA 1997. </w:t>
      </w:r>
    </w:p>
    <w:p w:rsidR="00733CCA" w:rsidRPr="005F757A" w:rsidRDefault="00733CCA" w:rsidP="00F6332C">
      <w:pPr>
        <w:pStyle w:val="Definition"/>
        <w:keepNext/>
        <w:keepLines/>
      </w:pPr>
      <w:r w:rsidRPr="005F757A">
        <w:rPr>
          <w:b/>
          <w:bCs/>
          <w:i/>
          <w:iCs/>
        </w:rPr>
        <w:lastRenderedPageBreak/>
        <w:t>non</w:t>
      </w:r>
      <w:r w:rsidR="005F757A">
        <w:rPr>
          <w:b/>
          <w:bCs/>
          <w:i/>
          <w:iCs/>
        </w:rPr>
        <w:noBreakHyphen/>
      </w:r>
      <w:r w:rsidRPr="005F757A">
        <w:rPr>
          <w:b/>
          <w:bCs/>
          <w:i/>
          <w:iCs/>
        </w:rPr>
        <w:t>government higher education institution</w:t>
      </w:r>
      <w:r w:rsidRPr="005F757A">
        <w:t xml:space="preserve"> means an institution that is not a </w:t>
      </w:r>
      <w:r w:rsidR="005F757A" w:rsidRPr="005F757A">
        <w:rPr>
          <w:position w:val="6"/>
          <w:sz w:val="16"/>
          <w:szCs w:val="16"/>
        </w:rPr>
        <w:t>*</w:t>
      </w:r>
      <w:r w:rsidRPr="005F757A">
        <w:t>higher education institution and that:</w:t>
      </w:r>
    </w:p>
    <w:p w:rsidR="00733CCA" w:rsidRPr="005F757A" w:rsidRDefault="00733CCA" w:rsidP="00733CCA">
      <w:pPr>
        <w:pStyle w:val="paragraph"/>
      </w:pPr>
      <w:r w:rsidRPr="005F757A">
        <w:tab/>
        <w:t>(a)</w:t>
      </w:r>
      <w:r w:rsidRPr="005F757A">
        <w:tab/>
        <w:t>is established as a non</w:t>
      </w:r>
      <w:r w:rsidR="005F757A">
        <w:noBreakHyphen/>
      </w:r>
      <w:r w:rsidRPr="005F757A">
        <w:t>government higher education institution under the law of a State or Territory; or</w:t>
      </w:r>
    </w:p>
    <w:p w:rsidR="00733CCA" w:rsidRPr="005F757A" w:rsidRDefault="00733CCA" w:rsidP="00733CCA">
      <w:pPr>
        <w:pStyle w:val="paragraph"/>
      </w:pPr>
      <w:r w:rsidRPr="005F757A">
        <w:tab/>
        <w:t>(b)</w:t>
      </w:r>
      <w:r w:rsidRPr="005F757A">
        <w:tab/>
        <w:t>is registered by a State or Territory higher education recognition authority.</w:t>
      </w:r>
    </w:p>
    <w:p w:rsidR="00733CCA" w:rsidRPr="005F757A" w:rsidRDefault="00733CCA" w:rsidP="00733CCA">
      <w:pPr>
        <w:pStyle w:val="Definition"/>
      </w:pPr>
      <w:r w:rsidRPr="005F757A">
        <w:rPr>
          <w:b/>
          <w:bCs/>
          <w:i/>
          <w:iCs/>
        </w:rPr>
        <w:t>non</w:t>
      </w:r>
      <w:r w:rsidR="005F757A">
        <w:rPr>
          <w:b/>
          <w:bCs/>
          <w:i/>
          <w:iCs/>
        </w:rPr>
        <w:noBreakHyphen/>
      </w:r>
      <w:r w:rsidRPr="005F757A">
        <w:rPr>
          <w:b/>
          <w:bCs/>
          <w:i/>
          <w:iCs/>
        </w:rPr>
        <w:t>profit association</w:t>
      </w:r>
      <w:r w:rsidRPr="005F757A">
        <w:t xml:space="preserve"> means an entity all the members of which are non</w:t>
      </w:r>
      <w:r w:rsidR="005F757A">
        <w:noBreakHyphen/>
      </w:r>
      <w:r w:rsidRPr="005F757A">
        <w:t>profit bodies.</w:t>
      </w:r>
    </w:p>
    <w:p w:rsidR="00733CCA" w:rsidRPr="005F757A" w:rsidRDefault="00733CCA" w:rsidP="00733CCA">
      <w:pPr>
        <w:pStyle w:val="Definition"/>
      </w:pPr>
      <w:r w:rsidRPr="005F757A">
        <w:rPr>
          <w:b/>
          <w:bCs/>
          <w:i/>
          <w:iCs/>
        </w:rPr>
        <w:t>Non</w:t>
      </w:r>
      <w:r w:rsidR="005F757A">
        <w:rPr>
          <w:b/>
          <w:bCs/>
          <w:i/>
          <w:iCs/>
        </w:rPr>
        <w:noBreakHyphen/>
      </w:r>
      <w:r w:rsidRPr="005F757A">
        <w:rPr>
          <w:b/>
          <w:bCs/>
          <w:i/>
          <w:iCs/>
        </w:rPr>
        <w:t>profit sub</w:t>
      </w:r>
      <w:r w:rsidR="005F757A">
        <w:rPr>
          <w:b/>
          <w:bCs/>
          <w:i/>
          <w:iCs/>
        </w:rPr>
        <w:noBreakHyphen/>
      </w:r>
      <w:r w:rsidRPr="005F757A">
        <w:rPr>
          <w:b/>
          <w:bCs/>
          <w:i/>
          <w:iCs/>
        </w:rPr>
        <w:t>entity</w:t>
      </w:r>
      <w:r w:rsidRPr="005F757A">
        <w:t xml:space="preserve"> has the meaning given by subsection</w:t>
      </w:r>
      <w:r w:rsidR="005F757A">
        <w:t> </w:t>
      </w:r>
      <w:r w:rsidRPr="005F757A">
        <w:t>63</w:t>
      </w:r>
      <w:r w:rsidR="005F757A">
        <w:noBreakHyphen/>
      </w:r>
      <w:r w:rsidRPr="005F757A">
        <w:t>15(3).</w:t>
      </w:r>
    </w:p>
    <w:p w:rsidR="00733CCA" w:rsidRPr="005F757A" w:rsidRDefault="00733CCA" w:rsidP="00733CCA">
      <w:pPr>
        <w:pStyle w:val="Definition"/>
      </w:pPr>
      <w:r w:rsidRPr="005F757A">
        <w:rPr>
          <w:b/>
          <w:bCs/>
          <w:i/>
          <w:iCs/>
        </w:rPr>
        <w:t>non</w:t>
      </w:r>
      <w:r w:rsidR="005F757A">
        <w:rPr>
          <w:b/>
          <w:bCs/>
          <w:i/>
          <w:iCs/>
        </w:rPr>
        <w:noBreakHyphen/>
      </w:r>
      <w:r w:rsidRPr="005F757A">
        <w:rPr>
          <w:b/>
          <w:bCs/>
          <w:i/>
          <w:iCs/>
        </w:rPr>
        <w:t>resident</w:t>
      </w:r>
      <w:r w:rsidRPr="005F757A">
        <w:t xml:space="preserve"> means an entity that is not an </w:t>
      </w:r>
      <w:r w:rsidR="005F757A" w:rsidRPr="005F757A">
        <w:rPr>
          <w:position w:val="6"/>
          <w:sz w:val="16"/>
          <w:szCs w:val="16"/>
        </w:rPr>
        <w:t>*</w:t>
      </w:r>
      <w:r w:rsidRPr="005F757A">
        <w:t>Australian resident.</w:t>
      </w:r>
    </w:p>
    <w:p w:rsidR="00733CCA" w:rsidRPr="005F757A" w:rsidRDefault="00733CCA" w:rsidP="00733CCA">
      <w:pPr>
        <w:pStyle w:val="Definition"/>
      </w:pPr>
      <w:r w:rsidRPr="005F757A">
        <w:rPr>
          <w:b/>
          <w:bCs/>
          <w:i/>
          <w:iCs/>
        </w:rPr>
        <w:t>non</w:t>
      </w:r>
      <w:r w:rsidR="005F757A">
        <w:rPr>
          <w:b/>
          <w:bCs/>
          <w:i/>
          <w:iCs/>
        </w:rPr>
        <w:noBreakHyphen/>
      </w:r>
      <w:r w:rsidRPr="005F757A">
        <w:rPr>
          <w:b/>
          <w:bCs/>
          <w:i/>
          <w:iCs/>
        </w:rPr>
        <w:t>taxable importation</w:t>
      </w:r>
      <w:r w:rsidRPr="005F757A">
        <w:t xml:space="preserve"> has the meaning given by section</w:t>
      </w:r>
      <w:r w:rsidR="005F757A">
        <w:t> </w:t>
      </w:r>
      <w:r w:rsidRPr="005F757A">
        <w:t>13</w:t>
      </w:r>
      <w:r w:rsidR="005F757A">
        <w:noBreakHyphen/>
      </w:r>
      <w:r w:rsidRPr="005F757A">
        <w:t>10 and Division</w:t>
      </w:r>
      <w:r w:rsidR="005F757A">
        <w:t> </w:t>
      </w:r>
      <w:r w:rsidRPr="005F757A">
        <w:t>42.</w:t>
      </w:r>
    </w:p>
    <w:p w:rsidR="00733CCA" w:rsidRPr="005F757A" w:rsidRDefault="00733CCA" w:rsidP="00733CCA">
      <w:pPr>
        <w:pStyle w:val="Definition"/>
      </w:pPr>
      <w:r w:rsidRPr="005F757A">
        <w:rPr>
          <w:b/>
          <w:bCs/>
          <w:i/>
          <w:iCs/>
        </w:rPr>
        <w:t>notified instalment amount</w:t>
      </w:r>
      <w:r w:rsidRPr="005F757A">
        <w:t xml:space="preserve"> has the meaning given by subsection</w:t>
      </w:r>
      <w:r w:rsidR="005F757A">
        <w:t> </w:t>
      </w:r>
      <w:r w:rsidRPr="005F757A">
        <w:t>162</w:t>
      </w:r>
      <w:r w:rsidR="005F757A">
        <w:noBreakHyphen/>
      </w:r>
      <w:r w:rsidRPr="005F757A">
        <w:t>135(1).</w:t>
      </w:r>
    </w:p>
    <w:p w:rsidR="00733CCA" w:rsidRPr="005F757A" w:rsidRDefault="00733CCA" w:rsidP="00733CCA">
      <w:pPr>
        <w:pStyle w:val="Definition"/>
      </w:pPr>
      <w:r w:rsidRPr="005F757A">
        <w:rPr>
          <w:b/>
          <w:bCs/>
          <w:i/>
          <w:iCs/>
        </w:rPr>
        <w:t>officer</w:t>
      </w:r>
      <w:r w:rsidRPr="005F757A">
        <w:t>, except in section</w:t>
      </w:r>
      <w:r w:rsidR="005F757A">
        <w:t> </w:t>
      </w:r>
      <w:r w:rsidRPr="005F757A">
        <w:t>38</w:t>
      </w:r>
      <w:r w:rsidR="005F757A">
        <w:noBreakHyphen/>
      </w:r>
      <w:r w:rsidRPr="005F757A">
        <w:t xml:space="preserve">510, has the meaning given by the </w:t>
      </w:r>
      <w:r w:rsidRPr="005F757A">
        <w:rPr>
          <w:i/>
          <w:iCs/>
        </w:rPr>
        <w:t>Corporations Act 2001</w:t>
      </w:r>
      <w:r w:rsidRPr="005F757A">
        <w:t>.</w:t>
      </w:r>
    </w:p>
    <w:p w:rsidR="00733CCA" w:rsidRPr="005F757A" w:rsidRDefault="00733CCA" w:rsidP="00733CCA">
      <w:pPr>
        <w:pStyle w:val="Definition"/>
      </w:pPr>
      <w:r w:rsidRPr="005F757A">
        <w:rPr>
          <w:b/>
          <w:i/>
        </w:rPr>
        <w:t>operator</w:t>
      </w:r>
      <w:r w:rsidRPr="005F757A">
        <w:t xml:space="preserve"> of a </w:t>
      </w:r>
      <w:r w:rsidR="005F757A" w:rsidRPr="005F757A">
        <w:rPr>
          <w:position w:val="6"/>
          <w:sz w:val="16"/>
        </w:rPr>
        <w:t>*</w:t>
      </w:r>
      <w:r w:rsidRPr="005F757A">
        <w:t>compulsory third party scheme means an entity that is required to make payments or supplies in settlement of claims under the scheme.</w:t>
      </w:r>
    </w:p>
    <w:p w:rsidR="00733CCA" w:rsidRPr="005F757A" w:rsidRDefault="00733CCA" w:rsidP="00733CCA">
      <w:pPr>
        <w:pStyle w:val="Definition"/>
        <w:rPr>
          <w:i/>
          <w:iCs/>
        </w:rPr>
      </w:pPr>
      <w:r w:rsidRPr="005F757A">
        <w:rPr>
          <w:b/>
          <w:bCs/>
          <w:i/>
          <w:iCs/>
        </w:rPr>
        <w:t>outwards duty free shop</w:t>
      </w:r>
      <w:r w:rsidRPr="005F757A">
        <w:t xml:space="preserve"> has the same meaning as in section</w:t>
      </w:r>
      <w:r w:rsidR="005F757A">
        <w:t> </w:t>
      </w:r>
      <w:r w:rsidRPr="005F757A">
        <w:t xml:space="preserve">96A of the </w:t>
      </w:r>
      <w:r w:rsidRPr="005F757A">
        <w:rPr>
          <w:i/>
          <w:iCs/>
        </w:rPr>
        <w:t>Customs Act 1901</w:t>
      </w:r>
      <w:r w:rsidRPr="005F757A">
        <w:t>.</w:t>
      </w:r>
    </w:p>
    <w:p w:rsidR="00733CCA" w:rsidRPr="005F757A" w:rsidRDefault="00733CCA" w:rsidP="00733CCA">
      <w:pPr>
        <w:pStyle w:val="Definition"/>
        <w:rPr>
          <w:i/>
          <w:iCs/>
        </w:rPr>
      </w:pPr>
      <w:r w:rsidRPr="005F757A">
        <w:rPr>
          <w:b/>
          <w:bCs/>
          <w:i/>
          <w:iCs/>
        </w:rPr>
        <w:t>overdue</w:t>
      </w:r>
      <w:r w:rsidRPr="005F757A">
        <w:t>: a debt is overdue if there has been a failure to discharge the debt, and that failure is a breach of the debtor’s obligations in relation to the debt.</w:t>
      </w:r>
    </w:p>
    <w:p w:rsidR="000F2C6D" w:rsidRPr="005F757A" w:rsidRDefault="000F2C6D" w:rsidP="000F2C6D">
      <w:pPr>
        <w:pStyle w:val="Definition"/>
      </w:pPr>
      <w:r w:rsidRPr="005F757A">
        <w:rPr>
          <w:b/>
          <w:i/>
        </w:rPr>
        <w:t>participant</w:t>
      </w:r>
      <w:r w:rsidRPr="005F757A">
        <w:t xml:space="preserve">, in relation to a </w:t>
      </w:r>
      <w:r w:rsidR="005F757A" w:rsidRPr="005F757A">
        <w:rPr>
          <w:position w:val="6"/>
          <w:sz w:val="16"/>
        </w:rPr>
        <w:t>*</w:t>
      </w:r>
      <w:r w:rsidRPr="005F757A">
        <w:t>GST joint venture, has the meaning given by section</w:t>
      </w:r>
      <w:r w:rsidR="005F757A">
        <w:t> </w:t>
      </w:r>
      <w:r w:rsidRPr="005F757A">
        <w:t>51</w:t>
      </w:r>
      <w:r w:rsidR="005F757A">
        <w:noBreakHyphen/>
      </w:r>
      <w:r w:rsidRPr="005F757A">
        <w:t>7.</w:t>
      </w:r>
    </w:p>
    <w:p w:rsidR="00733CCA" w:rsidRPr="005F757A" w:rsidRDefault="00733CCA" w:rsidP="00733CCA">
      <w:pPr>
        <w:pStyle w:val="Definition"/>
      </w:pPr>
      <w:r w:rsidRPr="005F757A">
        <w:rPr>
          <w:b/>
          <w:bCs/>
          <w:i/>
          <w:iCs/>
        </w:rPr>
        <w:t>partly creditable</w:t>
      </w:r>
      <w:r w:rsidRPr="005F757A">
        <w:t>:</w:t>
      </w:r>
    </w:p>
    <w:p w:rsidR="00733CCA" w:rsidRPr="005F757A" w:rsidRDefault="00733CCA" w:rsidP="00733CCA">
      <w:pPr>
        <w:pStyle w:val="paragraph"/>
      </w:pPr>
      <w:r w:rsidRPr="005F757A">
        <w:lastRenderedPageBreak/>
        <w:tab/>
        <w:t>(a)</w:t>
      </w:r>
      <w:r w:rsidRPr="005F757A">
        <w:tab/>
        <w:t>in relation to an acquisition, has the meaning given by sections</w:t>
      </w:r>
      <w:r w:rsidR="005F757A">
        <w:t> </w:t>
      </w:r>
      <w:r w:rsidRPr="005F757A">
        <w:t>11</w:t>
      </w:r>
      <w:r w:rsidR="005F757A">
        <w:noBreakHyphen/>
      </w:r>
      <w:r w:rsidRPr="005F757A">
        <w:t>30 and 70</w:t>
      </w:r>
      <w:r w:rsidR="005F757A">
        <w:noBreakHyphen/>
      </w:r>
      <w:r w:rsidRPr="005F757A">
        <w:t>20; or</w:t>
      </w:r>
    </w:p>
    <w:p w:rsidR="00733CCA" w:rsidRPr="005F757A" w:rsidRDefault="00733CCA" w:rsidP="00733CCA">
      <w:pPr>
        <w:pStyle w:val="paragraph"/>
      </w:pPr>
      <w:r w:rsidRPr="005F757A">
        <w:tab/>
        <w:t>(b)</w:t>
      </w:r>
      <w:r w:rsidRPr="005F757A">
        <w:tab/>
        <w:t>in relation to an importation, has the meaning given by section</w:t>
      </w:r>
      <w:r w:rsidR="005F757A">
        <w:t> </w:t>
      </w:r>
      <w:r w:rsidRPr="005F757A">
        <w:t>15</w:t>
      </w:r>
      <w:r w:rsidR="005F757A">
        <w:noBreakHyphen/>
      </w:r>
      <w:r w:rsidRPr="005F757A">
        <w:t>25.</w:t>
      </w:r>
    </w:p>
    <w:p w:rsidR="00733CCA" w:rsidRPr="005F757A" w:rsidRDefault="00733CCA" w:rsidP="00733CCA">
      <w:pPr>
        <w:pStyle w:val="Definition"/>
      </w:pPr>
      <w:r w:rsidRPr="005F757A">
        <w:rPr>
          <w:b/>
          <w:bCs/>
          <w:i/>
          <w:iCs/>
        </w:rPr>
        <w:t>partnership</w:t>
      </w:r>
      <w:r w:rsidRPr="005F757A">
        <w:t xml:space="preserve"> has the meaning given by section</w:t>
      </w:r>
      <w:r w:rsidR="005F757A">
        <w:t> </w:t>
      </w:r>
      <w:r w:rsidRPr="005F757A">
        <w:t>995</w:t>
      </w:r>
      <w:r w:rsidR="005F757A">
        <w:noBreakHyphen/>
      </w:r>
      <w:r w:rsidRPr="005F757A">
        <w:t xml:space="preserve">1 of the </w:t>
      </w:r>
      <w:r w:rsidR="005F757A" w:rsidRPr="005F757A">
        <w:rPr>
          <w:position w:val="6"/>
          <w:sz w:val="16"/>
          <w:szCs w:val="16"/>
        </w:rPr>
        <w:t>*</w:t>
      </w:r>
      <w:r w:rsidRPr="005F757A">
        <w:t>ITAA 1997.</w:t>
      </w:r>
    </w:p>
    <w:p w:rsidR="00ED6B6A" w:rsidRPr="005F757A" w:rsidRDefault="00ED6B6A" w:rsidP="00ED6B6A">
      <w:pPr>
        <w:pStyle w:val="Definition"/>
      </w:pPr>
      <w:r w:rsidRPr="005F757A">
        <w:rPr>
          <w:b/>
          <w:i/>
        </w:rPr>
        <w:t>passed on</w:t>
      </w:r>
      <w:r w:rsidRPr="005F757A">
        <w:t xml:space="preserve"> has a meaning affected by section</w:t>
      </w:r>
      <w:r w:rsidR="005F757A">
        <w:t> </w:t>
      </w:r>
      <w:r w:rsidRPr="005F757A">
        <w:t>142</w:t>
      </w:r>
      <w:r w:rsidR="005F757A">
        <w:noBreakHyphen/>
      </w:r>
      <w:r w:rsidRPr="005F757A">
        <w:t>25.</w:t>
      </w:r>
    </w:p>
    <w:p w:rsidR="002E62A8" w:rsidRPr="005F757A" w:rsidRDefault="002E62A8" w:rsidP="002E62A8">
      <w:pPr>
        <w:pStyle w:val="Definition"/>
      </w:pPr>
      <w:r w:rsidRPr="005F757A">
        <w:rPr>
          <w:b/>
          <w:i/>
        </w:rPr>
        <w:t>period of review</w:t>
      </w:r>
      <w:r w:rsidRPr="005F757A">
        <w:t xml:space="preserve">, for an </w:t>
      </w:r>
      <w:r w:rsidR="005F757A" w:rsidRPr="005F757A">
        <w:rPr>
          <w:position w:val="6"/>
          <w:sz w:val="16"/>
        </w:rPr>
        <w:t>*</w:t>
      </w:r>
      <w:r w:rsidRPr="005F757A">
        <w:t>assessment, has the meaning given by section</w:t>
      </w:r>
      <w:r w:rsidR="005F757A">
        <w:t> </w:t>
      </w:r>
      <w:r w:rsidRPr="005F757A">
        <w:t>155</w:t>
      </w:r>
      <w:r w:rsidR="005F757A">
        <w:noBreakHyphen/>
      </w:r>
      <w:r w:rsidRPr="005F757A">
        <w:t>35 in Schedule</w:t>
      </w:r>
      <w:r w:rsidR="005F757A">
        <w:t> </w:t>
      </w:r>
      <w:r w:rsidRPr="005F757A">
        <w:t xml:space="preserve">1 to the </w:t>
      </w:r>
      <w:r w:rsidRPr="005F757A">
        <w:rPr>
          <w:i/>
        </w:rPr>
        <w:t>Taxation Administration Act 1953</w:t>
      </w:r>
      <w:r w:rsidRPr="005F757A">
        <w:t>.</w:t>
      </w:r>
    </w:p>
    <w:p w:rsidR="00733CCA" w:rsidRPr="005F757A" w:rsidRDefault="00733CCA" w:rsidP="00733CCA">
      <w:pPr>
        <w:pStyle w:val="Definition"/>
      </w:pPr>
      <w:r w:rsidRPr="005F757A">
        <w:rPr>
          <w:b/>
          <w:bCs/>
          <w:i/>
          <w:iCs/>
        </w:rPr>
        <w:t>person</w:t>
      </w:r>
      <w:r w:rsidRPr="005F757A">
        <w:t xml:space="preserve"> includes a </w:t>
      </w:r>
      <w:r w:rsidR="005F757A" w:rsidRPr="005F757A">
        <w:rPr>
          <w:position w:val="6"/>
          <w:sz w:val="16"/>
          <w:szCs w:val="16"/>
        </w:rPr>
        <w:t>*</w:t>
      </w:r>
      <w:r w:rsidRPr="005F757A">
        <w:t>company.</w:t>
      </w:r>
    </w:p>
    <w:p w:rsidR="00733CCA" w:rsidRPr="005F757A" w:rsidRDefault="00733CCA" w:rsidP="00733CCA">
      <w:pPr>
        <w:pStyle w:val="Definition"/>
      </w:pPr>
      <w:r w:rsidRPr="005F757A">
        <w:rPr>
          <w:b/>
          <w:bCs/>
          <w:i/>
          <w:iCs/>
        </w:rPr>
        <w:t>place of consignment</w:t>
      </w:r>
      <w:r w:rsidRPr="005F757A">
        <w:t xml:space="preserve"> of goods means:</w:t>
      </w:r>
    </w:p>
    <w:p w:rsidR="00733CCA" w:rsidRPr="005F757A" w:rsidRDefault="00733CCA" w:rsidP="00733CCA">
      <w:pPr>
        <w:pStyle w:val="paragraph"/>
      </w:pPr>
      <w:r w:rsidRPr="005F757A">
        <w:tab/>
        <w:t>(a)</w:t>
      </w:r>
      <w:r w:rsidRPr="005F757A">
        <w:tab/>
        <w:t xml:space="preserve">if the goods are posted to </w:t>
      </w:r>
      <w:r w:rsidR="009349C3" w:rsidRPr="005F757A">
        <w:t>a place in the indirect tax zone</w:t>
      </w:r>
      <w:r w:rsidRPr="005F757A">
        <w:t xml:space="preserve">—the place in </w:t>
      </w:r>
      <w:r w:rsidR="00A969D7" w:rsidRPr="005F757A">
        <w:t>the indirect tax zone</w:t>
      </w:r>
      <w:r w:rsidRPr="005F757A">
        <w:t xml:space="preserve"> to which the goods are addressed; or</w:t>
      </w:r>
    </w:p>
    <w:p w:rsidR="00764339" w:rsidRPr="005F757A" w:rsidRDefault="00764339" w:rsidP="00764339">
      <w:pPr>
        <w:pStyle w:val="paragraph"/>
      </w:pPr>
      <w:r w:rsidRPr="005F757A">
        <w:tab/>
        <w:t>(aa)</w:t>
      </w:r>
      <w:r w:rsidRPr="005F757A">
        <w:tab/>
        <w:t xml:space="preserve">if the supplier of the goods is to deliver the goods </w:t>
      </w:r>
      <w:r w:rsidR="004F68ED" w:rsidRPr="005F757A">
        <w:t>to a place in the indirect tax zone</w:t>
      </w:r>
      <w:r w:rsidRPr="005F757A">
        <w:t xml:space="preserve">—the place </w:t>
      </w:r>
      <w:r w:rsidR="004F68ED" w:rsidRPr="005F757A">
        <w:t>in the indirect tax zone</w:t>
      </w:r>
      <w:r w:rsidRPr="005F757A">
        <w:t xml:space="preserve"> to which the goods are to be delivered under the contract for the supply of the goods; or</w:t>
      </w:r>
    </w:p>
    <w:p w:rsidR="00764339" w:rsidRPr="005F757A" w:rsidRDefault="00764339" w:rsidP="00764339">
      <w:pPr>
        <w:pStyle w:val="paragraph"/>
      </w:pPr>
      <w:r w:rsidRPr="005F757A">
        <w:tab/>
        <w:t>(ab)</w:t>
      </w:r>
      <w:r w:rsidRPr="005F757A">
        <w:tab/>
        <w:t>if:</w:t>
      </w:r>
    </w:p>
    <w:p w:rsidR="00764339" w:rsidRPr="005F757A" w:rsidRDefault="00764339" w:rsidP="00764339">
      <w:pPr>
        <w:pStyle w:val="paragraphsub"/>
      </w:pPr>
      <w:r w:rsidRPr="005F757A">
        <w:tab/>
        <w:t>(i)</w:t>
      </w:r>
      <w:r w:rsidRPr="005F757A">
        <w:tab/>
        <w:t xml:space="preserve">neither </w:t>
      </w:r>
      <w:r w:rsidR="005F757A">
        <w:t>paragraph (</w:t>
      </w:r>
      <w:r w:rsidRPr="005F757A">
        <w:t>a) nor (aa) applies; and</w:t>
      </w:r>
    </w:p>
    <w:p w:rsidR="00764339" w:rsidRPr="005F757A" w:rsidRDefault="00764339" w:rsidP="00764339">
      <w:pPr>
        <w:pStyle w:val="paragraphsub"/>
      </w:pPr>
      <w:r w:rsidRPr="005F757A">
        <w:tab/>
        <w:t>(ii)</w:t>
      </w:r>
      <w:r w:rsidRPr="005F757A">
        <w:tab/>
        <w:t xml:space="preserve">the goods are to be transported into </w:t>
      </w:r>
      <w:r w:rsidR="004F68ED" w:rsidRPr="005F757A">
        <w:t>the indirect tax zone</w:t>
      </w:r>
      <w:r w:rsidRPr="005F757A">
        <w:t xml:space="preserve"> by an entity supplying a transport service to an entity that is to import the goods into </w:t>
      </w:r>
      <w:r w:rsidR="004F68ED" w:rsidRPr="005F757A">
        <w:t>the indirect tax zone</w:t>
      </w:r>
      <w:r w:rsidRPr="005F757A">
        <w:t>;</w:t>
      </w:r>
    </w:p>
    <w:p w:rsidR="00764339" w:rsidRPr="005F757A" w:rsidRDefault="00764339" w:rsidP="00764339">
      <w:pPr>
        <w:pStyle w:val="paragraph"/>
      </w:pPr>
      <w:r w:rsidRPr="005F757A">
        <w:tab/>
      </w:r>
      <w:r w:rsidRPr="005F757A">
        <w:tab/>
        <w:t xml:space="preserve">the place in </w:t>
      </w:r>
      <w:r w:rsidR="004F68ED" w:rsidRPr="005F757A">
        <w:t>the indirect tax zone</w:t>
      </w:r>
      <w:r w:rsidRPr="005F757A">
        <w:t xml:space="preserve"> to which the goods are to be delivered under the contract for the supply of the transport service; or</w:t>
      </w:r>
    </w:p>
    <w:p w:rsidR="00733CCA" w:rsidRPr="005F757A" w:rsidRDefault="00733CCA" w:rsidP="00733CCA">
      <w:pPr>
        <w:pStyle w:val="paragraph"/>
      </w:pPr>
      <w:r w:rsidRPr="005F757A">
        <w:tab/>
        <w:t>(b)</w:t>
      </w:r>
      <w:r w:rsidRPr="005F757A">
        <w:tab/>
        <w:t xml:space="preserve">in any other case—the port or airport of final destination as indicated on the </w:t>
      </w:r>
      <w:r w:rsidR="005F757A" w:rsidRPr="005F757A">
        <w:rPr>
          <w:position w:val="6"/>
          <w:sz w:val="16"/>
          <w:szCs w:val="16"/>
        </w:rPr>
        <w:t>*</w:t>
      </w:r>
      <w:r w:rsidRPr="005F757A">
        <w:t>transportation document.</w:t>
      </w:r>
    </w:p>
    <w:p w:rsidR="00733CCA" w:rsidRPr="005F757A" w:rsidRDefault="00733CCA" w:rsidP="00733CCA">
      <w:pPr>
        <w:pStyle w:val="Definition"/>
      </w:pPr>
      <w:r w:rsidRPr="005F757A">
        <w:rPr>
          <w:b/>
          <w:bCs/>
          <w:i/>
          <w:iCs/>
        </w:rPr>
        <w:t>place of export</w:t>
      </w:r>
      <w:r w:rsidRPr="005F757A">
        <w:t xml:space="preserve"> of goods means:</w:t>
      </w:r>
    </w:p>
    <w:p w:rsidR="00733CCA" w:rsidRPr="005F757A" w:rsidRDefault="00733CCA" w:rsidP="00733CCA">
      <w:pPr>
        <w:pStyle w:val="paragraph"/>
      </w:pPr>
      <w:r w:rsidRPr="005F757A">
        <w:tab/>
        <w:t>(a)</w:t>
      </w:r>
      <w:r w:rsidRPr="005F757A">
        <w:tab/>
        <w:t xml:space="preserve">if the goods were posted from </w:t>
      </w:r>
      <w:r w:rsidR="004F68ED" w:rsidRPr="005F757A">
        <w:t>a place in the indirect tax zone</w:t>
      </w:r>
      <w:r w:rsidRPr="005F757A">
        <w:t>—the place from which they were posted; or</w:t>
      </w:r>
    </w:p>
    <w:p w:rsidR="00121764" w:rsidRPr="005F757A" w:rsidRDefault="00121764" w:rsidP="00121764">
      <w:pPr>
        <w:pStyle w:val="paragraph"/>
      </w:pPr>
      <w:r w:rsidRPr="005F757A">
        <w:lastRenderedPageBreak/>
        <w:tab/>
        <w:t>(b)</w:t>
      </w:r>
      <w:r w:rsidRPr="005F757A">
        <w:tab/>
        <w:t xml:space="preserve">if </w:t>
      </w:r>
      <w:r w:rsidR="005F757A">
        <w:t>paragraph (</w:t>
      </w:r>
      <w:r w:rsidRPr="005F757A">
        <w:t xml:space="preserve">a) does not apply and the goods were packed in a </w:t>
      </w:r>
      <w:r w:rsidR="005F757A" w:rsidRPr="005F757A">
        <w:rPr>
          <w:position w:val="6"/>
          <w:sz w:val="16"/>
        </w:rPr>
        <w:t>*</w:t>
      </w:r>
      <w:r w:rsidRPr="005F757A">
        <w:t>freight container:</w:t>
      </w:r>
    </w:p>
    <w:p w:rsidR="00121764" w:rsidRPr="005F757A" w:rsidRDefault="00121764" w:rsidP="00121764">
      <w:pPr>
        <w:pStyle w:val="paragraphsub"/>
      </w:pPr>
      <w:r w:rsidRPr="005F757A">
        <w:tab/>
        <w:t>(i)</w:t>
      </w:r>
      <w:r w:rsidRPr="005F757A">
        <w:tab/>
        <w:t>the last place from which they were collected, or to which they were delivered, prior to being so packed; or</w:t>
      </w:r>
    </w:p>
    <w:p w:rsidR="00121764" w:rsidRPr="005F757A" w:rsidRDefault="00121764" w:rsidP="00121764">
      <w:pPr>
        <w:pStyle w:val="paragraphsub"/>
      </w:pPr>
      <w:r w:rsidRPr="005F757A">
        <w:tab/>
        <w:t>(ii)</w:t>
      </w:r>
      <w:r w:rsidRPr="005F757A">
        <w:tab/>
        <w:t xml:space="preserve">if </w:t>
      </w:r>
      <w:r w:rsidR="005F757A">
        <w:t>subparagraph (</w:t>
      </w:r>
      <w:r w:rsidRPr="005F757A">
        <w:t>i) does not apply—the place where they were so packed; or</w:t>
      </w:r>
    </w:p>
    <w:p w:rsidR="00733CCA" w:rsidRPr="005F757A" w:rsidRDefault="00733CCA" w:rsidP="00733CCA">
      <w:pPr>
        <w:pStyle w:val="paragraph"/>
      </w:pPr>
      <w:r w:rsidRPr="005F757A">
        <w:tab/>
        <w:t>(c)</w:t>
      </w:r>
      <w:r w:rsidRPr="005F757A">
        <w:tab/>
        <w:t xml:space="preserve">if the goods are self transported goods—the place, or last place, from which the goods departed </w:t>
      </w:r>
      <w:r w:rsidR="00FF5CF3" w:rsidRPr="005F757A">
        <w:t>the indirect tax zone</w:t>
      </w:r>
      <w:r w:rsidRPr="005F757A">
        <w:t>; or</w:t>
      </w:r>
    </w:p>
    <w:p w:rsidR="00733CCA" w:rsidRPr="005F757A" w:rsidRDefault="00733CCA" w:rsidP="00733CCA">
      <w:pPr>
        <w:pStyle w:val="paragraph"/>
      </w:pPr>
      <w:r w:rsidRPr="005F757A">
        <w:tab/>
        <w:t>(d)</w:t>
      </w:r>
      <w:r w:rsidRPr="005F757A">
        <w:tab/>
        <w:t xml:space="preserve">if </w:t>
      </w:r>
      <w:r w:rsidR="005F757A">
        <w:t>paragraphs (</w:t>
      </w:r>
      <w:r w:rsidRPr="005F757A">
        <w:t xml:space="preserve">a), (b) and (c) do not apply—the place, or first place, where the goods were placed on board a ship or aircraft for export from </w:t>
      </w:r>
      <w:r w:rsidR="004F68ED" w:rsidRPr="005F757A">
        <w:t>the indirect tax zone</w:t>
      </w:r>
      <w:r w:rsidRPr="005F757A">
        <w:t>.</w:t>
      </w:r>
    </w:p>
    <w:p w:rsidR="00733CCA" w:rsidRPr="005F757A" w:rsidRDefault="00733CCA" w:rsidP="00733CCA">
      <w:pPr>
        <w:pStyle w:val="Definition"/>
      </w:pPr>
      <w:r w:rsidRPr="005F757A">
        <w:rPr>
          <w:b/>
          <w:bCs/>
          <w:i/>
          <w:iCs/>
        </w:rPr>
        <w:t>potential residential land</w:t>
      </w:r>
      <w:r w:rsidRPr="005F757A">
        <w:t xml:space="preserve"> means land that it is permissible to use for residential purposes, but that does not contain any buildings that are </w:t>
      </w:r>
      <w:r w:rsidR="005F757A" w:rsidRPr="005F757A">
        <w:rPr>
          <w:position w:val="6"/>
          <w:sz w:val="16"/>
          <w:szCs w:val="16"/>
        </w:rPr>
        <w:t>*</w:t>
      </w:r>
      <w:r w:rsidRPr="005F757A">
        <w:t>residential premises.</w:t>
      </w:r>
    </w:p>
    <w:p w:rsidR="00733CCA" w:rsidRPr="005F757A" w:rsidRDefault="00733CCA" w:rsidP="00AA35A7">
      <w:pPr>
        <w:pStyle w:val="Definition"/>
        <w:keepNext/>
        <w:keepLines/>
      </w:pPr>
      <w:r w:rsidRPr="005F757A">
        <w:rPr>
          <w:b/>
          <w:bCs/>
          <w:i/>
          <w:iCs/>
        </w:rPr>
        <w:t xml:space="preserve">precious metal </w:t>
      </w:r>
      <w:r w:rsidRPr="005F757A">
        <w:t>means:</w:t>
      </w:r>
    </w:p>
    <w:p w:rsidR="00733CCA" w:rsidRPr="005F757A" w:rsidRDefault="00733CCA" w:rsidP="00733CCA">
      <w:pPr>
        <w:pStyle w:val="paragraph"/>
      </w:pPr>
      <w:r w:rsidRPr="005F757A">
        <w:tab/>
        <w:t>(a)</w:t>
      </w:r>
      <w:r w:rsidRPr="005F757A">
        <w:tab/>
        <w:t>gold (in an investment form) of at least 99.5% fineness; or</w:t>
      </w:r>
    </w:p>
    <w:p w:rsidR="00733CCA" w:rsidRPr="005F757A" w:rsidRDefault="00733CCA" w:rsidP="00733CCA">
      <w:pPr>
        <w:pStyle w:val="paragraph"/>
      </w:pPr>
      <w:r w:rsidRPr="005F757A">
        <w:tab/>
        <w:t>(b)</w:t>
      </w:r>
      <w:r w:rsidRPr="005F757A">
        <w:tab/>
        <w:t>silver (in an investment form) of at least 99.9% fineness; or</w:t>
      </w:r>
    </w:p>
    <w:p w:rsidR="00733CCA" w:rsidRPr="005F757A" w:rsidRDefault="00733CCA" w:rsidP="00733CCA">
      <w:pPr>
        <w:pStyle w:val="paragraph"/>
      </w:pPr>
      <w:r w:rsidRPr="005F757A">
        <w:tab/>
        <w:t>(c)</w:t>
      </w:r>
      <w:r w:rsidRPr="005F757A">
        <w:tab/>
        <w:t>platinum (in an investment form) of at least 99% fineness; or</w:t>
      </w:r>
    </w:p>
    <w:p w:rsidR="00733CCA" w:rsidRPr="005F757A" w:rsidRDefault="00733CCA" w:rsidP="00733CCA">
      <w:pPr>
        <w:pStyle w:val="paragraph"/>
      </w:pPr>
      <w:r w:rsidRPr="005F757A">
        <w:tab/>
        <w:t>(d)</w:t>
      </w:r>
      <w:r w:rsidRPr="005F757A">
        <w:tab/>
        <w:t>any other substance (in an investment form) specified in the regulations of a particular fineness specified in the regulations.</w:t>
      </w:r>
    </w:p>
    <w:p w:rsidR="00733CCA" w:rsidRPr="005F757A" w:rsidRDefault="00733CCA" w:rsidP="00733CCA">
      <w:pPr>
        <w:pStyle w:val="Definition"/>
      </w:pPr>
      <w:r w:rsidRPr="005F757A">
        <w:rPr>
          <w:b/>
          <w:bCs/>
          <w:i/>
          <w:iCs/>
        </w:rPr>
        <w:t>predominantly for long</w:t>
      </w:r>
      <w:r w:rsidR="005F757A">
        <w:rPr>
          <w:b/>
          <w:bCs/>
          <w:i/>
          <w:iCs/>
        </w:rPr>
        <w:noBreakHyphen/>
      </w:r>
      <w:r w:rsidRPr="005F757A">
        <w:rPr>
          <w:b/>
          <w:bCs/>
          <w:i/>
          <w:iCs/>
        </w:rPr>
        <w:t>term accommodation</w:t>
      </w:r>
      <w:r w:rsidRPr="005F757A">
        <w:t xml:space="preserve"> has the meaning given by subsection</w:t>
      </w:r>
      <w:r w:rsidR="005F757A">
        <w:t> </w:t>
      </w:r>
      <w:r w:rsidRPr="005F757A">
        <w:t>87</w:t>
      </w:r>
      <w:r w:rsidR="005F757A">
        <w:noBreakHyphen/>
      </w:r>
      <w:r w:rsidRPr="005F757A">
        <w:t>20(3).</w:t>
      </w:r>
    </w:p>
    <w:p w:rsidR="00733CCA" w:rsidRPr="005F757A" w:rsidRDefault="00733CCA" w:rsidP="00733CCA">
      <w:pPr>
        <w:pStyle w:val="Definition"/>
      </w:pPr>
      <w:r w:rsidRPr="005F757A">
        <w:rPr>
          <w:b/>
          <w:bCs/>
          <w:i/>
          <w:iCs/>
        </w:rPr>
        <w:t>pre</w:t>
      </w:r>
      <w:r w:rsidR="005F757A">
        <w:rPr>
          <w:b/>
          <w:bCs/>
          <w:i/>
          <w:iCs/>
        </w:rPr>
        <w:noBreakHyphen/>
      </w:r>
      <w:r w:rsidRPr="005F757A">
        <w:rPr>
          <w:b/>
          <w:bCs/>
          <w:i/>
          <w:iCs/>
        </w:rPr>
        <w:t>establishment</w:t>
      </w:r>
      <w:r w:rsidRPr="005F757A">
        <w:t xml:space="preserve"> </w:t>
      </w:r>
      <w:r w:rsidRPr="005F757A">
        <w:rPr>
          <w:b/>
          <w:bCs/>
          <w:i/>
          <w:iCs/>
        </w:rPr>
        <w:t>acquisition</w:t>
      </w:r>
      <w:r w:rsidRPr="005F757A">
        <w:t xml:space="preserve"> has the meaning given by section</w:t>
      </w:r>
      <w:r w:rsidR="005F757A">
        <w:t> </w:t>
      </w:r>
      <w:r w:rsidRPr="005F757A">
        <w:t>60</w:t>
      </w:r>
      <w:r w:rsidR="005F757A">
        <w:noBreakHyphen/>
      </w:r>
      <w:r w:rsidRPr="005F757A">
        <w:t>15.</w:t>
      </w:r>
    </w:p>
    <w:p w:rsidR="00733CCA" w:rsidRPr="005F757A" w:rsidRDefault="00733CCA" w:rsidP="00733CCA">
      <w:pPr>
        <w:pStyle w:val="Definition"/>
      </w:pPr>
      <w:r w:rsidRPr="005F757A">
        <w:rPr>
          <w:b/>
          <w:bCs/>
          <w:i/>
          <w:iCs/>
        </w:rPr>
        <w:t>pre</w:t>
      </w:r>
      <w:r w:rsidR="005F757A">
        <w:rPr>
          <w:b/>
          <w:bCs/>
          <w:i/>
          <w:iCs/>
        </w:rPr>
        <w:noBreakHyphen/>
      </w:r>
      <w:r w:rsidRPr="005F757A">
        <w:rPr>
          <w:b/>
          <w:bCs/>
          <w:i/>
          <w:iCs/>
        </w:rPr>
        <w:t>establishment importation</w:t>
      </w:r>
      <w:r w:rsidRPr="005F757A">
        <w:t xml:space="preserve"> has the meaning given by section</w:t>
      </w:r>
      <w:r w:rsidR="005F757A">
        <w:t> </w:t>
      </w:r>
      <w:r w:rsidRPr="005F757A">
        <w:t>60</w:t>
      </w:r>
      <w:r w:rsidR="005F757A">
        <w:noBreakHyphen/>
      </w:r>
      <w:r w:rsidRPr="005F757A">
        <w:t>15.</w:t>
      </w:r>
    </w:p>
    <w:p w:rsidR="00733CCA" w:rsidRPr="005F757A" w:rsidRDefault="00733CCA" w:rsidP="00733CCA">
      <w:pPr>
        <w:pStyle w:val="Definition"/>
      </w:pPr>
      <w:r w:rsidRPr="005F757A">
        <w:rPr>
          <w:b/>
          <w:bCs/>
          <w:i/>
          <w:iCs/>
        </w:rPr>
        <w:t>premises</w:t>
      </w:r>
      <w:r w:rsidRPr="005F757A">
        <w:t xml:space="preserve">, in relation to a supply of </w:t>
      </w:r>
      <w:r w:rsidR="005F757A" w:rsidRPr="005F757A">
        <w:rPr>
          <w:position w:val="6"/>
          <w:sz w:val="16"/>
          <w:szCs w:val="16"/>
        </w:rPr>
        <w:t>*</w:t>
      </w:r>
      <w:r w:rsidRPr="005F757A">
        <w:t>food, has the meaning given by section</w:t>
      </w:r>
      <w:r w:rsidR="005F757A">
        <w:t> </w:t>
      </w:r>
      <w:r w:rsidRPr="005F757A">
        <w:t>38</w:t>
      </w:r>
      <w:r w:rsidR="005F757A">
        <w:noBreakHyphen/>
      </w:r>
      <w:r w:rsidRPr="005F757A">
        <w:t>5.</w:t>
      </w:r>
    </w:p>
    <w:p w:rsidR="00733CCA" w:rsidRPr="005F757A" w:rsidRDefault="00733CCA" w:rsidP="00733CCA">
      <w:pPr>
        <w:pStyle w:val="Definition"/>
      </w:pPr>
      <w:r w:rsidRPr="005F757A">
        <w:rPr>
          <w:b/>
          <w:i/>
        </w:rPr>
        <w:lastRenderedPageBreak/>
        <w:t xml:space="preserve">premium selection test is satisfied </w:t>
      </w:r>
      <w:r w:rsidRPr="005F757A">
        <w:t>has the meaning given by subsection</w:t>
      </w:r>
      <w:r w:rsidR="005F757A">
        <w:t> </w:t>
      </w:r>
      <w:r w:rsidRPr="005F757A">
        <w:t>79</w:t>
      </w:r>
      <w:r w:rsidR="005F757A">
        <w:noBreakHyphen/>
      </w:r>
      <w:r w:rsidRPr="005F757A">
        <w:t>5(2).</w:t>
      </w:r>
    </w:p>
    <w:p w:rsidR="00733CCA" w:rsidRPr="005F757A" w:rsidRDefault="00733CCA" w:rsidP="00733CCA">
      <w:pPr>
        <w:pStyle w:val="Definition"/>
      </w:pPr>
      <w:r w:rsidRPr="005F757A">
        <w:rPr>
          <w:b/>
          <w:i/>
        </w:rPr>
        <w:t xml:space="preserve">prepaid phone card or facility </w:t>
      </w:r>
      <w:r w:rsidRPr="005F757A">
        <w:t>has the meaning given by subsection</w:t>
      </w:r>
      <w:r w:rsidR="005F757A">
        <w:t> </w:t>
      </w:r>
      <w:r w:rsidRPr="005F757A">
        <w:t>100</w:t>
      </w:r>
      <w:r w:rsidR="005F757A">
        <w:noBreakHyphen/>
      </w:r>
      <w:r w:rsidRPr="005F757A">
        <w:t>25(2).</w:t>
      </w:r>
    </w:p>
    <w:p w:rsidR="00733CCA" w:rsidRPr="005F757A" w:rsidRDefault="00733CCA" w:rsidP="00733CCA">
      <w:pPr>
        <w:pStyle w:val="Definition"/>
      </w:pPr>
      <w:r w:rsidRPr="005F757A">
        <w:rPr>
          <w:b/>
          <w:bCs/>
          <w:i/>
          <w:iCs/>
        </w:rPr>
        <w:t>pre</w:t>
      </w:r>
      <w:r w:rsidR="005F757A">
        <w:rPr>
          <w:b/>
          <w:bCs/>
          <w:i/>
          <w:iCs/>
        </w:rPr>
        <w:noBreakHyphen/>
      </w:r>
      <w:r w:rsidRPr="005F757A">
        <w:rPr>
          <w:b/>
          <w:bCs/>
          <w:i/>
          <w:iCs/>
        </w:rPr>
        <w:t>school course</w:t>
      </w:r>
      <w:r w:rsidRPr="005F757A">
        <w:t xml:space="preserve"> means a course that is delivered:</w:t>
      </w:r>
    </w:p>
    <w:p w:rsidR="00733CCA" w:rsidRPr="005F757A" w:rsidRDefault="00733CCA" w:rsidP="00733CCA">
      <w:pPr>
        <w:pStyle w:val="paragraph"/>
      </w:pPr>
      <w:r w:rsidRPr="005F757A">
        <w:tab/>
        <w:t>(a)</w:t>
      </w:r>
      <w:r w:rsidRPr="005F757A">
        <w:tab/>
        <w:t>in accordance with a pre</w:t>
      </w:r>
      <w:r w:rsidR="005F757A">
        <w:noBreakHyphen/>
      </w:r>
      <w:r w:rsidRPr="005F757A">
        <w:t>school curriculum recognised by:</w:t>
      </w:r>
    </w:p>
    <w:p w:rsidR="00733CCA" w:rsidRPr="005F757A" w:rsidRDefault="00733CCA" w:rsidP="00733CCA">
      <w:pPr>
        <w:pStyle w:val="paragraphsub"/>
      </w:pPr>
      <w:r w:rsidRPr="005F757A">
        <w:tab/>
        <w:t>(i)</w:t>
      </w:r>
      <w:r w:rsidRPr="005F757A">
        <w:tab/>
        <w:t>the education authority of the State or Territory in which the course is delivered; or</w:t>
      </w:r>
    </w:p>
    <w:p w:rsidR="00733CCA" w:rsidRPr="005F757A" w:rsidRDefault="00733CCA" w:rsidP="00733CCA">
      <w:pPr>
        <w:pStyle w:val="paragraphsub"/>
      </w:pPr>
      <w:r w:rsidRPr="005F757A">
        <w:tab/>
        <w:t>(ii)</w:t>
      </w:r>
      <w:r w:rsidRPr="005F757A">
        <w:tab/>
        <w:t>a State or Territory body that has the responsibility for recognising pre</w:t>
      </w:r>
      <w:r w:rsidR="005F757A">
        <w:noBreakHyphen/>
      </w:r>
      <w:r w:rsidRPr="005F757A">
        <w:t>school curricula for courses delivered in that State or Territory; and</w:t>
      </w:r>
    </w:p>
    <w:p w:rsidR="00733CCA" w:rsidRPr="005F757A" w:rsidRDefault="00733CCA" w:rsidP="00733CCA">
      <w:pPr>
        <w:pStyle w:val="paragraph"/>
      </w:pPr>
      <w:r w:rsidRPr="005F757A">
        <w:tab/>
        <w:t>(b)</w:t>
      </w:r>
      <w:r w:rsidRPr="005F757A">
        <w:tab/>
        <w:t xml:space="preserve">by a </w:t>
      </w:r>
      <w:r w:rsidR="005F757A" w:rsidRPr="005F757A">
        <w:rPr>
          <w:position w:val="6"/>
          <w:sz w:val="16"/>
          <w:szCs w:val="16"/>
        </w:rPr>
        <w:t>*</w:t>
      </w:r>
      <w:r w:rsidRPr="005F757A">
        <w:t>school that is recognised as a pre</w:t>
      </w:r>
      <w:r w:rsidR="005F757A">
        <w:noBreakHyphen/>
      </w:r>
      <w:r w:rsidRPr="005F757A">
        <w:t>school under the law of the State or Territory.</w:t>
      </w:r>
    </w:p>
    <w:p w:rsidR="00733CCA" w:rsidRPr="005F757A" w:rsidRDefault="00733CCA" w:rsidP="00733CCA">
      <w:pPr>
        <w:pStyle w:val="Definition"/>
      </w:pPr>
      <w:r w:rsidRPr="005F757A">
        <w:rPr>
          <w:b/>
          <w:bCs/>
          <w:i/>
          <w:iCs/>
        </w:rPr>
        <w:t>previously attributed GST amount</w:t>
      </w:r>
      <w:r w:rsidRPr="005F757A">
        <w:t xml:space="preserve"> has the meaning given by section</w:t>
      </w:r>
      <w:r w:rsidR="005F757A">
        <w:t> </w:t>
      </w:r>
      <w:r w:rsidRPr="005F757A">
        <w:t>19</w:t>
      </w:r>
      <w:r w:rsidR="005F757A">
        <w:noBreakHyphen/>
      </w:r>
      <w:r w:rsidRPr="005F757A">
        <w:t>45.</w:t>
      </w:r>
    </w:p>
    <w:p w:rsidR="00733CCA" w:rsidRPr="005F757A" w:rsidRDefault="00733CCA" w:rsidP="00733CCA">
      <w:pPr>
        <w:pStyle w:val="Definition"/>
      </w:pPr>
      <w:r w:rsidRPr="005F757A">
        <w:rPr>
          <w:b/>
          <w:bCs/>
          <w:i/>
          <w:iCs/>
        </w:rPr>
        <w:t>previously attributed input tax credit amount</w:t>
      </w:r>
      <w:r w:rsidRPr="005F757A">
        <w:t xml:space="preserve"> has the meaning given by section</w:t>
      </w:r>
      <w:r w:rsidR="005F757A">
        <w:t> </w:t>
      </w:r>
      <w:r w:rsidRPr="005F757A">
        <w:t>19</w:t>
      </w:r>
      <w:r w:rsidR="005F757A">
        <w:noBreakHyphen/>
      </w:r>
      <w:r w:rsidRPr="005F757A">
        <w:t>75.</w:t>
      </w:r>
    </w:p>
    <w:p w:rsidR="00733CCA" w:rsidRPr="005F757A" w:rsidRDefault="00733CCA" w:rsidP="00733CCA">
      <w:pPr>
        <w:pStyle w:val="Definition"/>
      </w:pPr>
      <w:r w:rsidRPr="005F757A">
        <w:rPr>
          <w:b/>
          <w:bCs/>
          <w:i/>
          <w:iCs/>
        </w:rPr>
        <w:t>price</w:t>
      </w:r>
      <w:r w:rsidRPr="005F757A">
        <w:t xml:space="preserve">, in relation to a supply, has the meaning given by </w:t>
      </w:r>
      <w:r w:rsidR="000572DA" w:rsidRPr="005F757A">
        <w:t>sections</w:t>
      </w:r>
      <w:r w:rsidR="005F757A">
        <w:t> </w:t>
      </w:r>
      <w:r w:rsidR="000572DA" w:rsidRPr="005F757A">
        <w:t>9</w:t>
      </w:r>
      <w:r w:rsidR="005F757A">
        <w:noBreakHyphen/>
      </w:r>
      <w:r w:rsidR="000572DA" w:rsidRPr="005F757A">
        <w:t>75 and 84</w:t>
      </w:r>
      <w:r w:rsidR="005F757A">
        <w:noBreakHyphen/>
      </w:r>
      <w:r w:rsidR="000572DA" w:rsidRPr="005F757A">
        <w:t>20</w:t>
      </w:r>
      <w:r w:rsidRPr="005F757A">
        <w:t>.</w:t>
      </w:r>
    </w:p>
    <w:p w:rsidR="00733CCA" w:rsidRPr="005F757A" w:rsidRDefault="00733CCA" w:rsidP="00733CCA">
      <w:pPr>
        <w:pStyle w:val="Definition"/>
      </w:pPr>
      <w:r w:rsidRPr="005F757A">
        <w:rPr>
          <w:b/>
          <w:bCs/>
          <w:i/>
          <w:iCs/>
        </w:rPr>
        <w:t>primary course</w:t>
      </w:r>
      <w:r w:rsidRPr="005F757A">
        <w:t xml:space="preserve"> means:</w:t>
      </w:r>
    </w:p>
    <w:p w:rsidR="00733CCA" w:rsidRPr="005F757A" w:rsidRDefault="00733CCA" w:rsidP="00733CCA">
      <w:pPr>
        <w:pStyle w:val="paragraph"/>
      </w:pPr>
      <w:r w:rsidRPr="005F757A">
        <w:tab/>
        <w:t>(a)</w:t>
      </w:r>
      <w:r w:rsidRPr="005F757A">
        <w:tab/>
        <w:t>a course of study or instruction that is delivered:</w:t>
      </w:r>
    </w:p>
    <w:p w:rsidR="00733CCA" w:rsidRPr="005F757A" w:rsidRDefault="00733CCA" w:rsidP="00733CCA">
      <w:pPr>
        <w:pStyle w:val="paragraphsub"/>
      </w:pPr>
      <w:r w:rsidRPr="005F757A">
        <w:tab/>
        <w:t>(i)</w:t>
      </w:r>
      <w:r w:rsidRPr="005F757A">
        <w:tab/>
        <w:t>in accordance with a primary curriculum recognised by the education authority of the State or Territory in which the course is delivered; and</w:t>
      </w:r>
    </w:p>
    <w:p w:rsidR="00733CCA" w:rsidRPr="005F757A" w:rsidRDefault="00733CCA" w:rsidP="00733CCA">
      <w:pPr>
        <w:pStyle w:val="paragraphsub"/>
      </w:pPr>
      <w:r w:rsidRPr="005F757A">
        <w:tab/>
        <w:t>(ii)</w:t>
      </w:r>
      <w:r w:rsidRPr="005F757A">
        <w:tab/>
        <w:t xml:space="preserve">by a </w:t>
      </w:r>
      <w:r w:rsidR="005F757A" w:rsidRPr="005F757A">
        <w:rPr>
          <w:position w:val="6"/>
          <w:sz w:val="16"/>
          <w:szCs w:val="16"/>
        </w:rPr>
        <w:t>*</w:t>
      </w:r>
      <w:r w:rsidRPr="005F757A">
        <w:t>school that is recognised as a primary school under the law of the State or Territory; or</w:t>
      </w:r>
    </w:p>
    <w:p w:rsidR="00733CCA" w:rsidRPr="005F757A" w:rsidRDefault="00733CCA" w:rsidP="00733CCA">
      <w:pPr>
        <w:pStyle w:val="paragraph"/>
      </w:pPr>
      <w:r w:rsidRPr="005F757A">
        <w:tab/>
        <w:t>(b)</w:t>
      </w:r>
      <w:r w:rsidRPr="005F757A">
        <w:tab/>
        <w:t xml:space="preserve">any other course of study or instruction that the </w:t>
      </w:r>
      <w:r w:rsidR="005F757A" w:rsidRPr="005F757A">
        <w:rPr>
          <w:position w:val="6"/>
          <w:sz w:val="16"/>
          <w:szCs w:val="16"/>
        </w:rPr>
        <w:t>*</w:t>
      </w:r>
      <w:r w:rsidRPr="005F757A">
        <w:t>Education Minister has determined is a primary course for the purposes of this Act.</w:t>
      </w:r>
    </w:p>
    <w:p w:rsidR="00733CCA" w:rsidRPr="005F757A" w:rsidRDefault="00733CCA" w:rsidP="00733CCA">
      <w:pPr>
        <w:pStyle w:val="Definition"/>
      </w:pPr>
      <w:r w:rsidRPr="005F757A">
        <w:rPr>
          <w:b/>
          <w:bCs/>
          <w:i/>
          <w:iCs/>
        </w:rPr>
        <w:t>primary production business</w:t>
      </w:r>
      <w:r w:rsidRPr="005F757A">
        <w:t xml:space="preserve"> has the meaning given by subsection</w:t>
      </w:r>
      <w:r w:rsidR="005F757A">
        <w:t> </w:t>
      </w:r>
      <w:r w:rsidRPr="005F757A">
        <w:t>995</w:t>
      </w:r>
      <w:r w:rsidR="005F757A">
        <w:noBreakHyphen/>
      </w:r>
      <w:r w:rsidRPr="005F757A">
        <w:t xml:space="preserve">1(1) of the </w:t>
      </w:r>
      <w:r w:rsidR="005F757A" w:rsidRPr="005F757A">
        <w:rPr>
          <w:position w:val="6"/>
          <w:sz w:val="16"/>
          <w:szCs w:val="16"/>
        </w:rPr>
        <w:t>*</w:t>
      </w:r>
      <w:r w:rsidRPr="005F757A">
        <w:t>ITAA 1997.</w:t>
      </w:r>
    </w:p>
    <w:p w:rsidR="00733CCA" w:rsidRPr="005F757A" w:rsidRDefault="00733CCA" w:rsidP="00733CCA">
      <w:pPr>
        <w:pStyle w:val="Definition"/>
        <w:rPr>
          <w:b/>
          <w:bCs/>
          <w:i/>
          <w:iCs/>
        </w:rPr>
      </w:pPr>
      <w:r w:rsidRPr="005F757A">
        <w:rPr>
          <w:b/>
          <w:bCs/>
          <w:i/>
          <w:iCs/>
        </w:rPr>
        <w:lastRenderedPageBreak/>
        <w:t>principal member</w:t>
      </w:r>
      <w:r w:rsidRPr="005F757A">
        <w:t xml:space="preserve">, for a </w:t>
      </w:r>
      <w:r w:rsidR="005F757A" w:rsidRPr="005F757A">
        <w:rPr>
          <w:position w:val="6"/>
          <w:sz w:val="16"/>
          <w:szCs w:val="16"/>
        </w:rPr>
        <w:t>*</w:t>
      </w:r>
      <w:r w:rsidRPr="005F757A">
        <w:t xml:space="preserve">GST religious group, is the </w:t>
      </w:r>
      <w:r w:rsidR="005F757A" w:rsidRPr="005F757A">
        <w:rPr>
          <w:position w:val="6"/>
          <w:sz w:val="16"/>
          <w:szCs w:val="16"/>
        </w:rPr>
        <w:t>*</w:t>
      </w:r>
      <w:r w:rsidRPr="005F757A">
        <w:t>member of the group nominated as mentioned in paragraph</w:t>
      </w:r>
      <w:r w:rsidR="005F757A">
        <w:t> </w:t>
      </w:r>
      <w:r w:rsidRPr="005F757A">
        <w:t>49</w:t>
      </w:r>
      <w:r w:rsidR="005F757A">
        <w:noBreakHyphen/>
      </w:r>
      <w:r w:rsidRPr="005F757A">
        <w:t>5(c), or approved as a replacement principal member for the group under paragraph</w:t>
      </w:r>
      <w:r w:rsidR="005F757A">
        <w:t> </w:t>
      </w:r>
      <w:r w:rsidRPr="005F757A">
        <w:t>49</w:t>
      </w:r>
      <w:r w:rsidR="005F757A">
        <w:noBreakHyphen/>
      </w:r>
      <w:r w:rsidRPr="005F757A">
        <w:t>70(1)(c).</w:t>
      </w:r>
    </w:p>
    <w:p w:rsidR="00733CCA" w:rsidRPr="005F757A" w:rsidRDefault="00733CCA" w:rsidP="00733CCA">
      <w:pPr>
        <w:pStyle w:val="Definition"/>
      </w:pPr>
      <w:r w:rsidRPr="005F757A">
        <w:rPr>
          <w:b/>
          <w:i/>
        </w:rPr>
        <w:t>private health insurance</w:t>
      </w:r>
      <w:r w:rsidRPr="005F757A">
        <w:t xml:space="preserve"> means insurance provided under a contract of insurance that was entered into by a private health insurer (within the meaning of the </w:t>
      </w:r>
      <w:r w:rsidRPr="005F757A">
        <w:rPr>
          <w:i/>
        </w:rPr>
        <w:t>Private Health Insurance Act 2007</w:t>
      </w:r>
      <w:r w:rsidRPr="005F757A">
        <w:t>) in the course of carrying on health insurance business (within the meaning of Division</w:t>
      </w:r>
      <w:r w:rsidR="005F757A">
        <w:t> </w:t>
      </w:r>
      <w:r w:rsidRPr="005F757A">
        <w:t>121 of that Act).</w:t>
      </w:r>
    </w:p>
    <w:p w:rsidR="00733CCA" w:rsidRPr="005F757A" w:rsidRDefault="00733CCA" w:rsidP="00733CCA">
      <w:pPr>
        <w:pStyle w:val="Definition"/>
      </w:pPr>
      <w:r w:rsidRPr="005F757A">
        <w:rPr>
          <w:b/>
          <w:bCs/>
          <w:i/>
          <w:iCs/>
        </w:rPr>
        <w:t>professional or trade course</w:t>
      </w:r>
      <w:r w:rsidRPr="005F757A">
        <w:t xml:space="preserve"> means a course leading to a qualification that is an </w:t>
      </w:r>
      <w:r w:rsidR="005F757A" w:rsidRPr="005F757A">
        <w:rPr>
          <w:position w:val="6"/>
          <w:sz w:val="16"/>
          <w:szCs w:val="16"/>
        </w:rPr>
        <w:t>*</w:t>
      </w:r>
      <w:r w:rsidRPr="005F757A">
        <w:t>essential prerequisite:</w:t>
      </w:r>
    </w:p>
    <w:p w:rsidR="00733CCA" w:rsidRPr="005F757A" w:rsidRDefault="00733CCA" w:rsidP="00733CCA">
      <w:pPr>
        <w:pStyle w:val="paragraph"/>
      </w:pPr>
      <w:r w:rsidRPr="005F757A">
        <w:tab/>
        <w:t>(a)</w:t>
      </w:r>
      <w:r w:rsidRPr="005F757A">
        <w:tab/>
        <w:t xml:space="preserve">for entry to a particular profession or trade in </w:t>
      </w:r>
      <w:smartTag w:uri="urn:schemas-microsoft-com:office:smarttags" w:element="country-region">
        <w:smartTag w:uri="urn:schemas-microsoft-com:office:smarttags" w:element="place">
          <w:r w:rsidRPr="005F757A">
            <w:t>Australia</w:t>
          </w:r>
        </w:smartTag>
      </w:smartTag>
      <w:r w:rsidRPr="005F757A">
        <w:t>; or</w:t>
      </w:r>
    </w:p>
    <w:p w:rsidR="00733CCA" w:rsidRPr="005F757A" w:rsidRDefault="00733CCA" w:rsidP="00733CCA">
      <w:pPr>
        <w:pStyle w:val="paragraph"/>
        <w:rPr>
          <w:b/>
          <w:bCs/>
          <w:i/>
          <w:iCs/>
        </w:rPr>
      </w:pPr>
      <w:r w:rsidRPr="005F757A">
        <w:tab/>
        <w:t>(b)</w:t>
      </w:r>
      <w:r w:rsidRPr="005F757A">
        <w:tab/>
        <w:t xml:space="preserve">to commence the practice of (but not to maintain the practice of) a profession or trade in </w:t>
      </w:r>
      <w:smartTag w:uri="urn:schemas-microsoft-com:office:smarttags" w:element="country-region">
        <w:smartTag w:uri="urn:schemas-microsoft-com:office:smarttags" w:element="place">
          <w:r w:rsidRPr="005F757A">
            <w:t>Australia</w:t>
          </w:r>
        </w:smartTag>
      </w:smartTag>
      <w:r w:rsidRPr="005F757A">
        <w:t>.</w:t>
      </w:r>
    </w:p>
    <w:p w:rsidR="00733CCA" w:rsidRPr="005F757A" w:rsidRDefault="00733CCA" w:rsidP="00733CCA">
      <w:pPr>
        <w:pStyle w:val="Definition"/>
      </w:pPr>
      <w:r w:rsidRPr="005F757A">
        <w:rPr>
          <w:b/>
          <w:bCs/>
          <w:i/>
          <w:iCs/>
        </w:rPr>
        <w:t>professional service</w:t>
      </w:r>
      <w:r w:rsidRPr="005F757A">
        <w:t xml:space="preserve"> has the meaning given by subsection</w:t>
      </w:r>
      <w:r w:rsidR="005F757A">
        <w:t> </w:t>
      </w:r>
      <w:r w:rsidRPr="005F757A">
        <w:t xml:space="preserve">3(1) of the </w:t>
      </w:r>
      <w:r w:rsidRPr="005F757A">
        <w:rPr>
          <w:i/>
          <w:iCs/>
        </w:rPr>
        <w:t>Health Insurance Act 1973</w:t>
      </w:r>
      <w:r w:rsidRPr="005F757A">
        <w:t>.</w:t>
      </w:r>
    </w:p>
    <w:p w:rsidR="00733CCA" w:rsidRPr="005F757A" w:rsidRDefault="00733CCA" w:rsidP="00733CCA">
      <w:pPr>
        <w:pStyle w:val="Definition"/>
      </w:pPr>
      <w:r w:rsidRPr="005F757A">
        <w:rPr>
          <w:b/>
          <w:i/>
        </w:rPr>
        <w:t>projected GST turnover</w:t>
      </w:r>
      <w:r w:rsidRPr="005F757A">
        <w:t xml:space="preserve"> has the meaning given by section</w:t>
      </w:r>
      <w:r w:rsidR="005F757A">
        <w:t> </w:t>
      </w:r>
      <w:r w:rsidRPr="005F757A">
        <w:t>188</w:t>
      </w:r>
      <w:r w:rsidR="005F757A">
        <w:noBreakHyphen/>
      </w:r>
      <w:r w:rsidRPr="005F757A">
        <w:t>20.</w:t>
      </w:r>
    </w:p>
    <w:p w:rsidR="00733CCA" w:rsidRPr="005F757A" w:rsidRDefault="00733CCA" w:rsidP="00733CCA">
      <w:pPr>
        <w:pStyle w:val="notetext"/>
      </w:pPr>
      <w:r w:rsidRPr="005F757A">
        <w:t>Note:</w:t>
      </w:r>
      <w:r w:rsidRPr="005F757A">
        <w:tab/>
        <w:t>This meaning is affected by sections</w:t>
      </w:r>
      <w:r w:rsidR="005F757A">
        <w:t> </w:t>
      </w:r>
      <w:r w:rsidRPr="005F757A">
        <w:t>188</w:t>
      </w:r>
      <w:r w:rsidR="005F757A">
        <w:noBreakHyphen/>
      </w:r>
      <w:r w:rsidRPr="005F757A">
        <w:t>22 and 188</w:t>
      </w:r>
      <w:r w:rsidR="005F757A">
        <w:noBreakHyphen/>
      </w:r>
      <w:r w:rsidRPr="005F757A">
        <w:t>25.</w:t>
      </w:r>
    </w:p>
    <w:p w:rsidR="0045758A" w:rsidRPr="005F757A" w:rsidRDefault="0045758A" w:rsidP="0045758A">
      <w:pPr>
        <w:pStyle w:val="Definition"/>
      </w:pPr>
      <w:r w:rsidRPr="005F757A">
        <w:rPr>
          <w:b/>
          <w:i/>
        </w:rPr>
        <w:t>property subdivision plan</w:t>
      </w:r>
      <w:r w:rsidRPr="005F757A">
        <w:t xml:space="preserve"> means a plan:</w:t>
      </w:r>
    </w:p>
    <w:p w:rsidR="0045758A" w:rsidRPr="005F757A" w:rsidRDefault="0045758A" w:rsidP="0045758A">
      <w:pPr>
        <w:pStyle w:val="paragraph"/>
      </w:pPr>
      <w:r w:rsidRPr="005F757A">
        <w:tab/>
        <w:t>(a)</w:t>
      </w:r>
      <w:r w:rsidRPr="005F757A">
        <w:tab/>
        <w:t xml:space="preserve">for the division of </w:t>
      </w:r>
      <w:r w:rsidR="005F757A" w:rsidRPr="005F757A">
        <w:rPr>
          <w:position w:val="6"/>
          <w:sz w:val="16"/>
        </w:rPr>
        <w:t>*</w:t>
      </w:r>
      <w:r w:rsidRPr="005F757A">
        <w:t>real property; and</w:t>
      </w:r>
    </w:p>
    <w:p w:rsidR="0045758A" w:rsidRPr="005F757A" w:rsidRDefault="0045758A" w:rsidP="0045758A">
      <w:pPr>
        <w:pStyle w:val="paragraph"/>
      </w:pPr>
      <w:r w:rsidRPr="005F757A">
        <w:tab/>
        <w:t>(b)</w:t>
      </w:r>
      <w:r w:rsidRPr="005F757A">
        <w:tab/>
        <w:t xml:space="preserve">that is registered (however described) under an </w:t>
      </w:r>
      <w:r w:rsidR="005F757A" w:rsidRPr="005F757A">
        <w:rPr>
          <w:position w:val="6"/>
          <w:sz w:val="16"/>
        </w:rPr>
        <w:t>*</w:t>
      </w:r>
      <w:r w:rsidRPr="005F757A">
        <w:t>Australian law.</w:t>
      </w:r>
    </w:p>
    <w:p w:rsidR="0045758A" w:rsidRPr="005F757A" w:rsidRDefault="0045758A" w:rsidP="0045758A">
      <w:pPr>
        <w:pStyle w:val="notetext"/>
      </w:pPr>
      <w:r w:rsidRPr="005F757A">
        <w:t>Note:</w:t>
      </w:r>
      <w:r w:rsidRPr="005F757A">
        <w:tab/>
        <w:t>Examples are strata title plans and plans to subdivide land.</w:t>
      </w:r>
    </w:p>
    <w:p w:rsidR="00733CCA" w:rsidRPr="005F757A" w:rsidRDefault="00733CCA" w:rsidP="00733CCA">
      <w:pPr>
        <w:pStyle w:val="Definition"/>
      </w:pPr>
      <w:r w:rsidRPr="005F757A">
        <w:rPr>
          <w:b/>
          <w:bCs/>
          <w:i/>
          <w:iCs/>
        </w:rPr>
        <w:t>Quality of Care Principles</w:t>
      </w:r>
      <w:r w:rsidRPr="005F757A">
        <w:t xml:space="preserve"> means the principles made under section</w:t>
      </w:r>
      <w:r w:rsidR="005F757A">
        <w:t> </w:t>
      </w:r>
      <w:r w:rsidRPr="005F757A">
        <w:t>96</w:t>
      </w:r>
      <w:r w:rsidR="005F757A">
        <w:noBreakHyphen/>
      </w:r>
      <w:r w:rsidRPr="005F757A">
        <w:t xml:space="preserve">1 of the </w:t>
      </w:r>
      <w:r w:rsidRPr="005F757A">
        <w:rPr>
          <w:i/>
          <w:iCs/>
        </w:rPr>
        <w:t>Aged Care Act 1997</w:t>
      </w:r>
      <w:r w:rsidRPr="005F757A">
        <w:t>.</w:t>
      </w:r>
    </w:p>
    <w:p w:rsidR="00733CCA" w:rsidRPr="005F757A" w:rsidRDefault="00733CCA" w:rsidP="00733CCA">
      <w:pPr>
        <w:pStyle w:val="Definition"/>
      </w:pPr>
      <w:r w:rsidRPr="005F757A">
        <w:rPr>
          <w:b/>
          <w:bCs/>
          <w:i/>
          <w:iCs/>
        </w:rPr>
        <w:t>quarterly tax period</w:t>
      </w:r>
      <w:r w:rsidRPr="005F757A">
        <w:t xml:space="preserve"> has the meaning given by subsection</w:t>
      </w:r>
      <w:r w:rsidR="005F757A">
        <w:t> </w:t>
      </w:r>
      <w:r w:rsidRPr="005F757A">
        <w:t>31</w:t>
      </w:r>
      <w:r w:rsidR="005F757A">
        <w:noBreakHyphen/>
      </w:r>
      <w:r w:rsidRPr="005F757A">
        <w:t>8(2).</w:t>
      </w:r>
    </w:p>
    <w:p w:rsidR="00733CCA" w:rsidRPr="005F757A" w:rsidRDefault="00733CCA" w:rsidP="00733CCA">
      <w:pPr>
        <w:pStyle w:val="Definition"/>
      </w:pPr>
      <w:r w:rsidRPr="005F757A">
        <w:rPr>
          <w:b/>
          <w:bCs/>
          <w:i/>
          <w:iCs/>
        </w:rPr>
        <w:t>real property</w:t>
      </w:r>
      <w:r w:rsidRPr="005F757A">
        <w:t xml:space="preserve"> includes:</w:t>
      </w:r>
    </w:p>
    <w:p w:rsidR="00733CCA" w:rsidRPr="005F757A" w:rsidRDefault="00733CCA" w:rsidP="00733CCA">
      <w:pPr>
        <w:pStyle w:val="paragraph"/>
      </w:pPr>
      <w:r w:rsidRPr="005F757A">
        <w:tab/>
        <w:t>(a)</w:t>
      </w:r>
      <w:r w:rsidRPr="005F757A">
        <w:tab/>
        <w:t>any interest in or right over land; or</w:t>
      </w:r>
    </w:p>
    <w:p w:rsidR="00733CCA" w:rsidRPr="005F757A" w:rsidRDefault="00733CCA" w:rsidP="00733CCA">
      <w:pPr>
        <w:pStyle w:val="paragraph"/>
      </w:pPr>
      <w:r w:rsidRPr="005F757A">
        <w:tab/>
        <w:t>(b)</w:t>
      </w:r>
      <w:r w:rsidRPr="005F757A">
        <w:tab/>
        <w:t>a personal right to call for or be granted any interest in or right over land; or</w:t>
      </w:r>
    </w:p>
    <w:p w:rsidR="00733CCA" w:rsidRPr="005F757A" w:rsidRDefault="00733CCA" w:rsidP="00733CCA">
      <w:pPr>
        <w:pStyle w:val="paragraph"/>
      </w:pPr>
      <w:r w:rsidRPr="005F757A">
        <w:lastRenderedPageBreak/>
        <w:tab/>
        <w:t>(c)</w:t>
      </w:r>
      <w:r w:rsidRPr="005F757A">
        <w:tab/>
        <w:t>a licence to occupy land or any other contractual right exercisable over or in relation to land.</w:t>
      </w:r>
    </w:p>
    <w:p w:rsidR="00733CCA" w:rsidRPr="005F757A" w:rsidRDefault="00733CCA" w:rsidP="00733CCA">
      <w:pPr>
        <w:pStyle w:val="Definition"/>
      </w:pPr>
      <w:r w:rsidRPr="005F757A">
        <w:rPr>
          <w:b/>
          <w:bCs/>
          <w:i/>
          <w:iCs/>
        </w:rPr>
        <w:t>recipient</w:t>
      </w:r>
      <w:r w:rsidRPr="005F757A">
        <w:t>, in relation to a supply, means the entity to which the supply was made.</w:t>
      </w:r>
    </w:p>
    <w:p w:rsidR="00733CCA" w:rsidRPr="005F757A" w:rsidRDefault="00733CCA" w:rsidP="00733CCA">
      <w:pPr>
        <w:pStyle w:val="Definition"/>
      </w:pPr>
      <w:r w:rsidRPr="005F757A">
        <w:rPr>
          <w:b/>
          <w:bCs/>
          <w:i/>
          <w:iCs/>
        </w:rPr>
        <w:t>recipient created tax invoice</w:t>
      </w:r>
      <w:r w:rsidRPr="005F757A">
        <w:t xml:space="preserve"> has the meaning given by subsection</w:t>
      </w:r>
      <w:r w:rsidR="005F757A">
        <w:t> </w:t>
      </w:r>
      <w:r w:rsidRPr="005F757A">
        <w:t>29</w:t>
      </w:r>
      <w:r w:rsidR="005F757A">
        <w:noBreakHyphen/>
      </w:r>
      <w:r w:rsidRPr="005F757A">
        <w:t>70(3).</w:t>
      </w:r>
    </w:p>
    <w:p w:rsidR="00733CCA" w:rsidRPr="005F757A" w:rsidRDefault="00733CCA" w:rsidP="00733CCA">
      <w:pPr>
        <w:pStyle w:val="Definition"/>
      </w:pPr>
      <w:r w:rsidRPr="005F757A">
        <w:rPr>
          <w:b/>
          <w:bCs/>
          <w:i/>
          <w:iCs/>
        </w:rPr>
        <w:t>recipients contribution</w:t>
      </w:r>
      <w:r w:rsidRPr="005F757A">
        <w:t xml:space="preserve"> has the meaning given by subsection</w:t>
      </w:r>
      <w:r w:rsidR="005F757A">
        <w:t> </w:t>
      </w:r>
      <w:r w:rsidRPr="005F757A">
        <w:t xml:space="preserve">136(1) of the </w:t>
      </w:r>
      <w:r w:rsidRPr="005F757A">
        <w:rPr>
          <w:i/>
          <w:iCs/>
        </w:rPr>
        <w:t>Fringe Benefits Tax Assessment Act 1986</w:t>
      </w:r>
      <w:r w:rsidRPr="005F757A">
        <w:t xml:space="preserve"> but includes any consideration paid in respect of the provision of a benefit that is an exempt benefit for the purposes of that Act.</w:t>
      </w:r>
    </w:p>
    <w:p w:rsidR="00733CCA" w:rsidRPr="005F757A" w:rsidRDefault="00733CCA" w:rsidP="00733CCA">
      <w:pPr>
        <w:pStyle w:val="Definition"/>
      </w:pPr>
      <w:r w:rsidRPr="005F757A">
        <w:rPr>
          <w:b/>
          <w:bCs/>
          <w:i/>
          <w:iCs/>
        </w:rPr>
        <w:t>recipient’s payment</w:t>
      </w:r>
      <w:r w:rsidRPr="005F757A">
        <w:t xml:space="preserve"> has the meaning given by paragraph</w:t>
      </w:r>
      <w:r w:rsidR="005F757A">
        <w:t> </w:t>
      </w:r>
      <w:r w:rsidRPr="005F757A">
        <w:t xml:space="preserve">9(2)(e) or 10(3)(c) of the </w:t>
      </w:r>
      <w:r w:rsidRPr="005F757A">
        <w:rPr>
          <w:i/>
          <w:iCs/>
        </w:rPr>
        <w:t>Fringe Benefits Tax Assessment Act 1986</w:t>
      </w:r>
      <w:r w:rsidRPr="005F757A">
        <w:t>.</w:t>
      </w:r>
    </w:p>
    <w:p w:rsidR="00733CCA" w:rsidRPr="005F757A" w:rsidRDefault="00733CCA" w:rsidP="00733CCA">
      <w:pPr>
        <w:pStyle w:val="Definition"/>
      </w:pPr>
      <w:r w:rsidRPr="005F757A">
        <w:rPr>
          <w:b/>
          <w:bCs/>
          <w:i/>
          <w:iCs/>
        </w:rPr>
        <w:t>recognised professional</w:t>
      </w:r>
      <w:r w:rsidRPr="005F757A">
        <w:t>: a person is a recognised professional, in relation to the supply of a service of a kind specified in the table in subsection</w:t>
      </w:r>
      <w:r w:rsidR="005F757A">
        <w:t> </w:t>
      </w:r>
      <w:r w:rsidRPr="005F757A">
        <w:t>38</w:t>
      </w:r>
      <w:r w:rsidR="005F757A">
        <w:noBreakHyphen/>
      </w:r>
      <w:r w:rsidRPr="005F757A">
        <w:t>10(1), if:</w:t>
      </w:r>
    </w:p>
    <w:p w:rsidR="00733CCA" w:rsidRPr="005F757A" w:rsidRDefault="00733CCA" w:rsidP="00733CCA">
      <w:pPr>
        <w:pStyle w:val="paragraph"/>
      </w:pPr>
      <w:r w:rsidRPr="005F757A">
        <w:tab/>
        <w:t>(a)</w:t>
      </w:r>
      <w:r w:rsidRPr="005F757A">
        <w:tab/>
        <w:t xml:space="preserve">the service is supplied in a State or Territory in which the person has a permission or approval, or is registered, under a </w:t>
      </w:r>
      <w:r w:rsidR="005F757A" w:rsidRPr="005F757A">
        <w:rPr>
          <w:position w:val="6"/>
          <w:sz w:val="16"/>
          <w:szCs w:val="16"/>
        </w:rPr>
        <w:t>*</w:t>
      </w:r>
      <w:r w:rsidRPr="005F757A">
        <w:t xml:space="preserve">State law or a </w:t>
      </w:r>
      <w:r w:rsidR="005F757A" w:rsidRPr="005F757A">
        <w:rPr>
          <w:position w:val="6"/>
          <w:sz w:val="16"/>
          <w:szCs w:val="16"/>
        </w:rPr>
        <w:t>*</w:t>
      </w:r>
      <w:r w:rsidRPr="005F757A">
        <w:t>Territory law prohibiting the supply of services of that kind without such permission, approval or registration; or</w:t>
      </w:r>
    </w:p>
    <w:p w:rsidR="00733CCA" w:rsidRPr="005F757A" w:rsidRDefault="00733CCA" w:rsidP="00733CCA">
      <w:pPr>
        <w:pStyle w:val="paragraph"/>
      </w:pPr>
      <w:r w:rsidRPr="005F757A">
        <w:tab/>
        <w:t>(b)</w:t>
      </w:r>
      <w:r w:rsidRPr="005F757A">
        <w:tab/>
        <w:t>the service is supplied in a State or Territory in which there is no State law or Territory law requiring such permission, approval or registration, and the person is a member of a professional association that has uniform national registration requirements relating to the supply of services of that kind; or</w:t>
      </w:r>
    </w:p>
    <w:p w:rsidR="00733CCA" w:rsidRPr="005F757A" w:rsidRDefault="00733CCA" w:rsidP="00AA35A7">
      <w:pPr>
        <w:pStyle w:val="paragraph"/>
        <w:keepNext/>
        <w:keepLines/>
      </w:pPr>
      <w:r w:rsidRPr="005F757A">
        <w:tab/>
        <w:t>(c)</w:t>
      </w:r>
      <w:r w:rsidRPr="005F757A">
        <w:tab/>
        <w:t>in the case of services covered by item</w:t>
      </w:r>
      <w:r w:rsidR="005F757A">
        <w:t> </w:t>
      </w:r>
      <w:r w:rsidRPr="005F757A">
        <w:t>3 in the table—the service is supplied by an accredited service provider within the meaning of section</w:t>
      </w:r>
      <w:r w:rsidR="005F757A">
        <w:t> </w:t>
      </w:r>
      <w:r w:rsidRPr="005F757A">
        <w:t xml:space="preserve">4 of the </w:t>
      </w:r>
      <w:r w:rsidRPr="005F757A">
        <w:rPr>
          <w:i/>
          <w:iCs/>
        </w:rPr>
        <w:t>Hearing Services Administration Act 1997</w:t>
      </w:r>
      <w:r w:rsidRPr="005F757A">
        <w:t>.</w:t>
      </w:r>
    </w:p>
    <w:p w:rsidR="00733CCA" w:rsidRPr="005F757A" w:rsidRDefault="00733CCA" w:rsidP="00733CCA">
      <w:pPr>
        <w:pStyle w:val="Definition"/>
      </w:pPr>
      <w:r w:rsidRPr="005F757A">
        <w:rPr>
          <w:b/>
          <w:bCs/>
          <w:i/>
          <w:iCs/>
        </w:rPr>
        <w:t>recognised tax adviser</w:t>
      </w:r>
      <w:r w:rsidRPr="005F757A">
        <w:t xml:space="preserve"> has the meaning given by section</w:t>
      </w:r>
      <w:r w:rsidR="005F757A">
        <w:t> </w:t>
      </w:r>
      <w:r w:rsidRPr="005F757A">
        <w:t>995</w:t>
      </w:r>
      <w:r w:rsidR="005F757A">
        <w:noBreakHyphen/>
      </w:r>
      <w:r w:rsidRPr="005F757A">
        <w:t xml:space="preserve">1 of the </w:t>
      </w:r>
      <w:r w:rsidR="005F757A" w:rsidRPr="005F757A">
        <w:rPr>
          <w:position w:val="6"/>
          <w:sz w:val="16"/>
          <w:szCs w:val="16"/>
        </w:rPr>
        <w:t>*</w:t>
      </w:r>
      <w:r w:rsidRPr="005F757A">
        <w:t>ITAA 1997.</w:t>
      </w:r>
    </w:p>
    <w:p w:rsidR="00733CCA" w:rsidRPr="005F757A" w:rsidRDefault="00733CCA" w:rsidP="00733CCA">
      <w:pPr>
        <w:pStyle w:val="Definition"/>
      </w:pPr>
      <w:r w:rsidRPr="005F757A">
        <w:rPr>
          <w:b/>
          <w:bCs/>
          <w:i/>
          <w:iCs/>
        </w:rPr>
        <w:t>reduced credit acquisition</w:t>
      </w:r>
      <w:r w:rsidRPr="005F757A">
        <w:t xml:space="preserve"> has the meaning given by section</w:t>
      </w:r>
      <w:r w:rsidR="005F757A">
        <w:t> </w:t>
      </w:r>
      <w:r w:rsidRPr="005F757A">
        <w:t>70</w:t>
      </w:r>
      <w:r w:rsidR="005F757A">
        <w:noBreakHyphen/>
      </w:r>
      <w:r w:rsidRPr="005F757A">
        <w:t>5.</w:t>
      </w:r>
    </w:p>
    <w:p w:rsidR="00733CCA" w:rsidRPr="005F757A" w:rsidRDefault="00733CCA" w:rsidP="00733CCA">
      <w:pPr>
        <w:pStyle w:val="Definition"/>
      </w:pPr>
      <w:r w:rsidRPr="005F757A">
        <w:rPr>
          <w:b/>
          <w:bCs/>
          <w:i/>
          <w:iCs/>
        </w:rPr>
        <w:lastRenderedPageBreak/>
        <w:t>refiner of precious metal</w:t>
      </w:r>
      <w:r w:rsidRPr="005F757A">
        <w:t xml:space="preserve"> means an entity that satisfies the Commissioner that it regularly converts or refines </w:t>
      </w:r>
      <w:r w:rsidR="005F757A" w:rsidRPr="005F757A">
        <w:rPr>
          <w:position w:val="6"/>
          <w:sz w:val="16"/>
          <w:szCs w:val="16"/>
        </w:rPr>
        <w:t>*</w:t>
      </w:r>
      <w:r w:rsidRPr="005F757A">
        <w:t xml:space="preserve">precious metal in </w:t>
      </w:r>
      <w:r w:rsidR="005F757A" w:rsidRPr="005F757A">
        <w:rPr>
          <w:position w:val="6"/>
          <w:sz w:val="16"/>
          <w:szCs w:val="16"/>
        </w:rPr>
        <w:t>*</w:t>
      </w:r>
      <w:r w:rsidRPr="005F757A">
        <w:t xml:space="preserve">carrying on its </w:t>
      </w:r>
      <w:r w:rsidR="005F757A" w:rsidRPr="005F757A">
        <w:rPr>
          <w:position w:val="6"/>
          <w:sz w:val="16"/>
          <w:szCs w:val="16"/>
        </w:rPr>
        <w:t>*</w:t>
      </w:r>
      <w:r w:rsidRPr="005F757A">
        <w:t>enterprise.</w:t>
      </w:r>
    </w:p>
    <w:p w:rsidR="00733CCA" w:rsidRPr="005F757A" w:rsidRDefault="00733CCA" w:rsidP="00733CCA">
      <w:pPr>
        <w:pStyle w:val="Definition"/>
        <w:keepNext/>
        <w:rPr>
          <w:i/>
          <w:iCs/>
        </w:rPr>
      </w:pPr>
      <w:r w:rsidRPr="005F757A">
        <w:rPr>
          <w:b/>
          <w:bCs/>
          <w:i/>
          <w:iCs/>
        </w:rPr>
        <w:t>registered</w:t>
      </w:r>
      <w:r w:rsidRPr="005F757A">
        <w:t xml:space="preserve"> means:</w:t>
      </w:r>
    </w:p>
    <w:p w:rsidR="00733CCA" w:rsidRPr="005F757A" w:rsidRDefault="00733CCA" w:rsidP="00733CCA">
      <w:pPr>
        <w:pStyle w:val="paragraph"/>
      </w:pPr>
      <w:r w:rsidRPr="005F757A">
        <w:tab/>
        <w:t>(a)</w:t>
      </w:r>
      <w:r w:rsidRPr="005F757A">
        <w:tab/>
        <w:t>in relation to an entity—registered under Part</w:t>
      </w:r>
      <w:r w:rsidR="005F757A">
        <w:t> </w:t>
      </w:r>
      <w:r w:rsidRPr="005F757A">
        <w:t>2</w:t>
      </w:r>
      <w:r w:rsidR="005F757A">
        <w:noBreakHyphen/>
      </w:r>
      <w:r w:rsidRPr="005F757A">
        <w:t>5; or</w:t>
      </w:r>
    </w:p>
    <w:p w:rsidR="00733CCA" w:rsidRPr="005F757A" w:rsidRDefault="00733CCA" w:rsidP="00733CCA">
      <w:pPr>
        <w:pStyle w:val="paragraph"/>
      </w:pPr>
      <w:r w:rsidRPr="005F757A">
        <w:tab/>
        <w:t>(b)</w:t>
      </w:r>
      <w:r w:rsidRPr="005F757A">
        <w:tab/>
        <w:t>in relation to a branch of an entity—registered under Division</w:t>
      </w:r>
      <w:r w:rsidR="005F757A">
        <w:t> </w:t>
      </w:r>
      <w:r w:rsidRPr="005F757A">
        <w:t>54.</w:t>
      </w:r>
    </w:p>
    <w:p w:rsidR="00733CCA" w:rsidRPr="005F757A" w:rsidRDefault="00733CCA" w:rsidP="00733CCA">
      <w:pPr>
        <w:pStyle w:val="Definition"/>
      </w:pPr>
      <w:r w:rsidRPr="005F757A">
        <w:rPr>
          <w:b/>
          <w:bCs/>
          <w:i/>
          <w:iCs/>
        </w:rPr>
        <w:t>registration turnover threshold</w:t>
      </w:r>
      <w:r w:rsidRPr="005F757A">
        <w:t xml:space="preserve"> has the meaning given by sections</w:t>
      </w:r>
      <w:r w:rsidR="005F757A">
        <w:t> </w:t>
      </w:r>
      <w:r w:rsidRPr="005F757A">
        <w:t>23</w:t>
      </w:r>
      <w:r w:rsidR="005F757A">
        <w:noBreakHyphen/>
      </w:r>
      <w:r w:rsidRPr="005F757A">
        <w:t>15 and 63</w:t>
      </w:r>
      <w:r w:rsidR="005F757A">
        <w:noBreakHyphen/>
      </w:r>
      <w:r w:rsidRPr="005F757A">
        <w:t>25.</w:t>
      </w:r>
    </w:p>
    <w:p w:rsidR="00733CCA" w:rsidRPr="005F757A" w:rsidRDefault="00733CCA" w:rsidP="00733CCA">
      <w:pPr>
        <w:pStyle w:val="Definition"/>
      </w:pPr>
      <w:r w:rsidRPr="005F757A">
        <w:rPr>
          <w:b/>
          <w:bCs/>
          <w:i/>
          <w:iCs/>
        </w:rPr>
        <w:t>relates to business finance</w:t>
      </w:r>
      <w:r w:rsidRPr="005F757A">
        <w:t xml:space="preserve"> has the meaning given by subsection</w:t>
      </w:r>
      <w:r w:rsidR="005F757A">
        <w:t> </w:t>
      </w:r>
      <w:r w:rsidRPr="005F757A">
        <w:t>129</w:t>
      </w:r>
      <w:r w:rsidR="005F757A">
        <w:noBreakHyphen/>
      </w:r>
      <w:r w:rsidRPr="005F757A">
        <w:t>10(3).</w:t>
      </w:r>
    </w:p>
    <w:p w:rsidR="00733CCA" w:rsidRPr="005F757A" w:rsidRDefault="00733CCA" w:rsidP="00733CCA">
      <w:pPr>
        <w:pStyle w:val="Definition"/>
      </w:pPr>
      <w:r w:rsidRPr="005F757A">
        <w:rPr>
          <w:b/>
          <w:bCs/>
          <w:i/>
          <w:iCs/>
        </w:rPr>
        <w:t>relevant traveller</w:t>
      </w:r>
      <w:r w:rsidRPr="005F757A">
        <w:t>:</w:t>
      </w:r>
    </w:p>
    <w:p w:rsidR="00733CCA" w:rsidRPr="005F757A" w:rsidRDefault="00733CCA" w:rsidP="00733CCA">
      <w:pPr>
        <w:pStyle w:val="paragraph"/>
      </w:pPr>
      <w:r w:rsidRPr="005F757A">
        <w:tab/>
        <w:t>(a)</w:t>
      </w:r>
      <w:r w:rsidRPr="005F757A">
        <w:tab/>
        <w:t>in relation to goods that are exported—has the same meaning as in section</w:t>
      </w:r>
      <w:r w:rsidR="005F757A">
        <w:t> </w:t>
      </w:r>
      <w:r w:rsidRPr="005F757A">
        <w:t xml:space="preserve">96A of the </w:t>
      </w:r>
      <w:r w:rsidRPr="005F757A">
        <w:rPr>
          <w:i/>
          <w:iCs/>
        </w:rPr>
        <w:t>Customs Act 1901</w:t>
      </w:r>
      <w:r w:rsidRPr="005F757A">
        <w:t>; and</w:t>
      </w:r>
    </w:p>
    <w:p w:rsidR="00733CCA" w:rsidRPr="005F757A" w:rsidRDefault="00733CCA" w:rsidP="00733CCA">
      <w:pPr>
        <w:pStyle w:val="paragraph"/>
      </w:pPr>
      <w:r w:rsidRPr="005F757A">
        <w:tab/>
        <w:t>(b)</w:t>
      </w:r>
      <w:r w:rsidRPr="005F757A">
        <w:tab/>
        <w:t xml:space="preserve">in relation to goods that are </w:t>
      </w:r>
      <w:r w:rsidR="005F757A" w:rsidRPr="005F757A">
        <w:rPr>
          <w:position w:val="6"/>
          <w:sz w:val="16"/>
          <w:szCs w:val="16"/>
        </w:rPr>
        <w:t>*</w:t>
      </w:r>
      <w:r w:rsidRPr="005F757A">
        <w:t>airport shop goods—has the same meaning as in section</w:t>
      </w:r>
      <w:r w:rsidR="005F757A">
        <w:t> </w:t>
      </w:r>
      <w:r w:rsidRPr="005F757A">
        <w:t xml:space="preserve">96B of the </w:t>
      </w:r>
      <w:r w:rsidRPr="005F757A">
        <w:rPr>
          <w:i/>
          <w:iCs/>
        </w:rPr>
        <w:t>Customs Act 1901</w:t>
      </w:r>
      <w:r w:rsidRPr="005F757A">
        <w:t>.</w:t>
      </w:r>
    </w:p>
    <w:p w:rsidR="00733CCA" w:rsidRPr="005F757A" w:rsidRDefault="00733CCA" w:rsidP="00733CCA">
      <w:pPr>
        <w:pStyle w:val="Definition"/>
      </w:pPr>
      <w:r w:rsidRPr="005F757A">
        <w:rPr>
          <w:b/>
          <w:i/>
        </w:rPr>
        <w:t>religious practitioner</w:t>
      </w:r>
      <w:r w:rsidRPr="005F757A">
        <w:t xml:space="preserve"> means:</w:t>
      </w:r>
    </w:p>
    <w:p w:rsidR="00733CCA" w:rsidRPr="005F757A" w:rsidRDefault="00733CCA" w:rsidP="00733CCA">
      <w:pPr>
        <w:pStyle w:val="paragraph"/>
        <w:keepNext/>
        <w:keepLines/>
      </w:pPr>
      <w:r w:rsidRPr="005F757A">
        <w:tab/>
        <w:t>(a)</w:t>
      </w:r>
      <w:r w:rsidRPr="005F757A">
        <w:tab/>
        <w:t>a minister of religion; or</w:t>
      </w:r>
    </w:p>
    <w:p w:rsidR="00733CCA" w:rsidRPr="005F757A" w:rsidRDefault="00733CCA" w:rsidP="00733CCA">
      <w:pPr>
        <w:pStyle w:val="paragraph"/>
      </w:pPr>
      <w:r w:rsidRPr="005F757A">
        <w:tab/>
        <w:t>(b)</w:t>
      </w:r>
      <w:r w:rsidRPr="005F757A">
        <w:tab/>
        <w:t>a student at an institution who is undertaking a course of instruction in the duties of a minister of religion; or</w:t>
      </w:r>
    </w:p>
    <w:p w:rsidR="00733CCA" w:rsidRPr="005F757A" w:rsidRDefault="00733CCA" w:rsidP="00733CCA">
      <w:pPr>
        <w:pStyle w:val="paragraph"/>
      </w:pPr>
      <w:r w:rsidRPr="005F757A">
        <w:tab/>
        <w:t>(c)</w:t>
      </w:r>
      <w:r w:rsidRPr="005F757A">
        <w:tab/>
        <w:t>a full</w:t>
      </w:r>
      <w:r w:rsidR="005F757A">
        <w:noBreakHyphen/>
      </w:r>
      <w:r w:rsidRPr="005F757A">
        <w:t>time member of a religious order; or</w:t>
      </w:r>
    </w:p>
    <w:p w:rsidR="00733CCA" w:rsidRPr="005F757A" w:rsidRDefault="00733CCA" w:rsidP="00733CCA">
      <w:pPr>
        <w:pStyle w:val="paragraph"/>
      </w:pPr>
      <w:r w:rsidRPr="005F757A">
        <w:tab/>
        <w:t>(d)</w:t>
      </w:r>
      <w:r w:rsidRPr="005F757A">
        <w:tab/>
        <w:t>a student at a college conducted solely for training persons to become members of religious orders.</w:t>
      </w:r>
    </w:p>
    <w:p w:rsidR="00733CCA" w:rsidRPr="005F757A" w:rsidRDefault="00733CCA" w:rsidP="00AA35A7">
      <w:pPr>
        <w:pStyle w:val="Definition"/>
        <w:keepNext/>
        <w:keepLines/>
      </w:pPr>
      <w:r w:rsidRPr="005F757A">
        <w:rPr>
          <w:b/>
          <w:i/>
        </w:rPr>
        <w:t>representative</w:t>
      </w:r>
      <w:r w:rsidRPr="005F757A">
        <w:t xml:space="preserve"> means:</w:t>
      </w:r>
    </w:p>
    <w:p w:rsidR="00733CCA" w:rsidRPr="005F757A" w:rsidRDefault="00733CCA" w:rsidP="00AA35A7">
      <w:pPr>
        <w:pStyle w:val="paragraph"/>
        <w:keepNext/>
        <w:keepLines/>
      </w:pPr>
      <w:r w:rsidRPr="005F757A">
        <w:tab/>
        <w:t>(a)</w:t>
      </w:r>
      <w:r w:rsidRPr="005F757A">
        <w:tab/>
        <w:t>a trustee in bankruptcy; or</w:t>
      </w:r>
    </w:p>
    <w:p w:rsidR="00733CCA" w:rsidRPr="005F757A" w:rsidRDefault="00733CCA" w:rsidP="00733CCA">
      <w:pPr>
        <w:pStyle w:val="paragraph"/>
      </w:pPr>
      <w:r w:rsidRPr="005F757A">
        <w:tab/>
        <w:t>(b)</w:t>
      </w:r>
      <w:r w:rsidRPr="005F757A">
        <w:tab/>
        <w:t xml:space="preserve">a </w:t>
      </w:r>
      <w:r w:rsidR="005F757A" w:rsidRPr="005F757A">
        <w:rPr>
          <w:position w:val="6"/>
          <w:sz w:val="16"/>
          <w:szCs w:val="16"/>
        </w:rPr>
        <w:t>*</w:t>
      </w:r>
      <w:r w:rsidRPr="005F757A">
        <w:t>liquidator; or</w:t>
      </w:r>
    </w:p>
    <w:p w:rsidR="00733CCA" w:rsidRPr="005F757A" w:rsidRDefault="00733CCA" w:rsidP="00733CCA">
      <w:pPr>
        <w:pStyle w:val="paragraph"/>
        <w:rPr>
          <w:b/>
          <w:bCs/>
        </w:rPr>
      </w:pPr>
      <w:r w:rsidRPr="005F757A">
        <w:tab/>
        <w:t>(c)</w:t>
      </w:r>
      <w:r w:rsidRPr="005F757A">
        <w:tab/>
        <w:t>a receiver; or</w:t>
      </w:r>
    </w:p>
    <w:p w:rsidR="00A33158" w:rsidRPr="005F757A" w:rsidRDefault="00A33158" w:rsidP="00A33158">
      <w:pPr>
        <w:pStyle w:val="paragraph"/>
      </w:pPr>
      <w:r w:rsidRPr="005F757A">
        <w:tab/>
        <w:t>(ca)</w:t>
      </w:r>
      <w:r w:rsidRPr="005F757A">
        <w:tab/>
        <w:t>a controller (within the meaning of section</w:t>
      </w:r>
      <w:r w:rsidR="005F757A">
        <w:t> </w:t>
      </w:r>
      <w:r w:rsidRPr="005F757A">
        <w:t xml:space="preserve">9 of the </w:t>
      </w:r>
      <w:r w:rsidRPr="005F757A">
        <w:rPr>
          <w:i/>
        </w:rPr>
        <w:t>Corporations Act 2001</w:t>
      </w:r>
      <w:r w:rsidRPr="005F757A">
        <w:t>); or</w:t>
      </w:r>
    </w:p>
    <w:p w:rsidR="00733CCA" w:rsidRPr="005F757A" w:rsidRDefault="00733CCA" w:rsidP="00733CCA">
      <w:pPr>
        <w:pStyle w:val="paragraph"/>
      </w:pPr>
      <w:r w:rsidRPr="005F757A">
        <w:tab/>
        <w:t>(d)</w:t>
      </w:r>
      <w:r w:rsidRPr="005F757A">
        <w:tab/>
        <w:t>an administrator appointed to an entity</w:t>
      </w:r>
      <w:r w:rsidRPr="005F757A">
        <w:rPr>
          <w:i/>
          <w:iCs/>
        </w:rPr>
        <w:t xml:space="preserve"> </w:t>
      </w:r>
      <w:r w:rsidRPr="005F757A">
        <w:t>under Division</w:t>
      </w:r>
      <w:r w:rsidR="005F757A">
        <w:t> </w:t>
      </w:r>
      <w:r w:rsidRPr="005F757A">
        <w:t>2 of Part</w:t>
      </w:r>
      <w:r w:rsidR="005F757A">
        <w:t> </w:t>
      </w:r>
      <w:r w:rsidRPr="005F757A">
        <w:t xml:space="preserve">5.3A of the </w:t>
      </w:r>
      <w:r w:rsidRPr="005F757A">
        <w:rPr>
          <w:i/>
          <w:iCs/>
        </w:rPr>
        <w:t>Corporations Act 2001</w:t>
      </w:r>
      <w:r w:rsidRPr="005F757A">
        <w:t>; or</w:t>
      </w:r>
    </w:p>
    <w:p w:rsidR="00733CCA" w:rsidRPr="005F757A" w:rsidRDefault="00733CCA" w:rsidP="00733CCA">
      <w:pPr>
        <w:pStyle w:val="paragraph"/>
      </w:pPr>
      <w:r w:rsidRPr="005F757A">
        <w:lastRenderedPageBreak/>
        <w:tab/>
        <w:t>(e)</w:t>
      </w:r>
      <w:r w:rsidRPr="005F757A">
        <w:tab/>
        <w:t xml:space="preserve">a person appointed, or authorised, under an </w:t>
      </w:r>
      <w:r w:rsidR="005F757A" w:rsidRPr="005F757A">
        <w:rPr>
          <w:position w:val="6"/>
          <w:sz w:val="16"/>
          <w:szCs w:val="16"/>
        </w:rPr>
        <w:t>*</w:t>
      </w:r>
      <w:r w:rsidRPr="005F757A">
        <w:t>Australian law to manage the affairs of an entity because it is unable to pay all its debts as and when they become due and payable; or</w:t>
      </w:r>
    </w:p>
    <w:p w:rsidR="00733CCA" w:rsidRPr="005F757A" w:rsidRDefault="00733CCA" w:rsidP="00733CCA">
      <w:pPr>
        <w:pStyle w:val="paragraph"/>
      </w:pPr>
      <w:r w:rsidRPr="005F757A">
        <w:tab/>
        <w:t>(f)</w:t>
      </w:r>
      <w:r w:rsidRPr="005F757A">
        <w:tab/>
        <w:t>an administrator of a deed of company arrangement executed by the entity.</w:t>
      </w:r>
    </w:p>
    <w:p w:rsidR="001E0589" w:rsidRPr="005F757A" w:rsidRDefault="001E0589" w:rsidP="001E0589">
      <w:pPr>
        <w:pStyle w:val="Definition"/>
      </w:pPr>
      <w:r w:rsidRPr="005F757A">
        <w:rPr>
          <w:b/>
          <w:i/>
        </w:rPr>
        <w:t>representative member</w:t>
      </w:r>
      <w:r w:rsidRPr="005F757A">
        <w:t xml:space="preserve">, of a </w:t>
      </w:r>
      <w:r w:rsidR="005F757A" w:rsidRPr="005F757A">
        <w:rPr>
          <w:position w:val="6"/>
          <w:sz w:val="16"/>
        </w:rPr>
        <w:t>*</w:t>
      </w:r>
      <w:r w:rsidRPr="005F757A">
        <w:t xml:space="preserve">GST group, is the </w:t>
      </w:r>
      <w:r w:rsidR="005F757A" w:rsidRPr="005F757A">
        <w:rPr>
          <w:position w:val="6"/>
          <w:sz w:val="16"/>
        </w:rPr>
        <w:t>*</w:t>
      </w:r>
      <w:r w:rsidRPr="005F757A">
        <w:t>member of the group last nominated as mentioned in paragraph</w:t>
      </w:r>
      <w:r w:rsidR="005F757A">
        <w:t> </w:t>
      </w:r>
      <w:r w:rsidRPr="005F757A">
        <w:t>48</w:t>
      </w:r>
      <w:r w:rsidR="005F757A">
        <w:noBreakHyphen/>
      </w:r>
      <w:r w:rsidRPr="005F757A">
        <w:t>5(1)(d) or 48</w:t>
      </w:r>
      <w:r w:rsidR="005F757A">
        <w:noBreakHyphen/>
      </w:r>
      <w:r w:rsidRPr="005F757A">
        <w:t>70(1)(c).</w:t>
      </w:r>
    </w:p>
    <w:p w:rsidR="00733CCA" w:rsidRPr="005F757A" w:rsidRDefault="00733CCA" w:rsidP="00733CCA">
      <w:pPr>
        <w:pStyle w:val="Definition"/>
      </w:pPr>
      <w:r w:rsidRPr="005F757A">
        <w:rPr>
          <w:b/>
          <w:bCs/>
          <w:i/>
          <w:iCs/>
        </w:rPr>
        <w:t>required to be registered</w:t>
      </w:r>
      <w:r w:rsidRPr="005F757A">
        <w:t xml:space="preserve"> has the meaning given by sections</w:t>
      </w:r>
      <w:r w:rsidR="005F757A">
        <w:t> </w:t>
      </w:r>
      <w:r w:rsidRPr="005F757A">
        <w:t>23</w:t>
      </w:r>
      <w:r w:rsidR="005F757A">
        <w:noBreakHyphen/>
      </w:r>
      <w:r w:rsidRPr="005F757A">
        <w:t>5, 57</w:t>
      </w:r>
      <w:r w:rsidR="005F757A">
        <w:noBreakHyphen/>
      </w:r>
      <w:r w:rsidRPr="005F757A">
        <w:t xml:space="preserve">20, </w:t>
      </w:r>
      <w:r w:rsidR="00A33158" w:rsidRPr="005F757A">
        <w:t>58</w:t>
      </w:r>
      <w:r w:rsidR="005F757A">
        <w:noBreakHyphen/>
      </w:r>
      <w:r w:rsidR="00A33158" w:rsidRPr="005F757A">
        <w:t>20 and 144</w:t>
      </w:r>
      <w:r w:rsidR="005F757A">
        <w:noBreakHyphen/>
      </w:r>
      <w:r w:rsidR="00A33158" w:rsidRPr="005F757A">
        <w:t>5</w:t>
      </w:r>
      <w:r w:rsidRPr="005F757A">
        <w:t>.</w:t>
      </w:r>
    </w:p>
    <w:p w:rsidR="00733CCA" w:rsidRPr="005F757A" w:rsidRDefault="00733CCA" w:rsidP="00733CCA">
      <w:pPr>
        <w:pStyle w:val="Definition"/>
      </w:pPr>
      <w:r w:rsidRPr="005F757A">
        <w:rPr>
          <w:b/>
          <w:bCs/>
          <w:i/>
          <w:iCs/>
        </w:rPr>
        <w:t>resident agent</w:t>
      </w:r>
      <w:r w:rsidRPr="005F757A">
        <w:t xml:space="preserve"> means an agent that is an </w:t>
      </w:r>
      <w:r w:rsidR="005F757A" w:rsidRPr="005F757A">
        <w:rPr>
          <w:position w:val="6"/>
          <w:sz w:val="16"/>
          <w:szCs w:val="16"/>
        </w:rPr>
        <w:t>*</w:t>
      </w:r>
      <w:r w:rsidRPr="005F757A">
        <w:t>Australian resident.</w:t>
      </w:r>
    </w:p>
    <w:p w:rsidR="00733CCA" w:rsidRPr="005F757A" w:rsidRDefault="00733CCA" w:rsidP="00733CCA">
      <w:pPr>
        <w:pStyle w:val="Definition"/>
      </w:pPr>
      <w:r w:rsidRPr="005F757A">
        <w:rPr>
          <w:b/>
          <w:bCs/>
          <w:i/>
          <w:iCs/>
        </w:rPr>
        <w:t>residential care service</w:t>
      </w:r>
      <w:r w:rsidRPr="005F757A">
        <w:t xml:space="preserve"> has the meaning given by the Dictionary in Schedule</w:t>
      </w:r>
      <w:r w:rsidR="005F757A">
        <w:t> </w:t>
      </w:r>
      <w:r w:rsidRPr="005F757A">
        <w:t xml:space="preserve">1 to the </w:t>
      </w:r>
      <w:r w:rsidRPr="005F757A">
        <w:rPr>
          <w:i/>
          <w:iCs/>
        </w:rPr>
        <w:t>Aged Care Act 1997</w:t>
      </w:r>
      <w:r w:rsidRPr="005F757A">
        <w:t>.</w:t>
      </w:r>
    </w:p>
    <w:p w:rsidR="00733CCA" w:rsidRPr="005F757A" w:rsidRDefault="00733CCA" w:rsidP="00733CCA">
      <w:pPr>
        <w:pStyle w:val="Definition"/>
      </w:pPr>
      <w:r w:rsidRPr="005F757A">
        <w:rPr>
          <w:b/>
          <w:i/>
        </w:rPr>
        <w:t>residential premises</w:t>
      </w:r>
      <w:r w:rsidRPr="005F757A">
        <w:t xml:space="preserve"> means land or a building that:</w:t>
      </w:r>
    </w:p>
    <w:p w:rsidR="00733CCA" w:rsidRPr="005F757A" w:rsidRDefault="00733CCA" w:rsidP="00733CCA">
      <w:pPr>
        <w:pStyle w:val="paragraph"/>
      </w:pPr>
      <w:r w:rsidRPr="005F757A">
        <w:tab/>
        <w:t>(a)</w:t>
      </w:r>
      <w:r w:rsidRPr="005F757A">
        <w:tab/>
        <w:t>is occupied as a residence or for residential accommodation; or</w:t>
      </w:r>
    </w:p>
    <w:p w:rsidR="00733CCA" w:rsidRPr="005F757A" w:rsidRDefault="00733CCA" w:rsidP="00733CCA">
      <w:pPr>
        <w:pStyle w:val="paragraph"/>
      </w:pPr>
      <w:r w:rsidRPr="005F757A">
        <w:tab/>
        <w:t>(b)</w:t>
      </w:r>
      <w:r w:rsidRPr="005F757A">
        <w:tab/>
        <w:t>is intended to be occupied, and is capable of being occupied, as a residence or for residential accommodation;</w:t>
      </w:r>
    </w:p>
    <w:p w:rsidR="00733CCA" w:rsidRPr="005F757A" w:rsidRDefault="00733CCA" w:rsidP="00733CCA">
      <w:pPr>
        <w:pStyle w:val="subsection2"/>
      </w:pPr>
      <w:r w:rsidRPr="005F757A">
        <w:t xml:space="preserve">(regardless of the term of the occupation or intended occupation) and includes a </w:t>
      </w:r>
      <w:r w:rsidR="005F757A" w:rsidRPr="005F757A">
        <w:rPr>
          <w:position w:val="6"/>
          <w:sz w:val="16"/>
        </w:rPr>
        <w:t>*</w:t>
      </w:r>
      <w:r w:rsidRPr="005F757A">
        <w:t>floating home.</w:t>
      </w:r>
    </w:p>
    <w:p w:rsidR="00733CCA" w:rsidRPr="005F757A" w:rsidRDefault="00733CCA" w:rsidP="00733CCA">
      <w:pPr>
        <w:pStyle w:val="Definition"/>
      </w:pPr>
      <w:r w:rsidRPr="005F757A">
        <w:rPr>
          <w:b/>
          <w:bCs/>
          <w:i/>
          <w:iCs/>
        </w:rPr>
        <w:t>retailer</w:t>
      </w:r>
      <w:r w:rsidRPr="005F757A">
        <w:t xml:space="preserve"> means an entity that, in the course or furtherance of </w:t>
      </w:r>
      <w:r w:rsidR="005F757A" w:rsidRPr="005F757A">
        <w:rPr>
          <w:position w:val="6"/>
          <w:sz w:val="16"/>
          <w:szCs w:val="16"/>
        </w:rPr>
        <w:t>*</w:t>
      </w:r>
      <w:r w:rsidRPr="005F757A">
        <w:t xml:space="preserve">carrying on its </w:t>
      </w:r>
      <w:r w:rsidR="005F757A" w:rsidRPr="005F757A">
        <w:rPr>
          <w:position w:val="6"/>
          <w:sz w:val="16"/>
          <w:szCs w:val="16"/>
        </w:rPr>
        <w:t>*</w:t>
      </w:r>
      <w:r w:rsidRPr="005F757A">
        <w:t xml:space="preserve">enterprise, sells </w:t>
      </w:r>
      <w:r w:rsidR="005F757A" w:rsidRPr="005F757A">
        <w:rPr>
          <w:position w:val="6"/>
          <w:sz w:val="16"/>
          <w:szCs w:val="16"/>
        </w:rPr>
        <w:t>*</w:t>
      </w:r>
      <w:r w:rsidRPr="005F757A">
        <w:t>goods to people who buy them for private or domestic use or consumption.</w:t>
      </w:r>
    </w:p>
    <w:p w:rsidR="00733CCA" w:rsidRPr="005F757A" w:rsidRDefault="00733CCA" w:rsidP="00AA35A7">
      <w:pPr>
        <w:pStyle w:val="Definition"/>
        <w:keepNext/>
        <w:keepLines/>
      </w:pPr>
      <w:r w:rsidRPr="005F757A">
        <w:rPr>
          <w:b/>
          <w:i/>
        </w:rPr>
        <w:t>retirement village</w:t>
      </w:r>
      <w:r w:rsidRPr="005F757A">
        <w:t>: premises are a retirement village if:</w:t>
      </w:r>
    </w:p>
    <w:p w:rsidR="00733CCA" w:rsidRPr="005F757A" w:rsidRDefault="00733CCA" w:rsidP="00733CCA">
      <w:pPr>
        <w:pStyle w:val="paragraph"/>
      </w:pPr>
      <w:r w:rsidRPr="005F757A">
        <w:tab/>
        <w:t>(a)</w:t>
      </w:r>
      <w:r w:rsidRPr="005F757A">
        <w:tab/>
        <w:t xml:space="preserve">the premises are </w:t>
      </w:r>
      <w:r w:rsidR="005F757A" w:rsidRPr="005F757A">
        <w:rPr>
          <w:position w:val="6"/>
          <w:sz w:val="16"/>
        </w:rPr>
        <w:t>*</w:t>
      </w:r>
      <w:r w:rsidRPr="005F757A">
        <w:t>residential premises; and</w:t>
      </w:r>
    </w:p>
    <w:p w:rsidR="00733CCA" w:rsidRPr="005F757A" w:rsidRDefault="00733CCA" w:rsidP="00733CCA">
      <w:pPr>
        <w:pStyle w:val="paragraph"/>
      </w:pPr>
      <w:r w:rsidRPr="005F757A">
        <w:tab/>
        <w:t>(b)</w:t>
      </w:r>
      <w:r w:rsidRPr="005F757A">
        <w:tab/>
        <w:t>accommodation in the premises is intended to be for persons who are at least 55 years old, or who are a certain age that is more than 55 years; and</w:t>
      </w:r>
    </w:p>
    <w:p w:rsidR="00733CCA" w:rsidRPr="005F757A" w:rsidRDefault="00733CCA" w:rsidP="00733CCA">
      <w:pPr>
        <w:pStyle w:val="paragraph"/>
      </w:pPr>
      <w:r w:rsidRPr="005F757A">
        <w:tab/>
        <w:t>(c)</w:t>
      </w:r>
      <w:r w:rsidRPr="005F757A">
        <w:tab/>
        <w:t>the premises include communal facilities for use by the residents of the premises;</w:t>
      </w:r>
    </w:p>
    <w:p w:rsidR="00733CCA" w:rsidRPr="005F757A" w:rsidRDefault="00733CCA" w:rsidP="008F6BA4">
      <w:pPr>
        <w:pStyle w:val="subsection2"/>
      </w:pPr>
      <w:r w:rsidRPr="005F757A">
        <w:t>but the following are not retirement villages:</w:t>
      </w:r>
    </w:p>
    <w:p w:rsidR="00733CCA" w:rsidRPr="005F757A" w:rsidRDefault="00733CCA" w:rsidP="00694F17">
      <w:pPr>
        <w:pStyle w:val="paragraph"/>
        <w:keepNext/>
        <w:keepLines/>
      </w:pPr>
      <w:r w:rsidRPr="005F757A">
        <w:lastRenderedPageBreak/>
        <w:tab/>
        <w:t>(d)</w:t>
      </w:r>
      <w:r w:rsidRPr="005F757A">
        <w:tab/>
        <w:t xml:space="preserve">premises used, or intended to be used, for the provision of residential care (within the meaning of the </w:t>
      </w:r>
      <w:r w:rsidRPr="005F757A">
        <w:rPr>
          <w:i/>
        </w:rPr>
        <w:t>Aged Care Act 1997</w:t>
      </w:r>
      <w:r w:rsidRPr="005F757A">
        <w:t>) by an approved provider (within the meaning of that Act);</w:t>
      </w:r>
    </w:p>
    <w:p w:rsidR="00733CCA" w:rsidRPr="005F757A" w:rsidRDefault="00733CCA" w:rsidP="00733CCA">
      <w:pPr>
        <w:pStyle w:val="paragraph"/>
      </w:pPr>
      <w:r w:rsidRPr="005F757A">
        <w:tab/>
        <w:t>(e)</w:t>
      </w:r>
      <w:r w:rsidRPr="005F757A">
        <w:tab/>
      </w:r>
      <w:r w:rsidR="005F757A" w:rsidRPr="005F757A">
        <w:rPr>
          <w:position w:val="6"/>
          <w:sz w:val="16"/>
        </w:rPr>
        <w:t>*</w:t>
      </w:r>
      <w:r w:rsidRPr="005F757A">
        <w:t>commercial residential premises.</w:t>
      </w:r>
    </w:p>
    <w:p w:rsidR="00733CCA" w:rsidRPr="005F757A" w:rsidRDefault="00733CCA" w:rsidP="00733CCA">
      <w:pPr>
        <w:pStyle w:val="Definition"/>
      </w:pPr>
      <w:r w:rsidRPr="005F757A">
        <w:rPr>
          <w:b/>
          <w:bCs/>
          <w:i/>
          <w:iCs/>
        </w:rPr>
        <w:t>reviewable GST decision</w:t>
      </w:r>
      <w:r w:rsidRPr="005F757A">
        <w:t xml:space="preserve"> has the meaning given by Subdivision</w:t>
      </w:r>
      <w:r w:rsidR="005F757A">
        <w:t> </w:t>
      </w:r>
      <w:r w:rsidRPr="005F757A">
        <w:t>110</w:t>
      </w:r>
      <w:r w:rsidR="005F757A">
        <w:noBreakHyphen/>
      </w:r>
      <w:r w:rsidRPr="005F757A">
        <w:t>F in Schedule</w:t>
      </w:r>
      <w:r w:rsidR="005F757A">
        <w:t> </w:t>
      </w:r>
      <w:r w:rsidRPr="005F757A">
        <w:t xml:space="preserve">1 to the </w:t>
      </w:r>
      <w:r w:rsidRPr="005F757A">
        <w:rPr>
          <w:i/>
          <w:iCs/>
        </w:rPr>
        <w:t>Taxation Administration Act 1953</w:t>
      </w:r>
      <w:r w:rsidRPr="005F757A">
        <w:t>.</w:t>
      </w:r>
    </w:p>
    <w:p w:rsidR="00733CCA" w:rsidRPr="005F757A" w:rsidRDefault="00733CCA" w:rsidP="00733CCA">
      <w:pPr>
        <w:pStyle w:val="Definition"/>
      </w:pPr>
      <w:r w:rsidRPr="005F757A">
        <w:rPr>
          <w:b/>
          <w:bCs/>
          <w:i/>
          <w:iCs/>
        </w:rPr>
        <w:t>satisfies the membership requirements</w:t>
      </w:r>
      <w:r w:rsidRPr="005F757A">
        <w:t>:</w:t>
      </w:r>
    </w:p>
    <w:p w:rsidR="00733CCA" w:rsidRPr="005F757A" w:rsidRDefault="00733CCA" w:rsidP="00733CCA">
      <w:pPr>
        <w:pStyle w:val="paragraph"/>
      </w:pPr>
      <w:r w:rsidRPr="005F757A">
        <w:tab/>
        <w:t>(a)</w:t>
      </w:r>
      <w:r w:rsidRPr="005F757A">
        <w:tab/>
        <w:t xml:space="preserve">in relation to a </w:t>
      </w:r>
      <w:r w:rsidR="005F757A" w:rsidRPr="005F757A">
        <w:rPr>
          <w:position w:val="6"/>
          <w:sz w:val="16"/>
          <w:szCs w:val="16"/>
        </w:rPr>
        <w:t>*</w:t>
      </w:r>
      <w:r w:rsidRPr="005F757A">
        <w:t>GST group—has the meaning given by section</w:t>
      </w:r>
      <w:r w:rsidR="005F757A">
        <w:t> </w:t>
      </w:r>
      <w:r w:rsidRPr="005F757A">
        <w:t>48</w:t>
      </w:r>
      <w:r w:rsidR="005F757A">
        <w:noBreakHyphen/>
      </w:r>
      <w:r w:rsidRPr="005F757A">
        <w:t>10, 63</w:t>
      </w:r>
      <w:r w:rsidR="005F757A">
        <w:noBreakHyphen/>
      </w:r>
      <w:r w:rsidRPr="005F757A">
        <w:t>50 or 149</w:t>
      </w:r>
      <w:r w:rsidR="005F757A">
        <w:noBreakHyphen/>
      </w:r>
      <w:r w:rsidRPr="005F757A">
        <w:t>25; or</w:t>
      </w:r>
    </w:p>
    <w:p w:rsidR="00733CCA" w:rsidRPr="005F757A" w:rsidRDefault="00733CCA" w:rsidP="00733CCA">
      <w:pPr>
        <w:pStyle w:val="paragraph"/>
      </w:pPr>
      <w:r w:rsidRPr="005F757A">
        <w:tab/>
        <w:t>(b)</w:t>
      </w:r>
      <w:r w:rsidRPr="005F757A">
        <w:tab/>
        <w:t xml:space="preserve">in relation to a </w:t>
      </w:r>
      <w:r w:rsidR="005F757A" w:rsidRPr="005F757A">
        <w:rPr>
          <w:position w:val="6"/>
          <w:sz w:val="16"/>
          <w:szCs w:val="16"/>
        </w:rPr>
        <w:t>*</w:t>
      </w:r>
      <w:r w:rsidRPr="005F757A">
        <w:t>GST religious group—has the meaning given by section</w:t>
      </w:r>
      <w:r w:rsidR="005F757A">
        <w:t> </w:t>
      </w:r>
      <w:r w:rsidRPr="005F757A">
        <w:t>49</w:t>
      </w:r>
      <w:r w:rsidR="005F757A">
        <w:noBreakHyphen/>
      </w:r>
      <w:r w:rsidRPr="005F757A">
        <w:t>10.</w:t>
      </w:r>
    </w:p>
    <w:p w:rsidR="00733CCA" w:rsidRPr="005F757A" w:rsidRDefault="00733CCA" w:rsidP="00733CCA">
      <w:pPr>
        <w:pStyle w:val="Definition"/>
      </w:pPr>
      <w:r w:rsidRPr="005F757A">
        <w:rPr>
          <w:b/>
          <w:bCs/>
          <w:i/>
          <w:iCs/>
        </w:rPr>
        <w:t>satisfies the participation requirements</w:t>
      </w:r>
      <w:r w:rsidRPr="005F757A">
        <w:t xml:space="preserve"> for a </w:t>
      </w:r>
      <w:r w:rsidR="005F757A" w:rsidRPr="005F757A">
        <w:rPr>
          <w:position w:val="6"/>
          <w:sz w:val="16"/>
          <w:szCs w:val="16"/>
        </w:rPr>
        <w:t>*</w:t>
      </w:r>
      <w:r w:rsidRPr="005F757A">
        <w:t>GST joint venture has the meaning given by section</w:t>
      </w:r>
      <w:r w:rsidR="005F757A">
        <w:t> </w:t>
      </w:r>
      <w:r w:rsidRPr="005F757A">
        <w:t>51</w:t>
      </w:r>
      <w:r w:rsidR="005F757A">
        <w:noBreakHyphen/>
      </w:r>
      <w:r w:rsidRPr="005F757A">
        <w:t>10.</w:t>
      </w:r>
    </w:p>
    <w:p w:rsidR="00733CCA" w:rsidRPr="005F757A" w:rsidRDefault="00733CCA" w:rsidP="00733CCA">
      <w:pPr>
        <w:pStyle w:val="Definition"/>
      </w:pPr>
      <w:r w:rsidRPr="005F757A">
        <w:rPr>
          <w:b/>
          <w:bCs/>
          <w:i/>
          <w:iCs/>
        </w:rPr>
        <w:t>scheme</w:t>
      </w:r>
      <w:r w:rsidRPr="005F757A">
        <w:t xml:space="preserve"> has the meaning given by subsection</w:t>
      </w:r>
      <w:r w:rsidR="005F757A">
        <w:t> </w:t>
      </w:r>
      <w:r w:rsidRPr="005F757A">
        <w:t>165</w:t>
      </w:r>
      <w:r w:rsidR="005F757A">
        <w:noBreakHyphen/>
      </w:r>
      <w:r w:rsidRPr="005F757A">
        <w:t>10(2).</w:t>
      </w:r>
    </w:p>
    <w:p w:rsidR="00733CCA" w:rsidRPr="005F757A" w:rsidRDefault="00733CCA" w:rsidP="00733CCA">
      <w:pPr>
        <w:pStyle w:val="Definition"/>
      </w:pPr>
      <w:r w:rsidRPr="005F757A">
        <w:rPr>
          <w:b/>
          <w:bCs/>
          <w:i/>
          <w:iCs/>
        </w:rPr>
        <w:t>school</w:t>
      </w:r>
      <w:r w:rsidRPr="005F757A">
        <w:t xml:space="preserve"> means an institution that supplies </w:t>
      </w:r>
      <w:r w:rsidR="005F757A" w:rsidRPr="005F757A">
        <w:rPr>
          <w:position w:val="6"/>
          <w:sz w:val="16"/>
          <w:szCs w:val="16"/>
        </w:rPr>
        <w:t>*</w:t>
      </w:r>
      <w:r w:rsidRPr="005F757A">
        <w:t>pre</w:t>
      </w:r>
      <w:r w:rsidR="005F757A">
        <w:noBreakHyphen/>
      </w:r>
      <w:r w:rsidRPr="005F757A">
        <w:t xml:space="preserve">school courses, </w:t>
      </w:r>
      <w:r w:rsidR="005F757A" w:rsidRPr="005F757A">
        <w:rPr>
          <w:position w:val="6"/>
          <w:sz w:val="16"/>
          <w:szCs w:val="16"/>
        </w:rPr>
        <w:t>*</w:t>
      </w:r>
      <w:r w:rsidRPr="005F757A">
        <w:t xml:space="preserve">primary courses, </w:t>
      </w:r>
      <w:r w:rsidR="005F757A" w:rsidRPr="005F757A">
        <w:rPr>
          <w:position w:val="6"/>
          <w:sz w:val="16"/>
          <w:szCs w:val="16"/>
        </w:rPr>
        <w:t>*</w:t>
      </w:r>
      <w:r w:rsidRPr="005F757A">
        <w:t xml:space="preserve">secondary courses or </w:t>
      </w:r>
      <w:r w:rsidR="005F757A" w:rsidRPr="005F757A">
        <w:rPr>
          <w:position w:val="6"/>
          <w:sz w:val="16"/>
          <w:szCs w:val="16"/>
        </w:rPr>
        <w:t>*</w:t>
      </w:r>
      <w:r w:rsidRPr="005F757A">
        <w:t xml:space="preserve">special education courses but not any other </w:t>
      </w:r>
      <w:r w:rsidR="005F757A" w:rsidRPr="005F757A">
        <w:rPr>
          <w:position w:val="6"/>
          <w:sz w:val="16"/>
          <w:szCs w:val="16"/>
        </w:rPr>
        <w:t>*</w:t>
      </w:r>
      <w:r w:rsidRPr="005F757A">
        <w:t>education course.</w:t>
      </w:r>
    </w:p>
    <w:p w:rsidR="00733CCA" w:rsidRPr="005F757A" w:rsidRDefault="00733CCA" w:rsidP="00733CCA">
      <w:pPr>
        <w:pStyle w:val="Definition"/>
      </w:pPr>
      <w:r w:rsidRPr="005F757A">
        <w:rPr>
          <w:b/>
          <w:bCs/>
          <w:i/>
          <w:iCs/>
        </w:rPr>
        <w:t>secondary course</w:t>
      </w:r>
      <w:r w:rsidRPr="005F757A">
        <w:t xml:space="preserve"> means:</w:t>
      </w:r>
    </w:p>
    <w:p w:rsidR="00733CCA" w:rsidRPr="005F757A" w:rsidRDefault="00733CCA" w:rsidP="00733CCA">
      <w:pPr>
        <w:pStyle w:val="paragraph"/>
      </w:pPr>
      <w:r w:rsidRPr="005F757A">
        <w:tab/>
        <w:t>(a)</w:t>
      </w:r>
      <w:r w:rsidRPr="005F757A">
        <w:tab/>
        <w:t xml:space="preserve">a course of study or instruction that is a secondary course determined by the </w:t>
      </w:r>
      <w:r w:rsidR="005F757A" w:rsidRPr="005F757A">
        <w:rPr>
          <w:position w:val="6"/>
          <w:sz w:val="16"/>
          <w:szCs w:val="16"/>
        </w:rPr>
        <w:t>*</w:t>
      </w:r>
      <w:r w:rsidRPr="005F757A">
        <w:t>Education Minister under subsection</w:t>
      </w:r>
      <w:r w:rsidR="005F757A">
        <w:t> </w:t>
      </w:r>
      <w:r w:rsidRPr="005F757A">
        <w:t xml:space="preserve">5D(1) of the </w:t>
      </w:r>
      <w:r w:rsidRPr="005F757A">
        <w:rPr>
          <w:i/>
          <w:iCs/>
        </w:rPr>
        <w:t>Student Assistance Act 1973</w:t>
      </w:r>
      <w:r w:rsidRPr="005F757A">
        <w:t xml:space="preserve"> for the purposes of that Act; or</w:t>
      </w:r>
    </w:p>
    <w:p w:rsidR="00733CCA" w:rsidRPr="005F757A" w:rsidRDefault="00733CCA" w:rsidP="00733CCA">
      <w:pPr>
        <w:pStyle w:val="paragraph"/>
      </w:pPr>
      <w:r w:rsidRPr="005F757A">
        <w:tab/>
        <w:t>(b)</w:t>
      </w:r>
      <w:r w:rsidRPr="005F757A">
        <w:tab/>
        <w:t xml:space="preserve">any other course of study or instruction that the </w:t>
      </w:r>
      <w:r w:rsidR="005F757A" w:rsidRPr="005F757A">
        <w:rPr>
          <w:position w:val="6"/>
          <w:sz w:val="16"/>
          <w:szCs w:val="16"/>
        </w:rPr>
        <w:t>*</w:t>
      </w:r>
      <w:r w:rsidRPr="005F757A">
        <w:t>Education Minister has determined is a secondary course for the purposes of this Act.</w:t>
      </w:r>
    </w:p>
    <w:p w:rsidR="00733CCA" w:rsidRPr="005F757A" w:rsidRDefault="00733CCA" w:rsidP="0081149C">
      <w:pPr>
        <w:pStyle w:val="Definition"/>
        <w:keepNext/>
      </w:pPr>
      <w:r w:rsidRPr="005F757A">
        <w:rPr>
          <w:b/>
          <w:bCs/>
          <w:i/>
          <w:iCs/>
        </w:rPr>
        <w:t>second</w:t>
      </w:r>
      <w:r w:rsidR="005F757A">
        <w:rPr>
          <w:b/>
          <w:bCs/>
          <w:i/>
          <w:iCs/>
        </w:rPr>
        <w:noBreakHyphen/>
      </w:r>
      <w:r w:rsidRPr="005F757A">
        <w:rPr>
          <w:b/>
          <w:bCs/>
          <w:i/>
          <w:iCs/>
        </w:rPr>
        <w:t>hand goods</w:t>
      </w:r>
      <w:r w:rsidRPr="005F757A">
        <w:t xml:space="preserve"> does not include:</w:t>
      </w:r>
    </w:p>
    <w:p w:rsidR="00733CCA" w:rsidRPr="005F757A" w:rsidRDefault="00733CCA" w:rsidP="00733CCA">
      <w:pPr>
        <w:pStyle w:val="paragraph"/>
      </w:pPr>
      <w:r w:rsidRPr="005F757A">
        <w:tab/>
        <w:t>(a)</w:t>
      </w:r>
      <w:r w:rsidRPr="005F757A">
        <w:tab/>
      </w:r>
      <w:r w:rsidR="005F757A" w:rsidRPr="005F757A">
        <w:rPr>
          <w:position w:val="6"/>
          <w:sz w:val="16"/>
          <w:szCs w:val="16"/>
        </w:rPr>
        <w:t>*</w:t>
      </w:r>
      <w:r w:rsidRPr="005F757A">
        <w:t>precious metal; or</w:t>
      </w:r>
    </w:p>
    <w:p w:rsidR="00733CCA" w:rsidRPr="005F757A" w:rsidRDefault="00733CCA" w:rsidP="00733CCA">
      <w:pPr>
        <w:pStyle w:val="paragraph"/>
        <w:rPr>
          <w:i/>
          <w:iCs/>
        </w:rPr>
      </w:pPr>
      <w:r w:rsidRPr="005F757A">
        <w:lastRenderedPageBreak/>
        <w:tab/>
        <w:t>(b)</w:t>
      </w:r>
      <w:r w:rsidRPr="005F757A">
        <w:tab/>
        <w:t>goods to the extent that they consist of gold, silver, platinum, or any other substance which, if it were of the required fineness, would be precious metal; or</w:t>
      </w:r>
    </w:p>
    <w:p w:rsidR="00733CCA" w:rsidRPr="005F757A" w:rsidRDefault="00733CCA" w:rsidP="00733CCA">
      <w:pPr>
        <w:pStyle w:val="paragraph"/>
      </w:pPr>
      <w:r w:rsidRPr="005F757A">
        <w:tab/>
        <w:t>(c)</w:t>
      </w:r>
      <w:r w:rsidRPr="005F757A">
        <w:tab/>
        <w:t>animals or plants.</w:t>
      </w:r>
    </w:p>
    <w:p w:rsidR="00733CCA" w:rsidRPr="005F757A" w:rsidRDefault="00733CCA" w:rsidP="00733CCA">
      <w:pPr>
        <w:pStyle w:val="Definition"/>
      </w:pPr>
      <w:r w:rsidRPr="005F757A">
        <w:rPr>
          <w:b/>
          <w:i/>
        </w:rPr>
        <w:t>serviced apartment</w:t>
      </w:r>
      <w:r w:rsidRPr="005F757A">
        <w:t xml:space="preserve">: an apartment (however described) is a serviced apartment in relation to a </w:t>
      </w:r>
      <w:r w:rsidR="005F757A" w:rsidRPr="005F757A">
        <w:rPr>
          <w:position w:val="6"/>
          <w:sz w:val="16"/>
        </w:rPr>
        <w:t>*</w:t>
      </w:r>
      <w:r w:rsidRPr="005F757A">
        <w:t>retirement village if:</w:t>
      </w:r>
    </w:p>
    <w:p w:rsidR="00733CCA" w:rsidRPr="005F757A" w:rsidRDefault="00733CCA" w:rsidP="00733CCA">
      <w:pPr>
        <w:pStyle w:val="paragraph"/>
      </w:pPr>
      <w:r w:rsidRPr="005F757A">
        <w:tab/>
        <w:t>(a)</w:t>
      </w:r>
      <w:r w:rsidRPr="005F757A">
        <w:tab/>
        <w:t>the apartment is designed to be occupied by aged residents who require either or both of the following:</w:t>
      </w:r>
    </w:p>
    <w:p w:rsidR="00733CCA" w:rsidRPr="005F757A" w:rsidRDefault="00733CCA" w:rsidP="00733CCA">
      <w:pPr>
        <w:pStyle w:val="paragraphsub"/>
      </w:pPr>
      <w:r w:rsidRPr="005F757A">
        <w:tab/>
        <w:t>(i)</w:t>
      </w:r>
      <w:r w:rsidRPr="005F757A">
        <w:tab/>
        <w:t>the services set out in item</w:t>
      </w:r>
      <w:r w:rsidR="005F757A">
        <w:t> </w:t>
      </w:r>
      <w:r w:rsidRPr="005F757A">
        <w:t>2.1 (daily living activities assistance) of Part</w:t>
      </w:r>
      <w:r w:rsidR="005F757A">
        <w:t> </w:t>
      </w:r>
      <w:r w:rsidRPr="005F757A">
        <w:t>2 of Schedule</w:t>
      </w:r>
      <w:r w:rsidR="005F757A">
        <w:t> </w:t>
      </w:r>
      <w:r w:rsidRPr="005F757A">
        <w:t xml:space="preserve">1 to the </w:t>
      </w:r>
      <w:r w:rsidR="005F757A" w:rsidRPr="005F757A">
        <w:rPr>
          <w:position w:val="6"/>
          <w:sz w:val="16"/>
        </w:rPr>
        <w:t>*</w:t>
      </w:r>
      <w:r w:rsidRPr="005F757A">
        <w:t>Quality of Care Principles;</w:t>
      </w:r>
    </w:p>
    <w:p w:rsidR="00733CCA" w:rsidRPr="005F757A" w:rsidRDefault="00733CCA" w:rsidP="00733CCA">
      <w:pPr>
        <w:pStyle w:val="paragraphsub"/>
      </w:pPr>
      <w:r w:rsidRPr="005F757A">
        <w:tab/>
        <w:t>(ii)</w:t>
      </w:r>
      <w:r w:rsidRPr="005F757A">
        <w:tab/>
        <w:t>the services set out in item</w:t>
      </w:r>
      <w:r w:rsidR="005F757A">
        <w:t> </w:t>
      </w:r>
      <w:r w:rsidRPr="005F757A">
        <w:t>3.8 (nursing services) of Part</w:t>
      </w:r>
      <w:r w:rsidR="005F757A">
        <w:t> </w:t>
      </w:r>
      <w:r w:rsidRPr="005F757A">
        <w:t>3 of that Schedule; and</w:t>
      </w:r>
    </w:p>
    <w:p w:rsidR="00733CCA" w:rsidRPr="005F757A" w:rsidRDefault="00733CCA" w:rsidP="00733CCA">
      <w:pPr>
        <w:pStyle w:val="paragraph"/>
      </w:pPr>
      <w:r w:rsidRPr="005F757A">
        <w:tab/>
        <w:t>(b)</w:t>
      </w:r>
      <w:r w:rsidRPr="005F757A">
        <w:tab/>
        <w:t>at least one responsible person is continuously:</w:t>
      </w:r>
    </w:p>
    <w:p w:rsidR="00733CCA" w:rsidRPr="005F757A" w:rsidRDefault="00733CCA" w:rsidP="00733CCA">
      <w:pPr>
        <w:pStyle w:val="paragraphsub"/>
      </w:pPr>
      <w:r w:rsidRPr="005F757A">
        <w:tab/>
        <w:t>(i)</w:t>
      </w:r>
      <w:r w:rsidRPr="005F757A">
        <w:tab/>
        <w:t>on call to render emergency assistance to the residents of the apartment; and</w:t>
      </w:r>
    </w:p>
    <w:p w:rsidR="00733CCA" w:rsidRPr="005F757A" w:rsidRDefault="00733CCA" w:rsidP="00733CCA">
      <w:pPr>
        <w:pStyle w:val="paragraphsub"/>
      </w:pPr>
      <w:r w:rsidRPr="005F757A">
        <w:tab/>
        <w:t>(ii)</w:t>
      </w:r>
      <w:r w:rsidRPr="005F757A">
        <w:tab/>
        <w:t>in reasonable proximity to the apartment; and</w:t>
      </w:r>
    </w:p>
    <w:p w:rsidR="00733CCA" w:rsidRPr="005F757A" w:rsidRDefault="00733CCA" w:rsidP="00733CCA">
      <w:pPr>
        <w:pStyle w:val="paragraph"/>
      </w:pPr>
      <w:r w:rsidRPr="005F757A">
        <w:tab/>
        <w:t>(c)</w:t>
      </w:r>
      <w:r w:rsidRPr="005F757A">
        <w:tab/>
        <w:t xml:space="preserve">the apartment is part of a single complex of apartments to which </w:t>
      </w:r>
      <w:r w:rsidR="005F757A">
        <w:t>paragraphs (</w:t>
      </w:r>
      <w:r w:rsidRPr="005F757A">
        <w:t>a) and (b) apply, and is accessible from a common corridor linking the apartment to the other apartments in the complex; and</w:t>
      </w:r>
    </w:p>
    <w:p w:rsidR="00733CCA" w:rsidRPr="005F757A" w:rsidRDefault="00733CCA" w:rsidP="00733CCA">
      <w:pPr>
        <w:pStyle w:val="paragraph"/>
      </w:pPr>
      <w:r w:rsidRPr="005F757A">
        <w:tab/>
        <w:t>(d)</w:t>
      </w:r>
      <w:r w:rsidRPr="005F757A">
        <w:tab/>
        <w:t xml:space="preserve">there is in the retirement village a communal dining facility that is available for use by the residents of apartments in the retirement village to which </w:t>
      </w:r>
      <w:r w:rsidR="005F757A">
        <w:t>paragraphs (</w:t>
      </w:r>
      <w:r w:rsidRPr="005F757A">
        <w:t>a), (b) and (c) apply.</w:t>
      </w:r>
    </w:p>
    <w:p w:rsidR="00733CCA" w:rsidRPr="005F757A" w:rsidRDefault="00733CCA" w:rsidP="00733CCA">
      <w:pPr>
        <w:pStyle w:val="subsection2"/>
      </w:pPr>
      <w:r w:rsidRPr="005F757A">
        <w:t>However, a detached house, row house, terrace house, town house or villa unit is not a serviced apartment.</w:t>
      </w:r>
    </w:p>
    <w:p w:rsidR="00733CCA" w:rsidRPr="005F757A" w:rsidRDefault="00733CCA" w:rsidP="00733CCA">
      <w:pPr>
        <w:pStyle w:val="Definition"/>
      </w:pPr>
      <w:r w:rsidRPr="005F757A">
        <w:rPr>
          <w:b/>
          <w:bCs/>
          <w:i/>
          <w:iCs/>
        </w:rPr>
        <w:t>settlement amount</w:t>
      </w:r>
      <w:r w:rsidRPr="005F757A">
        <w:t xml:space="preserve"> has the meaning given by subsection</w:t>
      </w:r>
      <w:r w:rsidR="005F757A">
        <w:t> </w:t>
      </w:r>
      <w:r w:rsidRPr="005F757A">
        <w:t>78</w:t>
      </w:r>
      <w:r w:rsidR="005F757A">
        <w:noBreakHyphen/>
      </w:r>
      <w:r w:rsidRPr="005F757A">
        <w:t>15(4).</w:t>
      </w:r>
    </w:p>
    <w:p w:rsidR="00733CCA" w:rsidRPr="005F757A" w:rsidRDefault="00733CCA" w:rsidP="00733CCA">
      <w:pPr>
        <w:pStyle w:val="Definition"/>
      </w:pPr>
      <w:r w:rsidRPr="005F757A">
        <w:rPr>
          <w:b/>
          <w:bCs/>
          <w:i/>
          <w:iCs/>
        </w:rPr>
        <w:t>share</w:t>
      </w:r>
      <w:r w:rsidRPr="005F757A">
        <w:t xml:space="preserve"> in a </w:t>
      </w:r>
      <w:r w:rsidR="005F757A" w:rsidRPr="005F757A">
        <w:rPr>
          <w:position w:val="6"/>
          <w:sz w:val="16"/>
          <w:szCs w:val="16"/>
        </w:rPr>
        <w:t>*</w:t>
      </w:r>
      <w:r w:rsidRPr="005F757A">
        <w:t>company means a share in the capital of the company, and includes stock.</w:t>
      </w:r>
    </w:p>
    <w:p w:rsidR="00733CCA" w:rsidRPr="005F757A" w:rsidRDefault="00733CCA" w:rsidP="00733CCA">
      <w:pPr>
        <w:pStyle w:val="Definition"/>
      </w:pPr>
      <w:r w:rsidRPr="005F757A">
        <w:rPr>
          <w:b/>
          <w:bCs/>
          <w:i/>
          <w:iCs/>
        </w:rPr>
        <w:t>ship</w:t>
      </w:r>
      <w:r w:rsidRPr="005F757A">
        <w:t xml:space="preserve"> means any vessel used in navigation, other than air navigation.</w:t>
      </w:r>
    </w:p>
    <w:p w:rsidR="00733CCA" w:rsidRPr="005F757A" w:rsidRDefault="00733CCA" w:rsidP="00733CCA">
      <w:pPr>
        <w:pStyle w:val="Definition"/>
      </w:pPr>
      <w:r w:rsidRPr="005F757A">
        <w:rPr>
          <w:b/>
          <w:bCs/>
          <w:i/>
          <w:iCs/>
        </w:rPr>
        <w:t>ship’s stores</w:t>
      </w:r>
      <w:r w:rsidRPr="005F757A">
        <w:t xml:space="preserve"> has the meaning given by section</w:t>
      </w:r>
      <w:r w:rsidR="005F757A">
        <w:t> </w:t>
      </w:r>
      <w:r w:rsidRPr="005F757A">
        <w:t xml:space="preserve">130C of the </w:t>
      </w:r>
      <w:r w:rsidRPr="005F757A">
        <w:rPr>
          <w:i/>
          <w:iCs/>
        </w:rPr>
        <w:t>Customs Act 1901</w:t>
      </w:r>
      <w:r w:rsidRPr="005F757A">
        <w:t>.</w:t>
      </w:r>
    </w:p>
    <w:p w:rsidR="00733CCA" w:rsidRPr="005F757A" w:rsidRDefault="00733CCA" w:rsidP="00733CCA">
      <w:pPr>
        <w:pStyle w:val="Definition"/>
      </w:pPr>
      <w:r w:rsidRPr="005F757A">
        <w:rPr>
          <w:b/>
          <w:bCs/>
          <w:i/>
          <w:iCs/>
        </w:rPr>
        <w:lastRenderedPageBreak/>
        <w:t>simplified accounting method</w:t>
      </w:r>
      <w:r w:rsidRPr="005F757A">
        <w:t xml:space="preserve"> means an arrangement in respect of which a determination under section</w:t>
      </w:r>
      <w:r w:rsidR="005F757A">
        <w:t> </w:t>
      </w:r>
      <w:r w:rsidRPr="005F757A">
        <w:t>123</w:t>
      </w:r>
      <w:r w:rsidR="005F757A">
        <w:noBreakHyphen/>
      </w:r>
      <w:r w:rsidRPr="005F757A">
        <w:t>5 is in force.</w:t>
      </w:r>
    </w:p>
    <w:p w:rsidR="00733CCA" w:rsidRPr="005F757A" w:rsidRDefault="00733CCA" w:rsidP="00733CCA">
      <w:pPr>
        <w:pStyle w:val="Definition"/>
      </w:pPr>
      <w:r w:rsidRPr="005F757A">
        <w:rPr>
          <w:b/>
          <w:i/>
        </w:rPr>
        <w:t>small business entity</w:t>
      </w:r>
      <w:r w:rsidRPr="005F757A">
        <w:t xml:space="preserve"> has the meaning given by subsection</w:t>
      </w:r>
      <w:r w:rsidR="005F757A">
        <w:t> </w:t>
      </w:r>
      <w:r w:rsidRPr="005F757A">
        <w:t>995</w:t>
      </w:r>
      <w:r w:rsidR="005F757A">
        <w:noBreakHyphen/>
      </w:r>
      <w:r w:rsidRPr="005F757A">
        <w:t xml:space="preserve">1(1) of the </w:t>
      </w:r>
      <w:r w:rsidR="005F757A" w:rsidRPr="005F757A">
        <w:rPr>
          <w:position w:val="6"/>
          <w:sz w:val="16"/>
        </w:rPr>
        <w:t>*</w:t>
      </w:r>
      <w:r w:rsidRPr="005F757A">
        <w:t>ITAA 1997.</w:t>
      </w:r>
    </w:p>
    <w:p w:rsidR="00733CCA" w:rsidRPr="005F757A" w:rsidRDefault="00733CCA" w:rsidP="00733CCA">
      <w:pPr>
        <w:pStyle w:val="Definition"/>
      </w:pPr>
      <w:r w:rsidRPr="005F757A">
        <w:rPr>
          <w:b/>
          <w:i/>
        </w:rPr>
        <w:t>small enterprise entity</w:t>
      </w:r>
      <w:r w:rsidRPr="005F757A">
        <w:t xml:space="preserve"> has the meaning given by subsection</w:t>
      </w:r>
      <w:r w:rsidR="005F757A">
        <w:t> </w:t>
      </w:r>
      <w:r w:rsidRPr="005F757A">
        <w:t>123</w:t>
      </w:r>
      <w:r w:rsidR="005F757A">
        <w:noBreakHyphen/>
      </w:r>
      <w:r w:rsidRPr="005F757A">
        <w:t>7(1).</w:t>
      </w:r>
    </w:p>
    <w:p w:rsidR="00733CCA" w:rsidRPr="005F757A" w:rsidRDefault="00733CCA" w:rsidP="00733CCA">
      <w:pPr>
        <w:pStyle w:val="Definition"/>
      </w:pPr>
      <w:r w:rsidRPr="005F757A">
        <w:rPr>
          <w:b/>
          <w:i/>
        </w:rPr>
        <w:t>small enterprise turnover threshold</w:t>
      </w:r>
      <w:r w:rsidRPr="005F757A">
        <w:t xml:space="preserve"> has the meaning given by subsection</w:t>
      </w:r>
      <w:r w:rsidR="005F757A">
        <w:t> </w:t>
      </w:r>
      <w:r w:rsidRPr="005F757A">
        <w:t>123</w:t>
      </w:r>
      <w:r w:rsidR="005F757A">
        <w:noBreakHyphen/>
      </w:r>
      <w:r w:rsidRPr="005F757A">
        <w:t>7(2).</w:t>
      </w:r>
    </w:p>
    <w:p w:rsidR="00733CCA" w:rsidRPr="005F757A" w:rsidRDefault="00733CCA" w:rsidP="00733CCA">
      <w:pPr>
        <w:pStyle w:val="Definition"/>
      </w:pPr>
      <w:r w:rsidRPr="005F757A">
        <w:rPr>
          <w:b/>
          <w:bCs/>
          <w:i/>
          <w:iCs/>
        </w:rPr>
        <w:t>special education course</w:t>
      </w:r>
      <w:r w:rsidRPr="005F757A">
        <w:t xml:space="preserve"> means a course of education that provides special programs designed specifically for children with disabilities or students with disabilities (or both).</w:t>
      </w:r>
    </w:p>
    <w:p w:rsidR="00733CCA" w:rsidRPr="005F757A" w:rsidRDefault="00733CCA" w:rsidP="00733CCA">
      <w:pPr>
        <w:pStyle w:val="Definition"/>
      </w:pPr>
      <w:r w:rsidRPr="005F757A">
        <w:rPr>
          <w:b/>
          <w:bCs/>
          <w:i/>
          <w:iCs/>
        </w:rPr>
        <w:t>special professional</w:t>
      </w:r>
      <w:r w:rsidRPr="005F757A">
        <w:t xml:space="preserve"> has the meaning given by subsection</w:t>
      </w:r>
      <w:r w:rsidR="005F757A">
        <w:t> </w:t>
      </w:r>
      <w:r w:rsidRPr="005F757A">
        <w:t>405</w:t>
      </w:r>
      <w:r w:rsidR="005F757A">
        <w:noBreakHyphen/>
      </w:r>
      <w:r w:rsidRPr="005F757A">
        <w:t xml:space="preserve">25(1) of the </w:t>
      </w:r>
      <w:r w:rsidR="005F757A" w:rsidRPr="005F757A">
        <w:rPr>
          <w:position w:val="6"/>
          <w:sz w:val="16"/>
          <w:szCs w:val="16"/>
        </w:rPr>
        <w:t>*</w:t>
      </w:r>
      <w:r w:rsidRPr="005F757A">
        <w:t>ITAA 1997.</w:t>
      </w:r>
    </w:p>
    <w:p w:rsidR="00733CCA" w:rsidRPr="005F757A" w:rsidRDefault="00733CCA" w:rsidP="00733CCA">
      <w:pPr>
        <w:pStyle w:val="Definition"/>
      </w:pPr>
      <w:r w:rsidRPr="005F757A">
        <w:rPr>
          <w:b/>
          <w:i/>
        </w:rPr>
        <w:t xml:space="preserve">stated monetary value </w:t>
      </w:r>
      <w:r w:rsidRPr="005F757A">
        <w:t>has the meanings given by subsections</w:t>
      </w:r>
      <w:r w:rsidR="005F757A">
        <w:t> </w:t>
      </w:r>
      <w:r w:rsidRPr="005F757A">
        <w:t>100</w:t>
      </w:r>
      <w:r w:rsidR="005F757A">
        <w:noBreakHyphen/>
      </w:r>
      <w:r w:rsidRPr="005F757A">
        <w:t>5(2A) and (2B).</w:t>
      </w:r>
    </w:p>
    <w:p w:rsidR="00733CCA" w:rsidRPr="005F757A" w:rsidRDefault="00733CCA" w:rsidP="00733CCA">
      <w:pPr>
        <w:pStyle w:val="Definition"/>
      </w:pPr>
      <w:r w:rsidRPr="005F757A">
        <w:rPr>
          <w:b/>
          <w:bCs/>
          <w:i/>
          <w:iCs/>
        </w:rPr>
        <w:t>State law</w:t>
      </w:r>
      <w:r w:rsidRPr="005F757A">
        <w:rPr>
          <w:i/>
          <w:iCs/>
        </w:rPr>
        <w:t xml:space="preserve"> </w:t>
      </w:r>
      <w:r w:rsidRPr="005F757A">
        <w:t>has the meaning given by section</w:t>
      </w:r>
      <w:r w:rsidR="005F757A">
        <w:t> </w:t>
      </w:r>
      <w:r w:rsidRPr="005F757A">
        <w:t>995</w:t>
      </w:r>
      <w:r w:rsidR="005F757A">
        <w:noBreakHyphen/>
      </w:r>
      <w:r w:rsidRPr="005F757A">
        <w:t xml:space="preserve">1 of the </w:t>
      </w:r>
      <w:r w:rsidR="005F757A" w:rsidRPr="005F757A">
        <w:rPr>
          <w:position w:val="6"/>
          <w:sz w:val="16"/>
          <w:szCs w:val="16"/>
        </w:rPr>
        <w:t>*</w:t>
      </w:r>
      <w:r w:rsidRPr="005F757A">
        <w:t>ITAA 1997.</w:t>
      </w:r>
    </w:p>
    <w:p w:rsidR="00733CCA" w:rsidRPr="005F757A" w:rsidRDefault="00733CCA" w:rsidP="00733CCA">
      <w:pPr>
        <w:pStyle w:val="Definition"/>
      </w:pPr>
      <w:r w:rsidRPr="005F757A">
        <w:rPr>
          <w:b/>
          <w:bCs/>
          <w:i/>
          <w:iCs/>
        </w:rPr>
        <w:t>statutory compensation scheme</w:t>
      </w:r>
      <w:r w:rsidRPr="005F757A">
        <w:t xml:space="preserve"> has the meaning given by section</w:t>
      </w:r>
      <w:r w:rsidR="005F757A">
        <w:t> </w:t>
      </w:r>
      <w:r w:rsidRPr="005F757A">
        <w:t>78</w:t>
      </w:r>
      <w:r w:rsidR="005F757A">
        <w:noBreakHyphen/>
      </w:r>
      <w:r w:rsidRPr="005F757A">
        <w:t>105.</w:t>
      </w:r>
    </w:p>
    <w:p w:rsidR="00733CCA" w:rsidRPr="005F757A" w:rsidRDefault="00733CCA" w:rsidP="00733CCA">
      <w:pPr>
        <w:pStyle w:val="Definition"/>
      </w:pPr>
      <w:r w:rsidRPr="005F757A">
        <w:rPr>
          <w:b/>
          <w:bCs/>
          <w:i/>
          <w:iCs/>
        </w:rPr>
        <w:t>stratum unit</w:t>
      </w:r>
      <w:r w:rsidRPr="005F757A">
        <w:t xml:space="preserve"> has the meaning given by subsection</w:t>
      </w:r>
      <w:r w:rsidR="005F757A">
        <w:t> </w:t>
      </w:r>
      <w:r w:rsidRPr="005F757A">
        <w:t>124</w:t>
      </w:r>
      <w:r w:rsidR="005F757A">
        <w:noBreakHyphen/>
      </w:r>
      <w:r w:rsidRPr="005F757A">
        <w:t xml:space="preserve">190(3) of the </w:t>
      </w:r>
      <w:r w:rsidR="005F757A" w:rsidRPr="005F757A">
        <w:rPr>
          <w:position w:val="6"/>
          <w:sz w:val="16"/>
          <w:szCs w:val="16"/>
        </w:rPr>
        <w:t>*</w:t>
      </w:r>
      <w:r w:rsidRPr="005F757A">
        <w:t>ITAA 1997.</w:t>
      </w:r>
    </w:p>
    <w:p w:rsidR="00733CCA" w:rsidRPr="005F757A" w:rsidRDefault="00733CCA" w:rsidP="00733CCA">
      <w:pPr>
        <w:pStyle w:val="Definition"/>
      </w:pPr>
      <w:r w:rsidRPr="005F757A">
        <w:rPr>
          <w:b/>
          <w:bCs/>
          <w:i/>
          <w:iCs/>
        </w:rPr>
        <w:t>student accommodation</w:t>
      </w:r>
      <w:r w:rsidRPr="005F757A">
        <w:t xml:space="preserve"> has the meaning given by subsection</w:t>
      </w:r>
      <w:r w:rsidR="005F757A">
        <w:t> </w:t>
      </w:r>
      <w:r w:rsidRPr="005F757A">
        <w:t>38</w:t>
      </w:r>
      <w:r w:rsidR="005F757A">
        <w:noBreakHyphen/>
      </w:r>
      <w:r w:rsidRPr="005F757A">
        <w:t>105(3).</w:t>
      </w:r>
    </w:p>
    <w:p w:rsidR="00733CCA" w:rsidRPr="005F757A" w:rsidRDefault="00733CCA" w:rsidP="00733CCA">
      <w:pPr>
        <w:pStyle w:val="Definition"/>
      </w:pPr>
      <w:r w:rsidRPr="005F757A">
        <w:rPr>
          <w:b/>
          <w:bCs/>
          <w:i/>
          <w:iCs/>
        </w:rPr>
        <w:t>Subdivision</w:t>
      </w:r>
      <w:r w:rsidR="005F757A">
        <w:rPr>
          <w:b/>
          <w:bCs/>
          <w:i/>
          <w:iCs/>
        </w:rPr>
        <w:t> </w:t>
      </w:r>
      <w:r w:rsidRPr="005F757A">
        <w:rPr>
          <w:b/>
          <w:bCs/>
          <w:i/>
          <w:iCs/>
        </w:rPr>
        <w:t>38</w:t>
      </w:r>
      <w:r w:rsidR="005F757A">
        <w:rPr>
          <w:b/>
          <w:bCs/>
          <w:i/>
          <w:iCs/>
        </w:rPr>
        <w:noBreakHyphen/>
      </w:r>
      <w:r w:rsidRPr="005F757A">
        <w:rPr>
          <w:b/>
          <w:bCs/>
          <w:i/>
          <w:iCs/>
        </w:rPr>
        <w:t>P period</w:t>
      </w:r>
      <w:r w:rsidRPr="005F757A">
        <w:t xml:space="preserve">, in relation to the supply of a </w:t>
      </w:r>
      <w:r w:rsidR="005F757A" w:rsidRPr="005F757A">
        <w:rPr>
          <w:position w:val="6"/>
          <w:sz w:val="16"/>
          <w:szCs w:val="16"/>
        </w:rPr>
        <w:t>*</w:t>
      </w:r>
      <w:r w:rsidRPr="005F757A">
        <w:t>car to an individual, means the period starting when he or she acquires it and ending at the earliest of the following times:</w:t>
      </w:r>
    </w:p>
    <w:p w:rsidR="00733CCA" w:rsidRPr="005F757A" w:rsidRDefault="00733CCA" w:rsidP="00733CCA">
      <w:pPr>
        <w:pStyle w:val="paragraph"/>
      </w:pPr>
      <w:r w:rsidRPr="005F757A">
        <w:tab/>
        <w:t>(a)</w:t>
      </w:r>
      <w:r w:rsidRPr="005F757A">
        <w:tab/>
        <w:t>the end of 2 years after the acquisition;</w:t>
      </w:r>
    </w:p>
    <w:p w:rsidR="00733CCA" w:rsidRPr="005F757A" w:rsidRDefault="00733CCA" w:rsidP="00733CCA">
      <w:pPr>
        <w:pStyle w:val="paragraph"/>
      </w:pPr>
      <w:r w:rsidRPr="005F757A">
        <w:lastRenderedPageBreak/>
        <w:tab/>
        <w:t>(b)</w:t>
      </w:r>
      <w:r w:rsidRPr="005F757A">
        <w:tab/>
        <w:t>the time when the car is no longer reasonably capable of being used for the purpose for which cars of that kind are ordinarily used;</w:t>
      </w:r>
    </w:p>
    <w:p w:rsidR="00733CCA" w:rsidRPr="005F757A" w:rsidRDefault="00733CCA" w:rsidP="00733CCA">
      <w:pPr>
        <w:pStyle w:val="paragraph"/>
      </w:pPr>
      <w:r w:rsidRPr="005F757A">
        <w:tab/>
        <w:t>(c)</w:t>
      </w:r>
      <w:r w:rsidRPr="005F757A">
        <w:tab/>
        <w:t>a time that the Commissioner considers to be appropriate in special circumstances.</w:t>
      </w:r>
    </w:p>
    <w:p w:rsidR="00733CCA" w:rsidRPr="005F757A" w:rsidRDefault="00733CCA" w:rsidP="00733CCA">
      <w:pPr>
        <w:pStyle w:val="Definition"/>
      </w:pPr>
      <w:r w:rsidRPr="005F757A">
        <w:rPr>
          <w:b/>
          <w:bCs/>
          <w:i/>
          <w:iCs/>
        </w:rPr>
        <w:t>substantial renovations</w:t>
      </w:r>
      <w:r w:rsidRPr="005F757A">
        <w:t xml:space="preserve"> of a building are renovations in which all, or substantially all, of a building is removed or replaced. However, the renovations need not involve removal or replacement of foundations, external walls, interior supporting walls, floors, roof or staircases.</w:t>
      </w:r>
    </w:p>
    <w:p w:rsidR="00733CCA" w:rsidRPr="005F757A" w:rsidRDefault="00733CCA" w:rsidP="00733CCA">
      <w:pPr>
        <w:pStyle w:val="Definition"/>
      </w:pPr>
      <w:r w:rsidRPr="005F757A">
        <w:rPr>
          <w:b/>
          <w:bCs/>
          <w:i/>
          <w:iCs/>
        </w:rPr>
        <w:t>superannuation fund</w:t>
      </w:r>
      <w:r w:rsidRPr="005F757A">
        <w:t xml:space="preserve"> has the meaning given by section</w:t>
      </w:r>
      <w:r w:rsidR="005F757A">
        <w:t> </w:t>
      </w:r>
      <w:r w:rsidRPr="005F757A">
        <w:t>995</w:t>
      </w:r>
      <w:r w:rsidR="005F757A">
        <w:noBreakHyphen/>
      </w:r>
      <w:r w:rsidRPr="005F757A">
        <w:t xml:space="preserve">1 of the </w:t>
      </w:r>
      <w:r w:rsidR="005F757A" w:rsidRPr="005F757A">
        <w:rPr>
          <w:position w:val="6"/>
          <w:sz w:val="16"/>
          <w:szCs w:val="16"/>
        </w:rPr>
        <w:t>*</w:t>
      </w:r>
      <w:r w:rsidRPr="005F757A">
        <w:t>ITAA 1997.</w:t>
      </w:r>
    </w:p>
    <w:p w:rsidR="00733CCA" w:rsidRPr="005F757A" w:rsidRDefault="00733CCA" w:rsidP="00733CCA">
      <w:pPr>
        <w:pStyle w:val="Definition"/>
      </w:pPr>
      <w:r w:rsidRPr="005F757A">
        <w:rPr>
          <w:b/>
          <w:bCs/>
          <w:i/>
          <w:iCs/>
        </w:rPr>
        <w:t>supply</w:t>
      </w:r>
      <w:r w:rsidRPr="005F757A">
        <w:t xml:space="preserve"> has the meaning given by section</w:t>
      </w:r>
      <w:r w:rsidR="005F757A">
        <w:t> </w:t>
      </w:r>
      <w:r w:rsidRPr="005F757A">
        <w:t>9</w:t>
      </w:r>
      <w:r w:rsidR="005F757A">
        <w:noBreakHyphen/>
      </w:r>
      <w:r w:rsidRPr="005F757A">
        <w:t>10.</w:t>
      </w:r>
    </w:p>
    <w:p w:rsidR="00733CCA" w:rsidRPr="005F757A" w:rsidRDefault="00733CCA" w:rsidP="00733CCA">
      <w:pPr>
        <w:pStyle w:val="Definition"/>
      </w:pPr>
      <w:r w:rsidRPr="005F757A">
        <w:rPr>
          <w:b/>
          <w:bCs/>
          <w:i/>
          <w:iCs/>
        </w:rPr>
        <w:t>supply of a</w:t>
      </w:r>
      <w:r w:rsidRPr="005F757A">
        <w:t xml:space="preserve"> </w:t>
      </w:r>
      <w:r w:rsidRPr="005F757A">
        <w:rPr>
          <w:b/>
          <w:bCs/>
          <w:i/>
          <w:iCs/>
        </w:rPr>
        <w:t>going concern</w:t>
      </w:r>
      <w:r w:rsidRPr="005F757A">
        <w:t xml:space="preserve"> has the meaning given by subsection</w:t>
      </w:r>
      <w:r w:rsidR="005F757A">
        <w:t> </w:t>
      </w:r>
      <w:r w:rsidRPr="005F757A">
        <w:t>38</w:t>
      </w:r>
      <w:r w:rsidR="005F757A">
        <w:noBreakHyphen/>
      </w:r>
      <w:r w:rsidRPr="005F757A">
        <w:t>325(2).</w:t>
      </w:r>
    </w:p>
    <w:p w:rsidR="00733CCA" w:rsidRPr="005F757A" w:rsidRDefault="00733CCA" w:rsidP="00733CCA">
      <w:pPr>
        <w:pStyle w:val="Definition"/>
      </w:pPr>
      <w:r w:rsidRPr="005F757A">
        <w:rPr>
          <w:b/>
          <w:bCs/>
          <w:i/>
          <w:iCs/>
        </w:rPr>
        <w:t xml:space="preserve">taxable at less than </w:t>
      </w:r>
      <w:r w:rsidRPr="005F757A">
        <w:rPr>
          <w:b/>
          <w:bCs/>
          <w:i/>
          <w:iCs/>
          <w:position w:val="6"/>
          <w:sz w:val="16"/>
          <w:szCs w:val="16"/>
        </w:rPr>
        <w:t>1</w:t>
      </w:r>
      <w:r w:rsidRPr="005F757A">
        <w:rPr>
          <w:b/>
          <w:bCs/>
          <w:i/>
          <w:iCs/>
        </w:rPr>
        <w:t>/</w:t>
      </w:r>
      <w:r w:rsidRPr="005F757A">
        <w:rPr>
          <w:b/>
          <w:bCs/>
          <w:i/>
          <w:iCs/>
          <w:sz w:val="16"/>
          <w:szCs w:val="16"/>
        </w:rPr>
        <w:t>11</w:t>
      </w:r>
      <w:r w:rsidRPr="005F757A">
        <w:rPr>
          <w:b/>
          <w:bCs/>
          <w:i/>
          <w:iCs/>
        </w:rPr>
        <w:t xml:space="preserve"> of the price</w:t>
      </w:r>
      <w:r w:rsidRPr="005F757A">
        <w:t xml:space="preserve"> has the meaning given by subsection</w:t>
      </w:r>
      <w:r w:rsidR="005F757A">
        <w:t> </w:t>
      </w:r>
      <w:r w:rsidRPr="005F757A">
        <w:t>136</w:t>
      </w:r>
      <w:r w:rsidR="005F757A">
        <w:noBreakHyphen/>
      </w:r>
      <w:r w:rsidRPr="005F757A">
        <w:t>50(1).</w:t>
      </w:r>
    </w:p>
    <w:p w:rsidR="00C87A8E" w:rsidRPr="005F757A" w:rsidRDefault="00C87A8E" w:rsidP="00C87A8E">
      <w:pPr>
        <w:pStyle w:val="Definition"/>
      </w:pPr>
      <w:r w:rsidRPr="005F757A">
        <w:rPr>
          <w:b/>
          <w:i/>
        </w:rPr>
        <w:t>taxable dealing</w:t>
      </w:r>
      <w:r w:rsidRPr="005F757A">
        <w:t xml:space="preserve">, in relation to </w:t>
      </w:r>
      <w:r w:rsidR="005F757A" w:rsidRPr="005F757A">
        <w:rPr>
          <w:position w:val="6"/>
          <w:sz w:val="16"/>
        </w:rPr>
        <w:t>*</w:t>
      </w:r>
      <w:r w:rsidRPr="005F757A">
        <w:t>wine, has the meaning given by section</w:t>
      </w:r>
      <w:r w:rsidR="005F757A">
        <w:t> </w:t>
      </w:r>
      <w:r w:rsidRPr="005F757A">
        <w:t>33</w:t>
      </w:r>
      <w:r w:rsidR="005F757A">
        <w:noBreakHyphen/>
      </w:r>
      <w:r w:rsidRPr="005F757A">
        <w:t xml:space="preserve">1 of the </w:t>
      </w:r>
      <w:r w:rsidR="005F757A" w:rsidRPr="005F757A">
        <w:rPr>
          <w:position w:val="6"/>
          <w:sz w:val="16"/>
        </w:rPr>
        <w:t>*</w:t>
      </w:r>
      <w:r w:rsidRPr="005F757A">
        <w:t>Wine Tax Act.</w:t>
      </w:r>
    </w:p>
    <w:p w:rsidR="00733CCA" w:rsidRPr="005F757A" w:rsidRDefault="00733CCA" w:rsidP="00733CCA">
      <w:pPr>
        <w:pStyle w:val="Definition"/>
      </w:pPr>
      <w:r w:rsidRPr="005F757A">
        <w:rPr>
          <w:b/>
          <w:bCs/>
          <w:i/>
          <w:iCs/>
        </w:rPr>
        <w:t>taxable importation</w:t>
      </w:r>
      <w:r w:rsidRPr="005F757A">
        <w:t xml:space="preserve"> has the meaning given by subsections</w:t>
      </w:r>
      <w:r w:rsidR="005F757A">
        <w:t> </w:t>
      </w:r>
      <w:r w:rsidRPr="005F757A">
        <w:t>13</w:t>
      </w:r>
      <w:r w:rsidR="005F757A">
        <w:noBreakHyphen/>
      </w:r>
      <w:r w:rsidRPr="005F757A">
        <w:t>5(1) and 114</w:t>
      </w:r>
      <w:r w:rsidR="005F757A">
        <w:noBreakHyphen/>
      </w:r>
      <w:r w:rsidRPr="005F757A">
        <w:t>5(1).</w:t>
      </w:r>
    </w:p>
    <w:p w:rsidR="00C87A8E" w:rsidRPr="005F757A" w:rsidRDefault="00C87A8E" w:rsidP="00C87A8E">
      <w:pPr>
        <w:pStyle w:val="Definition"/>
      </w:pPr>
      <w:r w:rsidRPr="005F757A">
        <w:rPr>
          <w:b/>
          <w:i/>
        </w:rPr>
        <w:t xml:space="preserve">taxable importation of a luxury car </w:t>
      </w:r>
      <w:r w:rsidRPr="005F757A">
        <w:t>has the meaning given by section</w:t>
      </w:r>
      <w:r w:rsidR="005F757A">
        <w:t> </w:t>
      </w:r>
      <w:r w:rsidRPr="005F757A">
        <w:t>27</w:t>
      </w:r>
      <w:r w:rsidR="005F757A">
        <w:noBreakHyphen/>
      </w:r>
      <w:r w:rsidRPr="005F757A">
        <w:t xml:space="preserve">1 of the </w:t>
      </w:r>
      <w:r w:rsidRPr="005F757A">
        <w:rPr>
          <w:i/>
        </w:rPr>
        <w:t>A New Tax System (Luxury Car Tax) Act 1999</w:t>
      </w:r>
      <w:r w:rsidRPr="005F757A">
        <w:t>.</w:t>
      </w:r>
    </w:p>
    <w:p w:rsidR="00733CCA" w:rsidRPr="005F757A" w:rsidRDefault="00733CCA" w:rsidP="00733CCA">
      <w:pPr>
        <w:pStyle w:val="Definition"/>
      </w:pPr>
      <w:r w:rsidRPr="005F757A">
        <w:rPr>
          <w:b/>
          <w:bCs/>
          <w:i/>
          <w:iCs/>
        </w:rPr>
        <w:t>taxable supply</w:t>
      </w:r>
      <w:r w:rsidRPr="005F757A">
        <w:t xml:space="preserve"> has the meaning given by sections</w:t>
      </w:r>
      <w:r w:rsidR="005F757A">
        <w:t> </w:t>
      </w:r>
      <w:r w:rsidRPr="005F757A">
        <w:t>9</w:t>
      </w:r>
      <w:r w:rsidR="005F757A">
        <w:noBreakHyphen/>
      </w:r>
      <w:r w:rsidRPr="005F757A">
        <w:t>5, 78</w:t>
      </w:r>
      <w:r w:rsidR="005F757A">
        <w:noBreakHyphen/>
      </w:r>
      <w:r w:rsidRPr="005F757A">
        <w:t>50, 84</w:t>
      </w:r>
      <w:r w:rsidR="005F757A">
        <w:noBreakHyphen/>
      </w:r>
      <w:r w:rsidRPr="005F757A">
        <w:t>5 and 105</w:t>
      </w:r>
      <w:r w:rsidR="005F757A">
        <w:noBreakHyphen/>
      </w:r>
      <w:r w:rsidRPr="005F757A">
        <w:t>5.</w:t>
      </w:r>
    </w:p>
    <w:p w:rsidR="00733CCA" w:rsidRPr="005F757A" w:rsidRDefault="00733CCA" w:rsidP="00733CCA">
      <w:pPr>
        <w:pStyle w:val="notetext"/>
      </w:pPr>
      <w:r w:rsidRPr="005F757A">
        <w:t>Note:</w:t>
      </w:r>
      <w:r w:rsidRPr="005F757A">
        <w:tab/>
        <w:t>This meaning is also affected by sections</w:t>
      </w:r>
      <w:r w:rsidR="005F757A">
        <w:t> </w:t>
      </w:r>
      <w:r w:rsidRPr="005F757A">
        <w:t>49</w:t>
      </w:r>
      <w:r w:rsidR="005F757A">
        <w:noBreakHyphen/>
      </w:r>
      <w:r w:rsidRPr="005F757A">
        <w:t>30, 66</w:t>
      </w:r>
      <w:r w:rsidR="005F757A">
        <w:noBreakHyphen/>
      </w:r>
      <w:r w:rsidRPr="005F757A">
        <w:t>45, 72</w:t>
      </w:r>
      <w:r w:rsidR="005F757A">
        <w:noBreakHyphen/>
      </w:r>
      <w:r w:rsidRPr="005F757A">
        <w:t>5, 78</w:t>
      </w:r>
      <w:r w:rsidR="005F757A">
        <w:noBreakHyphen/>
      </w:r>
      <w:r w:rsidRPr="005F757A">
        <w:t>25, 78</w:t>
      </w:r>
      <w:r w:rsidR="005F757A">
        <w:noBreakHyphen/>
      </w:r>
      <w:r w:rsidRPr="005F757A">
        <w:t>60, 78</w:t>
      </w:r>
      <w:r w:rsidR="005F757A">
        <w:noBreakHyphen/>
      </w:r>
      <w:r w:rsidRPr="005F757A">
        <w:t>65, 78</w:t>
      </w:r>
      <w:r w:rsidR="005F757A">
        <w:noBreakHyphen/>
      </w:r>
      <w:r w:rsidRPr="005F757A">
        <w:t>70, 79</w:t>
      </w:r>
      <w:r w:rsidR="005F757A">
        <w:noBreakHyphen/>
      </w:r>
      <w:r w:rsidRPr="005F757A">
        <w:t>60, 79</w:t>
      </w:r>
      <w:r w:rsidR="005F757A">
        <w:noBreakHyphen/>
      </w:r>
      <w:r w:rsidRPr="005F757A">
        <w:t>85, 80</w:t>
      </w:r>
      <w:r w:rsidR="005F757A">
        <w:noBreakHyphen/>
      </w:r>
      <w:r w:rsidRPr="005F757A">
        <w:t>10, 80</w:t>
      </w:r>
      <w:r w:rsidR="005F757A">
        <w:noBreakHyphen/>
      </w:r>
      <w:r w:rsidRPr="005F757A">
        <w:t>50, 90</w:t>
      </w:r>
      <w:r w:rsidR="005F757A">
        <w:noBreakHyphen/>
      </w:r>
      <w:r w:rsidRPr="005F757A">
        <w:t>5, 100</w:t>
      </w:r>
      <w:r w:rsidR="005F757A">
        <w:noBreakHyphen/>
      </w:r>
      <w:r w:rsidRPr="005F757A">
        <w:t>5</w:t>
      </w:r>
      <w:r w:rsidR="005001F8" w:rsidRPr="005F757A">
        <w:t>,</w:t>
      </w:r>
      <w:r w:rsidRPr="005F757A">
        <w:t xml:space="preserve"> 100</w:t>
      </w:r>
      <w:r w:rsidR="005F757A">
        <w:noBreakHyphen/>
      </w:r>
      <w:r w:rsidR="005001F8" w:rsidRPr="005F757A">
        <w:t>18</w:t>
      </w:r>
      <w:r w:rsidR="005F757A">
        <w:t> </w:t>
      </w:r>
      <w:r w:rsidRPr="005F757A">
        <w:t>110</w:t>
      </w:r>
      <w:r w:rsidR="005F757A">
        <w:noBreakHyphen/>
      </w:r>
      <w:r w:rsidRPr="005F757A">
        <w:t>5, 110</w:t>
      </w:r>
      <w:r w:rsidR="005F757A">
        <w:noBreakHyphen/>
      </w:r>
      <w:r w:rsidRPr="005F757A">
        <w:t>15, 110</w:t>
      </w:r>
      <w:r w:rsidR="005F757A">
        <w:noBreakHyphen/>
      </w:r>
      <w:r w:rsidRPr="005F757A">
        <w:t>20, 110</w:t>
      </w:r>
      <w:r w:rsidR="005F757A">
        <w:noBreakHyphen/>
      </w:r>
      <w:r w:rsidRPr="005F757A">
        <w:t>25, 110</w:t>
      </w:r>
      <w:r w:rsidR="005F757A">
        <w:noBreakHyphen/>
      </w:r>
      <w:r w:rsidRPr="005F757A">
        <w:t>30</w:t>
      </w:r>
      <w:r w:rsidR="00ED6B6A" w:rsidRPr="005F757A">
        <w:t>, 113</w:t>
      </w:r>
      <w:r w:rsidR="005F757A">
        <w:noBreakHyphen/>
      </w:r>
      <w:r w:rsidR="00ED6B6A" w:rsidRPr="005F757A">
        <w:t>5 and 142</w:t>
      </w:r>
      <w:r w:rsidR="005F757A">
        <w:noBreakHyphen/>
      </w:r>
      <w:r w:rsidR="00ED6B6A" w:rsidRPr="005F757A">
        <w:t>10</w:t>
      </w:r>
      <w:r w:rsidRPr="005F757A">
        <w:t>.</w:t>
      </w:r>
    </w:p>
    <w:p w:rsidR="00733CCA" w:rsidRPr="005F757A" w:rsidRDefault="00733CCA" w:rsidP="00733CCA">
      <w:pPr>
        <w:pStyle w:val="Definition"/>
      </w:pPr>
      <w:r w:rsidRPr="005F757A">
        <w:rPr>
          <w:b/>
          <w:bCs/>
          <w:i/>
        </w:rPr>
        <w:t>taxation law</w:t>
      </w:r>
      <w:r w:rsidRPr="005F757A">
        <w:rPr>
          <w:b/>
          <w:bCs/>
        </w:rPr>
        <w:t xml:space="preserve"> </w:t>
      </w:r>
      <w:r w:rsidRPr="005F757A">
        <w:t>has the meaning given by section</w:t>
      </w:r>
      <w:r w:rsidR="005F757A">
        <w:t> </w:t>
      </w:r>
      <w:r w:rsidRPr="005F757A">
        <w:t xml:space="preserve">2 of the </w:t>
      </w:r>
      <w:r w:rsidRPr="005F757A">
        <w:rPr>
          <w:i/>
        </w:rPr>
        <w:t>Taxation Administration Act 1953</w:t>
      </w:r>
      <w:r w:rsidRPr="005F757A">
        <w:t>.</w:t>
      </w:r>
    </w:p>
    <w:p w:rsidR="007B6D65" w:rsidRPr="005F757A" w:rsidRDefault="007B6D65" w:rsidP="00F74A01">
      <w:pPr>
        <w:pStyle w:val="Definition"/>
        <w:keepNext/>
        <w:keepLines/>
      </w:pPr>
      <w:r w:rsidRPr="005F757A">
        <w:rPr>
          <w:b/>
          <w:i/>
        </w:rPr>
        <w:lastRenderedPageBreak/>
        <w:t>tax invoice</w:t>
      </w:r>
      <w:r w:rsidRPr="005F757A">
        <w:t xml:space="preserve"> has the meaning given by subsections</w:t>
      </w:r>
      <w:r w:rsidR="005F757A">
        <w:t> </w:t>
      </w:r>
      <w:r w:rsidRPr="005F757A">
        <w:t>29</w:t>
      </w:r>
      <w:r w:rsidR="005F757A">
        <w:noBreakHyphen/>
      </w:r>
      <w:r w:rsidRPr="005F757A">
        <w:t>70(1) and 48</w:t>
      </w:r>
      <w:r w:rsidR="005F757A">
        <w:noBreakHyphen/>
      </w:r>
      <w:r w:rsidRPr="005F757A">
        <w:t>57(1), and includes a document that the Commissioner treats as a tax invoice under subsection</w:t>
      </w:r>
      <w:r w:rsidR="005F757A">
        <w:t> </w:t>
      </w:r>
      <w:r w:rsidRPr="005F757A">
        <w:t>29</w:t>
      </w:r>
      <w:r w:rsidR="005F757A">
        <w:noBreakHyphen/>
      </w:r>
      <w:r w:rsidRPr="005F757A">
        <w:t>70(1B). However, it does not include a document that does not comply with the requirements of section</w:t>
      </w:r>
      <w:r w:rsidR="005F757A">
        <w:t> </w:t>
      </w:r>
      <w:r w:rsidRPr="005F757A">
        <w:t>54</w:t>
      </w:r>
      <w:r w:rsidR="005F757A">
        <w:noBreakHyphen/>
      </w:r>
      <w:r w:rsidRPr="005F757A">
        <w:t>50 (if applicable).</w:t>
      </w:r>
    </w:p>
    <w:p w:rsidR="00733CCA" w:rsidRPr="005F757A" w:rsidRDefault="00733CCA" w:rsidP="00733CCA">
      <w:pPr>
        <w:pStyle w:val="Definition"/>
        <w:rPr>
          <w:b/>
          <w:bCs/>
          <w:i/>
          <w:iCs/>
        </w:rPr>
      </w:pPr>
      <w:r w:rsidRPr="005F757A">
        <w:rPr>
          <w:b/>
          <w:bCs/>
          <w:i/>
          <w:iCs/>
        </w:rPr>
        <w:t>taxi travel</w:t>
      </w:r>
      <w:r w:rsidRPr="005F757A">
        <w:t xml:space="preserve"> means travel that involves transporting passengers, by taxi or limousine, for fares.</w:t>
      </w:r>
    </w:p>
    <w:p w:rsidR="00733CCA" w:rsidRPr="005F757A" w:rsidRDefault="00733CCA" w:rsidP="00733CCA">
      <w:pPr>
        <w:pStyle w:val="Definition"/>
      </w:pPr>
      <w:r w:rsidRPr="005F757A">
        <w:rPr>
          <w:b/>
          <w:bCs/>
          <w:i/>
          <w:iCs/>
        </w:rPr>
        <w:t>tax loss</w:t>
      </w:r>
      <w:r w:rsidRPr="005F757A">
        <w:t xml:space="preserve"> has the meaning given by subsection</w:t>
      </w:r>
      <w:r w:rsidR="005F757A">
        <w:t> </w:t>
      </w:r>
      <w:r w:rsidRPr="005F757A">
        <w:t>995</w:t>
      </w:r>
      <w:r w:rsidR="005F757A">
        <w:noBreakHyphen/>
      </w:r>
      <w:r w:rsidRPr="005F757A">
        <w:t xml:space="preserve">1(1) of the </w:t>
      </w:r>
      <w:r w:rsidR="005F757A" w:rsidRPr="005F757A">
        <w:rPr>
          <w:position w:val="6"/>
          <w:sz w:val="16"/>
          <w:szCs w:val="16"/>
        </w:rPr>
        <w:t>*</w:t>
      </w:r>
      <w:r w:rsidRPr="005F757A">
        <w:t>ITAA 1997.</w:t>
      </w:r>
    </w:p>
    <w:p w:rsidR="00B01615" w:rsidRPr="005F757A" w:rsidRDefault="00B01615" w:rsidP="00B01615">
      <w:pPr>
        <w:pStyle w:val="Definition"/>
      </w:pPr>
      <w:r w:rsidRPr="005F757A">
        <w:rPr>
          <w:b/>
          <w:i/>
        </w:rPr>
        <w:t>tax period</w:t>
      </w:r>
      <w:r w:rsidRPr="005F757A">
        <w:t xml:space="preserve"> means a tax period applying to you under:</w:t>
      </w:r>
    </w:p>
    <w:p w:rsidR="00B01615" w:rsidRPr="005F757A" w:rsidRDefault="00B01615" w:rsidP="00B01615">
      <w:pPr>
        <w:pStyle w:val="paragraph"/>
      </w:pPr>
      <w:r w:rsidRPr="005F757A">
        <w:tab/>
        <w:t>(a)</w:t>
      </w:r>
      <w:r w:rsidRPr="005F757A">
        <w:tab/>
        <w:t>Division</w:t>
      </w:r>
      <w:r w:rsidR="005F757A">
        <w:t> </w:t>
      </w:r>
      <w:r w:rsidRPr="005F757A">
        <w:t>27 (about quarterly and one month tax periods); or</w:t>
      </w:r>
    </w:p>
    <w:p w:rsidR="00B01615" w:rsidRPr="005F757A" w:rsidRDefault="00B01615" w:rsidP="00B01615">
      <w:pPr>
        <w:pStyle w:val="paragraph"/>
      </w:pPr>
      <w:r w:rsidRPr="005F757A">
        <w:tab/>
        <w:t>(b)</w:t>
      </w:r>
      <w:r w:rsidRPr="005F757A">
        <w:tab/>
        <w:t>section</w:t>
      </w:r>
      <w:r w:rsidR="005F757A">
        <w:t> </w:t>
      </w:r>
      <w:r w:rsidRPr="005F757A">
        <w:t>48</w:t>
      </w:r>
      <w:r w:rsidR="005F757A">
        <w:noBreakHyphen/>
      </w:r>
      <w:r w:rsidRPr="005F757A">
        <w:t>73 (about GST groups with incapacitated entities); or</w:t>
      </w:r>
    </w:p>
    <w:p w:rsidR="00B01615" w:rsidRPr="005F757A" w:rsidRDefault="00B01615" w:rsidP="00B01615">
      <w:pPr>
        <w:pStyle w:val="paragraph"/>
      </w:pPr>
      <w:r w:rsidRPr="005F757A">
        <w:tab/>
        <w:t>(c)</w:t>
      </w:r>
      <w:r w:rsidRPr="005F757A">
        <w:tab/>
        <w:t>section</w:t>
      </w:r>
      <w:r w:rsidR="005F757A">
        <w:t> </w:t>
      </w:r>
      <w:r w:rsidRPr="005F757A">
        <w:t>57</w:t>
      </w:r>
      <w:r w:rsidR="005F757A">
        <w:noBreakHyphen/>
      </w:r>
      <w:r w:rsidRPr="005F757A">
        <w:t>35 (about resident agents); or</w:t>
      </w:r>
    </w:p>
    <w:p w:rsidR="00B01615" w:rsidRPr="005F757A" w:rsidRDefault="00B01615" w:rsidP="00B01615">
      <w:pPr>
        <w:pStyle w:val="paragraph"/>
      </w:pPr>
      <w:r w:rsidRPr="005F757A">
        <w:tab/>
        <w:t>(d)</w:t>
      </w:r>
      <w:r w:rsidRPr="005F757A">
        <w:tab/>
        <w:t>section</w:t>
      </w:r>
      <w:r w:rsidR="005F757A">
        <w:t> </w:t>
      </w:r>
      <w:r w:rsidRPr="005F757A">
        <w:t>58</w:t>
      </w:r>
      <w:r w:rsidR="005F757A">
        <w:noBreakHyphen/>
      </w:r>
      <w:r w:rsidRPr="005F757A">
        <w:t>35 (about representatives of incapacitated entities); or</w:t>
      </w:r>
    </w:p>
    <w:p w:rsidR="00B01615" w:rsidRPr="005F757A" w:rsidRDefault="00B01615" w:rsidP="00B01615">
      <w:pPr>
        <w:pStyle w:val="paragraph"/>
      </w:pPr>
      <w:r w:rsidRPr="005F757A">
        <w:tab/>
        <w:t>(e)</w:t>
      </w:r>
      <w:r w:rsidRPr="005F757A">
        <w:tab/>
        <w:t>section</w:t>
      </w:r>
      <w:r w:rsidR="005F757A">
        <w:t> </w:t>
      </w:r>
      <w:r w:rsidRPr="005F757A">
        <w:t>151</w:t>
      </w:r>
      <w:r w:rsidR="005F757A">
        <w:noBreakHyphen/>
      </w:r>
      <w:r w:rsidRPr="005F757A">
        <w:t>40 (about annual tax periods); or</w:t>
      </w:r>
    </w:p>
    <w:p w:rsidR="00B01615" w:rsidRPr="005F757A" w:rsidRDefault="00B01615" w:rsidP="00B01615">
      <w:pPr>
        <w:pStyle w:val="paragraph"/>
      </w:pPr>
      <w:r w:rsidRPr="005F757A">
        <w:tab/>
        <w:t>(f)</w:t>
      </w:r>
      <w:r w:rsidRPr="005F757A">
        <w:tab/>
        <w:t>section</w:t>
      </w:r>
      <w:r w:rsidR="005F757A">
        <w:t> </w:t>
      </w:r>
      <w:r w:rsidRPr="005F757A">
        <w:t>162</w:t>
      </w:r>
      <w:r w:rsidR="005F757A">
        <w:noBreakHyphen/>
      </w:r>
      <w:r w:rsidRPr="005F757A">
        <w:t>55 (about instalment tax periods).</w:t>
      </w:r>
    </w:p>
    <w:p w:rsidR="00733CCA" w:rsidRPr="005F757A" w:rsidRDefault="00733CCA" w:rsidP="00733CCA">
      <w:pPr>
        <w:pStyle w:val="Definition"/>
      </w:pPr>
      <w:r w:rsidRPr="005F757A">
        <w:rPr>
          <w:b/>
          <w:bCs/>
          <w:i/>
          <w:iCs/>
        </w:rPr>
        <w:t>tax period turnover threshold</w:t>
      </w:r>
      <w:r w:rsidRPr="005F757A">
        <w:t xml:space="preserve"> has the meaning given by subsection</w:t>
      </w:r>
      <w:r w:rsidR="005F757A">
        <w:t> </w:t>
      </w:r>
      <w:r w:rsidRPr="005F757A">
        <w:t>27</w:t>
      </w:r>
      <w:r w:rsidR="005F757A">
        <w:noBreakHyphen/>
      </w:r>
      <w:r w:rsidRPr="005F757A">
        <w:t>15(3).</w:t>
      </w:r>
    </w:p>
    <w:p w:rsidR="00733CCA" w:rsidRPr="005F757A" w:rsidRDefault="00733CCA" w:rsidP="00733CCA">
      <w:pPr>
        <w:pStyle w:val="Definition"/>
        <w:rPr>
          <w:bCs/>
        </w:rPr>
      </w:pPr>
      <w:r w:rsidRPr="005F757A">
        <w:rPr>
          <w:b/>
          <w:i/>
        </w:rPr>
        <w:t>tax</w:t>
      </w:r>
      <w:r w:rsidR="005F757A">
        <w:rPr>
          <w:b/>
          <w:i/>
        </w:rPr>
        <w:noBreakHyphen/>
      </w:r>
      <w:r w:rsidRPr="005F757A">
        <w:rPr>
          <w:b/>
          <w:i/>
        </w:rPr>
        <w:t>related liability</w:t>
      </w:r>
      <w:r w:rsidRPr="005F757A">
        <w:t xml:space="preserve"> has the meaning given by section</w:t>
      </w:r>
      <w:r w:rsidR="005F757A">
        <w:t> </w:t>
      </w:r>
      <w:r w:rsidRPr="005F757A">
        <w:t>255</w:t>
      </w:r>
      <w:r w:rsidR="005F757A">
        <w:noBreakHyphen/>
      </w:r>
      <w:r w:rsidRPr="005F757A">
        <w:t>1 in Schedule</w:t>
      </w:r>
      <w:r w:rsidR="005F757A">
        <w:t> </w:t>
      </w:r>
      <w:r w:rsidRPr="005F757A">
        <w:t xml:space="preserve">1 to the </w:t>
      </w:r>
      <w:r w:rsidRPr="005F757A">
        <w:rPr>
          <w:i/>
        </w:rPr>
        <w:t>Taxation Administration Act 1953</w:t>
      </w:r>
      <w:r w:rsidRPr="005F757A">
        <w:t>.</w:t>
      </w:r>
    </w:p>
    <w:p w:rsidR="00733CCA" w:rsidRPr="005F757A" w:rsidRDefault="00733CCA" w:rsidP="00733CCA">
      <w:pPr>
        <w:pStyle w:val="Definition"/>
      </w:pPr>
      <w:r w:rsidRPr="005F757A">
        <w:rPr>
          <w:b/>
          <w:bCs/>
          <w:i/>
          <w:iCs/>
        </w:rPr>
        <w:t>telecommunication supply</w:t>
      </w:r>
      <w:r w:rsidRPr="005F757A">
        <w:t xml:space="preserve"> has the meaning given by section</w:t>
      </w:r>
      <w:r w:rsidR="005F757A">
        <w:t> </w:t>
      </w:r>
      <w:r w:rsidRPr="005F757A">
        <w:t>85</w:t>
      </w:r>
      <w:r w:rsidR="005F757A">
        <w:noBreakHyphen/>
      </w:r>
      <w:r w:rsidRPr="005F757A">
        <w:t>10.</w:t>
      </w:r>
    </w:p>
    <w:p w:rsidR="00733CCA" w:rsidRPr="005F757A" w:rsidRDefault="00733CCA" w:rsidP="00733CCA">
      <w:pPr>
        <w:pStyle w:val="Definition"/>
      </w:pPr>
      <w:r w:rsidRPr="005F757A">
        <w:rPr>
          <w:b/>
          <w:bCs/>
          <w:i/>
          <w:iCs/>
        </w:rPr>
        <w:t>Territory law</w:t>
      </w:r>
      <w:r w:rsidRPr="005F757A">
        <w:rPr>
          <w:i/>
          <w:iCs/>
        </w:rPr>
        <w:t xml:space="preserve"> </w:t>
      </w:r>
      <w:r w:rsidRPr="005F757A">
        <w:t>has the meaning given by section</w:t>
      </w:r>
      <w:r w:rsidR="005F757A">
        <w:t> </w:t>
      </w:r>
      <w:r w:rsidRPr="005F757A">
        <w:t>995</w:t>
      </w:r>
      <w:r w:rsidR="005F757A">
        <w:noBreakHyphen/>
      </w:r>
      <w:r w:rsidRPr="005F757A">
        <w:t xml:space="preserve">1 of the </w:t>
      </w:r>
      <w:r w:rsidR="005F757A" w:rsidRPr="005F757A">
        <w:rPr>
          <w:position w:val="6"/>
          <w:sz w:val="16"/>
          <w:szCs w:val="16"/>
        </w:rPr>
        <w:t>*</w:t>
      </w:r>
      <w:r w:rsidRPr="005F757A">
        <w:t>ITAA 1997.</w:t>
      </w:r>
    </w:p>
    <w:p w:rsidR="00733CCA" w:rsidRPr="005F757A" w:rsidRDefault="00733CCA" w:rsidP="00733CCA">
      <w:pPr>
        <w:pStyle w:val="Definition"/>
        <w:keepNext/>
      </w:pPr>
      <w:r w:rsidRPr="005F757A">
        <w:rPr>
          <w:b/>
          <w:i/>
        </w:rPr>
        <w:t>tertiary course</w:t>
      </w:r>
      <w:r w:rsidRPr="005F757A">
        <w:t xml:space="preserve"> means:</w:t>
      </w:r>
    </w:p>
    <w:p w:rsidR="00733CCA" w:rsidRPr="005F757A" w:rsidRDefault="00733CCA" w:rsidP="00733CCA">
      <w:pPr>
        <w:pStyle w:val="paragraph"/>
      </w:pPr>
      <w:r w:rsidRPr="005F757A">
        <w:tab/>
        <w:t>(a)</w:t>
      </w:r>
      <w:r w:rsidRPr="005F757A">
        <w:tab/>
        <w:t xml:space="preserve">a course of study or instruction that is a tertiary course determined by the </w:t>
      </w:r>
      <w:r w:rsidR="005F757A" w:rsidRPr="005F757A">
        <w:rPr>
          <w:position w:val="6"/>
          <w:sz w:val="16"/>
          <w:szCs w:val="16"/>
        </w:rPr>
        <w:t>*</w:t>
      </w:r>
      <w:r w:rsidRPr="005F757A">
        <w:t>Education Minister under subsection</w:t>
      </w:r>
      <w:r w:rsidR="005F757A">
        <w:t> </w:t>
      </w:r>
      <w:r w:rsidRPr="005F757A">
        <w:t xml:space="preserve">5D(1) of the </w:t>
      </w:r>
      <w:r w:rsidRPr="005F757A">
        <w:rPr>
          <w:i/>
          <w:iCs/>
        </w:rPr>
        <w:t>Student Assistance Act 1973</w:t>
      </w:r>
      <w:r w:rsidRPr="005F757A">
        <w:t xml:space="preserve"> for the purposes of that Act; or</w:t>
      </w:r>
    </w:p>
    <w:p w:rsidR="00733CCA" w:rsidRPr="005F757A" w:rsidRDefault="00733CCA" w:rsidP="00733CCA">
      <w:pPr>
        <w:pStyle w:val="paragraph"/>
      </w:pPr>
      <w:r w:rsidRPr="005F757A">
        <w:lastRenderedPageBreak/>
        <w:tab/>
        <w:t>(aa)</w:t>
      </w:r>
      <w:r w:rsidRPr="005F757A">
        <w:tab/>
        <w:t xml:space="preserve">a course of study or instruction accredited at Masters or Doctoral level and supplied by a </w:t>
      </w:r>
      <w:r w:rsidR="005F757A" w:rsidRPr="005F757A">
        <w:rPr>
          <w:position w:val="6"/>
          <w:sz w:val="16"/>
        </w:rPr>
        <w:t>*</w:t>
      </w:r>
      <w:r w:rsidRPr="005F757A">
        <w:t xml:space="preserve">higher education institution or a </w:t>
      </w:r>
      <w:r w:rsidR="005F757A" w:rsidRPr="005F757A">
        <w:rPr>
          <w:position w:val="6"/>
          <w:sz w:val="16"/>
        </w:rPr>
        <w:t>*</w:t>
      </w:r>
      <w:r w:rsidRPr="005F757A">
        <w:t>non</w:t>
      </w:r>
      <w:r w:rsidR="005F757A">
        <w:noBreakHyphen/>
      </w:r>
      <w:r w:rsidRPr="005F757A">
        <w:t>government higher education institution; or</w:t>
      </w:r>
    </w:p>
    <w:p w:rsidR="00733CCA" w:rsidRPr="005F757A" w:rsidRDefault="00733CCA" w:rsidP="00733CCA">
      <w:pPr>
        <w:pStyle w:val="paragraph"/>
      </w:pPr>
      <w:r w:rsidRPr="005F757A">
        <w:tab/>
        <w:t>(b)</w:t>
      </w:r>
      <w:r w:rsidRPr="005F757A">
        <w:tab/>
        <w:t>any other course of study or instruction that the Education Minister has determined is a tertiary course for the purposes of this Act.</w:t>
      </w:r>
    </w:p>
    <w:p w:rsidR="00733CCA" w:rsidRPr="005F757A" w:rsidRDefault="00733CCA" w:rsidP="00733CCA">
      <w:pPr>
        <w:pStyle w:val="Definition"/>
      </w:pPr>
      <w:r w:rsidRPr="005F757A">
        <w:rPr>
          <w:b/>
          <w:i/>
        </w:rPr>
        <w:t>tertiary residential college course</w:t>
      </w:r>
      <w:r w:rsidRPr="005F757A">
        <w:t xml:space="preserve"> means a course supplied in connection with a </w:t>
      </w:r>
      <w:r w:rsidR="005F757A" w:rsidRPr="005F757A">
        <w:rPr>
          <w:position w:val="6"/>
          <w:sz w:val="16"/>
        </w:rPr>
        <w:t>*</w:t>
      </w:r>
      <w:r w:rsidRPr="005F757A">
        <w:t>tertiary course at premises that are used to provide accommodation to students undertaking tertiary courses.</w:t>
      </w:r>
    </w:p>
    <w:p w:rsidR="00733CCA" w:rsidRPr="005F757A" w:rsidRDefault="00733CCA" w:rsidP="00733CCA">
      <w:pPr>
        <w:pStyle w:val="Definition"/>
      </w:pPr>
      <w:r w:rsidRPr="005F757A">
        <w:rPr>
          <w:b/>
          <w:bCs/>
          <w:i/>
          <w:iCs/>
        </w:rPr>
        <w:t>thing</w:t>
      </w:r>
      <w:r w:rsidRPr="005F757A">
        <w:t xml:space="preserve"> means anything that can be supplied or imported.</w:t>
      </w:r>
    </w:p>
    <w:p w:rsidR="00646DBE" w:rsidRPr="005F757A" w:rsidRDefault="00646DBE" w:rsidP="00646DBE">
      <w:pPr>
        <w:pStyle w:val="Definition"/>
      </w:pPr>
      <w:r w:rsidRPr="005F757A">
        <w:rPr>
          <w:b/>
          <w:i/>
        </w:rPr>
        <w:t>third party adjustment note</w:t>
      </w:r>
      <w:r w:rsidRPr="005F757A">
        <w:t xml:space="preserve"> means a document that complies with the requirements of section</w:t>
      </w:r>
      <w:r w:rsidR="005F757A">
        <w:t> </w:t>
      </w:r>
      <w:r w:rsidRPr="005F757A">
        <w:t>134</w:t>
      </w:r>
      <w:r w:rsidR="005F757A">
        <w:noBreakHyphen/>
      </w:r>
      <w:r w:rsidRPr="005F757A">
        <w:t>20 and (if applicable) section</w:t>
      </w:r>
      <w:r w:rsidR="005F757A">
        <w:t> </w:t>
      </w:r>
      <w:r w:rsidRPr="005F757A">
        <w:t>54</w:t>
      </w:r>
      <w:r w:rsidR="005F757A">
        <w:noBreakHyphen/>
      </w:r>
      <w:r w:rsidRPr="005F757A">
        <w:t>50.</w:t>
      </w:r>
    </w:p>
    <w:p w:rsidR="00733CCA" w:rsidRPr="005F757A" w:rsidRDefault="00733CCA" w:rsidP="00733CCA">
      <w:pPr>
        <w:pStyle w:val="Definition"/>
      </w:pPr>
      <w:r w:rsidRPr="005F757A">
        <w:rPr>
          <w:b/>
          <w:bCs/>
          <w:i/>
          <w:iCs/>
        </w:rPr>
        <w:t>total Subdivision</w:t>
      </w:r>
      <w:r w:rsidR="005F757A">
        <w:rPr>
          <w:b/>
          <w:bCs/>
          <w:i/>
          <w:iCs/>
        </w:rPr>
        <w:t> </w:t>
      </w:r>
      <w:r w:rsidRPr="005F757A">
        <w:rPr>
          <w:b/>
          <w:bCs/>
          <w:i/>
          <w:iCs/>
        </w:rPr>
        <w:t>66</w:t>
      </w:r>
      <w:r w:rsidR="005F757A">
        <w:rPr>
          <w:b/>
          <w:bCs/>
          <w:i/>
          <w:iCs/>
        </w:rPr>
        <w:noBreakHyphen/>
      </w:r>
      <w:r w:rsidRPr="005F757A">
        <w:rPr>
          <w:b/>
          <w:bCs/>
          <w:i/>
          <w:iCs/>
        </w:rPr>
        <w:t>B credit amount</w:t>
      </w:r>
      <w:r w:rsidRPr="005F757A">
        <w:t xml:space="preserve"> has the meaning given by subsection</w:t>
      </w:r>
      <w:r w:rsidR="005F757A">
        <w:t> </w:t>
      </w:r>
      <w:r w:rsidRPr="005F757A">
        <w:t>66</w:t>
      </w:r>
      <w:r w:rsidR="005F757A">
        <w:noBreakHyphen/>
      </w:r>
      <w:r w:rsidRPr="005F757A">
        <w:t>65(1).</w:t>
      </w:r>
    </w:p>
    <w:p w:rsidR="00733CCA" w:rsidRPr="005F757A" w:rsidRDefault="00733CCA" w:rsidP="00733CCA">
      <w:pPr>
        <w:pStyle w:val="Definition"/>
      </w:pPr>
      <w:r w:rsidRPr="005F757A">
        <w:rPr>
          <w:b/>
          <w:bCs/>
          <w:i/>
          <w:iCs/>
        </w:rPr>
        <w:t>total Subdivision</w:t>
      </w:r>
      <w:r w:rsidR="005F757A">
        <w:rPr>
          <w:b/>
          <w:bCs/>
          <w:i/>
          <w:iCs/>
        </w:rPr>
        <w:t> </w:t>
      </w:r>
      <w:r w:rsidRPr="005F757A">
        <w:rPr>
          <w:b/>
          <w:bCs/>
          <w:i/>
          <w:iCs/>
        </w:rPr>
        <w:t>66</w:t>
      </w:r>
      <w:r w:rsidR="005F757A">
        <w:rPr>
          <w:b/>
          <w:bCs/>
          <w:i/>
          <w:iCs/>
        </w:rPr>
        <w:noBreakHyphen/>
      </w:r>
      <w:r w:rsidRPr="005F757A">
        <w:rPr>
          <w:b/>
          <w:bCs/>
          <w:i/>
          <w:iCs/>
        </w:rPr>
        <w:t>B GST amount</w:t>
      </w:r>
      <w:r w:rsidRPr="005F757A">
        <w:t xml:space="preserve"> has the meaning given by subsection</w:t>
      </w:r>
      <w:r w:rsidR="005F757A">
        <w:t> </w:t>
      </w:r>
      <w:r w:rsidRPr="005F757A">
        <w:t>66</w:t>
      </w:r>
      <w:r w:rsidR="005F757A">
        <w:noBreakHyphen/>
      </w:r>
      <w:r w:rsidRPr="005F757A">
        <w:t>65(2).</w:t>
      </w:r>
    </w:p>
    <w:p w:rsidR="00733CCA" w:rsidRPr="005F757A" w:rsidRDefault="00733CCA" w:rsidP="00733CCA">
      <w:pPr>
        <w:pStyle w:val="Definition"/>
      </w:pPr>
      <w:r w:rsidRPr="005F757A">
        <w:rPr>
          <w:b/>
          <w:bCs/>
          <w:i/>
          <w:iCs/>
        </w:rPr>
        <w:t>tradex order</w:t>
      </w:r>
      <w:r w:rsidRPr="005F757A">
        <w:t xml:space="preserve"> has the meaning given by subsection</w:t>
      </w:r>
      <w:r w:rsidR="005F757A">
        <w:t> </w:t>
      </w:r>
      <w:r w:rsidRPr="005F757A">
        <w:t>141</w:t>
      </w:r>
      <w:r w:rsidR="005F757A">
        <w:noBreakHyphen/>
      </w:r>
      <w:r w:rsidRPr="005F757A">
        <w:t>10(2).</w:t>
      </w:r>
    </w:p>
    <w:p w:rsidR="00733CCA" w:rsidRPr="005F757A" w:rsidRDefault="00733CCA" w:rsidP="00733CCA">
      <w:pPr>
        <w:pStyle w:val="Definition"/>
      </w:pPr>
      <w:r w:rsidRPr="005F757A">
        <w:rPr>
          <w:b/>
          <w:bCs/>
          <w:i/>
          <w:iCs/>
        </w:rPr>
        <w:t xml:space="preserve">tradex scheme goods </w:t>
      </w:r>
      <w:r w:rsidRPr="005F757A">
        <w:t>has the meaning given by subsection</w:t>
      </w:r>
      <w:r w:rsidR="005F757A">
        <w:t> </w:t>
      </w:r>
      <w:r w:rsidRPr="005F757A">
        <w:t>141</w:t>
      </w:r>
      <w:r w:rsidR="005F757A">
        <w:noBreakHyphen/>
      </w:r>
      <w:r w:rsidRPr="005F757A">
        <w:t>10(1).</w:t>
      </w:r>
    </w:p>
    <w:p w:rsidR="00733CCA" w:rsidRPr="005F757A" w:rsidRDefault="00733CCA" w:rsidP="00733CCA">
      <w:pPr>
        <w:pStyle w:val="Definition"/>
      </w:pPr>
      <w:r w:rsidRPr="005F757A">
        <w:rPr>
          <w:b/>
          <w:bCs/>
          <w:i/>
          <w:iCs/>
        </w:rPr>
        <w:t>transportation document</w:t>
      </w:r>
      <w:r w:rsidRPr="005F757A">
        <w:t xml:space="preserve"> includes the following:</w:t>
      </w:r>
    </w:p>
    <w:p w:rsidR="00733CCA" w:rsidRPr="005F757A" w:rsidRDefault="00733CCA" w:rsidP="00733CCA">
      <w:pPr>
        <w:pStyle w:val="paragraph"/>
      </w:pPr>
      <w:r w:rsidRPr="005F757A">
        <w:tab/>
        <w:t>(a)</w:t>
      </w:r>
      <w:r w:rsidRPr="005F757A">
        <w:tab/>
        <w:t>a consignment note;</w:t>
      </w:r>
    </w:p>
    <w:p w:rsidR="00733CCA" w:rsidRPr="005F757A" w:rsidRDefault="00733CCA" w:rsidP="00733CCA">
      <w:pPr>
        <w:pStyle w:val="paragraph"/>
      </w:pPr>
      <w:r w:rsidRPr="005F757A">
        <w:tab/>
        <w:t>(b)</w:t>
      </w:r>
      <w:r w:rsidRPr="005F757A">
        <w:tab/>
        <w:t>a house bill of lading;</w:t>
      </w:r>
    </w:p>
    <w:p w:rsidR="00733CCA" w:rsidRPr="005F757A" w:rsidRDefault="00733CCA" w:rsidP="00733CCA">
      <w:pPr>
        <w:pStyle w:val="paragraph"/>
      </w:pPr>
      <w:r w:rsidRPr="005F757A">
        <w:tab/>
        <w:t>(c)</w:t>
      </w:r>
      <w:r w:rsidRPr="005F757A">
        <w:tab/>
        <w:t>an ocean bill of lading;</w:t>
      </w:r>
    </w:p>
    <w:p w:rsidR="00733CCA" w:rsidRPr="005F757A" w:rsidRDefault="00733CCA" w:rsidP="00733CCA">
      <w:pPr>
        <w:pStyle w:val="paragraph"/>
      </w:pPr>
      <w:r w:rsidRPr="005F757A">
        <w:tab/>
        <w:t>(d)</w:t>
      </w:r>
      <w:r w:rsidRPr="005F757A">
        <w:tab/>
        <w:t>a house air waybill;</w:t>
      </w:r>
    </w:p>
    <w:p w:rsidR="00733CCA" w:rsidRPr="005F757A" w:rsidRDefault="00733CCA" w:rsidP="00733CCA">
      <w:pPr>
        <w:pStyle w:val="paragraph"/>
      </w:pPr>
      <w:r w:rsidRPr="005F757A">
        <w:tab/>
        <w:t>(e)</w:t>
      </w:r>
      <w:r w:rsidRPr="005F757A">
        <w:tab/>
        <w:t>a master air waybill;</w:t>
      </w:r>
    </w:p>
    <w:p w:rsidR="00733CCA" w:rsidRPr="005F757A" w:rsidRDefault="00733CCA" w:rsidP="00733CCA">
      <w:pPr>
        <w:pStyle w:val="paragraph"/>
      </w:pPr>
      <w:r w:rsidRPr="005F757A">
        <w:tab/>
        <w:t>(f)</w:t>
      </w:r>
      <w:r w:rsidRPr="005F757A">
        <w:tab/>
        <w:t>a sea waybill;</w:t>
      </w:r>
    </w:p>
    <w:p w:rsidR="00733CCA" w:rsidRPr="005F757A" w:rsidRDefault="00733CCA" w:rsidP="00733CCA">
      <w:pPr>
        <w:pStyle w:val="paragraph"/>
      </w:pPr>
      <w:r w:rsidRPr="005F757A">
        <w:tab/>
        <w:t>(g)</w:t>
      </w:r>
      <w:r w:rsidRPr="005F757A">
        <w:tab/>
        <w:t>a straight line air waybill;</w:t>
      </w:r>
    </w:p>
    <w:p w:rsidR="00733CCA" w:rsidRPr="005F757A" w:rsidRDefault="00733CCA" w:rsidP="00733CCA">
      <w:pPr>
        <w:pStyle w:val="paragraph"/>
      </w:pPr>
      <w:r w:rsidRPr="005F757A">
        <w:tab/>
        <w:t>(h)</w:t>
      </w:r>
      <w:r w:rsidRPr="005F757A">
        <w:tab/>
        <w:t>a sub</w:t>
      </w:r>
      <w:r w:rsidR="005F757A">
        <w:noBreakHyphen/>
      </w:r>
      <w:r w:rsidRPr="005F757A">
        <w:t>master air waybill;</w:t>
      </w:r>
    </w:p>
    <w:p w:rsidR="00733CCA" w:rsidRPr="005F757A" w:rsidRDefault="00733CCA" w:rsidP="00733CCA">
      <w:pPr>
        <w:pStyle w:val="paragraph"/>
      </w:pPr>
      <w:r w:rsidRPr="005F757A">
        <w:tab/>
        <w:t>(i)</w:t>
      </w:r>
      <w:r w:rsidRPr="005F757A">
        <w:tab/>
        <w:t>other similar documents.</w:t>
      </w:r>
    </w:p>
    <w:p w:rsidR="00733CCA" w:rsidRPr="005F757A" w:rsidRDefault="00733CCA" w:rsidP="00733CCA">
      <w:pPr>
        <w:pStyle w:val="Definition"/>
      </w:pPr>
      <w:r w:rsidRPr="005F757A">
        <w:rPr>
          <w:b/>
          <w:i/>
        </w:rPr>
        <w:lastRenderedPageBreak/>
        <w:t>TSA contributing member</w:t>
      </w:r>
      <w:r w:rsidRPr="005F757A">
        <w:t xml:space="preserve"> of a </w:t>
      </w:r>
      <w:r w:rsidR="005F757A" w:rsidRPr="005F757A">
        <w:rPr>
          <w:position w:val="6"/>
          <w:sz w:val="16"/>
        </w:rPr>
        <w:t>*</w:t>
      </w:r>
      <w:r w:rsidRPr="005F757A">
        <w:t xml:space="preserve">consolidated group or a </w:t>
      </w:r>
      <w:r w:rsidR="005F757A" w:rsidRPr="005F757A">
        <w:rPr>
          <w:position w:val="6"/>
          <w:sz w:val="16"/>
        </w:rPr>
        <w:t>*</w:t>
      </w:r>
      <w:r w:rsidRPr="005F757A">
        <w:t>MEC group has the meaning given by paragraph</w:t>
      </w:r>
      <w:r w:rsidR="005F757A">
        <w:t> </w:t>
      </w:r>
      <w:r w:rsidRPr="005F757A">
        <w:t>721</w:t>
      </w:r>
      <w:r w:rsidR="005F757A">
        <w:noBreakHyphen/>
      </w:r>
      <w:r w:rsidRPr="005F757A">
        <w:t xml:space="preserve">25(1)(a) of the </w:t>
      </w:r>
      <w:r w:rsidR="005F757A" w:rsidRPr="005F757A">
        <w:rPr>
          <w:position w:val="6"/>
          <w:sz w:val="16"/>
        </w:rPr>
        <w:t>*</w:t>
      </w:r>
      <w:r w:rsidRPr="005F757A">
        <w:t>ITAA 1997.</w:t>
      </w:r>
    </w:p>
    <w:p w:rsidR="00733CCA" w:rsidRPr="005F757A" w:rsidRDefault="00733CCA" w:rsidP="00733CCA">
      <w:pPr>
        <w:pStyle w:val="Definition"/>
      </w:pPr>
      <w:r w:rsidRPr="005F757A">
        <w:rPr>
          <w:b/>
          <w:i/>
        </w:rPr>
        <w:t>turnover threshold</w:t>
      </w:r>
      <w:r w:rsidRPr="005F757A">
        <w:t xml:space="preserve"> has the meaning given by subsection</w:t>
      </w:r>
      <w:r w:rsidR="005F757A">
        <w:t> </w:t>
      </w:r>
      <w:r w:rsidRPr="005F757A">
        <w:t>188</w:t>
      </w:r>
      <w:r w:rsidR="005F757A">
        <w:noBreakHyphen/>
      </w:r>
      <w:r w:rsidRPr="005F757A">
        <w:t>10(3).</w:t>
      </w:r>
    </w:p>
    <w:p w:rsidR="00733CCA" w:rsidRPr="005F757A" w:rsidRDefault="00733CCA" w:rsidP="00733CCA">
      <w:pPr>
        <w:pStyle w:val="Definition"/>
      </w:pPr>
      <w:r w:rsidRPr="005F757A">
        <w:rPr>
          <w:b/>
          <w:bCs/>
          <w:i/>
          <w:iCs/>
        </w:rPr>
        <w:t>unit trust</w:t>
      </w:r>
      <w:r w:rsidRPr="005F757A">
        <w:t xml:space="preserve"> has the meaning given by subsection</w:t>
      </w:r>
      <w:r w:rsidR="005F757A">
        <w:t> </w:t>
      </w:r>
      <w:r w:rsidRPr="005F757A">
        <w:t xml:space="preserve">202A(1) of the </w:t>
      </w:r>
      <w:r w:rsidR="005F757A" w:rsidRPr="005F757A">
        <w:rPr>
          <w:position w:val="6"/>
          <w:sz w:val="16"/>
          <w:szCs w:val="16"/>
        </w:rPr>
        <w:t>*</w:t>
      </w:r>
      <w:r w:rsidRPr="005F757A">
        <w:t>ITAA 1936.</w:t>
      </w:r>
    </w:p>
    <w:p w:rsidR="00733CCA" w:rsidRPr="005F757A" w:rsidRDefault="00733CCA" w:rsidP="00733CCA">
      <w:pPr>
        <w:pStyle w:val="Definition"/>
      </w:pPr>
      <w:r w:rsidRPr="005F757A">
        <w:rPr>
          <w:b/>
          <w:i/>
        </w:rPr>
        <w:t>untaxable Commonwealth entity</w:t>
      </w:r>
      <w:r w:rsidRPr="005F757A">
        <w:t xml:space="preserve"> has the meaning given by section</w:t>
      </w:r>
      <w:r w:rsidR="005F757A">
        <w:t> </w:t>
      </w:r>
      <w:r w:rsidRPr="005F757A">
        <w:t>177</w:t>
      </w:r>
      <w:r w:rsidR="005F757A">
        <w:noBreakHyphen/>
      </w:r>
      <w:r w:rsidRPr="005F757A">
        <w:t>1.</w:t>
      </w:r>
    </w:p>
    <w:p w:rsidR="00733CCA" w:rsidRPr="005F757A" w:rsidRDefault="00733CCA" w:rsidP="00733CCA">
      <w:pPr>
        <w:pStyle w:val="Definition"/>
      </w:pPr>
      <w:r w:rsidRPr="005F757A">
        <w:rPr>
          <w:b/>
          <w:bCs/>
          <w:i/>
          <w:iCs/>
        </w:rPr>
        <w:t xml:space="preserve">valid meal entertainment register </w:t>
      </w:r>
      <w:r w:rsidRPr="005F757A">
        <w:t>means a valid meal entertainment register within the meaning of section</w:t>
      </w:r>
      <w:r w:rsidR="005F757A">
        <w:t> </w:t>
      </w:r>
      <w:r w:rsidRPr="005F757A">
        <w:t xml:space="preserve">37CA of the </w:t>
      </w:r>
      <w:r w:rsidRPr="005F757A">
        <w:rPr>
          <w:i/>
          <w:iCs/>
        </w:rPr>
        <w:t>Fringe Benefits Tax Assessment Act 1986</w:t>
      </w:r>
      <w:r w:rsidRPr="005F757A">
        <w:t>.</w:t>
      </w:r>
    </w:p>
    <w:p w:rsidR="00733CCA" w:rsidRPr="005F757A" w:rsidRDefault="00733CCA" w:rsidP="00733CCA">
      <w:pPr>
        <w:pStyle w:val="Definition"/>
        <w:keepNext/>
      </w:pPr>
      <w:r w:rsidRPr="005F757A">
        <w:rPr>
          <w:b/>
          <w:bCs/>
          <w:i/>
          <w:iCs/>
        </w:rPr>
        <w:t>value</w:t>
      </w:r>
      <w:r w:rsidRPr="005F757A">
        <w:t>:</w:t>
      </w:r>
    </w:p>
    <w:p w:rsidR="00733CCA" w:rsidRPr="005F757A" w:rsidRDefault="00733CCA" w:rsidP="00733CCA">
      <w:pPr>
        <w:pStyle w:val="paragraph"/>
      </w:pPr>
      <w:r w:rsidRPr="005F757A">
        <w:tab/>
        <w:t>(a)</w:t>
      </w:r>
      <w:r w:rsidRPr="005F757A">
        <w:tab/>
        <w:t xml:space="preserve">value of a </w:t>
      </w:r>
      <w:r w:rsidR="005F757A" w:rsidRPr="005F757A">
        <w:rPr>
          <w:position w:val="6"/>
          <w:sz w:val="16"/>
          <w:szCs w:val="16"/>
        </w:rPr>
        <w:t>*</w:t>
      </w:r>
      <w:r w:rsidRPr="005F757A">
        <w:t>taxable importation has the meaning given by sections</w:t>
      </w:r>
      <w:r w:rsidR="005F757A">
        <w:t> </w:t>
      </w:r>
      <w:r w:rsidRPr="005F757A">
        <w:t>13</w:t>
      </w:r>
      <w:r w:rsidR="005F757A">
        <w:noBreakHyphen/>
      </w:r>
      <w:r w:rsidRPr="005F757A">
        <w:t>20, 13</w:t>
      </w:r>
      <w:r w:rsidR="005F757A">
        <w:noBreakHyphen/>
      </w:r>
      <w:r w:rsidRPr="005F757A">
        <w:t>25, 117</w:t>
      </w:r>
      <w:r w:rsidR="005F757A">
        <w:noBreakHyphen/>
      </w:r>
      <w:r w:rsidRPr="005F757A">
        <w:t>5 and 117</w:t>
      </w:r>
      <w:r w:rsidR="005F757A">
        <w:noBreakHyphen/>
      </w:r>
      <w:r w:rsidRPr="005F757A">
        <w:t>10; and</w:t>
      </w:r>
    </w:p>
    <w:p w:rsidR="00733CCA" w:rsidRPr="005F757A" w:rsidRDefault="00733CCA" w:rsidP="00733CCA">
      <w:pPr>
        <w:pStyle w:val="paragraph"/>
        <w:keepNext/>
      </w:pPr>
      <w:r w:rsidRPr="005F757A">
        <w:tab/>
        <w:t>(b)</w:t>
      </w:r>
      <w:r w:rsidRPr="005F757A">
        <w:tab/>
        <w:t xml:space="preserve">value of a </w:t>
      </w:r>
      <w:r w:rsidR="005F757A" w:rsidRPr="005F757A">
        <w:rPr>
          <w:position w:val="6"/>
          <w:sz w:val="16"/>
          <w:szCs w:val="16"/>
        </w:rPr>
        <w:t>*</w:t>
      </w:r>
      <w:r w:rsidRPr="005F757A">
        <w:t>taxable supply has the meaning given by sections</w:t>
      </w:r>
      <w:r w:rsidR="005F757A">
        <w:t> </w:t>
      </w:r>
      <w:r w:rsidRPr="005F757A">
        <w:t>9</w:t>
      </w:r>
      <w:r w:rsidR="005F757A">
        <w:noBreakHyphen/>
      </w:r>
      <w:r w:rsidRPr="005F757A">
        <w:t>75, 9</w:t>
      </w:r>
      <w:r w:rsidR="005F757A">
        <w:noBreakHyphen/>
      </w:r>
      <w:r w:rsidRPr="005F757A">
        <w:t>80, 72</w:t>
      </w:r>
      <w:r w:rsidR="005F757A">
        <w:noBreakHyphen/>
      </w:r>
      <w:r w:rsidRPr="005F757A">
        <w:t>10, 72</w:t>
      </w:r>
      <w:r w:rsidR="005F757A">
        <w:noBreakHyphen/>
      </w:r>
      <w:r w:rsidRPr="005F757A">
        <w:t>70, 78</w:t>
      </w:r>
      <w:r w:rsidR="005F757A">
        <w:noBreakHyphen/>
      </w:r>
      <w:r w:rsidRPr="005F757A">
        <w:t>5, 78</w:t>
      </w:r>
      <w:r w:rsidR="005F757A">
        <w:noBreakHyphen/>
      </w:r>
      <w:r w:rsidRPr="005F757A">
        <w:t>60, 78</w:t>
      </w:r>
      <w:r w:rsidR="005F757A">
        <w:noBreakHyphen/>
      </w:r>
      <w:r w:rsidRPr="005F757A">
        <w:t>95, 79</w:t>
      </w:r>
      <w:r w:rsidR="005F757A">
        <w:noBreakHyphen/>
      </w:r>
      <w:r w:rsidRPr="005F757A">
        <w:t>40, 79</w:t>
      </w:r>
      <w:r w:rsidR="005F757A">
        <w:noBreakHyphen/>
      </w:r>
      <w:r w:rsidRPr="005F757A">
        <w:t>85, 87</w:t>
      </w:r>
      <w:r w:rsidR="005F757A">
        <w:noBreakHyphen/>
      </w:r>
      <w:r w:rsidRPr="005F757A">
        <w:t>10, 90</w:t>
      </w:r>
      <w:r w:rsidR="005F757A">
        <w:noBreakHyphen/>
      </w:r>
      <w:r w:rsidRPr="005F757A">
        <w:t>10, 96</w:t>
      </w:r>
      <w:r w:rsidR="005F757A">
        <w:noBreakHyphen/>
      </w:r>
      <w:r w:rsidRPr="005F757A">
        <w:t>10 and 108</w:t>
      </w:r>
      <w:r w:rsidR="005F757A">
        <w:noBreakHyphen/>
      </w:r>
      <w:r w:rsidRPr="005F757A">
        <w:t>5;</w:t>
      </w:r>
    </w:p>
    <w:p w:rsidR="00733CCA" w:rsidRPr="005F757A" w:rsidRDefault="00733CCA" w:rsidP="00733CCA">
      <w:pPr>
        <w:pStyle w:val="paragraph"/>
      </w:pPr>
      <w:r w:rsidRPr="005F757A">
        <w:tab/>
        <w:t>(d)</w:t>
      </w:r>
      <w:r w:rsidRPr="005F757A">
        <w:tab/>
        <w:t>value of a supply includes the meaning given by section</w:t>
      </w:r>
      <w:r w:rsidR="005F757A">
        <w:t> </w:t>
      </w:r>
      <w:r w:rsidRPr="005F757A">
        <w:t>188</w:t>
      </w:r>
      <w:r w:rsidR="005F757A">
        <w:noBreakHyphen/>
      </w:r>
      <w:r w:rsidRPr="005F757A">
        <w:t>35.</w:t>
      </w:r>
    </w:p>
    <w:p w:rsidR="00733CCA" w:rsidRPr="005F757A" w:rsidRDefault="00733CCA" w:rsidP="00733CCA">
      <w:pPr>
        <w:pStyle w:val="notetext"/>
        <w:keepNext/>
      </w:pPr>
      <w:r w:rsidRPr="005F757A">
        <w:t>Note:</w:t>
      </w:r>
      <w:r w:rsidRPr="005F757A">
        <w:tab/>
        <w:t>Section</w:t>
      </w:r>
      <w:r w:rsidR="005F757A">
        <w:t> </w:t>
      </w:r>
      <w:r w:rsidRPr="005F757A">
        <w:t>188</w:t>
      </w:r>
      <w:r w:rsidR="005F757A">
        <w:noBreakHyphen/>
      </w:r>
      <w:r w:rsidRPr="005F757A">
        <w:t>30 contains a means of working out, for the purposes of Division</w:t>
      </w:r>
      <w:r w:rsidR="005F757A">
        <w:t> </w:t>
      </w:r>
      <w:r w:rsidRPr="005F757A">
        <w:t>188, the value of a supply that is not a taxable supply, and section</w:t>
      </w:r>
      <w:r w:rsidR="005F757A">
        <w:t> </w:t>
      </w:r>
      <w:r w:rsidRPr="005F757A">
        <w:t>188</w:t>
      </w:r>
      <w:r w:rsidR="005F757A">
        <w:noBreakHyphen/>
      </w:r>
      <w:r w:rsidRPr="005F757A">
        <w:t>32 contains a means of working out, for those purposes, the value of gambling supplies.</w:t>
      </w:r>
    </w:p>
    <w:p w:rsidR="00733CCA" w:rsidRPr="005F757A" w:rsidRDefault="00733CCA" w:rsidP="00733CCA">
      <w:pPr>
        <w:pStyle w:val="Definition"/>
      </w:pPr>
      <w:r w:rsidRPr="005F757A">
        <w:rPr>
          <w:b/>
          <w:bCs/>
          <w:i/>
          <w:iCs/>
        </w:rPr>
        <w:t>varied instalment amount</w:t>
      </w:r>
      <w:r w:rsidRPr="005F757A">
        <w:t xml:space="preserve"> has the meaning given by subsection</w:t>
      </w:r>
      <w:r w:rsidR="005F757A">
        <w:t> </w:t>
      </w:r>
      <w:r w:rsidRPr="005F757A">
        <w:t>162</w:t>
      </w:r>
      <w:r w:rsidR="005F757A">
        <w:noBreakHyphen/>
      </w:r>
      <w:r w:rsidRPr="005F757A">
        <w:t>140(1) and paragraph</w:t>
      </w:r>
      <w:r w:rsidR="005F757A">
        <w:t> </w:t>
      </w:r>
      <w:r w:rsidRPr="005F757A">
        <w:t>162</w:t>
      </w:r>
      <w:r w:rsidR="005F757A">
        <w:noBreakHyphen/>
      </w:r>
      <w:r w:rsidRPr="005F757A">
        <w:t>140(5)(a).</w:t>
      </w:r>
    </w:p>
    <w:p w:rsidR="00733CCA" w:rsidRPr="005F757A" w:rsidRDefault="00733CCA" w:rsidP="00733CCA">
      <w:pPr>
        <w:pStyle w:val="Definition"/>
      </w:pPr>
      <w:r w:rsidRPr="005F757A">
        <w:rPr>
          <w:b/>
          <w:bCs/>
          <w:i/>
          <w:iCs/>
        </w:rPr>
        <w:t>voucher</w:t>
      </w:r>
      <w:r w:rsidRPr="005F757A">
        <w:t xml:space="preserve"> has the meaning given by subsection</w:t>
      </w:r>
      <w:r w:rsidR="005F757A">
        <w:t> </w:t>
      </w:r>
      <w:r w:rsidRPr="005F757A">
        <w:t>100</w:t>
      </w:r>
      <w:r w:rsidR="005F757A">
        <w:noBreakHyphen/>
      </w:r>
      <w:r w:rsidRPr="005F757A">
        <w:t>25(1).</w:t>
      </w:r>
    </w:p>
    <w:p w:rsidR="00C87A8E" w:rsidRPr="005F757A" w:rsidRDefault="00C87A8E" w:rsidP="00C87A8E">
      <w:pPr>
        <w:pStyle w:val="Definition"/>
      </w:pPr>
      <w:r w:rsidRPr="005F757A">
        <w:rPr>
          <w:b/>
          <w:i/>
        </w:rPr>
        <w:t xml:space="preserve">wine </w:t>
      </w:r>
      <w:r w:rsidRPr="005F757A">
        <w:t>has the meaning given by Subdivision</w:t>
      </w:r>
      <w:r w:rsidR="005F757A">
        <w:t> </w:t>
      </w:r>
      <w:r w:rsidRPr="005F757A">
        <w:t>31</w:t>
      </w:r>
      <w:r w:rsidR="005F757A">
        <w:noBreakHyphen/>
      </w:r>
      <w:r w:rsidRPr="005F757A">
        <w:t xml:space="preserve">A of the </w:t>
      </w:r>
      <w:r w:rsidR="005F757A" w:rsidRPr="005F757A">
        <w:rPr>
          <w:position w:val="6"/>
          <w:sz w:val="16"/>
        </w:rPr>
        <w:t>*</w:t>
      </w:r>
      <w:r w:rsidRPr="005F757A">
        <w:t>Wine Tax Act.</w:t>
      </w:r>
    </w:p>
    <w:p w:rsidR="00733CCA" w:rsidRPr="005F757A" w:rsidRDefault="00733CCA" w:rsidP="00733CCA">
      <w:pPr>
        <w:pStyle w:val="Definition"/>
      </w:pPr>
      <w:r w:rsidRPr="005F757A">
        <w:rPr>
          <w:b/>
          <w:bCs/>
          <w:i/>
          <w:iCs/>
        </w:rPr>
        <w:t>wine tax</w:t>
      </w:r>
      <w:r w:rsidRPr="005F757A">
        <w:t xml:space="preserve"> has the meaning given by section</w:t>
      </w:r>
      <w:r w:rsidR="005F757A">
        <w:t> </w:t>
      </w:r>
      <w:r w:rsidRPr="005F757A">
        <w:t>33</w:t>
      </w:r>
      <w:r w:rsidR="005F757A">
        <w:noBreakHyphen/>
      </w:r>
      <w:r w:rsidRPr="005F757A">
        <w:t xml:space="preserve">1 of the </w:t>
      </w:r>
      <w:r w:rsidR="005F757A" w:rsidRPr="005F757A">
        <w:rPr>
          <w:position w:val="6"/>
          <w:sz w:val="16"/>
        </w:rPr>
        <w:t>*</w:t>
      </w:r>
      <w:r w:rsidR="007539A0" w:rsidRPr="005F757A">
        <w:t>Wine Tax Act</w:t>
      </w:r>
      <w:r w:rsidRPr="005F757A">
        <w:t>.</w:t>
      </w:r>
    </w:p>
    <w:p w:rsidR="00A30A73" w:rsidRPr="005F757A" w:rsidRDefault="00A30A73" w:rsidP="00A30A73">
      <w:pPr>
        <w:pStyle w:val="Definition"/>
      </w:pPr>
      <w:r w:rsidRPr="005F757A">
        <w:rPr>
          <w:b/>
          <w:i/>
        </w:rPr>
        <w:lastRenderedPageBreak/>
        <w:t>Wine Tax Act</w:t>
      </w:r>
      <w:r w:rsidRPr="005F757A">
        <w:t xml:space="preserve"> means the </w:t>
      </w:r>
      <w:r w:rsidRPr="005F757A">
        <w:rPr>
          <w:i/>
        </w:rPr>
        <w:t>A New Tax System (Wine Equalisation Tax) Act 1999</w:t>
      </w:r>
      <w:r w:rsidRPr="005F757A">
        <w:t>.</w:t>
      </w:r>
    </w:p>
    <w:p w:rsidR="00733CCA" w:rsidRPr="005F757A" w:rsidRDefault="00733CCA" w:rsidP="00733CCA">
      <w:pPr>
        <w:pStyle w:val="Definition"/>
      </w:pPr>
      <w:r w:rsidRPr="005F757A">
        <w:rPr>
          <w:b/>
          <w:bCs/>
          <w:i/>
          <w:iCs/>
        </w:rPr>
        <w:t>wine tax law</w:t>
      </w:r>
      <w:r w:rsidRPr="005F757A">
        <w:t xml:space="preserve"> has the meaning given in section</w:t>
      </w:r>
      <w:r w:rsidR="005F757A">
        <w:t> </w:t>
      </w:r>
      <w:r w:rsidRPr="005F757A">
        <w:t>33</w:t>
      </w:r>
      <w:r w:rsidR="005F757A">
        <w:noBreakHyphen/>
      </w:r>
      <w:r w:rsidRPr="005F757A">
        <w:t xml:space="preserve">1 of the </w:t>
      </w:r>
      <w:r w:rsidR="005F757A" w:rsidRPr="005F757A">
        <w:rPr>
          <w:position w:val="6"/>
          <w:sz w:val="16"/>
        </w:rPr>
        <w:t>*</w:t>
      </w:r>
      <w:r w:rsidR="00DB3DCA" w:rsidRPr="005F757A">
        <w:t>Wine Tax Act</w:t>
      </w:r>
      <w:r w:rsidRPr="005F757A">
        <w:t>.</w:t>
      </w:r>
    </w:p>
    <w:p w:rsidR="00733CCA" w:rsidRPr="005F757A" w:rsidRDefault="00733CCA" w:rsidP="00F6332C">
      <w:pPr>
        <w:pStyle w:val="Definition"/>
        <w:keepNext/>
        <w:keepLines/>
      </w:pPr>
      <w:r w:rsidRPr="005F757A">
        <w:rPr>
          <w:b/>
          <w:bCs/>
          <w:i/>
          <w:iCs/>
        </w:rPr>
        <w:t>withholding payment</w:t>
      </w:r>
      <w:r w:rsidRPr="005F757A">
        <w:t xml:space="preserve"> covered by a particular provision in Schedule</w:t>
      </w:r>
      <w:r w:rsidR="005F757A">
        <w:t> </w:t>
      </w:r>
      <w:r w:rsidRPr="005F757A">
        <w:t xml:space="preserve">1 to the </w:t>
      </w:r>
      <w:r w:rsidRPr="005F757A">
        <w:rPr>
          <w:i/>
          <w:iCs/>
        </w:rPr>
        <w:t>Taxation Administration Act 1953</w:t>
      </w:r>
      <w:r w:rsidRPr="005F757A">
        <w:t xml:space="preserve"> has the meaning given by subsection</w:t>
      </w:r>
      <w:r w:rsidR="005F757A">
        <w:t> </w:t>
      </w:r>
      <w:r w:rsidRPr="005F757A">
        <w:t>995</w:t>
      </w:r>
      <w:r w:rsidR="005F757A">
        <w:noBreakHyphen/>
      </w:r>
      <w:r w:rsidRPr="005F757A">
        <w:t xml:space="preserve">1(1) of the </w:t>
      </w:r>
      <w:r w:rsidR="005F757A" w:rsidRPr="005F757A">
        <w:rPr>
          <w:position w:val="6"/>
          <w:sz w:val="16"/>
        </w:rPr>
        <w:t>*</w:t>
      </w:r>
      <w:r w:rsidR="0001721A" w:rsidRPr="005F757A">
        <w:t>ITAA 1997</w:t>
      </w:r>
      <w:r w:rsidRPr="005F757A">
        <w:t>.</w:t>
      </w:r>
    </w:p>
    <w:p w:rsidR="00733CCA" w:rsidRPr="005F757A" w:rsidRDefault="00733CCA" w:rsidP="00733CCA">
      <w:pPr>
        <w:pStyle w:val="Definition"/>
      </w:pPr>
      <w:r w:rsidRPr="005F757A">
        <w:rPr>
          <w:b/>
          <w:bCs/>
          <w:i/>
          <w:iCs/>
        </w:rPr>
        <w:t>withholding payment</w:t>
      </w:r>
      <w:r w:rsidRPr="005F757A">
        <w:t xml:space="preserve"> has the meaning given by subsection</w:t>
      </w:r>
      <w:r w:rsidR="005F757A">
        <w:t> </w:t>
      </w:r>
      <w:r w:rsidRPr="005F757A">
        <w:t>995</w:t>
      </w:r>
      <w:r w:rsidR="005F757A">
        <w:noBreakHyphen/>
      </w:r>
      <w:r w:rsidRPr="005F757A">
        <w:t xml:space="preserve">1(1) of the </w:t>
      </w:r>
      <w:r w:rsidR="005F757A" w:rsidRPr="005F757A">
        <w:rPr>
          <w:position w:val="6"/>
          <w:sz w:val="16"/>
        </w:rPr>
        <w:t>*</w:t>
      </w:r>
      <w:r w:rsidR="0001721A" w:rsidRPr="005F757A">
        <w:t>ITAA 1997</w:t>
      </w:r>
      <w:r w:rsidRPr="005F757A">
        <w:t>.</w:t>
      </w:r>
    </w:p>
    <w:p w:rsidR="00733CCA" w:rsidRPr="005F757A" w:rsidRDefault="00733CCA" w:rsidP="00733CCA">
      <w:pPr>
        <w:pStyle w:val="Definition"/>
      </w:pPr>
      <w:r w:rsidRPr="005F757A">
        <w:rPr>
          <w:b/>
          <w:bCs/>
          <w:i/>
          <w:iCs/>
        </w:rPr>
        <w:t>you</w:t>
      </w:r>
      <w:r w:rsidRPr="005F757A">
        <w:t xml:space="preserve">: if a provision of this Act uses the expression </w:t>
      </w:r>
      <w:r w:rsidRPr="005F757A">
        <w:rPr>
          <w:b/>
          <w:bCs/>
          <w:i/>
          <w:iCs/>
        </w:rPr>
        <w:t>you</w:t>
      </w:r>
      <w:r w:rsidRPr="005F757A">
        <w:t>, it applies to entities generally, unless its application is expressly limited.</w:t>
      </w:r>
    </w:p>
    <w:p w:rsidR="00733CCA" w:rsidRPr="005F757A" w:rsidRDefault="00733CCA" w:rsidP="00733CCA">
      <w:pPr>
        <w:pStyle w:val="notetext"/>
      </w:pPr>
      <w:r w:rsidRPr="005F757A">
        <w:t>Note:</w:t>
      </w:r>
      <w:r w:rsidRPr="005F757A">
        <w:tab/>
        <w:t xml:space="preserve">The expression </w:t>
      </w:r>
      <w:r w:rsidRPr="005F757A">
        <w:rPr>
          <w:b/>
          <w:bCs/>
          <w:i/>
          <w:iCs/>
        </w:rPr>
        <w:t>you</w:t>
      </w:r>
      <w:r w:rsidRPr="005F757A">
        <w:t xml:space="preserve"> is not used in provisions that apply only to entities that are not individuals.</w:t>
      </w:r>
    </w:p>
    <w:p w:rsidR="00300522" w:rsidRPr="005F757A" w:rsidRDefault="00300522" w:rsidP="00300522">
      <w:pPr>
        <w:sectPr w:rsidR="00300522" w:rsidRPr="005F757A" w:rsidSect="002B7B03">
          <w:headerReference w:type="even" r:id="rId77"/>
          <w:headerReference w:type="default" r:id="rId78"/>
          <w:footerReference w:type="even" r:id="rId79"/>
          <w:footerReference w:type="default" r:id="rId80"/>
          <w:headerReference w:type="first" r:id="rId81"/>
          <w:footerReference w:type="first" r:id="rId82"/>
          <w:pgSz w:w="11906" w:h="16838" w:code="9"/>
          <w:pgMar w:top="2268" w:right="2410" w:bottom="3827" w:left="2410" w:header="567" w:footer="3119" w:gutter="0"/>
          <w:cols w:space="708"/>
          <w:docGrid w:linePitch="360"/>
        </w:sectPr>
      </w:pPr>
    </w:p>
    <w:p w:rsidR="00300522" w:rsidRPr="005F757A" w:rsidRDefault="00300522" w:rsidP="00A53099">
      <w:pPr>
        <w:pStyle w:val="ActHead1"/>
        <w:pageBreakBefore/>
      </w:pPr>
      <w:bookmarkStart w:id="1095" w:name="_Toc454530397"/>
      <w:r w:rsidRPr="001555E1">
        <w:rPr>
          <w:rStyle w:val="CharChapNo"/>
        </w:rPr>
        <w:lastRenderedPageBreak/>
        <w:t>Schedule</w:t>
      </w:r>
      <w:r w:rsidR="005F757A" w:rsidRPr="001555E1">
        <w:rPr>
          <w:rStyle w:val="CharChapNo"/>
        </w:rPr>
        <w:t> </w:t>
      </w:r>
      <w:r w:rsidRPr="001555E1">
        <w:rPr>
          <w:rStyle w:val="CharChapNo"/>
        </w:rPr>
        <w:t>1</w:t>
      </w:r>
      <w:r w:rsidRPr="005F757A">
        <w:t>—</w:t>
      </w:r>
      <w:r w:rsidRPr="001555E1">
        <w:rPr>
          <w:rStyle w:val="CharChapText"/>
        </w:rPr>
        <w:t>Food that is not GST</w:t>
      </w:r>
      <w:r w:rsidR="005F757A" w:rsidRPr="001555E1">
        <w:rPr>
          <w:rStyle w:val="CharChapText"/>
        </w:rPr>
        <w:noBreakHyphen/>
      </w:r>
      <w:r w:rsidRPr="001555E1">
        <w:rPr>
          <w:rStyle w:val="CharChapText"/>
        </w:rPr>
        <w:t>free</w:t>
      </w:r>
      <w:bookmarkEnd w:id="1095"/>
    </w:p>
    <w:p w:rsidR="00300522" w:rsidRPr="005F757A" w:rsidRDefault="00300522" w:rsidP="00300522">
      <w:pPr>
        <w:pStyle w:val="notemargin"/>
      </w:pPr>
      <w:r w:rsidRPr="005F757A">
        <w:t>Note 1:</w:t>
      </w:r>
      <w:r w:rsidRPr="005F757A">
        <w:tab/>
        <w:t>See section</w:t>
      </w:r>
      <w:r w:rsidR="005F757A">
        <w:t> </w:t>
      </w:r>
      <w:r w:rsidRPr="005F757A">
        <w:t>38</w:t>
      </w:r>
      <w:r w:rsidR="005F757A">
        <w:noBreakHyphen/>
      </w:r>
      <w:r w:rsidRPr="005F757A">
        <w:t>3.</w:t>
      </w:r>
    </w:p>
    <w:p w:rsidR="00300522" w:rsidRPr="005F757A" w:rsidRDefault="00300522" w:rsidP="00300522">
      <w:pPr>
        <w:pStyle w:val="notemargin"/>
      </w:pPr>
      <w:r w:rsidRPr="005F757A">
        <w:t>Note 2:</w:t>
      </w:r>
      <w:r w:rsidRPr="005F757A">
        <w:tab/>
        <w:t>The second column of the table is not operative (see section</w:t>
      </w:r>
      <w:r w:rsidR="005F757A">
        <w:t> </w:t>
      </w:r>
      <w:r w:rsidRPr="005F757A">
        <w:t>182</w:t>
      </w:r>
      <w:r w:rsidR="005F757A">
        <w:noBreakHyphen/>
      </w:r>
      <w:r w:rsidRPr="005F757A">
        <w:t>15).</w:t>
      </w:r>
    </w:p>
    <w:p w:rsidR="00300522" w:rsidRPr="001555E1" w:rsidRDefault="00A53099" w:rsidP="00300522">
      <w:pPr>
        <w:pStyle w:val="Header"/>
      </w:pPr>
      <w:r w:rsidRPr="001555E1">
        <w:rPr>
          <w:rStyle w:val="CharPartNo"/>
        </w:rPr>
        <w:t xml:space="preserve"> </w:t>
      </w:r>
      <w:r w:rsidRPr="001555E1">
        <w:rPr>
          <w:rStyle w:val="CharPartText"/>
        </w:rPr>
        <w:t xml:space="preserve"> </w:t>
      </w:r>
    </w:p>
    <w:p w:rsidR="00300522" w:rsidRPr="001555E1" w:rsidRDefault="00A53099" w:rsidP="00300522">
      <w:pPr>
        <w:pStyle w:val="Header"/>
      </w:pPr>
      <w:r w:rsidRPr="001555E1">
        <w:rPr>
          <w:rStyle w:val="CharDivNo"/>
        </w:rPr>
        <w:t xml:space="preserve"> </w:t>
      </w:r>
      <w:r w:rsidRPr="001555E1">
        <w:rPr>
          <w:rStyle w:val="CharDivText"/>
        </w:rPr>
        <w:t xml:space="preserve"> </w:t>
      </w:r>
    </w:p>
    <w:p w:rsidR="00300522" w:rsidRPr="005F757A" w:rsidRDefault="00300522" w:rsidP="00300522">
      <w:pPr>
        <w:pStyle w:val="ActHead5"/>
      </w:pPr>
      <w:bookmarkStart w:id="1096" w:name="_Toc454530398"/>
      <w:r w:rsidRPr="001555E1">
        <w:rPr>
          <w:rStyle w:val="CharSectno"/>
        </w:rPr>
        <w:t>1</w:t>
      </w:r>
      <w:r w:rsidRPr="005F757A">
        <w:t xml:space="preserve">  Food that is not GST</w:t>
      </w:r>
      <w:r w:rsidR="005F757A">
        <w:noBreakHyphen/>
      </w:r>
      <w:r w:rsidRPr="005F757A">
        <w:t>free</w:t>
      </w:r>
      <w:bookmarkEnd w:id="1096"/>
    </w:p>
    <w:p w:rsidR="00300522" w:rsidRPr="005F757A" w:rsidRDefault="00300522" w:rsidP="00300522">
      <w:pPr>
        <w:pStyle w:val="subsection"/>
      </w:pPr>
      <w:r w:rsidRPr="005F757A">
        <w:tab/>
      </w:r>
      <w:r w:rsidRPr="005F757A">
        <w:tab/>
      </w:r>
      <w:r w:rsidR="005F757A" w:rsidRPr="005F757A">
        <w:rPr>
          <w:position w:val="6"/>
          <w:sz w:val="16"/>
          <w:szCs w:val="16"/>
        </w:rPr>
        <w:t>*</w:t>
      </w:r>
      <w:r w:rsidRPr="005F757A">
        <w:t>Food specified in the third column of the table is not GST</w:t>
      </w:r>
      <w:r w:rsidR="005F757A">
        <w:noBreakHyphen/>
      </w:r>
      <w:r w:rsidRPr="005F757A">
        <w:t>free.</w:t>
      </w:r>
    </w:p>
    <w:p w:rsidR="00300522" w:rsidRPr="005F757A" w:rsidRDefault="00300522" w:rsidP="00300522">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5F757A" w:rsidTr="00A53099">
        <w:trPr>
          <w:tblHeader/>
        </w:trPr>
        <w:tc>
          <w:tcPr>
            <w:tcW w:w="7111"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Food that is not GST</w:t>
            </w:r>
            <w:r w:rsidR="005F757A">
              <w:rPr>
                <w:b/>
                <w:bCs/>
              </w:rPr>
              <w:noBreakHyphen/>
            </w:r>
            <w:r w:rsidRPr="005F757A">
              <w:rPr>
                <w:b/>
                <w:bCs/>
              </w:rPr>
              <w:t>free</w:t>
            </w:r>
          </w:p>
        </w:tc>
      </w:tr>
      <w:tr w:rsidR="00300522" w:rsidRPr="005F757A" w:rsidTr="00A53099">
        <w:trPr>
          <w:tblHeader/>
        </w:trPr>
        <w:tc>
          <w:tcPr>
            <w:tcW w:w="70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155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Category</w:t>
            </w:r>
          </w:p>
        </w:tc>
        <w:tc>
          <w:tcPr>
            <w:tcW w:w="4843"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Food</w:t>
            </w:r>
          </w:p>
        </w:tc>
      </w:tr>
      <w:tr w:rsidR="00300522" w:rsidRPr="005F757A" w:rsidTr="00A53099">
        <w:tc>
          <w:tcPr>
            <w:tcW w:w="709" w:type="dxa"/>
            <w:tcBorders>
              <w:top w:val="single" w:sz="12" w:space="0" w:color="auto"/>
            </w:tcBorders>
            <w:shd w:val="clear" w:color="auto" w:fill="auto"/>
          </w:tcPr>
          <w:p w:rsidR="00300522" w:rsidRPr="005F757A" w:rsidRDefault="00300522" w:rsidP="00300522">
            <w:pPr>
              <w:pStyle w:val="Tabletext"/>
            </w:pPr>
            <w:r w:rsidRPr="005F757A">
              <w:t>1</w:t>
            </w:r>
          </w:p>
        </w:tc>
        <w:tc>
          <w:tcPr>
            <w:tcW w:w="1559" w:type="dxa"/>
            <w:tcBorders>
              <w:top w:val="single" w:sz="12" w:space="0" w:color="auto"/>
            </w:tcBorders>
            <w:shd w:val="clear" w:color="auto" w:fill="auto"/>
          </w:tcPr>
          <w:p w:rsidR="00300522" w:rsidRPr="005F757A" w:rsidRDefault="00300522" w:rsidP="00300522">
            <w:pPr>
              <w:pStyle w:val="Tabletext"/>
            </w:pPr>
            <w:r w:rsidRPr="005F757A">
              <w:t>Prepared food</w:t>
            </w:r>
          </w:p>
        </w:tc>
        <w:tc>
          <w:tcPr>
            <w:tcW w:w="4843" w:type="dxa"/>
            <w:tcBorders>
              <w:top w:val="single" w:sz="12" w:space="0" w:color="auto"/>
            </w:tcBorders>
            <w:shd w:val="clear" w:color="auto" w:fill="auto"/>
          </w:tcPr>
          <w:p w:rsidR="00300522" w:rsidRPr="005F757A" w:rsidRDefault="00300522" w:rsidP="00300522">
            <w:pPr>
              <w:pStyle w:val="Tabletext"/>
            </w:pPr>
            <w:r w:rsidRPr="005F757A">
              <w:t>quiches</w:t>
            </w:r>
          </w:p>
        </w:tc>
      </w:tr>
      <w:tr w:rsidR="00300522" w:rsidRPr="005F757A" w:rsidTr="00A53099">
        <w:tc>
          <w:tcPr>
            <w:tcW w:w="709" w:type="dxa"/>
            <w:shd w:val="clear" w:color="auto" w:fill="auto"/>
          </w:tcPr>
          <w:p w:rsidR="00300522" w:rsidRPr="005F757A" w:rsidRDefault="00300522" w:rsidP="00300522">
            <w:pPr>
              <w:pStyle w:val="Tabletext"/>
            </w:pPr>
            <w:r w:rsidRPr="005F757A">
              <w:t>2</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sandwiches (using any type of bread or roll)</w:t>
            </w:r>
          </w:p>
        </w:tc>
      </w:tr>
      <w:tr w:rsidR="00300522" w:rsidRPr="005F757A" w:rsidTr="00A53099">
        <w:tc>
          <w:tcPr>
            <w:tcW w:w="709" w:type="dxa"/>
            <w:shd w:val="clear" w:color="auto" w:fill="auto"/>
          </w:tcPr>
          <w:p w:rsidR="00300522" w:rsidRPr="005F757A" w:rsidRDefault="00300522" w:rsidP="00300522">
            <w:pPr>
              <w:pStyle w:val="Tabletext"/>
            </w:pPr>
            <w:r w:rsidRPr="005F757A">
              <w:t>3</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 xml:space="preserve">pizzas, pizza subs, pizza pockets and similar </w:t>
            </w:r>
            <w:r w:rsidR="005F757A" w:rsidRPr="005F757A">
              <w:rPr>
                <w:position w:val="6"/>
                <w:sz w:val="16"/>
                <w:szCs w:val="16"/>
              </w:rPr>
              <w:t>*</w:t>
            </w:r>
            <w:r w:rsidRPr="005F757A">
              <w:t>food</w:t>
            </w:r>
          </w:p>
        </w:tc>
      </w:tr>
      <w:tr w:rsidR="00300522" w:rsidRPr="005F757A" w:rsidTr="00A53099">
        <w:tc>
          <w:tcPr>
            <w:tcW w:w="709" w:type="dxa"/>
            <w:shd w:val="clear" w:color="auto" w:fill="auto"/>
          </w:tcPr>
          <w:p w:rsidR="00300522" w:rsidRPr="005F757A" w:rsidRDefault="00300522" w:rsidP="00300522">
            <w:pPr>
              <w:pStyle w:val="Tabletext"/>
            </w:pPr>
            <w:r w:rsidRPr="005F757A">
              <w:t>4</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5F757A" w:rsidP="00300522">
            <w:pPr>
              <w:pStyle w:val="Tabletext"/>
            </w:pPr>
            <w:r w:rsidRPr="005F757A">
              <w:rPr>
                <w:position w:val="6"/>
                <w:sz w:val="16"/>
                <w:szCs w:val="16"/>
              </w:rPr>
              <w:t>*</w:t>
            </w:r>
            <w:r w:rsidR="00300522" w:rsidRPr="005F757A">
              <w:t>food marketed as a prepared meal, but not including soup</w:t>
            </w:r>
          </w:p>
        </w:tc>
      </w:tr>
      <w:tr w:rsidR="00300522" w:rsidRPr="005F757A" w:rsidTr="00A53099">
        <w:tc>
          <w:tcPr>
            <w:tcW w:w="709" w:type="dxa"/>
            <w:shd w:val="clear" w:color="auto" w:fill="auto"/>
          </w:tcPr>
          <w:p w:rsidR="00300522" w:rsidRPr="005F757A" w:rsidRDefault="00300522" w:rsidP="00300522">
            <w:pPr>
              <w:pStyle w:val="Tabletext"/>
            </w:pPr>
            <w:r w:rsidRPr="005F757A">
              <w:t>5</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 xml:space="preserve">platters etc. of cheese, cold cuts, fruit or vegetables and other arrangements of </w:t>
            </w:r>
            <w:r w:rsidR="005F757A" w:rsidRPr="005F757A">
              <w:rPr>
                <w:position w:val="6"/>
                <w:sz w:val="16"/>
                <w:szCs w:val="16"/>
              </w:rPr>
              <w:t>*</w:t>
            </w:r>
            <w:r w:rsidRPr="005F757A">
              <w:t>food</w:t>
            </w:r>
          </w:p>
        </w:tc>
      </w:tr>
      <w:tr w:rsidR="00300522" w:rsidRPr="005F757A" w:rsidTr="00A53099">
        <w:tc>
          <w:tcPr>
            <w:tcW w:w="709" w:type="dxa"/>
            <w:shd w:val="clear" w:color="auto" w:fill="auto"/>
          </w:tcPr>
          <w:p w:rsidR="00300522" w:rsidRPr="005F757A" w:rsidRDefault="00300522" w:rsidP="00300522">
            <w:pPr>
              <w:pStyle w:val="Tabletext"/>
            </w:pPr>
            <w:r w:rsidRPr="005F757A">
              <w:t>6</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 xml:space="preserve">hamburgers, chicken burgers and similar </w:t>
            </w:r>
            <w:r w:rsidR="005F757A" w:rsidRPr="005F757A">
              <w:rPr>
                <w:position w:val="6"/>
                <w:sz w:val="16"/>
                <w:szCs w:val="16"/>
              </w:rPr>
              <w:t>*</w:t>
            </w:r>
            <w:r w:rsidRPr="005F757A">
              <w:t>food</w:t>
            </w:r>
          </w:p>
        </w:tc>
      </w:tr>
      <w:tr w:rsidR="00300522" w:rsidRPr="005F757A" w:rsidTr="00A53099">
        <w:tc>
          <w:tcPr>
            <w:tcW w:w="709" w:type="dxa"/>
            <w:shd w:val="clear" w:color="auto" w:fill="auto"/>
          </w:tcPr>
          <w:p w:rsidR="00300522" w:rsidRPr="005F757A" w:rsidRDefault="00300522" w:rsidP="00300522">
            <w:pPr>
              <w:pStyle w:val="Tabletext"/>
            </w:pPr>
            <w:r w:rsidRPr="005F757A">
              <w:t>7</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hot dogs</w:t>
            </w:r>
          </w:p>
        </w:tc>
      </w:tr>
      <w:tr w:rsidR="00300522" w:rsidRPr="005F757A" w:rsidTr="00A53099">
        <w:tc>
          <w:tcPr>
            <w:tcW w:w="709" w:type="dxa"/>
            <w:shd w:val="clear" w:color="auto" w:fill="auto"/>
          </w:tcPr>
          <w:p w:rsidR="00300522" w:rsidRPr="005F757A" w:rsidRDefault="00300522" w:rsidP="00300522">
            <w:pPr>
              <w:pStyle w:val="Tabletext"/>
            </w:pPr>
            <w:r w:rsidRPr="005F757A">
              <w:t>8</w:t>
            </w:r>
          </w:p>
        </w:tc>
        <w:tc>
          <w:tcPr>
            <w:tcW w:w="1559" w:type="dxa"/>
            <w:shd w:val="clear" w:color="auto" w:fill="auto"/>
          </w:tcPr>
          <w:p w:rsidR="00300522" w:rsidRPr="005F757A" w:rsidRDefault="00300522" w:rsidP="00300522">
            <w:pPr>
              <w:pStyle w:val="Tabletext"/>
            </w:pPr>
            <w:r w:rsidRPr="005F757A">
              <w:t>Confectionery</w:t>
            </w:r>
          </w:p>
        </w:tc>
        <w:tc>
          <w:tcPr>
            <w:tcW w:w="4843" w:type="dxa"/>
            <w:shd w:val="clear" w:color="auto" w:fill="auto"/>
          </w:tcPr>
          <w:p w:rsidR="00300522" w:rsidRPr="005F757A" w:rsidRDefault="00300522" w:rsidP="00300522">
            <w:pPr>
              <w:pStyle w:val="Tabletext"/>
            </w:pPr>
            <w:r w:rsidRPr="005F757A">
              <w:t xml:space="preserve">confectionery, </w:t>
            </w:r>
            <w:r w:rsidR="005F757A" w:rsidRPr="005F757A">
              <w:rPr>
                <w:position w:val="6"/>
                <w:sz w:val="16"/>
                <w:szCs w:val="16"/>
              </w:rPr>
              <w:t>*</w:t>
            </w:r>
            <w:r w:rsidRPr="005F757A">
              <w:t>food marketed as confectionery, food marketed as ingredients for confectionery or food consisting principally of confectionery</w:t>
            </w:r>
          </w:p>
        </w:tc>
      </w:tr>
      <w:tr w:rsidR="00300522" w:rsidRPr="005F757A" w:rsidTr="00A53099">
        <w:tc>
          <w:tcPr>
            <w:tcW w:w="709" w:type="dxa"/>
            <w:shd w:val="clear" w:color="auto" w:fill="auto"/>
          </w:tcPr>
          <w:p w:rsidR="00300522" w:rsidRPr="005F757A" w:rsidRDefault="00300522" w:rsidP="00300522">
            <w:pPr>
              <w:pStyle w:val="Tabletext"/>
            </w:pPr>
            <w:r w:rsidRPr="005F757A">
              <w:t>9</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popcorn</w:t>
            </w:r>
          </w:p>
        </w:tc>
      </w:tr>
      <w:tr w:rsidR="00300522" w:rsidRPr="005F757A" w:rsidTr="00A53099">
        <w:tc>
          <w:tcPr>
            <w:tcW w:w="709" w:type="dxa"/>
            <w:shd w:val="clear" w:color="auto" w:fill="auto"/>
          </w:tcPr>
          <w:p w:rsidR="00300522" w:rsidRPr="005F757A" w:rsidRDefault="00300522" w:rsidP="00300522">
            <w:pPr>
              <w:pStyle w:val="Tabletext"/>
            </w:pPr>
            <w:r w:rsidRPr="005F757A">
              <w:t>10</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confectionery novelties</w:t>
            </w:r>
          </w:p>
        </w:tc>
      </w:tr>
      <w:tr w:rsidR="00300522" w:rsidRPr="005F757A" w:rsidTr="00A53099">
        <w:tc>
          <w:tcPr>
            <w:tcW w:w="709" w:type="dxa"/>
            <w:shd w:val="clear" w:color="auto" w:fill="auto"/>
          </w:tcPr>
          <w:p w:rsidR="00300522" w:rsidRPr="005F757A" w:rsidRDefault="00300522" w:rsidP="00300522">
            <w:pPr>
              <w:pStyle w:val="Tabletext"/>
            </w:pPr>
            <w:r w:rsidRPr="005F757A">
              <w:t>11</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5F757A" w:rsidP="00300522">
            <w:pPr>
              <w:pStyle w:val="Tabletext"/>
            </w:pPr>
            <w:r w:rsidRPr="005F757A">
              <w:rPr>
                <w:position w:val="6"/>
                <w:sz w:val="16"/>
                <w:szCs w:val="16"/>
              </w:rPr>
              <w:t>*</w:t>
            </w:r>
            <w:r w:rsidR="00300522" w:rsidRPr="005F757A">
              <w:t>food known as muesli bars or health food bars, and similar foodstuffs</w:t>
            </w:r>
          </w:p>
        </w:tc>
      </w:tr>
      <w:tr w:rsidR="00300522" w:rsidRPr="005F757A" w:rsidTr="00A53099">
        <w:tc>
          <w:tcPr>
            <w:tcW w:w="709" w:type="dxa"/>
            <w:shd w:val="clear" w:color="auto" w:fill="auto"/>
          </w:tcPr>
          <w:p w:rsidR="00300522" w:rsidRPr="005F757A" w:rsidRDefault="00300522" w:rsidP="00300522">
            <w:pPr>
              <w:pStyle w:val="Tabletext"/>
            </w:pPr>
            <w:r w:rsidRPr="005F757A">
              <w:t>12</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crystallised fruit, glace fruit and drained fruit</w:t>
            </w:r>
          </w:p>
        </w:tc>
      </w:tr>
      <w:tr w:rsidR="00300522" w:rsidRPr="005F757A" w:rsidTr="00E6045B">
        <w:tc>
          <w:tcPr>
            <w:tcW w:w="709" w:type="dxa"/>
            <w:tcBorders>
              <w:bottom w:val="single" w:sz="4" w:space="0" w:color="auto"/>
            </w:tcBorders>
            <w:shd w:val="clear" w:color="auto" w:fill="auto"/>
          </w:tcPr>
          <w:p w:rsidR="00300522" w:rsidRPr="005F757A" w:rsidRDefault="00300522" w:rsidP="00300522">
            <w:pPr>
              <w:pStyle w:val="Tabletext"/>
            </w:pPr>
            <w:r w:rsidRPr="005F757A">
              <w:t>13</w:t>
            </w:r>
          </w:p>
        </w:tc>
        <w:tc>
          <w:tcPr>
            <w:tcW w:w="1559" w:type="dxa"/>
            <w:tcBorders>
              <w:bottom w:val="single" w:sz="4" w:space="0" w:color="auto"/>
            </w:tcBorders>
            <w:shd w:val="clear" w:color="auto" w:fill="auto"/>
          </w:tcPr>
          <w:p w:rsidR="00300522" w:rsidRPr="005F757A" w:rsidRDefault="00300522" w:rsidP="00300522">
            <w:pPr>
              <w:pStyle w:val="Tabletext"/>
            </w:pPr>
          </w:p>
        </w:tc>
        <w:tc>
          <w:tcPr>
            <w:tcW w:w="4843" w:type="dxa"/>
            <w:tcBorders>
              <w:bottom w:val="single" w:sz="4" w:space="0" w:color="auto"/>
            </w:tcBorders>
            <w:shd w:val="clear" w:color="auto" w:fill="auto"/>
          </w:tcPr>
          <w:p w:rsidR="00300522" w:rsidRPr="005F757A" w:rsidRDefault="00300522" w:rsidP="00300522">
            <w:pPr>
              <w:pStyle w:val="Tabletext"/>
            </w:pPr>
            <w:r w:rsidRPr="005F757A">
              <w:t>crystallised ginger and preserved ginger</w:t>
            </w:r>
          </w:p>
        </w:tc>
      </w:tr>
      <w:tr w:rsidR="00300522" w:rsidRPr="005F757A" w:rsidTr="002671D9">
        <w:tc>
          <w:tcPr>
            <w:tcW w:w="709" w:type="dxa"/>
            <w:tcBorders>
              <w:bottom w:val="single" w:sz="4" w:space="0" w:color="auto"/>
            </w:tcBorders>
            <w:shd w:val="clear" w:color="auto" w:fill="auto"/>
          </w:tcPr>
          <w:p w:rsidR="00300522" w:rsidRPr="005F757A" w:rsidRDefault="00300522" w:rsidP="00300522">
            <w:pPr>
              <w:pStyle w:val="Tabletext"/>
            </w:pPr>
            <w:bookmarkStart w:id="1097" w:name="CU_16854415"/>
            <w:bookmarkStart w:id="1098" w:name="CU_16860649"/>
            <w:bookmarkEnd w:id="1097"/>
            <w:bookmarkEnd w:id="1098"/>
            <w:r w:rsidRPr="005F757A">
              <w:t>14</w:t>
            </w:r>
          </w:p>
        </w:tc>
        <w:tc>
          <w:tcPr>
            <w:tcW w:w="1559" w:type="dxa"/>
            <w:tcBorders>
              <w:bottom w:val="single" w:sz="4" w:space="0" w:color="auto"/>
            </w:tcBorders>
            <w:shd w:val="clear" w:color="auto" w:fill="auto"/>
          </w:tcPr>
          <w:p w:rsidR="00300522" w:rsidRPr="005F757A" w:rsidRDefault="00300522" w:rsidP="00300522">
            <w:pPr>
              <w:pStyle w:val="Tabletext"/>
            </w:pPr>
          </w:p>
        </w:tc>
        <w:tc>
          <w:tcPr>
            <w:tcW w:w="4843" w:type="dxa"/>
            <w:tcBorders>
              <w:bottom w:val="single" w:sz="4" w:space="0" w:color="auto"/>
            </w:tcBorders>
            <w:shd w:val="clear" w:color="auto" w:fill="auto"/>
          </w:tcPr>
          <w:p w:rsidR="00300522" w:rsidRPr="005F757A" w:rsidRDefault="00300522" w:rsidP="00300522">
            <w:pPr>
              <w:pStyle w:val="Tabletext"/>
            </w:pPr>
            <w:r w:rsidRPr="005F757A">
              <w:t>edible cake decorations</w:t>
            </w:r>
          </w:p>
        </w:tc>
      </w:tr>
      <w:tr w:rsidR="00300522" w:rsidRPr="005F757A" w:rsidTr="002671D9">
        <w:tc>
          <w:tcPr>
            <w:tcW w:w="709" w:type="dxa"/>
            <w:tcBorders>
              <w:top w:val="single" w:sz="4" w:space="0" w:color="auto"/>
            </w:tcBorders>
            <w:shd w:val="clear" w:color="auto" w:fill="auto"/>
          </w:tcPr>
          <w:p w:rsidR="00300522" w:rsidRPr="005F757A" w:rsidRDefault="00300522" w:rsidP="008F6BA4">
            <w:pPr>
              <w:pStyle w:val="Tabletext"/>
            </w:pPr>
            <w:r w:rsidRPr="005F757A">
              <w:t>15</w:t>
            </w:r>
          </w:p>
        </w:tc>
        <w:tc>
          <w:tcPr>
            <w:tcW w:w="1559" w:type="dxa"/>
            <w:tcBorders>
              <w:top w:val="single" w:sz="4" w:space="0" w:color="auto"/>
            </w:tcBorders>
            <w:shd w:val="clear" w:color="auto" w:fill="auto"/>
          </w:tcPr>
          <w:p w:rsidR="00300522" w:rsidRPr="005F757A" w:rsidRDefault="00300522" w:rsidP="008F6BA4">
            <w:pPr>
              <w:pStyle w:val="Tabletext"/>
            </w:pPr>
            <w:r w:rsidRPr="005F757A">
              <w:t>Savoury snacks</w:t>
            </w:r>
          </w:p>
        </w:tc>
        <w:tc>
          <w:tcPr>
            <w:tcW w:w="4843" w:type="dxa"/>
            <w:tcBorders>
              <w:top w:val="single" w:sz="4" w:space="0" w:color="auto"/>
            </w:tcBorders>
            <w:shd w:val="clear" w:color="auto" w:fill="auto"/>
          </w:tcPr>
          <w:p w:rsidR="00300522" w:rsidRPr="005F757A" w:rsidRDefault="00300522" w:rsidP="008F6BA4">
            <w:pPr>
              <w:pStyle w:val="Tabletext"/>
            </w:pPr>
            <w:r w:rsidRPr="005F757A">
              <w:t>potato crisps, sticks or straws, corn crisps or chips, bacon or pork crackling or prawn chips</w:t>
            </w:r>
          </w:p>
        </w:tc>
      </w:tr>
      <w:tr w:rsidR="00300522" w:rsidRPr="005F757A" w:rsidTr="008F6BA4">
        <w:trPr>
          <w:cantSplit/>
        </w:trPr>
        <w:tc>
          <w:tcPr>
            <w:tcW w:w="709" w:type="dxa"/>
            <w:shd w:val="clear" w:color="auto" w:fill="auto"/>
          </w:tcPr>
          <w:p w:rsidR="00300522" w:rsidRPr="005F757A" w:rsidRDefault="00300522" w:rsidP="008F6BA4">
            <w:pPr>
              <w:pStyle w:val="Tabletext"/>
            </w:pPr>
            <w:r w:rsidRPr="005F757A">
              <w:lastRenderedPageBreak/>
              <w:t>16</w:t>
            </w:r>
          </w:p>
        </w:tc>
        <w:tc>
          <w:tcPr>
            <w:tcW w:w="1559" w:type="dxa"/>
            <w:shd w:val="clear" w:color="auto" w:fill="auto"/>
          </w:tcPr>
          <w:p w:rsidR="00300522" w:rsidRPr="005F757A" w:rsidRDefault="00300522" w:rsidP="008F6BA4">
            <w:pPr>
              <w:pStyle w:val="Tabletext"/>
            </w:pPr>
          </w:p>
        </w:tc>
        <w:tc>
          <w:tcPr>
            <w:tcW w:w="4843" w:type="dxa"/>
            <w:shd w:val="clear" w:color="auto" w:fill="auto"/>
          </w:tcPr>
          <w:p w:rsidR="00300522" w:rsidRPr="005F757A" w:rsidRDefault="00300522" w:rsidP="008F6BA4">
            <w:pPr>
              <w:pStyle w:val="Tabletext"/>
            </w:pPr>
            <w:r w:rsidRPr="005F757A">
              <w:t>seeds or nuts that have been processed or treated by salting, spicing, smoking or roasting, or in any other similar way</w:t>
            </w:r>
          </w:p>
        </w:tc>
      </w:tr>
      <w:tr w:rsidR="00300522" w:rsidRPr="005F757A" w:rsidTr="00A53099">
        <w:tc>
          <w:tcPr>
            <w:tcW w:w="709" w:type="dxa"/>
            <w:shd w:val="clear" w:color="auto" w:fill="auto"/>
          </w:tcPr>
          <w:p w:rsidR="00300522" w:rsidRPr="005F757A" w:rsidRDefault="00300522" w:rsidP="00300522">
            <w:pPr>
              <w:pStyle w:val="Tabletext"/>
            </w:pPr>
            <w:r w:rsidRPr="005F757A">
              <w:t>17</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caviar and similar fish roe</w:t>
            </w:r>
          </w:p>
        </w:tc>
      </w:tr>
      <w:tr w:rsidR="00300522" w:rsidRPr="005F757A" w:rsidTr="00A53099">
        <w:tc>
          <w:tcPr>
            <w:tcW w:w="709" w:type="dxa"/>
            <w:shd w:val="clear" w:color="auto" w:fill="auto"/>
          </w:tcPr>
          <w:p w:rsidR="00300522" w:rsidRPr="005F757A" w:rsidRDefault="00300522" w:rsidP="00300522">
            <w:pPr>
              <w:pStyle w:val="Tabletext"/>
            </w:pPr>
            <w:r w:rsidRPr="005F757A">
              <w:t>18</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5F757A" w:rsidP="00300522">
            <w:pPr>
              <w:pStyle w:val="Tabletext"/>
            </w:pPr>
            <w:r w:rsidRPr="005F757A">
              <w:rPr>
                <w:position w:val="6"/>
                <w:sz w:val="16"/>
                <w:szCs w:val="16"/>
              </w:rPr>
              <w:t>*</w:t>
            </w:r>
            <w:r w:rsidR="00300522" w:rsidRPr="005F757A">
              <w:t>food similar to that covered by item</w:t>
            </w:r>
            <w:r>
              <w:t> </w:t>
            </w:r>
            <w:r w:rsidR="00300522" w:rsidRPr="005F757A">
              <w:t>15 or 16, whether or not it consists wholly or partly of any vegetable, herb, fruit, meat, seafood or dairy product or extract and whether or not it is artificially flavoured</w:t>
            </w:r>
          </w:p>
        </w:tc>
      </w:tr>
      <w:tr w:rsidR="00300522" w:rsidRPr="005F757A" w:rsidTr="00A53099">
        <w:tc>
          <w:tcPr>
            <w:tcW w:w="709" w:type="dxa"/>
            <w:shd w:val="clear" w:color="auto" w:fill="auto"/>
          </w:tcPr>
          <w:p w:rsidR="00300522" w:rsidRPr="005F757A" w:rsidRDefault="00300522" w:rsidP="00300522">
            <w:pPr>
              <w:pStyle w:val="Tabletext"/>
            </w:pPr>
            <w:r w:rsidRPr="005F757A">
              <w:t>19</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5F757A" w:rsidP="00300522">
            <w:pPr>
              <w:pStyle w:val="Tabletext"/>
            </w:pPr>
            <w:r w:rsidRPr="005F757A">
              <w:rPr>
                <w:position w:val="6"/>
                <w:sz w:val="16"/>
                <w:szCs w:val="16"/>
              </w:rPr>
              <w:t>*</w:t>
            </w:r>
            <w:r w:rsidR="00300522" w:rsidRPr="005F757A">
              <w:t>food consisting principally of food covered by items</w:t>
            </w:r>
            <w:r>
              <w:t> </w:t>
            </w:r>
            <w:r w:rsidR="00300522" w:rsidRPr="005F757A">
              <w:t>15 to 18</w:t>
            </w:r>
          </w:p>
        </w:tc>
      </w:tr>
      <w:tr w:rsidR="00300522" w:rsidRPr="005F757A" w:rsidTr="00A53099">
        <w:tc>
          <w:tcPr>
            <w:tcW w:w="709" w:type="dxa"/>
            <w:shd w:val="clear" w:color="auto" w:fill="auto"/>
          </w:tcPr>
          <w:p w:rsidR="00300522" w:rsidRPr="005F757A" w:rsidRDefault="00300522" w:rsidP="00300522">
            <w:pPr>
              <w:pStyle w:val="Tabletext"/>
            </w:pPr>
            <w:r w:rsidRPr="005F757A">
              <w:t>20</w:t>
            </w:r>
          </w:p>
        </w:tc>
        <w:tc>
          <w:tcPr>
            <w:tcW w:w="1559" w:type="dxa"/>
            <w:shd w:val="clear" w:color="auto" w:fill="auto"/>
          </w:tcPr>
          <w:p w:rsidR="00300522" w:rsidRPr="005F757A" w:rsidRDefault="00300522" w:rsidP="00300522">
            <w:pPr>
              <w:pStyle w:val="Tabletext"/>
            </w:pPr>
            <w:r w:rsidRPr="005F757A">
              <w:t>Bakery products</w:t>
            </w:r>
          </w:p>
        </w:tc>
        <w:tc>
          <w:tcPr>
            <w:tcW w:w="4843" w:type="dxa"/>
            <w:shd w:val="clear" w:color="auto" w:fill="auto"/>
          </w:tcPr>
          <w:p w:rsidR="00300522" w:rsidRPr="005F757A" w:rsidRDefault="00300522" w:rsidP="00300522">
            <w:pPr>
              <w:pStyle w:val="Tabletext"/>
            </w:pPr>
            <w:r w:rsidRPr="005F757A">
              <w:t>cakes, slices, cheesecakes, pancakes, waffles, crepes, muffins and puddings</w:t>
            </w:r>
          </w:p>
        </w:tc>
      </w:tr>
      <w:tr w:rsidR="00300522" w:rsidRPr="005F757A" w:rsidTr="00A53099">
        <w:tc>
          <w:tcPr>
            <w:tcW w:w="709" w:type="dxa"/>
            <w:shd w:val="clear" w:color="auto" w:fill="auto"/>
          </w:tcPr>
          <w:p w:rsidR="00300522" w:rsidRPr="005F757A" w:rsidRDefault="00300522" w:rsidP="00300522">
            <w:pPr>
              <w:pStyle w:val="Tabletext"/>
            </w:pPr>
            <w:r w:rsidRPr="005F757A">
              <w:t>21</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pavlova and meringues</w:t>
            </w:r>
          </w:p>
        </w:tc>
      </w:tr>
      <w:tr w:rsidR="00300522" w:rsidRPr="005F757A" w:rsidTr="00A53099">
        <w:tc>
          <w:tcPr>
            <w:tcW w:w="709" w:type="dxa"/>
            <w:shd w:val="clear" w:color="auto" w:fill="auto"/>
          </w:tcPr>
          <w:p w:rsidR="00300522" w:rsidRPr="005F757A" w:rsidRDefault="00300522" w:rsidP="00300522">
            <w:pPr>
              <w:pStyle w:val="Tabletext"/>
            </w:pPr>
            <w:r w:rsidRPr="005F757A">
              <w:t>22</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pies (meat, vegetable or fruit), pasties and sausage rolls</w:t>
            </w:r>
          </w:p>
        </w:tc>
      </w:tr>
      <w:tr w:rsidR="00300522" w:rsidRPr="005F757A" w:rsidTr="00A53099">
        <w:tc>
          <w:tcPr>
            <w:tcW w:w="709" w:type="dxa"/>
            <w:shd w:val="clear" w:color="auto" w:fill="auto"/>
          </w:tcPr>
          <w:p w:rsidR="00300522" w:rsidRPr="005F757A" w:rsidRDefault="00300522" w:rsidP="00300522">
            <w:pPr>
              <w:pStyle w:val="Tabletext"/>
            </w:pPr>
            <w:r w:rsidRPr="005F757A">
              <w:t>23</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tarts and pastries</w:t>
            </w:r>
          </w:p>
        </w:tc>
      </w:tr>
      <w:tr w:rsidR="00300522" w:rsidRPr="005F757A" w:rsidTr="00A53099">
        <w:tc>
          <w:tcPr>
            <w:tcW w:w="709" w:type="dxa"/>
            <w:shd w:val="clear" w:color="auto" w:fill="auto"/>
          </w:tcPr>
          <w:p w:rsidR="00300522" w:rsidRPr="005F757A" w:rsidRDefault="00300522" w:rsidP="00300522">
            <w:pPr>
              <w:pStyle w:val="Tabletext"/>
            </w:pPr>
            <w:r w:rsidRPr="005F757A">
              <w:t>24</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doughnuts and croissants</w:t>
            </w:r>
          </w:p>
        </w:tc>
      </w:tr>
      <w:tr w:rsidR="00300522" w:rsidRPr="005F757A" w:rsidTr="00A53099">
        <w:tc>
          <w:tcPr>
            <w:tcW w:w="709" w:type="dxa"/>
            <w:shd w:val="clear" w:color="auto" w:fill="auto"/>
          </w:tcPr>
          <w:p w:rsidR="00300522" w:rsidRPr="005F757A" w:rsidRDefault="00300522" w:rsidP="00300522">
            <w:pPr>
              <w:pStyle w:val="Tabletext"/>
            </w:pPr>
            <w:r w:rsidRPr="005F757A">
              <w:t>25</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pastizzi, calzoni and brioche</w:t>
            </w:r>
          </w:p>
        </w:tc>
      </w:tr>
      <w:tr w:rsidR="00300522" w:rsidRPr="005F757A" w:rsidTr="00A53099">
        <w:tc>
          <w:tcPr>
            <w:tcW w:w="709" w:type="dxa"/>
            <w:shd w:val="clear" w:color="auto" w:fill="auto"/>
          </w:tcPr>
          <w:p w:rsidR="00300522" w:rsidRPr="005F757A" w:rsidRDefault="00300522" w:rsidP="00300522">
            <w:pPr>
              <w:pStyle w:val="Tabletext"/>
            </w:pPr>
            <w:r w:rsidRPr="005F757A">
              <w:t>26</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scones and scrolls</w:t>
            </w:r>
          </w:p>
        </w:tc>
      </w:tr>
      <w:tr w:rsidR="00300522" w:rsidRPr="005F757A" w:rsidTr="00A53099">
        <w:tc>
          <w:tcPr>
            <w:tcW w:w="709" w:type="dxa"/>
            <w:shd w:val="clear" w:color="auto" w:fill="auto"/>
          </w:tcPr>
          <w:p w:rsidR="00300522" w:rsidRPr="005F757A" w:rsidRDefault="00300522" w:rsidP="00300522">
            <w:pPr>
              <w:pStyle w:val="Tabletext"/>
            </w:pPr>
            <w:r w:rsidRPr="005F757A">
              <w:t>27</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bread (including buns) with a sweet filling or coating</w:t>
            </w:r>
          </w:p>
        </w:tc>
      </w:tr>
      <w:tr w:rsidR="00300522" w:rsidRPr="005F757A" w:rsidTr="00A53099">
        <w:tc>
          <w:tcPr>
            <w:tcW w:w="709" w:type="dxa"/>
            <w:shd w:val="clear" w:color="auto" w:fill="auto"/>
          </w:tcPr>
          <w:p w:rsidR="00300522" w:rsidRPr="005F757A" w:rsidRDefault="00300522" w:rsidP="00300522">
            <w:pPr>
              <w:pStyle w:val="Tabletext"/>
            </w:pPr>
            <w:r w:rsidRPr="005F757A">
              <w:t>28</w:t>
            </w:r>
          </w:p>
        </w:tc>
        <w:tc>
          <w:tcPr>
            <w:tcW w:w="1559" w:type="dxa"/>
            <w:shd w:val="clear" w:color="auto" w:fill="auto"/>
          </w:tcPr>
          <w:p w:rsidR="00300522" w:rsidRPr="005F757A" w:rsidRDefault="00300522" w:rsidP="00300522">
            <w:pPr>
              <w:pStyle w:val="Tabletext"/>
            </w:pPr>
            <w:r w:rsidRPr="005F757A">
              <w:t>Ice</w:t>
            </w:r>
            <w:r w:rsidR="005F757A">
              <w:noBreakHyphen/>
            </w:r>
            <w:r w:rsidRPr="005F757A">
              <w:t>cream food</w:t>
            </w:r>
          </w:p>
        </w:tc>
        <w:tc>
          <w:tcPr>
            <w:tcW w:w="4843" w:type="dxa"/>
            <w:shd w:val="clear" w:color="auto" w:fill="auto"/>
          </w:tcPr>
          <w:p w:rsidR="00300522" w:rsidRPr="005F757A" w:rsidRDefault="00300522" w:rsidP="00300522">
            <w:pPr>
              <w:pStyle w:val="Tabletext"/>
            </w:pPr>
            <w:r w:rsidRPr="005F757A">
              <w:t>ice</w:t>
            </w:r>
            <w:r w:rsidR="005F757A">
              <w:noBreakHyphen/>
            </w:r>
            <w:r w:rsidRPr="005F757A">
              <w:t>cream, ice</w:t>
            </w:r>
            <w:r w:rsidR="005F757A">
              <w:noBreakHyphen/>
            </w:r>
            <w:r w:rsidRPr="005F757A">
              <w:t>cream cakes, ice</w:t>
            </w:r>
            <w:r w:rsidR="005F757A">
              <w:noBreakHyphen/>
            </w:r>
            <w:r w:rsidRPr="005F757A">
              <w:t>creams and ice</w:t>
            </w:r>
            <w:r w:rsidR="005F757A">
              <w:noBreakHyphen/>
            </w:r>
            <w:r w:rsidRPr="005F757A">
              <w:t>cream substitutes</w:t>
            </w:r>
          </w:p>
        </w:tc>
      </w:tr>
      <w:tr w:rsidR="00300522" w:rsidRPr="005F757A" w:rsidTr="00A53099">
        <w:tc>
          <w:tcPr>
            <w:tcW w:w="709" w:type="dxa"/>
            <w:shd w:val="clear" w:color="auto" w:fill="auto"/>
          </w:tcPr>
          <w:p w:rsidR="00300522" w:rsidRPr="005F757A" w:rsidRDefault="00300522" w:rsidP="00300522">
            <w:pPr>
              <w:pStyle w:val="Tabletext"/>
            </w:pPr>
            <w:r w:rsidRPr="005F757A">
              <w:t>29</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frozen confectionery, frozen yoghurt and frozen fruit products (but not frozen whole fruit)</w:t>
            </w:r>
          </w:p>
        </w:tc>
      </w:tr>
      <w:tr w:rsidR="00300522" w:rsidRPr="005F757A" w:rsidTr="00A53099">
        <w:tc>
          <w:tcPr>
            <w:tcW w:w="709" w:type="dxa"/>
            <w:shd w:val="clear" w:color="auto" w:fill="auto"/>
          </w:tcPr>
          <w:p w:rsidR="00300522" w:rsidRPr="005F757A" w:rsidRDefault="00300522" w:rsidP="00300522">
            <w:pPr>
              <w:pStyle w:val="Tabletext"/>
            </w:pPr>
            <w:r w:rsidRPr="005F757A">
              <w:t>30</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flavoured iceblocks (whether or not marketed in a frozen state)</w:t>
            </w:r>
          </w:p>
        </w:tc>
      </w:tr>
      <w:tr w:rsidR="00300522" w:rsidRPr="005F757A" w:rsidTr="008F6BA4">
        <w:tc>
          <w:tcPr>
            <w:tcW w:w="709" w:type="dxa"/>
            <w:tcBorders>
              <w:bottom w:val="single" w:sz="4" w:space="0" w:color="auto"/>
            </w:tcBorders>
            <w:shd w:val="clear" w:color="auto" w:fill="auto"/>
          </w:tcPr>
          <w:p w:rsidR="00300522" w:rsidRPr="005F757A" w:rsidRDefault="00300522" w:rsidP="00300522">
            <w:pPr>
              <w:pStyle w:val="Tabletext"/>
            </w:pPr>
            <w:r w:rsidRPr="005F757A">
              <w:t>31</w:t>
            </w:r>
          </w:p>
        </w:tc>
        <w:tc>
          <w:tcPr>
            <w:tcW w:w="1559" w:type="dxa"/>
            <w:tcBorders>
              <w:bottom w:val="single" w:sz="4" w:space="0" w:color="auto"/>
            </w:tcBorders>
            <w:shd w:val="clear" w:color="auto" w:fill="auto"/>
          </w:tcPr>
          <w:p w:rsidR="00300522" w:rsidRPr="005F757A" w:rsidRDefault="00300522" w:rsidP="00300522">
            <w:pPr>
              <w:pStyle w:val="Tabletext"/>
            </w:pPr>
          </w:p>
        </w:tc>
        <w:tc>
          <w:tcPr>
            <w:tcW w:w="4843" w:type="dxa"/>
            <w:tcBorders>
              <w:bottom w:val="single" w:sz="4" w:space="0" w:color="auto"/>
            </w:tcBorders>
            <w:shd w:val="clear" w:color="auto" w:fill="auto"/>
          </w:tcPr>
          <w:p w:rsidR="00300522" w:rsidRPr="005F757A" w:rsidRDefault="00300522" w:rsidP="00300522">
            <w:pPr>
              <w:pStyle w:val="Tabletext"/>
            </w:pPr>
            <w:r w:rsidRPr="005F757A">
              <w:t xml:space="preserve">any </w:t>
            </w:r>
            <w:r w:rsidR="005F757A" w:rsidRPr="005F757A">
              <w:rPr>
                <w:position w:val="6"/>
                <w:sz w:val="16"/>
                <w:szCs w:val="16"/>
              </w:rPr>
              <w:t>*</w:t>
            </w:r>
            <w:r w:rsidRPr="005F757A">
              <w:t>food similar to food listed in items</w:t>
            </w:r>
            <w:r w:rsidR="005F757A">
              <w:t> </w:t>
            </w:r>
            <w:r w:rsidRPr="005F757A">
              <w:t>28 to 30</w:t>
            </w:r>
          </w:p>
        </w:tc>
      </w:tr>
      <w:tr w:rsidR="00300522" w:rsidRPr="005F757A" w:rsidTr="008F6BA4">
        <w:tc>
          <w:tcPr>
            <w:tcW w:w="709" w:type="dxa"/>
            <w:tcBorders>
              <w:bottom w:val="single" w:sz="12" w:space="0" w:color="auto"/>
            </w:tcBorders>
            <w:shd w:val="clear" w:color="auto" w:fill="auto"/>
          </w:tcPr>
          <w:p w:rsidR="00300522" w:rsidRPr="005F757A" w:rsidRDefault="00300522" w:rsidP="00300522">
            <w:pPr>
              <w:pStyle w:val="Tabletext"/>
            </w:pPr>
            <w:bookmarkStart w:id="1099" w:name="CU_34855667"/>
            <w:bookmarkStart w:id="1100" w:name="CU_34861901"/>
            <w:bookmarkEnd w:id="1099"/>
            <w:bookmarkEnd w:id="1100"/>
            <w:r w:rsidRPr="005F757A">
              <w:t>32</w:t>
            </w:r>
          </w:p>
        </w:tc>
        <w:tc>
          <w:tcPr>
            <w:tcW w:w="1559" w:type="dxa"/>
            <w:tcBorders>
              <w:bottom w:val="single" w:sz="12" w:space="0" w:color="auto"/>
            </w:tcBorders>
            <w:shd w:val="clear" w:color="auto" w:fill="auto"/>
          </w:tcPr>
          <w:p w:rsidR="00300522" w:rsidRPr="005F757A" w:rsidRDefault="00300522" w:rsidP="00300522">
            <w:pPr>
              <w:pStyle w:val="Tabletext"/>
            </w:pPr>
            <w:r w:rsidRPr="005F757A">
              <w:t>Biscuit goods</w:t>
            </w:r>
          </w:p>
        </w:tc>
        <w:tc>
          <w:tcPr>
            <w:tcW w:w="4843" w:type="dxa"/>
            <w:tcBorders>
              <w:bottom w:val="single" w:sz="12" w:space="0" w:color="auto"/>
            </w:tcBorders>
            <w:shd w:val="clear" w:color="auto" w:fill="auto"/>
          </w:tcPr>
          <w:p w:rsidR="00300522" w:rsidRPr="005F757A" w:rsidRDefault="005F757A" w:rsidP="00300522">
            <w:pPr>
              <w:pStyle w:val="Tabletext"/>
            </w:pPr>
            <w:r w:rsidRPr="005F757A">
              <w:rPr>
                <w:position w:val="6"/>
                <w:sz w:val="16"/>
                <w:szCs w:val="16"/>
              </w:rPr>
              <w:t>*</w:t>
            </w:r>
            <w:r w:rsidR="00300522" w:rsidRPr="005F757A">
              <w:t>food that is, or consists principally of, biscuits, cookies, crackers, pretzels, cones or wafers</w:t>
            </w:r>
          </w:p>
        </w:tc>
      </w:tr>
    </w:tbl>
    <w:p w:rsidR="00300522" w:rsidRPr="005F757A" w:rsidRDefault="00300522" w:rsidP="00300522">
      <w:pPr>
        <w:pStyle w:val="ActHead5"/>
      </w:pPr>
      <w:bookmarkStart w:id="1101" w:name="_Toc454530399"/>
      <w:r w:rsidRPr="001555E1">
        <w:rPr>
          <w:rStyle w:val="CharSectno"/>
        </w:rPr>
        <w:lastRenderedPageBreak/>
        <w:t>2</w:t>
      </w:r>
      <w:r w:rsidRPr="005F757A">
        <w:t xml:space="preserve">  Prepared food, bakery products and biscuit goods</w:t>
      </w:r>
      <w:bookmarkEnd w:id="1101"/>
    </w:p>
    <w:p w:rsidR="00300522" w:rsidRPr="005F757A" w:rsidRDefault="00300522" w:rsidP="00300522">
      <w:pPr>
        <w:pStyle w:val="subsection"/>
      </w:pPr>
      <w:r w:rsidRPr="005F757A">
        <w:tab/>
      </w:r>
      <w:r w:rsidRPr="005F757A">
        <w:tab/>
        <w:t xml:space="preserve">For the purpose of determining whether particular </w:t>
      </w:r>
      <w:r w:rsidR="005F757A" w:rsidRPr="005F757A">
        <w:rPr>
          <w:position w:val="6"/>
          <w:sz w:val="16"/>
          <w:szCs w:val="16"/>
        </w:rPr>
        <w:t>*</w:t>
      </w:r>
      <w:r w:rsidRPr="005F757A">
        <w:t>food is covered by any of the items in the table relating to the category of prepared food, bakery products or biscuit goods, it does not matter whether it is supplied hot or cold, or requires cooking, heating, thawing or chilling prior to consumption.</w:t>
      </w:r>
    </w:p>
    <w:p w:rsidR="00300522" w:rsidRPr="005F757A" w:rsidRDefault="00300522" w:rsidP="00300522">
      <w:pPr>
        <w:pStyle w:val="ActHead5"/>
      </w:pPr>
      <w:bookmarkStart w:id="1102" w:name="_Toc454530400"/>
      <w:r w:rsidRPr="001555E1">
        <w:rPr>
          <w:rStyle w:val="CharSectno"/>
        </w:rPr>
        <w:t>3</w:t>
      </w:r>
      <w:r w:rsidRPr="005F757A">
        <w:t xml:space="preserve">  Prepared meals</w:t>
      </w:r>
      <w:bookmarkEnd w:id="1102"/>
    </w:p>
    <w:p w:rsidR="00300522" w:rsidRPr="005F757A" w:rsidRDefault="00300522" w:rsidP="00300522">
      <w:pPr>
        <w:pStyle w:val="subsection"/>
      </w:pPr>
      <w:r w:rsidRPr="005F757A">
        <w:tab/>
      </w:r>
      <w:r w:rsidRPr="005F757A">
        <w:tab/>
        <w:t>Item</w:t>
      </w:r>
      <w:r w:rsidR="005F757A">
        <w:t> </w:t>
      </w:r>
      <w:r w:rsidRPr="005F757A">
        <w:t xml:space="preserve">4 in the table only applies to </w:t>
      </w:r>
      <w:r w:rsidR="005F757A" w:rsidRPr="005F757A">
        <w:rPr>
          <w:position w:val="6"/>
          <w:sz w:val="16"/>
          <w:szCs w:val="16"/>
        </w:rPr>
        <w:t>*</w:t>
      </w:r>
      <w:r w:rsidRPr="005F757A">
        <w:t>food that requires refrigeration or freezing for its storage.</w:t>
      </w:r>
    </w:p>
    <w:p w:rsidR="00300522" w:rsidRPr="005F757A" w:rsidRDefault="00300522" w:rsidP="00300522">
      <w:pPr>
        <w:pStyle w:val="ActHead5"/>
      </w:pPr>
      <w:bookmarkStart w:id="1103" w:name="_Toc454530401"/>
      <w:r w:rsidRPr="001555E1">
        <w:rPr>
          <w:rStyle w:val="CharSectno"/>
        </w:rPr>
        <w:t>4</w:t>
      </w:r>
      <w:r w:rsidRPr="005F757A">
        <w:t xml:space="preserve">  Candied peel</w:t>
      </w:r>
      <w:bookmarkEnd w:id="1103"/>
    </w:p>
    <w:p w:rsidR="00300522" w:rsidRPr="005F757A" w:rsidRDefault="00300522" w:rsidP="00300522">
      <w:pPr>
        <w:pStyle w:val="subsection"/>
      </w:pPr>
      <w:r w:rsidRPr="005F757A">
        <w:tab/>
      </w:r>
      <w:r w:rsidRPr="005F757A">
        <w:tab/>
        <w:t>None of the items in the table relating to the category of confectionery include candied peel.</w:t>
      </w:r>
    </w:p>
    <w:p w:rsidR="00300522" w:rsidRPr="005F757A" w:rsidRDefault="00300522" w:rsidP="00300522">
      <w:pPr>
        <w:pStyle w:val="ActHead5"/>
      </w:pPr>
      <w:bookmarkStart w:id="1104" w:name="_Toc454530402"/>
      <w:r w:rsidRPr="001555E1">
        <w:rPr>
          <w:rStyle w:val="CharSectno"/>
        </w:rPr>
        <w:t>5</w:t>
      </w:r>
      <w:r w:rsidRPr="005F757A">
        <w:t xml:space="preserve">  Goods that are not biscuit goods</w:t>
      </w:r>
      <w:bookmarkEnd w:id="1104"/>
    </w:p>
    <w:p w:rsidR="00300522" w:rsidRPr="005F757A" w:rsidRDefault="00300522" w:rsidP="00300522">
      <w:pPr>
        <w:pStyle w:val="subsection"/>
      </w:pPr>
      <w:r w:rsidRPr="005F757A">
        <w:tab/>
      </w:r>
      <w:r w:rsidRPr="005F757A">
        <w:tab/>
        <w:t>None of the items in the table relating to the category of biscuit goods include:</w:t>
      </w:r>
    </w:p>
    <w:p w:rsidR="00300522" w:rsidRPr="005F757A" w:rsidRDefault="00300522" w:rsidP="00300522">
      <w:pPr>
        <w:pStyle w:val="paragraph"/>
      </w:pPr>
      <w:r w:rsidRPr="005F757A">
        <w:tab/>
        <w:t>(a)</w:t>
      </w:r>
      <w:r w:rsidRPr="005F757A">
        <w:tab/>
        <w:t xml:space="preserve">breakfast </w:t>
      </w:r>
      <w:r w:rsidR="005F757A" w:rsidRPr="005F757A">
        <w:rPr>
          <w:position w:val="6"/>
          <w:sz w:val="16"/>
          <w:szCs w:val="16"/>
        </w:rPr>
        <w:t>*</w:t>
      </w:r>
      <w:r w:rsidRPr="005F757A">
        <w:t>food consisting principally of compressed, rolled or flattened cereal; or</w:t>
      </w:r>
    </w:p>
    <w:p w:rsidR="00300522" w:rsidRPr="005F757A" w:rsidRDefault="00300522" w:rsidP="00300522">
      <w:pPr>
        <w:pStyle w:val="paragraph"/>
      </w:pPr>
      <w:r w:rsidRPr="005F757A">
        <w:tab/>
        <w:t>(b)</w:t>
      </w:r>
      <w:r w:rsidRPr="005F757A">
        <w:tab/>
        <w:t>rusks for infants or invalids, or goods consisting principally of those rusks.</w:t>
      </w:r>
    </w:p>
    <w:p w:rsidR="00300522" w:rsidRPr="005F757A" w:rsidRDefault="00300522" w:rsidP="00A53099">
      <w:pPr>
        <w:pStyle w:val="ActHead1"/>
        <w:pageBreakBefore/>
      </w:pPr>
      <w:bookmarkStart w:id="1105" w:name="_Toc454530403"/>
      <w:r w:rsidRPr="001555E1">
        <w:rPr>
          <w:rStyle w:val="CharChapNo"/>
        </w:rPr>
        <w:lastRenderedPageBreak/>
        <w:t>Schedule</w:t>
      </w:r>
      <w:r w:rsidR="005F757A" w:rsidRPr="001555E1">
        <w:rPr>
          <w:rStyle w:val="CharChapNo"/>
        </w:rPr>
        <w:t> </w:t>
      </w:r>
      <w:r w:rsidRPr="001555E1">
        <w:rPr>
          <w:rStyle w:val="CharChapNo"/>
        </w:rPr>
        <w:t>2</w:t>
      </w:r>
      <w:r w:rsidRPr="005F757A">
        <w:t>—</w:t>
      </w:r>
      <w:r w:rsidRPr="001555E1">
        <w:rPr>
          <w:rStyle w:val="CharChapText"/>
        </w:rPr>
        <w:t>Beverages that are GST</w:t>
      </w:r>
      <w:r w:rsidR="005F757A" w:rsidRPr="001555E1">
        <w:rPr>
          <w:rStyle w:val="CharChapText"/>
        </w:rPr>
        <w:noBreakHyphen/>
      </w:r>
      <w:r w:rsidRPr="001555E1">
        <w:rPr>
          <w:rStyle w:val="CharChapText"/>
        </w:rPr>
        <w:t>free</w:t>
      </w:r>
      <w:bookmarkEnd w:id="1105"/>
    </w:p>
    <w:p w:rsidR="00300522" w:rsidRPr="005F757A" w:rsidRDefault="00300522" w:rsidP="00300522">
      <w:pPr>
        <w:pStyle w:val="notemargin"/>
      </w:pPr>
      <w:r w:rsidRPr="005F757A">
        <w:t>Note 1:</w:t>
      </w:r>
      <w:r w:rsidRPr="005F757A">
        <w:tab/>
        <w:t>See section</w:t>
      </w:r>
      <w:r w:rsidR="005F757A">
        <w:t> </w:t>
      </w:r>
      <w:r w:rsidRPr="005F757A">
        <w:t>38</w:t>
      </w:r>
      <w:r w:rsidR="005F757A">
        <w:noBreakHyphen/>
      </w:r>
      <w:r w:rsidRPr="005F757A">
        <w:t>3.</w:t>
      </w:r>
    </w:p>
    <w:p w:rsidR="00300522" w:rsidRPr="005F757A" w:rsidRDefault="00300522" w:rsidP="00300522">
      <w:pPr>
        <w:pStyle w:val="notemargin"/>
      </w:pPr>
      <w:r w:rsidRPr="005F757A">
        <w:t>Note 2:</w:t>
      </w:r>
      <w:r w:rsidRPr="005F757A">
        <w:tab/>
        <w:t>The second column of the table is not operative (see section</w:t>
      </w:r>
      <w:r w:rsidR="005F757A">
        <w:t> </w:t>
      </w:r>
      <w:r w:rsidRPr="005F757A">
        <w:t>182</w:t>
      </w:r>
      <w:r w:rsidR="005F757A">
        <w:noBreakHyphen/>
      </w:r>
      <w:r w:rsidRPr="005F757A">
        <w:t>15).</w:t>
      </w:r>
    </w:p>
    <w:p w:rsidR="00300522" w:rsidRPr="001555E1" w:rsidRDefault="00A53099" w:rsidP="00300522">
      <w:pPr>
        <w:pStyle w:val="Header"/>
      </w:pPr>
      <w:r w:rsidRPr="001555E1">
        <w:rPr>
          <w:rStyle w:val="CharPartNo"/>
        </w:rPr>
        <w:t xml:space="preserve"> </w:t>
      </w:r>
      <w:r w:rsidRPr="001555E1">
        <w:rPr>
          <w:rStyle w:val="CharPartText"/>
        </w:rPr>
        <w:t xml:space="preserve"> </w:t>
      </w:r>
    </w:p>
    <w:p w:rsidR="00300522" w:rsidRPr="001555E1" w:rsidRDefault="00A53099" w:rsidP="00300522">
      <w:pPr>
        <w:pStyle w:val="Header"/>
      </w:pPr>
      <w:r w:rsidRPr="001555E1">
        <w:rPr>
          <w:rStyle w:val="CharDivNo"/>
        </w:rPr>
        <w:t xml:space="preserve"> </w:t>
      </w:r>
      <w:r w:rsidRPr="001555E1">
        <w:rPr>
          <w:rStyle w:val="CharDivText"/>
        </w:rPr>
        <w:t xml:space="preserve"> </w:t>
      </w:r>
    </w:p>
    <w:p w:rsidR="00300522" w:rsidRPr="005F757A" w:rsidRDefault="00300522" w:rsidP="00300522">
      <w:pPr>
        <w:pStyle w:val="ActHead5"/>
      </w:pPr>
      <w:bookmarkStart w:id="1106" w:name="_Toc454530404"/>
      <w:r w:rsidRPr="001555E1">
        <w:rPr>
          <w:rStyle w:val="CharSectno"/>
        </w:rPr>
        <w:t>1</w:t>
      </w:r>
      <w:r w:rsidRPr="005F757A">
        <w:t xml:space="preserve">  Beverages that are GST</w:t>
      </w:r>
      <w:r w:rsidR="005F757A">
        <w:noBreakHyphen/>
      </w:r>
      <w:r w:rsidRPr="005F757A">
        <w:t>free</w:t>
      </w:r>
      <w:bookmarkEnd w:id="1106"/>
    </w:p>
    <w:p w:rsidR="00300522" w:rsidRPr="005F757A" w:rsidRDefault="005F757A" w:rsidP="00300522">
      <w:pPr>
        <w:pStyle w:val="subsection"/>
      </w:pPr>
      <w:r w:rsidRPr="005F757A">
        <w:rPr>
          <w:position w:val="6"/>
          <w:sz w:val="16"/>
          <w:szCs w:val="16"/>
        </w:rPr>
        <w:t>*</w:t>
      </w:r>
      <w:r w:rsidR="00300522" w:rsidRPr="005F757A">
        <w:t>Beverages specified in the third column of the table are GST</w:t>
      </w:r>
      <w:r>
        <w:noBreakHyphen/>
      </w:r>
      <w:r w:rsidR="00300522" w:rsidRPr="005F757A">
        <w:t>free.</w:t>
      </w:r>
    </w:p>
    <w:p w:rsidR="00A53099" w:rsidRPr="005F757A" w:rsidRDefault="00A53099" w:rsidP="00A53099">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5F757A" w:rsidTr="00A53099">
        <w:trPr>
          <w:tblHeader/>
        </w:trPr>
        <w:tc>
          <w:tcPr>
            <w:tcW w:w="7111"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Beverages that are GST</w:t>
            </w:r>
            <w:r w:rsidR="005F757A">
              <w:rPr>
                <w:b/>
                <w:bCs/>
              </w:rPr>
              <w:noBreakHyphen/>
            </w:r>
            <w:r w:rsidRPr="005F757A">
              <w:rPr>
                <w:b/>
                <w:bCs/>
              </w:rPr>
              <w:t>free</w:t>
            </w:r>
          </w:p>
        </w:tc>
      </w:tr>
      <w:tr w:rsidR="00300522" w:rsidRPr="005F757A" w:rsidTr="00A53099">
        <w:trPr>
          <w:tblHeader/>
        </w:trPr>
        <w:tc>
          <w:tcPr>
            <w:tcW w:w="70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1559"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Category</w:t>
            </w:r>
          </w:p>
        </w:tc>
        <w:tc>
          <w:tcPr>
            <w:tcW w:w="4843"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Beverages</w:t>
            </w:r>
          </w:p>
        </w:tc>
      </w:tr>
      <w:tr w:rsidR="00300522" w:rsidRPr="005F757A" w:rsidTr="00A53099">
        <w:tc>
          <w:tcPr>
            <w:tcW w:w="709" w:type="dxa"/>
            <w:tcBorders>
              <w:top w:val="single" w:sz="12" w:space="0" w:color="auto"/>
            </w:tcBorders>
            <w:shd w:val="clear" w:color="auto" w:fill="auto"/>
          </w:tcPr>
          <w:p w:rsidR="00300522" w:rsidRPr="005F757A" w:rsidRDefault="00300522" w:rsidP="00300522">
            <w:pPr>
              <w:pStyle w:val="Tabletext"/>
            </w:pPr>
            <w:r w:rsidRPr="005F757A">
              <w:t>1</w:t>
            </w:r>
          </w:p>
        </w:tc>
        <w:tc>
          <w:tcPr>
            <w:tcW w:w="1559" w:type="dxa"/>
            <w:tcBorders>
              <w:top w:val="single" w:sz="12" w:space="0" w:color="auto"/>
            </w:tcBorders>
            <w:shd w:val="clear" w:color="auto" w:fill="auto"/>
          </w:tcPr>
          <w:p w:rsidR="00300522" w:rsidRPr="005F757A" w:rsidRDefault="00300522" w:rsidP="00300522">
            <w:pPr>
              <w:pStyle w:val="Tabletext"/>
            </w:pPr>
            <w:r w:rsidRPr="005F757A">
              <w:t>Milk products</w:t>
            </w:r>
          </w:p>
        </w:tc>
        <w:tc>
          <w:tcPr>
            <w:tcW w:w="4843" w:type="dxa"/>
            <w:tcBorders>
              <w:top w:val="single" w:sz="12" w:space="0" w:color="auto"/>
            </w:tcBorders>
            <w:shd w:val="clear" w:color="auto" w:fill="auto"/>
          </w:tcPr>
          <w:p w:rsidR="00300522" w:rsidRPr="005F757A" w:rsidRDefault="00300522" w:rsidP="00300522">
            <w:pPr>
              <w:pStyle w:val="Tabletext"/>
            </w:pPr>
            <w:r w:rsidRPr="005F757A">
              <w:t>any of the following products:</w:t>
            </w:r>
          </w:p>
          <w:p w:rsidR="00300522" w:rsidRPr="005F757A" w:rsidRDefault="00300522" w:rsidP="00300522">
            <w:pPr>
              <w:pStyle w:val="Tablea"/>
            </w:pPr>
            <w:r w:rsidRPr="005F757A">
              <w:t>(a) milk, skim milk or buttermilk (whether liquid, powdered, concentrated or condensed);</w:t>
            </w:r>
          </w:p>
          <w:p w:rsidR="00300522" w:rsidRPr="005F757A" w:rsidRDefault="00300522" w:rsidP="00300522">
            <w:pPr>
              <w:pStyle w:val="Tablea"/>
            </w:pPr>
            <w:r w:rsidRPr="005F757A">
              <w:t>(b) casein;</w:t>
            </w:r>
          </w:p>
          <w:p w:rsidR="00300522" w:rsidRPr="005F757A" w:rsidRDefault="00300522" w:rsidP="00300522">
            <w:pPr>
              <w:pStyle w:val="Tablea"/>
            </w:pPr>
            <w:r w:rsidRPr="005F757A">
              <w:t>(c) whey, whey powder or whey paste</w:t>
            </w:r>
          </w:p>
        </w:tc>
      </w:tr>
      <w:tr w:rsidR="00300522" w:rsidRPr="005F757A" w:rsidTr="00A53099">
        <w:tc>
          <w:tcPr>
            <w:tcW w:w="709" w:type="dxa"/>
            <w:shd w:val="clear" w:color="auto" w:fill="auto"/>
          </w:tcPr>
          <w:p w:rsidR="00300522" w:rsidRPr="005F757A" w:rsidRDefault="00300522" w:rsidP="00300522">
            <w:pPr>
              <w:pStyle w:val="Tabletext"/>
            </w:pPr>
            <w:r w:rsidRPr="005F757A">
              <w:t>2</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5F757A" w:rsidP="00300522">
            <w:pPr>
              <w:pStyle w:val="Tabletext"/>
            </w:pPr>
            <w:r w:rsidRPr="005F757A">
              <w:rPr>
                <w:position w:val="6"/>
                <w:sz w:val="16"/>
                <w:szCs w:val="16"/>
              </w:rPr>
              <w:t>*</w:t>
            </w:r>
            <w:r w:rsidR="00300522" w:rsidRPr="005F757A">
              <w:t>beverages consisting of products referred to in item</w:t>
            </w:r>
            <w:r>
              <w:t> </w:t>
            </w:r>
            <w:r w:rsidR="00300522" w:rsidRPr="005F757A">
              <w:t>1 (or a combination of those products), to the extent of at least 95%, but not including flavoured beverages</w:t>
            </w:r>
          </w:p>
        </w:tc>
      </w:tr>
      <w:tr w:rsidR="00300522" w:rsidRPr="005F757A" w:rsidTr="00A53099">
        <w:tc>
          <w:tcPr>
            <w:tcW w:w="709" w:type="dxa"/>
            <w:shd w:val="clear" w:color="auto" w:fill="auto"/>
          </w:tcPr>
          <w:p w:rsidR="00300522" w:rsidRPr="005F757A" w:rsidRDefault="00300522" w:rsidP="00300522">
            <w:pPr>
              <w:pStyle w:val="Tabletext"/>
            </w:pPr>
            <w:r w:rsidRPr="005F757A">
              <w:t>3</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lactose</w:t>
            </w:r>
          </w:p>
        </w:tc>
      </w:tr>
      <w:tr w:rsidR="00300522" w:rsidRPr="005F757A" w:rsidTr="00A53099">
        <w:tc>
          <w:tcPr>
            <w:tcW w:w="709" w:type="dxa"/>
            <w:shd w:val="clear" w:color="auto" w:fill="auto"/>
          </w:tcPr>
          <w:p w:rsidR="00300522" w:rsidRPr="005F757A" w:rsidRDefault="00300522" w:rsidP="00300522">
            <w:pPr>
              <w:pStyle w:val="Tabletext"/>
            </w:pPr>
            <w:r w:rsidRPr="005F757A">
              <w:t>4</w:t>
            </w:r>
          </w:p>
        </w:tc>
        <w:tc>
          <w:tcPr>
            <w:tcW w:w="1559" w:type="dxa"/>
            <w:shd w:val="clear" w:color="auto" w:fill="auto"/>
          </w:tcPr>
          <w:p w:rsidR="00300522" w:rsidRPr="005F757A" w:rsidRDefault="00300522" w:rsidP="00300522">
            <w:pPr>
              <w:pStyle w:val="Tabletext"/>
            </w:pPr>
            <w:r w:rsidRPr="005F757A">
              <w:t>Soy milk and rice milk</w:t>
            </w:r>
          </w:p>
        </w:tc>
        <w:tc>
          <w:tcPr>
            <w:tcW w:w="4843" w:type="dxa"/>
            <w:shd w:val="clear" w:color="auto" w:fill="auto"/>
          </w:tcPr>
          <w:p w:rsidR="00300522" w:rsidRPr="005F757A" w:rsidRDefault="005F757A" w:rsidP="00300522">
            <w:pPr>
              <w:pStyle w:val="Tabletext"/>
            </w:pPr>
            <w:r w:rsidRPr="005F757A">
              <w:rPr>
                <w:position w:val="6"/>
                <w:sz w:val="16"/>
                <w:szCs w:val="16"/>
              </w:rPr>
              <w:t>*</w:t>
            </w:r>
            <w:r w:rsidR="00300522" w:rsidRPr="005F757A">
              <w:t>beverages consisting principally of soy milk or rice milk, but not including flavoured beverages</w:t>
            </w:r>
          </w:p>
        </w:tc>
      </w:tr>
      <w:tr w:rsidR="00300522" w:rsidRPr="005F757A" w:rsidTr="00A53099">
        <w:tc>
          <w:tcPr>
            <w:tcW w:w="709" w:type="dxa"/>
            <w:shd w:val="clear" w:color="auto" w:fill="auto"/>
          </w:tcPr>
          <w:p w:rsidR="00300522" w:rsidRPr="005F757A" w:rsidRDefault="00300522" w:rsidP="00300522">
            <w:pPr>
              <w:pStyle w:val="Tabletext"/>
            </w:pPr>
            <w:r w:rsidRPr="005F757A">
              <w:t>5</w:t>
            </w:r>
          </w:p>
        </w:tc>
        <w:tc>
          <w:tcPr>
            <w:tcW w:w="1559" w:type="dxa"/>
            <w:shd w:val="clear" w:color="auto" w:fill="auto"/>
          </w:tcPr>
          <w:p w:rsidR="00300522" w:rsidRPr="005F757A" w:rsidRDefault="00300522" w:rsidP="00300522">
            <w:pPr>
              <w:pStyle w:val="Tabletext"/>
            </w:pPr>
            <w:r w:rsidRPr="005F757A">
              <w:t>Tea, coffee etc.</w:t>
            </w:r>
          </w:p>
        </w:tc>
        <w:tc>
          <w:tcPr>
            <w:tcW w:w="4843" w:type="dxa"/>
            <w:shd w:val="clear" w:color="auto" w:fill="auto"/>
          </w:tcPr>
          <w:p w:rsidR="00300522" w:rsidRPr="005F757A" w:rsidRDefault="00300522" w:rsidP="00300522">
            <w:pPr>
              <w:pStyle w:val="Tabletext"/>
            </w:pPr>
            <w:r w:rsidRPr="005F757A">
              <w:t xml:space="preserve">tea (including herbal tea, fruit tea, ginseng tea and other similar </w:t>
            </w:r>
            <w:r w:rsidR="005F757A" w:rsidRPr="005F757A">
              <w:rPr>
                <w:position w:val="6"/>
                <w:sz w:val="16"/>
                <w:szCs w:val="16"/>
              </w:rPr>
              <w:t>*</w:t>
            </w:r>
            <w:r w:rsidRPr="005F757A">
              <w:t>beverage preparations), coffee and coffee essence, chicory and chicory essence, and malt</w:t>
            </w:r>
          </w:p>
        </w:tc>
      </w:tr>
      <w:tr w:rsidR="00300522" w:rsidRPr="005F757A" w:rsidTr="00A53099">
        <w:tc>
          <w:tcPr>
            <w:tcW w:w="709" w:type="dxa"/>
            <w:shd w:val="clear" w:color="auto" w:fill="auto"/>
          </w:tcPr>
          <w:p w:rsidR="00300522" w:rsidRPr="005F757A" w:rsidRDefault="00300522" w:rsidP="00300522">
            <w:pPr>
              <w:pStyle w:val="Tabletext"/>
            </w:pPr>
            <w:r w:rsidRPr="005F757A">
              <w:t>6</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malt extract, if it is marketed principally for drinking purposes</w:t>
            </w:r>
          </w:p>
        </w:tc>
      </w:tr>
      <w:tr w:rsidR="00300522" w:rsidRPr="005F757A" w:rsidTr="00A53099">
        <w:tc>
          <w:tcPr>
            <w:tcW w:w="709" w:type="dxa"/>
            <w:shd w:val="clear" w:color="auto" w:fill="auto"/>
          </w:tcPr>
          <w:p w:rsidR="00300522" w:rsidRPr="005F757A" w:rsidRDefault="00300522" w:rsidP="00300522">
            <w:pPr>
              <w:pStyle w:val="Tabletext"/>
            </w:pPr>
            <w:r w:rsidRPr="005F757A">
              <w:t>7</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 xml:space="preserve">preparations for drinking purposes that are marketed principally as tea preparations, coffee preparations, or preparations for malted </w:t>
            </w:r>
            <w:r w:rsidR="005F757A" w:rsidRPr="005F757A">
              <w:rPr>
                <w:position w:val="6"/>
                <w:sz w:val="16"/>
                <w:szCs w:val="16"/>
              </w:rPr>
              <w:t>*</w:t>
            </w:r>
            <w:r w:rsidRPr="005F757A">
              <w:t>beverages</w:t>
            </w:r>
          </w:p>
        </w:tc>
      </w:tr>
      <w:tr w:rsidR="00300522" w:rsidRPr="005F757A" w:rsidTr="00A53099">
        <w:tc>
          <w:tcPr>
            <w:tcW w:w="709" w:type="dxa"/>
            <w:shd w:val="clear" w:color="auto" w:fill="auto"/>
          </w:tcPr>
          <w:p w:rsidR="00300522" w:rsidRPr="005F757A" w:rsidRDefault="00300522" w:rsidP="00300522">
            <w:pPr>
              <w:pStyle w:val="Tabletext"/>
            </w:pPr>
            <w:r w:rsidRPr="005F757A">
              <w:t>8</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preparations marketed principally as substitutes for preparations covered by item</w:t>
            </w:r>
            <w:r w:rsidR="005F757A">
              <w:t> </w:t>
            </w:r>
            <w:r w:rsidRPr="005F757A">
              <w:t>6 or 7</w:t>
            </w:r>
          </w:p>
        </w:tc>
      </w:tr>
      <w:tr w:rsidR="00300522" w:rsidRPr="005F757A" w:rsidTr="00A53099">
        <w:tc>
          <w:tcPr>
            <w:tcW w:w="709" w:type="dxa"/>
            <w:shd w:val="clear" w:color="auto" w:fill="auto"/>
          </w:tcPr>
          <w:p w:rsidR="00300522" w:rsidRPr="005F757A" w:rsidRDefault="00300522" w:rsidP="00300522">
            <w:pPr>
              <w:pStyle w:val="Tabletext"/>
            </w:pPr>
            <w:r w:rsidRPr="005F757A">
              <w:t>9</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 xml:space="preserve">dry preparations marketed for the purpose of flavouring </w:t>
            </w:r>
            <w:r w:rsidRPr="005F757A">
              <w:lastRenderedPageBreak/>
              <w:t>milk</w:t>
            </w:r>
          </w:p>
        </w:tc>
      </w:tr>
      <w:tr w:rsidR="00300522" w:rsidRPr="005F757A" w:rsidTr="008F6BA4">
        <w:trPr>
          <w:cantSplit/>
        </w:trPr>
        <w:tc>
          <w:tcPr>
            <w:tcW w:w="709" w:type="dxa"/>
            <w:shd w:val="clear" w:color="auto" w:fill="auto"/>
          </w:tcPr>
          <w:p w:rsidR="00300522" w:rsidRPr="005F757A" w:rsidRDefault="00300522" w:rsidP="008F6BA4">
            <w:pPr>
              <w:pStyle w:val="Tabletext"/>
            </w:pPr>
            <w:r w:rsidRPr="005F757A">
              <w:lastRenderedPageBreak/>
              <w:t>10</w:t>
            </w:r>
          </w:p>
        </w:tc>
        <w:tc>
          <w:tcPr>
            <w:tcW w:w="1559" w:type="dxa"/>
            <w:shd w:val="clear" w:color="auto" w:fill="auto"/>
          </w:tcPr>
          <w:p w:rsidR="00300522" w:rsidRPr="005F757A" w:rsidRDefault="00300522" w:rsidP="008F6BA4">
            <w:pPr>
              <w:pStyle w:val="Tabletext"/>
            </w:pPr>
            <w:r w:rsidRPr="005F757A">
              <w:t>Fruit and vegetable juices</w:t>
            </w:r>
          </w:p>
        </w:tc>
        <w:tc>
          <w:tcPr>
            <w:tcW w:w="4843" w:type="dxa"/>
            <w:shd w:val="clear" w:color="auto" w:fill="auto"/>
          </w:tcPr>
          <w:p w:rsidR="00300522" w:rsidRPr="005F757A" w:rsidRDefault="00300522" w:rsidP="008F6BA4">
            <w:pPr>
              <w:pStyle w:val="Tabletext"/>
            </w:pPr>
            <w:r w:rsidRPr="005F757A">
              <w:t>concentrates for making non</w:t>
            </w:r>
            <w:r w:rsidR="005F757A">
              <w:noBreakHyphen/>
            </w:r>
            <w:r w:rsidRPr="005F757A">
              <w:t xml:space="preserve">alcoholic </w:t>
            </w:r>
            <w:r w:rsidR="005F757A" w:rsidRPr="005F757A">
              <w:rPr>
                <w:position w:val="6"/>
                <w:sz w:val="16"/>
                <w:szCs w:val="16"/>
              </w:rPr>
              <w:t>*</w:t>
            </w:r>
            <w:r w:rsidRPr="005F757A">
              <w:t>beverages, if the concentrates consist of at least 90% by volume of juices of fruits</w:t>
            </w:r>
          </w:p>
        </w:tc>
      </w:tr>
      <w:tr w:rsidR="00300522" w:rsidRPr="005F757A" w:rsidTr="00A53099">
        <w:tc>
          <w:tcPr>
            <w:tcW w:w="709" w:type="dxa"/>
            <w:shd w:val="clear" w:color="auto" w:fill="auto"/>
          </w:tcPr>
          <w:p w:rsidR="00300522" w:rsidRPr="005F757A" w:rsidRDefault="00300522" w:rsidP="00300522">
            <w:pPr>
              <w:pStyle w:val="Tabletext"/>
            </w:pPr>
            <w:r w:rsidRPr="005F757A">
              <w:t>11</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non</w:t>
            </w:r>
            <w:r w:rsidR="005F757A">
              <w:noBreakHyphen/>
            </w:r>
            <w:r w:rsidRPr="005F757A">
              <w:t xml:space="preserve">alcoholic carbonated </w:t>
            </w:r>
            <w:r w:rsidR="005F757A" w:rsidRPr="005F757A">
              <w:rPr>
                <w:position w:val="6"/>
                <w:sz w:val="16"/>
                <w:szCs w:val="16"/>
              </w:rPr>
              <w:t>*</w:t>
            </w:r>
            <w:r w:rsidRPr="005F757A">
              <w:t>beverages, if they consist wholly of juices of fruits or vegetables</w:t>
            </w:r>
          </w:p>
        </w:tc>
      </w:tr>
      <w:tr w:rsidR="00300522" w:rsidRPr="005F757A" w:rsidTr="00A53099">
        <w:tc>
          <w:tcPr>
            <w:tcW w:w="709" w:type="dxa"/>
            <w:shd w:val="clear" w:color="auto" w:fill="auto"/>
          </w:tcPr>
          <w:p w:rsidR="00300522" w:rsidRPr="005F757A" w:rsidRDefault="00300522" w:rsidP="00300522">
            <w:pPr>
              <w:pStyle w:val="Tabletext"/>
            </w:pPr>
            <w:r w:rsidRPr="005F757A">
              <w:t>12</w:t>
            </w:r>
          </w:p>
        </w:tc>
        <w:tc>
          <w:tcPr>
            <w:tcW w:w="1559" w:type="dxa"/>
            <w:shd w:val="clear" w:color="auto" w:fill="auto"/>
          </w:tcPr>
          <w:p w:rsidR="00300522" w:rsidRPr="005F757A" w:rsidRDefault="00300522" w:rsidP="00300522">
            <w:pPr>
              <w:pStyle w:val="Tabletext"/>
            </w:pPr>
          </w:p>
        </w:tc>
        <w:tc>
          <w:tcPr>
            <w:tcW w:w="4843" w:type="dxa"/>
            <w:shd w:val="clear" w:color="auto" w:fill="auto"/>
          </w:tcPr>
          <w:p w:rsidR="00300522" w:rsidRPr="005F757A" w:rsidRDefault="00300522" w:rsidP="00300522">
            <w:pPr>
              <w:pStyle w:val="Tabletext"/>
            </w:pPr>
            <w:r w:rsidRPr="005F757A">
              <w:t>non</w:t>
            </w:r>
            <w:r w:rsidR="005F757A">
              <w:noBreakHyphen/>
            </w:r>
            <w:r w:rsidRPr="005F757A">
              <w:t>alcoholic non</w:t>
            </w:r>
            <w:r w:rsidR="005F757A">
              <w:noBreakHyphen/>
            </w:r>
            <w:r w:rsidRPr="005F757A">
              <w:t xml:space="preserve">carbonated </w:t>
            </w:r>
            <w:r w:rsidR="005F757A" w:rsidRPr="005F757A">
              <w:rPr>
                <w:position w:val="6"/>
                <w:sz w:val="16"/>
                <w:szCs w:val="16"/>
              </w:rPr>
              <w:t>*</w:t>
            </w:r>
            <w:r w:rsidRPr="005F757A">
              <w:t>beverages, if they consist of at least 90% by volume of juices of fruits or vegetables</w:t>
            </w:r>
          </w:p>
        </w:tc>
      </w:tr>
      <w:tr w:rsidR="00300522" w:rsidRPr="005F757A" w:rsidTr="00A53099">
        <w:tc>
          <w:tcPr>
            <w:tcW w:w="709" w:type="dxa"/>
            <w:tcBorders>
              <w:bottom w:val="single" w:sz="4" w:space="0" w:color="auto"/>
            </w:tcBorders>
            <w:shd w:val="clear" w:color="auto" w:fill="auto"/>
          </w:tcPr>
          <w:p w:rsidR="00300522" w:rsidRPr="005F757A" w:rsidRDefault="00300522" w:rsidP="00300522">
            <w:pPr>
              <w:pStyle w:val="Tabletext"/>
            </w:pPr>
            <w:r w:rsidRPr="005F757A">
              <w:t>13</w:t>
            </w:r>
          </w:p>
        </w:tc>
        <w:tc>
          <w:tcPr>
            <w:tcW w:w="1559" w:type="dxa"/>
            <w:tcBorders>
              <w:bottom w:val="single" w:sz="4" w:space="0" w:color="auto"/>
            </w:tcBorders>
            <w:shd w:val="clear" w:color="auto" w:fill="auto"/>
          </w:tcPr>
          <w:p w:rsidR="00300522" w:rsidRPr="005F757A" w:rsidRDefault="00300522" w:rsidP="00300522">
            <w:pPr>
              <w:pStyle w:val="Tabletext"/>
            </w:pPr>
            <w:r w:rsidRPr="005F757A">
              <w:t>Beverages for infants or invalids</w:t>
            </w:r>
          </w:p>
        </w:tc>
        <w:tc>
          <w:tcPr>
            <w:tcW w:w="4843" w:type="dxa"/>
            <w:tcBorders>
              <w:bottom w:val="single" w:sz="4" w:space="0" w:color="auto"/>
            </w:tcBorders>
            <w:shd w:val="clear" w:color="auto" w:fill="auto"/>
          </w:tcPr>
          <w:p w:rsidR="00300522" w:rsidRPr="005F757A" w:rsidRDefault="005F757A" w:rsidP="00300522">
            <w:pPr>
              <w:pStyle w:val="Tabletext"/>
            </w:pPr>
            <w:r w:rsidRPr="005F757A">
              <w:rPr>
                <w:position w:val="6"/>
                <w:sz w:val="16"/>
                <w:szCs w:val="16"/>
              </w:rPr>
              <w:t>*</w:t>
            </w:r>
            <w:r w:rsidR="00300522" w:rsidRPr="005F757A">
              <w:t xml:space="preserve">beverages, and ingredients for beverages, of a kind marketed principally as </w:t>
            </w:r>
            <w:r w:rsidRPr="005F757A">
              <w:rPr>
                <w:position w:val="6"/>
                <w:sz w:val="16"/>
                <w:szCs w:val="16"/>
              </w:rPr>
              <w:t>*</w:t>
            </w:r>
            <w:r w:rsidR="00300522" w:rsidRPr="005F757A">
              <w:t>food for infants or invalids</w:t>
            </w:r>
          </w:p>
        </w:tc>
      </w:tr>
      <w:tr w:rsidR="00300522" w:rsidRPr="005F757A" w:rsidTr="00A53099">
        <w:tc>
          <w:tcPr>
            <w:tcW w:w="709" w:type="dxa"/>
            <w:tcBorders>
              <w:bottom w:val="single" w:sz="12" w:space="0" w:color="auto"/>
            </w:tcBorders>
            <w:shd w:val="clear" w:color="auto" w:fill="auto"/>
          </w:tcPr>
          <w:p w:rsidR="00300522" w:rsidRPr="005F757A" w:rsidRDefault="00300522" w:rsidP="00300522">
            <w:pPr>
              <w:pStyle w:val="Tabletext"/>
            </w:pPr>
            <w:r w:rsidRPr="005F757A">
              <w:t>14</w:t>
            </w:r>
          </w:p>
        </w:tc>
        <w:tc>
          <w:tcPr>
            <w:tcW w:w="1559" w:type="dxa"/>
            <w:tcBorders>
              <w:bottom w:val="single" w:sz="12" w:space="0" w:color="auto"/>
            </w:tcBorders>
            <w:shd w:val="clear" w:color="auto" w:fill="auto"/>
          </w:tcPr>
          <w:p w:rsidR="00300522" w:rsidRPr="005F757A" w:rsidRDefault="00300522" w:rsidP="00300522">
            <w:pPr>
              <w:pStyle w:val="Tabletext"/>
            </w:pPr>
            <w:r w:rsidRPr="005F757A">
              <w:t>Water</w:t>
            </w:r>
          </w:p>
        </w:tc>
        <w:tc>
          <w:tcPr>
            <w:tcW w:w="4843" w:type="dxa"/>
            <w:tcBorders>
              <w:bottom w:val="single" w:sz="12" w:space="0" w:color="auto"/>
            </w:tcBorders>
            <w:shd w:val="clear" w:color="auto" w:fill="auto"/>
          </w:tcPr>
          <w:p w:rsidR="00300522" w:rsidRPr="005F757A" w:rsidRDefault="00300522" w:rsidP="00300522">
            <w:pPr>
              <w:pStyle w:val="Tabletext"/>
            </w:pPr>
            <w:r w:rsidRPr="005F757A">
              <w:t>natural water, non</w:t>
            </w:r>
            <w:r w:rsidR="005F757A">
              <w:noBreakHyphen/>
            </w:r>
            <w:r w:rsidRPr="005F757A">
              <w:t>carbonated and without any other additives</w:t>
            </w:r>
          </w:p>
        </w:tc>
      </w:tr>
    </w:tbl>
    <w:p w:rsidR="00300522" w:rsidRPr="005F757A" w:rsidRDefault="00300522" w:rsidP="00300522">
      <w:pPr>
        <w:pStyle w:val="ActHead5"/>
      </w:pPr>
      <w:bookmarkStart w:id="1107" w:name="_Toc454530405"/>
      <w:r w:rsidRPr="001555E1">
        <w:rPr>
          <w:rStyle w:val="CharSectno"/>
        </w:rPr>
        <w:t>2</w:t>
      </w:r>
      <w:r w:rsidRPr="005F757A">
        <w:t xml:space="preserve">  Tea, coffee etc.</w:t>
      </w:r>
      <w:bookmarkEnd w:id="1107"/>
    </w:p>
    <w:p w:rsidR="00300522" w:rsidRPr="005F757A" w:rsidRDefault="00300522" w:rsidP="00300522">
      <w:pPr>
        <w:pStyle w:val="subsection"/>
      </w:pPr>
      <w:r w:rsidRPr="005F757A">
        <w:tab/>
      </w:r>
      <w:r w:rsidRPr="005F757A">
        <w:tab/>
        <w:t xml:space="preserve">None of the items in the table relating to the category of tea, coffee etc. include any </w:t>
      </w:r>
      <w:r w:rsidR="005F757A" w:rsidRPr="005F757A">
        <w:rPr>
          <w:position w:val="6"/>
          <w:sz w:val="16"/>
          <w:szCs w:val="16"/>
        </w:rPr>
        <w:t>*</w:t>
      </w:r>
      <w:r w:rsidRPr="005F757A">
        <w:t>beverage that is marketed in a ready</w:t>
      </w:r>
      <w:r w:rsidR="005F757A">
        <w:noBreakHyphen/>
      </w:r>
      <w:r w:rsidRPr="005F757A">
        <w:t>to</w:t>
      </w:r>
      <w:r w:rsidR="005F757A">
        <w:noBreakHyphen/>
      </w:r>
      <w:r w:rsidRPr="005F757A">
        <w:t>drink form.</w:t>
      </w:r>
    </w:p>
    <w:p w:rsidR="00300522" w:rsidRPr="005F757A" w:rsidRDefault="00300522" w:rsidP="00300522">
      <w:pPr>
        <w:pStyle w:val="ActHead5"/>
      </w:pPr>
      <w:bookmarkStart w:id="1108" w:name="_Toc454530406"/>
      <w:r w:rsidRPr="001555E1">
        <w:rPr>
          <w:rStyle w:val="CharSectno"/>
        </w:rPr>
        <w:t>3</w:t>
      </w:r>
      <w:r w:rsidRPr="005F757A">
        <w:t xml:space="preserve">  Fruit and vegetable juices</w:t>
      </w:r>
      <w:bookmarkEnd w:id="1108"/>
    </w:p>
    <w:p w:rsidR="00300522" w:rsidRPr="005F757A" w:rsidRDefault="00300522" w:rsidP="00300522">
      <w:pPr>
        <w:pStyle w:val="subsection"/>
      </w:pPr>
      <w:r w:rsidRPr="005F757A">
        <w:tab/>
      </w:r>
      <w:r w:rsidRPr="005F757A">
        <w:tab/>
        <w:t>For the purposes of items</w:t>
      </w:r>
      <w:r w:rsidR="005F757A">
        <w:t> </w:t>
      </w:r>
      <w:r w:rsidRPr="005F757A">
        <w:t>11 and 12 in the table, herbage is treated as vegetables.</w:t>
      </w:r>
    </w:p>
    <w:p w:rsidR="00AE4349" w:rsidRPr="005F757A" w:rsidRDefault="00AE4349" w:rsidP="00AE4349">
      <w:pPr>
        <w:sectPr w:rsidR="00AE4349" w:rsidRPr="005F757A" w:rsidSect="002B7B03">
          <w:headerReference w:type="even" r:id="rId83"/>
          <w:headerReference w:type="default" r:id="rId84"/>
          <w:footerReference w:type="even" r:id="rId85"/>
          <w:footerReference w:type="default" r:id="rId86"/>
          <w:pgSz w:w="11906" w:h="16838" w:code="9"/>
          <w:pgMar w:top="2268" w:right="2410" w:bottom="3827" w:left="2410" w:header="567" w:footer="3119" w:gutter="0"/>
          <w:cols w:space="708"/>
          <w:docGrid w:linePitch="360"/>
        </w:sectPr>
      </w:pPr>
    </w:p>
    <w:p w:rsidR="00300522" w:rsidRPr="005F757A" w:rsidRDefault="00300522" w:rsidP="00A53099">
      <w:pPr>
        <w:pStyle w:val="ActHead1"/>
        <w:pageBreakBefore/>
      </w:pPr>
      <w:bookmarkStart w:id="1109" w:name="_Toc454530407"/>
      <w:r w:rsidRPr="001555E1">
        <w:rPr>
          <w:rStyle w:val="CharChapNo"/>
        </w:rPr>
        <w:lastRenderedPageBreak/>
        <w:t>Schedule</w:t>
      </w:r>
      <w:r w:rsidR="005F757A" w:rsidRPr="001555E1">
        <w:rPr>
          <w:rStyle w:val="CharChapNo"/>
        </w:rPr>
        <w:t> </w:t>
      </w:r>
      <w:r w:rsidRPr="001555E1">
        <w:rPr>
          <w:rStyle w:val="CharChapNo"/>
        </w:rPr>
        <w:t>3</w:t>
      </w:r>
      <w:r w:rsidRPr="005F757A">
        <w:t>—</w:t>
      </w:r>
      <w:r w:rsidRPr="001555E1">
        <w:rPr>
          <w:rStyle w:val="CharChapText"/>
        </w:rPr>
        <w:t>Medical aids and appliances</w:t>
      </w:r>
      <w:bookmarkEnd w:id="1109"/>
    </w:p>
    <w:p w:rsidR="00300522" w:rsidRPr="005F757A" w:rsidRDefault="00300522" w:rsidP="00300522">
      <w:pPr>
        <w:pStyle w:val="notemargin"/>
      </w:pPr>
      <w:r w:rsidRPr="005F757A">
        <w:t>Note 1:</w:t>
      </w:r>
      <w:r w:rsidRPr="005F757A">
        <w:tab/>
        <w:t>GST</w:t>
      </w:r>
      <w:r w:rsidR="005F757A">
        <w:noBreakHyphen/>
      </w:r>
      <w:r w:rsidRPr="005F757A">
        <w:t>free supplies of medical aids and appliances are dealt with in section</w:t>
      </w:r>
      <w:r w:rsidR="005F757A">
        <w:t> </w:t>
      </w:r>
      <w:r w:rsidRPr="005F757A">
        <w:t>38</w:t>
      </w:r>
      <w:r w:rsidR="005F757A">
        <w:noBreakHyphen/>
      </w:r>
      <w:r w:rsidRPr="005F757A">
        <w:t>45.</w:t>
      </w:r>
    </w:p>
    <w:p w:rsidR="00300522" w:rsidRPr="005F757A" w:rsidRDefault="00300522" w:rsidP="00300522">
      <w:pPr>
        <w:pStyle w:val="notemargin"/>
      </w:pPr>
      <w:r w:rsidRPr="005F757A">
        <w:t>Note 2:</w:t>
      </w:r>
      <w:r w:rsidRPr="005F757A">
        <w:tab/>
        <w:t>The second column of the table is not operative (see section</w:t>
      </w:r>
      <w:r w:rsidR="005F757A">
        <w:t> </w:t>
      </w:r>
      <w:r w:rsidRPr="005F757A">
        <w:t>182</w:t>
      </w:r>
      <w:r w:rsidR="005F757A">
        <w:noBreakHyphen/>
      </w:r>
      <w:r w:rsidRPr="005F757A">
        <w:t>15).</w:t>
      </w:r>
    </w:p>
    <w:p w:rsidR="00300522" w:rsidRPr="001555E1" w:rsidRDefault="00A53099" w:rsidP="00300522">
      <w:pPr>
        <w:pStyle w:val="Header"/>
      </w:pPr>
      <w:r w:rsidRPr="001555E1">
        <w:rPr>
          <w:rStyle w:val="CharPartNo"/>
        </w:rPr>
        <w:t xml:space="preserve"> </w:t>
      </w:r>
      <w:r w:rsidRPr="001555E1">
        <w:rPr>
          <w:rStyle w:val="CharPartText"/>
        </w:rPr>
        <w:t xml:space="preserve"> </w:t>
      </w:r>
    </w:p>
    <w:p w:rsidR="00300522" w:rsidRPr="001555E1" w:rsidRDefault="00A53099" w:rsidP="00300522">
      <w:pPr>
        <w:pStyle w:val="Header"/>
      </w:pPr>
      <w:r w:rsidRPr="001555E1">
        <w:rPr>
          <w:rStyle w:val="CharDivNo"/>
        </w:rPr>
        <w:t xml:space="preserve"> </w:t>
      </w:r>
      <w:r w:rsidRPr="001555E1">
        <w:rPr>
          <w:rStyle w:val="CharDivText"/>
        </w:rPr>
        <w:t xml:space="preserve"> </w:t>
      </w:r>
    </w:p>
    <w:p w:rsidR="00300522" w:rsidRPr="001555E1" w:rsidRDefault="00A53099" w:rsidP="00300522">
      <w:pPr>
        <w:pStyle w:val="Header"/>
      </w:pPr>
      <w:r w:rsidRPr="001555E1">
        <w:rPr>
          <w:rStyle w:val="CharSubdNo"/>
        </w:rPr>
        <w:t xml:space="preserve"> </w:t>
      </w:r>
      <w:r w:rsidRPr="001555E1">
        <w:rPr>
          <w:rStyle w:val="CharSubdText"/>
        </w:rPr>
        <w:t xml:space="preserve"> </w:t>
      </w:r>
    </w:p>
    <w:p w:rsidR="00300522" w:rsidRPr="005F757A"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2182"/>
        <w:gridCol w:w="4198"/>
      </w:tblGrid>
      <w:tr w:rsidR="00300522" w:rsidRPr="005F757A" w:rsidTr="00A53099">
        <w:trPr>
          <w:tblHeader/>
        </w:trPr>
        <w:tc>
          <w:tcPr>
            <w:tcW w:w="7088" w:type="dxa"/>
            <w:gridSpan w:val="3"/>
            <w:tcBorders>
              <w:top w:val="single" w:sz="12" w:space="0" w:color="auto"/>
              <w:bottom w:val="single" w:sz="6" w:space="0" w:color="auto"/>
            </w:tcBorders>
            <w:shd w:val="clear" w:color="auto" w:fill="auto"/>
          </w:tcPr>
          <w:p w:rsidR="00300522" w:rsidRPr="005F757A" w:rsidRDefault="00300522" w:rsidP="00300522">
            <w:pPr>
              <w:pStyle w:val="Tabletext"/>
              <w:rPr>
                <w:b/>
              </w:rPr>
            </w:pPr>
            <w:r w:rsidRPr="005F757A">
              <w:rPr>
                <w:b/>
                <w:bCs/>
              </w:rPr>
              <w:t>Medical aids and appliances</w:t>
            </w:r>
          </w:p>
        </w:tc>
      </w:tr>
      <w:tr w:rsidR="00300522" w:rsidRPr="005F757A" w:rsidTr="00A53099">
        <w:trPr>
          <w:tblHeader/>
        </w:trPr>
        <w:tc>
          <w:tcPr>
            <w:tcW w:w="708"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Item</w:t>
            </w:r>
          </w:p>
        </w:tc>
        <w:tc>
          <w:tcPr>
            <w:tcW w:w="2182"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Category</w:t>
            </w:r>
          </w:p>
        </w:tc>
        <w:tc>
          <w:tcPr>
            <w:tcW w:w="4198" w:type="dxa"/>
            <w:tcBorders>
              <w:top w:val="single" w:sz="6" w:space="0" w:color="auto"/>
              <w:bottom w:val="single" w:sz="12" w:space="0" w:color="auto"/>
            </w:tcBorders>
            <w:shd w:val="clear" w:color="auto" w:fill="auto"/>
          </w:tcPr>
          <w:p w:rsidR="00300522" w:rsidRPr="005F757A" w:rsidRDefault="00300522" w:rsidP="00300522">
            <w:pPr>
              <w:pStyle w:val="Tabletext"/>
              <w:rPr>
                <w:b/>
              </w:rPr>
            </w:pPr>
            <w:r w:rsidRPr="005F757A">
              <w:rPr>
                <w:b/>
                <w:bCs/>
              </w:rPr>
              <w:t>Medical aids or appliances</w:t>
            </w:r>
          </w:p>
        </w:tc>
      </w:tr>
      <w:tr w:rsidR="00300522" w:rsidRPr="005F757A" w:rsidTr="00A53099">
        <w:tc>
          <w:tcPr>
            <w:tcW w:w="708" w:type="dxa"/>
            <w:tcBorders>
              <w:top w:val="single" w:sz="12" w:space="0" w:color="auto"/>
            </w:tcBorders>
            <w:shd w:val="clear" w:color="auto" w:fill="auto"/>
          </w:tcPr>
          <w:p w:rsidR="00300522" w:rsidRPr="005F757A" w:rsidRDefault="00300522" w:rsidP="00300522">
            <w:pPr>
              <w:pStyle w:val="Tabletext"/>
            </w:pPr>
            <w:r w:rsidRPr="005F757A">
              <w:t>1</w:t>
            </w:r>
          </w:p>
        </w:tc>
        <w:tc>
          <w:tcPr>
            <w:tcW w:w="2182" w:type="dxa"/>
            <w:tcBorders>
              <w:top w:val="single" w:sz="12" w:space="0" w:color="auto"/>
            </w:tcBorders>
            <w:shd w:val="clear" w:color="auto" w:fill="auto"/>
          </w:tcPr>
          <w:p w:rsidR="00300522" w:rsidRPr="005F757A" w:rsidRDefault="00300522" w:rsidP="00300522">
            <w:pPr>
              <w:pStyle w:val="Tabletext"/>
            </w:pPr>
            <w:r w:rsidRPr="005F757A">
              <w:t>Cardiovascular</w:t>
            </w:r>
          </w:p>
        </w:tc>
        <w:tc>
          <w:tcPr>
            <w:tcW w:w="4198" w:type="dxa"/>
            <w:tcBorders>
              <w:top w:val="single" w:sz="12" w:space="0" w:color="auto"/>
            </w:tcBorders>
            <w:shd w:val="clear" w:color="auto" w:fill="auto"/>
          </w:tcPr>
          <w:p w:rsidR="00300522" w:rsidRPr="005F757A" w:rsidRDefault="00300522" w:rsidP="00300522">
            <w:pPr>
              <w:pStyle w:val="Tabletext"/>
            </w:pPr>
            <w:r w:rsidRPr="005F757A">
              <w:t>heart monitors</w:t>
            </w:r>
          </w:p>
        </w:tc>
      </w:tr>
      <w:tr w:rsidR="00300522" w:rsidRPr="005F757A" w:rsidTr="00A53099">
        <w:tc>
          <w:tcPr>
            <w:tcW w:w="708" w:type="dxa"/>
            <w:shd w:val="clear" w:color="auto" w:fill="auto"/>
          </w:tcPr>
          <w:p w:rsidR="00300522" w:rsidRPr="005F757A" w:rsidRDefault="00300522" w:rsidP="00300522">
            <w:pPr>
              <w:pStyle w:val="Tabletext"/>
            </w:pPr>
            <w:r w:rsidRPr="005F757A">
              <w:t>2</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pacemakers</w:t>
            </w:r>
          </w:p>
        </w:tc>
      </w:tr>
      <w:tr w:rsidR="00300522" w:rsidRPr="005F757A" w:rsidTr="00A53099">
        <w:tc>
          <w:tcPr>
            <w:tcW w:w="708" w:type="dxa"/>
            <w:shd w:val="clear" w:color="auto" w:fill="auto"/>
          </w:tcPr>
          <w:p w:rsidR="00300522" w:rsidRPr="005F757A" w:rsidRDefault="00300522" w:rsidP="00300522">
            <w:pPr>
              <w:pStyle w:val="Tabletext"/>
            </w:pPr>
            <w:r w:rsidRPr="005F757A">
              <w:t>3</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surgical stockings</w:t>
            </w:r>
          </w:p>
        </w:tc>
      </w:tr>
      <w:tr w:rsidR="00300522" w:rsidRPr="005F757A" w:rsidTr="00A53099">
        <w:tc>
          <w:tcPr>
            <w:tcW w:w="708" w:type="dxa"/>
            <w:shd w:val="clear" w:color="auto" w:fill="auto"/>
          </w:tcPr>
          <w:p w:rsidR="00300522" w:rsidRPr="005F757A" w:rsidRDefault="00300522" w:rsidP="00300522">
            <w:pPr>
              <w:pStyle w:val="Tabletext"/>
            </w:pPr>
            <w:r w:rsidRPr="005F757A">
              <w:t>4</w:t>
            </w:r>
          </w:p>
        </w:tc>
        <w:tc>
          <w:tcPr>
            <w:tcW w:w="2182" w:type="dxa"/>
            <w:shd w:val="clear" w:color="auto" w:fill="auto"/>
          </w:tcPr>
          <w:p w:rsidR="00300522" w:rsidRPr="005F757A" w:rsidRDefault="00300522" w:rsidP="00300522">
            <w:pPr>
              <w:pStyle w:val="Tabletext"/>
            </w:pPr>
            <w:r w:rsidRPr="005F757A">
              <w:t>Communication aids for people with disabilities</w:t>
            </w:r>
          </w:p>
        </w:tc>
        <w:tc>
          <w:tcPr>
            <w:tcW w:w="4198" w:type="dxa"/>
            <w:shd w:val="clear" w:color="auto" w:fill="auto"/>
          </w:tcPr>
          <w:p w:rsidR="00300522" w:rsidRPr="005F757A" w:rsidRDefault="00300522" w:rsidP="00300522">
            <w:pPr>
              <w:pStyle w:val="Tabletext"/>
            </w:pPr>
            <w:r w:rsidRPr="005F757A">
              <w:t>communication boards and voice output devices</w:t>
            </w:r>
          </w:p>
        </w:tc>
      </w:tr>
      <w:tr w:rsidR="00300522" w:rsidRPr="005F757A" w:rsidTr="00A53099">
        <w:tc>
          <w:tcPr>
            <w:tcW w:w="708" w:type="dxa"/>
            <w:shd w:val="clear" w:color="auto" w:fill="auto"/>
          </w:tcPr>
          <w:p w:rsidR="00300522" w:rsidRPr="005F757A" w:rsidRDefault="00300522" w:rsidP="00300522">
            <w:pPr>
              <w:pStyle w:val="Tabletext"/>
            </w:pPr>
            <w:r w:rsidRPr="005F757A">
              <w:t>5</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communication cards</w:t>
            </w:r>
          </w:p>
        </w:tc>
      </w:tr>
      <w:tr w:rsidR="00300522" w:rsidRPr="005F757A" w:rsidTr="00A53099">
        <w:tc>
          <w:tcPr>
            <w:tcW w:w="708" w:type="dxa"/>
            <w:shd w:val="clear" w:color="auto" w:fill="auto"/>
          </w:tcPr>
          <w:p w:rsidR="00300522" w:rsidRPr="005F757A" w:rsidRDefault="00300522" w:rsidP="00300522">
            <w:pPr>
              <w:pStyle w:val="Tabletext"/>
            </w:pPr>
            <w:r w:rsidRPr="005F757A">
              <w:t>6</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page turners</w:t>
            </w:r>
          </w:p>
        </w:tc>
      </w:tr>
      <w:tr w:rsidR="00300522" w:rsidRPr="005F757A" w:rsidTr="00A53099">
        <w:tc>
          <w:tcPr>
            <w:tcW w:w="708" w:type="dxa"/>
            <w:shd w:val="clear" w:color="auto" w:fill="auto"/>
          </w:tcPr>
          <w:p w:rsidR="00300522" w:rsidRPr="005F757A" w:rsidRDefault="00300522" w:rsidP="00300522">
            <w:pPr>
              <w:pStyle w:val="Tabletext"/>
            </w:pPr>
            <w:r w:rsidRPr="005F757A">
              <w:t>7</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eye pointing frames</w:t>
            </w:r>
          </w:p>
        </w:tc>
      </w:tr>
      <w:tr w:rsidR="00300522" w:rsidRPr="005F757A" w:rsidTr="00A53099">
        <w:tc>
          <w:tcPr>
            <w:tcW w:w="708" w:type="dxa"/>
            <w:shd w:val="clear" w:color="auto" w:fill="auto"/>
          </w:tcPr>
          <w:p w:rsidR="00300522" w:rsidRPr="005F757A" w:rsidRDefault="00300522" w:rsidP="00300522">
            <w:pPr>
              <w:pStyle w:val="Tabletext"/>
            </w:pPr>
            <w:r w:rsidRPr="005F757A">
              <w:t>8</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software programs specifically designed for people with disabilities</w:t>
            </w:r>
          </w:p>
        </w:tc>
      </w:tr>
      <w:tr w:rsidR="00300522" w:rsidRPr="005F757A" w:rsidTr="00A53099">
        <w:tc>
          <w:tcPr>
            <w:tcW w:w="708" w:type="dxa"/>
            <w:shd w:val="clear" w:color="auto" w:fill="auto"/>
          </w:tcPr>
          <w:p w:rsidR="00300522" w:rsidRPr="005F757A" w:rsidRDefault="00300522" w:rsidP="00300522">
            <w:pPr>
              <w:pStyle w:val="Tabletext"/>
            </w:pPr>
            <w:r w:rsidRPr="005F757A">
              <w:t>9</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printers and scanners specifically designed for software and hardware used by people with disabilities</w:t>
            </w:r>
          </w:p>
        </w:tc>
      </w:tr>
      <w:tr w:rsidR="00300522" w:rsidRPr="005F757A" w:rsidTr="00A53099">
        <w:tc>
          <w:tcPr>
            <w:tcW w:w="708" w:type="dxa"/>
            <w:shd w:val="clear" w:color="auto" w:fill="auto"/>
          </w:tcPr>
          <w:p w:rsidR="00300522" w:rsidRPr="005F757A" w:rsidRDefault="00300522" w:rsidP="00300522">
            <w:pPr>
              <w:pStyle w:val="Tabletext"/>
            </w:pPr>
            <w:r w:rsidRPr="005F757A">
              <w:t>10</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switches and switch interfaces</w:t>
            </w:r>
          </w:p>
        </w:tc>
      </w:tr>
      <w:tr w:rsidR="00300522" w:rsidRPr="005F757A" w:rsidTr="00A53099">
        <w:tc>
          <w:tcPr>
            <w:tcW w:w="708" w:type="dxa"/>
            <w:shd w:val="clear" w:color="auto" w:fill="auto"/>
          </w:tcPr>
          <w:p w:rsidR="00300522" w:rsidRPr="005F757A" w:rsidRDefault="00300522" w:rsidP="00300522">
            <w:pPr>
              <w:pStyle w:val="Tabletext"/>
            </w:pPr>
            <w:r w:rsidRPr="005F757A">
              <w:t>11</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mouth/head sticks/pointers</w:t>
            </w:r>
          </w:p>
        </w:tc>
      </w:tr>
      <w:tr w:rsidR="00300522" w:rsidRPr="005F757A" w:rsidTr="00A53099">
        <w:tc>
          <w:tcPr>
            <w:tcW w:w="708" w:type="dxa"/>
            <w:shd w:val="clear" w:color="auto" w:fill="auto"/>
          </w:tcPr>
          <w:p w:rsidR="00300522" w:rsidRPr="005F757A" w:rsidRDefault="00300522" w:rsidP="00300522">
            <w:pPr>
              <w:pStyle w:val="Tabletext"/>
            </w:pPr>
            <w:r w:rsidRPr="005F757A">
              <w:t>12</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alternative keyboards</w:t>
            </w:r>
          </w:p>
        </w:tc>
      </w:tr>
      <w:tr w:rsidR="00300522" w:rsidRPr="005F757A" w:rsidTr="00A53099">
        <w:tc>
          <w:tcPr>
            <w:tcW w:w="708" w:type="dxa"/>
            <w:shd w:val="clear" w:color="auto" w:fill="auto"/>
          </w:tcPr>
          <w:p w:rsidR="00300522" w:rsidRPr="005F757A" w:rsidRDefault="00300522" w:rsidP="00300522">
            <w:pPr>
              <w:pStyle w:val="Tabletext"/>
            </w:pPr>
            <w:r w:rsidRPr="005F757A">
              <w:t>13</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electrolarynx replacements</w:t>
            </w:r>
          </w:p>
        </w:tc>
      </w:tr>
      <w:tr w:rsidR="00300522" w:rsidRPr="005F757A" w:rsidTr="00A53099">
        <w:tc>
          <w:tcPr>
            <w:tcW w:w="708" w:type="dxa"/>
            <w:shd w:val="clear" w:color="auto" w:fill="auto"/>
          </w:tcPr>
          <w:p w:rsidR="00300522" w:rsidRPr="005F757A" w:rsidRDefault="00300522" w:rsidP="00300522">
            <w:pPr>
              <w:pStyle w:val="Tabletext"/>
            </w:pPr>
            <w:r w:rsidRPr="005F757A">
              <w:t>14</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speech amplification/clarification aids</w:t>
            </w:r>
          </w:p>
        </w:tc>
      </w:tr>
      <w:tr w:rsidR="00300522" w:rsidRPr="005F757A" w:rsidTr="00A53099">
        <w:tc>
          <w:tcPr>
            <w:tcW w:w="708" w:type="dxa"/>
            <w:shd w:val="clear" w:color="auto" w:fill="auto"/>
          </w:tcPr>
          <w:p w:rsidR="00300522" w:rsidRPr="005F757A" w:rsidRDefault="00300522" w:rsidP="00300522">
            <w:pPr>
              <w:pStyle w:val="Tabletext"/>
            </w:pPr>
            <w:r w:rsidRPr="005F757A">
              <w:t>15</w:t>
            </w:r>
          </w:p>
        </w:tc>
        <w:tc>
          <w:tcPr>
            <w:tcW w:w="2182" w:type="dxa"/>
            <w:shd w:val="clear" w:color="auto" w:fill="auto"/>
          </w:tcPr>
          <w:p w:rsidR="00300522" w:rsidRPr="005F757A" w:rsidRDefault="00300522" w:rsidP="00300522">
            <w:pPr>
              <w:pStyle w:val="Tabletext"/>
            </w:pPr>
            <w:r w:rsidRPr="005F757A">
              <w:t>Continence</w:t>
            </w:r>
          </w:p>
        </w:tc>
        <w:tc>
          <w:tcPr>
            <w:tcW w:w="4198" w:type="dxa"/>
            <w:shd w:val="clear" w:color="auto" w:fill="auto"/>
          </w:tcPr>
          <w:p w:rsidR="00300522" w:rsidRPr="005F757A" w:rsidRDefault="00300522" w:rsidP="00300522">
            <w:pPr>
              <w:pStyle w:val="Tabletext"/>
            </w:pPr>
            <w:r w:rsidRPr="005F757A">
              <w:t>urine/faecal drainage/collection devices</w:t>
            </w:r>
          </w:p>
        </w:tc>
      </w:tr>
      <w:tr w:rsidR="00300522" w:rsidRPr="005F757A" w:rsidTr="00A53099">
        <w:tc>
          <w:tcPr>
            <w:tcW w:w="708" w:type="dxa"/>
            <w:shd w:val="clear" w:color="auto" w:fill="auto"/>
          </w:tcPr>
          <w:p w:rsidR="00300522" w:rsidRPr="005F757A" w:rsidRDefault="00300522" w:rsidP="00300522">
            <w:pPr>
              <w:pStyle w:val="Tabletext"/>
            </w:pPr>
            <w:r w:rsidRPr="005F757A">
              <w:t>16</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waterproof covers or mattress protectors</w:t>
            </w:r>
          </w:p>
        </w:tc>
      </w:tr>
      <w:tr w:rsidR="00300522" w:rsidRPr="005F757A" w:rsidTr="00A53099">
        <w:tc>
          <w:tcPr>
            <w:tcW w:w="708" w:type="dxa"/>
            <w:shd w:val="clear" w:color="auto" w:fill="auto"/>
          </w:tcPr>
          <w:p w:rsidR="00300522" w:rsidRPr="005F757A" w:rsidRDefault="00300522" w:rsidP="00300522">
            <w:pPr>
              <w:pStyle w:val="Tabletext"/>
            </w:pPr>
            <w:r w:rsidRPr="005F757A">
              <w:t>17</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absorbent pads for beds and chairs</w:t>
            </w:r>
          </w:p>
        </w:tc>
      </w:tr>
      <w:tr w:rsidR="00300522" w:rsidRPr="005F757A" w:rsidTr="00A53099">
        <w:tc>
          <w:tcPr>
            <w:tcW w:w="708" w:type="dxa"/>
            <w:shd w:val="clear" w:color="auto" w:fill="auto"/>
          </w:tcPr>
          <w:p w:rsidR="00300522" w:rsidRPr="005F757A" w:rsidRDefault="00300522" w:rsidP="00300522">
            <w:pPr>
              <w:pStyle w:val="Tabletext"/>
            </w:pPr>
            <w:r w:rsidRPr="005F757A">
              <w:t>18</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disposable/reusable continence pads, pants and nappies required for continence use (excluding nappies for babies, sanitary pads or tampons)</w:t>
            </w:r>
          </w:p>
        </w:tc>
      </w:tr>
      <w:tr w:rsidR="00300522" w:rsidRPr="005F757A" w:rsidTr="00A53099">
        <w:tc>
          <w:tcPr>
            <w:tcW w:w="708" w:type="dxa"/>
            <w:shd w:val="clear" w:color="auto" w:fill="auto"/>
          </w:tcPr>
          <w:p w:rsidR="00300522" w:rsidRPr="005F757A" w:rsidRDefault="00300522" w:rsidP="00300522">
            <w:pPr>
              <w:pStyle w:val="Tabletext"/>
            </w:pPr>
            <w:r w:rsidRPr="005F757A">
              <w:t>19</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enuresis alarms</w:t>
            </w:r>
          </w:p>
        </w:tc>
      </w:tr>
      <w:tr w:rsidR="00300522" w:rsidRPr="005F757A" w:rsidTr="00EA3631">
        <w:tc>
          <w:tcPr>
            <w:tcW w:w="708" w:type="dxa"/>
            <w:tcBorders>
              <w:bottom w:val="single" w:sz="4" w:space="0" w:color="auto"/>
            </w:tcBorders>
            <w:shd w:val="clear" w:color="auto" w:fill="auto"/>
          </w:tcPr>
          <w:p w:rsidR="00300522" w:rsidRPr="005F757A" w:rsidRDefault="00300522" w:rsidP="00300522">
            <w:pPr>
              <w:pStyle w:val="Tabletext"/>
            </w:pPr>
            <w:r w:rsidRPr="005F757A">
              <w:lastRenderedPageBreak/>
              <w:t>20</w:t>
            </w:r>
          </w:p>
        </w:tc>
        <w:tc>
          <w:tcPr>
            <w:tcW w:w="2182" w:type="dxa"/>
            <w:tcBorders>
              <w:bottom w:val="single" w:sz="4" w:space="0" w:color="auto"/>
            </w:tcBorders>
            <w:shd w:val="clear" w:color="auto" w:fill="auto"/>
          </w:tcPr>
          <w:p w:rsidR="00300522" w:rsidRPr="005F757A" w:rsidRDefault="00300522" w:rsidP="00300522">
            <w:pPr>
              <w:pStyle w:val="Tabletext"/>
            </w:pPr>
          </w:p>
        </w:tc>
        <w:tc>
          <w:tcPr>
            <w:tcW w:w="4198" w:type="dxa"/>
            <w:tcBorders>
              <w:bottom w:val="single" w:sz="4" w:space="0" w:color="auto"/>
            </w:tcBorders>
            <w:shd w:val="clear" w:color="auto" w:fill="auto"/>
          </w:tcPr>
          <w:p w:rsidR="00300522" w:rsidRPr="005F757A" w:rsidRDefault="00300522" w:rsidP="00300522">
            <w:pPr>
              <w:pStyle w:val="Tabletext"/>
            </w:pPr>
            <w:r w:rsidRPr="005F757A">
              <w:t>incontinence appliances</w:t>
            </w:r>
          </w:p>
        </w:tc>
      </w:tr>
      <w:tr w:rsidR="00300522" w:rsidRPr="005F757A" w:rsidTr="002671D9">
        <w:tc>
          <w:tcPr>
            <w:tcW w:w="708" w:type="dxa"/>
            <w:tcBorders>
              <w:bottom w:val="single" w:sz="4" w:space="0" w:color="auto"/>
            </w:tcBorders>
            <w:shd w:val="clear" w:color="auto" w:fill="auto"/>
          </w:tcPr>
          <w:p w:rsidR="00300522" w:rsidRPr="005F757A" w:rsidRDefault="00300522" w:rsidP="00300522">
            <w:pPr>
              <w:pStyle w:val="Tabletext"/>
            </w:pPr>
            <w:bookmarkStart w:id="1110" w:name="CU_23860096"/>
            <w:bookmarkStart w:id="1111" w:name="CU_23866330"/>
            <w:bookmarkStart w:id="1112" w:name="CU_23867727"/>
            <w:bookmarkEnd w:id="1110"/>
            <w:bookmarkEnd w:id="1111"/>
            <w:bookmarkEnd w:id="1112"/>
            <w:r w:rsidRPr="005F757A">
              <w:t>21</w:t>
            </w:r>
          </w:p>
        </w:tc>
        <w:tc>
          <w:tcPr>
            <w:tcW w:w="2182" w:type="dxa"/>
            <w:tcBorders>
              <w:bottom w:val="single" w:sz="4" w:space="0" w:color="auto"/>
            </w:tcBorders>
            <w:shd w:val="clear" w:color="auto" w:fill="auto"/>
          </w:tcPr>
          <w:p w:rsidR="00300522" w:rsidRPr="005F757A" w:rsidRDefault="00300522" w:rsidP="00300522">
            <w:pPr>
              <w:pStyle w:val="Tabletext"/>
            </w:pPr>
          </w:p>
        </w:tc>
        <w:tc>
          <w:tcPr>
            <w:tcW w:w="4198" w:type="dxa"/>
            <w:tcBorders>
              <w:bottom w:val="single" w:sz="4" w:space="0" w:color="auto"/>
            </w:tcBorders>
            <w:shd w:val="clear" w:color="auto" w:fill="auto"/>
          </w:tcPr>
          <w:p w:rsidR="00300522" w:rsidRPr="005F757A" w:rsidRDefault="00300522" w:rsidP="00300522">
            <w:pPr>
              <w:pStyle w:val="Tabletext"/>
            </w:pPr>
            <w:r w:rsidRPr="005F757A">
              <w:t>hospital/medical/continence deodorising products</w:t>
            </w:r>
          </w:p>
        </w:tc>
      </w:tr>
      <w:tr w:rsidR="00300522" w:rsidRPr="005F757A" w:rsidTr="002671D9">
        <w:tc>
          <w:tcPr>
            <w:tcW w:w="708" w:type="dxa"/>
            <w:tcBorders>
              <w:top w:val="single" w:sz="4" w:space="0" w:color="auto"/>
            </w:tcBorders>
            <w:shd w:val="clear" w:color="auto" w:fill="auto"/>
          </w:tcPr>
          <w:p w:rsidR="00300522" w:rsidRPr="005F757A" w:rsidRDefault="00300522" w:rsidP="00300522">
            <w:pPr>
              <w:pStyle w:val="Tabletext"/>
              <w:keepNext/>
              <w:keepLines/>
            </w:pPr>
            <w:r w:rsidRPr="005F757A">
              <w:t>22</w:t>
            </w:r>
          </w:p>
        </w:tc>
        <w:tc>
          <w:tcPr>
            <w:tcW w:w="2182" w:type="dxa"/>
            <w:tcBorders>
              <w:top w:val="single" w:sz="4" w:space="0" w:color="auto"/>
            </w:tcBorders>
            <w:shd w:val="clear" w:color="auto" w:fill="auto"/>
          </w:tcPr>
          <w:p w:rsidR="00300522" w:rsidRPr="005F757A" w:rsidRDefault="00300522" w:rsidP="00300522">
            <w:pPr>
              <w:pStyle w:val="Tabletext"/>
            </w:pPr>
          </w:p>
        </w:tc>
        <w:tc>
          <w:tcPr>
            <w:tcW w:w="4198" w:type="dxa"/>
            <w:tcBorders>
              <w:top w:val="single" w:sz="4" w:space="0" w:color="auto"/>
            </w:tcBorders>
            <w:shd w:val="clear" w:color="auto" w:fill="auto"/>
          </w:tcPr>
          <w:p w:rsidR="00300522" w:rsidRPr="005F757A" w:rsidRDefault="00300522" w:rsidP="00300522">
            <w:pPr>
              <w:pStyle w:val="Tabletext"/>
              <w:keepNext/>
              <w:keepLines/>
            </w:pPr>
            <w:r w:rsidRPr="005F757A">
              <w:t>waterproof protection for beds and chairs</w:t>
            </w:r>
          </w:p>
        </w:tc>
      </w:tr>
      <w:tr w:rsidR="00300522" w:rsidRPr="005F757A" w:rsidTr="00A53099">
        <w:tc>
          <w:tcPr>
            <w:tcW w:w="708" w:type="dxa"/>
            <w:shd w:val="clear" w:color="auto" w:fill="auto"/>
          </w:tcPr>
          <w:p w:rsidR="00300522" w:rsidRPr="005F757A" w:rsidRDefault="00300522" w:rsidP="00300522">
            <w:pPr>
              <w:pStyle w:val="Tabletext"/>
            </w:pPr>
            <w:r w:rsidRPr="005F757A">
              <w:t>23</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sterile plastic bags</w:t>
            </w:r>
          </w:p>
        </w:tc>
      </w:tr>
      <w:tr w:rsidR="00300522" w:rsidRPr="005F757A" w:rsidTr="00A53099">
        <w:tc>
          <w:tcPr>
            <w:tcW w:w="708" w:type="dxa"/>
            <w:shd w:val="clear" w:color="auto" w:fill="auto"/>
          </w:tcPr>
          <w:p w:rsidR="00300522" w:rsidRPr="005F757A" w:rsidRDefault="00300522" w:rsidP="00300522">
            <w:pPr>
              <w:pStyle w:val="Tabletext"/>
            </w:pPr>
            <w:r w:rsidRPr="005F757A">
              <w:t>24</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electric bag emptiers</w:t>
            </w:r>
          </w:p>
        </w:tc>
      </w:tr>
      <w:tr w:rsidR="00300522" w:rsidRPr="005F757A" w:rsidTr="00A53099">
        <w:tc>
          <w:tcPr>
            <w:tcW w:w="708" w:type="dxa"/>
            <w:shd w:val="clear" w:color="auto" w:fill="auto"/>
          </w:tcPr>
          <w:p w:rsidR="00300522" w:rsidRPr="005F757A" w:rsidRDefault="00300522" w:rsidP="00300522">
            <w:pPr>
              <w:pStyle w:val="Tabletext"/>
            </w:pPr>
            <w:r w:rsidRPr="005F757A">
              <w:t>25</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enemas, suppositories and applicators</w:t>
            </w:r>
          </w:p>
        </w:tc>
      </w:tr>
      <w:tr w:rsidR="00300522" w:rsidRPr="005F757A" w:rsidTr="00A53099">
        <w:tc>
          <w:tcPr>
            <w:tcW w:w="708" w:type="dxa"/>
            <w:shd w:val="clear" w:color="auto" w:fill="auto"/>
          </w:tcPr>
          <w:p w:rsidR="00300522" w:rsidRPr="005F757A" w:rsidRDefault="00300522" w:rsidP="00300522">
            <w:pPr>
              <w:pStyle w:val="Tabletext"/>
            </w:pPr>
            <w:r w:rsidRPr="005F757A">
              <w:t>26</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urinals and bedpans</w:t>
            </w:r>
          </w:p>
        </w:tc>
      </w:tr>
      <w:tr w:rsidR="00300522" w:rsidRPr="005F757A" w:rsidTr="00A53099">
        <w:tc>
          <w:tcPr>
            <w:tcW w:w="708" w:type="dxa"/>
            <w:shd w:val="clear" w:color="auto" w:fill="auto"/>
          </w:tcPr>
          <w:p w:rsidR="00300522" w:rsidRPr="005F757A" w:rsidRDefault="00300522" w:rsidP="00300522">
            <w:pPr>
              <w:pStyle w:val="Tabletext"/>
            </w:pPr>
            <w:r w:rsidRPr="005F757A">
              <w:t>27</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penile clamps</w:t>
            </w:r>
          </w:p>
        </w:tc>
      </w:tr>
      <w:tr w:rsidR="00300522" w:rsidRPr="005F757A" w:rsidTr="00A53099">
        <w:tc>
          <w:tcPr>
            <w:tcW w:w="708" w:type="dxa"/>
            <w:shd w:val="clear" w:color="auto" w:fill="auto"/>
          </w:tcPr>
          <w:p w:rsidR="00300522" w:rsidRPr="005F757A" w:rsidRDefault="00300522" w:rsidP="00300522">
            <w:pPr>
              <w:pStyle w:val="Tabletext"/>
            </w:pPr>
            <w:r w:rsidRPr="005F757A">
              <w:t>28</w:t>
            </w:r>
          </w:p>
        </w:tc>
        <w:tc>
          <w:tcPr>
            <w:tcW w:w="2182" w:type="dxa"/>
            <w:shd w:val="clear" w:color="auto" w:fill="auto"/>
          </w:tcPr>
          <w:p w:rsidR="00300522" w:rsidRPr="005F757A" w:rsidRDefault="00300522" w:rsidP="00300522">
            <w:pPr>
              <w:pStyle w:val="Tabletext"/>
            </w:pPr>
            <w:r w:rsidRPr="005F757A">
              <w:t>Daily living for people with disabilities</w:t>
            </w:r>
          </w:p>
        </w:tc>
        <w:tc>
          <w:tcPr>
            <w:tcW w:w="4198" w:type="dxa"/>
            <w:shd w:val="clear" w:color="auto" w:fill="auto"/>
          </w:tcPr>
          <w:p w:rsidR="00300522" w:rsidRPr="005F757A" w:rsidRDefault="00300522" w:rsidP="00300522">
            <w:pPr>
              <w:pStyle w:val="Tabletext"/>
            </w:pPr>
            <w:r w:rsidRPr="005F757A">
              <w:t>customised eating equipment for people with disabilities</w:t>
            </w:r>
          </w:p>
        </w:tc>
      </w:tr>
      <w:tr w:rsidR="00300522" w:rsidRPr="005F757A" w:rsidTr="00A53099">
        <w:tc>
          <w:tcPr>
            <w:tcW w:w="708" w:type="dxa"/>
            <w:shd w:val="clear" w:color="auto" w:fill="auto"/>
          </w:tcPr>
          <w:p w:rsidR="00300522" w:rsidRPr="005F757A" w:rsidRDefault="00300522" w:rsidP="00300522">
            <w:pPr>
              <w:pStyle w:val="Tabletext"/>
            </w:pPr>
            <w:r w:rsidRPr="005F757A">
              <w:t>29</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customised toothbrushes for people with disabilities</w:t>
            </w:r>
          </w:p>
        </w:tc>
      </w:tr>
      <w:tr w:rsidR="00300522" w:rsidRPr="005F757A" w:rsidTr="00A53099">
        <w:tc>
          <w:tcPr>
            <w:tcW w:w="708" w:type="dxa"/>
            <w:shd w:val="clear" w:color="auto" w:fill="auto"/>
          </w:tcPr>
          <w:p w:rsidR="00300522" w:rsidRPr="005F757A" w:rsidRDefault="00300522" w:rsidP="00300522">
            <w:pPr>
              <w:pStyle w:val="Tabletext"/>
            </w:pPr>
            <w:r w:rsidRPr="005F757A">
              <w:t>30</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dentures and artificial teeth</w:t>
            </w:r>
          </w:p>
        </w:tc>
      </w:tr>
      <w:tr w:rsidR="00300522" w:rsidRPr="005F757A" w:rsidTr="00A53099">
        <w:tc>
          <w:tcPr>
            <w:tcW w:w="708" w:type="dxa"/>
            <w:shd w:val="clear" w:color="auto" w:fill="auto"/>
          </w:tcPr>
          <w:p w:rsidR="00300522" w:rsidRPr="005F757A" w:rsidRDefault="00300522" w:rsidP="00300522">
            <w:pPr>
              <w:pStyle w:val="Tabletext"/>
            </w:pPr>
            <w:r w:rsidRPr="005F757A">
              <w:t>31</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environmental control units designed for the disability of a particular person</w:t>
            </w:r>
          </w:p>
        </w:tc>
      </w:tr>
      <w:tr w:rsidR="00300522" w:rsidRPr="005F757A" w:rsidTr="00A53099">
        <w:tc>
          <w:tcPr>
            <w:tcW w:w="708" w:type="dxa"/>
            <w:shd w:val="clear" w:color="auto" w:fill="auto"/>
          </w:tcPr>
          <w:p w:rsidR="00300522" w:rsidRPr="005F757A" w:rsidRDefault="00300522" w:rsidP="00300522">
            <w:pPr>
              <w:pStyle w:val="Tabletext"/>
            </w:pPr>
            <w:r w:rsidRPr="005F757A">
              <w:t>32</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computer modifications required for people with disabilities</w:t>
            </w:r>
          </w:p>
        </w:tc>
      </w:tr>
      <w:tr w:rsidR="00300522" w:rsidRPr="005F757A" w:rsidTr="00A53099">
        <w:tc>
          <w:tcPr>
            <w:tcW w:w="708" w:type="dxa"/>
            <w:shd w:val="clear" w:color="auto" w:fill="auto"/>
          </w:tcPr>
          <w:p w:rsidR="00300522" w:rsidRPr="005F757A" w:rsidRDefault="00300522" w:rsidP="00300522">
            <w:pPr>
              <w:pStyle w:val="Tabletext"/>
            </w:pPr>
            <w:r w:rsidRPr="005F757A">
              <w:t>33</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“medical alert” devices</w:t>
            </w:r>
          </w:p>
        </w:tc>
      </w:tr>
      <w:tr w:rsidR="00300522" w:rsidRPr="005F757A" w:rsidTr="00A53099">
        <w:tc>
          <w:tcPr>
            <w:tcW w:w="708" w:type="dxa"/>
            <w:shd w:val="clear" w:color="auto" w:fill="auto"/>
          </w:tcPr>
          <w:p w:rsidR="00300522" w:rsidRPr="005F757A" w:rsidRDefault="00300522" w:rsidP="00300522">
            <w:pPr>
              <w:pStyle w:val="Tabletext"/>
            </w:pPr>
            <w:r w:rsidRPr="005F757A">
              <w:t>34</w:t>
            </w:r>
          </w:p>
        </w:tc>
        <w:tc>
          <w:tcPr>
            <w:tcW w:w="2182" w:type="dxa"/>
            <w:shd w:val="clear" w:color="auto" w:fill="auto"/>
          </w:tcPr>
          <w:p w:rsidR="00300522" w:rsidRPr="005F757A" w:rsidRDefault="00300522" w:rsidP="00300522">
            <w:pPr>
              <w:pStyle w:val="Tabletext"/>
            </w:pPr>
            <w:r w:rsidRPr="005F757A">
              <w:t>Diabetes</w:t>
            </w:r>
          </w:p>
        </w:tc>
        <w:tc>
          <w:tcPr>
            <w:tcW w:w="4198" w:type="dxa"/>
            <w:shd w:val="clear" w:color="auto" w:fill="auto"/>
          </w:tcPr>
          <w:p w:rsidR="00300522" w:rsidRPr="005F757A" w:rsidRDefault="00300522" w:rsidP="00300522">
            <w:pPr>
              <w:pStyle w:val="Tabletext"/>
            </w:pPr>
            <w:r w:rsidRPr="005F757A">
              <w:t>finger prickers</w:t>
            </w:r>
          </w:p>
        </w:tc>
      </w:tr>
      <w:tr w:rsidR="00300522" w:rsidRPr="005F757A" w:rsidTr="00A53099">
        <w:tc>
          <w:tcPr>
            <w:tcW w:w="708" w:type="dxa"/>
            <w:shd w:val="clear" w:color="auto" w:fill="auto"/>
          </w:tcPr>
          <w:p w:rsidR="00300522" w:rsidRPr="005F757A" w:rsidRDefault="00300522" w:rsidP="00300522">
            <w:pPr>
              <w:pStyle w:val="Tabletext"/>
            </w:pPr>
            <w:r w:rsidRPr="005F757A">
              <w:t>35</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alcohol skin wipes</w:t>
            </w:r>
          </w:p>
        </w:tc>
      </w:tr>
      <w:tr w:rsidR="00300522" w:rsidRPr="005F757A" w:rsidTr="00A53099">
        <w:tc>
          <w:tcPr>
            <w:tcW w:w="708" w:type="dxa"/>
            <w:shd w:val="clear" w:color="auto" w:fill="auto"/>
          </w:tcPr>
          <w:p w:rsidR="00300522" w:rsidRPr="005F757A" w:rsidRDefault="00300522" w:rsidP="00300522">
            <w:pPr>
              <w:pStyle w:val="Tabletext"/>
            </w:pPr>
            <w:r w:rsidRPr="005F757A">
              <w:t>36</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test strips</w:t>
            </w:r>
          </w:p>
        </w:tc>
      </w:tr>
      <w:tr w:rsidR="00300522" w:rsidRPr="005F757A" w:rsidTr="00A53099">
        <w:tc>
          <w:tcPr>
            <w:tcW w:w="708" w:type="dxa"/>
            <w:shd w:val="clear" w:color="auto" w:fill="auto"/>
          </w:tcPr>
          <w:p w:rsidR="00300522" w:rsidRPr="005F757A" w:rsidRDefault="00300522" w:rsidP="00300522">
            <w:pPr>
              <w:pStyle w:val="Tabletext"/>
            </w:pPr>
            <w:r w:rsidRPr="005F757A">
              <w:t>37</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needles and syringes</w:t>
            </w:r>
          </w:p>
        </w:tc>
      </w:tr>
      <w:tr w:rsidR="00300522" w:rsidRPr="005F757A" w:rsidTr="00A53099">
        <w:tc>
          <w:tcPr>
            <w:tcW w:w="708" w:type="dxa"/>
            <w:shd w:val="clear" w:color="auto" w:fill="auto"/>
          </w:tcPr>
          <w:p w:rsidR="00300522" w:rsidRPr="005F757A" w:rsidRDefault="00300522" w:rsidP="00300522">
            <w:pPr>
              <w:pStyle w:val="Tabletext"/>
            </w:pPr>
            <w:r w:rsidRPr="005F757A">
              <w:t>38</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glucose monitors</w:t>
            </w:r>
          </w:p>
        </w:tc>
      </w:tr>
      <w:tr w:rsidR="00300522" w:rsidRPr="005F757A" w:rsidTr="00A53099">
        <w:tc>
          <w:tcPr>
            <w:tcW w:w="708" w:type="dxa"/>
            <w:shd w:val="clear" w:color="auto" w:fill="auto"/>
          </w:tcPr>
          <w:p w:rsidR="00300522" w:rsidRPr="005F757A" w:rsidRDefault="00300522" w:rsidP="00300522">
            <w:pPr>
              <w:pStyle w:val="Tabletext"/>
            </w:pPr>
            <w:r w:rsidRPr="005F757A">
              <w:t>39</w:t>
            </w:r>
          </w:p>
        </w:tc>
        <w:tc>
          <w:tcPr>
            <w:tcW w:w="2182" w:type="dxa"/>
            <w:shd w:val="clear" w:color="auto" w:fill="auto"/>
          </w:tcPr>
          <w:p w:rsidR="00300522" w:rsidRPr="005F757A" w:rsidRDefault="00300522" w:rsidP="00300522">
            <w:pPr>
              <w:pStyle w:val="Tabletext"/>
            </w:pPr>
            <w:r w:rsidRPr="005F757A">
              <w:t>Dialysis</w:t>
            </w:r>
          </w:p>
        </w:tc>
        <w:tc>
          <w:tcPr>
            <w:tcW w:w="4198" w:type="dxa"/>
            <w:shd w:val="clear" w:color="auto" w:fill="auto"/>
          </w:tcPr>
          <w:p w:rsidR="00300522" w:rsidRPr="005F757A" w:rsidRDefault="00300522" w:rsidP="00300522">
            <w:pPr>
              <w:pStyle w:val="Tabletext"/>
            </w:pPr>
            <w:r w:rsidRPr="005F757A">
              <w:t>home dialysis machines</w:t>
            </w:r>
          </w:p>
        </w:tc>
      </w:tr>
      <w:tr w:rsidR="00300522" w:rsidRPr="005F757A" w:rsidTr="00A53099">
        <w:tc>
          <w:tcPr>
            <w:tcW w:w="708" w:type="dxa"/>
            <w:shd w:val="clear" w:color="auto" w:fill="auto"/>
          </w:tcPr>
          <w:p w:rsidR="00300522" w:rsidRPr="005F757A" w:rsidRDefault="00300522" w:rsidP="00300522">
            <w:pPr>
              <w:pStyle w:val="Tabletext"/>
            </w:pPr>
            <w:r w:rsidRPr="005F757A">
              <w:t>40</w:t>
            </w:r>
          </w:p>
        </w:tc>
        <w:tc>
          <w:tcPr>
            <w:tcW w:w="2182" w:type="dxa"/>
            <w:shd w:val="clear" w:color="auto" w:fill="auto"/>
          </w:tcPr>
          <w:p w:rsidR="00300522" w:rsidRPr="005F757A" w:rsidRDefault="00300522" w:rsidP="00300522">
            <w:pPr>
              <w:pStyle w:val="Tabletext"/>
            </w:pPr>
            <w:r w:rsidRPr="005F757A">
              <w:t>Enteral nutrition</w:t>
            </w:r>
          </w:p>
        </w:tc>
        <w:tc>
          <w:tcPr>
            <w:tcW w:w="4198" w:type="dxa"/>
            <w:shd w:val="clear" w:color="auto" w:fill="auto"/>
          </w:tcPr>
          <w:p w:rsidR="00300522" w:rsidRPr="005F757A" w:rsidRDefault="00300522" w:rsidP="00300522">
            <w:pPr>
              <w:pStyle w:val="Tabletext"/>
            </w:pPr>
            <w:r w:rsidRPr="005F757A">
              <w:t>enteral nutrition and associated delivery equipment</w:t>
            </w:r>
          </w:p>
        </w:tc>
      </w:tr>
      <w:tr w:rsidR="00300522" w:rsidRPr="005F757A" w:rsidTr="00A53099">
        <w:tc>
          <w:tcPr>
            <w:tcW w:w="708" w:type="dxa"/>
            <w:shd w:val="clear" w:color="auto" w:fill="auto"/>
          </w:tcPr>
          <w:p w:rsidR="00300522" w:rsidRPr="005F757A" w:rsidRDefault="00300522" w:rsidP="00300522">
            <w:pPr>
              <w:pStyle w:val="Tabletext"/>
            </w:pPr>
            <w:r w:rsidRPr="005F757A">
              <w:t>41</w:t>
            </w:r>
          </w:p>
        </w:tc>
        <w:tc>
          <w:tcPr>
            <w:tcW w:w="2182" w:type="dxa"/>
            <w:shd w:val="clear" w:color="auto" w:fill="auto"/>
          </w:tcPr>
          <w:p w:rsidR="00300522" w:rsidRPr="005F757A" w:rsidRDefault="00300522" w:rsidP="00300522">
            <w:pPr>
              <w:pStyle w:val="Tabletext"/>
            </w:pPr>
            <w:r w:rsidRPr="005F757A">
              <w:t>Footwear for people with disabilities</w:t>
            </w:r>
          </w:p>
        </w:tc>
        <w:tc>
          <w:tcPr>
            <w:tcW w:w="4198" w:type="dxa"/>
            <w:shd w:val="clear" w:color="auto" w:fill="auto"/>
          </w:tcPr>
          <w:p w:rsidR="00300522" w:rsidRPr="005F757A" w:rsidRDefault="00300522" w:rsidP="00300522">
            <w:pPr>
              <w:pStyle w:val="Tabletext"/>
            </w:pPr>
            <w:r w:rsidRPr="005F757A">
              <w:t>surgical shoes, boots, braces and irons</w:t>
            </w:r>
          </w:p>
        </w:tc>
      </w:tr>
      <w:tr w:rsidR="00300522" w:rsidRPr="005F757A" w:rsidTr="00A53099">
        <w:tc>
          <w:tcPr>
            <w:tcW w:w="708" w:type="dxa"/>
            <w:shd w:val="clear" w:color="auto" w:fill="auto"/>
          </w:tcPr>
          <w:p w:rsidR="00300522" w:rsidRPr="005F757A" w:rsidRDefault="00300522" w:rsidP="00300522">
            <w:pPr>
              <w:pStyle w:val="Tabletext"/>
            </w:pPr>
            <w:r w:rsidRPr="005F757A">
              <w:t>42</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orthotics</w:t>
            </w:r>
          </w:p>
        </w:tc>
      </w:tr>
      <w:tr w:rsidR="00300522" w:rsidRPr="005F757A" w:rsidTr="00A53099">
        <w:tc>
          <w:tcPr>
            <w:tcW w:w="708" w:type="dxa"/>
            <w:shd w:val="clear" w:color="auto" w:fill="auto"/>
          </w:tcPr>
          <w:p w:rsidR="00300522" w:rsidRPr="005F757A" w:rsidRDefault="00300522" w:rsidP="00300522">
            <w:pPr>
              <w:pStyle w:val="Tabletext"/>
            </w:pPr>
            <w:r w:rsidRPr="005F757A">
              <w:t>43</w:t>
            </w:r>
          </w:p>
        </w:tc>
        <w:tc>
          <w:tcPr>
            <w:tcW w:w="2182" w:type="dxa"/>
            <w:shd w:val="clear" w:color="auto" w:fill="auto"/>
          </w:tcPr>
          <w:p w:rsidR="00300522" w:rsidRPr="005F757A" w:rsidRDefault="00300522" w:rsidP="00300522">
            <w:pPr>
              <w:pStyle w:val="Tabletext"/>
            </w:pPr>
            <w:r w:rsidRPr="005F757A">
              <w:t>Hearing/speech</w:t>
            </w:r>
          </w:p>
        </w:tc>
        <w:tc>
          <w:tcPr>
            <w:tcW w:w="4198" w:type="dxa"/>
            <w:shd w:val="clear" w:color="auto" w:fill="auto"/>
          </w:tcPr>
          <w:p w:rsidR="00300522" w:rsidRPr="005F757A" w:rsidRDefault="00300522" w:rsidP="00300522">
            <w:pPr>
              <w:pStyle w:val="Tabletext"/>
            </w:pPr>
            <w:r w:rsidRPr="005F757A">
              <w:t>hearing aids</w:t>
            </w:r>
          </w:p>
        </w:tc>
      </w:tr>
      <w:tr w:rsidR="00300522" w:rsidRPr="005F757A" w:rsidTr="00EA3631">
        <w:tc>
          <w:tcPr>
            <w:tcW w:w="708" w:type="dxa"/>
            <w:tcBorders>
              <w:bottom w:val="single" w:sz="4" w:space="0" w:color="auto"/>
            </w:tcBorders>
            <w:shd w:val="clear" w:color="auto" w:fill="auto"/>
          </w:tcPr>
          <w:p w:rsidR="00300522" w:rsidRPr="005F757A" w:rsidRDefault="00300522" w:rsidP="00300522">
            <w:pPr>
              <w:pStyle w:val="Tabletext"/>
            </w:pPr>
            <w:r w:rsidRPr="005F757A">
              <w:t>44</w:t>
            </w:r>
          </w:p>
        </w:tc>
        <w:tc>
          <w:tcPr>
            <w:tcW w:w="2182" w:type="dxa"/>
            <w:tcBorders>
              <w:bottom w:val="single" w:sz="4" w:space="0" w:color="auto"/>
            </w:tcBorders>
            <w:shd w:val="clear" w:color="auto" w:fill="auto"/>
          </w:tcPr>
          <w:p w:rsidR="00300522" w:rsidRPr="005F757A" w:rsidRDefault="00300522" w:rsidP="00300522">
            <w:pPr>
              <w:pStyle w:val="Tabletext"/>
            </w:pPr>
          </w:p>
        </w:tc>
        <w:tc>
          <w:tcPr>
            <w:tcW w:w="4198" w:type="dxa"/>
            <w:tcBorders>
              <w:bottom w:val="single" w:sz="4" w:space="0" w:color="auto"/>
            </w:tcBorders>
            <w:shd w:val="clear" w:color="auto" w:fill="auto"/>
          </w:tcPr>
          <w:p w:rsidR="00300522" w:rsidRPr="005F757A" w:rsidRDefault="00300522" w:rsidP="00300522">
            <w:pPr>
              <w:pStyle w:val="Tabletext"/>
            </w:pPr>
            <w:r w:rsidRPr="005F757A">
              <w:t>visual display units specifically</w:t>
            </w:r>
            <w:r w:rsidRPr="005F757A">
              <w:rPr>
                <w:i/>
                <w:iCs/>
              </w:rPr>
              <w:t xml:space="preserve"> </w:t>
            </w:r>
            <w:r w:rsidRPr="005F757A">
              <w:t xml:space="preserve">designed for deaf people, or for people with a speech impairment, </w:t>
            </w:r>
            <w:r w:rsidRPr="005F757A">
              <w:lastRenderedPageBreak/>
              <w:t>to communicate with others</w:t>
            </w:r>
          </w:p>
        </w:tc>
      </w:tr>
      <w:tr w:rsidR="00300522" w:rsidRPr="005F757A" w:rsidTr="002671D9">
        <w:tc>
          <w:tcPr>
            <w:tcW w:w="708" w:type="dxa"/>
            <w:tcBorders>
              <w:bottom w:val="single" w:sz="4" w:space="0" w:color="auto"/>
            </w:tcBorders>
            <w:shd w:val="clear" w:color="auto" w:fill="auto"/>
          </w:tcPr>
          <w:p w:rsidR="00300522" w:rsidRPr="005F757A" w:rsidRDefault="00300522" w:rsidP="00300522">
            <w:pPr>
              <w:pStyle w:val="Tabletext"/>
            </w:pPr>
            <w:bookmarkStart w:id="1113" w:name="CU_47861201"/>
            <w:bookmarkStart w:id="1114" w:name="CU_47867435"/>
            <w:bookmarkStart w:id="1115" w:name="CU_47868832"/>
            <w:bookmarkEnd w:id="1113"/>
            <w:bookmarkEnd w:id="1114"/>
            <w:bookmarkEnd w:id="1115"/>
            <w:r w:rsidRPr="005F757A">
              <w:lastRenderedPageBreak/>
              <w:t>45</w:t>
            </w:r>
          </w:p>
        </w:tc>
        <w:tc>
          <w:tcPr>
            <w:tcW w:w="2182" w:type="dxa"/>
            <w:tcBorders>
              <w:bottom w:val="single" w:sz="4" w:space="0" w:color="auto"/>
            </w:tcBorders>
            <w:shd w:val="clear" w:color="auto" w:fill="auto"/>
          </w:tcPr>
          <w:p w:rsidR="00300522" w:rsidRPr="005F757A" w:rsidRDefault="00300522" w:rsidP="00300522">
            <w:pPr>
              <w:pStyle w:val="Tabletext"/>
            </w:pPr>
          </w:p>
        </w:tc>
        <w:tc>
          <w:tcPr>
            <w:tcW w:w="4198" w:type="dxa"/>
            <w:tcBorders>
              <w:bottom w:val="single" w:sz="4" w:space="0" w:color="auto"/>
            </w:tcBorders>
            <w:shd w:val="clear" w:color="auto" w:fill="auto"/>
          </w:tcPr>
          <w:p w:rsidR="00300522" w:rsidRPr="005F757A" w:rsidRDefault="00300522" w:rsidP="00300522">
            <w:pPr>
              <w:pStyle w:val="Tabletext"/>
            </w:pPr>
            <w:r w:rsidRPr="005F757A">
              <w:t>telephone communication devices specifically</w:t>
            </w:r>
            <w:r w:rsidRPr="005F757A">
              <w:rPr>
                <w:i/>
                <w:iCs/>
              </w:rPr>
              <w:t xml:space="preserve"> </w:t>
            </w:r>
            <w:r w:rsidRPr="005F757A">
              <w:t>designed to allow deaf people to send and receive messages by telephone</w:t>
            </w:r>
          </w:p>
        </w:tc>
      </w:tr>
      <w:tr w:rsidR="00300522" w:rsidRPr="005F757A" w:rsidTr="002671D9">
        <w:tc>
          <w:tcPr>
            <w:tcW w:w="708" w:type="dxa"/>
            <w:tcBorders>
              <w:top w:val="single" w:sz="4" w:space="0" w:color="auto"/>
            </w:tcBorders>
            <w:shd w:val="clear" w:color="auto" w:fill="auto"/>
          </w:tcPr>
          <w:p w:rsidR="00300522" w:rsidRPr="005F757A" w:rsidRDefault="00300522" w:rsidP="00300522">
            <w:pPr>
              <w:pStyle w:val="Tabletext"/>
            </w:pPr>
            <w:r w:rsidRPr="005F757A">
              <w:t>46</w:t>
            </w:r>
          </w:p>
        </w:tc>
        <w:tc>
          <w:tcPr>
            <w:tcW w:w="2182" w:type="dxa"/>
            <w:tcBorders>
              <w:top w:val="single" w:sz="4" w:space="0" w:color="auto"/>
            </w:tcBorders>
            <w:shd w:val="clear" w:color="auto" w:fill="auto"/>
          </w:tcPr>
          <w:p w:rsidR="00300522" w:rsidRPr="005F757A" w:rsidRDefault="00300522" w:rsidP="00300522">
            <w:pPr>
              <w:pStyle w:val="Tabletext"/>
            </w:pPr>
          </w:p>
        </w:tc>
        <w:tc>
          <w:tcPr>
            <w:tcW w:w="4198" w:type="dxa"/>
            <w:tcBorders>
              <w:top w:val="single" w:sz="4" w:space="0" w:color="auto"/>
            </w:tcBorders>
            <w:shd w:val="clear" w:color="auto" w:fill="auto"/>
          </w:tcPr>
          <w:p w:rsidR="00300522" w:rsidRPr="005F757A" w:rsidRDefault="00300522" w:rsidP="00300522">
            <w:pPr>
              <w:pStyle w:val="Tabletext"/>
            </w:pPr>
            <w:r w:rsidRPr="005F757A">
              <w:t>batteries specifically</w:t>
            </w:r>
            <w:r w:rsidRPr="005F757A">
              <w:rPr>
                <w:i/>
                <w:iCs/>
              </w:rPr>
              <w:t xml:space="preserve"> </w:t>
            </w:r>
            <w:r w:rsidRPr="005F757A">
              <w:t>designed specifically for use with hearing aids</w:t>
            </w:r>
          </w:p>
        </w:tc>
      </w:tr>
      <w:tr w:rsidR="00300522" w:rsidRPr="005F757A" w:rsidTr="00A53099">
        <w:tc>
          <w:tcPr>
            <w:tcW w:w="708" w:type="dxa"/>
            <w:shd w:val="clear" w:color="auto" w:fill="auto"/>
          </w:tcPr>
          <w:p w:rsidR="00300522" w:rsidRPr="005F757A" w:rsidRDefault="00300522" w:rsidP="00300522">
            <w:pPr>
              <w:pStyle w:val="Tabletext"/>
            </w:pPr>
            <w:r w:rsidRPr="005F757A">
              <w:t>47</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visual/tactile alerting devices</w:t>
            </w:r>
          </w:p>
        </w:tc>
      </w:tr>
      <w:tr w:rsidR="00300522" w:rsidRPr="005F757A" w:rsidTr="00A53099">
        <w:tc>
          <w:tcPr>
            <w:tcW w:w="708" w:type="dxa"/>
            <w:shd w:val="clear" w:color="auto" w:fill="auto"/>
          </w:tcPr>
          <w:p w:rsidR="00300522" w:rsidRPr="005F757A" w:rsidRDefault="00300522" w:rsidP="00300522">
            <w:pPr>
              <w:pStyle w:val="Tabletext"/>
            </w:pPr>
            <w:r w:rsidRPr="005F757A">
              <w:t>48</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interactive and broadcast videotext systems</w:t>
            </w:r>
          </w:p>
        </w:tc>
      </w:tr>
      <w:tr w:rsidR="00300522" w:rsidRPr="005F757A" w:rsidTr="00A53099">
        <w:tc>
          <w:tcPr>
            <w:tcW w:w="708" w:type="dxa"/>
            <w:shd w:val="clear" w:color="auto" w:fill="auto"/>
          </w:tcPr>
          <w:p w:rsidR="00300522" w:rsidRPr="005F757A" w:rsidRDefault="00300522" w:rsidP="00300522">
            <w:pPr>
              <w:pStyle w:val="Tabletext"/>
            </w:pPr>
            <w:r w:rsidRPr="005F757A">
              <w:t>49</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closed caption decoding devices</w:t>
            </w:r>
          </w:p>
        </w:tc>
      </w:tr>
      <w:tr w:rsidR="00300522" w:rsidRPr="005F757A" w:rsidTr="00A53099">
        <w:tc>
          <w:tcPr>
            <w:tcW w:w="708" w:type="dxa"/>
            <w:shd w:val="clear" w:color="auto" w:fill="auto"/>
          </w:tcPr>
          <w:p w:rsidR="00300522" w:rsidRPr="005F757A" w:rsidRDefault="00300522" w:rsidP="00300522">
            <w:pPr>
              <w:pStyle w:val="Tabletext"/>
            </w:pPr>
            <w:r w:rsidRPr="005F757A">
              <w:t>50</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external processors for cochlear implants</w:t>
            </w:r>
          </w:p>
        </w:tc>
      </w:tr>
      <w:tr w:rsidR="00300522" w:rsidRPr="005F757A" w:rsidTr="00A53099">
        <w:tc>
          <w:tcPr>
            <w:tcW w:w="708" w:type="dxa"/>
            <w:shd w:val="clear" w:color="auto" w:fill="auto"/>
          </w:tcPr>
          <w:p w:rsidR="00300522" w:rsidRPr="005F757A" w:rsidRDefault="00300522" w:rsidP="00300522">
            <w:pPr>
              <w:pStyle w:val="Tabletext"/>
            </w:pPr>
            <w:r w:rsidRPr="005F757A">
              <w:t>51</w:t>
            </w:r>
          </w:p>
        </w:tc>
        <w:tc>
          <w:tcPr>
            <w:tcW w:w="2182" w:type="dxa"/>
            <w:shd w:val="clear" w:color="auto" w:fill="auto"/>
          </w:tcPr>
          <w:p w:rsidR="00300522" w:rsidRPr="005F757A" w:rsidRDefault="00300522" w:rsidP="00300522">
            <w:pPr>
              <w:pStyle w:val="Tabletext"/>
            </w:pPr>
            <w:r w:rsidRPr="005F757A">
              <w:t>Home modifications for people with disabilities</w:t>
            </w:r>
          </w:p>
        </w:tc>
        <w:tc>
          <w:tcPr>
            <w:tcW w:w="4198" w:type="dxa"/>
            <w:shd w:val="clear" w:color="auto" w:fill="auto"/>
          </w:tcPr>
          <w:p w:rsidR="00300522" w:rsidRPr="005F757A" w:rsidRDefault="00300522" w:rsidP="00300522">
            <w:pPr>
              <w:pStyle w:val="Tabletext"/>
            </w:pPr>
            <w:r w:rsidRPr="005F757A">
              <w:t>bidet/bidet toilet attachments</w:t>
            </w:r>
          </w:p>
        </w:tc>
      </w:tr>
      <w:tr w:rsidR="00300522" w:rsidRPr="005F757A" w:rsidTr="00A53099">
        <w:tc>
          <w:tcPr>
            <w:tcW w:w="708" w:type="dxa"/>
            <w:shd w:val="clear" w:color="auto" w:fill="auto"/>
          </w:tcPr>
          <w:p w:rsidR="00300522" w:rsidRPr="005F757A" w:rsidRDefault="00300522" w:rsidP="00300522">
            <w:pPr>
              <w:pStyle w:val="Tabletext"/>
            </w:pPr>
            <w:r w:rsidRPr="005F757A">
              <w:t>52</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special door fittings relating to the disability of a particular person</w:t>
            </w:r>
          </w:p>
        </w:tc>
      </w:tr>
      <w:tr w:rsidR="00300522" w:rsidRPr="005F757A" w:rsidTr="00A53099">
        <w:tc>
          <w:tcPr>
            <w:tcW w:w="708" w:type="dxa"/>
            <w:shd w:val="clear" w:color="auto" w:fill="auto"/>
          </w:tcPr>
          <w:p w:rsidR="00300522" w:rsidRPr="005F757A" w:rsidRDefault="00300522" w:rsidP="00300522">
            <w:pPr>
              <w:pStyle w:val="Tabletext"/>
            </w:pPr>
            <w:r w:rsidRPr="005F757A">
              <w:t>53</w:t>
            </w:r>
          </w:p>
        </w:tc>
        <w:tc>
          <w:tcPr>
            <w:tcW w:w="2182" w:type="dxa"/>
            <w:shd w:val="clear" w:color="auto" w:fill="auto"/>
          </w:tcPr>
          <w:p w:rsidR="00300522" w:rsidRPr="005F757A" w:rsidRDefault="00300522" w:rsidP="00300522">
            <w:pPr>
              <w:pStyle w:val="Tabletext"/>
            </w:pPr>
            <w:r w:rsidRPr="005F757A">
              <w:t>Mobility of people with disabilities—motor vehicles</w:t>
            </w:r>
          </w:p>
        </w:tc>
        <w:tc>
          <w:tcPr>
            <w:tcW w:w="4198" w:type="dxa"/>
            <w:shd w:val="clear" w:color="auto" w:fill="auto"/>
          </w:tcPr>
          <w:p w:rsidR="00300522" w:rsidRPr="005F757A" w:rsidRDefault="00300522" w:rsidP="00300522">
            <w:pPr>
              <w:pStyle w:val="Tabletext"/>
            </w:pPr>
            <w:r w:rsidRPr="005F757A">
              <w:t>special purpose car seats</w:t>
            </w:r>
          </w:p>
        </w:tc>
      </w:tr>
      <w:tr w:rsidR="00300522" w:rsidRPr="005F757A" w:rsidTr="00A53099">
        <w:tc>
          <w:tcPr>
            <w:tcW w:w="708" w:type="dxa"/>
            <w:shd w:val="clear" w:color="auto" w:fill="auto"/>
          </w:tcPr>
          <w:p w:rsidR="00300522" w:rsidRPr="005F757A" w:rsidRDefault="00300522" w:rsidP="00300522">
            <w:pPr>
              <w:pStyle w:val="Tabletext"/>
            </w:pPr>
            <w:r w:rsidRPr="005F757A">
              <w:t>54</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car seat harness specifically designed for people with disabilities</w:t>
            </w:r>
          </w:p>
        </w:tc>
      </w:tr>
      <w:tr w:rsidR="00300522" w:rsidRPr="005F757A" w:rsidTr="00A53099">
        <w:tc>
          <w:tcPr>
            <w:tcW w:w="708" w:type="dxa"/>
            <w:shd w:val="clear" w:color="auto" w:fill="auto"/>
          </w:tcPr>
          <w:p w:rsidR="00300522" w:rsidRPr="005F757A" w:rsidRDefault="00300522" w:rsidP="00300522">
            <w:pPr>
              <w:pStyle w:val="Tabletext"/>
            </w:pPr>
            <w:r w:rsidRPr="005F757A">
              <w:t>55</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wheelchair and occupant restraint</w:t>
            </w:r>
          </w:p>
        </w:tc>
      </w:tr>
      <w:tr w:rsidR="00300522" w:rsidRPr="005F757A" w:rsidTr="00A53099">
        <w:tc>
          <w:tcPr>
            <w:tcW w:w="708" w:type="dxa"/>
            <w:shd w:val="clear" w:color="auto" w:fill="auto"/>
          </w:tcPr>
          <w:p w:rsidR="00300522" w:rsidRPr="005F757A" w:rsidRDefault="00300522" w:rsidP="00300522">
            <w:pPr>
              <w:pStyle w:val="Tabletext"/>
            </w:pPr>
            <w:r w:rsidRPr="005F757A">
              <w:t>56</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wheelchair ramp</w:t>
            </w:r>
          </w:p>
        </w:tc>
      </w:tr>
      <w:tr w:rsidR="00300522" w:rsidRPr="005F757A" w:rsidTr="00A53099">
        <w:tc>
          <w:tcPr>
            <w:tcW w:w="708" w:type="dxa"/>
            <w:shd w:val="clear" w:color="auto" w:fill="auto"/>
          </w:tcPr>
          <w:p w:rsidR="00300522" w:rsidRPr="005F757A" w:rsidRDefault="00300522" w:rsidP="00300522">
            <w:pPr>
              <w:pStyle w:val="Tabletext"/>
            </w:pPr>
            <w:r w:rsidRPr="005F757A">
              <w:t>57</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electric/hydraulic wheelchair lifting device</w:t>
            </w:r>
          </w:p>
        </w:tc>
      </w:tr>
      <w:tr w:rsidR="00300522" w:rsidRPr="005F757A" w:rsidTr="00A53099">
        <w:tc>
          <w:tcPr>
            <w:tcW w:w="708" w:type="dxa"/>
            <w:shd w:val="clear" w:color="auto" w:fill="auto"/>
          </w:tcPr>
          <w:p w:rsidR="00300522" w:rsidRPr="005F757A" w:rsidRDefault="00300522" w:rsidP="00300522">
            <w:pPr>
              <w:pStyle w:val="Tabletext"/>
            </w:pPr>
            <w:r w:rsidRPr="005F757A">
              <w:t>58</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motor vehicle modifications</w:t>
            </w:r>
          </w:p>
        </w:tc>
      </w:tr>
      <w:tr w:rsidR="00300522" w:rsidRPr="005F757A" w:rsidTr="00A53099">
        <w:tc>
          <w:tcPr>
            <w:tcW w:w="708" w:type="dxa"/>
            <w:shd w:val="clear" w:color="auto" w:fill="auto"/>
          </w:tcPr>
          <w:p w:rsidR="00300522" w:rsidRPr="005F757A" w:rsidRDefault="00300522" w:rsidP="00300522">
            <w:pPr>
              <w:pStyle w:val="Tabletext"/>
            </w:pPr>
            <w:r w:rsidRPr="005F757A">
              <w:t>59</w:t>
            </w:r>
          </w:p>
        </w:tc>
        <w:tc>
          <w:tcPr>
            <w:tcW w:w="2182" w:type="dxa"/>
            <w:shd w:val="clear" w:color="auto" w:fill="auto"/>
          </w:tcPr>
          <w:p w:rsidR="00300522" w:rsidRPr="005F757A" w:rsidRDefault="00300522" w:rsidP="00300522">
            <w:pPr>
              <w:pStyle w:val="Tabletext"/>
            </w:pPr>
            <w:r w:rsidRPr="005F757A">
              <w:t>Mobility of people with disabilities—physical: bedding for people with disabilities</w:t>
            </w:r>
          </w:p>
        </w:tc>
        <w:tc>
          <w:tcPr>
            <w:tcW w:w="4198" w:type="dxa"/>
            <w:shd w:val="clear" w:color="auto" w:fill="auto"/>
          </w:tcPr>
          <w:p w:rsidR="00300522" w:rsidRPr="005F757A" w:rsidRDefault="00300522" w:rsidP="00300522">
            <w:pPr>
              <w:pStyle w:val="Tabletext"/>
            </w:pPr>
            <w:r w:rsidRPr="005F757A">
              <w:t>manually operated adjustable beds</w:t>
            </w:r>
          </w:p>
        </w:tc>
      </w:tr>
      <w:tr w:rsidR="00300522" w:rsidRPr="005F757A" w:rsidTr="00A53099">
        <w:tc>
          <w:tcPr>
            <w:tcW w:w="708" w:type="dxa"/>
            <w:shd w:val="clear" w:color="auto" w:fill="auto"/>
          </w:tcPr>
          <w:p w:rsidR="00300522" w:rsidRPr="005F757A" w:rsidRDefault="00300522" w:rsidP="00300522">
            <w:pPr>
              <w:pStyle w:val="Tabletext"/>
            </w:pPr>
            <w:r w:rsidRPr="005F757A">
              <w:t>60</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electronically operated adjustable beds</w:t>
            </w:r>
          </w:p>
        </w:tc>
      </w:tr>
      <w:tr w:rsidR="00300522" w:rsidRPr="005F757A" w:rsidTr="00A53099">
        <w:tc>
          <w:tcPr>
            <w:tcW w:w="708" w:type="dxa"/>
            <w:shd w:val="clear" w:color="auto" w:fill="auto"/>
          </w:tcPr>
          <w:p w:rsidR="00300522" w:rsidRPr="005F757A" w:rsidRDefault="00300522" w:rsidP="00300522">
            <w:pPr>
              <w:pStyle w:val="Tabletext"/>
            </w:pPr>
            <w:r w:rsidRPr="005F757A">
              <w:t>61</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hospital</w:t>
            </w:r>
            <w:r w:rsidR="005F757A">
              <w:noBreakHyphen/>
            </w:r>
            <w:r w:rsidRPr="005F757A">
              <w:t>type beds</w:t>
            </w:r>
          </w:p>
        </w:tc>
      </w:tr>
      <w:tr w:rsidR="00300522" w:rsidRPr="005F757A" w:rsidTr="00A53099">
        <w:tc>
          <w:tcPr>
            <w:tcW w:w="708" w:type="dxa"/>
            <w:shd w:val="clear" w:color="auto" w:fill="auto"/>
          </w:tcPr>
          <w:p w:rsidR="00300522" w:rsidRPr="005F757A" w:rsidRDefault="00300522" w:rsidP="00300522">
            <w:pPr>
              <w:pStyle w:val="Tabletext"/>
            </w:pPr>
            <w:r w:rsidRPr="005F757A">
              <w:t>62</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customised bed rails for people with disabilities</w:t>
            </w:r>
          </w:p>
        </w:tc>
      </w:tr>
      <w:tr w:rsidR="00300522" w:rsidRPr="005F757A" w:rsidTr="00A53099">
        <w:tc>
          <w:tcPr>
            <w:tcW w:w="708" w:type="dxa"/>
            <w:shd w:val="clear" w:color="auto" w:fill="auto"/>
          </w:tcPr>
          <w:p w:rsidR="00300522" w:rsidRPr="005F757A" w:rsidRDefault="00300522" w:rsidP="00300522">
            <w:pPr>
              <w:pStyle w:val="Tabletext"/>
            </w:pPr>
            <w:r w:rsidRPr="005F757A">
              <w:t>63</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bed cradles</w:t>
            </w:r>
          </w:p>
        </w:tc>
      </w:tr>
      <w:tr w:rsidR="00300522" w:rsidRPr="005F757A" w:rsidTr="00A53099">
        <w:tc>
          <w:tcPr>
            <w:tcW w:w="708" w:type="dxa"/>
            <w:shd w:val="clear" w:color="auto" w:fill="auto"/>
          </w:tcPr>
          <w:p w:rsidR="00300522" w:rsidRPr="005F757A" w:rsidRDefault="00300522" w:rsidP="00300522">
            <w:pPr>
              <w:pStyle w:val="Tabletext"/>
            </w:pPr>
            <w:r w:rsidRPr="005F757A">
              <w:t>64</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bed restraints</w:t>
            </w:r>
          </w:p>
        </w:tc>
      </w:tr>
      <w:tr w:rsidR="00300522" w:rsidRPr="005F757A" w:rsidTr="00A53099">
        <w:tc>
          <w:tcPr>
            <w:tcW w:w="708" w:type="dxa"/>
            <w:shd w:val="clear" w:color="auto" w:fill="auto"/>
          </w:tcPr>
          <w:p w:rsidR="00300522" w:rsidRPr="005F757A" w:rsidRDefault="00300522" w:rsidP="00300522">
            <w:pPr>
              <w:pStyle w:val="Tabletext"/>
            </w:pPr>
            <w:r w:rsidRPr="005F757A">
              <w:t>65</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bed poles and sticks</w:t>
            </w:r>
          </w:p>
        </w:tc>
      </w:tr>
      <w:tr w:rsidR="00300522" w:rsidRPr="005F757A" w:rsidTr="00E6045B">
        <w:tc>
          <w:tcPr>
            <w:tcW w:w="708" w:type="dxa"/>
            <w:tcBorders>
              <w:bottom w:val="single" w:sz="4" w:space="0" w:color="auto"/>
            </w:tcBorders>
            <w:shd w:val="clear" w:color="auto" w:fill="auto"/>
          </w:tcPr>
          <w:p w:rsidR="00300522" w:rsidRPr="005F757A" w:rsidRDefault="00300522" w:rsidP="00300522">
            <w:pPr>
              <w:pStyle w:val="Tabletext"/>
            </w:pPr>
            <w:r w:rsidRPr="005F757A">
              <w:lastRenderedPageBreak/>
              <w:t>66</w:t>
            </w:r>
          </w:p>
        </w:tc>
        <w:tc>
          <w:tcPr>
            <w:tcW w:w="2182" w:type="dxa"/>
            <w:tcBorders>
              <w:bottom w:val="single" w:sz="4" w:space="0" w:color="auto"/>
            </w:tcBorders>
            <w:shd w:val="clear" w:color="auto" w:fill="auto"/>
          </w:tcPr>
          <w:p w:rsidR="00300522" w:rsidRPr="005F757A" w:rsidRDefault="00300522" w:rsidP="00300522">
            <w:pPr>
              <w:pStyle w:val="Tabletext"/>
            </w:pPr>
          </w:p>
        </w:tc>
        <w:tc>
          <w:tcPr>
            <w:tcW w:w="4198" w:type="dxa"/>
            <w:tcBorders>
              <w:bottom w:val="single" w:sz="4" w:space="0" w:color="auto"/>
            </w:tcBorders>
            <w:shd w:val="clear" w:color="auto" w:fill="auto"/>
          </w:tcPr>
          <w:p w:rsidR="00300522" w:rsidRPr="005F757A" w:rsidRDefault="00300522" w:rsidP="00300522">
            <w:pPr>
              <w:pStyle w:val="Tabletext"/>
            </w:pPr>
            <w:r w:rsidRPr="005F757A">
              <w:t>pressure management mattresses and overlays</w:t>
            </w:r>
          </w:p>
        </w:tc>
      </w:tr>
      <w:tr w:rsidR="00300522" w:rsidRPr="005F757A" w:rsidTr="00EA3631">
        <w:tc>
          <w:tcPr>
            <w:tcW w:w="708" w:type="dxa"/>
            <w:tcBorders>
              <w:bottom w:val="single" w:sz="4" w:space="0" w:color="auto"/>
            </w:tcBorders>
            <w:shd w:val="clear" w:color="auto" w:fill="auto"/>
          </w:tcPr>
          <w:p w:rsidR="00300522" w:rsidRPr="005F757A" w:rsidRDefault="00300522" w:rsidP="00300522">
            <w:pPr>
              <w:pStyle w:val="Tabletext"/>
            </w:pPr>
            <w:bookmarkStart w:id="1116" w:name="CU_69862385"/>
            <w:bookmarkStart w:id="1117" w:name="CU_69868619"/>
            <w:bookmarkEnd w:id="1116"/>
            <w:bookmarkEnd w:id="1117"/>
            <w:r w:rsidRPr="005F757A">
              <w:t>67</w:t>
            </w:r>
          </w:p>
        </w:tc>
        <w:tc>
          <w:tcPr>
            <w:tcW w:w="2182" w:type="dxa"/>
            <w:tcBorders>
              <w:bottom w:val="single" w:sz="4" w:space="0" w:color="auto"/>
            </w:tcBorders>
            <w:shd w:val="clear" w:color="auto" w:fill="auto"/>
          </w:tcPr>
          <w:p w:rsidR="00300522" w:rsidRPr="005F757A" w:rsidRDefault="00300522" w:rsidP="00300522">
            <w:pPr>
              <w:pStyle w:val="Tabletext"/>
            </w:pPr>
          </w:p>
        </w:tc>
        <w:tc>
          <w:tcPr>
            <w:tcW w:w="4198" w:type="dxa"/>
            <w:tcBorders>
              <w:bottom w:val="single" w:sz="4" w:space="0" w:color="auto"/>
            </w:tcBorders>
            <w:shd w:val="clear" w:color="auto" w:fill="auto"/>
          </w:tcPr>
          <w:p w:rsidR="00300522" w:rsidRPr="005F757A" w:rsidRDefault="00300522" w:rsidP="00300522">
            <w:pPr>
              <w:pStyle w:val="Tabletext"/>
            </w:pPr>
            <w:r w:rsidRPr="005F757A">
              <w:t>backrests, leg rests and footboards for bed use</w:t>
            </w:r>
          </w:p>
        </w:tc>
      </w:tr>
      <w:tr w:rsidR="00300522" w:rsidRPr="005F757A" w:rsidTr="00EA3631">
        <w:tc>
          <w:tcPr>
            <w:tcW w:w="708" w:type="dxa"/>
            <w:tcBorders>
              <w:top w:val="single" w:sz="4" w:space="0" w:color="auto"/>
              <w:bottom w:val="single" w:sz="4" w:space="0" w:color="auto"/>
            </w:tcBorders>
            <w:shd w:val="clear" w:color="auto" w:fill="auto"/>
          </w:tcPr>
          <w:p w:rsidR="00300522" w:rsidRPr="005F757A" w:rsidRDefault="00300522" w:rsidP="008F6BA4">
            <w:pPr>
              <w:pStyle w:val="Tabletext"/>
            </w:pPr>
            <w:bookmarkStart w:id="1118" w:name="CU_70870069"/>
            <w:bookmarkEnd w:id="1118"/>
            <w:r w:rsidRPr="005F757A">
              <w:t>68</w:t>
            </w:r>
          </w:p>
        </w:tc>
        <w:tc>
          <w:tcPr>
            <w:tcW w:w="2182" w:type="dxa"/>
            <w:tcBorders>
              <w:top w:val="single" w:sz="4" w:space="0" w:color="auto"/>
              <w:bottom w:val="single" w:sz="4" w:space="0" w:color="auto"/>
            </w:tcBorders>
            <w:shd w:val="clear" w:color="auto" w:fill="auto"/>
          </w:tcPr>
          <w:p w:rsidR="00300522" w:rsidRPr="005F757A" w:rsidRDefault="00300522" w:rsidP="00AA35A7">
            <w:pPr>
              <w:pStyle w:val="Tabletext"/>
              <w:keepNext/>
              <w:keepLines/>
            </w:pPr>
            <w:r w:rsidRPr="005F757A">
              <w:t>Mobility of people with disabilities—physical: orthoses</w:t>
            </w:r>
          </w:p>
        </w:tc>
        <w:tc>
          <w:tcPr>
            <w:tcW w:w="4198" w:type="dxa"/>
            <w:tcBorders>
              <w:top w:val="single" w:sz="4" w:space="0" w:color="auto"/>
              <w:bottom w:val="single" w:sz="4" w:space="0" w:color="auto"/>
            </w:tcBorders>
            <w:shd w:val="clear" w:color="auto" w:fill="auto"/>
          </w:tcPr>
          <w:p w:rsidR="00300522" w:rsidRPr="005F757A" w:rsidRDefault="00300522" w:rsidP="00AA35A7">
            <w:pPr>
              <w:pStyle w:val="Tabletext"/>
              <w:keepNext/>
              <w:keepLines/>
            </w:pPr>
            <w:r w:rsidRPr="005F757A">
              <w:t>spinal orthoses</w:t>
            </w:r>
          </w:p>
        </w:tc>
      </w:tr>
      <w:tr w:rsidR="00300522" w:rsidRPr="005F757A" w:rsidTr="00EA3631">
        <w:tc>
          <w:tcPr>
            <w:tcW w:w="708" w:type="dxa"/>
            <w:tcBorders>
              <w:top w:val="single" w:sz="4" w:space="0" w:color="auto"/>
            </w:tcBorders>
            <w:shd w:val="clear" w:color="auto" w:fill="auto"/>
          </w:tcPr>
          <w:p w:rsidR="00300522" w:rsidRPr="005F757A" w:rsidRDefault="00300522" w:rsidP="008F6BA4">
            <w:pPr>
              <w:pStyle w:val="Tabletext"/>
            </w:pPr>
            <w:r w:rsidRPr="005F757A">
              <w:t>69</w:t>
            </w:r>
          </w:p>
        </w:tc>
        <w:tc>
          <w:tcPr>
            <w:tcW w:w="2182" w:type="dxa"/>
            <w:tcBorders>
              <w:top w:val="single" w:sz="4" w:space="0" w:color="auto"/>
            </w:tcBorders>
            <w:shd w:val="clear" w:color="auto" w:fill="auto"/>
          </w:tcPr>
          <w:p w:rsidR="00300522" w:rsidRPr="005F757A" w:rsidRDefault="00300522" w:rsidP="008F6BA4">
            <w:pPr>
              <w:pStyle w:val="Tabletext"/>
            </w:pPr>
          </w:p>
        </w:tc>
        <w:tc>
          <w:tcPr>
            <w:tcW w:w="4198" w:type="dxa"/>
            <w:tcBorders>
              <w:top w:val="single" w:sz="4" w:space="0" w:color="auto"/>
            </w:tcBorders>
            <w:shd w:val="clear" w:color="auto" w:fill="auto"/>
          </w:tcPr>
          <w:p w:rsidR="00300522" w:rsidRPr="005F757A" w:rsidRDefault="00300522" w:rsidP="008F6BA4">
            <w:pPr>
              <w:pStyle w:val="Tabletext"/>
            </w:pPr>
            <w:r w:rsidRPr="005F757A">
              <w:t>lower limb orthoses</w:t>
            </w:r>
          </w:p>
        </w:tc>
      </w:tr>
      <w:tr w:rsidR="00300522" w:rsidRPr="005F757A" w:rsidTr="00A53099">
        <w:tc>
          <w:tcPr>
            <w:tcW w:w="708" w:type="dxa"/>
            <w:shd w:val="clear" w:color="auto" w:fill="auto"/>
          </w:tcPr>
          <w:p w:rsidR="00300522" w:rsidRPr="005F757A" w:rsidRDefault="00300522" w:rsidP="00300522">
            <w:pPr>
              <w:pStyle w:val="Tabletext"/>
            </w:pPr>
            <w:r w:rsidRPr="005F757A">
              <w:t>70</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upper limb orthoses</w:t>
            </w:r>
          </w:p>
        </w:tc>
      </w:tr>
      <w:tr w:rsidR="00300522" w:rsidRPr="005F757A" w:rsidTr="00A53099">
        <w:tc>
          <w:tcPr>
            <w:tcW w:w="708" w:type="dxa"/>
            <w:shd w:val="clear" w:color="auto" w:fill="auto"/>
          </w:tcPr>
          <w:p w:rsidR="00300522" w:rsidRPr="005F757A" w:rsidRDefault="00300522" w:rsidP="00300522">
            <w:pPr>
              <w:pStyle w:val="Tabletext"/>
            </w:pPr>
            <w:r w:rsidRPr="005F757A">
              <w:t>71</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pressure management garments and lymphoedema pumps</w:t>
            </w:r>
          </w:p>
        </w:tc>
      </w:tr>
      <w:tr w:rsidR="00300522" w:rsidRPr="005F757A" w:rsidTr="00A53099">
        <w:tc>
          <w:tcPr>
            <w:tcW w:w="708" w:type="dxa"/>
            <w:shd w:val="clear" w:color="auto" w:fill="auto"/>
          </w:tcPr>
          <w:p w:rsidR="00300522" w:rsidRPr="005F757A" w:rsidRDefault="00300522" w:rsidP="00300522">
            <w:pPr>
              <w:pStyle w:val="Tabletext"/>
            </w:pPr>
            <w:r w:rsidRPr="005F757A">
              <w:t>72</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callipers</w:t>
            </w:r>
          </w:p>
        </w:tc>
      </w:tr>
      <w:tr w:rsidR="00300522" w:rsidRPr="005F757A" w:rsidTr="00A53099">
        <w:tc>
          <w:tcPr>
            <w:tcW w:w="708" w:type="dxa"/>
            <w:shd w:val="clear" w:color="auto" w:fill="auto"/>
          </w:tcPr>
          <w:p w:rsidR="00300522" w:rsidRPr="005F757A" w:rsidRDefault="00300522" w:rsidP="00300522">
            <w:pPr>
              <w:pStyle w:val="Tabletext"/>
            </w:pPr>
            <w:r w:rsidRPr="005F757A">
              <w:t>73</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corsets (surgical)</w:t>
            </w:r>
          </w:p>
        </w:tc>
      </w:tr>
      <w:tr w:rsidR="00300522" w:rsidRPr="005F757A" w:rsidTr="00A53099">
        <w:tc>
          <w:tcPr>
            <w:tcW w:w="708" w:type="dxa"/>
            <w:shd w:val="clear" w:color="auto" w:fill="auto"/>
          </w:tcPr>
          <w:p w:rsidR="00300522" w:rsidRPr="005F757A" w:rsidRDefault="00300522" w:rsidP="00300522">
            <w:pPr>
              <w:pStyle w:val="Tabletext"/>
            </w:pPr>
            <w:r w:rsidRPr="005F757A">
              <w:t>74</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handsplints and cervical collars</w:t>
            </w:r>
          </w:p>
        </w:tc>
      </w:tr>
      <w:tr w:rsidR="00300522" w:rsidRPr="005F757A" w:rsidTr="00A53099">
        <w:tc>
          <w:tcPr>
            <w:tcW w:w="708" w:type="dxa"/>
            <w:shd w:val="clear" w:color="auto" w:fill="auto"/>
          </w:tcPr>
          <w:p w:rsidR="00300522" w:rsidRPr="005F757A" w:rsidRDefault="00300522" w:rsidP="00300522">
            <w:pPr>
              <w:pStyle w:val="Tabletext"/>
            </w:pPr>
            <w:r w:rsidRPr="005F757A">
              <w:t>75</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mandibular advancement splints</w:t>
            </w:r>
          </w:p>
        </w:tc>
      </w:tr>
      <w:tr w:rsidR="00300522" w:rsidRPr="005F757A" w:rsidTr="00A53099">
        <w:tc>
          <w:tcPr>
            <w:tcW w:w="708" w:type="dxa"/>
            <w:shd w:val="clear" w:color="auto" w:fill="auto"/>
          </w:tcPr>
          <w:p w:rsidR="00300522" w:rsidRPr="005F757A" w:rsidRDefault="00300522" w:rsidP="00300522">
            <w:pPr>
              <w:pStyle w:val="Tabletext"/>
            </w:pPr>
            <w:r w:rsidRPr="005F757A">
              <w:t>76</w:t>
            </w:r>
          </w:p>
        </w:tc>
        <w:tc>
          <w:tcPr>
            <w:tcW w:w="2182" w:type="dxa"/>
            <w:shd w:val="clear" w:color="auto" w:fill="auto"/>
          </w:tcPr>
          <w:p w:rsidR="00300522" w:rsidRPr="005F757A" w:rsidRDefault="00300522" w:rsidP="00300522">
            <w:pPr>
              <w:pStyle w:val="Tabletext"/>
            </w:pPr>
            <w:r w:rsidRPr="005F757A">
              <w:t>Mobility of people with disabilities—physical: positioning aids</w:t>
            </w:r>
          </w:p>
        </w:tc>
        <w:tc>
          <w:tcPr>
            <w:tcW w:w="4198" w:type="dxa"/>
            <w:shd w:val="clear" w:color="auto" w:fill="auto"/>
          </w:tcPr>
          <w:p w:rsidR="00300522" w:rsidRPr="005F757A" w:rsidRDefault="00300522" w:rsidP="00300522">
            <w:pPr>
              <w:pStyle w:val="Tabletext"/>
            </w:pPr>
            <w:r w:rsidRPr="005F757A">
              <w:t>alternative positional seating corner chairs</w:t>
            </w:r>
          </w:p>
        </w:tc>
      </w:tr>
      <w:tr w:rsidR="00300522" w:rsidRPr="005F757A" w:rsidTr="00A53099">
        <w:tc>
          <w:tcPr>
            <w:tcW w:w="708" w:type="dxa"/>
            <w:shd w:val="clear" w:color="auto" w:fill="auto"/>
          </w:tcPr>
          <w:p w:rsidR="00300522" w:rsidRPr="005F757A" w:rsidRDefault="00300522" w:rsidP="00300522">
            <w:pPr>
              <w:pStyle w:val="Tabletext"/>
            </w:pPr>
            <w:r w:rsidRPr="005F757A">
              <w:t>77</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alternative positional seating abduction cushions or long leg wedges</w:t>
            </w:r>
          </w:p>
        </w:tc>
      </w:tr>
      <w:tr w:rsidR="00300522" w:rsidRPr="005F757A" w:rsidTr="00A53099">
        <w:tc>
          <w:tcPr>
            <w:tcW w:w="708" w:type="dxa"/>
            <w:shd w:val="clear" w:color="auto" w:fill="auto"/>
          </w:tcPr>
          <w:p w:rsidR="00300522" w:rsidRPr="005F757A" w:rsidRDefault="00300522" w:rsidP="00300522">
            <w:pPr>
              <w:pStyle w:val="Tabletext"/>
            </w:pPr>
            <w:r w:rsidRPr="005F757A">
              <w:t>78</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alternative positional seating modifications</w:t>
            </w:r>
          </w:p>
        </w:tc>
      </w:tr>
      <w:tr w:rsidR="00300522" w:rsidRPr="005F757A" w:rsidTr="00A53099">
        <w:tc>
          <w:tcPr>
            <w:tcW w:w="708" w:type="dxa"/>
            <w:shd w:val="clear" w:color="auto" w:fill="auto"/>
          </w:tcPr>
          <w:p w:rsidR="00300522" w:rsidRPr="005F757A" w:rsidRDefault="00300522" w:rsidP="00300522">
            <w:pPr>
              <w:pStyle w:val="Tabletext"/>
            </w:pPr>
            <w:r w:rsidRPr="005F757A">
              <w:t>79</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standing frames</w:t>
            </w:r>
          </w:p>
        </w:tc>
      </w:tr>
      <w:tr w:rsidR="00300522" w:rsidRPr="005F757A" w:rsidTr="00A53099">
        <w:tc>
          <w:tcPr>
            <w:tcW w:w="708" w:type="dxa"/>
            <w:shd w:val="clear" w:color="auto" w:fill="auto"/>
          </w:tcPr>
          <w:p w:rsidR="00300522" w:rsidRPr="005F757A" w:rsidRDefault="00300522" w:rsidP="00300522">
            <w:pPr>
              <w:pStyle w:val="Tabletext"/>
            </w:pPr>
            <w:r w:rsidRPr="005F757A">
              <w:t>80</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standing frames or tilt table modifications</w:t>
            </w:r>
          </w:p>
        </w:tc>
      </w:tr>
      <w:tr w:rsidR="00300522" w:rsidRPr="005F757A" w:rsidTr="00A53099">
        <w:tc>
          <w:tcPr>
            <w:tcW w:w="708" w:type="dxa"/>
            <w:shd w:val="clear" w:color="auto" w:fill="auto"/>
          </w:tcPr>
          <w:p w:rsidR="00300522" w:rsidRPr="005F757A" w:rsidRDefault="00300522" w:rsidP="00300522">
            <w:pPr>
              <w:pStyle w:val="Tabletext"/>
            </w:pPr>
            <w:r w:rsidRPr="005F757A">
              <w:t>81</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side lying boards</w:t>
            </w:r>
          </w:p>
        </w:tc>
      </w:tr>
      <w:tr w:rsidR="00300522" w:rsidRPr="005F757A" w:rsidTr="00A53099">
        <w:tc>
          <w:tcPr>
            <w:tcW w:w="708" w:type="dxa"/>
            <w:shd w:val="clear" w:color="auto" w:fill="auto"/>
          </w:tcPr>
          <w:p w:rsidR="00300522" w:rsidRPr="005F757A" w:rsidRDefault="00300522" w:rsidP="00300522">
            <w:pPr>
              <w:pStyle w:val="Tabletext"/>
            </w:pPr>
            <w:r w:rsidRPr="005F757A">
              <w:t>82</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night</w:t>
            </w:r>
            <w:r w:rsidR="005F757A">
              <w:noBreakHyphen/>
            </w:r>
            <w:r w:rsidRPr="005F757A">
              <w:t>time positioning equipment modifications</w:t>
            </w:r>
          </w:p>
        </w:tc>
      </w:tr>
      <w:tr w:rsidR="00300522" w:rsidRPr="005F757A" w:rsidTr="00A53099">
        <w:tc>
          <w:tcPr>
            <w:tcW w:w="708" w:type="dxa"/>
            <w:shd w:val="clear" w:color="auto" w:fill="auto"/>
          </w:tcPr>
          <w:p w:rsidR="00300522" w:rsidRPr="005F757A" w:rsidRDefault="00300522" w:rsidP="00300522">
            <w:pPr>
              <w:pStyle w:val="Tabletext"/>
            </w:pPr>
            <w:r w:rsidRPr="005F757A">
              <w:t>83</w:t>
            </w:r>
          </w:p>
        </w:tc>
        <w:tc>
          <w:tcPr>
            <w:tcW w:w="2182" w:type="dxa"/>
            <w:shd w:val="clear" w:color="auto" w:fill="auto"/>
          </w:tcPr>
          <w:p w:rsidR="00300522" w:rsidRPr="005F757A" w:rsidRDefault="00300522" w:rsidP="00300522">
            <w:pPr>
              <w:pStyle w:val="Tabletext"/>
            </w:pPr>
            <w:r w:rsidRPr="005F757A">
              <w:t>Mobility of people with disabilities—physical: prostheses</w:t>
            </w:r>
          </w:p>
        </w:tc>
        <w:tc>
          <w:tcPr>
            <w:tcW w:w="4198" w:type="dxa"/>
            <w:shd w:val="clear" w:color="auto" w:fill="auto"/>
          </w:tcPr>
          <w:p w:rsidR="00300522" w:rsidRPr="005F757A" w:rsidRDefault="00300522" w:rsidP="00300522">
            <w:pPr>
              <w:pStyle w:val="Tabletext"/>
            </w:pPr>
            <w:r w:rsidRPr="005F757A">
              <w:t>artificial limbs and associated supplements and aids</w:t>
            </w:r>
          </w:p>
        </w:tc>
      </w:tr>
      <w:tr w:rsidR="00300522" w:rsidRPr="005F757A" w:rsidTr="00A53099">
        <w:tc>
          <w:tcPr>
            <w:tcW w:w="708" w:type="dxa"/>
            <w:shd w:val="clear" w:color="auto" w:fill="auto"/>
          </w:tcPr>
          <w:p w:rsidR="00300522" w:rsidRPr="005F757A" w:rsidRDefault="00300522" w:rsidP="00300522">
            <w:pPr>
              <w:pStyle w:val="Tabletext"/>
            </w:pPr>
            <w:r w:rsidRPr="005F757A">
              <w:t>84</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mammary</w:t>
            </w:r>
          </w:p>
        </w:tc>
      </w:tr>
      <w:tr w:rsidR="00300522" w:rsidRPr="005F757A" w:rsidTr="00A53099">
        <w:tc>
          <w:tcPr>
            <w:tcW w:w="708" w:type="dxa"/>
            <w:shd w:val="clear" w:color="auto" w:fill="auto"/>
          </w:tcPr>
          <w:p w:rsidR="00300522" w:rsidRPr="005F757A" w:rsidRDefault="00300522" w:rsidP="00300522">
            <w:pPr>
              <w:pStyle w:val="Tabletext"/>
            </w:pPr>
            <w:r w:rsidRPr="005F757A">
              <w:t>85</w:t>
            </w:r>
          </w:p>
        </w:tc>
        <w:tc>
          <w:tcPr>
            <w:tcW w:w="2182" w:type="dxa"/>
            <w:shd w:val="clear" w:color="auto" w:fill="auto"/>
          </w:tcPr>
          <w:p w:rsidR="00300522" w:rsidRPr="005F757A" w:rsidRDefault="00300522" w:rsidP="00300522">
            <w:pPr>
              <w:pStyle w:val="Tabletext"/>
            </w:pPr>
            <w:r w:rsidRPr="005F757A">
              <w:t>Mobility of people with disabilities—physical: seating aids</w:t>
            </w:r>
          </w:p>
        </w:tc>
        <w:tc>
          <w:tcPr>
            <w:tcW w:w="4198" w:type="dxa"/>
            <w:shd w:val="clear" w:color="auto" w:fill="auto"/>
          </w:tcPr>
          <w:p w:rsidR="00300522" w:rsidRPr="005F757A" w:rsidRDefault="00300522" w:rsidP="00300522">
            <w:pPr>
              <w:pStyle w:val="Tabletext"/>
            </w:pPr>
            <w:r w:rsidRPr="005F757A">
              <w:t>postural support seating trays</w:t>
            </w:r>
          </w:p>
        </w:tc>
      </w:tr>
      <w:tr w:rsidR="00300522" w:rsidRPr="005F757A" w:rsidTr="00E6045B">
        <w:tc>
          <w:tcPr>
            <w:tcW w:w="708" w:type="dxa"/>
            <w:tcBorders>
              <w:bottom w:val="single" w:sz="4" w:space="0" w:color="auto"/>
            </w:tcBorders>
            <w:shd w:val="clear" w:color="auto" w:fill="auto"/>
          </w:tcPr>
          <w:p w:rsidR="00300522" w:rsidRPr="005F757A" w:rsidRDefault="00300522" w:rsidP="00300522">
            <w:pPr>
              <w:pStyle w:val="Tabletext"/>
            </w:pPr>
            <w:r w:rsidRPr="005F757A">
              <w:t>86</w:t>
            </w:r>
          </w:p>
        </w:tc>
        <w:tc>
          <w:tcPr>
            <w:tcW w:w="2182" w:type="dxa"/>
            <w:tcBorders>
              <w:bottom w:val="single" w:sz="4" w:space="0" w:color="auto"/>
            </w:tcBorders>
            <w:shd w:val="clear" w:color="auto" w:fill="auto"/>
          </w:tcPr>
          <w:p w:rsidR="00300522" w:rsidRPr="005F757A" w:rsidRDefault="00300522" w:rsidP="00300522">
            <w:pPr>
              <w:pStyle w:val="Tabletext"/>
            </w:pPr>
          </w:p>
        </w:tc>
        <w:tc>
          <w:tcPr>
            <w:tcW w:w="4198" w:type="dxa"/>
            <w:tcBorders>
              <w:bottom w:val="single" w:sz="4" w:space="0" w:color="auto"/>
            </w:tcBorders>
            <w:shd w:val="clear" w:color="auto" w:fill="auto"/>
          </w:tcPr>
          <w:p w:rsidR="00300522" w:rsidRPr="005F757A" w:rsidRDefault="00300522" w:rsidP="00300522">
            <w:pPr>
              <w:pStyle w:val="Tabletext"/>
            </w:pPr>
            <w:r w:rsidRPr="005F757A">
              <w:t>electrically operated therapeutic lounge/recliner chairs specifically designed for people with disabilities</w:t>
            </w:r>
          </w:p>
        </w:tc>
      </w:tr>
      <w:tr w:rsidR="00300522" w:rsidRPr="005F757A" w:rsidTr="002671D9">
        <w:tc>
          <w:tcPr>
            <w:tcW w:w="708" w:type="dxa"/>
            <w:tcBorders>
              <w:bottom w:val="single" w:sz="4" w:space="0" w:color="auto"/>
            </w:tcBorders>
            <w:shd w:val="clear" w:color="auto" w:fill="auto"/>
          </w:tcPr>
          <w:p w:rsidR="00300522" w:rsidRPr="005F757A" w:rsidRDefault="00300522" w:rsidP="00300522">
            <w:pPr>
              <w:pStyle w:val="Tabletext"/>
            </w:pPr>
            <w:bookmarkStart w:id="1119" w:name="CU_89863451"/>
            <w:bookmarkStart w:id="1120" w:name="CU_89869685"/>
            <w:bookmarkEnd w:id="1119"/>
            <w:bookmarkEnd w:id="1120"/>
            <w:r w:rsidRPr="005F757A">
              <w:lastRenderedPageBreak/>
              <w:t>87</w:t>
            </w:r>
          </w:p>
        </w:tc>
        <w:tc>
          <w:tcPr>
            <w:tcW w:w="2182" w:type="dxa"/>
            <w:tcBorders>
              <w:bottom w:val="single" w:sz="4" w:space="0" w:color="auto"/>
            </w:tcBorders>
            <w:shd w:val="clear" w:color="auto" w:fill="auto"/>
          </w:tcPr>
          <w:p w:rsidR="00300522" w:rsidRPr="005F757A" w:rsidRDefault="00300522" w:rsidP="00300522">
            <w:pPr>
              <w:pStyle w:val="Tabletext"/>
            </w:pPr>
          </w:p>
        </w:tc>
        <w:tc>
          <w:tcPr>
            <w:tcW w:w="4198" w:type="dxa"/>
            <w:tcBorders>
              <w:bottom w:val="single" w:sz="4" w:space="0" w:color="auto"/>
            </w:tcBorders>
            <w:shd w:val="clear" w:color="auto" w:fill="auto"/>
          </w:tcPr>
          <w:p w:rsidR="00300522" w:rsidRPr="005F757A" w:rsidRDefault="00300522" w:rsidP="00300522">
            <w:pPr>
              <w:pStyle w:val="Tabletext"/>
            </w:pPr>
            <w:r w:rsidRPr="005F757A">
              <w:t>cushions specifically designed for people with disabilities</w:t>
            </w:r>
          </w:p>
        </w:tc>
      </w:tr>
      <w:tr w:rsidR="00300522" w:rsidRPr="005F757A" w:rsidTr="002671D9">
        <w:tc>
          <w:tcPr>
            <w:tcW w:w="708" w:type="dxa"/>
            <w:tcBorders>
              <w:top w:val="single" w:sz="4" w:space="0" w:color="auto"/>
            </w:tcBorders>
            <w:shd w:val="clear" w:color="auto" w:fill="auto"/>
          </w:tcPr>
          <w:p w:rsidR="00300522" w:rsidRPr="005F757A" w:rsidRDefault="00300522" w:rsidP="00AA35A7">
            <w:pPr>
              <w:pStyle w:val="Tabletext"/>
              <w:keepNext/>
              <w:keepLines/>
            </w:pPr>
            <w:r w:rsidRPr="005F757A">
              <w:t>88</w:t>
            </w:r>
          </w:p>
        </w:tc>
        <w:tc>
          <w:tcPr>
            <w:tcW w:w="2182" w:type="dxa"/>
            <w:tcBorders>
              <w:top w:val="single" w:sz="4" w:space="0" w:color="auto"/>
            </w:tcBorders>
            <w:shd w:val="clear" w:color="auto" w:fill="auto"/>
          </w:tcPr>
          <w:p w:rsidR="00300522" w:rsidRPr="005F757A" w:rsidRDefault="00300522" w:rsidP="00AA35A7">
            <w:pPr>
              <w:pStyle w:val="Tabletext"/>
              <w:keepNext/>
              <w:keepLines/>
            </w:pPr>
            <w:r w:rsidRPr="005F757A">
              <w:t>Mobility of people with disabilities—physical: transfer aids</w:t>
            </w:r>
          </w:p>
        </w:tc>
        <w:tc>
          <w:tcPr>
            <w:tcW w:w="4198" w:type="dxa"/>
            <w:tcBorders>
              <w:top w:val="single" w:sz="4" w:space="0" w:color="auto"/>
            </w:tcBorders>
            <w:shd w:val="clear" w:color="auto" w:fill="auto"/>
          </w:tcPr>
          <w:p w:rsidR="00300522" w:rsidRPr="005F757A" w:rsidRDefault="00300522" w:rsidP="00AA35A7">
            <w:pPr>
              <w:pStyle w:val="Tabletext"/>
              <w:keepNext/>
              <w:keepLines/>
            </w:pPr>
            <w:r w:rsidRPr="005F757A">
              <w:t>manual, electric, ceiling track or pool hoists specifically designed for people with disabilities</w:t>
            </w:r>
          </w:p>
        </w:tc>
      </w:tr>
      <w:tr w:rsidR="00300522" w:rsidRPr="005F757A" w:rsidTr="00EA3631">
        <w:tc>
          <w:tcPr>
            <w:tcW w:w="708" w:type="dxa"/>
            <w:tcBorders>
              <w:bottom w:val="single" w:sz="4" w:space="0" w:color="auto"/>
            </w:tcBorders>
            <w:shd w:val="clear" w:color="auto" w:fill="auto"/>
          </w:tcPr>
          <w:p w:rsidR="00300522" w:rsidRPr="005F757A" w:rsidRDefault="00300522" w:rsidP="00300522">
            <w:pPr>
              <w:pStyle w:val="Tabletext"/>
            </w:pPr>
            <w:r w:rsidRPr="005F757A">
              <w:t>89</w:t>
            </w:r>
          </w:p>
        </w:tc>
        <w:tc>
          <w:tcPr>
            <w:tcW w:w="2182" w:type="dxa"/>
            <w:tcBorders>
              <w:bottom w:val="single" w:sz="4" w:space="0" w:color="auto"/>
            </w:tcBorders>
            <w:shd w:val="clear" w:color="auto" w:fill="auto"/>
          </w:tcPr>
          <w:p w:rsidR="00300522" w:rsidRPr="005F757A" w:rsidRDefault="00300522" w:rsidP="00300522">
            <w:pPr>
              <w:pStyle w:val="Tabletext"/>
            </w:pPr>
          </w:p>
        </w:tc>
        <w:tc>
          <w:tcPr>
            <w:tcW w:w="4198" w:type="dxa"/>
            <w:tcBorders>
              <w:bottom w:val="single" w:sz="4" w:space="0" w:color="auto"/>
            </w:tcBorders>
            <w:shd w:val="clear" w:color="auto" w:fill="auto"/>
          </w:tcPr>
          <w:p w:rsidR="00300522" w:rsidRPr="005F757A" w:rsidRDefault="00300522" w:rsidP="00300522">
            <w:pPr>
              <w:pStyle w:val="Tabletext"/>
            </w:pPr>
            <w:r w:rsidRPr="005F757A">
              <w:t>hoist slings</w:t>
            </w:r>
          </w:p>
        </w:tc>
      </w:tr>
      <w:tr w:rsidR="00300522" w:rsidRPr="005F757A" w:rsidTr="00EA3631">
        <w:tc>
          <w:tcPr>
            <w:tcW w:w="708" w:type="dxa"/>
            <w:tcBorders>
              <w:bottom w:val="single" w:sz="4" w:space="0" w:color="auto"/>
            </w:tcBorders>
            <w:shd w:val="clear" w:color="auto" w:fill="auto"/>
          </w:tcPr>
          <w:p w:rsidR="00300522" w:rsidRPr="005F757A" w:rsidRDefault="00300522" w:rsidP="00300522">
            <w:pPr>
              <w:pStyle w:val="Tabletext"/>
            </w:pPr>
            <w:bookmarkStart w:id="1121" w:name="CU_92871328"/>
            <w:bookmarkEnd w:id="1121"/>
            <w:r w:rsidRPr="005F757A">
              <w:t>90</w:t>
            </w:r>
          </w:p>
        </w:tc>
        <w:tc>
          <w:tcPr>
            <w:tcW w:w="2182" w:type="dxa"/>
            <w:tcBorders>
              <w:bottom w:val="single" w:sz="4" w:space="0" w:color="auto"/>
            </w:tcBorders>
            <w:shd w:val="clear" w:color="auto" w:fill="auto"/>
          </w:tcPr>
          <w:p w:rsidR="00300522" w:rsidRPr="005F757A" w:rsidRDefault="00300522" w:rsidP="00300522">
            <w:pPr>
              <w:pStyle w:val="Tabletext"/>
            </w:pPr>
          </w:p>
        </w:tc>
        <w:tc>
          <w:tcPr>
            <w:tcW w:w="4198" w:type="dxa"/>
            <w:tcBorders>
              <w:bottom w:val="single" w:sz="4" w:space="0" w:color="auto"/>
            </w:tcBorders>
            <w:shd w:val="clear" w:color="auto" w:fill="auto"/>
          </w:tcPr>
          <w:p w:rsidR="00300522" w:rsidRPr="005F757A" w:rsidRDefault="00300522" w:rsidP="00300522">
            <w:pPr>
              <w:pStyle w:val="Tabletext"/>
            </w:pPr>
            <w:r w:rsidRPr="005F757A">
              <w:t>goosenecks</w:t>
            </w:r>
          </w:p>
        </w:tc>
      </w:tr>
      <w:tr w:rsidR="00300522" w:rsidRPr="005F757A" w:rsidTr="00EA3631">
        <w:tc>
          <w:tcPr>
            <w:tcW w:w="708" w:type="dxa"/>
            <w:tcBorders>
              <w:top w:val="single" w:sz="4" w:space="0" w:color="auto"/>
            </w:tcBorders>
            <w:shd w:val="clear" w:color="auto" w:fill="auto"/>
          </w:tcPr>
          <w:p w:rsidR="00300522" w:rsidRPr="005F757A" w:rsidRDefault="00300522" w:rsidP="00300522">
            <w:pPr>
              <w:pStyle w:val="Tabletext"/>
            </w:pPr>
            <w:r w:rsidRPr="005F757A">
              <w:t>91</w:t>
            </w:r>
          </w:p>
        </w:tc>
        <w:tc>
          <w:tcPr>
            <w:tcW w:w="2182" w:type="dxa"/>
            <w:tcBorders>
              <w:top w:val="single" w:sz="4" w:space="0" w:color="auto"/>
            </w:tcBorders>
            <w:shd w:val="clear" w:color="auto" w:fill="auto"/>
          </w:tcPr>
          <w:p w:rsidR="00300522" w:rsidRPr="005F757A" w:rsidRDefault="00300522" w:rsidP="00300522">
            <w:pPr>
              <w:pStyle w:val="Tabletext"/>
            </w:pPr>
          </w:p>
        </w:tc>
        <w:tc>
          <w:tcPr>
            <w:tcW w:w="4198" w:type="dxa"/>
            <w:tcBorders>
              <w:top w:val="single" w:sz="4" w:space="0" w:color="auto"/>
            </w:tcBorders>
            <w:shd w:val="clear" w:color="auto" w:fill="auto"/>
          </w:tcPr>
          <w:p w:rsidR="00300522" w:rsidRPr="005F757A" w:rsidRDefault="00300522" w:rsidP="00300522">
            <w:pPr>
              <w:pStyle w:val="Tabletext"/>
            </w:pPr>
            <w:r w:rsidRPr="005F757A">
              <w:t>transfer boards</w:t>
            </w:r>
          </w:p>
        </w:tc>
      </w:tr>
      <w:tr w:rsidR="00300522" w:rsidRPr="005F757A" w:rsidTr="00A53099">
        <w:tc>
          <w:tcPr>
            <w:tcW w:w="708" w:type="dxa"/>
            <w:shd w:val="clear" w:color="auto" w:fill="auto"/>
          </w:tcPr>
          <w:p w:rsidR="00300522" w:rsidRPr="005F757A" w:rsidRDefault="00300522" w:rsidP="00300522">
            <w:pPr>
              <w:pStyle w:val="Tabletext"/>
            </w:pPr>
            <w:r w:rsidRPr="005F757A">
              <w:t>92</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transfer sheets, mats or belts</w:t>
            </w:r>
          </w:p>
        </w:tc>
      </w:tr>
      <w:tr w:rsidR="00300522" w:rsidRPr="005F757A" w:rsidTr="00A53099">
        <w:tc>
          <w:tcPr>
            <w:tcW w:w="708" w:type="dxa"/>
            <w:shd w:val="clear" w:color="auto" w:fill="auto"/>
          </w:tcPr>
          <w:p w:rsidR="00300522" w:rsidRPr="005F757A" w:rsidRDefault="00300522" w:rsidP="00300522">
            <w:pPr>
              <w:pStyle w:val="Tabletext"/>
            </w:pPr>
            <w:r w:rsidRPr="005F757A">
              <w:t>93</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stairlifts</w:t>
            </w:r>
          </w:p>
        </w:tc>
      </w:tr>
      <w:tr w:rsidR="00300522" w:rsidRPr="005F757A" w:rsidTr="00A53099">
        <w:tc>
          <w:tcPr>
            <w:tcW w:w="708" w:type="dxa"/>
            <w:shd w:val="clear" w:color="auto" w:fill="auto"/>
          </w:tcPr>
          <w:p w:rsidR="00300522" w:rsidRPr="005F757A" w:rsidRDefault="00300522" w:rsidP="00300522">
            <w:pPr>
              <w:pStyle w:val="Tabletext"/>
            </w:pPr>
            <w:r w:rsidRPr="005F757A">
              <w:t>94</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portable stair climbers</w:t>
            </w:r>
          </w:p>
        </w:tc>
      </w:tr>
      <w:tr w:rsidR="00300522" w:rsidRPr="005F757A" w:rsidTr="00A53099">
        <w:tc>
          <w:tcPr>
            <w:tcW w:w="708" w:type="dxa"/>
            <w:shd w:val="clear" w:color="auto" w:fill="auto"/>
          </w:tcPr>
          <w:p w:rsidR="00300522" w:rsidRPr="005F757A" w:rsidRDefault="00300522" w:rsidP="00300522">
            <w:pPr>
              <w:pStyle w:val="Tabletext"/>
            </w:pPr>
            <w:r w:rsidRPr="005F757A">
              <w:t>95</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monkey rings for people with disabilities</w:t>
            </w:r>
          </w:p>
        </w:tc>
      </w:tr>
      <w:tr w:rsidR="00300522" w:rsidRPr="005F757A" w:rsidTr="00A53099">
        <w:tc>
          <w:tcPr>
            <w:tcW w:w="708" w:type="dxa"/>
            <w:shd w:val="clear" w:color="auto" w:fill="auto"/>
          </w:tcPr>
          <w:p w:rsidR="00300522" w:rsidRPr="005F757A" w:rsidRDefault="00300522" w:rsidP="00300522">
            <w:pPr>
              <w:pStyle w:val="Tabletext"/>
            </w:pPr>
            <w:r w:rsidRPr="005F757A">
              <w:t>96</w:t>
            </w:r>
          </w:p>
        </w:tc>
        <w:tc>
          <w:tcPr>
            <w:tcW w:w="2182" w:type="dxa"/>
            <w:shd w:val="clear" w:color="auto" w:fill="auto"/>
          </w:tcPr>
          <w:p w:rsidR="00300522" w:rsidRPr="005F757A" w:rsidRDefault="00300522" w:rsidP="00300522">
            <w:pPr>
              <w:pStyle w:val="Tabletext"/>
            </w:pPr>
            <w:r w:rsidRPr="005F757A">
              <w:t>Mobility of people with disabilities—physical: walking aids</w:t>
            </w:r>
          </w:p>
        </w:tc>
        <w:tc>
          <w:tcPr>
            <w:tcW w:w="4198" w:type="dxa"/>
            <w:shd w:val="clear" w:color="auto" w:fill="auto"/>
          </w:tcPr>
          <w:p w:rsidR="00300522" w:rsidRPr="005F757A" w:rsidRDefault="00300522" w:rsidP="00300522">
            <w:pPr>
              <w:pStyle w:val="Tabletext"/>
            </w:pPr>
            <w:r w:rsidRPr="005F757A">
              <w:t>crutches</w:t>
            </w:r>
          </w:p>
        </w:tc>
      </w:tr>
      <w:tr w:rsidR="00300522" w:rsidRPr="005F757A" w:rsidTr="00A53099">
        <w:tc>
          <w:tcPr>
            <w:tcW w:w="708" w:type="dxa"/>
            <w:shd w:val="clear" w:color="auto" w:fill="auto"/>
          </w:tcPr>
          <w:p w:rsidR="00300522" w:rsidRPr="005F757A" w:rsidRDefault="00300522" w:rsidP="00300522">
            <w:pPr>
              <w:pStyle w:val="Tabletext"/>
            </w:pPr>
            <w:r w:rsidRPr="005F757A">
              <w:t>97</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walking sticks—specialised</w:t>
            </w:r>
          </w:p>
        </w:tc>
      </w:tr>
      <w:tr w:rsidR="00300522" w:rsidRPr="005F757A" w:rsidTr="00A53099">
        <w:tc>
          <w:tcPr>
            <w:tcW w:w="708" w:type="dxa"/>
            <w:shd w:val="clear" w:color="auto" w:fill="auto"/>
          </w:tcPr>
          <w:p w:rsidR="00300522" w:rsidRPr="005F757A" w:rsidRDefault="00300522" w:rsidP="00300522">
            <w:pPr>
              <w:pStyle w:val="Tabletext"/>
            </w:pPr>
            <w:r w:rsidRPr="005F757A">
              <w:t>98</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walking frames—standard adult</w:t>
            </w:r>
          </w:p>
        </w:tc>
      </w:tr>
      <w:tr w:rsidR="00300522" w:rsidRPr="005F757A" w:rsidTr="00A53099">
        <w:tc>
          <w:tcPr>
            <w:tcW w:w="708" w:type="dxa"/>
            <w:shd w:val="clear" w:color="auto" w:fill="auto"/>
          </w:tcPr>
          <w:p w:rsidR="00300522" w:rsidRPr="005F757A" w:rsidRDefault="00300522" w:rsidP="00300522">
            <w:pPr>
              <w:pStyle w:val="Tabletext"/>
            </w:pPr>
            <w:r w:rsidRPr="005F757A">
              <w:t>99</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walking frames—standard child</w:t>
            </w:r>
          </w:p>
        </w:tc>
      </w:tr>
      <w:tr w:rsidR="00300522" w:rsidRPr="005F757A" w:rsidTr="00A53099">
        <w:tc>
          <w:tcPr>
            <w:tcW w:w="708" w:type="dxa"/>
            <w:shd w:val="clear" w:color="auto" w:fill="auto"/>
          </w:tcPr>
          <w:p w:rsidR="00300522" w:rsidRPr="005F757A" w:rsidRDefault="00300522" w:rsidP="00300522">
            <w:pPr>
              <w:pStyle w:val="Tabletext"/>
            </w:pPr>
            <w:r w:rsidRPr="005F757A">
              <w:t>100</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walking frames—specialised</w:t>
            </w:r>
          </w:p>
        </w:tc>
      </w:tr>
      <w:tr w:rsidR="00300522" w:rsidRPr="005F757A" w:rsidTr="00A53099">
        <w:tc>
          <w:tcPr>
            <w:tcW w:w="708" w:type="dxa"/>
            <w:shd w:val="clear" w:color="auto" w:fill="auto"/>
          </w:tcPr>
          <w:p w:rsidR="00300522" w:rsidRPr="005F757A" w:rsidRDefault="00300522" w:rsidP="00300522">
            <w:pPr>
              <w:pStyle w:val="Tabletext"/>
            </w:pPr>
            <w:r w:rsidRPr="005F757A">
              <w:t>101</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walking frame modifications</w:t>
            </w:r>
          </w:p>
        </w:tc>
      </w:tr>
      <w:tr w:rsidR="00300522" w:rsidRPr="005F757A" w:rsidTr="00A53099">
        <w:tc>
          <w:tcPr>
            <w:tcW w:w="708" w:type="dxa"/>
            <w:shd w:val="clear" w:color="auto" w:fill="auto"/>
          </w:tcPr>
          <w:p w:rsidR="00300522" w:rsidRPr="005F757A" w:rsidRDefault="00300522" w:rsidP="00300522">
            <w:pPr>
              <w:pStyle w:val="Tabletext"/>
            </w:pPr>
            <w:r w:rsidRPr="005F757A">
              <w:t>102</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specialised ambulatory orthoses</w:t>
            </w:r>
          </w:p>
        </w:tc>
      </w:tr>
      <w:tr w:rsidR="00300522" w:rsidRPr="005F757A" w:rsidTr="00A53099">
        <w:tc>
          <w:tcPr>
            <w:tcW w:w="708" w:type="dxa"/>
            <w:shd w:val="clear" w:color="auto" w:fill="auto"/>
          </w:tcPr>
          <w:p w:rsidR="00300522" w:rsidRPr="005F757A" w:rsidRDefault="00300522" w:rsidP="00300522">
            <w:pPr>
              <w:pStyle w:val="Tabletext"/>
            </w:pPr>
            <w:r w:rsidRPr="005F757A">
              <w:t>103</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specialised ambulatory orthosis modifications</w:t>
            </w:r>
          </w:p>
        </w:tc>
      </w:tr>
      <w:tr w:rsidR="00300522" w:rsidRPr="005F757A" w:rsidTr="00A53099">
        <w:tc>
          <w:tcPr>
            <w:tcW w:w="708" w:type="dxa"/>
            <w:shd w:val="clear" w:color="auto" w:fill="auto"/>
          </w:tcPr>
          <w:p w:rsidR="00300522" w:rsidRPr="005F757A" w:rsidRDefault="00300522" w:rsidP="00300522">
            <w:pPr>
              <w:pStyle w:val="Tabletext"/>
            </w:pPr>
            <w:r w:rsidRPr="005F757A">
              <w:t>104</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quadrupod and tripod walking aids</w:t>
            </w:r>
          </w:p>
        </w:tc>
      </w:tr>
      <w:tr w:rsidR="00300522" w:rsidRPr="005F757A" w:rsidTr="00A53099">
        <w:tc>
          <w:tcPr>
            <w:tcW w:w="708" w:type="dxa"/>
            <w:shd w:val="clear" w:color="auto" w:fill="auto"/>
          </w:tcPr>
          <w:p w:rsidR="00300522" w:rsidRPr="005F757A" w:rsidRDefault="00300522" w:rsidP="00300522">
            <w:pPr>
              <w:pStyle w:val="Tabletext"/>
            </w:pPr>
            <w:r w:rsidRPr="005F757A">
              <w:t>105</w:t>
            </w:r>
          </w:p>
        </w:tc>
        <w:tc>
          <w:tcPr>
            <w:tcW w:w="2182" w:type="dxa"/>
            <w:shd w:val="clear" w:color="auto" w:fill="auto"/>
          </w:tcPr>
          <w:p w:rsidR="00300522" w:rsidRPr="005F757A" w:rsidRDefault="00300522" w:rsidP="00300522">
            <w:pPr>
              <w:pStyle w:val="Tabletext"/>
            </w:pPr>
            <w:r w:rsidRPr="005F757A">
              <w:t>Mobility of people with disabilities—physical: wheelchairs and accessories</w:t>
            </w:r>
          </w:p>
        </w:tc>
        <w:tc>
          <w:tcPr>
            <w:tcW w:w="4198" w:type="dxa"/>
            <w:shd w:val="clear" w:color="auto" w:fill="auto"/>
          </w:tcPr>
          <w:p w:rsidR="00300522" w:rsidRPr="005F757A" w:rsidRDefault="00300522" w:rsidP="00300522">
            <w:pPr>
              <w:pStyle w:val="Tabletext"/>
            </w:pPr>
            <w:r w:rsidRPr="005F757A">
              <w:t>wheelchairs, motorised wheelchairs, scooters, tricycles, spinal carriages and other goods for the carriage of people with disabilities</w:t>
            </w:r>
          </w:p>
        </w:tc>
      </w:tr>
      <w:tr w:rsidR="00300522" w:rsidRPr="005F757A" w:rsidTr="00A53099">
        <w:tc>
          <w:tcPr>
            <w:tcW w:w="708" w:type="dxa"/>
            <w:shd w:val="clear" w:color="auto" w:fill="auto"/>
          </w:tcPr>
          <w:p w:rsidR="00300522" w:rsidRPr="005F757A" w:rsidRDefault="00300522" w:rsidP="00300522">
            <w:pPr>
              <w:pStyle w:val="Tabletext"/>
            </w:pPr>
            <w:r w:rsidRPr="005F757A">
              <w:t>106</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accessories associated with wheelchairs, motorised wheelchairs, scooters, tricycles, spinal carriages and other goods for the carriage of people with disabilities</w:t>
            </w:r>
          </w:p>
        </w:tc>
      </w:tr>
      <w:tr w:rsidR="00300522" w:rsidRPr="005F757A" w:rsidTr="00E6045B">
        <w:tc>
          <w:tcPr>
            <w:tcW w:w="708" w:type="dxa"/>
            <w:tcBorders>
              <w:bottom w:val="single" w:sz="4" w:space="0" w:color="auto"/>
            </w:tcBorders>
            <w:shd w:val="clear" w:color="auto" w:fill="auto"/>
          </w:tcPr>
          <w:p w:rsidR="00300522" w:rsidRPr="005F757A" w:rsidRDefault="00300522" w:rsidP="00300522">
            <w:pPr>
              <w:pStyle w:val="Tabletext"/>
            </w:pPr>
            <w:r w:rsidRPr="005F757A">
              <w:t>107</w:t>
            </w:r>
          </w:p>
        </w:tc>
        <w:tc>
          <w:tcPr>
            <w:tcW w:w="2182" w:type="dxa"/>
            <w:tcBorders>
              <w:bottom w:val="single" w:sz="4" w:space="0" w:color="auto"/>
            </w:tcBorders>
            <w:shd w:val="clear" w:color="auto" w:fill="auto"/>
          </w:tcPr>
          <w:p w:rsidR="00300522" w:rsidRPr="005F757A" w:rsidRDefault="00300522" w:rsidP="00300522">
            <w:pPr>
              <w:pStyle w:val="Tabletext"/>
            </w:pPr>
          </w:p>
        </w:tc>
        <w:tc>
          <w:tcPr>
            <w:tcW w:w="4198" w:type="dxa"/>
            <w:tcBorders>
              <w:bottom w:val="single" w:sz="4" w:space="0" w:color="auto"/>
            </w:tcBorders>
            <w:shd w:val="clear" w:color="auto" w:fill="auto"/>
          </w:tcPr>
          <w:p w:rsidR="00300522" w:rsidRPr="005F757A" w:rsidRDefault="00300522" w:rsidP="00300522">
            <w:pPr>
              <w:pStyle w:val="Tabletext"/>
            </w:pPr>
            <w:r w:rsidRPr="005F757A">
              <w:t xml:space="preserve">battery chargers for wheelchairs, scooters, tricycles, spinal carriages and other goods for the </w:t>
            </w:r>
            <w:r w:rsidRPr="005F757A">
              <w:lastRenderedPageBreak/>
              <w:t>carriage of people with disabilities</w:t>
            </w:r>
          </w:p>
        </w:tc>
      </w:tr>
      <w:tr w:rsidR="00300522" w:rsidRPr="005F757A" w:rsidTr="002671D9">
        <w:tc>
          <w:tcPr>
            <w:tcW w:w="708" w:type="dxa"/>
            <w:tcBorders>
              <w:bottom w:val="single" w:sz="4" w:space="0" w:color="auto"/>
            </w:tcBorders>
            <w:shd w:val="clear" w:color="auto" w:fill="auto"/>
          </w:tcPr>
          <w:p w:rsidR="00300522" w:rsidRPr="005F757A" w:rsidRDefault="00300522" w:rsidP="00300522">
            <w:pPr>
              <w:pStyle w:val="Tabletext"/>
            </w:pPr>
            <w:bookmarkStart w:id="1122" w:name="CU_110864757"/>
            <w:bookmarkStart w:id="1123" w:name="CU_110870991"/>
            <w:bookmarkEnd w:id="1122"/>
            <w:bookmarkEnd w:id="1123"/>
            <w:r w:rsidRPr="005F757A">
              <w:lastRenderedPageBreak/>
              <w:t>108</w:t>
            </w:r>
          </w:p>
        </w:tc>
        <w:tc>
          <w:tcPr>
            <w:tcW w:w="2182" w:type="dxa"/>
            <w:tcBorders>
              <w:bottom w:val="single" w:sz="4" w:space="0" w:color="auto"/>
            </w:tcBorders>
            <w:shd w:val="clear" w:color="auto" w:fill="auto"/>
          </w:tcPr>
          <w:p w:rsidR="00300522" w:rsidRPr="005F757A" w:rsidRDefault="00300522" w:rsidP="00300522">
            <w:pPr>
              <w:pStyle w:val="Tabletext"/>
            </w:pPr>
          </w:p>
        </w:tc>
        <w:tc>
          <w:tcPr>
            <w:tcW w:w="4198" w:type="dxa"/>
            <w:tcBorders>
              <w:bottom w:val="single" w:sz="4" w:space="0" w:color="auto"/>
            </w:tcBorders>
            <w:shd w:val="clear" w:color="auto" w:fill="auto"/>
          </w:tcPr>
          <w:p w:rsidR="00300522" w:rsidRPr="005F757A" w:rsidRDefault="00300522" w:rsidP="00300522">
            <w:pPr>
              <w:pStyle w:val="Tabletext"/>
            </w:pPr>
            <w:r w:rsidRPr="005F757A">
              <w:t>stair</w:t>
            </w:r>
            <w:r w:rsidR="005F757A">
              <w:noBreakHyphen/>
            </w:r>
            <w:r w:rsidRPr="005F757A">
              <w:t>aid apparatuses designed for carrying people with disabilities in wheelchairs up or down stairs</w:t>
            </w:r>
          </w:p>
        </w:tc>
      </w:tr>
      <w:tr w:rsidR="00300522" w:rsidRPr="005F757A" w:rsidTr="002671D9">
        <w:tc>
          <w:tcPr>
            <w:tcW w:w="708" w:type="dxa"/>
            <w:tcBorders>
              <w:top w:val="single" w:sz="4" w:space="0" w:color="auto"/>
            </w:tcBorders>
            <w:shd w:val="clear" w:color="auto" w:fill="auto"/>
          </w:tcPr>
          <w:p w:rsidR="00300522" w:rsidRPr="005F757A" w:rsidRDefault="00300522" w:rsidP="00AA35A7">
            <w:pPr>
              <w:pStyle w:val="Tabletext"/>
              <w:keepNext/>
              <w:keepLines/>
            </w:pPr>
            <w:r w:rsidRPr="005F757A">
              <w:t>109</w:t>
            </w:r>
          </w:p>
        </w:tc>
        <w:tc>
          <w:tcPr>
            <w:tcW w:w="2182" w:type="dxa"/>
            <w:tcBorders>
              <w:top w:val="single" w:sz="4" w:space="0" w:color="auto"/>
            </w:tcBorders>
            <w:shd w:val="clear" w:color="auto" w:fill="auto"/>
          </w:tcPr>
          <w:p w:rsidR="00300522" w:rsidRPr="005F757A" w:rsidRDefault="00300522" w:rsidP="00AA35A7">
            <w:pPr>
              <w:pStyle w:val="Tabletext"/>
              <w:keepNext/>
              <w:keepLines/>
            </w:pPr>
            <w:r w:rsidRPr="005F757A">
              <w:t>Pain relief delivery systems</w:t>
            </w:r>
          </w:p>
        </w:tc>
        <w:tc>
          <w:tcPr>
            <w:tcW w:w="4198" w:type="dxa"/>
            <w:tcBorders>
              <w:top w:val="single" w:sz="4" w:space="0" w:color="auto"/>
            </w:tcBorders>
            <w:shd w:val="clear" w:color="auto" w:fill="auto"/>
          </w:tcPr>
          <w:p w:rsidR="00300522" w:rsidRPr="005F757A" w:rsidRDefault="00300522" w:rsidP="00AA35A7">
            <w:pPr>
              <w:pStyle w:val="Tabletext"/>
              <w:keepNext/>
              <w:keepLines/>
            </w:pPr>
            <w:r w:rsidRPr="005F757A">
              <w:t>syringe drivers</w:t>
            </w:r>
          </w:p>
        </w:tc>
      </w:tr>
      <w:tr w:rsidR="00300522" w:rsidRPr="005F757A" w:rsidTr="00A53099">
        <w:tc>
          <w:tcPr>
            <w:tcW w:w="708" w:type="dxa"/>
            <w:shd w:val="clear" w:color="auto" w:fill="auto"/>
          </w:tcPr>
          <w:p w:rsidR="00300522" w:rsidRPr="005F757A" w:rsidRDefault="00300522" w:rsidP="00300522">
            <w:pPr>
              <w:pStyle w:val="Tabletext"/>
            </w:pPr>
            <w:r w:rsidRPr="005F757A">
              <w:t>110</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patient control analgesia</w:t>
            </w:r>
          </w:p>
        </w:tc>
      </w:tr>
      <w:tr w:rsidR="00300522" w:rsidRPr="005F757A" w:rsidTr="00EA3631">
        <w:tc>
          <w:tcPr>
            <w:tcW w:w="708" w:type="dxa"/>
            <w:tcBorders>
              <w:bottom w:val="single" w:sz="4" w:space="0" w:color="auto"/>
            </w:tcBorders>
            <w:shd w:val="clear" w:color="auto" w:fill="auto"/>
          </w:tcPr>
          <w:p w:rsidR="00300522" w:rsidRPr="005F757A" w:rsidRDefault="00300522" w:rsidP="00300522">
            <w:pPr>
              <w:pStyle w:val="Tabletext"/>
            </w:pPr>
            <w:r w:rsidRPr="005F757A">
              <w:t>111</w:t>
            </w:r>
          </w:p>
        </w:tc>
        <w:tc>
          <w:tcPr>
            <w:tcW w:w="2182" w:type="dxa"/>
            <w:tcBorders>
              <w:bottom w:val="single" w:sz="4" w:space="0" w:color="auto"/>
            </w:tcBorders>
            <w:shd w:val="clear" w:color="auto" w:fill="auto"/>
          </w:tcPr>
          <w:p w:rsidR="00300522" w:rsidRPr="005F757A" w:rsidRDefault="00300522" w:rsidP="00300522">
            <w:pPr>
              <w:pStyle w:val="Tabletext"/>
            </w:pPr>
            <w:r w:rsidRPr="005F757A">
              <w:t>Personal hygiene for people with disabilities</w:t>
            </w:r>
          </w:p>
        </w:tc>
        <w:tc>
          <w:tcPr>
            <w:tcW w:w="4198" w:type="dxa"/>
            <w:tcBorders>
              <w:bottom w:val="single" w:sz="4" w:space="0" w:color="auto"/>
            </w:tcBorders>
            <w:shd w:val="clear" w:color="auto" w:fill="auto"/>
          </w:tcPr>
          <w:p w:rsidR="00300522" w:rsidRPr="005F757A" w:rsidRDefault="00300522" w:rsidP="00300522">
            <w:pPr>
              <w:pStyle w:val="Tabletext"/>
            </w:pPr>
            <w:r w:rsidRPr="005F757A">
              <w:t>bathboards or toilet seats for people with disabilities</w:t>
            </w:r>
          </w:p>
        </w:tc>
      </w:tr>
      <w:tr w:rsidR="00300522" w:rsidRPr="005F757A" w:rsidTr="00EA3631">
        <w:tc>
          <w:tcPr>
            <w:tcW w:w="708" w:type="dxa"/>
            <w:tcBorders>
              <w:bottom w:val="single" w:sz="4" w:space="0" w:color="auto"/>
            </w:tcBorders>
            <w:shd w:val="clear" w:color="auto" w:fill="auto"/>
          </w:tcPr>
          <w:p w:rsidR="00300522" w:rsidRPr="005F757A" w:rsidRDefault="00300522" w:rsidP="00300522">
            <w:pPr>
              <w:pStyle w:val="Tabletext"/>
            </w:pPr>
            <w:bookmarkStart w:id="1124" w:name="CU_114872685"/>
            <w:bookmarkEnd w:id="1124"/>
            <w:r w:rsidRPr="005F757A">
              <w:t>112</w:t>
            </w:r>
          </w:p>
        </w:tc>
        <w:tc>
          <w:tcPr>
            <w:tcW w:w="2182" w:type="dxa"/>
            <w:tcBorders>
              <w:bottom w:val="single" w:sz="4" w:space="0" w:color="auto"/>
            </w:tcBorders>
            <w:shd w:val="clear" w:color="auto" w:fill="auto"/>
          </w:tcPr>
          <w:p w:rsidR="00300522" w:rsidRPr="005F757A" w:rsidRDefault="00300522" w:rsidP="00300522">
            <w:pPr>
              <w:pStyle w:val="Tabletext"/>
            </w:pPr>
          </w:p>
        </w:tc>
        <w:tc>
          <w:tcPr>
            <w:tcW w:w="4198" w:type="dxa"/>
            <w:tcBorders>
              <w:bottom w:val="single" w:sz="4" w:space="0" w:color="auto"/>
            </w:tcBorders>
            <w:shd w:val="clear" w:color="auto" w:fill="auto"/>
          </w:tcPr>
          <w:p w:rsidR="00300522" w:rsidRPr="005F757A" w:rsidRDefault="00300522" w:rsidP="00300522">
            <w:pPr>
              <w:pStyle w:val="Tabletext"/>
            </w:pPr>
            <w:r w:rsidRPr="005F757A">
              <w:t>bath supports</w:t>
            </w:r>
          </w:p>
        </w:tc>
      </w:tr>
      <w:tr w:rsidR="00300522" w:rsidRPr="005F757A" w:rsidTr="00EA3631">
        <w:tc>
          <w:tcPr>
            <w:tcW w:w="708" w:type="dxa"/>
            <w:tcBorders>
              <w:top w:val="single" w:sz="4" w:space="0" w:color="auto"/>
            </w:tcBorders>
            <w:shd w:val="clear" w:color="auto" w:fill="auto"/>
          </w:tcPr>
          <w:p w:rsidR="00300522" w:rsidRPr="005F757A" w:rsidRDefault="00300522" w:rsidP="00300522">
            <w:pPr>
              <w:pStyle w:val="Tabletext"/>
            </w:pPr>
            <w:r w:rsidRPr="005F757A">
              <w:t>113</w:t>
            </w:r>
          </w:p>
        </w:tc>
        <w:tc>
          <w:tcPr>
            <w:tcW w:w="2182" w:type="dxa"/>
            <w:tcBorders>
              <w:top w:val="single" w:sz="4" w:space="0" w:color="auto"/>
            </w:tcBorders>
            <w:shd w:val="clear" w:color="auto" w:fill="auto"/>
          </w:tcPr>
          <w:p w:rsidR="00300522" w:rsidRPr="005F757A" w:rsidRDefault="00300522" w:rsidP="00300522">
            <w:pPr>
              <w:pStyle w:val="Tabletext"/>
            </w:pPr>
          </w:p>
        </w:tc>
        <w:tc>
          <w:tcPr>
            <w:tcW w:w="4198" w:type="dxa"/>
            <w:tcBorders>
              <w:top w:val="single" w:sz="4" w:space="0" w:color="auto"/>
            </w:tcBorders>
            <w:shd w:val="clear" w:color="auto" w:fill="auto"/>
          </w:tcPr>
          <w:p w:rsidR="00300522" w:rsidRPr="005F757A" w:rsidRDefault="00300522" w:rsidP="00300522">
            <w:pPr>
              <w:pStyle w:val="Tabletext"/>
            </w:pPr>
            <w:r w:rsidRPr="005F757A">
              <w:t>shower chairs or stools</w:t>
            </w:r>
          </w:p>
        </w:tc>
      </w:tr>
      <w:tr w:rsidR="00300522" w:rsidRPr="005F757A" w:rsidTr="00A53099">
        <w:tc>
          <w:tcPr>
            <w:tcW w:w="708" w:type="dxa"/>
            <w:shd w:val="clear" w:color="auto" w:fill="auto"/>
          </w:tcPr>
          <w:p w:rsidR="00300522" w:rsidRPr="005F757A" w:rsidRDefault="00300522" w:rsidP="00300522">
            <w:pPr>
              <w:pStyle w:val="Tabletext"/>
            </w:pPr>
            <w:r w:rsidRPr="005F757A">
              <w:t>114</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shower supports</w:t>
            </w:r>
          </w:p>
        </w:tc>
      </w:tr>
      <w:tr w:rsidR="00300522" w:rsidRPr="005F757A" w:rsidTr="00A53099">
        <w:tc>
          <w:tcPr>
            <w:tcW w:w="708" w:type="dxa"/>
            <w:shd w:val="clear" w:color="auto" w:fill="auto"/>
          </w:tcPr>
          <w:p w:rsidR="00300522" w:rsidRPr="005F757A" w:rsidRDefault="00300522" w:rsidP="00300522">
            <w:pPr>
              <w:pStyle w:val="Tabletext"/>
            </w:pPr>
            <w:r w:rsidRPr="005F757A">
              <w:t>115</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shower trolleys</w:t>
            </w:r>
          </w:p>
        </w:tc>
      </w:tr>
      <w:tr w:rsidR="00300522" w:rsidRPr="005F757A" w:rsidTr="00A53099">
        <w:tc>
          <w:tcPr>
            <w:tcW w:w="708" w:type="dxa"/>
            <w:shd w:val="clear" w:color="auto" w:fill="auto"/>
          </w:tcPr>
          <w:p w:rsidR="00300522" w:rsidRPr="005F757A" w:rsidRDefault="00300522" w:rsidP="00300522">
            <w:pPr>
              <w:pStyle w:val="Tabletext"/>
            </w:pPr>
            <w:r w:rsidRPr="005F757A">
              <w:t>116</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mobile shower chairs</w:t>
            </w:r>
          </w:p>
        </w:tc>
      </w:tr>
      <w:tr w:rsidR="00300522" w:rsidRPr="005F757A" w:rsidTr="00A53099">
        <w:tc>
          <w:tcPr>
            <w:tcW w:w="708" w:type="dxa"/>
            <w:shd w:val="clear" w:color="auto" w:fill="auto"/>
          </w:tcPr>
          <w:p w:rsidR="00300522" w:rsidRPr="005F757A" w:rsidRDefault="00300522" w:rsidP="00300522">
            <w:pPr>
              <w:pStyle w:val="Tabletext"/>
            </w:pPr>
            <w:r w:rsidRPr="005F757A">
              <w:t>117</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commodes</w:t>
            </w:r>
          </w:p>
        </w:tc>
      </w:tr>
      <w:tr w:rsidR="00300522" w:rsidRPr="005F757A" w:rsidTr="00A53099">
        <w:tc>
          <w:tcPr>
            <w:tcW w:w="708" w:type="dxa"/>
            <w:shd w:val="clear" w:color="auto" w:fill="auto"/>
          </w:tcPr>
          <w:p w:rsidR="00300522" w:rsidRPr="005F757A" w:rsidRDefault="00300522" w:rsidP="00300522">
            <w:pPr>
              <w:pStyle w:val="Tabletext"/>
            </w:pPr>
            <w:r w:rsidRPr="005F757A">
              <w:t>118</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commode cushions</w:t>
            </w:r>
          </w:p>
        </w:tc>
      </w:tr>
      <w:tr w:rsidR="00300522" w:rsidRPr="005F757A" w:rsidTr="00A53099">
        <w:tc>
          <w:tcPr>
            <w:tcW w:w="708" w:type="dxa"/>
            <w:shd w:val="clear" w:color="auto" w:fill="auto"/>
          </w:tcPr>
          <w:p w:rsidR="00300522" w:rsidRPr="005F757A" w:rsidRDefault="00300522" w:rsidP="00300522">
            <w:pPr>
              <w:pStyle w:val="Tabletext"/>
            </w:pPr>
            <w:r w:rsidRPr="005F757A">
              <w:t>119</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commode pans</w:t>
            </w:r>
          </w:p>
        </w:tc>
      </w:tr>
      <w:tr w:rsidR="00300522" w:rsidRPr="005F757A" w:rsidTr="00A53099">
        <w:tc>
          <w:tcPr>
            <w:tcW w:w="708" w:type="dxa"/>
            <w:shd w:val="clear" w:color="auto" w:fill="auto"/>
          </w:tcPr>
          <w:p w:rsidR="00300522" w:rsidRPr="005F757A" w:rsidRDefault="00300522" w:rsidP="00300522">
            <w:pPr>
              <w:pStyle w:val="Tabletext"/>
            </w:pPr>
            <w:r w:rsidRPr="005F757A">
              <w:t>120</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toilet frames</w:t>
            </w:r>
          </w:p>
        </w:tc>
      </w:tr>
      <w:tr w:rsidR="00300522" w:rsidRPr="005F757A" w:rsidTr="00A53099">
        <w:tc>
          <w:tcPr>
            <w:tcW w:w="708" w:type="dxa"/>
            <w:shd w:val="clear" w:color="auto" w:fill="auto"/>
          </w:tcPr>
          <w:p w:rsidR="00300522" w:rsidRPr="005F757A" w:rsidRDefault="00300522" w:rsidP="00300522">
            <w:pPr>
              <w:pStyle w:val="Tabletext"/>
            </w:pPr>
            <w:r w:rsidRPr="005F757A">
              <w:t>121</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toilet supports</w:t>
            </w:r>
          </w:p>
        </w:tc>
      </w:tr>
      <w:tr w:rsidR="00300522" w:rsidRPr="005F757A" w:rsidTr="00A53099">
        <w:tc>
          <w:tcPr>
            <w:tcW w:w="708" w:type="dxa"/>
            <w:shd w:val="clear" w:color="auto" w:fill="auto"/>
          </w:tcPr>
          <w:p w:rsidR="00300522" w:rsidRPr="005F757A" w:rsidRDefault="00300522" w:rsidP="00300522">
            <w:pPr>
              <w:pStyle w:val="Tabletext"/>
            </w:pPr>
            <w:r w:rsidRPr="005F757A">
              <w:t>122</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self</w:t>
            </w:r>
            <w:r w:rsidR="005F757A">
              <w:noBreakHyphen/>
            </w:r>
            <w:r w:rsidRPr="005F757A">
              <w:t>help poles</w:t>
            </w:r>
          </w:p>
        </w:tc>
      </w:tr>
      <w:tr w:rsidR="00300522" w:rsidRPr="005F757A" w:rsidTr="00A53099">
        <w:tc>
          <w:tcPr>
            <w:tcW w:w="708" w:type="dxa"/>
            <w:shd w:val="clear" w:color="auto" w:fill="auto"/>
          </w:tcPr>
          <w:p w:rsidR="00300522" w:rsidRPr="005F757A" w:rsidRDefault="00300522" w:rsidP="00300522">
            <w:pPr>
              <w:pStyle w:val="Tabletext"/>
            </w:pPr>
            <w:r w:rsidRPr="005F757A">
              <w:t>123</w:t>
            </w:r>
          </w:p>
        </w:tc>
        <w:tc>
          <w:tcPr>
            <w:tcW w:w="2182" w:type="dxa"/>
            <w:shd w:val="clear" w:color="auto" w:fill="auto"/>
          </w:tcPr>
          <w:p w:rsidR="00300522" w:rsidRPr="005F757A" w:rsidRDefault="00300522" w:rsidP="00300522">
            <w:pPr>
              <w:pStyle w:val="Tabletext"/>
            </w:pPr>
            <w:r w:rsidRPr="005F757A">
              <w:t>Respiratory appliances</w:t>
            </w:r>
          </w:p>
        </w:tc>
        <w:tc>
          <w:tcPr>
            <w:tcW w:w="4198" w:type="dxa"/>
            <w:shd w:val="clear" w:color="auto" w:fill="auto"/>
          </w:tcPr>
          <w:p w:rsidR="00300522" w:rsidRPr="005F757A" w:rsidRDefault="00300522" w:rsidP="00300522">
            <w:pPr>
              <w:pStyle w:val="Tabletext"/>
            </w:pPr>
            <w:r w:rsidRPr="005F757A">
              <w:t>ventilators</w:t>
            </w:r>
          </w:p>
        </w:tc>
      </w:tr>
      <w:tr w:rsidR="00300522" w:rsidRPr="005F757A" w:rsidTr="00A53099">
        <w:tc>
          <w:tcPr>
            <w:tcW w:w="708" w:type="dxa"/>
            <w:shd w:val="clear" w:color="auto" w:fill="auto"/>
          </w:tcPr>
          <w:p w:rsidR="00300522" w:rsidRPr="005F757A" w:rsidRDefault="00300522" w:rsidP="00300522">
            <w:pPr>
              <w:pStyle w:val="Tabletext"/>
            </w:pPr>
            <w:r w:rsidRPr="005F757A">
              <w:t>124</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continuous positive airway pressure (CPAP) appliances</w:t>
            </w:r>
          </w:p>
        </w:tc>
      </w:tr>
      <w:tr w:rsidR="00300522" w:rsidRPr="005F757A" w:rsidTr="00A53099">
        <w:tc>
          <w:tcPr>
            <w:tcW w:w="708" w:type="dxa"/>
            <w:shd w:val="clear" w:color="auto" w:fill="auto"/>
          </w:tcPr>
          <w:p w:rsidR="00300522" w:rsidRPr="005F757A" w:rsidRDefault="00300522" w:rsidP="00300522">
            <w:pPr>
              <w:pStyle w:val="Tabletext"/>
            </w:pPr>
            <w:r w:rsidRPr="005F757A">
              <w:t>125</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respiratory appliance mask assemblies—complete</w:t>
            </w:r>
          </w:p>
        </w:tc>
      </w:tr>
      <w:tr w:rsidR="00300522" w:rsidRPr="005F757A" w:rsidTr="00A53099">
        <w:tc>
          <w:tcPr>
            <w:tcW w:w="708" w:type="dxa"/>
            <w:shd w:val="clear" w:color="auto" w:fill="auto"/>
          </w:tcPr>
          <w:p w:rsidR="00300522" w:rsidRPr="005F757A" w:rsidRDefault="00300522" w:rsidP="00300522">
            <w:pPr>
              <w:pStyle w:val="Tabletext"/>
            </w:pPr>
            <w:r w:rsidRPr="005F757A">
              <w:t>126</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respiratory appliance mask assemblies—components</w:t>
            </w:r>
          </w:p>
        </w:tc>
      </w:tr>
      <w:tr w:rsidR="00300522" w:rsidRPr="005F757A" w:rsidTr="00A53099">
        <w:tc>
          <w:tcPr>
            <w:tcW w:w="708" w:type="dxa"/>
            <w:shd w:val="clear" w:color="auto" w:fill="auto"/>
          </w:tcPr>
          <w:p w:rsidR="00300522" w:rsidRPr="005F757A" w:rsidRDefault="00300522" w:rsidP="00300522">
            <w:pPr>
              <w:pStyle w:val="Tabletext"/>
            </w:pPr>
            <w:r w:rsidRPr="005F757A">
              <w:t>127</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respiratory appliance accessories</w:t>
            </w:r>
          </w:p>
        </w:tc>
      </w:tr>
      <w:tr w:rsidR="00300522" w:rsidRPr="005F757A" w:rsidTr="00A53099">
        <w:tc>
          <w:tcPr>
            <w:tcW w:w="708" w:type="dxa"/>
            <w:shd w:val="clear" w:color="auto" w:fill="auto"/>
          </w:tcPr>
          <w:p w:rsidR="00300522" w:rsidRPr="005F757A" w:rsidRDefault="00300522" w:rsidP="00300522">
            <w:pPr>
              <w:pStyle w:val="Tabletext"/>
            </w:pPr>
            <w:r w:rsidRPr="005F757A">
              <w:t>128</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sleep apnoea machines</w:t>
            </w:r>
          </w:p>
        </w:tc>
      </w:tr>
      <w:tr w:rsidR="00300522" w:rsidRPr="005F757A" w:rsidTr="00A53099">
        <w:tc>
          <w:tcPr>
            <w:tcW w:w="708" w:type="dxa"/>
            <w:shd w:val="clear" w:color="auto" w:fill="auto"/>
          </w:tcPr>
          <w:p w:rsidR="00300522" w:rsidRPr="005F757A" w:rsidRDefault="00300522" w:rsidP="00300522">
            <w:pPr>
              <w:pStyle w:val="Tabletext"/>
            </w:pPr>
            <w:r w:rsidRPr="005F757A">
              <w:t>129</w:t>
            </w:r>
          </w:p>
        </w:tc>
        <w:tc>
          <w:tcPr>
            <w:tcW w:w="2182" w:type="dxa"/>
            <w:shd w:val="clear" w:color="auto" w:fill="auto"/>
          </w:tcPr>
          <w:p w:rsidR="00300522" w:rsidRPr="005F757A" w:rsidRDefault="00300522" w:rsidP="00300522">
            <w:pPr>
              <w:pStyle w:val="Tabletext"/>
            </w:pPr>
            <w:r w:rsidRPr="005F757A">
              <w:t>Respiratory appliances—other products for those with breathing difficulties:</w:t>
            </w:r>
          </w:p>
        </w:tc>
        <w:tc>
          <w:tcPr>
            <w:tcW w:w="4198" w:type="dxa"/>
            <w:shd w:val="clear" w:color="auto" w:fill="auto"/>
          </w:tcPr>
          <w:p w:rsidR="00300522" w:rsidRPr="005F757A" w:rsidRDefault="00300522" w:rsidP="00300522">
            <w:pPr>
              <w:pStyle w:val="Tabletext"/>
            </w:pPr>
            <w:r w:rsidRPr="005F757A">
              <w:t>peak flow meters</w:t>
            </w:r>
          </w:p>
        </w:tc>
      </w:tr>
      <w:tr w:rsidR="00300522" w:rsidRPr="005F757A" w:rsidTr="00A53099">
        <w:tc>
          <w:tcPr>
            <w:tcW w:w="708" w:type="dxa"/>
            <w:shd w:val="clear" w:color="auto" w:fill="auto"/>
          </w:tcPr>
          <w:p w:rsidR="00300522" w:rsidRPr="005F757A" w:rsidRDefault="00300522" w:rsidP="00300522">
            <w:pPr>
              <w:pStyle w:val="Tabletext"/>
            </w:pPr>
            <w:r w:rsidRPr="005F757A">
              <w:lastRenderedPageBreak/>
              <w:t>130</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nebulisers</w:t>
            </w:r>
          </w:p>
        </w:tc>
      </w:tr>
      <w:tr w:rsidR="00300522" w:rsidRPr="005F757A" w:rsidTr="00A53099">
        <w:tc>
          <w:tcPr>
            <w:tcW w:w="708" w:type="dxa"/>
            <w:shd w:val="clear" w:color="auto" w:fill="auto"/>
          </w:tcPr>
          <w:p w:rsidR="00300522" w:rsidRPr="005F757A" w:rsidRDefault="00300522" w:rsidP="00300522">
            <w:pPr>
              <w:pStyle w:val="Tabletext"/>
            </w:pPr>
            <w:r w:rsidRPr="005F757A">
              <w:t>131</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spacers</w:t>
            </w:r>
          </w:p>
        </w:tc>
      </w:tr>
      <w:tr w:rsidR="00300522" w:rsidRPr="005F757A" w:rsidTr="00A53099">
        <w:tc>
          <w:tcPr>
            <w:tcW w:w="708" w:type="dxa"/>
            <w:shd w:val="clear" w:color="auto" w:fill="auto"/>
          </w:tcPr>
          <w:p w:rsidR="00300522" w:rsidRPr="005F757A" w:rsidRDefault="00300522" w:rsidP="00300522">
            <w:pPr>
              <w:pStyle w:val="Tabletext"/>
            </w:pPr>
            <w:r w:rsidRPr="005F757A">
              <w:t>132</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vaporisers</w:t>
            </w:r>
          </w:p>
        </w:tc>
      </w:tr>
      <w:tr w:rsidR="00300522" w:rsidRPr="005F757A" w:rsidTr="00E6045B">
        <w:tc>
          <w:tcPr>
            <w:tcW w:w="708" w:type="dxa"/>
            <w:tcBorders>
              <w:bottom w:val="single" w:sz="4" w:space="0" w:color="auto"/>
            </w:tcBorders>
            <w:shd w:val="clear" w:color="auto" w:fill="auto"/>
          </w:tcPr>
          <w:p w:rsidR="00300522" w:rsidRPr="005F757A" w:rsidRDefault="00300522" w:rsidP="00300522">
            <w:pPr>
              <w:pStyle w:val="Tabletext"/>
            </w:pPr>
            <w:r w:rsidRPr="005F757A">
              <w:t>133</w:t>
            </w:r>
          </w:p>
        </w:tc>
        <w:tc>
          <w:tcPr>
            <w:tcW w:w="2182" w:type="dxa"/>
            <w:tcBorders>
              <w:bottom w:val="single" w:sz="4" w:space="0" w:color="auto"/>
            </w:tcBorders>
            <w:shd w:val="clear" w:color="auto" w:fill="auto"/>
          </w:tcPr>
          <w:p w:rsidR="00300522" w:rsidRPr="005F757A" w:rsidRDefault="00300522" w:rsidP="00300522">
            <w:pPr>
              <w:pStyle w:val="Tabletext"/>
            </w:pPr>
          </w:p>
        </w:tc>
        <w:tc>
          <w:tcPr>
            <w:tcW w:w="4198" w:type="dxa"/>
            <w:tcBorders>
              <w:bottom w:val="single" w:sz="4" w:space="0" w:color="auto"/>
            </w:tcBorders>
            <w:shd w:val="clear" w:color="auto" w:fill="auto"/>
          </w:tcPr>
          <w:p w:rsidR="00300522" w:rsidRPr="005F757A" w:rsidRDefault="00300522" w:rsidP="00300522">
            <w:pPr>
              <w:pStyle w:val="Tabletext"/>
            </w:pPr>
            <w:r w:rsidRPr="005F757A">
              <w:t>respirators</w:t>
            </w:r>
          </w:p>
        </w:tc>
      </w:tr>
      <w:tr w:rsidR="00300522" w:rsidRPr="005F757A" w:rsidTr="002671D9">
        <w:tc>
          <w:tcPr>
            <w:tcW w:w="708" w:type="dxa"/>
            <w:tcBorders>
              <w:bottom w:val="single" w:sz="4" w:space="0" w:color="auto"/>
            </w:tcBorders>
            <w:shd w:val="clear" w:color="auto" w:fill="auto"/>
          </w:tcPr>
          <w:p w:rsidR="00300522" w:rsidRPr="005F757A" w:rsidRDefault="00300522" w:rsidP="00300522">
            <w:pPr>
              <w:pStyle w:val="Tabletext"/>
            </w:pPr>
            <w:bookmarkStart w:id="1125" w:name="CU_136865737"/>
            <w:bookmarkStart w:id="1126" w:name="CU_136871971"/>
            <w:bookmarkEnd w:id="1125"/>
            <w:bookmarkEnd w:id="1126"/>
            <w:r w:rsidRPr="005F757A">
              <w:t>134</w:t>
            </w:r>
          </w:p>
        </w:tc>
        <w:tc>
          <w:tcPr>
            <w:tcW w:w="2182" w:type="dxa"/>
            <w:tcBorders>
              <w:bottom w:val="single" w:sz="4" w:space="0" w:color="auto"/>
            </w:tcBorders>
            <w:shd w:val="clear" w:color="auto" w:fill="auto"/>
          </w:tcPr>
          <w:p w:rsidR="00300522" w:rsidRPr="005F757A" w:rsidRDefault="00300522" w:rsidP="00300522">
            <w:pPr>
              <w:pStyle w:val="Tabletext"/>
            </w:pPr>
          </w:p>
        </w:tc>
        <w:tc>
          <w:tcPr>
            <w:tcW w:w="4198" w:type="dxa"/>
            <w:tcBorders>
              <w:bottom w:val="single" w:sz="4" w:space="0" w:color="auto"/>
            </w:tcBorders>
            <w:shd w:val="clear" w:color="auto" w:fill="auto"/>
          </w:tcPr>
          <w:p w:rsidR="00300522" w:rsidRPr="005F757A" w:rsidRDefault="00300522" w:rsidP="00300522">
            <w:pPr>
              <w:pStyle w:val="Tabletext"/>
            </w:pPr>
            <w:r w:rsidRPr="005F757A">
              <w:t>air pumps</w:t>
            </w:r>
          </w:p>
        </w:tc>
      </w:tr>
      <w:tr w:rsidR="00300522" w:rsidRPr="005F757A" w:rsidTr="002671D9">
        <w:tc>
          <w:tcPr>
            <w:tcW w:w="708" w:type="dxa"/>
            <w:tcBorders>
              <w:top w:val="single" w:sz="4" w:space="0" w:color="auto"/>
            </w:tcBorders>
            <w:shd w:val="clear" w:color="auto" w:fill="auto"/>
          </w:tcPr>
          <w:p w:rsidR="00300522" w:rsidRPr="005F757A" w:rsidRDefault="00300522" w:rsidP="00300522">
            <w:pPr>
              <w:pStyle w:val="Tabletext"/>
            </w:pPr>
            <w:r w:rsidRPr="005F757A">
              <w:t>135</w:t>
            </w:r>
          </w:p>
        </w:tc>
        <w:tc>
          <w:tcPr>
            <w:tcW w:w="2182" w:type="dxa"/>
            <w:tcBorders>
              <w:top w:val="single" w:sz="4" w:space="0" w:color="auto"/>
            </w:tcBorders>
            <w:shd w:val="clear" w:color="auto" w:fill="auto"/>
          </w:tcPr>
          <w:p w:rsidR="00300522" w:rsidRPr="005F757A" w:rsidRDefault="00300522" w:rsidP="00300522">
            <w:pPr>
              <w:pStyle w:val="Tabletext"/>
            </w:pPr>
          </w:p>
        </w:tc>
        <w:tc>
          <w:tcPr>
            <w:tcW w:w="4198" w:type="dxa"/>
            <w:tcBorders>
              <w:top w:val="single" w:sz="4" w:space="0" w:color="auto"/>
            </w:tcBorders>
            <w:shd w:val="clear" w:color="auto" w:fill="auto"/>
          </w:tcPr>
          <w:p w:rsidR="00300522" w:rsidRPr="005F757A" w:rsidRDefault="00300522" w:rsidP="00300522">
            <w:pPr>
              <w:pStyle w:val="Tabletext"/>
            </w:pPr>
            <w:r w:rsidRPr="005F757A">
              <w:t>bottled oxygen and associated hardware</w:t>
            </w:r>
          </w:p>
        </w:tc>
      </w:tr>
      <w:tr w:rsidR="00300522" w:rsidRPr="005F757A" w:rsidTr="00A53099">
        <w:tc>
          <w:tcPr>
            <w:tcW w:w="708" w:type="dxa"/>
            <w:shd w:val="clear" w:color="auto" w:fill="auto"/>
          </w:tcPr>
          <w:p w:rsidR="00300522" w:rsidRPr="005F757A" w:rsidRDefault="00300522" w:rsidP="00300522">
            <w:pPr>
              <w:pStyle w:val="Tabletext"/>
            </w:pPr>
            <w:r w:rsidRPr="005F757A">
              <w:t>136</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oxygen concentrators</w:t>
            </w:r>
          </w:p>
        </w:tc>
      </w:tr>
      <w:tr w:rsidR="00300522" w:rsidRPr="005F757A" w:rsidTr="00EA3631">
        <w:tc>
          <w:tcPr>
            <w:tcW w:w="708" w:type="dxa"/>
            <w:tcBorders>
              <w:bottom w:val="single" w:sz="4" w:space="0" w:color="auto"/>
            </w:tcBorders>
            <w:shd w:val="clear" w:color="auto" w:fill="auto"/>
          </w:tcPr>
          <w:p w:rsidR="00300522" w:rsidRPr="005F757A" w:rsidRDefault="00300522" w:rsidP="00300522">
            <w:pPr>
              <w:pStyle w:val="Tabletext"/>
            </w:pPr>
            <w:r w:rsidRPr="005F757A">
              <w:t>137</w:t>
            </w:r>
          </w:p>
        </w:tc>
        <w:tc>
          <w:tcPr>
            <w:tcW w:w="2182" w:type="dxa"/>
            <w:tcBorders>
              <w:bottom w:val="single" w:sz="4" w:space="0" w:color="auto"/>
            </w:tcBorders>
            <w:shd w:val="clear" w:color="auto" w:fill="auto"/>
          </w:tcPr>
          <w:p w:rsidR="00300522" w:rsidRPr="005F757A" w:rsidRDefault="00300522" w:rsidP="00300522">
            <w:pPr>
              <w:pStyle w:val="Tabletext"/>
            </w:pPr>
          </w:p>
        </w:tc>
        <w:tc>
          <w:tcPr>
            <w:tcW w:w="4198" w:type="dxa"/>
            <w:tcBorders>
              <w:bottom w:val="single" w:sz="4" w:space="0" w:color="auto"/>
            </w:tcBorders>
            <w:shd w:val="clear" w:color="auto" w:fill="auto"/>
          </w:tcPr>
          <w:p w:rsidR="00300522" w:rsidRPr="005F757A" w:rsidRDefault="00300522" w:rsidP="00300522">
            <w:pPr>
              <w:pStyle w:val="Tabletext"/>
            </w:pPr>
            <w:r w:rsidRPr="005F757A">
              <w:t>breathing monitors</w:t>
            </w:r>
          </w:p>
        </w:tc>
      </w:tr>
      <w:tr w:rsidR="00300522" w:rsidRPr="005F757A" w:rsidTr="00EA3631">
        <w:tc>
          <w:tcPr>
            <w:tcW w:w="708" w:type="dxa"/>
            <w:tcBorders>
              <w:bottom w:val="single" w:sz="4" w:space="0" w:color="auto"/>
            </w:tcBorders>
            <w:shd w:val="clear" w:color="auto" w:fill="auto"/>
          </w:tcPr>
          <w:p w:rsidR="00300522" w:rsidRPr="005F757A" w:rsidRDefault="00300522" w:rsidP="00300522">
            <w:pPr>
              <w:pStyle w:val="Tabletext"/>
            </w:pPr>
            <w:bookmarkStart w:id="1127" w:name="CU_140873481"/>
            <w:bookmarkEnd w:id="1127"/>
            <w:r w:rsidRPr="005F757A">
              <w:t>138</w:t>
            </w:r>
          </w:p>
        </w:tc>
        <w:tc>
          <w:tcPr>
            <w:tcW w:w="2182" w:type="dxa"/>
            <w:tcBorders>
              <w:bottom w:val="single" w:sz="4" w:space="0" w:color="auto"/>
            </w:tcBorders>
            <w:shd w:val="clear" w:color="auto" w:fill="auto"/>
          </w:tcPr>
          <w:p w:rsidR="00300522" w:rsidRPr="005F757A" w:rsidRDefault="00300522" w:rsidP="00300522">
            <w:pPr>
              <w:pStyle w:val="Tabletext"/>
            </w:pPr>
          </w:p>
        </w:tc>
        <w:tc>
          <w:tcPr>
            <w:tcW w:w="4198" w:type="dxa"/>
            <w:tcBorders>
              <w:bottom w:val="single" w:sz="4" w:space="0" w:color="auto"/>
            </w:tcBorders>
            <w:shd w:val="clear" w:color="auto" w:fill="auto"/>
          </w:tcPr>
          <w:p w:rsidR="00300522" w:rsidRPr="005F757A" w:rsidRDefault="00300522" w:rsidP="00300522">
            <w:pPr>
              <w:pStyle w:val="Tabletext"/>
            </w:pPr>
            <w:r w:rsidRPr="005F757A">
              <w:t>ventilators</w:t>
            </w:r>
          </w:p>
        </w:tc>
      </w:tr>
      <w:tr w:rsidR="00300522" w:rsidRPr="005F757A" w:rsidTr="00EA3631">
        <w:trPr>
          <w:cantSplit/>
        </w:trPr>
        <w:tc>
          <w:tcPr>
            <w:tcW w:w="708" w:type="dxa"/>
            <w:tcBorders>
              <w:top w:val="single" w:sz="4" w:space="0" w:color="auto"/>
            </w:tcBorders>
            <w:shd w:val="clear" w:color="auto" w:fill="auto"/>
          </w:tcPr>
          <w:p w:rsidR="00300522" w:rsidRPr="005F757A" w:rsidRDefault="00300522" w:rsidP="00300522">
            <w:pPr>
              <w:pStyle w:val="Tabletext"/>
            </w:pPr>
            <w:r w:rsidRPr="005F757A">
              <w:t>139</w:t>
            </w:r>
          </w:p>
        </w:tc>
        <w:tc>
          <w:tcPr>
            <w:tcW w:w="2182" w:type="dxa"/>
            <w:tcBorders>
              <w:top w:val="single" w:sz="4" w:space="0" w:color="auto"/>
            </w:tcBorders>
            <w:shd w:val="clear" w:color="auto" w:fill="auto"/>
          </w:tcPr>
          <w:p w:rsidR="00300522" w:rsidRPr="005F757A" w:rsidRDefault="00300522" w:rsidP="00300522">
            <w:pPr>
              <w:pStyle w:val="Tabletext"/>
            </w:pPr>
            <w:r w:rsidRPr="005F757A">
              <w:t>Safety helmets specifically designed for people with disabilities</w:t>
            </w:r>
          </w:p>
        </w:tc>
        <w:tc>
          <w:tcPr>
            <w:tcW w:w="4198" w:type="dxa"/>
            <w:tcBorders>
              <w:top w:val="single" w:sz="4" w:space="0" w:color="auto"/>
            </w:tcBorders>
            <w:shd w:val="clear" w:color="auto" w:fill="auto"/>
          </w:tcPr>
          <w:p w:rsidR="00300522" w:rsidRPr="005F757A" w:rsidRDefault="00300522" w:rsidP="00300522">
            <w:pPr>
              <w:pStyle w:val="Tabletext"/>
            </w:pPr>
            <w:r w:rsidRPr="005F757A">
              <w:t>safety helmets specifically designed for people with disabilities</w:t>
            </w:r>
          </w:p>
        </w:tc>
      </w:tr>
      <w:tr w:rsidR="00300522" w:rsidRPr="005F757A" w:rsidTr="00A53099">
        <w:tc>
          <w:tcPr>
            <w:tcW w:w="708" w:type="dxa"/>
            <w:shd w:val="clear" w:color="auto" w:fill="auto"/>
          </w:tcPr>
          <w:p w:rsidR="00300522" w:rsidRPr="005F757A" w:rsidRDefault="00300522" w:rsidP="00300522">
            <w:pPr>
              <w:pStyle w:val="Tabletext"/>
            </w:pPr>
            <w:r w:rsidRPr="005F757A">
              <w:t>140</w:t>
            </w:r>
          </w:p>
        </w:tc>
        <w:tc>
          <w:tcPr>
            <w:tcW w:w="2182" w:type="dxa"/>
            <w:shd w:val="clear" w:color="auto" w:fill="auto"/>
          </w:tcPr>
          <w:p w:rsidR="00300522" w:rsidRPr="005F757A" w:rsidRDefault="00300522" w:rsidP="00300522">
            <w:pPr>
              <w:pStyle w:val="Tabletext"/>
            </w:pPr>
            <w:r w:rsidRPr="005F757A">
              <w:t>Skin</w:t>
            </w:r>
          </w:p>
        </w:tc>
        <w:tc>
          <w:tcPr>
            <w:tcW w:w="4198" w:type="dxa"/>
            <w:shd w:val="clear" w:color="auto" w:fill="auto"/>
          </w:tcPr>
          <w:p w:rsidR="00300522" w:rsidRPr="005F757A" w:rsidRDefault="00300522" w:rsidP="00300522">
            <w:pPr>
              <w:pStyle w:val="Tabletext"/>
            </w:pPr>
            <w:r w:rsidRPr="005F757A">
              <w:t>jobst suits</w:t>
            </w:r>
          </w:p>
        </w:tc>
      </w:tr>
      <w:tr w:rsidR="00300522" w:rsidRPr="005F757A" w:rsidTr="00A53099">
        <w:tc>
          <w:tcPr>
            <w:tcW w:w="708" w:type="dxa"/>
            <w:shd w:val="clear" w:color="auto" w:fill="auto"/>
          </w:tcPr>
          <w:p w:rsidR="00300522" w:rsidRPr="005F757A" w:rsidRDefault="00300522" w:rsidP="00300522">
            <w:pPr>
              <w:pStyle w:val="Tabletext"/>
            </w:pPr>
            <w:r w:rsidRPr="005F757A">
              <w:t>141</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transcutaneous nerve stimulator machines</w:t>
            </w:r>
          </w:p>
        </w:tc>
      </w:tr>
      <w:tr w:rsidR="00300522" w:rsidRPr="005F757A" w:rsidTr="00A53099">
        <w:tc>
          <w:tcPr>
            <w:tcW w:w="708" w:type="dxa"/>
            <w:shd w:val="clear" w:color="auto" w:fill="auto"/>
          </w:tcPr>
          <w:p w:rsidR="00300522" w:rsidRPr="005F757A" w:rsidRDefault="00300522" w:rsidP="00300522">
            <w:pPr>
              <w:pStyle w:val="Tabletext"/>
            </w:pPr>
            <w:r w:rsidRPr="005F757A">
              <w:t>142</w:t>
            </w:r>
          </w:p>
        </w:tc>
        <w:tc>
          <w:tcPr>
            <w:tcW w:w="2182" w:type="dxa"/>
            <w:shd w:val="clear" w:color="auto" w:fill="auto"/>
          </w:tcPr>
          <w:p w:rsidR="00300522" w:rsidRPr="005F757A" w:rsidRDefault="00300522" w:rsidP="00300522">
            <w:pPr>
              <w:pStyle w:val="Tabletext"/>
            </w:pPr>
            <w:r w:rsidRPr="005F757A">
              <w:t>Stoma</w:t>
            </w:r>
          </w:p>
        </w:tc>
        <w:tc>
          <w:tcPr>
            <w:tcW w:w="4198" w:type="dxa"/>
            <w:shd w:val="clear" w:color="auto" w:fill="auto"/>
          </w:tcPr>
          <w:p w:rsidR="00300522" w:rsidRPr="005F757A" w:rsidRDefault="00300522" w:rsidP="00300522">
            <w:pPr>
              <w:pStyle w:val="Tabletext"/>
            </w:pPr>
            <w:r w:rsidRPr="005F757A">
              <w:t>stoma products including all bags and related equipment for patients with colostomies and ileostomies</w:t>
            </w:r>
          </w:p>
        </w:tc>
      </w:tr>
      <w:tr w:rsidR="00300522" w:rsidRPr="005F757A" w:rsidTr="00A53099">
        <w:tc>
          <w:tcPr>
            <w:tcW w:w="708" w:type="dxa"/>
            <w:shd w:val="clear" w:color="auto" w:fill="auto"/>
          </w:tcPr>
          <w:p w:rsidR="00300522" w:rsidRPr="005F757A" w:rsidRDefault="00300522" w:rsidP="00300522">
            <w:pPr>
              <w:pStyle w:val="Tabletext"/>
            </w:pPr>
            <w:r w:rsidRPr="005F757A">
              <w:t>143</w:t>
            </w:r>
          </w:p>
        </w:tc>
        <w:tc>
          <w:tcPr>
            <w:tcW w:w="2182" w:type="dxa"/>
            <w:shd w:val="clear" w:color="auto" w:fill="auto"/>
          </w:tcPr>
          <w:p w:rsidR="00300522" w:rsidRPr="005F757A" w:rsidRDefault="00300522" w:rsidP="00300522">
            <w:pPr>
              <w:pStyle w:val="Tabletext"/>
            </w:pPr>
            <w:r w:rsidRPr="005F757A">
              <w:t>Vision</w:t>
            </w:r>
          </w:p>
        </w:tc>
        <w:tc>
          <w:tcPr>
            <w:tcW w:w="4198" w:type="dxa"/>
            <w:shd w:val="clear" w:color="auto" w:fill="auto"/>
          </w:tcPr>
          <w:p w:rsidR="00300522" w:rsidRPr="005F757A" w:rsidRDefault="00300522" w:rsidP="00300522">
            <w:pPr>
              <w:pStyle w:val="Tabletext"/>
            </w:pPr>
            <w:r w:rsidRPr="005F757A">
              <w:t>tactile or Braille books, magazines or newspapers</w:t>
            </w:r>
          </w:p>
        </w:tc>
      </w:tr>
      <w:tr w:rsidR="00300522" w:rsidRPr="005F757A" w:rsidTr="00A53099">
        <w:tc>
          <w:tcPr>
            <w:tcW w:w="708" w:type="dxa"/>
            <w:shd w:val="clear" w:color="auto" w:fill="auto"/>
          </w:tcPr>
          <w:p w:rsidR="00300522" w:rsidRPr="005F757A" w:rsidRDefault="00300522" w:rsidP="00300522">
            <w:pPr>
              <w:pStyle w:val="Tabletext"/>
            </w:pPr>
            <w:r w:rsidRPr="005F757A">
              <w:t>144</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electronic reading aids</w:t>
            </w:r>
          </w:p>
        </w:tc>
      </w:tr>
      <w:tr w:rsidR="00300522" w:rsidRPr="005F757A" w:rsidTr="00A53099">
        <w:tc>
          <w:tcPr>
            <w:tcW w:w="708" w:type="dxa"/>
            <w:shd w:val="clear" w:color="auto" w:fill="auto"/>
          </w:tcPr>
          <w:p w:rsidR="00300522" w:rsidRPr="005F757A" w:rsidRDefault="00300522" w:rsidP="00300522">
            <w:pPr>
              <w:pStyle w:val="Tabletext"/>
            </w:pPr>
            <w:r w:rsidRPr="005F757A">
              <w:t>145</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talking book machines (and parts) specifically designed for people with a vision impairment</w:t>
            </w:r>
          </w:p>
        </w:tc>
      </w:tr>
      <w:tr w:rsidR="00300522" w:rsidRPr="005F757A" w:rsidTr="00A53099">
        <w:tc>
          <w:tcPr>
            <w:tcW w:w="708" w:type="dxa"/>
            <w:shd w:val="clear" w:color="auto" w:fill="auto"/>
          </w:tcPr>
          <w:p w:rsidR="00300522" w:rsidRPr="005F757A" w:rsidRDefault="00300522" w:rsidP="00300522">
            <w:pPr>
              <w:pStyle w:val="Tabletext"/>
            </w:pPr>
            <w:r w:rsidRPr="005F757A">
              <w:t>146</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enlarged text computer monitors for people with a visual impairment</w:t>
            </w:r>
          </w:p>
        </w:tc>
      </w:tr>
      <w:tr w:rsidR="00300522" w:rsidRPr="005F757A" w:rsidTr="00A53099">
        <w:tc>
          <w:tcPr>
            <w:tcW w:w="708" w:type="dxa"/>
            <w:shd w:val="clear" w:color="auto" w:fill="auto"/>
          </w:tcPr>
          <w:p w:rsidR="00300522" w:rsidRPr="005F757A" w:rsidRDefault="00300522" w:rsidP="00300522">
            <w:pPr>
              <w:pStyle w:val="Tabletext"/>
            </w:pPr>
            <w:r w:rsidRPr="005F757A">
              <w:t>147</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Braille note takers</w:t>
            </w:r>
          </w:p>
        </w:tc>
      </w:tr>
      <w:tr w:rsidR="00300522" w:rsidRPr="005F757A" w:rsidTr="00A53099">
        <w:tc>
          <w:tcPr>
            <w:tcW w:w="708" w:type="dxa"/>
            <w:shd w:val="clear" w:color="auto" w:fill="auto"/>
          </w:tcPr>
          <w:p w:rsidR="00300522" w:rsidRPr="005F757A" w:rsidRDefault="00300522" w:rsidP="00300522">
            <w:pPr>
              <w:pStyle w:val="Tabletext"/>
            </w:pPr>
            <w:r w:rsidRPr="005F757A">
              <w:t>148</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Braille printers and paper</w:t>
            </w:r>
          </w:p>
        </w:tc>
      </w:tr>
      <w:tr w:rsidR="00300522" w:rsidRPr="005F757A" w:rsidTr="00A53099">
        <w:tc>
          <w:tcPr>
            <w:tcW w:w="708" w:type="dxa"/>
            <w:shd w:val="clear" w:color="auto" w:fill="auto"/>
          </w:tcPr>
          <w:p w:rsidR="00300522" w:rsidRPr="005F757A" w:rsidRDefault="00300522" w:rsidP="00300522">
            <w:pPr>
              <w:pStyle w:val="Tabletext"/>
            </w:pPr>
            <w:r w:rsidRPr="005F757A">
              <w:t>149</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Braille translators (hardware and software)</w:t>
            </w:r>
          </w:p>
        </w:tc>
      </w:tr>
      <w:tr w:rsidR="00300522" w:rsidRPr="005F757A" w:rsidTr="00A53099">
        <w:tc>
          <w:tcPr>
            <w:tcW w:w="708" w:type="dxa"/>
            <w:shd w:val="clear" w:color="auto" w:fill="auto"/>
          </w:tcPr>
          <w:p w:rsidR="00300522" w:rsidRPr="005F757A" w:rsidRDefault="00300522" w:rsidP="00300522">
            <w:pPr>
              <w:pStyle w:val="Tabletext"/>
            </w:pPr>
            <w:r w:rsidRPr="005F757A">
              <w:t>150</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money identification equipment</w:t>
            </w:r>
          </w:p>
        </w:tc>
      </w:tr>
      <w:tr w:rsidR="00300522" w:rsidRPr="005F757A" w:rsidTr="00A53099">
        <w:tc>
          <w:tcPr>
            <w:tcW w:w="708" w:type="dxa"/>
            <w:shd w:val="clear" w:color="auto" w:fill="auto"/>
          </w:tcPr>
          <w:p w:rsidR="00300522" w:rsidRPr="005F757A" w:rsidRDefault="00300522" w:rsidP="00300522">
            <w:pPr>
              <w:pStyle w:val="Tabletext"/>
            </w:pPr>
            <w:r w:rsidRPr="005F757A">
              <w:t>151</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auditory/tactile alerting devices</w:t>
            </w:r>
          </w:p>
        </w:tc>
      </w:tr>
      <w:tr w:rsidR="00300522" w:rsidRPr="005F757A" w:rsidTr="00A53099">
        <w:tc>
          <w:tcPr>
            <w:tcW w:w="708" w:type="dxa"/>
            <w:shd w:val="clear" w:color="auto" w:fill="auto"/>
          </w:tcPr>
          <w:p w:rsidR="00300522" w:rsidRPr="005F757A" w:rsidRDefault="00300522" w:rsidP="00300522">
            <w:pPr>
              <w:pStyle w:val="Tabletext"/>
            </w:pPr>
            <w:r w:rsidRPr="005F757A">
              <w:t>152</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sonar canes</w:t>
            </w:r>
          </w:p>
        </w:tc>
      </w:tr>
      <w:tr w:rsidR="00300522" w:rsidRPr="005F757A" w:rsidTr="00A53099">
        <w:tc>
          <w:tcPr>
            <w:tcW w:w="708" w:type="dxa"/>
            <w:shd w:val="clear" w:color="auto" w:fill="auto"/>
          </w:tcPr>
          <w:p w:rsidR="00300522" w:rsidRPr="005F757A" w:rsidRDefault="00300522" w:rsidP="00300522">
            <w:pPr>
              <w:pStyle w:val="Tabletext"/>
            </w:pPr>
            <w:r w:rsidRPr="005F757A">
              <w:t>153</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reading magnification devices (excluding magnifying glasses)</w:t>
            </w:r>
          </w:p>
        </w:tc>
      </w:tr>
      <w:tr w:rsidR="00300522" w:rsidRPr="005F757A" w:rsidTr="00A53099">
        <w:tc>
          <w:tcPr>
            <w:tcW w:w="708" w:type="dxa"/>
            <w:shd w:val="clear" w:color="auto" w:fill="auto"/>
          </w:tcPr>
          <w:p w:rsidR="00300522" w:rsidRPr="005F757A" w:rsidRDefault="00300522" w:rsidP="00300522">
            <w:pPr>
              <w:pStyle w:val="Tabletext"/>
            </w:pPr>
            <w:r w:rsidRPr="005F757A">
              <w:t>154</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artificial eyes</w:t>
            </w:r>
          </w:p>
        </w:tc>
      </w:tr>
      <w:tr w:rsidR="00300522" w:rsidRPr="005F757A" w:rsidTr="00A53099">
        <w:tc>
          <w:tcPr>
            <w:tcW w:w="708" w:type="dxa"/>
            <w:shd w:val="clear" w:color="auto" w:fill="auto"/>
          </w:tcPr>
          <w:p w:rsidR="00300522" w:rsidRPr="005F757A" w:rsidRDefault="00300522" w:rsidP="00300522">
            <w:pPr>
              <w:pStyle w:val="Tabletext"/>
            </w:pPr>
            <w:r w:rsidRPr="005F757A">
              <w:lastRenderedPageBreak/>
              <w:t>155</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lenses for prescription spectacles</w:t>
            </w:r>
          </w:p>
        </w:tc>
      </w:tr>
      <w:tr w:rsidR="00300522" w:rsidRPr="005F757A" w:rsidTr="00A53099">
        <w:tc>
          <w:tcPr>
            <w:tcW w:w="708" w:type="dxa"/>
            <w:shd w:val="clear" w:color="auto" w:fill="auto"/>
          </w:tcPr>
          <w:p w:rsidR="00300522" w:rsidRPr="005F757A" w:rsidRDefault="00300522" w:rsidP="00300522">
            <w:pPr>
              <w:pStyle w:val="Tabletext"/>
            </w:pPr>
            <w:r w:rsidRPr="005F757A">
              <w:t>156</w:t>
            </w:r>
          </w:p>
        </w:tc>
        <w:tc>
          <w:tcPr>
            <w:tcW w:w="2182" w:type="dxa"/>
            <w:shd w:val="clear" w:color="auto" w:fill="auto"/>
          </w:tcPr>
          <w:p w:rsidR="00300522" w:rsidRPr="005F757A" w:rsidRDefault="00300522" w:rsidP="00300522">
            <w:pPr>
              <w:pStyle w:val="Tabletext"/>
            </w:pPr>
          </w:p>
        </w:tc>
        <w:tc>
          <w:tcPr>
            <w:tcW w:w="4198" w:type="dxa"/>
            <w:shd w:val="clear" w:color="auto" w:fill="auto"/>
          </w:tcPr>
          <w:p w:rsidR="00300522" w:rsidRPr="005F757A" w:rsidRDefault="00300522" w:rsidP="00300522">
            <w:pPr>
              <w:pStyle w:val="Tabletext"/>
            </w:pPr>
            <w:r w:rsidRPr="005F757A">
              <w:t>prescription contact lenses</w:t>
            </w:r>
          </w:p>
        </w:tc>
      </w:tr>
      <w:tr w:rsidR="00300522" w:rsidRPr="005F757A" w:rsidTr="00A53099">
        <w:tc>
          <w:tcPr>
            <w:tcW w:w="708" w:type="dxa"/>
            <w:tcBorders>
              <w:bottom w:val="single" w:sz="4" w:space="0" w:color="auto"/>
            </w:tcBorders>
            <w:shd w:val="clear" w:color="auto" w:fill="auto"/>
          </w:tcPr>
          <w:p w:rsidR="00300522" w:rsidRPr="005F757A" w:rsidRDefault="00300522" w:rsidP="00300522">
            <w:pPr>
              <w:pStyle w:val="Tabletext"/>
            </w:pPr>
            <w:r w:rsidRPr="005F757A">
              <w:t>157</w:t>
            </w:r>
          </w:p>
        </w:tc>
        <w:tc>
          <w:tcPr>
            <w:tcW w:w="2182" w:type="dxa"/>
            <w:tcBorders>
              <w:bottom w:val="single" w:sz="4" w:space="0" w:color="auto"/>
            </w:tcBorders>
            <w:shd w:val="clear" w:color="auto" w:fill="auto"/>
          </w:tcPr>
          <w:p w:rsidR="00300522" w:rsidRPr="005F757A" w:rsidRDefault="00300522" w:rsidP="00300522">
            <w:pPr>
              <w:pStyle w:val="Tabletext"/>
            </w:pPr>
          </w:p>
        </w:tc>
        <w:tc>
          <w:tcPr>
            <w:tcW w:w="4198" w:type="dxa"/>
            <w:tcBorders>
              <w:bottom w:val="single" w:sz="4" w:space="0" w:color="auto"/>
            </w:tcBorders>
            <w:shd w:val="clear" w:color="auto" w:fill="auto"/>
          </w:tcPr>
          <w:p w:rsidR="00300522" w:rsidRPr="005F757A" w:rsidRDefault="00300522" w:rsidP="00300522">
            <w:pPr>
              <w:pStyle w:val="Tabletext"/>
            </w:pPr>
            <w:r w:rsidRPr="005F757A">
              <w:t>ultrasonic sensing devices specifically</w:t>
            </w:r>
            <w:r w:rsidRPr="005F757A">
              <w:rPr>
                <w:i/>
                <w:iCs/>
              </w:rPr>
              <w:t xml:space="preserve"> </w:t>
            </w:r>
            <w:r w:rsidRPr="005F757A">
              <w:t>designed for use by people with a vision impairment</w:t>
            </w:r>
          </w:p>
        </w:tc>
      </w:tr>
      <w:tr w:rsidR="00300522" w:rsidRPr="005F757A" w:rsidTr="00A53099">
        <w:tc>
          <w:tcPr>
            <w:tcW w:w="708" w:type="dxa"/>
            <w:tcBorders>
              <w:bottom w:val="single" w:sz="12" w:space="0" w:color="auto"/>
            </w:tcBorders>
            <w:shd w:val="clear" w:color="auto" w:fill="auto"/>
          </w:tcPr>
          <w:p w:rsidR="00300522" w:rsidRPr="005F757A" w:rsidRDefault="00300522" w:rsidP="00300522">
            <w:pPr>
              <w:pStyle w:val="Tabletext"/>
            </w:pPr>
            <w:r w:rsidRPr="005F757A">
              <w:t>158</w:t>
            </w:r>
          </w:p>
        </w:tc>
        <w:tc>
          <w:tcPr>
            <w:tcW w:w="2182" w:type="dxa"/>
            <w:tcBorders>
              <w:bottom w:val="single" w:sz="12" w:space="0" w:color="auto"/>
            </w:tcBorders>
            <w:shd w:val="clear" w:color="auto" w:fill="auto"/>
          </w:tcPr>
          <w:p w:rsidR="00300522" w:rsidRPr="005F757A" w:rsidRDefault="00300522" w:rsidP="00300522">
            <w:pPr>
              <w:pStyle w:val="Tabletext"/>
            </w:pPr>
          </w:p>
        </w:tc>
        <w:tc>
          <w:tcPr>
            <w:tcW w:w="4198" w:type="dxa"/>
            <w:tcBorders>
              <w:bottom w:val="single" w:sz="12" w:space="0" w:color="auto"/>
            </w:tcBorders>
            <w:shd w:val="clear" w:color="auto" w:fill="auto"/>
          </w:tcPr>
          <w:p w:rsidR="00300522" w:rsidRPr="005F757A" w:rsidRDefault="00300522" w:rsidP="00300522">
            <w:pPr>
              <w:pStyle w:val="Tabletext"/>
            </w:pPr>
            <w:r w:rsidRPr="005F757A">
              <w:t>viewscan apparatus specifically</w:t>
            </w:r>
            <w:r w:rsidRPr="005F757A">
              <w:rPr>
                <w:i/>
                <w:iCs/>
              </w:rPr>
              <w:t xml:space="preserve"> </w:t>
            </w:r>
            <w:r w:rsidRPr="005F757A">
              <w:t>designed for use by people with a vision impairment</w:t>
            </w:r>
          </w:p>
        </w:tc>
      </w:tr>
    </w:tbl>
    <w:p w:rsidR="00300522" w:rsidRPr="005F757A" w:rsidRDefault="00300522" w:rsidP="00300522">
      <w:pPr>
        <w:sectPr w:rsidR="00300522" w:rsidRPr="005F757A" w:rsidSect="002B7B03">
          <w:headerReference w:type="even" r:id="rId87"/>
          <w:headerReference w:type="default" r:id="rId88"/>
          <w:footerReference w:type="even" r:id="rId89"/>
          <w:footerReference w:type="default" r:id="rId90"/>
          <w:pgSz w:w="11906" w:h="16838" w:code="9"/>
          <w:pgMar w:top="2268" w:right="2410" w:bottom="3827" w:left="2410" w:header="567" w:footer="3119" w:gutter="0"/>
          <w:cols w:space="708"/>
          <w:docGrid w:linePitch="360"/>
        </w:sectPr>
      </w:pPr>
    </w:p>
    <w:p w:rsidR="002B395A" w:rsidRPr="005F757A" w:rsidRDefault="002B395A" w:rsidP="002B395A">
      <w:pPr>
        <w:pStyle w:val="ENotesHeading1"/>
        <w:pageBreakBefore/>
        <w:outlineLvl w:val="9"/>
      </w:pPr>
      <w:bookmarkStart w:id="1128" w:name="_Toc454530408"/>
      <w:r w:rsidRPr="005F757A">
        <w:lastRenderedPageBreak/>
        <w:t>Endnotes</w:t>
      </w:r>
      <w:bookmarkEnd w:id="1128"/>
    </w:p>
    <w:p w:rsidR="002B395A" w:rsidRPr="005F757A" w:rsidRDefault="002B395A" w:rsidP="002B395A">
      <w:pPr>
        <w:pStyle w:val="ENotesHeading2"/>
        <w:spacing w:line="240" w:lineRule="auto"/>
        <w:outlineLvl w:val="9"/>
      </w:pPr>
      <w:bookmarkStart w:id="1129" w:name="_Toc454530409"/>
      <w:r w:rsidRPr="005F757A">
        <w:t>Endnote 1—About the endnotes</w:t>
      </w:r>
      <w:bookmarkEnd w:id="1129"/>
    </w:p>
    <w:p w:rsidR="002B395A" w:rsidRPr="005F757A" w:rsidRDefault="002B395A" w:rsidP="002B395A">
      <w:pPr>
        <w:spacing w:after="120"/>
      </w:pPr>
      <w:r w:rsidRPr="005F757A">
        <w:t>The endnotes provide information about this compilation and the compiled law.</w:t>
      </w:r>
    </w:p>
    <w:p w:rsidR="002B395A" w:rsidRPr="005F757A" w:rsidRDefault="002B395A" w:rsidP="002B395A">
      <w:pPr>
        <w:spacing w:after="120"/>
      </w:pPr>
      <w:r w:rsidRPr="005F757A">
        <w:t>The following endnotes are included in every compilation:</w:t>
      </w:r>
    </w:p>
    <w:p w:rsidR="002B395A" w:rsidRPr="005F757A" w:rsidRDefault="002B395A" w:rsidP="002B395A">
      <w:r w:rsidRPr="005F757A">
        <w:t>Endnote 1—About the endnotes</w:t>
      </w:r>
    </w:p>
    <w:p w:rsidR="002B395A" w:rsidRPr="005F757A" w:rsidRDefault="002B395A" w:rsidP="002B395A">
      <w:r w:rsidRPr="005F757A">
        <w:t>Endnote 2—Abbreviation key</w:t>
      </w:r>
    </w:p>
    <w:p w:rsidR="002B395A" w:rsidRPr="005F757A" w:rsidRDefault="002B395A" w:rsidP="002B395A">
      <w:r w:rsidRPr="005F757A">
        <w:t>Endnote 3—Legislation history</w:t>
      </w:r>
    </w:p>
    <w:p w:rsidR="002B395A" w:rsidRPr="005F757A" w:rsidRDefault="002B395A" w:rsidP="002B395A">
      <w:pPr>
        <w:spacing w:after="120"/>
      </w:pPr>
      <w:r w:rsidRPr="005F757A">
        <w:t>Endnote 4—Amendment history</w:t>
      </w:r>
    </w:p>
    <w:p w:rsidR="002B395A" w:rsidRPr="005F757A" w:rsidRDefault="002B395A" w:rsidP="002B395A">
      <w:r w:rsidRPr="005F757A">
        <w:rPr>
          <w:b/>
        </w:rPr>
        <w:t>Abbreviation key—Endnote 2</w:t>
      </w:r>
    </w:p>
    <w:p w:rsidR="002B395A" w:rsidRPr="005F757A" w:rsidRDefault="002B395A" w:rsidP="002B395A">
      <w:pPr>
        <w:spacing w:after="120"/>
      </w:pPr>
      <w:r w:rsidRPr="005F757A">
        <w:t>The abbreviation key sets out abbreviations that may be used in the endnotes.</w:t>
      </w:r>
    </w:p>
    <w:p w:rsidR="002B395A" w:rsidRPr="005F757A" w:rsidRDefault="002B395A" w:rsidP="002B395A">
      <w:pPr>
        <w:rPr>
          <w:b/>
        </w:rPr>
      </w:pPr>
      <w:r w:rsidRPr="005F757A">
        <w:rPr>
          <w:b/>
        </w:rPr>
        <w:t>Legislation history and amendment history—Endnotes 3 and 4</w:t>
      </w:r>
    </w:p>
    <w:p w:rsidR="002B395A" w:rsidRPr="005F757A" w:rsidRDefault="002B395A" w:rsidP="002B395A">
      <w:pPr>
        <w:spacing w:after="120"/>
      </w:pPr>
      <w:r w:rsidRPr="005F757A">
        <w:t>Amending laws are annotated in the legislation history and amendment history.</w:t>
      </w:r>
    </w:p>
    <w:p w:rsidR="002B395A" w:rsidRPr="005F757A" w:rsidRDefault="002B395A" w:rsidP="002B395A">
      <w:pPr>
        <w:spacing w:after="120"/>
      </w:pPr>
      <w:r w:rsidRPr="005F757A">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2B395A" w:rsidRPr="005F757A" w:rsidRDefault="002B395A" w:rsidP="002B395A">
      <w:pPr>
        <w:spacing w:after="120"/>
      </w:pPr>
      <w:r w:rsidRPr="005F757A">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2B395A" w:rsidRPr="005F757A" w:rsidRDefault="002B395A" w:rsidP="002B395A">
      <w:pPr>
        <w:keepNext/>
        <w:rPr>
          <w:b/>
        </w:rPr>
      </w:pPr>
      <w:r w:rsidRPr="005F757A">
        <w:rPr>
          <w:b/>
        </w:rPr>
        <w:t>Editorial changes</w:t>
      </w:r>
    </w:p>
    <w:p w:rsidR="002B395A" w:rsidRPr="005F757A" w:rsidRDefault="002B395A" w:rsidP="002B395A">
      <w:pPr>
        <w:spacing w:after="120"/>
      </w:pPr>
      <w:r w:rsidRPr="005F757A">
        <w:t xml:space="preserve">The </w:t>
      </w:r>
      <w:r w:rsidRPr="005F757A">
        <w:rPr>
          <w:i/>
        </w:rPr>
        <w:t>Legislation Act 2003</w:t>
      </w:r>
      <w:r w:rsidRPr="005F757A">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2B395A" w:rsidRPr="005F757A" w:rsidRDefault="002B395A" w:rsidP="002B395A">
      <w:pPr>
        <w:spacing w:after="120"/>
      </w:pPr>
      <w:r w:rsidRPr="005F757A">
        <w:t xml:space="preserve">If the compilation includes editorial changes, the endnotes include a brief outline of the changes in general terms. Full details of any changes can be obtained from the Office of Parliamentary Counsel. </w:t>
      </w:r>
    </w:p>
    <w:p w:rsidR="002B395A" w:rsidRPr="005F757A" w:rsidRDefault="002B395A" w:rsidP="002B395A">
      <w:pPr>
        <w:keepNext/>
      </w:pPr>
      <w:r w:rsidRPr="005F757A">
        <w:rPr>
          <w:b/>
        </w:rPr>
        <w:t>Misdescribed amendments</w:t>
      </w:r>
    </w:p>
    <w:p w:rsidR="002B395A" w:rsidRPr="005F757A" w:rsidRDefault="002B395A" w:rsidP="002B395A">
      <w:pPr>
        <w:spacing w:after="120"/>
      </w:pPr>
      <w:r w:rsidRPr="005F757A">
        <w:t xml:space="preserve">A misdescribed amendment is an amendment that does not accurately describe the amendment to be made. If, despite the misdescription, the amendment can </w:t>
      </w:r>
      <w:r w:rsidRPr="005F757A">
        <w:lastRenderedPageBreak/>
        <w:t xml:space="preserve">be given effect as intended, the amendment is incorporated into the compiled law and the abbreviation “(md)” added to the details of the amendment included in the amendment history. </w:t>
      </w:r>
    </w:p>
    <w:p w:rsidR="002B395A" w:rsidRPr="005F757A" w:rsidRDefault="002B395A" w:rsidP="002B395A">
      <w:pPr>
        <w:spacing w:before="120"/>
      </w:pPr>
      <w:r w:rsidRPr="005F757A">
        <w:t>If a misdescribed amendment cannot be given effect as intended, the abbreviation “(md not incorp)” is added to the details of the amendment included in the amendment history.</w:t>
      </w:r>
    </w:p>
    <w:p w:rsidR="002B395A" w:rsidRPr="005F757A" w:rsidRDefault="002B395A" w:rsidP="002B395A"/>
    <w:p w:rsidR="002B395A" w:rsidRPr="005F757A" w:rsidRDefault="002B395A" w:rsidP="002B395A">
      <w:pPr>
        <w:pStyle w:val="ENotesHeading2"/>
        <w:pageBreakBefore/>
        <w:outlineLvl w:val="9"/>
      </w:pPr>
      <w:bookmarkStart w:id="1130" w:name="_Toc454530410"/>
      <w:r w:rsidRPr="005F757A">
        <w:lastRenderedPageBreak/>
        <w:t>Endnote 2—Abbreviation key</w:t>
      </w:r>
      <w:bookmarkEnd w:id="1130"/>
    </w:p>
    <w:p w:rsidR="002B395A" w:rsidRPr="005F757A" w:rsidRDefault="002B395A" w:rsidP="002B395A">
      <w:pPr>
        <w:pStyle w:val="Tabletext"/>
      </w:pPr>
    </w:p>
    <w:tbl>
      <w:tblPr>
        <w:tblW w:w="7939" w:type="dxa"/>
        <w:tblInd w:w="108" w:type="dxa"/>
        <w:tblLayout w:type="fixed"/>
        <w:tblLook w:val="0000" w:firstRow="0" w:lastRow="0" w:firstColumn="0" w:lastColumn="0" w:noHBand="0" w:noVBand="0"/>
      </w:tblPr>
      <w:tblGrid>
        <w:gridCol w:w="4253"/>
        <w:gridCol w:w="3686"/>
      </w:tblGrid>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ad = added or inserted</w:t>
            </w:r>
          </w:p>
        </w:tc>
        <w:tc>
          <w:tcPr>
            <w:tcW w:w="3686" w:type="dxa"/>
            <w:shd w:val="clear" w:color="auto" w:fill="auto"/>
          </w:tcPr>
          <w:p w:rsidR="002B395A" w:rsidRPr="005F757A" w:rsidRDefault="002B395A" w:rsidP="00457600">
            <w:pPr>
              <w:spacing w:before="60"/>
              <w:ind w:left="34"/>
              <w:rPr>
                <w:sz w:val="20"/>
              </w:rPr>
            </w:pPr>
            <w:r w:rsidRPr="005F757A">
              <w:rPr>
                <w:sz w:val="20"/>
              </w:rPr>
              <w:t>o = order(s)</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am = amended</w:t>
            </w:r>
          </w:p>
        </w:tc>
        <w:tc>
          <w:tcPr>
            <w:tcW w:w="3686" w:type="dxa"/>
            <w:shd w:val="clear" w:color="auto" w:fill="auto"/>
          </w:tcPr>
          <w:p w:rsidR="002B395A" w:rsidRPr="005F757A" w:rsidRDefault="002B395A" w:rsidP="00457600">
            <w:pPr>
              <w:spacing w:before="60"/>
              <w:ind w:left="34"/>
              <w:rPr>
                <w:sz w:val="20"/>
              </w:rPr>
            </w:pPr>
            <w:r w:rsidRPr="005F757A">
              <w:rPr>
                <w:sz w:val="20"/>
              </w:rPr>
              <w:t>Ord = Ordinance</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amdt = amendment</w:t>
            </w:r>
          </w:p>
        </w:tc>
        <w:tc>
          <w:tcPr>
            <w:tcW w:w="3686" w:type="dxa"/>
            <w:shd w:val="clear" w:color="auto" w:fill="auto"/>
          </w:tcPr>
          <w:p w:rsidR="002B395A" w:rsidRPr="005F757A" w:rsidRDefault="002B395A" w:rsidP="00457600">
            <w:pPr>
              <w:spacing w:before="60"/>
              <w:ind w:left="34"/>
              <w:rPr>
                <w:sz w:val="20"/>
              </w:rPr>
            </w:pPr>
            <w:r w:rsidRPr="005F757A">
              <w:rPr>
                <w:sz w:val="20"/>
              </w:rPr>
              <w:t>orig = original</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c = clause(s)</w:t>
            </w:r>
          </w:p>
        </w:tc>
        <w:tc>
          <w:tcPr>
            <w:tcW w:w="3686" w:type="dxa"/>
            <w:shd w:val="clear" w:color="auto" w:fill="auto"/>
          </w:tcPr>
          <w:p w:rsidR="002B395A" w:rsidRPr="005F757A" w:rsidRDefault="002B395A" w:rsidP="00457600">
            <w:pPr>
              <w:spacing w:before="60"/>
              <w:ind w:left="34"/>
              <w:rPr>
                <w:sz w:val="20"/>
              </w:rPr>
            </w:pPr>
            <w:r w:rsidRPr="005F757A">
              <w:rPr>
                <w:sz w:val="20"/>
              </w:rPr>
              <w:t>par = paragraph(s)/subparagraph(s)</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C[x] = Compilation No. x</w:t>
            </w:r>
          </w:p>
        </w:tc>
        <w:tc>
          <w:tcPr>
            <w:tcW w:w="3686" w:type="dxa"/>
            <w:shd w:val="clear" w:color="auto" w:fill="auto"/>
          </w:tcPr>
          <w:p w:rsidR="002B395A" w:rsidRPr="005F757A" w:rsidRDefault="002B395A" w:rsidP="00457600">
            <w:pPr>
              <w:ind w:left="34"/>
              <w:rPr>
                <w:sz w:val="20"/>
              </w:rPr>
            </w:pPr>
            <w:r w:rsidRPr="005F757A">
              <w:rPr>
                <w:sz w:val="20"/>
              </w:rPr>
              <w:t xml:space="preserve">    /sub</w:t>
            </w:r>
            <w:r w:rsidR="005F757A">
              <w:rPr>
                <w:sz w:val="20"/>
              </w:rPr>
              <w:noBreakHyphen/>
            </w:r>
            <w:r w:rsidRPr="005F757A">
              <w:rPr>
                <w:sz w:val="20"/>
              </w:rPr>
              <w:t>subparagraph(s)</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Ch = Chapter(s)</w:t>
            </w:r>
          </w:p>
        </w:tc>
        <w:tc>
          <w:tcPr>
            <w:tcW w:w="3686" w:type="dxa"/>
            <w:shd w:val="clear" w:color="auto" w:fill="auto"/>
          </w:tcPr>
          <w:p w:rsidR="002B395A" w:rsidRPr="005F757A" w:rsidRDefault="002B395A" w:rsidP="00457600">
            <w:pPr>
              <w:spacing w:before="60"/>
              <w:ind w:left="34"/>
              <w:rPr>
                <w:sz w:val="20"/>
              </w:rPr>
            </w:pPr>
            <w:r w:rsidRPr="005F757A">
              <w:rPr>
                <w:sz w:val="20"/>
              </w:rPr>
              <w:t>pres = present</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def = definition(s)</w:t>
            </w:r>
          </w:p>
        </w:tc>
        <w:tc>
          <w:tcPr>
            <w:tcW w:w="3686" w:type="dxa"/>
            <w:shd w:val="clear" w:color="auto" w:fill="auto"/>
          </w:tcPr>
          <w:p w:rsidR="002B395A" w:rsidRPr="005F757A" w:rsidRDefault="002B395A" w:rsidP="00457600">
            <w:pPr>
              <w:spacing w:before="60"/>
              <w:ind w:left="34"/>
              <w:rPr>
                <w:sz w:val="20"/>
              </w:rPr>
            </w:pPr>
            <w:r w:rsidRPr="005F757A">
              <w:rPr>
                <w:sz w:val="20"/>
              </w:rPr>
              <w:t>prev = previous</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Dict = Dictionary</w:t>
            </w:r>
          </w:p>
        </w:tc>
        <w:tc>
          <w:tcPr>
            <w:tcW w:w="3686" w:type="dxa"/>
            <w:shd w:val="clear" w:color="auto" w:fill="auto"/>
          </w:tcPr>
          <w:p w:rsidR="002B395A" w:rsidRPr="005F757A" w:rsidRDefault="002B395A" w:rsidP="00457600">
            <w:pPr>
              <w:spacing w:before="60"/>
              <w:ind w:left="34"/>
              <w:rPr>
                <w:sz w:val="20"/>
              </w:rPr>
            </w:pPr>
            <w:r w:rsidRPr="005F757A">
              <w:rPr>
                <w:sz w:val="20"/>
              </w:rPr>
              <w:t>(prev…) = previously</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disallowed = disallowed by Parliament</w:t>
            </w:r>
          </w:p>
        </w:tc>
        <w:tc>
          <w:tcPr>
            <w:tcW w:w="3686" w:type="dxa"/>
            <w:shd w:val="clear" w:color="auto" w:fill="auto"/>
          </w:tcPr>
          <w:p w:rsidR="002B395A" w:rsidRPr="005F757A" w:rsidRDefault="002B395A" w:rsidP="00457600">
            <w:pPr>
              <w:spacing w:before="60"/>
              <w:ind w:left="34"/>
              <w:rPr>
                <w:sz w:val="20"/>
              </w:rPr>
            </w:pPr>
            <w:r w:rsidRPr="005F757A">
              <w:rPr>
                <w:sz w:val="20"/>
              </w:rPr>
              <w:t>Pt = Part(s)</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Div = Division(s)</w:t>
            </w:r>
          </w:p>
        </w:tc>
        <w:tc>
          <w:tcPr>
            <w:tcW w:w="3686" w:type="dxa"/>
            <w:shd w:val="clear" w:color="auto" w:fill="auto"/>
          </w:tcPr>
          <w:p w:rsidR="002B395A" w:rsidRPr="005F757A" w:rsidRDefault="002B395A" w:rsidP="00457600">
            <w:pPr>
              <w:spacing w:before="60"/>
              <w:ind w:left="34"/>
              <w:rPr>
                <w:sz w:val="20"/>
              </w:rPr>
            </w:pPr>
            <w:r w:rsidRPr="005F757A">
              <w:rPr>
                <w:sz w:val="20"/>
              </w:rPr>
              <w:t>r = regulation(s)/rule(s)</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ed = editorial change</w:t>
            </w:r>
          </w:p>
        </w:tc>
        <w:tc>
          <w:tcPr>
            <w:tcW w:w="3686" w:type="dxa"/>
            <w:shd w:val="clear" w:color="auto" w:fill="auto"/>
          </w:tcPr>
          <w:p w:rsidR="002B395A" w:rsidRPr="005F757A" w:rsidRDefault="002B395A" w:rsidP="00457600">
            <w:pPr>
              <w:spacing w:before="60"/>
              <w:ind w:left="34"/>
              <w:rPr>
                <w:sz w:val="20"/>
              </w:rPr>
            </w:pPr>
            <w:r w:rsidRPr="005F757A">
              <w:rPr>
                <w:sz w:val="20"/>
              </w:rPr>
              <w:t>reloc = relocated</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exp = expires/expired or ceases/ceased to have</w:t>
            </w:r>
          </w:p>
        </w:tc>
        <w:tc>
          <w:tcPr>
            <w:tcW w:w="3686" w:type="dxa"/>
            <w:shd w:val="clear" w:color="auto" w:fill="auto"/>
          </w:tcPr>
          <w:p w:rsidR="002B395A" w:rsidRPr="005F757A" w:rsidRDefault="002B395A" w:rsidP="00457600">
            <w:pPr>
              <w:spacing w:before="60"/>
              <w:ind w:left="34"/>
              <w:rPr>
                <w:sz w:val="20"/>
              </w:rPr>
            </w:pPr>
            <w:r w:rsidRPr="005F757A">
              <w:rPr>
                <w:sz w:val="20"/>
              </w:rPr>
              <w:t>renum = renumbered</w:t>
            </w:r>
          </w:p>
        </w:tc>
      </w:tr>
      <w:tr w:rsidR="002B395A" w:rsidRPr="005F757A" w:rsidTr="00457600">
        <w:tc>
          <w:tcPr>
            <w:tcW w:w="4253" w:type="dxa"/>
            <w:shd w:val="clear" w:color="auto" w:fill="auto"/>
          </w:tcPr>
          <w:p w:rsidR="002B395A" w:rsidRPr="005F757A" w:rsidRDefault="002B395A" w:rsidP="00457600">
            <w:pPr>
              <w:ind w:left="34"/>
              <w:rPr>
                <w:sz w:val="20"/>
              </w:rPr>
            </w:pPr>
            <w:r w:rsidRPr="005F757A">
              <w:rPr>
                <w:sz w:val="20"/>
              </w:rPr>
              <w:t xml:space="preserve">    effect</w:t>
            </w:r>
          </w:p>
        </w:tc>
        <w:tc>
          <w:tcPr>
            <w:tcW w:w="3686" w:type="dxa"/>
            <w:shd w:val="clear" w:color="auto" w:fill="auto"/>
          </w:tcPr>
          <w:p w:rsidR="002B395A" w:rsidRPr="005F757A" w:rsidRDefault="002B395A" w:rsidP="00457600">
            <w:pPr>
              <w:spacing w:before="60"/>
              <w:ind w:left="34"/>
              <w:rPr>
                <w:sz w:val="20"/>
              </w:rPr>
            </w:pPr>
            <w:r w:rsidRPr="005F757A">
              <w:rPr>
                <w:sz w:val="20"/>
              </w:rPr>
              <w:t>rep = repealed</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F = Federal Register of Legislation</w:t>
            </w:r>
          </w:p>
        </w:tc>
        <w:tc>
          <w:tcPr>
            <w:tcW w:w="3686" w:type="dxa"/>
            <w:shd w:val="clear" w:color="auto" w:fill="auto"/>
          </w:tcPr>
          <w:p w:rsidR="002B395A" w:rsidRPr="005F757A" w:rsidRDefault="002B395A" w:rsidP="00457600">
            <w:pPr>
              <w:spacing w:before="60"/>
              <w:ind w:left="34"/>
              <w:rPr>
                <w:sz w:val="20"/>
              </w:rPr>
            </w:pPr>
            <w:r w:rsidRPr="005F757A">
              <w:rPr>
                <w:sz w:val="20"/>
              </w:rPr>
              <w:t>rs = repealed and substituted</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gaz = gazette</w:t>
            </w:r>
          </w:p>
        </w:tc>
        <w:tc>
          <w:tcPr>
            <w:tcW w:w="3686" w:type="dxa"/>
            <w:shd w:val="clear" w:color="auto" w:fill="auto"/>
          </w:tcPr>
          <w:p w:rsidR="002B395A" w:rsidRPr="005F757A" w:rsidRDefault="002B395A" w:rsidP="00457600">
            <w:pPr>
              <w:spacing w:before="60"/>
              <w:ind w:left="34"/>
              <w:rPr>
                <w:sz w:val="20"/>
              </w:rPr>
            </w:pPr>
            <w:r w:rsidRPr="005F757A">
              <w:rPr>
                <w:sz w:val="20"/>
              </w:rPr>
              <w:t>s = section(s)/subsection(s)</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 xml:space="preserve">LA = </w:t>
            </w:r>
            <w:r w:rsidRPr="005F757A">
              <w:rPr>
                <w:i/>
                <w:sz w:val="20"/>
              </w:rPr>
              <w:t>Legislation Act 2003</w:t>
            </w:r>
          </w:p>
        </w:tc>
        <w:tc>
          <w:tcPr>
            <w:tcW w:w="3686" w:type="dxa"/>
            <w:shd w:val="clear" w:color="auto" w:fill="auto"/>
          </w:tcPr>
          <w:p w:rsidR="002B395A" w:rsidRPr="005F757A" w:rsidRDefault="002B395A" w:rsidP="00457600">
            <w:pPr>
              <w:spacing w:before="60"/>
              <w:ind w:left="34"/>
              <w:rPr>
                <w:sz w:val="20"/>
              </w:rPr>
            </w:pPr>
            <w:r w:rsidRPr="005F757A">
              <w:rPr>
                <w:sz w:val="20"/>
              </w:rPr>
              <w:t>Sch = Schedule(s)</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 xml:space="preserve">LIA = </w:t>
            </w:r>
            <w:r w:rsidRPr="005F757A">
              <w:rPr>
                <w:i/>
                <w:sz w:val="20"/>
              </w:rPr>
              <w:t>Legislative Instruments Act 2003</w:t>
            </w:r>
          </w:p>
        </w:tc>
        <w:tc>
          <w:tcPr>
            <w:tcW w:w="3686" w:type="dxa"/>
            <w:shd w:val="clear" w:color="auto" w:fill="auto"/>
          </w:tcPr>
          <w:p w:rsidR="002B395A" w:rsidRPr="005F757A" w:rsidRDefault="002B395A" w:rsidP="00457600">
            <w:pPr>
              <w:spacing w:before="60"/>
              <w:ind w:left="34"/>
              <w:rPr>
                <w:sz w:val="20"/>
              </w:rPr>
            </w:pPr>
            <w:r w:rsidRPr="005F757A">
              <w:rPr>
                <w:sz w:val="20"/>
              </w:rPr>
              <w:t>Sdiv = Subdivision(s)</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(md) = misdescribed amendment can be given</w:t>
            </w:r>
          </w:p>
        </w:tc>
        <w:tc>
          <w:tcPr>
            <w:tcW w:w="3686" w:type="dxa"/>
            <w:shd w:val="clear" w:color="auto" w:fill="auto"/>
          </w:tcPr>
          <w:p w:rsidR="002B395A" w:rsidRPr="005F757A" w:rsidRDefault="002B395A" w:rsidP="00457600">
            <w:pPr>
              <w:spacing w:before="60"/>
              <w:ind w:left="34"/>
              <w:rPr>
                <w:sz w:val="20"/>
              </w:rPr>
            </w:pPr>
            <w:r w:rsidRPr="005F757A">
              <w:rPr>
                <w:sz w:val="20"/>
              </w:rPr>
              <w:t>SLI = Select Legislative Instrument</w:t>
            </w:r>
          </w:p>
        </w:tc>
      </w:tr>
      <w:tr w:rsidR="002B395A" w:rsidRPr="005F757A" w:rsidTr="00457600">
        <w:tc>
          <w:tcPr>
            <w:tcW w:w="4253" w:type="dxa"/>
            <w:shd w:val="clear" w:color="auto" w:fill="auto"/>
          </w:tcPr>
          <w:p w:rsidR="002B395A" w:rsidRPr="005F757A" w:rsidRDefault="002B395A" w:rsidP="00457600">
            <w:pPr>
              <w:ind w:left="34"/>
              <w:rPr>
                <w:sz w:val="20"/>
              </w:rPr>
            </w:pPr>
            <w:r w:rsidRPr="005F757A">
              <w:rPr>
                <w:sz w:val="20"/>
              </w:rPr>
              <w:t xml:space="preserve">    effect</w:t>
            </w:r>
          </w:p>
        </w:tc>
        <w:tc>
          <w:tcPr>
            <w:tcW w:w="3686" w:type="dxa"/>
            <w:shd w:val="clear" w:color="auto" w:fill="auto"/>
          </w:tcPr>
          <w:p w:rsidR="002B395A" w:rsidRPr="005F757A" w:rsidRDefault="002B395A" w:rsidP="00457600">
            <w:pPr>
              <w:spacing w:before="60"/>
              <w:ind w:left="34"/>
              <w:rPr>
                <w:sz w:val="20"/>
              </w:rPr>
            </w:pPr>
            <w:r w:rsidRPr="005F757A">
              <w:rPr>
                <w:sz w:val="20"/>
              </w:rPr>
              <w:t>SR = Statutory Rules</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(md not incorp) = misdescribed amendment</w:t>
            </w:r>
          </w:p>
        </w:tc>
        <w:tc>
          <w:tcPr>
            <w:tcW w:w="3686" w:type="dxa"/>
            <w:shd w:val="clear" w:color="auto" w:fill="auto"/>
          </w:tcPr>
          <w:p w:rsidR="002B395A" w:rsidRPr="005F757A" w:rsidRDefault="002B395A" w:rsidP="00457600">
            <w:pPr>
              <w:spacing w:before="60"/>
              <w:ind w:left="34"/>
              <w:rPr>
                <w:sz w:val="20"/>
              </w:rPr>
            </w:pPr>
            <w:r w:rsidRPr="005F757A">
              <w:rPr>
                <w:sz w:val="20"/>
              </w:rPr>
              <w:t>Sub</w:t>
            </w:r>
            <w:r w:rsidR="005F757A">
              <w:rPr>
                <w:sz w:val="20"/>
              </w:rPr>
              <w:noBreakHyphen/>
            </w:r>
            <w:r w:rsidRPr="005F757A">
              <w:rPr>
                <w:sz w:val="20"/>
              </w:rPr>
              <w:t>Ch = Sub</w:t>
            </w:r>
            <w:r w:rsidR="005F757A">
              <w:rPr>
                <w:sz w:val="20"/>
              </w:rPr>
              <w:noBreakHyphen/>
            </w:r>
            <w:r w:rsidRPr="005F757A">
              <w:rPr>
                <w:sz w:val="20"/>
              </w:rPr>
              <w:t>Chapter(s)</w:t>
            </w:r>
          </w:p>
        </w:tc>
      </w:tr>
      <w:tr w:rsidR="002B395A" w:rsidRPr="005F757A" w:rsidTr="00457600">
        <w:tc>
          <w:tcPr>
            <w:tcW w:w="4253" w:type="dxa"/>
            <w:shd w:val="clear" w:color="auto" w:fill="auto"/>
          </w:tcPr>
          <w:p w:rsidR="002B395A" w:rsidRPr="005F757A" w:rsidRDefault="002B395A" w:rsidP="00457600">
            <w:pPr>
              <w:ind w:left="34"/>
              <w:rPr>
                <w:sz w:val="20"/>
              </w:rPr>
            </w:pPr>
            <w:r w:rsidRPr="005F757A">
              <w:rPr>
                <w:sz w:val="20"/>
              </w:rPr>
              <w:t xml:space="preserve">    cannot be given effect</w:t>
            </w:r>
          </w:p>
        </w:tc>
        <w:tc>
          <w:tcPr>
            <w:tcW w:w="3686" w:type="dxa"/>
            <w:shd w:val="clear" w:color="auto" w:fill="auto"/>
          </w:tcPr>
          <w:p w:rsidR="002B395A" w:rsidRPr="005F757A" w:rsidRDefault="002B395A" w:rsidP="00457600">
            <w:pPr>
              <w:spacing w:before="60"/>
              <w:ind w:left="34"/>
              <w:rPr>
                <w:sz w:val="20"/>
              </w:rPr>
            </w:pPr>
            <w:r w:rsidRPr="005F757A">
              <w:rPr>
                <w:sz w:val="20"/>
              </w:rPr>
              <w:t>SubPt = Subpart(s)</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mod = modified/modification</w:t>
            </w:r>
          </w:p>
        </w:tc>
        <w:tc>
          <w:tcPr>
            <w:tcW w:w="3686" w:type="dxa"/>
            <w:shd w:val="clear" w:color="auto" w:fill="auto"/>
          </w:tcPr>
          <w:p w:rsidR="002B395A" w:rsidRPr="005F757A" w:rsidRDefault="002B395A" w:rsidP="00457600">
            <w:pPr>
              <w:spacing w:before="60"/>
              <w:ind w:left="34"/>
              <w:rPr>
                <w:sz w:val="20"/>
              </w:rPr>
            </w:pPr>
            <w:r w:rsidRPr="005F757A">
              <w:rPr>
                <w:sz w:val="20"/>
                <w:u w:val="single"/>
              </w:rPr>
              <w:t>underlining</w:t>
            </w:r>
            <w:r w:rsidRPr="005F757A">
              <w:rPr>
                <w:sz w:val="20"/>
              </w:rPr>
              <w:t xml:space="preserve"> = whole or part not</w:t>
            </w:r>
          </w:p>
        </w:tc>
      </w:tr>
      <w:tr w:rsidR="002B395A" w:rsidRPr="005F757A" w:rsidTr="00457600">
        <w:tc>
          <w:tcPr>
            <w:tcW w:w="4253" w:type="dxa"/>
            <w:shd w:val="clear" w:color="auto" w:fill="auto"/>
          </w:tcPr>
          <w:p w:rsidR="002B395A" w:rsidRPr="005F757A" w:rsidRDefault="002B395A" w:rsidP="00457600">
            <w:pPr>
              <w:spacing w:before="60"/>
              <w:ind w:left="34"/>
              <w:rPr>
                <w:sz w:val="20"/>
              </w:rPr>
            </w:pPr>
            <w:r w:rsidRPr="005F757A">
              <w:rPr>
                <w:sz w:val="20"/>
              </w:rPr>
              <w:t>No. = Number(s)</w:t>
            </w:r>
          </w:p>
        </w:tc>
        <w:tc>
          <w:tcPr>
            <w:tcW w:w="3686" w:type="dxa"/>
            <w:shd w:val="clear" w:color="auto" w:fill="auto"/>
          </w:tcPr>
          <w:p w:rsidR="002B395A" w:rsidRPr="005F757A" w:rsidRDefault="002B395A" w:rsidP="00457600">
            <w:pPr>
              <w:ind w:left="34"/>
              <w:rPr>
                <w:sz w:val="20"/>
              </w:rPr>
            </w:pPr>
            <w:r w:rsidRPr="005F757A">
              <w:rPr>
                <w:sz w:val="20"/>
              </w:rPr>
              <w:t xml:space="preserve">    commenced or to be commenced</w:t>
            </w:r>
          </w:p>
        </w:tc>
      </w:tr>
    </w:tbl>
    <w:p w:rsidR="002B395A" w:rsidRPr="005F757A" w:rsidRDefault="002B395A" w:rsidP="002B395A">
      <w:pPr>
        <w:pStyle w:val="Tabletext"/>
      </w:pPr>
    </w:p>
    <w:p w:rsidR="00846585" w:rsidRPr="005F757A" w:rsidRDefault="00846585" w:rsidP="004406B8">
      <w:pPr>
        <w:pStyle w:val="ENotesHeading2"/>
        <w:pageBreakBefore/>
        <w:outlineLvl w:val="9"/>
      </w:pPr>
      <w:bookmarkStart w:id="1131" w:name="_Toc454530411"/>
      <w:r w:rsidRPr="005F757A">
        <w:lastRenderedPageBreak/>
        <w:t>Endnote 3—Legislation history</w:t>
      </w:r>
      <w:bookmarkEnd w:id="1131"/>
    </w:p>
    <w:p w:rsidR="00846585" w:rsidRPr="005F757A" w:rsidRDefault="00846585" w:rsidP="004A7DD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20"/>
      </w:tblGrid>
      <w:tr w:rsidR="00C7322B" w:rsidRPr="005F757A" w:rsidTr="004A51E7">
        <w:trPr>
          <w:cantSplit/>
          <w:tblHeader/>
        </w:trPr>
        <w:tc>
          <w:tcPr>
            <w:tcW w:w="1838" w:type="dxa"/>
            <w:tcBorders>
              <w:top w:val="single" w:sz="12" w:space="0" w:color="auto"/>
              <w:bottom w:val="single" w:sz="12" w:space="0" w:color="auto"/>
            </w:tcBorders>
            <w:shd w:val="clear" w:color="auto" w:fill="auto"/>
          </w:tcPr>
          <w:p w:rsidR="00C7322B" w:rsidRPr="005F757A" w:rsidRDefault="00C7322B" w:rsidP="004A7DDE">
            <w:pPr>
              <w:pStyle w:val="Tabletext"/>
              <w:keepNext/>
              <w:rPr>
                <w:rFonts w:ascii="Arial" w:hAnsi="Arial" w:cs="Arial"/>
                <w:b/>
                <w:sz w:val="16"/>
                <w:szCs w:val="16"/>
              </w:rPr>
            </w:pPr>
            <w:r w:rsidRPr="005F757A">
              <w:rPr>
                <w:rFonts w:ascii="Arial" w:hAnsi="Arial" w:cs="Arial"/>
                <w:b/>
                <w:sz w:val="16"/>
                <w:szCs w:val="16"/>
              </w:rPr>
              <w:t>Act</w:t>
            </w:r>
          </w:p>
        </w:tc>
        <w:tc>
          <w:tcPr>
            <w:tcW w:w="992" w:type="dxa"/>
            <w:tcBorders>
              <w:top w:val="single" w:sz="12" w:space="0" w:color="auto"/>
              <w:bottom w:val="single" w:sz="12" w:space="0" w:color="auto"/>
            </w:tcBorders>
            <w:shd w:val="clear" w:color="auto" w:fill="auto"/>
          </w:tcPr>
          <w:p w:rsidR="00C7322B" w:rsidRPr="005F757A" w:rsidRDefault="00C7322B" w:rsidP="004A7DDE">
            <w:pPr>
              <w:pStyle w:val="Tabletext"/>
              <w:keepNext/>
              <w:rPr>
                <w:rFonts w:ascii="Arial" w:hAnsi="Arial" w:cs="Arial"/>
                <w:b/>
                <w:sz w:val="16"/>
                <w:szCs w:val="16"/>
              </w:rPr>
            </w:pPr>
            <w:r w:rsidRPr="005F757A">
              <w:rPr>
                <w:rFonts w:ascii="Arial" w:hAnsi="Arial" w:cs="Arial"/>
                <w:b/>
                <w:sz w:val="16"/>
                <w:szCs w:val="16"/>
              </w:rPr>
              <w:t>Number and year</w:t>
            </w:r>
          </w:p>
        </w:tc>
        <w:tc>
          <w:tcPr>
            <w:tcW w:w="993" w:type="dxa"/>
            <w:tcBorders>
              <w:top w:val="single" w:sz="12" w:space="0" w:color="auto"/>
              <w:bottom w:val="single" w:sz="12" w:space="0" w:color="auto"/>
            </w:tcBorders>
            <w:shd w:val="clear" w:color="auto" w:fill="auto"/>
          </w:tcPr>
          <w:p w:rsidR="00C7322B" w:rsidRPr="005F757A" w:rsidRDefault="00C7322B" w:rsidP="00C7322B">
            <w:pPr>
              <w:pStyle w:val="Tabletext"/>
              <w:keepNext/>
              <w:rPr>
                <w:rFonts w:ascii="Arial" w:hAnsi="Arial" w:cs="Arial"/>
                <w:b/>
                <w:sz w:val="16"/>
                <w:szCs w:val="16"/>
              </w:rPr>
            </w:pPr>
            <w:r w:rsidRPr="005F757A">
              <w:rPr>
                <w:rFonts w:ascii="Arial" w:hAnsi="Arial" w:cs="Arial"/>
                <w:b/>
                <w:sz w:val="16"/>
                <w:szCs w:val="16"/>
              </w:rPr>
              <w:t>Assent</w:t>
            </w:r>
          </w:p>
        </w:tc>
        <w:tc>
          <w:tcPr>
            <w:tcW w:w="1845" w:type="dxa"/>
            <w:tcBorders>
              <w:top w:val="single" w:sz="12" w:space="0" w:color="auto"/>
              <w:bottom w:val="single" w:sz="12" w:space="0" w:color="auto"/>
            </w:tcBorders>
            <w:shd w:val="clear" w:color="auto" w:fill="auto"/>
          </w:tcPr>
          <w:p w:rsidR="00C7322B" w:rsidRPr="005F757A" w:rsidRDefault="00C7322B" w:rsidP="00C7322B">
            <w:pPr>
              <w:pStyle w:val="Tabletext"/>
              <w:keepNext/>
              <w:rPr>
                <w:rFonts w:ascii="Arial" w:hAnsi="Arial" w:cs="Arial"/>
                <w:b/>
                <w:sz w:val="16"/>
                <w:szCs w:val="16"/>
              </w:rPr>
            </w:pPr>
            <w:r w:rsidRPr="005F757A">
              <w:rPr>
                <w:rFonts w:ascii="Arial" w:hAnsi="Arial" w:cs="Arial"/>
                <w:b/>
                <w:sz w:val="16"/>
                <w:szCs w:val="16"/>
              </w:rPr>
              <w:t>Commencement</w:t>
            </w:r>
          </w:p>
        </w:tc>
        <w:tc>
          <w:tcPr>
            <w:tcW w:w="1420" w:type="dxa"/>
            <w:tcBorders>
              <w:top w:val="single" w:sz="12" w:space="0" w:color="auto"/>
              <w:bottom w:val="single" w:sz="12" w:space="0" w:color="auto"/>
            </w:tcBorders>
            <w:shd w:val="clear" w:color="auto" w:fill="auto"/>
          </w:tcPr>
          <w:p w:rsidR="00C7322B" w:rsidRPr="005F757A" w:rsidRDefault="00C7322B" w:rsidP="004A7DDE">
            <w:pPr>
              <w:pStyle w:val="Tabletext"/>
              <w:keepNext/>
              <w:rPr>
                <w:rFonts w:ascii="Arial" w:hAnsi="Arial" w:cs="Arial"/>
                <w:b/>
                <w:sz w:val="16"/>
                <w:szCs w:val="16"/>
              </w:rPr>
            </w:pPr>
            <w:r w:rsidRPr="005F757A">
              <w:rPr>
                <w:rFonts w:ascii="Arial" w:hAnsi="Arial" w:cs="Arial"/>
                <w:b/>
                <w:sz w:val="16"/>
                <w:szCs w:val="16"/>
              </w:rPr>
              <w:t>Application, saving and transitional provisions</w:t>
            </w:r>
          </w:p>
        </w:tc>
      </w:tr>
      <w:tr w:rsidR="00C7322B" w:rsidRPr="005F757A" w:rsidTr="004A51E7">
        <w:trPr>
          <w:cantSplit/>
        </w:trPr>
        <w:tc>
          <w:tcPr>
            <w:tcW w:w="1838" w:type="dxa"/>
            <w:tcBorders>
              <w:top w:val="single" w:sz="12" w:space="0" w:color="auto"/>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A New Tax System (Goods and Services Tax) Act 1999</w:t>
            </w:r>
          </w:p>
        </w:tc>
        <w:tc>
          <w:tcPr>
            <w:tcW w:w="992" w:type="dxa"/>
            <w:tcBorders>
              <w:top w:val="single" w:sz="12" w:space="0" w:color="auto"/>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55, 1999</w:t>
            </w:r>
          </w:p>
        </w:tc>
        <w:tc>
          <w:tcPr>
            <w:tcW w:w="993" w:type="dxa"/>
            <w:tcBorders>
              <w:top w:val="single" w:sz="12" w:space="0" w:color="auto"/>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8</w:t>
            </w:r>
            <w:r w:rsidR="005F757A">
              <w:rPr>
                <w:sz w:val="16"/>
                <w:szCs w:val="16"/>
              </w:rPr>
              <w:t> </w:t>
            </w:r>
            <w:r w:rsidRPr="005F757A">
              <w:rPr>
                <w:sz w:val="16"/>
                <w:szCs w:val="16"/>
              </w:rPr>
              <w:t>July 1999</w:t>
            </w:r>
          </w:p>
        </w:tc>
        <w:tc>
          <w:tcPr>
            <w:tcW w:w="1845" w:type="dxa"/>
            <w:tcBorders>
              <w:top w:val="single" w:sz="12" w:space="0" w:color="auto"/>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1</w:t>
            </w:r>
            <w:r w:rsidR="005F757A">
              <w:rPr>
                <w:sz w:val="16"/>
                <w:szCs w:val="16"/>
              </w:rPr>
              <w:t> </w:t>
            </w:r>
            <w:r w:rsidRPr="005F757A">
              <w:rPr>
                <w:sz w:val="16"/>
                <w:szCs w:val="16"/>
              </w:rPr>
              <w:t>July 2000</w:t>
            </w:r>
          </w:p>
        </w:tc>
        <w:tc>
          <w:tcPr>
            <w:tcW w:w="1420" w:type="dxa"/>
            <w:tcBorders>
              <w:top w:val="single" w:sz="12" w:space="0" w:color="auto"/>
              <w:bottom w:val="single" w:sz="4" w:space="0" w:color="auto"/>
            </w:tcBorders>
            <w:shd w:val="clear" w:color="auto" w:fill="auto"/>
          </w:tcPr>
          <w:p w:rsidR="00C7322B" w:rsidRPr="005F757A" w:rsidRDefault="00C7322B" w:rsidP="004A7DDE">
            <w:pPr>
              <w:pStyle w:val="Tabletext"/>
              <w:rPr>
                <w:sz w:val="16"/>
                <w:szCs w:val="16"/>
              </w:rPr>
            </w:pP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Appropriation (Supplementary Measures) Act (No.</w:t>
            </w:r>
            <w:r w:rsidR="005F757A">
              <w:rPr>
                <w:sz w:val="16"/>
                <w:szCs w:val="16"/>
              </w:rPr>
              <w:t> </w:t>
            </w:r>
            <w:r w:rsidRPr="005F757A">
              <w:rPr>
                <w:sz w:val="16"/>
                <w:szCs w:val="16"/>
              </w:rPr>
              <w:t>1) 1999</w:t>
            </w:r>
          </w:p>
        </w:tc>
        <w:tc>
          <w:tcPr>
            <w:tcW w:w="992" w:type="dxa"/>
            <w:shd w:val="clear" w:color="auto" w:fill="auto"/>
          </w:tcPr>
          <w:p w:rsidR="00C7322B" w:rsidRPr="005F757A" w:rsidRDefault="00C7322B" w:rsidP="004A7DDE">
            <w:pPr>
              <w:pStyle w:val="Tabletext"/>
              <w:rPr>
                <w:sz w:val="16"/>
                <w:szCs w:val="16"/>
              </w:rPr>
            </w:pPr>
            <w:r w:rsidRPr="005F757A">
              <w:rPr>
                <w:sz w:val="16"/>
                <w:szCs w:val="16"/>
              </w:rPr>
              <w:t>154, 1999</w:t>
            </w:r>
          </w:p>
        </w:tc>
        <w:tc>
          <w:tcPr>
            <w:tcW w:w="993" w:type="dxa"/>
            <w:shd w:val="clear" w:color="auto" w:fill="auto"/>
          </w:tcPr>
          <w:p w:rsidR="00C7322B" w:rsidRPr="005F757A" w:rsidRDefault="00C7322B" w:rsidP="004A7DDE">
            <w:pPr>
              <w:pStyle w:val="Tabletext"/>
              <w:rPr>
                <w:sz w:val="16"/>
                <w:szCs w:val="16"/>
              </w:rPr>
            </w:pPr>
            <w:r w:rsidRPr="005F757A">
              <w:rPr>
                <w:sz w:val="16"/>
                <w:szCs w:val="16"/>
              </w:rPr>
              <w:t>11 Nov 1999</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11 Nov 1999</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A New Tax System (Indirect Tax and Consequential Amendments) Act 1999</w:t>
            </w:r>
          </w:p>
        </w:tc>
        <w:tc>
          <w:tcPr>
            <w:tcW w:w="992" w:type="dxa"/>
            <w:shd w:val="clear" w:color="auto" w:fill="auto"/>
          </w:tcPr>
          <w:p w:rsidR="00C7322B" w:rsidRPr="005F757A" w:rsidRDefault="00C7322B" w:rsidP="004A7DDE">
            <w:pPr>
              <w:pStyle w:val="Tabletext"/>
              <w:rPr>
                <w:sz w:val="16"/>
                <w:szCs w:val="16"/>
              </w:rPr>
            </w:pPr>
            <w:r w:rsidRPr="005F757A">
              <w:rPr>
                <w:sz w:val="16"/>
                <w:szCs w:val="16"/>
              </w:rPr>
              <w:t>176, 1999</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22 Dec 1999</w:t>
            </w:r>
          </w:p>
        </w:tc>
        <w:tc>
          <w:tcPr>
            <w:tcW w:w="1845" w:type="dxa"/>
            <w:shd w:val="clear" w:color="auto" w:fill="auto"/>
          </w:tcPr>
          <w:p w:rsidR="00C7322B" w:rsidRPr="005F757A" w:rsidRDefault="00C7322B" w:rsidP="004A7DDE">
            <w:pPr>
              <w:pStyle w:val="Tabletext"/>
              <w:rPr>
                <w:i/>
                <w:sz w:val="16"/>
                <w:szCs w:val="16"/>
              </w:rPr>
            </w:pP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 xml:space="preserve">1–126, 128–132, 134–168): </w:t>
            </w:r>
            <w:r w:rsidRPr="005F757A">
              <w:rPr>
                <w:i/>
                <w:sz w:val="16"/>
                <w:szCs w:val="16"/>
              </w:rPr>
              <w:t>(a)</w:t>
            </w:r>
          </w:p>
          <w:p w:rsidR="00C7322B" w:rsidRPr="005F757A" w:rsidRDefault="00C7322B" w:rsidP="004A7DDE">
            <w:pPr>
              <w:pStyle w:val="Tabletext"/>
              <w:rPr>
                <w:i/>
                <w:sz w:val="16"/>
                <w:szCs w:val="16"/>
              </w:rPr>
            </w:pP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127, 133): 1</w:t>
            </w:r>
            <w:r w:rsidR="005F757A">
              <w:rPr>
                <w:sz w:val="16"/>
                <w:szCs w:val="16"/>
              </w:rPr>
              <w:t> </w:t>
            </w:r>
            <w:r w:rsidRPr="005F757A">
              <w:rPr>
                <w:sz w:val="16"/>
                <w:szCs w:val="16"/>
              </w:rPr>
              <w:t xml:space="preserve">July 2000 </w:t>
            </w:r>
            <w:r w:rsidRPr="005F757A">
              <w:rPr>
                <w:i/>
                <w:sz w:val="16"/>
                <w:szCs w:val="16"/>
              </w:rPr>
              <w:t>(a)</w:t>
            </w:r>
          </w:p>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7 (items</w:t>
            </w:r>
            <w:r w:rsidR="005F757A">
              <w:rPr>
                <w:sz w:val="16"/>
                <w:szCs w:val="16"/>
              </w:rPr>
              <w:t> </w:t>
            </w:r>
            <w:r w:rsidRPr="005F757A">
              <w:rPr>
                <w:sz w:val="16"/>
                <w:szCs w:val="16"/>
              </w:rPr>
              <w:t xml:space="preserve">9–16): </w:t>
            </w:r>
            <w:r w:rsidRPr="005F757A">
              <w:rPr>
                <w:i/>
                <w:sz w:val="16"/>
                <w:szCs w:val="16"/>
              </w:rPr>
              <w:t>(a)</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tcBorders>
              <w:bottom w:val="nil"/>
            </w:tcBorders>
            <w:shd w:val="clear" w:color="auto" w:fill="auto"/>
          </w:tcPr>
          <w:p w:rsidR="00C7322B" w:rsidRPr="005F757A" w:rsidRDefault="00C7322B" w:rsidP="004A7DDE">
            <w:pPr>
              <w:pStyle w:val="Tabletext"/>
              <w:rPr>
                <w:sz w:val="16"/>
                <w:szCs w:val="16"/>
              </w:rPr>
            </w:pPr>
            <w:r w:rsidRPr="005F757A">
              <w:rPr>
                <w:sz w:val="16"/>
                <w:szCs w:val="16"/>
              </w:rPr>
              <w:t>A New Tax System (Indirect Tax and Consequential Amendments) Act (No.</w:t>
            </w:r>
            <w:r w:rsidR="005F757A">
              <w:rPr>
                <w:sz w:val="16"/>
                <w:szCs w:val="16"/>
              </w:rPr>
              <w:t> </w:t>
            </w:r>
            <w:r w:rsidRPr="005F757A">
              <w:rPr>
                <w:sz w:val="16"/>
                <w:szCs w:val="16"/>
              </w:rPr>
              <w:t>2) 1999</w:t>
            </w:r>
          </w:p>
        </w:tc>
        <w:tc>
          <w:tcPr>
            <w:tcW w:w="992" w:type="dxa"/>
            <w:tcBorders>
              <w:bottom w:val="nil"/>
            </w:tcBorders>
            <w:shd w:val="clear" w:color="auto" w:fill="auto"/>
          </w:tcPr>
          <w:p w:rsidR="00C7322B" w:rsidRPr="005F757A" w:rsidRDefault="00C7322B" w:rsidP="004A7DDE">
            <w:pPr>
              <w:pStyle w:val="Tabletext"/>
              <w:rPr>
                <w:sz w:val="16"/>
                <w:szCs w:val="16"/>
              </w:rPr>
            </w:pPr>
            <w:r w:rsidRPr="005F757A">
              <w:rPr>
                <w:sz w:val="16"/>
                <w:szCs w:val="16"/>
              </w:rPr>
              <w:t>177, 1999</w:t>
            </w:r>
          </w:p>
        </w:tc>
        <w:tc>
          <w:tcPr>
            <w:tcW w:w="993" w:type="dxa"/>
            <w:tcBorders>
              <w:bottom w:val="nil"/>
            </w:tcBorders>
            <w:shd w:val="clear" w:color="auto" w:fill="auto"/>
          </w:tcPr>
          <w:p w:rsidR="00C7322B" w:rsidRPr="005F757A" w:rsidRDefault="00C7322B" w:rsidP="004A7DDE">
            <w:pPr>
              <w:pStyle w:val="Tabletext"/>
              <w:rPr>
                <w:sz w:val="16"/>
                <w:szCs w:val="16"/>
              </w:rPr>
            </w:pPr>
            <w:r w:rsidRPr="005F757A">
              <w:rPr>
                <w:sz w:val="16"/>
                <w:szCs w:val="16"/>
              </w:rPr>
              <w:t>22 Dec 1999</w:t>
            </w:r>
          </w:p>
        </w:tc>
        <w:tc>
          <w:tcPr>
            <w:tcW w:w="1845" w:type="dxa"/>
            <w:tcBorders>
              <w:bottom w:val="nil"/>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 xml:space="preserve">1–162): </w:t>
            </w:r>
            <w:r w:rsidRPr="005F757A">
              <w:rPr>
                <w:i/>
                <w:sz w:val="16"/>
                <w:szCs w:val="16"/>
              </w:rPr>
              <w:t>(b)</w:t>
            </w:r>
          </w:p>
        </w:tc>
        <w:tc>
          <w:tcPr>
            <w:tcW w:w="1420" w:type="dxa"/>
            <w:tcBorders>
              <w:bottom w:val="nil"/>
            </w:tcBorders>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tcBorders>
              <w:top w:val="nil"/>
              <w:bottom w:val="nil"/>
            </w:tcBorders>
            <w:shd w:val="clear" w:color="auto" w:fill="auto"/>
          </w:tcPr>
          <w:p w:rsidR="00C7322B" w:rsidRPr="005F757A" w:rsidRDefault="00C7322B" w:rsidP="004A7DDE">
            <w:pPr>
              <w:pStyle w:val="ENoteTTIndentHeading"/>
              <w:rPr>
                <w:kern w:val="28"/>
              </w:rPr>
            </w:pPr>
            <w:r w:rsidRPr="005F757A">
              <w:t>as amended by</w:t>
            </w:r>
          </w:p>
        </w:tc>
        <w:tc>
          <w:tcPr>
            <w:tcW w:w="992" w:type="dxa"/>
            <w:tcBorders>
              <w:top w:val="nil"/>
              <w:bottom w:val="nil"/>
            </w:tcBorders>
            <w:shd w:val="clear" w:color="auto" w:fill="auto"/>
          </w:tcPr>
          <w:p w:rsidR="00C7322B" w:rsidRPr="005F757A" w:rsidRDefault="00C7322B" w:rsidP="004A7DDE">
            <w:pPr>
              <w:rPr>
                <w:rFonts w:cs="Times New Roman"/>
                <w:i/>
                <w:iCs/>
                <w:sz w:val="16"/>
                <w:szCs w:val="16"/>
              </w:rPr>
            </w:pPr>
          </w:p>
        </w:tc>
        <w:tc>
          <w:tcPr>
            <w:tcW w:w="993" w:type="dxa"/>
            <w:tcBorders>
              <w:top w:val="nil"/>
              <w:bottom w:val="nil"/>
            </w:tcBorders>
            <w:shd w:val="clear" w:color="auto" w:fill="auto"/>
          </w:tcPr>
          <w:p w:rsidR="00C7322B" w:rsidRPr="005F757A" w:rsidRDefault="00C7322B" w:rsidP="004A7DDE">
            <w:pPr>
              <w:rPr>
                <w:rFonts w:cs="Times New Roman"/>
                <w:i/>
                <w:iCs/>
                <w:sz w:val="16"/>
                <w:szCs w:val="16"/>
              </w:rPr>
            </w:pPr>
          </w:p>
        </w:tc>
        <w:tc>
          <w:tcPr>
            <w:tcW w:w="1845" w:type="dxa"/>
            <w:tcBorders>
              <w:top w:val="nil"/>
              <w:bottom w:val="nil"/>
            </w:tcBorders>
            <w:shd w:val="clear" w:color="auto" w:fill="auto"/>
          </w:tcPr>
          <w:p w:rsidR="00C7322B" w:rsidRPr="005F757A" w:rsidRDefault="00C7322B" w:rsidP="004A7DDE">
            <w:pPr>
              <w:pStyle w:val="Tabletext"/>
              <w:rPr>
                <w:sz w:val="16"/>
                <w:szCs w:val="16"/>
              </w:rPr>
            </w:pPr>
          </w:p>
        </w:tc>
        <w:tc>
          <w:tcPr>
            <w:tcW w:w="1420" w:type="dxa"/>
            <w:tcBorders>
              <w:top w:val="nil"/>
              <w:bottom w:val="nil"/>
            </w:tcBorders>
            <w:shd w:val="clear" w:color="auto" w:fill="auto"/>
          </w:tcPr>
          <w:p w:rsidR="00C7322B" w:rsidRPr="005F757A" w:rsidRDefault="00C7322B" w:rsidP="004A7DDE">
            <w:pPr>
              <w:rPr>
                <w:rFonts w:cs="Times New Roman"/>
                <w:i/>
                <w:iCs/>
                <w:sz w:val="16"/>
                <w:szCs w:val="16"/>
              </w:rPr>
            </w:pPr>
          </w:p>
        </w:tc>
      </w:tr>
      <w:tr w:rsidR="00C7322B" w:rsidRPr="005F757A" w:rsidTr="004A51E7">
        <w:trPr>
          <w:cantSplit/>
        </w:trPr>
        <w:tc>
          <w:tcPr>
            <w:tcW w:w="1838" w:type="dxa"/>
            <w:tcBorders>
              <w:top w:val="nil"/>
            </w:tcBorders>
            <w:shd w:val="clear" w:color="auto" w:fill="auto"/>
          </w:tcPr>
          <w:p w:rsidR="00C7322B" w:rsidRPr="005F757A" w:rsidRDefault="00C7322B" w:rsidP="004A7DDE">
            <w:pPr>
              <w:pStyle w:val="ENoteTTi"/>
              <w:rPr>
                <w:kern w:val="28"/>
                <w:szCs w:val="16"/>
              </w:rPr>
            </w:pPr>
            <w:r w:rsidRPr="005F757A">
              <w:t>Taxation Laws Amendment Act (No.</w:t>
            </w:r>
            <w:r w:rsidR="005F757A">
              <w:t> </w:t>
            </w:r>
            <w:r w:rsidRPr="005F757A">
              <w:t>8) 2000</w:t>
            </w:r>
          </w:p>
        </w:tc>
        <w:tc>
          <w:tcPr>
            <w:tcW w:w="992" w:type="dxa"/>
            <w:tcBorders>
              <w:top w:val="nil"/>
            </w:tcBorders>
            <w:shd w:val="clear" w:color="auto" w:fill="auto"/>
          </w:tcPr>
          <w:p w:rsidR="00C7322B" w:rsidRPr="005F757A" w:rsidRDefault="00C7322B" w:rsidP="004A7DDE">
            <w:pPr>
              <w:pStyle w:val="Tabletext"/>
              <w:rPr>
                <w:sz w:val="16"/>
                <w:szCs w:val="16"/>
              </w:rPr>
            </w:pPr>
            <w:r w:rsidRPr="005F757A">
              <w:rPr>
                <w:sz w:val="16"/>
                <w:szCs w:val="16"/>
              </w:rPr>
              <w:t>156, 2000</w:t>
            </w:r>
          </w:p>
        </w:tc>
        <w:tc>
          <w:tcPr>
            <w:tcW w:w="993" w:type="dxa"/>
            <w:tcBorders>
              <w:top w:val="nil"/>
            </w:tcBorders>
            <w:shd w:val="clear" w:color="auto" w:fill="auto"/>
          </w:tcPr>
          <w:p w:rsidR="00C7322B" w:rsidRPr="005F757A" w:rsidRDefault="00C7322B" w:rsidP="004A7DDE">
            <w:pPr>
              <w:pStyle w:val="Tabletext"/>
              <w:rPr>
                <w:sz w:val="16"/>
                <w:szCs w:val="16"/>
              </w:rPr>
            </w:pPr>
            <w:r w:rsidRPr="005F757A">
              <w:rPr>
                <w:sz w:val="16"/>
                <w:szCs w:val="16"/>
              </w:rPr>
              <w:t>21 Dec 2000</w:t>
            </w:r>
          </w:p>
        </w:tc>
        <w:tc>
          <w:tcPr>
            <w:tcW w:w="1845" w:type="dxa"/>
            <w:tcBorders>
              <w:top w:val="nil"/>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7 (item</w:t>
            </w:r>
            <w:r w:rsidR="005F757A">
              <w:rPr>
                <w:sz w:val="16"/>
                <w:szCs w:val="16"/>
              </w:rPr>
              <w:t> </w:t>
            </w:r>
            <w:r w:rsidRPr="005F757A">
              <w:rPr>
                <w:sz w:val="16"/>
                <w:szCs w:val="16"/>
              </w:rPr>
              <w:t xml:space="preserve">9): </w:t>
            </w:r>
            <w:r w:rsidRPr="005F757A">
              <w:rPr>
                <w:i/>
                <w:sz w:val="16"/>
                <w:szCs w:val="16"/>
              </w:rPr>
              <w:t>(ba)</w:t>
            </w:r>
          </w:p>
        </w:tc>
        <w:tc>
          <w:tcPr>
            <w:tcW w:w="1420" w:type="dxa"/>
            <w:tcBorders>
              <w:top w:val="nil"/>
            </w:tcBorders>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A New Tax System (Pay As You Go) Act 1999</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178, 1999</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22 Dec 1999</w:t>
            </w:r>
          </w:p>
        </w:tc>
        <w:tc>
          <w:tcPr>
            <w:tcW w:w="1845"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 xml:space="preserve">50–69): Royal Assent </w:t>
            </w:r>
            <w:r w:rsidRPr="005F757A">
              <w:rPr>
                <w:i/>
                <w:sz w:val="16"/>
                <w:szCs w:val="16"/>
              </w:rPr>
              <w:t>(c)</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i/>
                <w:iCs/>
                <w:sz w:val="16"/>
                <w:szCs w:val="16"/>
              </w:rPr>
              <w:t>—</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bookmarkStart w:id="1132" w:name="CU_9870715"/>
            <w:bookmarkStart w:id="1133" w:name="CU_9876949"/>
            <w:bookmarkStart w:id="1134" w:name="CU_9878343"/>
            <w:bookmarkEnd w:id="1132"/>
            <w:bookmarkEnd w:id="1133"/>
            <w:bookmarkEnd w:id="1134"/>
            <w:r w:rsidRPr="005F757A">
              <w:rPr>
                <w:sz w:val="16"/>
                <w:szCs w:val="16"/>
              </w:rPr>
              <w:lastRenderedPageBreak/>
              <w:t>A New Tax System (Tax Administration) Act 1999</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179, 1999</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22 Dec 1999</w:t>
            </w:r>
          </w:p>
        </w:tc>
        <w:tc>
          <w:tcPr>
            <w:tcW w:w="1845" w:type="dxa"/>
            <w:tcBorders>
              <w:bottom w:val="single" w:sz="4" w:space="0" w:color="auto"/>
            </w:tcBorders>
            <w:shd w:val="clear" w:color="auto" w:fill="auto"/>
          </w:tcPr>
          <w:p w:rsidR="00C7322B" w:rsidRPr="005F757A" w:rsidRDefault="00C7322B" w:rsidP="004A7DDE">
            <w:pPr>
              <w:pStyle w:val="Tabletext"/>
              <w:rPr>
                <w:i/>
                <w:sz w:val="16"/>
                <w:szCs w:val="16"/>
              </w:rPr>
            </w:pPr>
            <w:r w:rsidRPr="005F757A">
              <w:rPr>
                <w:sz w:val="16"/>
                <w:szCs w:val="16"/>
              </w:rPr>
              <w:t>Schedule</w:t>
            </w:r>
            <w:r w:rsidR="005F757A">
              <w:rPr>
                <w:sz w:val="16"/>
                <w:szCs w:val="16"/>
              </w:rPr>
              <w:t> </w:t>
            </w:r>
            <w:r w:rsidRPr="005F757A">
              <w:rPr>
                <w:sz w:val="16"/>
                <w:szCs w:val="16"/>
              </w:rPr>
              <w:t>2 (items</w:t>
            </w:r>
            <w:r w:rsidR="005F757A">
              <w:rPr>
                <w:sz w:val="16"/>
                <w:szCs w:val="16"/>
              </w:rPr>
              <w:t> </w:t>
            </w:r>
            <w:r w:rsidRPr="005F757A">
              <w:rPr>
                <w:sz w:val="16"/>
                <w:szCs w:val="16"/>
              </w:rPr>
              <w:t xml:space="preserve">5–8): </w:t>
            </w:r>
            <w:r w:rsidRPr="005F757A">
              <w:rPr>
                <w:i/>
                <w:sz w:val="16"/>
                <w:szCs w:val="16"/>
              </w:rPr>
              <w:t>(d)</w:t>
            </w:r>
          </w:p>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12 (items</w:t>
            </w:r>
            <w:r w:rsidR="005F757A">
              <w:rPr>
                <w:sz w:val="16"/>
                <w:szCs w:val="16"/>
              </w:rPr>
              <w:t> </w:t>
            </w:r>
            <w:r w:rsidRPr="005F757A">
              <w:rPr>
                <w:sz w:val="16"/>
                <w:szCs w:val="16"/>
              </w:rPr>
              <w:t>1, 2) and Schedule</w:t>
            </w:r>
            <w:r w:rsidR="005F757A">
              <w:rPr>
                <w:sz w:val="16"/>
                <w:szCs w:val="16"/>
              </w:rPr>
              <w:t> </w:t>
            </w:r>
            <w:r w:rsidRPr="005F757A">
              <w:rPr>
                <w:sz w:val="16"/>
                <w:szCs w:val="16"/>
              </w:rPr>
              <w:t>15 (items</w:t>
            </w:r>
            <w:r w:rsidR="005F757A">
              <w:rPr>
                <w:sz w:val="16"/>
                <w:szCs w:val="16"/>
              </w:rPr>
              <w:t> </w:t>
            </w:r>
            <w:r w:rsidRPr="005F757A">
              <w:rPr>
                <w:sz w:val="16"/>
                <w:szCs w:val="16"/>
              </w:rPr>
              <w:t>1–6): 1</w:t>
            </w:r>
            <w:r w:rsidR="005F757A">
              <w:rPr>
                <w:sz w:val="16"/>
                <w:szCs w:val="16"/>
              </w:rPr>
              <w:t> </w:t>
            </w:r>
            <w:r w:rsidRPr="005F757A">
              <w:rPr>
                <w:sz w:val="16"/>
                <w:szCs w:val="16"/>
              </w:rPr>
              <w:t xml:space="preserve">July 2000 </w:t>
            </w:r>
            <w:r w:rsidRPr="005F757A">
              <w:rPr>
                <w:i/>
                <w:sz w:val="16"/>
                <w:szCs w:val="16"/>
              </w:rPr>
              <w:t>(d)</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A New Tax System (Fringe Benefits) Act 2000</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52, 2000</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30</w:t>
            </w:r>
            <w:r w:rsidR="005F757A">
              <w:rPr>
                <w:sz w:val="16"/>
                <w:szCs w:val="16"/>
              </w:rPr>
              <w:t> </w:t>
            </w:r>
            <w:r w:rsidRPr="005F757A">
              <w:rPr>
                <w:sz w:val="16"/>
                <w:szCs w:val="16"/>
              </w:rPr>
              <w:t>May 2000</w:t>
            </w:r>
          </w:p>
        </w:tc>
        <w:tc>
          <w:tcPr>
            <w:tcW w:w="1845"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30</w:t>
            </w:r>
            <w:r w:rsidR="005F757A">
              <w:rPr>
                <w:sz w:val="16"/>
                <w:szCs w:val="16"/>
              </w:rPr>
              <w:t> </w:t>
            </w:r>
            <w:r w:rsidRPr="005F757A">
              <w:rPr>
                <w:sz w:val="16"/>
                <w:szCs w:val="16"/>
              </w:rPr>
              <w:t>May 2000</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Indirect Tax Legislation Amendment Act 2000</w:t>
            </w:r>
          </w:p>
        </w:tc>
        <w:tc>
          <w:tcPr>
            <w:tcW w:w="992"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92, 2000</w:t>
            </w:r>
          </w:p>
        </w:tc>
        <w:tc>
          <w:tcPr>
            <w:tcW w:w="993"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30</w:t>
            </w:r>
            <w:r w:rsidR="005F757A">
              <w:rPr>
                <w:sz w:val="16"/>
                <w:szCs w:val="16"/>
              </w:rPr>
              <w:t> </w:t>
            </w:r>
            <w:r w:rsidRPr="005F757A">
              <w:rPr>
                <w:sz w:val="16"/>
                <w:szCs w:val="16"/>
              </w:rPr>
              <w:t>June 2000</w:t>
            </w:r>
          </w:p>
        </w:tc>
        <w:tc>
          <w:tcPr>
            <w:tcW w:w="1845"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1–9), Schedules</w:t>
            </w:r>
            <w:r w:rsidR="005F757A">
              <w:rPr>
                <w:sz w:val="16"/>
                <w:szCs w:val="16"/>
              </w:rPr>
              <w:t> </w:t>
            </w:r>
            <w:r w:rsidRPr="005F757A">
              <w:rPr>
                <w:sz w:val="16"/>
                <w:szCs w:val="16"/>
              </w:rPr>
              <w:t>2, 3, Schedule</w:t>
            </w:r>
            <w:r w:rsidR="005F757A">
              <w:rPr>
                <w:sz w:val="16"/>
                <w:szCs w:val="16"/>
              </w:rPr>
              <w:t> </w:t>
            </w:r>
            <w:r w:rsidRPr="005F757A">
              <w:rPr>
                <w:sz w:val="16"/>
                <w:szCs w:val="16"/>
              </w:rPr>
              <w:t>4 (items</w:t>
            </w:r>
            <w:r w:rsidR="005F757A">
              <w:rPr>
                <w:sz w:val="16"/>
                <w:szCs w:val="16"/>
              </w:rPr>
              <w:t> </w:t>
            </w:r>
            <w:r w:rsidRPr="005F757A">
              <w:rPr>
                <w:sz w:val="16"/>
                <w:szCs w:val="16"/>
              </w:rPr>
              <w:t>1–9), Schedule</w:t>
            </w:r>
            <w:r w:rsidR="005F757A">
              <w:rPr>
                <w:sz w:val="16"/>
                <w:szCs w:val="16"/>
              </w:rPr>
              <w:t> </w:t>
            </w:r>
            <w:r w:rsidRPr="005F757A">
              <w:rPr>
                <w:sz w:val="16"/>
                <w:szCs w:val="16"/>
              </w:rPr>
              <w:t>5, Schedule</w:t>
            </w:r>
            <w:r w:rsidR="005F757A">
              <w:rPr>
                <w:sz w:val="16"/>
                <w:szCs w:val="16"/>
              </w:rPr>
              <w:t> </w:t>
            </w:r>
            <w:r w:rsidRPr="005F757A">
              <w:rPr>
                <w:sz w:val="16"/>
                <w:szCs w:val="16"/>
              </w:rPr>
              <w:t>6 (items</w:t>
            </w:r>
            <w:r w:rsidR="005F757A">
              <w:rPr>
                <w:sz w:val="16"/>
                <w:szCs w:val="16"/>
              </w:rPr>
              <w:t> </w:t>
            </w:r>
            <w:r w:rsidRPr="005F757A">
              <w:rPr>
                <w:sz w:val="16"/>
                <w:szCs w:val="16"/>
              </w:rPr>
              <w:t>1–6), Schedule</w:t>
            </w:r>
            <w:r w:rsidR="005F757A">
              <w:rPr>
                <w:sz w:val="16"/>
                <w:szCs w:val="16"/>
              </w:rPr>
              <w:t> </w:t>
            </w:r>
            <w:r w:rsidRPr="005F757A">
              <w:rPr>
                <w:sz w:val="16"/>
                <w:szCs w:val="16"/>
              </w:rPr>
              <w:t>7 (items</w:t>
            </w:r>
            <w:r w:rsidR="005F757A">
              <w:rPr>
                <w:sz w:val="16"/>
                <w:szCs w:val="16"/>
              </w:rPr>
              <w:t> </w:t>
            </w:r>
            <w:r w:rsidRPr="005F757A">
              <w:rPr>
                <w:sz w:val="16"/>
                <w:szCs w:val="16"/>
              </w:rPr>
              <w:t>4–25), Schedule</w:t>
            </w:r>
            <w:r w:rsidR="005F757A">
              <w:rPr>
                <w:sz w:val="16"/>
                <w:szCs w:val="16"/>
              </w:rPr>
              <w:t> </w:t>
            </w:r>
            <w:r w:rsidRPr="005F757A">
              <w:rPr>
                <w:sz w:val="16"/>
                <w:szCs w:val="16"/>
              </w:rPr>
              <w:t>8 (items</w:t>
            </w:r>
            <w:r w:rsidR="005F757A">
              <w:rPr>
                <w:sz w:val="16"/>
                <w:szCs w:val="16"/>
              </w:rPr>
              <w:t> </w:t>
            </w:r>
            <w:r w:rsidRPr="005F757A">
              <w:rPr>
                <w:sz w:val="16"/>
                <w:szCs w:val="16"/>
              </w:rPr>
              <w:t>1–5), Schedule</w:t>
            </w:r>
            <w:r w:rsidR="005F757A">
              <w:rPr>
                <w:sz w:val="16"/>
                <w:szCs w:val="16"/>
              </w:rPr>
              <w:t> </w:t>
            </w:r>
            <w:r w:rsidRPr="005F757A">
              <w:rPr>
                <w:sz w:val="16"/>
                <w:szCs w:val="16"/>
              </w:rPr>
              <w:t>9 (items</w:t>
            </w:r>
            <w:r w:rsidR="005F757A">
              <w:rPr>
                <w:sz w:val="16"/>
                <w:szCs w:val="16"/>
              </w:rPr>
              <w:t> </w:t>
            </w:r>
            <w:r w:rsidRPr="005F757A">
              <w:rPr>
                <w:sz w:val="16"/>
                <w:szCs w:val="16"/>
              </w:rPr>
              <w:t>1–11) and Schedule</w:t>
            </w:r>
            <w:r w:rsidR="005F757A">
              <w:rPr>
                <w:sz w:val="16"/>
                <w:szCs w:val="16"/>
              </w:rPr>
              <w:t> </w:t>
            </w:r>
            <w:r w:rsidRPr="005F757A">
              <w:rPr>
                <w:sz w:val="16"/>
                <w:szCs w:val="16"/>
              </w:rPr>
              <w:t>11 (items</w:t>
            </w:r>
            <w:r w:rsidR="005F757A">
              <w:rPr>
                <w:sz w:val="16"/>
                <w:szCs w:val="16"/>
              </w:rPr>
              <w:t> </w:t>
            </w:r>
            <w:r w:rsidRPr="005F757A">
              <w:rPr>
                <w:sz w:val="16"/>
                <w:szCs w:val="16"/>
              </w:rPr>
              <w:t xml:space="preserve">3–13): </w:t>
            </w:r>
            <w:r w:rsidRPr="005F757A">
              <w:rPr>
                <w:i/>
                <w:sz w:val="16"/>
                <w:szCs w:val="16"/>
              </w:rPr>
              <w:t>(e)</w:t>
            </w:r>
          </w:p>
        </w:tc>
        <w:tc>
          <w:tcPr>
            <w:tcW w:w="1420"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Taxation Laws Amendment Act (No.</w:t>
            </w:r>
            <w:r w:rsidR="005F757A">
              <w:rPr>
                <w:sz w:val="16"/>
                <w:szCs w:val="16"/>
              </w:rPr>
              <w:t> </w:t>
            </w:r>
            <w:r w:rsidRPr="005F757A">
              <w:rPr>
                <w:sz w:val="16"/>
                <w:szCs w:val="16"/>
              </w:rPr>
              <w:t>8) 2000</w:t>
            </w:r>
          </w:p>
        </w:tc>
        <w:tc>
          <w:tcPr>
            <w:tcW w:w="992" w:type="dxa"/>
            <w:shd w:val="clear" w:color="auto" w:fill="auto"/>
          </w:tcPr>
          <w:p w:rsidR="00C7322B" w:rsidRPr="005F757A" w:rsidRDefault="00C7322B" w:rsidP="004A7DDE">
            <w:pPr>
              <w:pStyle w:val="Tabletext"/>
              <w:rPr>
                <w:sz w:val="16"/>
                <w:szCs w:val="16"/>
              </w:rPr>
            </w:pPr>
            <w:r w:rsidRPr="005F757A">
              <w:rPr>
                <w:sz w:val="16"/>
                <w:szCs w:val="16"/>
              </w:rPr>
              <w:t>156, 2000</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21 Dec 2000</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1–16, 18), Schedule</w:t>
            </w:r>
            <w:r w:rsidR="005F757A">
              <w:rPr>
                <w:sz w:val="16"/>
                <w:szCs w:val="16"/>
              </w:rPr>
              <w:t> </w:t>
            </w:r>
            <w:r w:rsidRPr="005F757A">
              <w:rPr>
                <w:sz w:val="16"/>
                <w:szCs w:val="16"/>
              </w:rPr>
              <w:t>2 (items</w:t>
            </w:r>
            <w:r w:rsidR="005F757A">
              <w:rPr>
                <w:sz w:val="16"/>
                <w:szCs w:val="16"/>
              </w:rPr>
              <w:t> </w:t>
            </w:r>
            <w:r w:rsidRPr="005F757A">
              <w:rPr>
                <w:sz w:val="16"/>
                <w:szCs w:val="16"/>
              </w:rPr>
              <w:t>1–12, 25), Schedule</w:t>
            </w:r>
            <w:r w:rsidR="005F757A">
              <w:rPr>
                <w:sz w:val="16"/>
                <w:szCs w:val="16"/>
              </w:rPr>
              <w:t> </w:t>
            </w:r>
            <w:r w:rsidRPr="005F757A">
              <w:rPr>
                <w:sz w:val="16"/>
                <w:szCs w:val="16"/>
              </w:rPr>
              <w:t>3, Schedule</w:t>
            </w:r>
            <w:r w:rsidR="005F757A">
              <w:rPr>
                <w:sz w:val="16"/>
                <w:szCs w:val="16"/>
              </w:rPr>
              <w:t> </w:t>
            </w:r>
            <w:r w:rsidRPr="005F757A">
              <w:rPr>
                <w:sz w:val="16"/>
                <w:szCs w:val="16"/>
              </w:rPr>
              <w:t>4, Schedule</w:t>
            </w:r>
            <w:r w:rsidR="005F757A">
              <w:rPr>
                <w:sz w:val="16"/>
                <w:szCs w:val="16"/>
              </w:rPr>
              <w:t> </w:t>
            </w:r>
            <w:r w:rsidRPr="005F757A">
              <w:rPr>
                <w:sz w:val="16"/>
                <w:szCs w:val="16"/>
              </w:rPr>
              <w:t>5 (items</w:t>
            </w:r>
            <w:r w:rsidR="005F757A">
              <w:rPr>
                <w:sz w:val="16"/>
                <w:szCs w:val="16"/>
              </w:rPr>
              <w:t> </w:t>
            </w:r>
            <w:r w:rsidRPr="005F757A">
              <w:rPr>
                <w:sz w:val="16"/>
                <w:szCs w:val="16"/>
              </w:rPr>
              <w:t>1–3, 18(1)), and Schedule</w:t>
            </w:r>
            <w:r w:rsidR="005F757A">
              <w:rPr>
                <w:sz w:val="16"/>
                <w:szCs w:val="16"/>
              </w:rPr>
              <w:t> </w:t>
            </w:r>
            <w:r w:rsidRPr="005F757A">
              <w:rPr>
                <w:sz w:val="16"/>
                <w:szCs w:val="16"/>
              </w:rPr>
              <w:t>6 (items</w:t>
            </w:r>
            <w:r w:rsidR="005F757A">
              <w:rPr>
                <w:sz w:val="16"/>
                <w:szCs w:val="16"/>
              </w:rPr>
              <w:t> </w:t>
            </w:r>
            <w:r w:rsidRPr="005F757A">
              <w:rPr>
                <w:sz w:val="16"/>
                <w:szCs w:val="16"/>
              </w:rPr>
              <w:t>1–40, 49(1), (2)): Royal Assent</w:t>
            </w:r>
          </w:p>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7 (items</w:t>
            </w:r>
            <w:r w:rsidR="005F757A">
              <w:rPr>
                <w:sz w:val="16"/>
                <w:szCs w:val="16"/>
              </w:rPr>
              <w:t> </w:t>
            </w:r>
            <w:r w:rsidRPr="005F757A">
              <w:rPr>
                <w:sz w:val="16"/>
                <w:szCs w:val="16"/>
              </w:rPr>
              <w:t xml:space="preserve">1–7): </w:t>
            </w:r>
            <w:r w:rsidRPr="005F757A">
              <w:rPr>
                <w:i/>
                <w:sz w:val="16"/>
                <w:szCs w:val="16"/>
              </w:rPr>
              <w:t>(f)</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1 (item</w:t>
            </w:r>
            <w:r w:rsidR="005F757A">
              <w:rPr>
                <w:sz w:val="16"/>
                <w:szCs w:val="16"/>
              </w:rPr>
              <w:t> </w:t>
            </w:r>
            <w:r w:rsidRPr="005F757A">
              <w:rPr>
                <w:sz w:val="16"/>
                <w:szCs w:val="16"/>
              </w:rPr>
              <w:t>18), Sch. 2 (item</w:t>
            </w:r>
            <w:r w:rsidR="005F757A">
              <w:rPr>
                <w:sz w:val="16"/>
                <w:szCs w:val="16"/>
              </w:rPr>
              <w:t> </w:t>
            </w:r>
            <w:r w:rsidRPr="005F757A">
              <w:rPr>
                <w:sz w:val="16"/>
                <w:szCs w:val="16"/>
              </w:rPr>
              <w:t>25), Sch. 3 (item</w:t>
            </w:r>
            <w:r w:rsidR="005F757A">
              <w:rPr>
                <w:sz w:val="16"/>
                <w:szCs w:val="16"/>
              </w:rPr>
              <w:t> </w:t>
            </w:r>
            <w:r w:rsidRPr="005F757A">
              <w:rPr>
                <w:sz w:val="16"/>
                <w:szCs w:val="16"/>
              </w:rPr>
              <w:t>34), Sch. 4 (item</w:t>
            </w:r>
            <w:r w:rsidR="005F757A">
              <w:rPr>
                <w:sz w:val="16"/>
                <w:szCs w:val="16"/>
              </w:rPr>
              <w:t> </w:t>
            </w:r>
            <w:r w:rsidRPr="005F757A">
              <w:rPr>
                <w:sz w:val="16"/>
                <w:szCs w:val="16"/>
              </w:rPr>
              <w:t>20), Sch. 5 (item</w:t>
            </w:r>
            <w:r w:rsidR="005F757A">
              <w:rPr>
                <w:sz w:val="16"/>
                <w:szCs w:val="16"/>
              </w:rPr>
              <w:t> </w:t>
            </w:r>
            <w:r w:rsidRPr="005F757A">
              <w:rPr>
                <w:sz w:val="16"/>
                <w:szCs w:val="16"/>
              </w:rPr>
              <w:t>18(1)) and Sch. 6 (item</w:t>
            </w:r>
            <w:r w:rsidR="005F757A">
              <w:rPr>
                <w:sz w:val="16"/>
                <w:szCs w:val="16"/>
              </w:rPr>
              <w:t> </w:t>
            </w:r>
            <w:r w:rsidRPr="005F757A">
              <w:rPr>
                <w:sz w:val="16"/>
                <w:szCs w:val="16"/>
              </w:rPr>
              <w:t>49(1), (2))</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Corporations (Repeals, Consequentials and Transitionals) Act 2001</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55, 2001</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28</w:t>
            </w:r>
            <w:r w:rsidR="005F757A">
              <w:rPr>
                <w:sz w:val="16"/>
                <w:szCs w:val="16"/>
              </w:rPr>
              <w:t> </w:t>
            </w:r>
            <w:r w:rsidRPr="005F757A">
              <w:rPr>
                <w:sz w:val="16"/>
                <w:szCs w:val="16"/>
              </w:rPr>
              <w:t>June 2001</w:t>
            </w:r>
          </w:p>
        </w:tc>
        <w:tc>
          <w:tcPr>
            <w:tcW w:w="1845"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ss.</w:t>
            </w:r>
            <w:r w:rsidR="005F757A">
              <w:rPr>
                <w:sz w:val="16"/>
                <w:szCs w:val="16"/>
              </w:rPr>
              <w:t> </w:t>
            </w:r>
            <w:r w:rsidRPr="005F757A">
              <w:rPr>
                <w:sz w:val="16"/>
                <w:szCs w:val="16"/>
              </w:rPr>
              <w:t>4–14 and Schedule</w:t>
            </w:r>
            <w:r w:rsidR="005F757A">
              <w:rPr>
                <w:sz w:val="16"/>
                <w:szCs w:val="16"/>
              </w:rPr>
              <w:t> </w:t>
            </w:r>
            <w:r w:rsidRPr="005F757A">
              <w:rPr>
                <w:sz w:val="16"/>
                <w:szCs w:val="16"/>
              </w:rPr>
              <w:t>3 (items</w:t>
            </w:r>
            <w:r w:rsidR="005F757A">
              <w:rPr>
                <w:sz w:val="16"/>
                <w:szCs w:val="16"/>
              </w:rPr>
              <w:t> </w:t>
            </w:r>
            <w:r w:rsidRPr="005F757A">
              <w:rPr>
                <w:sz w:val="16"/>
                <w:szCs w:val="16"/>
              </w:rPr>
              <w:t>31–34): 15</w:t>
            </w:r>
            <w:r w:rsidR="005F757A">
              <w:rPr>
                <w:sz w:val="16"/>
                <w:szCs w:val="16"/>
              </w:rPr>
              <w:t> </w:t>
            </w:r>
            <w:r w:rsidRPr="005F757A">
              <w:rPr>
                <w:sz w:val="16"/>
                <w:szCs w:val="16"/>
              </w:rPr>
              <w:t>July 2001 (</w:t>
            </w:r>
            <w:r w:rsidRPr="005F757A">
              <w:rPr>
                <w:i/>
                <w:sz w:val="16"/>
                <w:szCs w:val="16"/>
              </w:rPr>
              <w:t>see Gazette</w:t>
            </w:r>
            <w:r w:rsidRPr="005F757A">
              <w:rPr>
                <w:sz w:val="16"/>
                <w:szCs w:val="16"/>
              </w:rPr>
              <w:t xml:space="preserve"> 2001, No. S285) </w:t>
            </w:r>
            <w:r w:rsidRPr="005F757A">
              <w:rPr>
                <w:i/>
                <w:sz w:val="16"/>
                <w:szCs w:val="16"/>
              </w:rPr>
              <w:t>(g)</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ss.</w:t>
            </w:r>
            <w:r w:rsidR="005F757A">
              <w:rPr>
                <w:sz w:val="16"/>
                <w:szCs w:val="16"/>
              </w:rPr>
              <w:t> </w:t>
            </w:r>
            <w:r w:rsidRPr="005F757A">
              <w:rPr>
                <w:sz w:val="16"/>
                <w:szCs w:val="16"/>
              </w:rPr>
              <w:t>4–14</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bookmarkStart w:id="1135" w:name="CU_14871804"/>
            <w:bookmarkStart w:id="1136" w:name="CU_14878038"/>
            <w:bookmarkStart w:id="1137" w:name="CU_14879432"/>
            <w:bookmarkEnd w:id="1135"/>
            <w:bookmarkEnd w:id="1136"/>
            <w:bookmarkEnd w:id="1137"/>
            <w:r w:rsidRPr="005F757A">
              <w:rPr>
                <w:sz w:val="16"/>
                <w:szCs w:val="16"/>
              </w:rPr>
              <w:lastRenderedPageBreak/>
              <w:t>Taxation Laws Amendment Act (No.</w:t>
            </w:r>
            <w:r w:rsidR="005F757A">
              <w:rPr>
                <w:sz w:val="16"/>
                <w:szCs w:val="16"/>
              </w:rPr>
              <w:t> </w:t>
            </w:r>
            <w:r w:rsidRPr="005F757A">
              <w:rPr>
                <w:sz w:val="16"/>
                <w:szCs w:val="16"/>
              </w:rPr>
              <w:t>3) 2001</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73, 2001</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30</w:t>
            </w:r>
            <w:r w:rsidR="005F757A">
              <w:rPr>
                <w:sz w:val="16"/>
                <w:szCs w:val="16"/>
              </w:rPr>
              <w:t> </w:t>
            </w:r>
            <w:r w:rsidRPr="005F757A">
              <w:rPr>
                <w:sz w:val="16"/>
                <w:szCs w:val="16"/>
              </w:rPr>
              <w:t>June 2001</w:t>
            </w:r>
          </w:p>
        </w:tc>
        <w:tc>
          <w:tcPr>
            <w:tcW w:w="1845"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69–78): 23</w:t>
            </w:r>
            <w:r w:rsidR="005F757A">
              <w:rPr>
                <w:sz w:val="16"/>
                <w:szCs w:val="16"/>
              </w:rPr>
              <w:t> </w:t>
            </w:r>
            <w:r w:rsidRPr="005F757A">
              <w:rPr>
                <w:sz w:val="16"/>
                <w:szCs w:val="16"/>
              </w:rPr>
              <w:t>May 2001</w:t>
            </w:r>
          </w:p>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2 (items</w:t>
            </w:r>
            <w:r w:rsidR="005F757A">
              <w:rPr>
                <w:sz w:val="16"/>
                <w:szCs w:val="16"/>
              </w:rPr>
              <w:t> </w:t>
            </w:r>
            <w:r w:rsidRPr="005F757A">
              <w:rPr>
                <w:sz w:val="16"/>
                <w:szCs w:val="16"/>
              </w:rPr>
              <w:t>48–52): 1 Jan 2001</w:t>
            </w:r>
          </w:p>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3 (items</w:t>
            </w:r>
            <w:r w:rsidR="005F757A">
              <w:rPr>
                <w:sz w:val="16"/>
                <w:szCs w:val="16"/>
              </w:rPr>
              <w:t> </w:t>
            </w:r>
            <w:r w:rsidRPr="005F757A">
              <w:rPr>
                <w:sz w:val="16"/>
                <w:szCs w:val="16"/>
              </w:rPr>
              <w:t>34–36): 1 Apr 2001</w:t>
            </w:r>
          </w:p>
          <w:p w:rsidR="00C7322B" w:rsidRPr="005F757A" w:rsidRDefault="00C7322B" w:rsidP="004A7DDE">
            <w:pPr>
              <w:pStyle w:val="Tabletext"/>
              <w:rPr>
                <w:sz w:val="16"/>
                <w:szCs w:val="16"/>
              </w:rPr>
            </w:pPr>
            <w:r w:rsidRPr="005F757A">
              <w:rPr>
                <w:sz w:val="16"/>
                <w:szCs w:val="16"/>
              </w:rPr>
              <w:t>Remainder: Royal Assent</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 1 (items</w:t>
            </w:r>
            <w:r w:rsidR="005F757A">
              <w:rPr>
                <w:sz w:val="16"/>
                <w:szCs w:val="16"/>
              </w:rPr>
              <w:t> </w:t>
            </w:r>
            <w:r w:rsidRPr="005F757A">
              <w:rPr>
                <w:sz w:val="16"/>
                <w:szCs w:val="16"/>
              </w:rPr>
              <w:t>22, 62(1), 66, 68)</w:t>
            </w:r>
          </w:p>
        </w:tc>
      </w:tr>
      <w:tr w:rsidR="00C7322B" w:rsidRPr="005F757A" w:rsidTr="004A51E7">
        <w:trPr>
          <w:cantSplit/>
        </w:trPr>
        <w:tc>
          <w:tcPr>
            <w:tcW w:w="1838" w:type="dxa"/>
            <w:tcBorders>
              <w:top w:val="single" w:sz="4" w:space="0" w:color="auto"/>
              <w:bottom w:val="nil"/>
            </w:tcBorders>
            <w:shd w:val="clear" w:color="auto" w:fill="auto"/>
          </w:tcPr>
          <w:p w:rsidR="00C7322B" w:rsidRPr="005F757A" w:rsidRDefault="00C7322B" w:rsidP="004A7DDE">
            <w:pPr>
              <w:pStyle w:val="Tabletext"/>
              <w:rPr>
                <w:sz w:val="16"/>
                <w:szCs w:val="16"/>
              </w:rPr>
            </w:pPr>
            <w:r w:rsidRPr="005F757A">
              <w:rPr>
                <w:sz w:val="16"/>
                <w:szCs w:val="16"/>
              </w:rPr>
              <w:t>New Business Tax System (Capital Allowances–Transitional and Consequential) Act 2001</w:t>
            </w:r>
          </w:p>
        </w:tc>
        <w:tc>
          <w:tcPr>
            <w:tcW w:w="992" w:type="dxa"/>
            <w:tcBorders>
              <w:top w:val="single" w:sz="4" w:space="0" w:color="auto"/>
              <w:bottom w:val="nil"/>
            </w:tcBorders>
            <w:shd w:val="clear" w:color="auto" w:fill="auto"/>
          </w:tcPr>
          <w:p w:rsidR="00C7322B" w:rsidRPr="005F757A" w:rsidRDefault="00C7322B" w:rsidP="004A7DDE">
            <w:pPr>
              <w:pStyle w:val="Tabletext"/>
              <w:rPr>
                <w:sz w:val="16"/>
                <w:szCs w:val="16"/>
              </w:rPr>
            </w:pPr>
            <w:r w:rsidRPr="005F757A">
              <w:rPr>
                <w:sz w:val="16"/>
                <w:szCs w:val="16"/>
              </w:rPr>
              <w:t>77, 2001</w:t>
            </w:r>
          </w:p>
        </w:tc>
        <w:tc>
          <w:tcPr>
            <w:tcW w:w="993" w:type="dxa"/>
            <w:tcBorders>
              <w:top w:val="single" w:sz="4" w:space="0" w:color="auto"/>
              <w:bottom w:val="nil"/>
            </w:tcBorders>
            <w:shd w:val="clear" w:color="auto" w:fill="auto"/>
          </w:tcPr>
          <w:p w:rsidR="00C7322B" w:rsidRPr="005F757A" w:rsidRDefault="00C7322B" w:rsidP="004A7DDE">
            <w:pPr>
              <w:pStyle w:val="Tabletext"/>
              <w:rPr>
                <w:sz w:val="16"/>
                <w:szCs w:val="16"/>
              </w:rPr>
            </w:pPr>
            <w:r w:rsidRPr="005F757A">
              <w:rPr>
                <w:sz w:val="16"/>
                <w:szCs w:val="16"/>
              </w:rPr>
              <w:t>30</w:t>
            </w:r>
            <w:r w:rsidR="005F757A">
              <w:rPr>
                <w:sz w:val="16"/>
                <w:szCs w:val="16"/>
              </w:rPr>
              <w:t> </w:t>
            </w:r>
            <w:r w:rsidRPr="005F757A">
              <w:rPr>
                <w:sz w:val="16"/>
                <w:szCs w:val="16"/>
              </w:rPr>
              <w:t>June 2001</w:t>
            </w:r>
          </w:p>
        </w:tc>
        <w:tc>
          <w:tcPr>
            <w:tcW w:w="1845" w:type="dxa"/>
            <w:tcBorders>
              <w:top w:val="single" w:sz="4" w:space="0" w:color="auto"/>
              <w:bottom w:val="nil"/>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2 (items</w:t>
            </w:r>
            <w:r w:rsidR="005F757A">
              <w:rPr>
                <w:sz w:val="16"/>
                <w:szCs w:val="16"/>
              </w:rPr>
              <w:t> </w:t>
            </w:r>
            <w:r w:rsidRPr="005F757A">
              <w:rPr>
                <w:sz w:val="16"/>
                <w:szCs w:val="16"/>
              </w:rPr>
              <w:t xml:space="preserve">10–14, 488(1)): Royal Assent </w:t>
            </w:r>
            <w:r w:rsidRPr="005F757A">
              <w:rPr>
                <w:i/>
                <w:sz w:val="16"/>
                <w:szCs w:val="16"/>
              </w:rPr>
              <w:t>(h)</w:t>
            </w:r>
          </w:p>
        </w:tc>
        <w:tc>
          <w:tcPr>
            <w:tcW w:w="1420" w:type="dxa"/>
            <w:tcBorders>
              <w:top w:val="single" w:sz="4" w:space="0" w:color="auto"/>
              <w:bottom w:val="nil"/>
            </w:tcBorders>
            <w:shd w:val="clear" w:color="auto" w:fill="auto"/>
          </w:tcPr>
          <w:p w:rsidR="00C7322B" w:rsidRPr="005F757A" w:rsidRDefault="00C7322B" w:rsidP="004A7DDE">
            <w:pPr>
              <w:pStyle w:val="Tabletext"/>
              <w:rPr>
                <w:sz w:val="16"/>
                <w:szCs w:val="16"/>
              </w:rPr>
            </w:pPr>
            <w:r w:rsidRPr="005F757A">
              <w:rPr>
                <w:sz w:val="16"/>
                <w:szCs w:val="16"/>
              </w:rPr>
              <w:t>Sch. 2 (item</w:t>
            </w:r>
            <w:r w:rsidR="005F757A">
              <w:rPr>
                <w:sz w:val="16"/>
                <w:szCs w:val="16"/>
              </w:rPr>
              <w:t> </w:t>
            </w:r>
            <w:r w:rsidRPr="005F757A">
              <w:rPr>
                <w:sz w:val="16"/>
                <w:szCs w:val="16"/>
              </w:rPr>
              <w:t>488(1)) (am. by 119, 2002, Sch. 3 [item</w:t>
            </w:r>
            <w:r w:rsidR="005F757A">
              <w:rPr>
                <w:sz w:val="16"/>
                <w:szCs w:val="16"/>
              </w:rPr>
              <w:t> </w:t>
            </w:r>
            <w:r w:rsidRPr="005F757A">
              <w:rPr>
                <w:sz w:val="16"/>
                <w:szCs w:val="16"/>
              </w:rPr>
              <w:t>97])</w:t>
            </w:r>
          </w:p>
        </w:tc>
      </w:tr>
      <w:tr w:rsidR="00C7322B" w:rsidRPr="005F757A" w:rsidTr="004A51E7">
        <w:trPr>
          <w:cantSplit/>
        </w:trPr>
        <w:tc>
          <w:tcPr>
            <w:tcW w:w="1838" w:type="dxa"/>
            <w:tcBorders>
              <w:top w:val="nil"/>
              <w:bottom w:val="nil"/>
            </w:tcBorders>
            <w:shd w:val="clear" w:color="auto" w:fill="auto"/>
          </w:tcPr>
          <w:p w:rsidR="00C7322B" w:rsidRPr="005F757A" w:rsidRDefault="00C7322B" w:rsidP="004A7DDE">
            <w:pPr>
              <w:pStyle w:val="ENoteTTIndentHeading"/>
              <w:rPr>
                <w:kern w:val="28"/>
              </w:rPr>
            </w:pPr>
            <w:r w:rsidRPr="005F757A">
              <w:t>as amended by</w:t>
            </w:r>
          </w:p>
        </w:tc>
        <w:tc>
          <w:tcPr>
            <w:tcW w:w="992" w:type="dxa"/>
            <w:tcBorders>
              <w:top w:val="nil"/>
              <w:bottom w:val="nil"/>
            </w:tcBorders>
            <w:shd w:val="clear" w:color="auto" w:fill="auto"/>
          </w:tcPr>
          <w:p w:rsidR="00C7322B" w:rsidRPr="005F757A" w:rsidRDefault="00C7322B" w:rsidP="004A7DDE">
            <w:pPr>
              <w:rPr>
                <w:rFonts w:cs="Times New Roman"/>
                <w:sz w:val="16"/>
                <w:szCs w:val="16"/>
              </w:rPr>
            </w:pPr>
          </w:p>
        </w:tc>
        <w:tc>
          <w:tcPr>
            <w:tcW w:w="993" w:type="dxa"/>
            <w:tcBorders>
              <w:top w:val="nil"/>
              <w:bottom w:val="nil"/>
            </w:tcBorders>
            <w:shd w:val="clear" w:color="auto" w:fill="auto"/>
          </w:tcPr>
          <w:p w:rsidR="00C7322B" w:rsidRPr="005F757A" w:rsidRDefault="00C7322B" w:rsidP="004A7DDE">
            <w:pPr>
              <w:rPr>
                <w:rFonts w:cs="Times New Roman"/>
                <w:sz w:val="16"/>
                <w:szCs w:val="16"/>
              </w:rPr>
            </w:pPr>
          </w:p>
        </w:tc>
        <w:tc>
          <w:tcPr>
            <w:tcW w:w="1845" w:type="dxa"/>
            <w:tcBorders>
              <w:top w:val="nil"/>
              <w:bottom w:val="nil"/>
            </w:tcBorders>
            <w:shd w:val="clear" w:color="auto" w:fill="auto"/>
          </w:tcPr>
          <w:p w:rsidR="00C7322B" w:rsidRPr="005F757A" w:rsidRDefault="00C7322B" w:rsidP="004A7DDE">
            <w:pPr>
              <w:rPr>
                <w:rFonts w:cs="Times New Roman"/>
                <w:sz w:val="16"/>
                <w:szCs w:val="16"/>
              </w:rPr>
            </w:pPr>
          </w:p>
        </w:tc>
        <w:tc>
          <w:tcPr>
            <w:tcW w:w="1420" w:type="dxa"/>
            <w:tcBorders>
              <w:top w:val="nil"/>
              <w:bottom w:val="nil"/>
            </w:tcBorders>
            <w:shd w:val="clear" w:color="auto" w:fill="auto"/>
          </w:tcPr>
          <w:p w:rsidR="00C7322B" w:rsidRPr="005F757A" w:rsidRDefault="00C7322B" w:rsidP="004A7DDE">
            <w:pPr>
              <w:pStyle w:val="Tabletext"/>
              <w:rPr>
                <w:sz w:val="16"/>
                <w:szCs w:val="16"/>
              </w:rPr>
            </w:pPr>
          </w:p>
        </w:tc>
      </w:tr>
      <w:tr w:rsidR="00C7322B" w:rsidRPr="005F757A" w:rsidTr="004A51E7">
        <w:trPr>
          <w:cantSplit/>
        </w:trPr>
        <w:tc>
          <w:tcPr>
            <w:tcW w:w="1838" w:type="dxa"/>
            <w:tcBorders>
              <w:top w:val="nil"/>
            </w:tcBorders>
            <w:shd w:val="clear" w:color="auto" w:fill="auto"/>
          </w:tcPr>
          <w:p w:rsidR="00C7322B" w:rsidRPr="005F757A" w:rsidRDefault="00C7322B" w:rsidP="004A7DDE">
            <w:pPr>
              <w:pStyle w:val="ENoteTTi"/>
              <w:rPr>
                <w:kern w:val="28"/>
                <w:szCs w:val="16"/>
              </w:rPr>
            </w:pPr>
            <w:r w:rsidRPr="005F757A">
              <w:t>Taxation Laws Amendment Act (No.</w:t>
            </w:r>
            <w:r w:rsidR="005F757A">
              <w:t> </w:t>
            </w:r>
            <w:r w:rsidRPr="005F757A">
              <w:t>5) 2002</w:t>
            </w:r>
          </w:p>
        </w:tc>
        <w:tc>
          <w:tcPr>
            <w:tcW w:w="992" w:type="dxa"/>
            <w:tcBorders>
              <w:top w:val="nil"/>
            </w:tcBorders>
            <w:shd w:val="clear" w:color="auto" w:fill="auto"/>
          </w:tcPr>
          <w:p w:rsidR="00C7322B" w:rsidRPr="005F757A" w:rsidRDefault="00C7322B" w:rsidP="004A7DDE">
            <w:pPr>
              <w:pStyle w:val="Tabletext"/>
              <w:rPr>
                <w:sz w:val="16"/>
                <w:szCs w:val="16"/>
              </w:rPr>
            </w:pPr>
            <w:r w:rsidRPr="005F757A">
              <w:rPr>
                <w:sz w:val="16"/>
                <w:szCs w:val="16"/>
              </w:rPr>
              <w:t>119, 2002</w:t>
            </w:r>
          </w:p>
        </w:tc>
        <w:tc>
          <w:tcPr>
            <w:tcW w:w="993" w:type="dxa"/>
            <w:tcBorders>
              <w:top w:val="nil"/>
            </w:tcBorders>
            <w:shd w:val="clear" w:color="auto" w:fill="auto"/>
          </w:tcPr>
          <w:p w:rsidR="00C7322B" w:rsidRPr="005F757A" w:rsidRDefault="00C7322B" w:rsidP="004A7DDE">
            <w:pPr>
              <w:pStyle w:val="Tabletext"/>
              <w:rPr>
                <w:sz w:val="16"/>
                <w:szCs w:val="16"/>
              </w:rPr>
            </w:pPr>
            <w:r w:rsidRPr="005F757A">
              <w:rPr>
                <w:sz w:val="16"/>
                <w:szCs w:val="16"/>
              </w:rPr>
              <w:t>2 Dec 2002</w:t>
            </w:r>
          </w:p>
        </w:tc>
        <w:tc>
          <w:tcPr>
            <w:tcW w:w="1845" w:type="dxa"/>
            <w:tcBorders>
              <w:top w:val="nil"/>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3 (item</w:t>
            </w:r>
            <w:r w:rsidR="005F757A">
              <w:rPr>
                <w:sz w:val="16"/>
                <w:szCs w:val="16"/>
              </w:rPr>
              <w:t> </w:t>
            </w:r>
            <w:r w:rsidRPr="005F757A">
              <w:rPr>
                <w:sz w:val="16"/>
                <w:szCs w:val="16"/>
              </w:rPr>
              <w:t xml:space="preserve">97): </w:t>
            </w:r>
            <w:r w:rsidRPr="005F757A">
              <w:rPr>
                <w:i/>
                <w:sz w:val="16"/>
                <w:szCs w:val="16"/>
              </w:rPr>
              <w:t>(i)</w:t>
            </w:r>
          </w:p>
        </w:tc>
        <w:tc>
          <w:tcPr>
            <w:tcW w:w="1420" w:type="dxa"/>
            <w:tcBorders>
              <w:top w:val="nil"/>
            </w:tcBorders>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Taxation Laws Amendment Act (No.</w:t>
            </w:r>
            <w:r w:rsidR="005F757A">
              <w:rPr>
                <w:sz w:val="16"/>
                <w:szCs w:val="16"/>
              </w:rPr>
              <w:t> </w:t>
            </w:r>
            <w:r w:rsidRPr="005F757A">
              <w:rPr>
                <w:sz w:val="16"/>
                <w:szCs w:val="16"/>
              </w:rPr>
              <w:t>5) 2001</w:t>
            </w:r>
          </w:p>
        </w:tc>
        <w:tc>
          <w:tcPr>
            <w:tcW w:w="992" w:type="dxa"/>
            <w:shd w:val="clear" w:color="auto" w:fill="auto"/>
          </w:tcPr>
          <w:p w:rsidR="00C7322B" w:rsidRPr="005F757A" w:rsidRDefault="00C7322B" w:rsidP="004A7DDE">
            <w:pPr>
              <w:pStyle w:val="Tabletext"/>
              <w:rPr>
                <w:sz w:val="16"/>
                <w:szCs w:val="16"/>
              </w:rPr>
            </w:pPr>
            <w:r w:rsidRPr="005F757A">
              <w:rPr>
                <w:sz w:val="16"/>
                <w:szCs w:val="16"/>
              </w:rPr>
              <w:t>168, 2001</w:t>
            </w:r>
          </w:p>
        </w:tc>
        <w:tc>
          <w:tcPr>
            <w:tcW w:w="993" w:type="dxa"/>
            <w:shd w:val="clear" w:color="auto" w:fill="auto"/>
          </w:tcPr>
          <w:p w:rsidR="00C7322B" w:rsidRPr="005F757A" w:rsidRDefault="00C7322B" w:rsidP="004A7DDE">
            <w:pPr>
              <w:pStyle w:val="Tabletext"/>
              <w:rPr>
                <w:sz w:val="16"/>
                <w:szCs w:val="16"/>
              </w:rPr>
            </w:pPr>
            <w:r w:rsidRPr="005F757A">
              <w:rPr>
                <w:sz w:val="16"/>
                <w:szCs w:val="16"/>
              </w:rPr>
              <w:t>1 Oct 2001</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2: 1</w:t>
            </w:r>
            <w:r w:rsidR="005F757A">
              <w:rPr>
                <w:sz w:val="16"/>
                <w:szCs w:val="16"/>
              </w:rPr>
              <w:t> </w:t>
            </w:r>
            <w:r w:rsidRPr="005F757A">
              <w:rPr>
                <w:sz w:val="16"/>
                <w:szCs w:val="16"/>
              </w:rPr>
              <w:t>July 2000</w:t>
            </w:r>
          </w:p>
          <w:p w:rsidR="00C7322B" w:rsidRPr="005F757A" w:rsidRDefault="00C7322B" w:rsidP="004A7DDE">
            <w:pPr>
              <w:pStyle w:val="Tabletext"/>
              <w:rPr>
                <w:sz w:val="16"/>
                <w:szCs w:val="16"/>
              </w:rPr>
            </w:pPr>
            <w:r w:rsidRPr="005F757A">
              <w:rPr>
                <w:sz w:val="16"/>
                <w:szCs w:val="16"/>
              </w:rPr>
              <w:t>Remainder: Royal Assent</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1 (item</w:t>
            </w:r>
            <w:r w:rsidR="005F757A">
              <w:rPr>
                <w:sz w:val="16"/>
                <w:szCs w:val="16"/>
              </w:rPr>
              <w:t> </w:t>
            </w:r>
            <w:r w:rsidRPr="005F757A">
              <w:rPr>
                <w:sz w:val="16"/>
                <w:szCs w:val="16"/>
              </w:rPr>
              <w:t>6)</w:t>
            </w:r>
          </w:p>
        </w:tc>
      </w:tr>
      <w:tr w:rsidR="00C7322B" w:rsidRPr="005F757A" w:rsidTr="004A51E7">
        <w:trPr>
          <w:cantSplit/>
        </w:trPr>
        <w:tc>
          <w:tcPr>
            <w:tcW w:w="1838" w:type="dxa"/>
            <w:tcBorders>
              <w:bottom w:val="nil"/>
            </w:tcBorders>
            <w:shd w:val="clear" w:color="auto" w:fill="auto"/>
          </w:tcPr>
          <w:p w:rsidR="00C7322B" w:rsidRPr="005F757A" w:rsidRDefault="00C7322B" w:rsidP="004A7DDE">
            <w:pPr>
              <w:pStyle w:val="Tabletext"/>
              <w:rPr>
                <w:sz w:val="16"/>
                <w:szCs w:val="16"/>
              </w:rPr>
            </w:pPr>
            <w:r w:rsidRPr="005F757A">
              <w:rPr>
                <w:sz w:val="16"/>
                <w:szCs w:val="16"/>
              </w:rPr>
              <w:t>Taxation Laws Amendment Act (No.</w:t>
            </w:r>
            <w:r w:rsidR="005F757A">
              <w:rPr>
                <w:sz w:val="16"/>
                <w:szCs w:val="16"/>
              </w:rPr>
              <w:t> </w:t>
            </w:r>
            <w:r w:rsidRPr="005F757A">
              <w:rPr>
                <w:sz w:val="16"/>
                <w:szCs w:val="16"/>
              </w:rPr>
              <w:t>6) 2001</w:t>
            </w:r>
          </w:p>
        </w:tc>
        <w:tc>
          <w:tcPr>
            <w:tcW w:w="992" w:type="dxa"/>
            <w:tcBorders>
              <w:bottom w:val="nil"/>
            </w:tcBorders>
            <w:shd w:val="clear" w:color="auto" w:fill="auto"/>
          </w:tcPr>
          <w:p w:rsidR="00C7322B" w:rsidRPr="005F757A" w:rsidRDefault="00C7322B" w:rsidP="004A7DDE">
            <w:pPr>
              <w:pStyle w:val="Tabletext"/>
              <w:rPr>
                <w:sz w:val="16"/>
                <w:szCs w:val="16"/>
              </w:rPr>
            </w:pPr>
            <w:r w:rsidRPr="005F757A">
              <w:rPr>
                <w:sz w:val="16"/>
                <w:szCs w:val="16"/>
              </w:rPr>
              <w:t>169, 2001</w:t>
            </w:r>
          </w:p>
        </w:tc>
        <w:tc>
          <w:tcPr>
            <w:tcW w:w="993" w:type="dxa"/>
            <w:tcBorders>
              <w:bottom w:val="nil"/>
            </w:tcBorders>
            <w:shd w:val="clear" w:color="auto" w:fill="auto"/>
          </w:tcPr>
          <w:p w:rsidR="00C7322B" w:rsidRPr="005F757A" w:rsidRDefault="00C7322B" w:rsidP="004A7DDE">
            <w:pPr>
              <w:pStyle w:val="Tabletext"/>
              <w:rPr>
                <w:sz w:val="16"/>
                <w:szCs w:val="16"/>
              </w:rPr>
            </w:pPr>
            <w:r w:rsidRPr="005F757A">
              <w:rPr>
                <w:sz w:val="16"/>
                <w:szCs w:val="16"/>
              </w:rPr>
              <w:t>1 Oct 2001</w:t>
            </w:r>
          </w:p>
        </w:tc>
        <w:tc>
          <w:tcPr>
            <w:tcW w:w="1845" w:type="dxa"/>
            <w:tcBorders>
              <w:bottom w:val="nil"/>
            </w:tcBorders>
            <w:shd w:val="clear" w:color="auto" w:fill="auto"/>
          </w:tcPr>
          <w:p w:rsidR="00C7322B" w:rsidRPr="005F757A" w:rsidRDefault="00C7322B" w:rsidP="004A7DDE">
            <w:pPr>
              <w:pStyle w:val="Tabletext"/>
              <w:rPr>
                <w:i/>
                <w:sz w:val="16"/>
                <w:szCs w:val="16"/>
              </w:rPr>
            </w:pPr>
            <w:r w:rsidRPr="005F757A">
              <w:rPr>
                <w:sz w:val="16"/>
                <w:szCs w:val="16"/>
              </w:rPr>
              <w:t>s. 4 and Schedule</w:t>
            </w:r>
            <w:r w:rsidR="005F757A">
              <w:rPr>
                <w:sz w:val="16"/>
                <w:szCs w:val="16"/>
              </w:rPr>
              <w:t> </w:t>
            </w:r>
            <w:r w:rsidRPr="005F757A">
              <w:rPr>
                <w:sz w:val="16"/>
                <w:szCs w:val="16"/>
              </w:rPr>
              <w:t>5 (items</w:t>
            </w:r>
            <w:r w:rsidR="005F757A">
              <w:rPr>
                <w:sz w:val="16"/>
                <w:szCs w:val="16"/>
              </w:rPr>
              <w:t> </w:t>
            </w:r>
            <w:r w:rsidRPr="005F757A">
              <w:rPr>
                <w:sz w:val="16"/>
                <w:szCs w:val="16"/>
              </w:rPr>
              <w:t xml:space="preserve">9A, 12–14): Royal Assent </w:t>
            </w:r>
            <w:r w:rsidRPr="005F757A">
              <w:rPr>
                <w:i/>
                <w:sz w:val="16"/>
                <w:szCs w:val="16"/>
              </w:rPr>
              <w:t>(j)</w:t>
            </w:r>
          </w:p>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5 (items</w:t>
            </w:r>
            <w:r w:rsidR="005F757A">
              <w:rPr>
                <w:sz w:val="16"/>
                <w:szCs w:val="16"/>
              </w:rPr>
              <w:t> </w:t>
            </w:r>
            <w:r w:rsidRPr="005F757A">
              <w:rPr>
                <w:sz w:val="16"/>
                <w:szCs w:val="16"/>
              </w:rPr>
              <w:t xml:space="preserve">10, 11): </w:t>
            </w:r>
            <w:r w:rsidRPr="005F757A">
              <w:rPr>
                <w:i/>
                <w:sz w:val="16"/>
                <w:szCs w:val="16"/>
              </w:rPr>
              <w:t>(j)</w:t>
            </w:r>
          </w:p>
        </w:tc>
        <w:tc>
          <w:tcPr>
            <w:tcW w:w="1420" w:type="dxa"/>
            <w:tcBorders>
              <w:bottom w:val="nil"/>
            </w:tcBorders>
            <w:shd w:val="clear" w:color="auto" w:fill="auto"/>
          </w:tcPr>
          <w:p w:rsidR="00C7322B" w:rsidRPr="005F757A" w:rsidRDefault="00C7322B" w:rsidP="004A7DDE">
            <w:pPr>
              <w:pStyle w:val="Tabletext"/>
              <w:rPr>
                <w:sz w:val="16"/>
                <w:szCs w:val="16"/>
              </w:rPr>
            </w:pPr>
            <w:r w:rsidRPr="005F757A">
              <w:rPr>
                <w:sz w:val="16"/>
                <w:szCs w:val="16"/>
              </w:rPr>
              <w:t>s. 4 and Sch. 5 (item</w:t>
            </w:r>
            <w:r w:rsidR="005F757A">
              <w:rPr>
                <w:sz w:val="16"/>
                <w:szCs w:val="16"/>
              </w:rPr>
              <w:t> </w:t>
            </w:r>
            <w:r w:rsidRPr="005F757A">
              <w:rPr>
                <w:sz w:val="16"/>
                <w:szCs w:val="16"/>
              </w:rPr>
              <w:t>14)</w:t>
            </w:r>
          </w:p>
        </w:tc>
      </w:tr>
      <w:tr w:rsidR="00C7322B" w:rsidRPr="005F757A" w:rsidTr="004A51E7">
        <w:trPr>
          <w:cantSplit/>
        </w:trPr>
        <w:tc>
          <w:tcPr>
            <w:tcW w:w="1838" w:type="dxa"/>
            <w:tcBorders>
              <w:top w:val="nil"/>
              <w:bottom w:val="nil"/>
            </w:tcBorders>
            <w:shd w:val="clear" w:color="auto" w:fill="auto"/>
          </w:tcPr>
          <w:p w:rsidR="00C7322B" w:rsidRPr="005F757A" w:rsidRDefault="00C7322B" w:rsidP="004A7DDE">
            <w:pPr>
              <w:pStyle w:val="ENoteTTIndentHeading"/>
              <w:rPr>
                <w:kern w:val="28"/>
              </w:rPr>
            </w:pPr>
            <w:r w:rsidRPr="005F757A">
              <w:t>as amended by</w:t>
            </w:r>
          </w:p>
        </w:tc>
        <w:tc>
          <w:tcPr>
            <w:tcW w:w="992" w:type="dxa"/>
            <w:tcBorders>
              <w:top w:val="nil"/>
              <w:bottom w:val="nil"/>
            </w:tcBorders>
            <w:shd w:val="clear" w:color="auto" w:fill="auto"/>
          </w:tcPr>
          <w:p w:rsidR="00C7322B" w:rsidRPr="005F757A" w:rsidRDefault="00C7322B" w:rsidP="004A7DDE">
            <w:pPr>
              <w:rPr>
                <w:rFonts w:cs="Times New Roman"/>
                <w:i/>
                <w:iCs/>
                <w:sz w:val="16"/>
                <w:szCs w:val="16"/>
              </w:rPr>
            </w:pPr>
          </w:p>
        </w:tc>
        <w:tc>
          <w:tcPr>
            <w:tcW w:w="993" w:type="dxa"/>
            <w:tcBorders>
              <w:top w:val="nil"/>
              <w:bottom w:val="nil"/>
            </w:tcBorders>
            <w:shd w:val="clear" w:color="auto" w:fill="auto"/>
          </w:tcPr>
          <w:p w:rsidR="00C7322B" w:rsidRPr="005F757A" w:rsidRDefault="00C7322B" w:rsidP="004A7DDE">
            <w:pPr>
              <w:rPr>
                <w:rFonts w:cs="Times New Roman"/>
                <w:i/>
                <w:iCs/>
                <w:sz w:val="16"/>
                <w:szCs w:val="16"/>
              </w:rPr>
            </w:pPr>
          </w:p>
        </w:tc>
        <w:tc>
          <w:tcPr>
            <w:tcW w:w="1845" w:type="dxa"/>
            <w:tcBorders>
              <w:top w:val="nil"/>
              <w:bottom w:val="nil"/>
            </w:tcBorders>
            <w:shd w:val="clear" w:color="auto" w:fill="auto"/>
          </w:tcPr>
          <w:p w:rsidR="00C7322B" w:rsidRPr="005F757A" w:rsidRDefault="00C7322B" w:rsidP="004A7DDE">
            <w:pPr>
              <w:pStyle w:val="Tabletext"/>
              <w:rPr>
                <w:sz w:val="16"/>
                <w:szCs w:val="16"/>
              </w:rPr>
            </w:pPr>
          </w:p>
        </w:tc>
        <w:tc>
          <w:tcPr>
            <w:tcW w:w="1420" w:type="dxa"/>
            <w:tcBorders>
              <w:top w:val="nil"/>
              <w:bottom w:val="nil"/>
            </w:tcBorders>
            <w:shd w:val="clear" w:color="auto" w:fill="auto"/>
          </w:tcPr>
          <w:p w:rsidR="00C7322B" w:rsidRPr="005F757A" w:rsidRDefault="00C7322B" w:rsidP="004A7DDE">
            <w:pPr>
              <w:rPr>
                <w:rFonts w:cs="Times New Roman"/>
                <w:i/>
                <w:iCs/>
                <w:sz w:val="16"/>
                <w:szCs w:val="16"/>
              </w:rPr>
            </w:pPr>
          </w:p>
        </w:tc>
      </w:tr>
      <w:tr w:rsidR="00C7322B" w:rsidRPr="005F757A" w:rsidTr="004A51E7">
        <w:trPr>
          <w:cantSplit/>
        </w:trPr>
        <w:tc>
          <w:tcPr>
            <w:tcW w:w="1838" w:type="dxa"/>
            <w:tcBorders>
              <w:top w:val="nil"/>
            </w:tcBorders>
            <w:shd w:val="clear" w:color="auto" w:fill="auto"/>
          </w:tcPr>
          <w:p w:rsidR="00C7322B" w:rsidRPr="005F757A" w:rsidRDefault="00C7322B" w:rsidP="004A7DDE">
            <w:pPr>
              <w:pStyle w:val="ENoteTTi"/>
              <w:rPr>
                <w:kern w:val="28"/>
                <w:szCs w:val="16"/>
              </w:rPr>
            </w:pPr>
            <w:r w:rsidRPr="005F757A">
              <w:t>Taxation Laws Amendment Act (No.</w:t>
            </w:r>
            <w:r w:rsidR="005F757A">
              <w:t> </w:t>
            </w:r>
            <w:r w:rsidRPr="005F757A">
              <w:t>2) 2002</w:t>
            </w:r>
          </w:p>
        </w:tc>
        <w:tc>
          <w:tcPr>
            <w:tcW w:w="992" w:type="dxa"/>
            <w:tcBorders>
              <w:top w:val="nil"/>
            </w:tcBorders>
            <w:shd w:val="clear" w:color="auto" w:fill="auto"/>
          </w:tcPr>
          <w:p w:rsidR="00C7322B" w:rsidRPr="005F757A" w:rsidRDefault="00C7322B" w:rsidP="004A7DDE">
            <w:pPr>
              <w:pStyle w:val="Tabletext"/>
              <w:rPr>
                <w:sz w:val="16"/>
                <w:szCs w:val="16"/>
              </w:rPr>
            </w:pPr>
            <w:r w:rsidRPr="005F757A">
              <w:rPr>
                <w:sz w:val="16"/>
                <w:szCs w:val="16"/>
              </w:rPr>
              <w:t>57, 2002</w:t>
            </w:r>
          </w:p>
        </w:tc>
        <w:tc>
          <w:tcPr>
            <w:tcW w:w="993" w:type="dxa"/>
            <w:tcBorders>
              <w:top w:val="nil"/>
            </w:tcBorders>
            <w:shd w:val="clear" w:color="auto" w:fill="auto"/>
          </w:tcPr>
          <w:p w:rsidR="00C7322B" w:rsidRPr="005F757A" w:rsidRDefault="00C7322B" w:rsidP="004A7DDE">
            <w:pPr>
              <w:pStyle w:val="Tabletext"/>
              <w:rPr>
                <w:sz w:val="16"/>
                <w:szCs w:val="16"/>
              </w:rPr>
            </w:pPr>
            <w:r w:rsidRPr="005F757A">
              <w:rPr>
                <w:sz w:val="16"/>
                <w:szCs w:val="16"/>
              </w:rPr>
              <w:t>3</w:t>
            </w:r>
            <w:r w:rsidR="005F757A">
              <w:rPr>
                <w:sz w:val="16"/>
                <w:szCs w:val="16"/>
              </w:rPr>
              <w:t> </w:t>
            </w:r>
            <w:r w:rsidRPr="005F757A">
              <w:rPr>
                <w:sz w:val="16"/>
                <w:szCs w:val="16"/>
              </w:rPr>
              <w:t>July 2002</w:t>
            </w:r>
          </w:p>
        </w:tc>
        <w:tc>
          <w:tcPr>
            <w:tcW w:w="1845" w:type="dxa"/>
            <w:tcBorders>
              <w:top w:val="nil"/>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12 (item</w:t>
            </w:r>
            <w:r w:rsidR="005F757A">
              <w:rPr>
                <w:sz w:val="16"/>
                <w:szCs w:val="16"/>
              </w:rPr>
              <w:t> </w:t>
            </w:r>
            <w:r w:rsidRPr="005F757A">
              <w:rPr>
                <w:sz w:val="16"/>
                <w:szCs w:val="16"/>
              </w:rPr>
              <w:t xml:space="preserve">57): </w:t>
            </w:r>
            <w:r w:rsidRPr="005F757A">
              <w:rPr>
                <w:i/>
                <w:sz w:val="16"/>
                <w:szCs w:val="16"/>
              </w:rPr>
              <w:t>(k)</w:t>
            </w:r>
          </w:p>
        </w:tc>
        <w:tc>
          <w:tcPr>
            <w:tcW w:w="1420" w:type="dxa"/>
            <w:tcBorders>
              <w:top w:val="nil"/>
            </w:tcBorders>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Customs Legislation Amendment Act (No.</w:t>
            </w:r>
            <w:r w:rsidR="005F757A">
              <w:rPr>
                <w:sz w:val="16"/>
                <w:szCs w:val="16"/>
              </w:rPr>
              <w:t> </w:t>
            </w:r>
            <w:r w:rsidRPr="005F757A">
              <w:rPr>
                <w:sz w:val="16"/>
                <w:szCs w:val="16"/>
              </w:rPr>
              <w:t>1) 2002</w:t>
            </w:r>
          </w:p>
        </w:tc>
        <w:tc>
          <w:tcPr>
            <w:tcW w:w="992" w:type="dxa"/>
            <w:shd w:val="clear" w:color="auto" w:fill="auto"/>
          </w:tcPr>
          <w:p w:rsidR="00C7322B" w:rsidRPr="005F757A" w:rsidRDefault="00C7322B" w:rsidP="004A7DDE">
            <w:pPr>
              <w:pStyle w:val="Tabletext"/>
              <w:rPr>
                <w:sz w:val="16"/>
                <w:szCs w:val="16"/>
              </w:rPr>
            </w:pPr>
            <w:r w:rsidRPr="005F757A">
              <w:rPr>
                <w:sz w:val="16"/>
                <w:szCs w:val="16"/>
              </w:rPr>
              <w:t>82, 2002</w:t>
            </w:r>
          </w:p>
        </w:tc>
        <w:tc>
          <w:tcPr>
            <w:tcW w:w="993" w:type="dxa"/>
            <w:shd w:val="clear" w:color="auto" w:fill="auto"/>
          </w:tcPr>
          <w:p w:rsidR="00C7322B" w:rsidRPr="005F757A" w:rsidRDefault="00C7322B" w:rsidP="004A7DDE">
            <w:pPr>
              <w:pStyle w:val="Tabletext"/>
              <w:rPr>
                <w:sz w:val="16"/>
                <w:szCs w:val="16"/>
              </w:rPr>
            </w:pPr>
            <w:r w:rsidRPr="005F757A">
              <w:rPr>
                <w:sz w:val="16"/>
                <w:szCs w:val="16"/>
              </w:rPr>
              <w:t>10 Oct 2002</w:t>
            </w:r>
          </w:p>
        </w:tc>
        <w:tc>
          <w:tcPr>
            <w:tcW w:w="1845" w:type="dxa"/>
            <w:shd w:val="clear" w:color="auto" w:fill="auto"/>
          </w:tcPr>
          <w:p w:rsidR="00C7322B" w:rsidRPr="005F757A" w:rsidRDefault="00C7322B" w:rsidP="0092283E">
            <w:pPr>
              <w:pStyle w:val="Tabletext"/>
              <w:rPr>
                <w:sz w:val="16"/>
                <w:szCs w:val="16"/>
              </w:rPr>
            </w:pPr>
            <w:r w:rsidRPr="005F757A">
              <w:rPr>
                <w:sz w:val="16"/>
                <w:szCs w:val="16"/>
              </w:rPr>
              <w:t>Sch</w:t>
            </w:r>
            <w:r w:rsidR="00B96AE1" w:rsidRPr="005F757A">
              <w:rPr>
                <w:sz w:val="16"/>
                <w:szCs w:val="16"/>
              </w:rPr>
              <w:t> </w:t>
            </w:r>
            <w:r w:rsidRPr="005F757A">
              <w:rPr>
                <w:sz w:val="16"/>
                <w:szCs w:val="16"/>
              </w:rPr>
              <w:t>3 (item</w:t>
            </w:r>
            <w:r w:rsidR="005F757A">
              <w:rPr>
                <w:sz w:val="16"/>
                <w:szCs w:val="16"/>
              </w:rPr>
              <w:t> </w:t>
            </w:r>
            <w:r w:rsidRPr="005F757A">
              <w:rPr>
                <w:sz w:val="16"/>
                <w:szCs w:val="16"/>
              </w:rPr>
              <w:t xml:space="preserve">8): </w:t>
            </w:r>
            <w:r w:rsidR="00A11AB1" w:rsidRPr="005F757A">
              <w:rPr>
                <w:sz w:val="16"/>
                <w:szCs w:val="16"/>
              </w:rPr>
              <w:t>19</w:t>
            </w:r>
            <w:r w:rsidR="005F757A">
              <w:rPr>
                <w:sz w:val="16"/>
                <w:szCs w:val="16"/>
              </w:rPr>
              <w:t> </w:t>
            </w:r>
            <w:r w:rsidR="00A11AB1" w:rsidRPr="005F757A">
              <w:rPr>
                <w:sz w:val="16"/>
                <w:szCs w:val="16"/>
              </w:rPr>
              <w:t>July 2005 (s 2(1) item</w:t>
            </w:r>
            <w:r w:rsidR="005F757A">
              <w:rPr>
                <w:sz w:val="16"/>
                <w:szCs w:val="16"/>
              </w:rPr>
              <w:t> </w:t>
            </w:r>
            <w:r w:rsidR="00A11AB1" w:rsidRPr="005F757A">
              <w:rPr>
                <w:sz w:val="16"/>
                <w:szCs w:val="16"/>
              </w:rPr>
              <w:t>5)</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lastRenderedPageBreak/>
              <w:t>Taxation Laws Amendment Act (No.</w:t>
            </w:r>
            <w:r w:rsidR="005F757A">
              <w:rPr>
                <w:sz w:val="16"/>
                <w:szCs w:val="16"/>
              </w:rPr>
              <w:t> </w:t>
            </w:r>
            <w:r w:rsidRPr="005F757A">
              <w:rPr>
                <w:sz w:val="16"/>
                <w:szCs w:val="16"/>
              </w:rPr>
              <w:t>3) 2002</w:t>
            </w:r>
          </w:p>
        </w:tc>
        <w:tc>
          <w:tcPr>
            <w:tcW w:w="992" w:type="dxa"/>
            <w:shd w:val="clear" w:color="auto" w:fill="auto"/>
          </w:tcPr>
          <w:p w:rsidR="00C7322B" w:rsidRPr="005F757A" w:rsidRDefault="00C7322B" w:rsidP="004A7DDE">
            <w:pPr>
              <w:pStyle w:val="Tabletext"/>
              <w:rPr>
                <w:sz w:val="16"/>
                <w:szCs w:val="16"/>
              </w:rPr>
            </w:pPr>
            <w:r w:rsidRPr="005F757A">
              <w:rPr>
                <w:sz w:val="16"/>
                <w:szCs w:val="16"/>
              </w:rPr>
              <w:t>97, 2002</w:t>
            </w:r>
          </w:p>
        </w:tc>
        <w:tc>
          <w:tcPr>
            <w:tcW w:w="993" w:type="dxa"/>
            <w:shd w:val="clear" w:color="auto" w:fill="auto"/>
          </w:tcPr>
          <w:p w:rsidR="00C7322B" w:rsidRPr="005F757A" w:rsidRDefault="00C7322B" w:rsidP="004A7DDE">
            <w:pPr>
              <w:pStyle w:val="Tabletext"/>
              <w:rPr>
                <w:sz w:val="16"/>
                <w:szCs w:val="16"/>
              </w:rPr>
            </w:pPr>
            <w:r w:rsidRPr="005F757A">
              <w:rPr>
                <w:sz w:val="16"/>
                <w:szCs w:val="16"/>
              </w:rPr>
              <w:t>10 Nov 2002</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1–6, 9–11, 14–16, 19): Royal Assent</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1 (items</w:t>
            </w:r>
            <w:r w:rsidR="005F757A">
              <w:rPr>
                <w:sz w:val="16"/>
                <w:szCs w:val="16"/>
              </w:rPr>
              <w:t> </w:t>
            </w:r>
            <w:r w:rsidRPr="005F757A">
              <w:rPr>
                <w:sz w:val="16"/>
                <w:szCs w:val="16"/>
              </w:rPr>
              <w:t>6, 19)</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Taxation Laws Amendment Act (No.</w:t>
            </w:r>
            <w:r w:rsidR="005F757A">
              <w:rPr>
                <w:sz w:val="16"/>
                <w:szCs w:val="16"/>
              </w:rPr>
              <w:t> </w:t>
            </w:r>
            <w:r w:rsidRPr="005F757A">
              <w:rPr>
                <w:sz w:val="16"/>
                <w:szCs w:val="16"/>
              </w:rPr>
              <w:t>6) 2003</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67, 2003</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30</w:t>
            </w:r>
            <w:r w:rsidR="005F757A">
              <w:rPr>
                <w:sz w:val="16"/>
                <w:szCs w:val="16"/>
              </w:rPr>
              <w:t> </w:t>
            </w:r>
            <w:r w:rsidRPr="005F757A">
              <w:rPr>
                <w:sz w:val="16"/>
                <w:szCs w:val="16"/>
              </w:rPr>
              <w:t>June 2003</w:t>
            </w:r>
          </w:p>
        </w:tc>
        <w:tc>
          <w:tcPr>
            <w:tcW w:w="1845"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11 (items</w:t>
            </w:r>
            <w:r w:rsidR="005F757A">
              <w:rPr>
                <w:sz w:val="16"/>
                <w:szCs w:val="16"/>
              </w:rPr>
              <w:t> </w:t>
            </w:r>
            <w:r w:rsidRPr="005F757A">
              <w:rPr>
                <w:sz w:val="16"/>
                <w:szCs w:val="16"/>
              </w:rPr>
              <w:t>1–41, 43): Royal Assent</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 11 (items</w:t>
            </w:r>
            <w:r w:rsidR="005F757A">
              <w:rPr>
                <w:sz w:val="16"/>
                <w:szCs w:val="16"/>
              </w:rPr>
              <w:t> </w:t>
            </w:r>
            <w:r w:rsidRPr="005F757A">
              <w:rPr>
                <w:sz w:val="16"/>
                <w:szCs w:val="16"/>
              </w:rPr>
              <w:t>17, 43)</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bookmarkStart w:id="1138" w:name="CU_25873142"/>
            <w:bookmarkStart w:id="1139" w:name="CU_25879376"/>
            <w:bookmarkStart w:id="1140" w:name="CU_25880770"/>
            <w:bookmarkEnd w:id="1138"/>
            <w:bookmarkEnd w:id="1139"/>
            <w:bookmarkEnd w:id="1140"/>
            <w:r w:rsidRPr="005F757A">
              <w:rPr>
                <w:sz w:val="16"/>
                <w:szCs w:val="16"/>
              </w:rPr>
              <w:t>Taxation Laws Amendment Act (No.</w:t>
            </w:r>
            <w:r w:rsidR="005F757A">
              <w:rPr>
                <w:sz w:val="16"/>
                <w:szCs w:val="16"/>
              </w:rPr>
              <w:t> </w:t>
            </w:r>
            <w:r w:rsidRPr="005F757A">
              <w:rPr>
                <w:sz w:val="16"/>
                <w:szCs w:val="16"/>
              </w:rPr>
              <w:t>3) 2003</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101, 2003</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14 Oct 2003</w:t>
            </w:r>
          </w:p>
        </w:tc>
        <w:tc>
          <w:tcPr>
            <w:tcW w:w="1845" w:type="dxa"/>
            <w:tcBorders>
              <w:bottom w:val="single" w:sz="4" w:space="0" w:color="auto"/>
            </w:tcBorders>
            <w:shd w:val="clear" w:color="auto" w:fill="auto"/>
          </w:tcPr>
          <w:p w:rsidR="00C7322B" w:rsidRPr="005F757A" w:rsidRDefault="00C7322B" w:rsidP="0092283E">
            <w:pPr>
              <w:pStyle w:val="Tabletext"/>
              <w:rPr>
                <w:sz w:val="16"/>
                <w:szCs w:val="16"/>
              </w:rPr>
            </w:pPr>
            <w:r w:rsidRPr="005F757A">
              <w:rPr>
                <w:sz w:val="16"/>
                <w:szCs w:val="16"/>
              </w:rPr>
              <w:t>Sch</w:t>
            </w:r>
            <w:r w:rsidR="00B96AE1" w:rsidRPr="005F757A">
              <w:rPr>
                <w:sz w:val="16"/>
                <w:szCs w:val="16"/>
              </w:rPr>
              <w:t> </w:t>
            </w:r>
            <w:r w:rsidRPr="005F757A">
              <w:rPr>
                <w:sz w:val="16"/>
                <w:szCs w:val="16"/>
              </w:rPr>
              <w:t>6 (item</w:t>
            </w:r>
            <w:r w:rsidR="005F757A">
              <w:rPr>
                <w:sz w:val="16"/>
                <w:szCs w:val="16"/>
              </w:rPr>
              <w:t> </w:t>
            </w:r>
            <w:r w:rsidRPr="005F757A">
              <w:rPr>
                <w:sz w:val="16"/>
                <w:szCs w:val="16"/>
              </w:rPr>
              <w:t xml:space="preserve">2): </w:t>
            </w:r>
            <w:r w:rsidR="002A53E8" w:rsidRPr="005F757A">
              <w:rPr>
                <w:sz w:val="16"/>
                <w:szCs w:val="16"/>
              </w:rPr>
              <w:t>1</w:t>
            </w:r>
            <w:r w:rsidR="005F757A">
              <w:rPr>
                <w:sz w:val="16"/>
                <w:szCs w:val="16"/>
              </w:rPr>
              <w:t> </w:t>
            </w:r>
            <w:r w:rsidR="002A53E8" w:rsidRPr="005F757A">
              <w:rPr>
                <w:sz w:val="16"/>
                <w:szCs w:val="16"/>
              </w:rPr>
              <w:t>July 2000 (s 2(1) item</w:t>
            </w:r>
            <w:r w:rsidR="005F757A">
              <w:rPr>
                <w:sz w:val="16"/>
                <w:szCs w:val="16"/>
              </w:rPr>
              <w:t> </w:t>
            </w:r>
            <w:r w:rsidR="002A53E8" w:rsidRPr="005F757A">
              <w:rPr>
                <w:sz w:val="16"/>
                <w:szCs w:val="16"/>
              </w:rPr>
              <w:t>9)</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Taxation Laws Amendment Act (No.</w:t>
            </w:r>
            <w:r w:rsidR="005F757A">
              <w:rPr>
                <w:sz w:val="16"/>
                <w:szCs w:val="16"/>
              </w:rPr>
              <w:t> </w:t>
            </w:r>
            <w:r w:rsidRPr="005F757A">
              <w:rPr>
                <w:sz w:val="16"/>
                <w:szCs w:val="16"/>
              </w:rPr>
              <w:t>2) 2004</w:t>
            </w:r>
          </w:p>
        </w:tc>
        <w:tc>
          <w:tcPr>
            <w:tcW w:w="992"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20, 2004</w:t>
            </w:r>
          </w:p>
        </w:tc>
        <w:tc>
          <w:tcPr>
            <w:tcW w:w="993"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23 Mar 2004</w:t>
            </w:r>
          </w:p>
        </w:tc>
        <w:tc>
          <w:tcPr>
            <w:tcW w:w="1845"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6: 1</w:t>
            </w:r>
            <w:r w:rsidR="005F757A">
              <w:rPr>
                <w:sz w:val="16"/>
                <w:szCs w:val="16"/>
              </w:rPr>
              <w:t> </w:t>
            </w:r>
            <w:r w:rsidRPr="005F757A">
              <w:rPr>
                <w:sz w:val="16"/>
                <w:szCs w:val="16"/>
              </w:rPr>
              <w:t>July 2000</w:t>
            </w:r>
          </w:p>
          <w:p w:rsidR="00C7322B" w:rsidRPr="005F757A" w:rsidRDefault="00C7322B" w:rsidP="004A7DDE">
            <w:pPr>
              <w:pStyle w:val="Tabletext"/>
              <w:rPr>
                <w:sz w:val="16"/>
                <w:szCs w:val="16"/>
              </w:rPr>
            </w:pPr>
            <w:r w:rsidRPr="005F757A">
              <w:rPr>
                <w:sz w:val="16"/>
                <w:szCs w:val="16"/>
              </w:rPr>
              <w:t>Remainder: Royal Assent</w:t>
            </w:r>
          </w:p>
        </w:tc>
        <w:tc>
          <w:tcPr>
            <w:tcW w:w="1420"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 1 (item</w:t>
            </w:r>
            <w:r w:rsidR="005F757A">
              <w:rPr>
                <w:sz w:val="16"/>
                <w:szCs w:val="16"/>
              </w:rPr>
              <w:t> </w:t>
            </w:r>
            <w:r w:rsidRPr="005F757A">
              <w:rPr>
                <w:sz w:val="16"/>
                <w:szCs w:val="16"/>
              </w:rPr>
              <w:t>6)</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(2004 Measures No.</w:t>
            </w:r>
            <w:r w:rsidR="005F757A">
              <w:rPr>
                <w:sz w:val="16"/>
                <w:szCs w:val="16"/>
              </w:rPr>
              <w:t> </w:t>
            </w:r>
            <w:r w:rsidRPr="005F757A">
              <w:rPr>
                <w:sz w:val="16"/>
                <w:szCs w:val="16"/>
              </w:rPr>
              <w:t>2) Act 2004</w:t>
            </w:r>
          </w:p>
        </w:tc>
        <w:tc>
          <w:tcPr>
            <w:tcW w:w="992" w:type="dxa"/>
            <w:shd w:val="clear" w:color="auto" w:fill="auto"/>
          </w:tcPr>
          <w:p w:rsidR="00C7322B" w:rsidRPr="005F757A" w:rsidRDefault="00C7322B" w:rsidP="004A7DDE">
            <w:pPr>
              <w:pStyle w:val="Tabletext"/>
              <w:rPr>
                <w:sz w:val="16"/>
                <w:szCs w:val="16"/>
              </w:rPr>
            </w:pPr>
            <w:r w:rsidRPr="005F757A">
              <w:rPr>
                <w:sz w:val="16"/>
                <w:szCs w:val="16"/>
              </w:rPr>
              <w:t>83, 2004</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25</w:t>
            </w:r>
            <w:r w:rsidR="005F757A">
              <w:rPr>
                <w:sz w:val="16"/>
                <w:szCs w:val="16"/>
              </w:rPr>
              <w:t> </w:t>
            </w:r>
            <w:r w:rsidRPr="005F757A">
              <w:rPr>
                <w:sz w:val="16"/>
                <w:szCs w:val="16"/>
              </w:rPr>
              <w:t>June 2004</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7: Royal Assent</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7 (item</w:t>
            </w:r>
            <w:r w:rsidR="005F757A">
              <w:rPr>
                <w:sz w:val="16"/>
                <w:szCs w:val="16"/>
              </w:rPr>
              <w:t> </w:t>
            </w:r>
            <w:r w:rsidRPr="005F757A">
              <w:rPr>
                <w:sz w:val="16"/>
                <w:szCs w:val="16"/>
              </w:rPr>
              <w:t>14)</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(2004 Measures No.</w:t>
            </w:r>
            <w:r w:rsidR="005F757A">
              <w:rPr>
                <w:sz w:val="16"/>
                <w:szCs w:val="16"/>
              </w:rPr>
              <w:t> </w:t>
            </w:r>
            <w:r w:rsidRPr="005F757A">
              <w:rPr>
                <w:sz w:val="16"/>
                <w:szCs w:val="16"/>
              </w:rPr>
              <w:t>1) Act 2004</w:t>
            </w:r>
          </w:p>
        </w:tc>
        <w:tc>
          <w:tcPr>
            <w:tcW w:w="992" w:type="dxa"/>
            <w:shd w:val="clear" w:color="auto" w:fill="auto"/>
          </w:tcPr>
          <w:p w:rsidR="00C7322B" w:rsidRPr="005F757A" w:rsidRDefault="00C7322B" w:rsidP="004A7DDE">
            <w:pPr>
              <w:pStyle w:val="Tabletext"/>
              <w:rPr>
                <w:sz w:val="16"/>
                <w:szCs w:val="16"/>
              </w:rPr>
            </w:pPr>
            <w:r w:rsidRPr="005F757A">
              <w:rPr>
                <w:sz w:val="16"/>
                <w:szCs w:val="16"/>
              </w:rPr>
              <w:t>95, 2004</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29</w:t>
            </w:r>
            <w:r w:rsidR="005F757A">
              <w:rPr>
                <w:sz w:val="16"/>
                <w:szCs w:val="16"/>
              </w:rPr>
              <w:t> </w:t>
            </w:r>
            <w:r w:rsidRPr="005F757A">
              <w:rPr>
                <w:sz w:val="16"/>
                <w:szCs w:val="16"/>
              </w:rPr>
              <w:t>June 2004</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10 (items</w:t>
            </w:r>
            <w:r w:rsidR="005F757A">
              <w:rPr>
                <w:sz w:val="16"/>
                <w:szCs w:val="16"/>
              </w:rPr>
              <w:t> </w:t>
            </w:r>
            <w:r w:rsidRPr="005F757A">
              <w:rPr>
                <w:sz w:val="16"/>
                <w:szCs w:val="16"/>
              </w:rPr>
              <w:t>4–17, 42, 44(1), (2)): 1</w:t>
            </w:r>
            <w:r w:rsidR="005F757A">
              <w:rPr>
                <w:sz w:val="16"/>
                <w:szCs w:val="16"/>
              </w:rPr>
              <w:t> </w:t>
            </w:r>
            <w:r w:rsidRPr="005F757A">
              <w:rPr>
                <w:sz w:val="16"/>
                <w:szCs w:val="16"/>
              </w:rPr>
              <w:t>July 2005</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10 (items</w:t>
            </w:r>
            <w:r w:rsidR="005F757A">
              <w:rPr>
                <w:sz w:val="16"/>
                <w:szCs w:val="16"/>
              </w:rPr>
              <w:t> </w:t>
            </w:r>
            <w:r w:rsidRPr="005F757A">
              <w:rPr>
                <w:sz w:val="16"/>
                <w:szCs w:val="16"/>
              </w:rPr>
              <w:t>42, 44(1), (2))</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Taxation Laws Amendment Act (No.</w:t>
            </w:r>
            <w:r w:rsidR="005F757A">
              <w:rPr>
                <w:sz w:val="16"/>
                <w:szCs w:val="16"/>
              </w:rPr>
              <w:t> </w:t>
            </w:r>
            <w:r w:rsidRPr="005F757A">
              <w:rPr>
                <w:sz w:val="16"/>
                <w:szCs w:val="16"/>
              </w:rPr>
              <w:t>1) 2004</w:t>
            </w:r>
          </w:p>
        </w:tc>
        <w:tc>
          <w:tcPr>
            <w:tcW w:w="992" w:type="dxa"/>
            <w:shd w:val="clear" w:color="auto" w:fill="auto"/>
          </w:tcPr>
          <w:p w:rsidR="00C7322B" w:rsidRPr="005F757A" w:rsidRDefault="00C7322B" w:rsidP="004A7DDE">
            <w:pPr>
              <w:pStyle w:val="Tabletext"/>
              <w:rPr>
                <w:sz w:val="16"/>
                <w:szCs w:val="16"/>
              </w:rPr>
            </w:pPr>
            <w:r w:rsidRPr="005F757A">
              <w:rPr>
                <w:sz w:val="16"/>
                <w:szCs w:val="16"/>
              </w:rPr>
              <w:t>101, 2004</w:t>
            </w:r>
          </w:p>
        </w:tc>
        <w:tc>
          <w:tcPr>
            <w:tcW w:w="993" w:type="dxa"/>
            <w:shd w:val="clear" w:color="auto" w:fill="auto"/>
          </w:tcPr>
          <w:p w:rsidR="00C7322B" w:rsidRPr="005F757A" w:rsidRDefault="00C7322B" w:rsidP="004A7DDE">
            <w:pPr>
              <w:pStyle w:val="Tabletext"/>
              <w:rPr>
                <w:sz w:val="16"/>
                <w:szCs w:val="16"/>
              </w:rPr>
            </w:pPr>
            <w:r w:rsidRPr="005F757A">
              <w:rPr>
                <w:sz w:val="16"/>
                <w:szCs w:val="16"/>
              </w:rPr>
              <w:t>30</w:t>
            </w:r>
            <w:r w:rsidR="005F757A">
              <w:rPr>
                <w:sz w:val="16"/>
                <w:szCs w:val="16"/>
              </w:rPr>
              <w:t> </w:t>
            </w:r>
            <w:r w:rsidRPr="005F757A">
              <w:rPr>
                <w:sz w:val="16"/>
                <w:szCs w:val="16"/>
              </w:rPr>
              <w:t>June 2004</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6: Royal Assent</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6 (item</w:t>
            </w:r>
            <w:r w:rsidR="005F757A">
              <w:rPr>
                <w:sz w:val="16"/>
                <w:szCs w:val="16"/>
              </w:rPr>
              <w:t> </w:t>
            </w:r>
            <w:r w:rsidRPr="005F757A">
              <w:rPr>
                <w:sz w:val="16"/>
                <w:szCs w:val="16"/>
              </w:rPr>
              <w:t>11)</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(Small Business Measures) Act 2004</w:t>
            </w:r>
          </w:p>
        </w:tc>
        <w:tc>
          <w:tcPr>
            <w:tcW w:w="992" w:type="dxa"/>
            <w:shd w:val="clear" w:color="auto" w:fill="auto"/>
          </w:tcPr>
          <w:p w:rsidR="00C7322B" w:rsidRPr="005F757A" w:rsidRDefault="00C7322B" w:rsidP="004A7DDE">
            <w:pPr>
              <w:pStyle w:val="Tabletext"/>
              <w:rPr>
                <w:sz w:val="16"/>
                <w:szCs w:val="16"/>
              </w:rPr>
            </w:pPr>
            <w:r w:rsidRPr="005F757A">
              <w:rPr>
                <w:sz w:val="16"/>
                <w:szCs w:val="16"/>
              </w:rPr>
              <w:t>134, 2004</w:t>
            </w:r>
          </w:p>
        </w:tc>
        <w:tc>
          <w:tcPr>
            <w:tcW w:w="993" w:type="dxa"/>
            <w:shd w:val="clear" w:color="auto" w:fill="auto"/>
          </w:tcPr>
          <w:p w:rsidR="00C7322B" w:rsidRPr="005F757A" w:rsidRDefault="00C7322B" w:rsidP="004A7DDE">
            <w:pPr>
              <w:pStyle w:val="Tabletext"/>
              <w:rPr>
                <w:sz w:val="16"/>
                <w:szCs w:val="16"/>
              </w:rPr>
            </w:pPr>
            <w:r w:rsidRPr="005F757A">
              <w:rPr>
                <w:sz w:val="16"/>
                <w:szCs w:val="16"/>
              </w:rPr>
              <w:t>13 Dec 2004</w:t>
            </w:r>
          </w:p>
        </w:tc>
        <w:tc>
          <w:tcPr>
            <w:tcW w:w="1845" w:type="dxa"/>
            <w:shd w:val="clear" w:color="auto" w:fill="auto"/>
          </w:tcPr>
          <w:p w:rsidR="00C7322B" w:rsidRPr="005F757A" w:rsidRDefault="00C7322B" w:rsidP="00C93AF9">
            <w:pPr>
              <w:pStyle w:val="Tabletext"/>
              <w:rPr>
                <w:sz w:val="16"/>
                <w:szCs w:val="16"/>
              </w:rPr>
            </w:pPr>
            <w:r w:rsidRPr="005F757A">
              <w:rPr>
                <w:sz w:val="16"/>
                <w:szCs w:val="16"/>
              </w:rPr>
              <w:t>Schedule</w:t>
            </w:r>
            <w:r w:rsidR="005F757A">
              <w:rPr>
                <w:sz w:val="16"/>
                <w:szCs w:val="16"/>
              </w:rPr>
              <w:t> </w:t>
            </w:r>
            <w:r w:rsidRPr="005F757A">
              <w:rPr>
                <w:sz w:val="16"/>
                <w:szCs w:val="16"/>
              </w:rPr>
              <w:t>3 (items</w:t>
            </w:r>
            <w:r w:rsidR="005F757A">
              <w:rPr>
                <w:sz w:val="16"/>
                <w:szCs w:val="16"/>
              </w:rPr>
              <w:t> </w:t>
            </w:r>
            <w:r w:rsidRPr="005F757A">
              <w:rPr>
                <w:sz w:val="16"/>
                <w:szCs w:val="16"/>
              </w:rPr>
              <w:t xml:space="preserve">1–4): </w:t>
            </w:r>
            <w:r w:rsidR="00901815" w:rsidRPr="005F757A">
              <w:rPr>
                <w:sz w:val="16"/>
                <w:szCs w:val="16"/>
              </w:rPr>
              <w:t>13 Dec 2004 (s 2(1) item</w:t>
            </w:r>
            <w:r w:rsidR="005F757A">
              <w:rPr>
                <w:sz w:val="16"/>
                <w:szCs w:val="16"/>
              </w:rPr>
              <w:t> </w:t>
            </w:r>
            <w:r w:rsidR="00901815" w:rsidRPr="005F757A">
              <w:rPr>
                <w:sz w:val="16"/>
                <w:szCs w:val="16"/>
              </w:rPr>
              <w:t>4)</w:t>
            </w:r>
            <w:r w:rsidR="00C93AF9" w:rsidRPr="005F757A">
              <w:rPr>
                <w:sz w:val="16"/>
                <w:szCs w:val="16"/>
              </w:rPr>
              <w:br/>
            </w:r>
            <w:r w:rsidRPr="005F757A">
              <w:rPr>
                <w:sz w:val="16"/>
                <w:szCs w:val="16"/>
              </w:rPr>
              <w:t>Remainder: Royal Assent</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1 (item</w:t>
            </w:r>
            <w:r w:rsidR="005F757A">
              <w:rPr>
                <w:sz w:val="16"/>
                <w:szCs w:val="16"/>
              </w:rPr>
              <w:t> </w:t>
            </w:r>
            <w:r w:rsidRPr="005F757A">
              <w:rPr>
                <w:sz w:val="16"/>
                <w:szCs w:val="16"/>
              </w:rPr>
              <w:t>16), Sch. 2 (item</w:t>
            </w:r>
            <w:r w:rsidR="005F757A">
              <w:rPr>
                <w:sz w:val="16"/>
                <w:szCs w:val="16"/>
              </w:rPr>
              <w:t> </w:t>
            </w:r>
            <w:r w:rsidRPr="005F757A">
              <w:rPr>
                <w:sz w:val="16"/>
                <w:szCs w:val="16"/>
              </w:rPr>
              <w:t>23), and Sch. 3 (item</w:t>
            </w:r>
            <w:r w:rsidR="005F757A">
              <w:rPr>
                <w:sz w:val="16"/>
                <w:szCs w:val="16"/>
              </w:rPr>
              <w:t> </w:t>
            </w:r>
            <w:r w:rsidRPr="005F757A">
              <w:rPr>
                <w:sz w:val="16"/>
                <w:szCs w:val="16"/>
              </w:rPr>
              <w:t>10)</w:t>
            </w:r>
          </w:p>
        </w:tc>
      </w:tr>
      <w:tr w:rsidR="00C7322B" w:rsidRPr="005F757A" w:rsidTr="004A51E7">
        <w:trPr>
          <w:cantSplit/>
        </w:trPr>
        <w:tc>
          <w:tcPr>
            <w:tcW w:w="1838" w:type="dxa"/>
            <w:tcBorders>
              <w:bottom w:val="nil"/>
            </w:tcBorders>
            <w:shd w:val="clear" w:color="auto" w:fill="auto"/>
          </w:tcPr>
          <w:p w:rsidR="00C7322B" w:rsidRPr="005F757A" w:rsidRDefault="00C7322B" w:rsidP="004A7DDE">
            <w:pPr>
              <w:pStyle w:val="Tabletext"/>
              <w:rPr>
                <w:sz w:val="16"/>
                <w:szCs w:val="16"/>
              </w:rPr>
            </w:pPr>
            <w:r w:rsidRPr="005F757A">
              <w:rPr>
                <w:sz w:val="16"/>
                <w:szCs w:val="16"/>
              </w:rPr>
              <w:t>Tax Laws Amendment (Retirement Villages) Act 2004</w:t>
            </w:r>
          </w:p>
        </w:tc>
        <w:tc>
          <w:tcPr>
            <w:tcW w:w="992" w:type="dxa"/>
            <w:tcBorders>
              <w:bottom w:val="nil"/>
            </w:tcBorders>
            <w:shd w:val="clear" w:color="auto" w:fill="auto"/>
          </w:tcPr>
          <w:p w:rsidR="00C7322B" w:rsidRPr="005F757A" w:rsidRDefault="00C7322B" w:rsidP="004A7DDE">
            <w:pPr>
              <w:pStyle w:val="Tabletext"/>
              <w:rPr>
                <w:sz w:val="16"/>
                <w:szCs w:val="16"/>
              </w:rPr>
            </w:pPr>
            <w:r w:rsidRPr="005F757A">
              <w:rPr>
                <w:sz w:val="16"/>
                <w:szCs w:val="16"/>
              </w:rPr>
              <w:t>143, 2004</w:t>
            </w:r>
          </w:p>
        </w:tc>
        <w:tc>
          <w:tcPr>
            <w:tcW w:w="993" w:type="dxa"/>
            <w:tcBorders>
              <w:bottom w:val="nil"/>
            </w:tcBorders>
            <w:shd w:val="clear" w:color="auto" w:fill="auto"/>
          </w:tcPr>
          <w:p w:rsidR="00C7322B" w:rsidRPr="005F757A" w:rsidRDefault="00C7322B" w:rsidP="004A7DDE">
            <w:pPr>
              <w:pStyle w:val="Tabletext"/>
              <w:rPr>
                <w:sz w:val="16"/>
                <w:szCs w:val="16"/>
              </w:rPr>
            </w:pPr>
            <w:r w:rsidRPr="005F757A">
              <w:rPr>
                <w:sz w:val="16"/>
                <w:szCs w:val="16"/>
              </w:rPr>
              <w:t>14 Dec 2004</w:t>
            </w:r>
          </w:p>
        </w:tc>
        <w:tc>
          <w:tcPr>
            <w:tcW w:w="1845" w:type="dxa"/>
            <w:tcBorders>
              <w:bottom w:val="nil"/>
            </w:tcBorders>
            <w:shd w:val="clear" w:color="auto" w:fill="auto"/>
          </w:tcPr>
          <w:p w:rsidR="00C7322B" w:rsidRPr="005F757A" w:rsidRDefault="00C7322B" w:rsidP="004A7DDE">
            <w:pPr>
              <w:pStyle w:val="Tabletext"/>
              <w:rPr>
                <w:sz w:val="16"/>
                <w:szCs w:val="16"/>
              </w:rPr>
            </w:pPr>
            <w:r w:rsidRPr="005F757A">
              <w:rPr>
                <w:sz w:val="16"/>
                <w:szCs w:val="16"/>
              </w:rPr>
              <w:t>14 Dec 2004</w:t>
            </w:r>
          </w:p>
        </w:tc>
        <w:tc>
          <w:tcPr>
            <w:tcW w:w="1420" w:type="dxa"/>
            <w:tcBorders>
              <w:bottom w:val="nil"/>
            </w:tcBorders>
            <w:shd w:val="clear" w:color="auto" w:fill="auto"/>
          </w:tcPr>
          <w:p w:rsidR="00C7322B" w:rsidRPr="005F757A" w:rsidRDefault="00C7322B" w:rsidP="00C93AF9">
            <w:pPr>
              <w:pStyle w:val="Tabletext"/>
              <w:rPr>
                <w:sz w:val="16"/>
                <w:szCs w:val="16"/>
              </w:rPr>
            </w:pPr>
            <w:r w:rsidRPr="005F757A">
              <w:rPr>
                <w:sz w:val="16"/>
                <w:szCs w:val="16"/>
              </w:rPr>
              <w:t>Sch. 1 (items</w:t>
            </w:r>
            <w:r w:rsidR="005F757A">
              <w:rPr>
                <w:sz w:val="16"/>
                <w:szCs w:val="16"/>
              </w:rPr>
              <w:t> </w:t>
            </w:r>
            <w:r w:rsidRPr="005F757A">
              <w:rPr>
                <w:sz w:val="16"/>
                <w:szCs w:val="16"/>
              </w:rPr>
              <w:t>13, 14, 17, 18)</w:t>
            </w:r>
            <w:r w:rsidR="00C93AF9" w:rsidRPr="005F757A">
              <w:rPr>
                <w:sz w:val="16"/>
                <w:szCs w:val="16"/>
              </w:rPr>
              <w:br/>
            </w:r>
            <w:r w:rsidRPr="005F757A">
              <w:rPr>
                <w:sz w:val="16"/>
                <w:szCs w:val="16"/>
              </w:rPr>
              <w:t>Sch. 1 (items</w:t>
            </w:r>
            <w:r w:rsidR="005F757A">
              <w:rPr>
                <w:sz w:val="16"/>
                <w:szCs w:val="16"/>
              </w:rPr>
              <w:t> </w:t>
            </w:r>
            <w:r w:rsidRPr="005F757A">
              <w:rPr>
                <w:sz w:val="16"/>
                <w:szCs w:val="16"/>
              </w:rPr>
              <w:t>15, 16) (am. by 73, 2006, Sch. 5 [items</w:t>
            </w:r>
            <w:r w:rsidR="005F757A">
              <w:rPr>
                <w:sz w:val="16"/>
                <w:szCs w:val="16"/>
              </w:rPr>
              <w:t> </w:t>
            </w:r>
            <w:r w:rsidRPr="005F757A">
              <w:rPr>
                <w:sz w:val="16"/>
                <w:szCs w:val="16"/>
              </w:rPr>
              <w:t>168, 169])</w:t>
            </w:r>
          </w:p>
        </w:tc>
      </w:tr>
      <w:tr w:rsidR="00C7322B" w:rsidRPr="005F757A" w:rsidTr="004A51E7">
        <w:trPr>
          <w:cantSplit/>
        </w:trPr>
        <w:tc>
          <w:tcPr>
            <w:tcW w:w="1838" w:type="dxa"/>
            <w:tcBorders>
              <w:top w:val="nil"/>
              <w:bottom w:val="nil"/>
            </w:tcBorders>
            <w:shd w:val="clear" w:color="auto" w:fill="auto"/>
          </w:tcPr>
          <w:p w:rsidR="00C7322B" w:rsidRPr="005F757A" w:rsidRDefault="00C7322B" w:rsidP="004A7DDE">
            <w:pPr>
              <w:pStyle w:val="ENoteTTIndentHeading"/>
              <w:rPr>
                <w:kern w:val="28"/>
              </w:rPr>
            </w:pPr>
            <w:r w:rsidRPr="005F757A">
              <w:lastRenderedPageBreak/>
              <w:t>as amended by</w:t>
            </w:r>
          </w:p>
        </w:tc>
        <w:tc>
          <w:tcPr>
            <w:tcW w:w="992" w:type="dxa"/>
            <w:tcBorders>
              <w:top w:val="nil"/>
              <w:bottom w:val="nil"/>
            </w:tcBorders>
            <w:shd w:val="clear" w:color="auto" w:fill="auto"/>
          </w:tcPr>
          <w:p w:rsidR="00C7322B" w:rsidRPr="005F757A" w:rsidRDefault="00C7322B" w:rsidP="004A7DDE">
            <w:pPr>
              <w:pStyle w:val="Tabletext"/>
              <w:rPr>
                <w:b/>
              </w:rPr>
            </w:pPr>
          </w:p>
        </w:tc>
        <w:tc>
          <w:tcPr>
            <w:tcW w:w="993" w:type="dxa"/>
            <w:tcBorders>
              <w:top w:val="nil"/>
              <w:bottom w:val="nil"/>
            </w:tcBorders>
            <w:shd w:val="clear" w:color="auto" w:fill="auto"/>
          </w:tcPr>
          <w:p w:rsidR="00C7322B" w:rsidRPr="005F757A" w:rsidRDefault="00C7322B" w:rsidP="004A7DDE">
            <w:pPr>
              <w:pStyle w:val="Tabletext"/>
              <w:rPr>
                <w:b/>
              </w:rPr>
            </w:pPr>
          </w:p>
        </w:tc>
        <w:tc>
          <w:tcPr>
            <w:tcW w:w="1845" w:type="dxa"/>
            <w:tcBorders>
              <w:top w:val="nil"/>
              <w:bottom w:val="nil"/>
            </w:tcBorders>
            <w:shd w:val="clear" w:color="auto" w:fill="auto"/>
          </w:tcPr>
          <w:p w:rsidR="00C7322B" w:rsidRPr="005F757A" w:rsidRDefault="00C7322B" w:rsidP="004A7DDE">
            <w:pPr>
              <w:pStyle w:val="Tabletext"/>
              <w:rPr>
                <w:b/>
              </w:rPr>
            </w:pPr>
          </w:p>
        </w:tc>
        <w:tc>
          <w:tcPr>
            <w:tcW w:w="1420" w:type="dxa"/>
            <w:tcBorders>
              <w:top w:val="nil"/>
              <w:bottom w:val="nil"/>
            </w:tcBorders>
            <w:shd w:val="clear" w:color="auto" w:fill="auto"/>
          </w:tcPr>
          <w:p w:rsidR="00C7322B" w:rsidRPr="005F757A" w:rsidRDefault="00C7322B" w:rsidP="004A7DDE">
            <w:pPr>
              <w:pStyle w:val="Tabletext"/>
              <w:rPr>
                <w:b/>
              </w:rPr>
            </w:pPr>
          </w:p>
        </w:tc>
      </w:tr>
      <w:tr w:rsidR="00C7322B" w:rsidRPr="005F757A" w:rsidTr="004A51E7">
        <w:trPr>
          <w:cantSplit/>
        </w:trPr>
        <w:tc>
          <w:tcPr>
            <w:tcW w:w="1838" w:type="dxa"/>
            <w:tcBorders>
              <w:top w:val="nil"/>
            </w:tcBorders>
            <w:shd w:val="clear" w:color="auto" w:fill="auto"/>
          </w:tcPr>
          <w:p w:rsidR="00C7322B" w:rsidRPr="005F757A" w:rsidRDefault="00C7322B" w:rsidP="004A7DDE">
            <w:pPr>
              <w:pStyle w:val="ENoteTTi"/>
            </w:pPr>
            <w:r w:rsidRPr="005F757A">
              <w:t>Fuel Tax (Consequential and Transitional Provisions) Act 2006</w:t>
            </w:r>
          </w:p>
        </w:tc>
        <w:tc>
          <w:tcPr>
            <w:tcW w:w="992" w:type="dxa"/>
            <w:tcBorders>
              <w:top w:val="nil"/>
            </w:tcBorders>
            <w:shd w:val="clear" w:color="auto" w:fill="auto"/>
          </w:tcPr>
          <w:p w:rsidR="00C7322B" w:rsidRPr="005F757A" w:rsidRDefault="00C7322B" w:rsidP="004A7DDE">
            <w:pPr>
              <w:pStyle w:val="Tabletext"/>
              <w:rPr>
                <w:sz w:val="16"/>
                <w:szCs w:val="16"/>
              </w:rPr>
            </w:pPr>
            <w:r w:rsidRPr="005F757A">
              <w:rPr>
                <w:sz w:val="16"/>
                <w:szCs w:val="16"/>
              </w:rPr>
              <w:t>73, 2006</w:t>
            </w:r>
          </w:p>
        </w:tc>
        <w:tc>
          <w:tcPr>
            <w:tcW w:w="993" w:type="dxa"/>
            <w:tcBorders>
              <w:top w:val="nil"/>
            </w:tcBorders>
            <w:shd w:val="clear" w:color="auto" w:fill="auto"/>
          </w:tcPr>
          <w:p w:rsidR="00C7322B" w:rsidRPr="005F757A" w:rsidRDefault="00C7322B" w:rsidP="004A7DDE">
            <w:pPr>
              <w:pStyle w:val="Tabletext"/>
              <w:rPr>
                <w:sz w:val="16"/>
                <w:szCs w:val="16"/>
              </w:rPr>
            </w:pPr>
            <w:r w:rsidRPr="005F757A">
              <w:rPr>
                <w:sz w:val="16"/>
                <w:szCs w:val="16"/>
              </w:rPr>
              <w:t>26</w:t>
            </w:r>
            <w:r w:rsidR="005F757A">
              <w:rPr>
                <w:sz w:val="16"/>
                <w:szCs w:val="16"/>
              </w:rPr>
              <w:t> </w:t>
            </w:r>
            <w:r w:rsidRPr="005F757A">
              <w:rPr>
                <w:sz w:val="16"/>
                <w:szCs w:val="16"/>
              </w:rPr>
              <w:t>June 2006</w:t>
            </w:r>
          </w:p>
        </w:tc>
        <w:tc>
          <w:tcPr>
            <w:tcW w:w="1845" w:type="dxa"/>
            <w:tcBorders>
              <w:top w:val="nil"/>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5 (items</w:t>
            </w:r>
            <w:r w:rsidR="005F757A">
              <w:rPr>
                <w:sz w:val="16"/>
                <w:szCs w:val="16"/>
              </w:rPr>
              <w:t> </w:t>
            </w:r>
            <w:r w:rsidRPr="005F757A">
              <w:rPr>
                <w:sz w:val="16"/>
                <w:szCs w:val="16"/>
              </w:rPr>
              <w:t>168, 169): 1</w:t>
            </w:r>
            <w:r w:rsidR="005F757A">
              <w:rPr>
                <w:sz w:val="16"/>
                <w:szCs w:val="16"/>
              </w:rPr>
              <w:t> </w:t>
            </w:r>
            <w:r w:rsidRPr="005F757A">
              <w:rPr>
                <w:sz w:val="16"/>
                <w:szCs w:val="16"/>
              </w:rPr>
              <w:t>July 2006</w:t>
            </w:r>
          </w:p>
        </w:tc>
        <w:tc>
          <w:tcPr>
            <w:tcW w:w="1420" w:type="dxa"/>
            <w:tcBorders>
              <w:top w:val="nil"/>
            </w:tcBorders>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Tax Laws Amendment (Long</w:t>
            </w:r>
            <w:r w:rsidR="005F757A">
              <w:rPr>
                <w:sz w:val="16"/>
                <w:szCs w:val="16"/>
              </w:rPr>
              <w:noBreakHyphen/>
            </w:r>
            <w:r w:rsidRPr="005F757A">
              <w:rPr>
                <w:sz w:val="16"/>
                <w:szCs w:val="16"/>
              </w:rPr>
              <w:t>term Non</w:t>
            </w:r>
            <w:r w:rsidR="005F757A">
              <w:rPr>
                <w:sz w:val="16"/>
                <w:szCs w:val="16"/>
              </w:rPr>
              <w:noBreakHyphen/>
            </w:r>
            <w:r w:rsidRPr="005F757A">
              <w:rPr>
                <w:sz w:val="16"/>
                <w:szCs w:val="16"/>
              </w:rPr>
              <w:t>reviewable Contracts) Act 2005</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10, 2005</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22 Feb 2005</w:t>
            </w:r>
          </w:p>
        </w:tc>
        <w:tc>
          <w:tcPr>
            <w:tcW w:w="1845"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3–5): 1</w:t>
            </w:r>
            <w:r w:rsidR="005F757A">
              <w:rPr>
                <w:sz w:val="16"/>
                <w:szCs w:val="16"/>
              </w:rPr>
              <w:t> </w:t>
            </w:r>
            <w:r w:rsidRPr="005F757A">
              <w:rPr>
                <w:sz w:val="16"/>
                <w:szCs w:val="16"/>
              </w:rPr>
              <w:t>July 2005</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bookmarkStart w:id="1141" w:name="CU_35874378"/>
            <w:bookmarkStart w:id="1142" w:name="CU_35880612"/>
            <w:bookmarkStart w:id="1143" w:name="CU_35882006"/>
            <w:bookmarkEnd w:id="1141"/>
            <w:bookmarkEnd w:id="1142"/>
            <w:bookmarkEnd w:id="1143"/>
            <w:r w:rsidRPr="005F757A">
              <w:rPr>
                <w:sz w:val="16"/>
                <w:szCs w:val="16"/>
              </w:rPr>
              <w:t>Tax Laws Amendment (2004 Measures No.</w:t>
            </w:r>
            <w:r w:rsidR="005F757A">
              <w:rPr>
                <w:sz w:val="16"/>
                <w:szCs w:val="16"/>
              </w:rPr>
              <w:t> </w:t>
            </w:r>
            <w:r w:rsidRPr="005F757A">
              <w:rPr>
                <w:sz w:val="16"/>
                <w:szCs w:val="16"/>
              </w:rPr>
              <w:t>6) Act 2005</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23, 2005</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21 Mar 2005</w:t>
            </w:r>
          </w:p>
        </w:tc>
        <w:tc>
          <w:tcPr>
            <w:tcW w:w="1845"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9: Royal Assent</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 9 (item</w:t>
            </w:r>
            <w:r w:rsidR="005F757A">
              <w:rPr>
                <w:sz w:val="16"/>
                <w:szCs w:val="16"/>
              </w:rPr>
              <w:t> </w:t>
            </w:r>
            <w:r w:rsidRPr="005F757A">
              <w:rPr>
                <w:sz w:val="16"/>
                <w:szCs w:val="16"/>
              </w:rPr>
              <w:t>3)</w:t>
            </w:r>
          </w:p>
        </w:tc>
      </w:tr>
      <w:tr w:rsidR="00C7322B" w:rsidRPr="005F757A" w:rsidTr="004A51E7">
        <w:trPr>
          <w:cantSplit/>
        </w:trPr>
        <w:tc>
          <w:tcPr>
            <w:tcW w:w="1838"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Tax Laws Amendment (2004 Measures No.</w:t>
            </w:r>
            <w:r w:rsidR="005F757A">
              <w:rPr>
                <w:sz w:val="16"/>
                <w:szCs w:val="16"/>
              </w:rPr>
              <w:t> </w:t>
            </w:r>
            <w:r w:rsidRPr="005F757A">
              <w:rPr>
                <w:sz w:val="16"/>
                <w:szCs w:val="16"/>
              </w:rPr>
              <w:t>7) Act 2005</w:t>
            </w:r>
          </w:p>
        </w:tc>
        <w:tc>
          <w:tcPr>
            <w:tcW w:w="992"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41, 2005</w:t>
            </w:r>
          </w:p>
        </w:tc>
        <w:tc>
          <w:tcPr>
            <w:tcW w:w="993"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1 Apr 2005</w:t>
            </w:r>
          </w:p>
        </w:tc>
        <w:tc>
          <w:tcPr>
            <w:tcW w:w="1845"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10 (items</w:t>
            </w:r>
            <w:r w:rsidR="005F757A">
              <w:rPr>
                <w:sz w:val="16"/>
                <w:szCs w:val="16"/>
              </w:rPr>
              <w:t> </w:t>
            </w:r>
            <w:r w:rsidRPr="005F757A">
              <w:rPr>
                <w:sz w:val="16"/>
                <w:szCs w:val="16"/>
              </w:rPr>
              <w:t>1–14): Royal Assent</w:t>
            </w:r>
          </w:p>
        </w:tc>
        <w:tc>
          <w:tcPr>
            <w:tcW w:w="1420"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 10 (items</w:t>
            </w:r>
            <w:r w:rsidR="005F757A">
              <w:rPr>
                <w:sz w:val="16"/>
                <w:szCs w:val="16"/>
              </w:rPr>
              <w:t> </w:t>
            </w:r>
            <w:r w:rsidRPr="005F757A">
              <w:rPr>
                <w:sz w:val="16"/>
                <w:szCs w:val="16"/>
              </w:rPr>
              <w:t>2, 9, 12)</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(2005 Measures No.</w:t>
            </w:r>
            <w:r w:rsidR="005F757A">
              <w:rPr>
                <w:sz w:val="16"/>
                <w:szCs w:val="16"/>
              </w:rPr>
              <w:t> </w:t>
            </w:r>
            <w:r w:rsidRPr="005F757A">
              <w:rPr>
                <w:sz w:val="16"/>
                <w:szCs w:val="16"/>
              </w:rPr>
              <w:t>1) Act 2005</w:t>
            </w:r>
          </w:p>
        </w:tc>
        <w:tc>
          <w:tcPr>
            <w:tcW w:w="992" w:type="dxa"/>
            <w:shd w:val="clear" w:color="auto" w:fill="auto"/>
          </w:tcPr>
          <w:p w:rsidR="00C7322B" w:rsidRPr="005F757A" w:rsidRDefault="00C7322B" w:rsidP="004A7DDE">
            <w:pPr>
              <w:pStyle w:val="Tabletext"/>
              <w:rPr>
                <w:sz w:val="16"/>
                <w:szCs w:val="16"/>
              </w:rPr>
            </w:pPr>
            <w:r w:rsidRPr="005F757A">
              <w:rPr>
                <w:sz w:val="16"/>
                <w:szCs w:val="16"/>
              </w:rPr>
              <w:t>77, 2005</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29</w:t>
            </w:r>
            <w:r w:rsidR="005F757A">
              <w:rPr>
                <w:sz w:val="16"/>
                <w:szCs w:val="16"/>
              </w:rPr>
              <w:t> </w:t>
            </w:r>
            <w:r w:rsidRPr="005F757A">
              <w:rPr>
                <w:sz w:val="16"/>
                <w:szCs w:val="16"/>
              </w:rPr>
              <w:t>June 2005</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29</w:t>
            </w:r>
            <w:r w:rsidR="005F757A">
              <w:rPr>
                <w:sz w:val="16"/>
                <w:szCs w:val="16"/>
              </w:rPr>
              <w:t> </w:t>
            </w:r>
            <w:r w:rsidRPr="005F757A">
              <w:rPr>
                <w:sz w:val="16"/>
                <w:szCs w:val="16"/>
              </w:rPr>
              <w:t>June 2005</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3 (items</w:t>
            </w:r>
            <w:r w:rsidR="005F757A">
              <w:rPr>
                <w:sz w:val="16"/>
                <w:szCs w:val="16"/>
              </w:rPr>
              <w:t> </w:t>
            </w:r>
            <w:r w:rsidRPr="005F757A">
              <w:rPr>
                <w:sz w:val="16"/>
                <w:szCs w:val="16"/>
              </w:rPr>
              <w:t>17, 18)</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(2005 Measures No.</w:t>
            </w:r>
            <w:r w:rsidR="005F757A">
              <w:rPr>
                <w:sz w:val="16"/>
                <w:szCs w:val="16"/>
              </w:rPr>
              <w:t> </w:t>
            </w:r>
            <w:r w:rsidRPr="005F757A">
              <w:rPr>
                <w:sz w:val="16"/>
                <w:szCs w:val="16"/>
              </w:rPr>
              <w:t>2) Act 2005</w:t>
            </w:r>
          </w:p>
        </w:tc>
        <w:tc>
          <w:tcPr>
            <w:tcW w:w="992" w:type="dxa"/>
            <w:shd w:val="clear" w:color="auto" w:fill="auto"/>
          </w:tcPr>
          <w:p w:rsidR="00C7322B" w:rsidRPr="005F757A" w:rsidRDefault="00C7322B" w:rsidP="004A7DDE">
            <w:pPr>
              <w:pStyle w:val="Tabletext"/>
              <w:rPr>
                <w:sz w:val="16"/>
                <w:szCs w:val="16"/>
              </w:rPr>
            </w:pPr>
            <w:r w:rsidRPr="005F757A">
              <w:rPr>
                <w:sz w:val="16"/>
                <w:szCs w:val="16"/>
              </w:rPr>
              <w:t>78, 2005</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29</w:t>
            </w:r>
            <w:r w:rsidR="005F757A">
              <w:rPr>
                <w:sz w:val="16"/>
                <w:szCs w:val="16"/>
              </w:rPr>
              <w:t> </w:t>
            </w:r>
            <w:r w:rsidRPr="005F757A">
              <w:rPr>
                <w:sz w:val="16"/>
                <w:szCs w:val="16"/>
              </w:rPr>
              <w:t>June 2005</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29</w:t>
            </w:r>
            <w:r w:rsidR="005F757A">
              <w:rPr>
                <w:sz w:val="16"/>
                <w:szCs w:val="16"/>
              </w:rPr>
              <w:t> </w:t>
            </w:r>
            <w:r w:rsidRPr="005F757A">
              <w:rPr>
                <w:sz w:val="16"/>
                <w:szCs w:val="16"/>
              </w:rPr>
              <w:t>June 2005</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6 (items</w:t>
            </w:r>
            <w:r w:rsidR="005F757A">
              <w:rPr>
                <w:sz w:val="16"/>
                <w:szCs w:val="16"/>
              </w:rPr>
              <w:t> </w:t>
            </w:r>
            <w:r w:rsidRPr="005F757A">
              <w:rPr>
                <w:sz w:val="16"/>
                <w:szCs w:val="16"/>
              </w:rPr>
              <w:t>21, 28)</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(2006 Measures No.</w:t>
            </w:r>
            <w:r w:rsidR="005F757A">
              <w:rPr>
                <w:sz w:val="16"/>
                <w:szCs w:val="16"/>
              </w:rPr>
              <w:t> </w:t>
            </w:r>
            <w:r w:rsidRPr="005F757A">
              <w:rPr>
                <w:sz w:val="16"/>
                <w:szCs w:val="16"/>
              </w:rPr>
              <w:t>1) Act 2006</w:t>
            </w:r>
          </w:p>
        </w:tc>
        <w:tc>
          <w:tcPr>
            <w:tcW w:w="992" w:type="dxa"/>
            <w:shd w:val="clear" w:color="auto" w:fill="auto"/>
          </w:tcPr>
          <w:p w:rsidR="00C7322B" w:rsidRPr="005F757A" w:rsidRDefault="00C7322B" w:rsidP="004A7DDE">
            <w:pPr>
              <w:pStyle w:val="Tabletext"/>
              <w:rPr>
                <w:sz w:val="16"/>
                <w:szCs w:val="16"/>
              </w:rPr>
            </w:pPr>
            <w:r w:rsidRPr="005F757A">
              <w:rPr>
                <w:sz w:val="16"/>
                <w:szCs w:val="16"/>
              </w:rPr>
              <w:t>32, 2006</w:t>
            </w:r>
          </w:p>
        </w:tc>
        <w:tc>
          <w:tcPr>
            <w:tcW w:w="993" w:type="dxa"/>
            <w:shd w:val="clear" w:color="auto" w:fill="auto"/>
          </w:tcPr>
          <w:p w:rsidR="00C7322B" w:rsidRPr="005F757A" w:rsidRDefault="00C7322B" w:rsidP="004A7DDE">
            <w:pPr>
              <w:pStyle w:val="Tabletext"/>
              <w:rPr>
                <w:sz w:val="16"/>
                <w:szCs w:val="16"/>
              </w:rPr>
            </w:pPr>
            <w:r w:rsidRPr="005F757A">
              <w:rPr>
                <w:sz w:val="16"/>
                <w:szCs w:val="16"/>
              </w:rPr>
              <w:t>6 Apr 2006</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6 Apr 2006</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4 (items</w:t>
            </w:r>
            <w:r w:rsidR="005F757A">
              <w:rPr>
                <w:sz w:val="16"/>
                <w:szCs w:val="16"/>
              </w:rPr>
              <w:t> </w:t>
            </w:r>
            <w:r w:rsidRPr="005F757A">
              <w:rPr>
                <w:sz w:val="16"/>
                <w:szCs w:val="16"/>
              </w:rPr>
              <w:t>20, 21)</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(2006 Measures No.</w:t>
            </w:r>
            <w:r w:rsidR="005F757A">
              <w:rPr>
                <w:sz w:val="16"/>
                <w:szCs w:val="16"/>
              </w:rPr>
              <w:t> </w:t>
            </w:r>
            <w:r w:rsidRPr="005F757A">
              <w:rPr>
                <w:sz w:val="16"/>
                <w:szCs w:val="16"/>
              </w:rPr>
              <w:t>2) Act 2006</w:t>
            </w:r>
          </w:p>
        </w:tc>
        <w:tc>
          <w:tcPr>
            <w:tcW w:w="992" w:type="dxa"/>
            <w:shd w:val="clear" w:color="auto" w:fill="auto"/>
          </w:tcPr>
          <w:p w:rsidR="00C7322B" w:rsidRPr="005F757A" w:rsidRDefault="00C7322B" w:rsidP="004A7DDE">
            <w:pPr>
              <w:pStyle w:val="Tabletext"/>
              <w:rPr>
                <w:sz w:val="16"/>
                <w:szCs w:val="16"/>
              </w:rPr>
            </w:pPr>
            <w:r w:rsidRPr="005F757A">
              <w:rPr>
                <w:sz w:val="16"/>
                <w:szCs w:val="16"/>
              </w:rPr>
              <w:t>58, 2006</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22</w:t>
            </w:r>
            <w:r w:rsidR="005F757A">
              <w:rPr>
                <w:sz w:val="16"/>
                <w:szCs w:val="16"/>
              </w:rPr>
              <w:t> </w:t>
            </w:r>
            <w:r w:rsidRPr="005F757A">
              <w:rPr>
                <w:sz w:val="16"/>
                <w:szCs w:val="16"/>
              </w:rPr>
              <w:t>June 2006</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7 (items</w:t>
            </w:r>
            <w:r w:rsidR="005F757A">
              <w:rPr>
                <w:sz w:val="16"/>
                <w:szCs w:val="16"/>
              </w:rPr>
              <w:t> </w:t>
            </w:r>
            <w:r w:rsidRPr="005F757A">
              <w:rPr>
                <w:sz w:val="16"/>
                <w:szCs w:val="16"/>
              </w:rPr>
              <w:t>2–15, 220–226): Royal Assent</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7 (item</w:t>
            </w:r>
            <w:r w:rsidR="005F757A">
              <w:rPr>
                <w:sz w:val="16"/>
                <w:szCs w:val="16"/>
              </w:rPr>
              <w:t> </w:t>
            </w:r>
            <w:r w:rsidRPr="005F757A">
              <w:rPr>
                <w:sz w:val="16"/>
                <w:szCs w:val="16"/>
              </w:rPr>
              <w:t>4)</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Fuel Tax (Consequential and Transitional Provisions) Act 2006</w:t>
            </w:r>
          </w:p>
        </w:tc>
        <w:tc>
          <w:tcPr>
            <w:tcW w:w="992" w:type="dxa"/>
            <w:shd w:val="clear" w:color="auto" w:fill="auto"/>
          </w:tcPr>
          <w:p w:rsidR="00C7322B" w:rsidRPr="005F757A" w:rsidRDefault="00C7322B" w:rsidP="004A7DDE">
            <w:pPr>
              <w:pStyle w:val="Tabletext"/>
              <w:rPr>
                <w:sz w:val="16"/>
                <w:szCs w:val="16"/>
              </w:rPr>
            </w:pPr>
            <w:r w:rsidRPr="005F757A">
              <w:rPr>
                <w:sz w:val="16"/>
                <w:szCs w:val="16"/>
              </w:rPr>
              <w:t>73, 2006</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26</w:t>
            </w:r>
            <w:r w:rsidR="005F757A">
              <w:rPr>
                <w:sz w:val="16"/>
                <w:szCs w:val="16"/>
              </w:rPr>
              <w:t> </w:t>
            </w:r>
            <w:r w:rsidRPr="005F757A">
              <w:rPr>
                <w:sz w:val="16"/>
                <w:szCs w:val="16"/>
              </w:rPr>
              <w:t>June 2006</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5 (items</w:t>
            </w:r>
            <w:r w:rsidR="005F757A">
              <w:rPr>
                <w:sz w:val="16"/>
                <w:szCs w:val="16"/>
              </w:rPr>
              <w:t> </w:t>
            </w:r>
            <w:r w:rsidRPr="005F757A">
              <w:rPr>
                <w:sz w:val="16"/>
                <w:szCs w:val="16"/>
              </w:rPr>
              <w:t>2, 3, 65–137): 1</w:t>
            </w:r>
            <w:r w:rsidR="005F757A">
              <w:rPr>
                <w:sz w:val="16"/>
                <w:szCs w:val="16"/>
              </w:rPr>
              <w:t> </w:t>
            </w:r>
            <w:r w:rsidRPr="005F757A">
              <w:rPr>
                <w:sz w:val="16"/>
                <w:szCs w:val="16"/>
              </w:rPr>
              <w:t>July 2006 (</w:t>
            </w:r>
            <w:r w:rsidRPr="005F757A">
              <w:rPr>
                <w:i/>
                <w:sz w:val="16"/>
                <w:szCs w:val="16"/>
              </w:rPr>
              <w:t>see</w:t>
            </w:r>
            <w:r w:rsidRPr="005F757A">
              <w:rPr>
                <w:sz w:val="16"/>
                <w:szCs w:val="16"/>
              </w:rPr>
              <w:t xml:space="preserve"> s. 2(1))</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lastRenderedPageBreak/>
              <w:t>Tax Laws Amendment (2006 Measures No.</w:t>
            </w:r>
            <w:r w:rsidR="005F757A">
              <w:rPr>
                <w:sz w:val="16"/>
                <w:szCs w:val="16"/>
              </w:rPr>
              <w:t> </w:t>
            </w:r>
            <w:r w:rsidRPr="005F757A">
              <w:rPr>
                <w:sz w:val="16"/>
                <w:szCs w:val="16"/>
              </w:rPr>
              <w:t>3) Act 2006</w:t>
            </w:r>
          </w:p>
        </w:tc>
        <w:tc>
          <w:tcPr>
            <w:tcW w:w="992" w:type="dxa"/>
            <w:shd w:val="clear" w:color="auto" w:fill="auto"/>
          </w:tcPr>
          <w:p w:rsidR="00C7322B" w:rsidRPr="005F757A" w:rsidRDefault="00C7322B" w:rsidP="004A7DDE">
            <w:pPr>
              <w:pStyle w:val="Tabletext"/>
              <w:rPr>
                <w:sz w:val="16"/>
                <w:szCs w:val="16"/>
              </w:rPr>
            </w:pPr>
            <w:r w:rsidRPr="005F757A">
              <w:rPr>
                <w:sz w:val="16"/>
                <w:szCs w:val="16"/>
              </w:rPr>
              <w:t>80, 2006</w:t>
            </w:r>
          </w:p>
        </w:tc>
        <w:tc>
          <w:tcPr>
            <w:tcW w:w="993" w:type="dxa"/>
            <w:shd w:val="clear" w:color="auto" w:fill="auto"/>
          </w:tcPr>
          <w:p w:rsidR="00C7322B" w:rsidRPr="005F757A" w:rsidRDefault="00C7322B" w:rsidP="004A7DDE">
            <w:pPr>
              <w:pStyle w:val="Tabletext"/>
              <w:rPr>
                <w:sz w:val="16"/>
                <w:szCs w:val="16"/>
              </w:rPr>
            </w:pPr>
            <w:r w:rsidRPr="005F757A">
              <w:rPr>
                <w:sz w:val="16"/>
                <w:szCs w:val="16"/>
              </w:rPr>
              <w:t>30</w:t>
            </w:r>
            <w:r w:rsidR="005F757A">
              <w:rPr>
                <w:sz w:val="16"/>
                <w:szCs w:val="16"/>
              </w:rPr>
              <w:t> </w:t>
            </w:r>
            <w:r w:rsidRPr="005F757A">
              <w:rPr>
                <w:sz w:val="16"/>
                <w:szCs w:val="16"/>
              </w:rPr>
              <w:t>June 2006</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10 (items</w:t>
            </w:r>
            <w:r w:rsidR="005F757A">
              <w:rPr>
                <w:sz w:val="16"/>
                <w:szCs w:val="16"/>
              </w:rPr>
              <w:t> </w:t>
            </w:r>
            <w:r w:rsidRPr="005F757A">
              <w:rPr>
                <w:sz w:val="16"/>
                <w:szCs w:val="16"/>
              </w:rPr>
              <w:t>3–5): 1</w:t>
            </w:r>
            <w:r w:rsidR="005F757A">
              <w:rPr>
                <w:sz w:val="16"/>
                <w:szCs w:val="16"/>
              </w:rPr>
              <w:t> </w:t>
            </w:r>
            <w:r w:rsidRPr="005F757A">
              <w:rPr>
                <w:sz w:val="16"/>
                <w:szCs w:val="16"/>
              </w:rPr>
              <w:t>July 2005</w:t>
            </w:r>
          </w:p>
          <w:p w:rsidR="00C7322B" w:rsidRPr="005F757A" w:rsidRDefault="00C7322B" w:rsidP="004A7DDE">
            <w:pPr>
              <w:pStyle w:val="Tabletext"/>
              <w:rPr>
                <w:sz w:val="16"/>
                <w:szCs w:val="16"/>
              </w:rPr>
            </w:pPr>
            <w:r w:rsidRPr="005F757A">
              <w:rPr>
                <w:sz w:val="16"/>
                <w:szCs w:val="16"/>
              </w:rPr>
              <w:t>Schedules</w:t>
            </w:r>
            <w:r w:rsidR="005F757A">
              <w:rPr>
                <w:sz w:val="16"/>
                <w:szCs w:val="16"/>
              </w:rPr>
              <w:t> </w:t>
            </w:r>
            <w:r w:rsidRPr="005F757A">
              <w:rPr>
                <w:sz w:val="16"/>
                <w:szCs w:val="16"/>
              </w:rPr>
              <w:t>12 and 15: Royal Assent</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10 (item</w:t>
            </w:r>
            <w:r w:rsidR="005F757A">
              <w:rPr>
                <w:sz w:val="16"/>
                <w:szCs w:val="16"/>
              </w:rPr>
              <w:t> </w:t>
            </w:r>
            <w:r w:rsidRPr="005F757A">
              <w:rPr>
                <w:sz w:val="16"/>
                <w:szCs w:val="16"/>
              </w:rPr>
              <w:t>5), Sch. 12 (items</w:t>
            </w:r>
            <w:r w:rsidR="005F757A">
              <w:rPr>
                <w:sz w:val="16"/>
                <w:szCs w:val="16"/>
              </w:rPr>
              <w:t> </w:t>
            </w:r>
            <w:r w:rsidRPr="005F757A">
              <w:rPr>
                <w:sz w:val="16"/>
                <w:szCs w:val="16"/>
              </w:rPr>
              <w:t>2, 16) and Sch. 15 (item</w:t>
            </w:r>
            <w:r w:rsidR="005F757A">
              <w:rPr>
                <w:sz w:val="16"/>
                <w:szCs w:val="16"/>
              </w:rPr>
              <w:t> </w:t>
            </w:r>
            <w:r w:rsidRPr="005F757A">
              <w:rPr>
                <w:sz w:val="16"/>
                <w:szCs w:val="16"/>
              </w:rPr>
              <w:t>10)</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(Repeal of Inoperative Provisions) Act 2006</w:t>
            </w:r>
          </w:p>
        </w:tc>
        <w:tc>
          <w:tcPr>
            <w:tcW w:w="992" w:type="dxa"/>
            <w:shd w:val="clear" w:color="auto" w:fill="auto"/>
          </w:tcPr>
          <w:p w:rsidR="00C7322B" w:rsidRPr="005F757A" w:rsidRDefault="00C7322B" w:rsidP="004A7DDE">
            <w:pPr>
              <w:pStyle w:val="Tabletext"/>
              <w:rPr>
                <w:sz w:val="16"/>
                <w:szCs w:val="16"/>
              </w:rPr>
            </w:pPr>
            <w:r w:rsidRPr="005F757A">
              <w:rPr>
                <w:sz w:val="16"/>
                <w:szCs w:val="16"/>
              </w:rPr>
              <w:t>101, 2006</w:t>
            </w:r>
          </w:p>
        </w:tc>
        <w:tc>
          <w:tcPr>
            <w:tcW w:w="993" w:type="dxa"/>
            <w:shd w:val="clear" w:color="auto" w:fill="auto"/>
          </w:tcPr>
          <w:p w:rsidR="00C7322B" w:rsidRPr="005F757A" w:rsidRDefault="00C7322B" w:rsidP="004A7DDE">
            <w:pPr>
              <w:pStyle w:val="Tabletext"/>
              <w:rPr>
                <w:sz w:val="16"/>
                <w:szCs w:val="16"/>
              </w:rPr>
            </w:pPr>
            <w:r w:rsidRPr="005F757A">
              <w:rPr>
                <w:sz w:val="16"/>
                <w:szCs w:val="16"/>
              </w:rPr>
              <w:t>14 Sept 2006</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2 (items</w:t>
            </w:r>
            <w:r w:rsidR="005F757A">
              <w:rPr>
                <w:sz w:val="16"/>
                <w:szCs w:val="16"/>
              </w:rPr>
              <w:t> </w:t>
            </w:r>
            <w:r w:rsidRPr="005F757A">
              <w:rPr>
                <w:sz w:val="16"/>
                <w:szCs w:val="16"/>
              </w:rPr>
              <w:t>13, 1017, 1019) and Schedule</w:t>
            </w:r>
            <w:r w:rsidR="005F757A">
              <w:rPr>
                <w:sz w:val="16"/>
                <w:szCs w:val="16"/>
              </w:rPr>
              <w:t> </w:t>
            </w:r>
            <w:r w:rsidRPr="005F757A">
              <w:rPr>
                <w:sz w:val="16"/>
                <w:szCs w:val="16"/>
              </w:rPr>
              <w:t>6 (items</w:t>
            </w:r>
            <w:r w:rsidR="005F757A">
              <w:rPr>
                <w:sz w:val="16"/>
                <w:szCs w:val="16"/>
              </w:rPr>
              <w:t> </w:t>
            </w:r>
            <w:r w:rsidRPr="005F757A">
              <w:rPr>
                <w:sz w:val="16"/>
                <w:szCs w:val="16"/>
              </w:rPr>
              <w:t>1, 6–11): Royal Assent</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6 (items</w:t>
            </w:r>
            <w:r w:rsidR="005F757A">
              <w:rPr>
                <w:sz w:val="16"/>
                <w:szCs w:val="16"/>
              </w:rPr>
              <w:t> </w:t>
            </w:r>
            <w:r w:rsidRPr="005F757A">
              <w:rPr>
                <w:sz w:val="16"/>
                <w:szCs w:val="16"/>
              </w:rPr>
              <w:t>1, 6–11)</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Tax Laws Amendment (2006 Measures No.</w:t>
            </w:r>
            <w:r w:rsidR="005F757A">
              <w:rPr>
                <w:sz w:val="16"/>
                <w:szCs w:val="16"/>
              </w:rPr>
              <w:t> </w:t>
            </w:r>
            <w:r w:rsidRPr="005F757A">
              <w:rPr>
                <w:sz w:val="16"/>
                <w:szCs w:val="16"/>
              </w:rPr>
              <w:t>5) Act 2006</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110, 2006</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23 Oct 2006</w:t>
            </w:r>
          </w:p>
        </w:tc>
        <w:tc>
          <w:tcPr>
            <w:tcW w:w="1845"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2: Royal Assent</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 2 (item</w:t>
            </w:r>
            <w:r w:rsidR="005F757A">
              <w:rPr>
                <w:sz w:val="16"/>
                <w:szCs w:val="16"/>
              </w:rPr>
              <w:t> </w:t>
            </w:r>
            <w:r w:rsidRPr="005F757A">
              <w:rPr>
                <w:sz w:val="16"/>
                <w:szCs w:val="16"/>
              </w:rPr>
              <w:t>4)</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bookmarkStart w:id="1144" w:name="CU_45875737"/>
            <w:bookmarkStart w:id="1145" w:name="CU_45881971"/>
            <w:bookmarkStart w:id="1146" w:name="CU_45883365"/>
            <w:bookmarkEnd w:id="1144"/>
            <w:bookmarkEnd w:id="1145"/>
            <w:bookmarkEnd w:id="1146"/>
            <w:r w:rsidRPr="005F757A">
              <w:rPr>
                <w:sz w:val="16"/>
                <w:szCs w:val="16"/>
              </w:rPr>
              <w:t>Tax Laws Amendment (2006 Measures No.</w:t>
            </w:r>
            <w:r w:rsidR="005F757A">
              <w:rPr>
                <w:sz w:val="16"/>
                <w:szCs w:val="16"/>
              </w:rPr>
              <w:t> </w:t>
            </w:r>
            <w:r w:rsidRPr="005F757A">
              <w:rPr>
                <w:sz w:val="16"/>
                <w:szCs w:val="16"/>
              </w:rPr>
              <w:t>6) Act 2007</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4, 2007</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19 Feb 2007</w:t>
            </w:r>
          </w:p>
        </w:tc>
        <w:tc>
          <w:tcPr>
            <w:tcW w:w="1845"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2 (item</w:t>
            </w:r>
            <w:r w:rsidR="005F757A">
              <w:rPr>
                <w:sz w:val="16"/>
                <w:szCs w:val="16"/>
              </w:rPr>
              <w:t> </w:t>
            </w:r>
            <w:r w:rsidRPr="005F757A">
              <w:rPr>
                <w:sz w:val="16"/>
                <w:szCs w:val="16"/>
              </w:rPr>
              <w:t>25): Royal Assent</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tcBorders>
              <w:top w:val="single" w:sz="4" w:space="0" w:color="auto"/>
            </w:tcBorders>
            <w:shd w:val="clear" w:color="auto" w:fill="auto"/>
          </w:tcPr>
          <w:p w:rsidR="00C7322B" w:rsidRPr="005F757A" w:rsidRDefault="00C7322B" w:rsidP="009442AA">
            <w:pPr>
              <w:pStyle w:val="Tabletext"/>
              <w:rPr>
                <w:sz w:val="16"/>
                <w:szCs w:val="16"/>
              </w:rPr>
            </w:pPr>
            <w:r w:rsidRPr="005F757A">
              <w:rPr>
                <w:sz w:val="16"/>
                <w:szCs w:val="16"/>
              </w:rPr>
              <w:t>Private H Insurance (Transitional Provisions and Consequential Amendments) Act 2007</w:t>
            </w:r>
          </w:p>
        </w:tc>
        <w:tc>
          <w:tcPr>
            <w:tcW w:w="992"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32, 2007</w:t>
            </w:r>
          </w:p>
        </w:tc>
        <w:tc>
          <w:tcPr>
            <w:tcW w:w="993"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30 Mar 2007</w:t>
            </w:r>
          </w:p>
        </w:tc>
        <w:tc>
          <w:tcPr>
            <w:tcW w:w="1845"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2 (item</w:t>
            </w:r>
            <w:r w:rsidR="005F757A">
              <w:rPr>
                <w:sz w:val="16"/>
                <w:szCs w:val="16"/>
              </w:rPr>
              <w:t> </w:t>
            </w:r>
            <w:r w:rsidRPr="005F757A">
              <w:rPr>
                <w:sz w:val="16"/>
                <w:szCs w:val="16"/>
              </w:rPr>
              <w:t>2A): Royal Assent</w:t>
            </w:r>
          </w:p>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2 (item</w:t>
            </w:r>
            <w:r w:rsidR="005F757A">
              <w:rPr>
                <w:sz w:val="16"/>
                <w:szCs w:val="16"/>
              </w:rPr>
              <w:t> </w:t>
            </w:r>
            <w:r w:rsidRPr="005F757A">
              <w:rPr>
                <w:sz w:val="16"/>
                <w:szCs w:val="16"/>
              </w:rPr>
              <w:t>3): 1 Apr 2007 (</w:t>
            </w:r>
            <w:r w:rsidRPr="005F757A">
              <w:rPr>
                <w:i/>
                <w:sz w:val="16"/>
                <w:szCs w:val="16"/>
              </w:rPr>
              <w:t>see</w:t>
            </w:r>
            <w:r w:rsidRPr="005F757A">
              <w:rPr>
                <w:sz w:val="16"/>
                <w:szCs w:val="16"/>
              </w:rPr>
              <w:t xml:space="preserve"> s. 2(1))</w:t>
            </w:r>
          </w:p>
        </w:tc>
        <w:tc>
          <w:tcPr>
            <w:tcW w:w="1420"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(2007 Measures No.</w:t>
            </w:r>
            <w:r w:rsidR="005F757A">
              <w:rPr>
                <w:sz w:val="16"/>
                <w:szCs w:val="16"/>
              </w:rPr>
              <w:t> </w:t>
            </w:r>
            <w:r w:rsidRPr="005F757A">
              <w:rPr>
                <w:sz w:val="16"/>
                <w:szCs w:val="16"/>
              </w:rPr>
              <w:t>1) Act 2007</w:t>
            </w:r>
          </w:p>
        </w:tc>
        <w:tc>
          <w:tcPr>
            <w:tcW w:w="992" w:type="dxa"/>
            <w:shd w:val="clear" w:color="auto" w:fill="auto"/>
          </w:tcPr>
          <w:p w:rsidR="00C7322B" w:rsidRPr="005F757A" w:rsidRDefault="00C7322B" w:rsidP="004A7DDE">
            <w:pPr>
              <w:pStyle w:val="Tabletext"/>
              <w:rPr>
                <w:sz w:val="16"/>
                <w:szCs w:val="16"/>
              </w:rPr>
            </w:pPr>
            <w:r w:rsidRPr="005F757A">
              <w:rPr>
                <w:sz w:val="16"/>
                <w:szCs w:val="16"/>
              </w:rPr>
              <w:t>56, 2007</w:t>
            </w:r>
          </w:p>
        </w:tc>
        <w:tc>
          <w:tcPr>
            <w:tcW w:w="993" w:type="dxa"/>
            <w:shd w:val="clear" w:color="auto" w:fill="auto"/>
          </w:tcPr>
          <w:p w:rsidR="00C7322B" w:rsidRPr="005F757A" w:rsidRDefault="00C7322B" w:rsidP="004A7DDE">
            <w:pPr>
              <w:pStyle w:val="Tabletext"/>
              <w:rPr>
                <w:sz w:val="16"/>
                <w:szCs w:val="16"/>
              </w:rPr>
            </w:pPr>
            <w:r w:rsidRPr="005F757A">
              <w:rPr>
                <w:sz w:val="16"/>
                <w:szCs w:val="16"/>
              </w:rPr>
              <w:t>12 Apr 2007</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12 Apr 2007</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3 (item</w:t>
            </w:r>
            <w:r w:rsidR="005F757A">
              <w:rPr>
                <w:sz w:val="16"/>
                <w:szCs w:val="16"/>
              </w:rPr>
              <w:t> </w:t>
            </w:r>
            <w:r w:rsidRPr="005F757A">
              <w:rPr>
                <w:sz w:val="16"/>
                <w:szCs w:val="16"/>
              </w:rPr>
              <w:t>39)</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(2007 Measures No.</w:t>
            </w:r>
            <w:r w:rsidR="005F757A">
              <w:rPr>
                <w:sz w:val="16"/>
                <w:szCs w:val="16"/>
              </w:rPr>
              <w:t> </w:t>
            </w:r>
            <w:r w:rsidRPr="005F757A">
              <w:rPr>
                <w:sz w:val="16"/>
                <w:szCs w:val="16"/>
              </w:rPr>
              <w:t>2) Act 2007</w:t>
            </w:r>
          </w:p>
        </w:tc>
        <w:tc>
          <w:tcPr>
            <w:tcW w:w="992" w:type="dxa"/>
            <w:shd w:val="clear" w:color="auto" w:fill="auto"/>
          </w:tcPr>
          <w:p w:rsidR="00C7322B" w:rsidRPr="005F757A" w:rsidRDefault="00C7322B" w:rsidP="004A7DDE">
            <w:pPr>
              <w:pStyle w:val="Tabletext"/>
              <w:rPr>
                <w:sz w:val="16"/>
                <w:szCs w:val="16"/>
              </w:rPr>
            </w:pPr>
            <w:r w:rsidRPr="005F757A">
              <w:rPr>
                <w:sz w:val="16"/>
                <w:szCs w:val="16"/>
              </w:rPr>
              <w:t>78, 2007</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21</w:t>
            </w:r>
            <w:r w:rsidR="005F757A">
              <w:rPr>
                <w:sz w:val="16"/>
                <w:szCs w:val="16"/>
              </w:rPr>
              <w:t> </w:t>
            </w:r>
            <w:r w:rsidRPr="005F757A">
              <w:rPr>
                <w:sz w:val="16"/>
                <w:szCs w:val="16"/>
              </w:rPr>
              <w:t>June 2007</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2 (items</w:t>
            </w:r>
            <w:r w:rsidR="005F757A">
              <w:rPr>
                <w:sz w:val="16"/>
                <w:szCs w:val="16"/>
              </w:rPr>
              <w:t> </w:t>
            </w:r>
            <w:r w:rsidRPr="005F757A">
              <w:rPr>
                <w:sz w:val="16"/>
                <w:szCs w:val="16"/>
              </w:rPr>
              <w:t>5, 18): Royal Assent</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2 (item</w:t>
            </w:r>
            <w:r w:rsidR="005F757A">
              <w:rPr>
                <w:sz w:val="16"/>
                <w:szCs w:val="16"/>
              </w:rPr>
              <w:t> </w:t>
            </w:r>
            <w:r w:rsidRPr="005F757A">
              <w:rPr>
                <w:sz w:val="16"/>
                <w:szCs w:val="16"/>
              </w:rPr>
              <w:t>18)</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(Small Business) Act 2007</w:t>
            </w:r>
          </w:p>
        </w:tc>
        <w:tc>
          <w:tcPr>
            <w:tcW w:w="992" w:type="dxa"/>
            <w:shd w:val="clear" w:color="auto" w:fill="auto"/>
          </w:tcPr>
          <w:p w:rsidR="00C7322B" w:rsidRPr="005F757A" w:rsidRDefault="00C7322B" w:rsidP="004A7DDE">
            <w:pPr>
              <w:pStyle w:val="Tabletext"/>
              <w:rPr>
                <w:sz w:val="16"/>
                <w:szCs w:val="16"/>
              </w:rPr>
            </w:pPr>
            <w:r w:rsidRPr="005F757A">
              <w:rPr>
                <w:sz w:val="16"/>
                <w:szCs w:val="16"/>
              </w:rPr>
              <w:t>80, 2007</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21</w:t>
            </w:r>
            <w:r w:rsidR="005F757A">
              <w:rPr>
                <w:sz w:val="16"/>
                <w:szCs w:val="16"/>
              </w:rPr>
              <w:t> </w:t>
            </w:r>
            <w:r w:rsidRPr="005F757A">
              <w:rPr>
                <w:sz w:val="16"/>
                <w:szCs w:val="16"/>
              </w:rPr>
              <w:t>June 2007</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21</w:t>
            </w:r>
            <w:r w:rsidR="005F757A">
              <w:rPr>
                <w:sz w:val="16"/>
                <w:szCs w:val="16"/>
              </w:rPr>
              <w:t> </w:t>
            </w:r>
            <w:r w:rsidRPr="005F757A">
              <w:rPr>
                <w:sz w:val="16"/>
                <w:szCs w:val="16"/>
              </w:rPr>
              <w:t>June 2007</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2 (items</w:t>
            </w:r>
            <w:r w:rsidR="005F757A">
              <w:rPr>
                <w:sz w:val="16"/>
                <w:szCs w:val="16"/>
              </w:rPr>
              <w:t> </w:t>
            </w:r>
            <w:r w:rsidRPr="005F757A">
              <w:rPr>
                <w:sz w:val="16"/>
                <w:szCs w:val="16"/>
              </w:rPr>
              <w:t>67(1), 68–70)</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(Simplified GST Accounting) Act 2007</w:t>
            </w:r>
          </w:p>
        </w:tc>
        <w:tc>
          <w:tcPr>
            <w:tcW w:w="992" w:type="dxa"/>
            <w:shd w:val="clear" w:color="auto" w:fill="auto"/>
          </w:tcPr>
          <w:p w:rsidR="00C7322B" w:rsidRPr="005F757A" w:rsidRDefault="00C7322B" w:rsidP="004A7DDE">
            <w:pPr>
              <w:pStyle w:val="Tabletext"/>
              <w:rPr>
                <w:sz w:val="16"/>
                <w:szCs w:val="16"/>
              </w:rPr>
            </w:pPr>
            <w:r w:rsidRPr="005F757A">
              <w:rPr>
                <w:sz w:val="16"/>
                <w:szCs w:val="16"/>
              </w:rPr>
              <w:t>112, 2007</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28</w:t>
            </w:r>
            <w:r w:rsidR="005F757A">
              <w:rPr>
                <w:sz w:val="16"/>
                <w:szCs w:val="16"/>
              </w:rPr>
              <w:t> </w:t>
            </w:r>
            <w:r w:rsidRPr="005F757A">
              <w:rPr>
                <w:sz w:val="16"/>
                <w:szCs w:val="16"/>
              </w:rPr>
              <w:t>June 2007</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28</w:t>
            </w:r>
            <w:r w:rsidR="005F757A">
              <w:rPr>
                <w:sz w:val="16"/>
                <w:szCs w:val="16"/>
              </w:rPr>
              <w:t> </w:t>
            </w:r>
            <w:r w:rsidRPr="005F757A">
              <w:rPr>
                <w:sz w:val="16"/>
                <w:szCs w:val="16"/>
              </w:rPr>
              <w:t>June 2007</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1 (item</w:t>
            </w:r>
            <w:r w:rsidR="005F757A">
              <w:rPr>
                <w:sz w:val="16"/>
                <w:szCs w:val="16"/>
              </w:rPr>
              <w:t> </w:t>
            </w:r>
            <w:r w:rsidRPr="005F757A">
              <w:rPr>
                <w:sz w:val="16"/>
                <w:szCs w:val="16"/>
              </w:rPr>
              <w:t>18)</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lastRenderedPageBreak/>
              <w:t>Tax Laws Amendment (2007 Measures No.</w:t>
            </w:r>
            <w:r w:rsidR="005F757A">
              <w:rPr>
                <w:sz w:val="16"/>
                <w:szCs w:val="16"/>
              </w:rPr>
              <w:t> </w:t>
            </w:r>
            <w:r w:rsidRPr="005F757A">
              <w:rPr>
                <w:sz w:val="16"/>
                <w:szCs w:val="16"/>
              </w:rPr>
              <w:t>4) Act 2007</w:t>
            </w:r>
          </w:p>
        </w:tc>
        <w:tc>
          <w:tcPr>
            <w:tcW w:w="992" w:type="dxa"/>
            <w:shd w:val="clear" w:color="auto" w:fill="auto"/>
          </w:tcPr>
          <w:p w:rsidR="00C7322B" w:rsidRPr="005F757A" w:rsidRDefault="00C7322B" w:rsidP="004A7DDE">
            <w:pPr>
              <w:pStyle w:val="Tabletext"/>
              <w:rPr>
                <w:sz w:val="16"/>
                <w:szCs w:val="16"/>
              </w:rPr>
            </w:pPr>
            <w:r w:rsidRPr="005F757A">
              <w:rPr>
                <w:sz w:val="16"/>
                <w:szCs w:val="16"/>
              </w:rPr>
              <w:t>143, 2007</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24 Sept 2007</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6, 7, 222, 225, 226): Royal Assent</w:t>
            </w:r>
          </w:p>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7 (items</w:t>
            </w:r>
            <w:r w:rsidR="005F757A">
              <w:rPr>
                <w:sz w:val="16"/>
                <w:szCs w:val="16"/>
              </w:rPr>
              <w:t> </w:t>
            </w:r>
            <w:r w:rsidRPr="005F757A">
              <w:rPr>
                <w:sz w:val="16"/>
                <w:szCs w:val="16"/>
              </w:rPr>
              <w:t>2–6): 1</w:t>
            </w:r>
            <w:r w:rsidR="005F757A">
              <w:rPr>
                <w:sz w:val="16"/>
                <w:szCs w:val="16"/>
              </w:rPr>
              <w:t> </w:t>
            </w:r>
            <w:r w:rsidRPr="005F757A">
              <w:rPr>
                <w:sz w:val="16"/>
                <w:szCs w:val="16"/>
              </w:rPr>
              <w:t>July 2006</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1 (items</w:t>
            </w:r>
            <w:r w:rsidR="005F757A">
              <w:rPr>
                <w:sz w:val="16"/>
                <w:szCs w:val="16"/>
              </w:rPr>
              <w:t> </w:t>
            </w:r>
            <w:r w:rsidRPr="005F757A">
              <w:rPr>
                <w:sz w:val="16"/>
                <w:szCs w:val="16"/>
              </w:rPr>
              <w:t>222, 225, 226)</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(2008 Measures No.</w:t>
            </w:r>
            <w:r w:rsidR="005F757A">
              <w:rPr>
                <w:sz w:val="16"/>
                <w:szCs w:val="16"/>
              </w:rPr>
              <w:t> </w:t>
            </w:r>
            <w:r w:rsidRPr="005F757A">
              <w:rPr>
                <w:sz w:val="16"/>
                <w:szCs w:val="16"/>
              </w:rPr>
              <w:t>4) Act 2008</w:t>
            </w:r>
          </w:p>
        </w:tc>
        <w:tc>
          <w:tcPr>
            <w:tcW w:w="992" w:type="dxa"/>
            <w:shd w:val="clear" w:color="auto" w:fill="auto"/>
          </w:tcPr>
          <w:p w:rsidR="00C7322B" w:rsidRPr="005F757A" w:rsidRDefault="00C7322B" w:rsidP="004A7DDE">
            <w:pPr>
              <w:pStyle w:val="Tabletext"/>
              <w:rPr>
                <w:sz w:val="16"/>
                <w:szCs w:val="16"/>
              </w:rPr>
            </w:pPr>
            <w:r w:rsidRPr="005F757A">
              <w:rPr>
                <w:sz w:val="16"/>
                <w:szCs w:val="16"/>
              </w:rPr>
              <w:t>97, 2008</w:t>
            </w:r>
          </w:p>
        </w:tc>
        <w:tc>
          <w:tcPr>
            <w:tcW w:w="993" w:type="dxa"/>
            <w:shd w:val="clear" w:color="auto" w:fill="auto"/>
          </w:tcPr>
          <w:p w:rsidR="00C7322B" w:rsidRPr="005F757A" w:rsidRDefault="00C7322B" w:rsidP="004A7DDE">
            <w:pPr>
              <w:pStyle w:val="Tabletext"/>
              <w:rPr>
                <w:sz w:val="16"/>
                <w:szCs w:val="16"/>
              </w:rPr>
            </w:pPr>
            <w:r w:rsidRPr="005F757A">
              <w:rPr>
                <w:sz w:val="16"/>
                <w:szCs w:val="16"/>
              </w:rPr>
              <w:t>3 Oct 2008</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3 (item</w:t>
            </w:r>
            <w:r w:rsidR="005F757A">
              <w:rPr>
                <w:sz w:val="16"/>
                <w:szCs w:val="16"/>
              </w:rPr>
              <w:t> </w:t>
            </w:r>
            <w:r w:rsidRPr="005F757A">
              <w:rPr>
                <w:sz w:val="16"/>
                <w:szCs w:val="16"/>
              </w:rPr>
              <w:t>1): Royal Assent</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(2008 Measures No.</w:t>
            </w:r>
            <w:r w:rsidR="005F757A">
              <w:rPr>
                <w:sz w:val="16"/>
                <w:szCs w:val="16"/>
              </w:rPr>
              <w:t> </w:t>
            </w:r>
            <w:r w:rsidRPr="005F757A">
              <w:rPr>
                <w:sz w:val="16"/>
                <w:szCs w:val="16"/>
              </w:rPr>
              <w:t>5) Act 2008</w:t>
            </w:r>
          </w:p>
        </w:tc>
        <w:tc>
          <w:tcPr>
            <w:tcW w:w="992" w:type="dxa"/>
            <w:shd w:val="clear" w:color="auto" w:fill="auto"/>
          </w:tcPr>
          <w:p w:rsidR="00C7322B" w:rsidRPr="005F757A" w:rsidRDefault="00C7322B" w:rsidP="004A7DDE">
            <w:pPr>
              <w:pStyle w:val="Tabletext"/>
              <w:rPr>
                <w:sz w:val="16"/>
                <w:szCs w:val="16"/>
              </w:rPr>
            </w:pPr>
            <w:r w:rsidRPr="005F757A">
              <w:rPr>
                <w:sz w:val="16"/>
                <w:szCs w:val="16"/>
              </w:rPr>
              <w:t>145, 2008</w:t>
            </w:r>
          </w:p>
        </w:tc>
        <w:tc>
          <w:tcPr>
            <w:tcW w:w="993" w:type="dxa"/>
            <w:shd w:val="clear" w:color="auto" w:fill="auto"/>
          </w:tcPr>
          <w:p w:rsidR="00C7322B" w:rsidRPr="005F757A" w:rsidRDefault="00C7322B" w:rsidP="004A7DDE">
            <w:pPr>
              <w:pStyle w:val="Tabletext"/>
              <w:rPr>
                <w:sz w:val="16"/>
                <w:szCs w:val="16"/>
              </w:rPr>
            </w:pPr>
            <w:r w:rsidRPr="005F757A">
              <w:rPr>
                <w:sz w:val="16"/>
                <w:szCs w:val="16"/>
              </w:rPr>
              <w:t>9 Dec 2008</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1–13): Royal Assent</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1 (item</w:t>
            </w:r>
            <w:r w:rsidR="005F757A">
              <w:rPr>
                <w:sz w:val="16"/>
                <w:szCs w:val="16"/>
              </w:rPr>
              <w:t> </w:t>
            </w:r>
            <w:r w:rsidRPr="005F757A">
              <w:rPr>
                <w:sz w:val="16"/>
                <w:szCs w:val="16"/>
              </w:rPr>
              <w:t>13)</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Tax Laws Amendment (2008 Measures No.</w:t>
            </w:r>
            <w:r w:rsidR="005F757A">
              <w:rPr>
                <w:sz w:val="16"/>
                <w:szCs w:val="16"/>
              </w:rPr>
              <w:t> </w:t>
            </w:r>
            <w:r w:rsidRPr="005F757A">
              <w:rPr>
                <w:sz w:val="16"/>
                <w:szCs w:val="16"/>
              </w:rPr>
              <w:t>6) Act 2009</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14, 2009</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26 Mar 2009</w:t>
            </w:r>
          </w:p>
        </w:tc>
        <w:tc>
          <w:tcPr>
            <w:tcW w:w="1845"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4 (item</w:t>
            </w:r>
            <w:r w:rsidR="005F757A">
              <w:rPr>
                <w:sz w:val="16"/>
                <w:szCs w:val="16"/>
              </w:rPr>
              <w:t> </w:t>
            </w:r>
            <w:r w:rsidRPr="005F757A">
              <w:rPr>
                <w:sz w:val="16"/>
                <w:szCs w:val="16"/>
              </w:rPr>
              <w:t>1): Royal Assent</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bookmarkStart w:id="1147" w:name="CU_55877022"/>
            <w:bookmarkStart w:id="1148" w:name="CU_55883256"/>
            <w:bookmarkStart w:id="1149" w:name="CU_55884645"/>
            <w:bookmarkEnd w:id="1147"/>
            <w:bookmarkEnd w:id="1148"/>
            <w:bookmarkEnd w:id="1149"/>
            <w:r w:rsidRPr="005F757A">
              <w:rPr>
                <w:sz w:val="16"/>
                <w:szCs w:val="16"/>
              </w:rPr>
              <w:t>Customs Legislation Amendment (Name Change) Act 2009</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33, 2009</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22</w:t>
            </w:r>
            <w:r w:rsidR="005F757A">
              <w:rPr>
                <w:sz w:val="16"/>
                <w:szCs w:val="16"/>
              </w:rPr>
              <w:t> </w:t>
            </w:r>
            <w:r w:rsidRPr="005F757A">
              <w:rPr>
                <w:sz w:val="16"/>
                <w:szCs w:val="16"/>
              </w:rPr>
              <w:t>May 2009</w:t>
            </w:r>
          </w:p>
        </w:tc>
        <w:tc>
          <w:tcPr>
            <w:tcW w:w="1845"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2 (item</w:t>
            </w:r>
            <w:r w:rsidR="005F757A">
              <w:rPr>
                <w:sz w:val="16"/>
                <w:szCs w:val="16"/>
              </w:rPr>
              <w:t> </w:t>
            </w:r>
            <w:r w:rsidRPr="005F757A">
              <w:rPr>
                <w:sz w:val="16"/>
                <w:szCs w:val="16"/>
              </w:rPr>
              <w:t>3): 23</w:t>
            </w:r>
            <w:r w:rsidR="005F757A">
              <w:rPr>
                <w:sz w:val="16"/>
                <w:szCs w:val="16"/>
              </w:rPr>
              <w:t> </w:t>
            </w:r>
            <w:r w:rsidRPr="005F757A">
              <w:rPr>
                <w:sz w:val="16"/>
                <w:szCs w:val="16"/>
              </w:rPr>
              <w:t>May 2009</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Tax Agent Services (Transitional Provisions and Consequential Amendments) Act 2009</w:t>
            </w:r>
          </w:p>
        </w:tc>
        <w:tc>
          <w:tcPr>
            <w:tcW w:w="992"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114, 2009</w:t>
            </w:r>
          </w:p>
        </w:tc>
        <w:tc>
          <w:tcPr>
            <w:tcW w:w="993"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16 Nov 2009</w:t>
            </w:r>
          </w:p>
        </w:tc>
        <w:tc>
          <w:tcPr>
            <w:tcW w:w="1845" w:type="dxa"/>
            <w:tcBorders>
              <w:top w:val="single" w:sz="4" w:space="0" w:color="auto"/>
            </w:tcBorders>
            <w:shd w:val="clear" w:color="auto" w:fill="auto"/>
          </w:tcPr>
          <w:p w:rsidR="00C7322B" w:rsidRPr="005F757A" w:rsidRDefault="00C7322B" w:rsidP="00C93AF9">
            <w:pPr>
              <w:pStyle w:val="Tabletext"/>
              <w:rPr>
                <w:sz w:val="16"/>
                <w:szCs w:val="16"/>
              </w:rPr>
            </w:pPr>
            <w:r w:rsidRPr="005F757A">
              <w:rPr>
                <w:sz w:val="16"/>
                <w:szCs w:val="16"/>
              </w:rPr>
              <w:t>Sch</w:t>
            </w:r>
            <w:r w:rsidR="00B96AE1" w:rsidRPr="005F757A">
              <w:rPr>
                <w:sz w:val="16"/>
                <w:szCs w:val="16"/>
              </w:rPr>
              <w:t> </w:t>
            </w:r>
            <w:r w:rsidRPr="005F757A">
              <w:rPr>
                <w:sz w:val="16"/>
                <w:szCs w:val="16"/>
              </w:rPr>
              <w:t>1 (item</w:t>
            </w:r>
            <w:r w:rsidR="005F757A">
              <w:rPr>
                <w:sz w:val="16"/>
                <w:szCs w:val="16"/>
              </w:rPr>
              <w:t> </w:t>
            </w:r>
            <w:r w:rsidRPr="005F757A">
              <w:rPr>
                <w:sz w:val="16"/>
                <w:szCs w:val="16"/>
              </w:rPr>
              <w:t>1) and Sch</w:t>
            </w:r>
            <w:r w:rsidR="00B96AE1" w:rsidRPr="005F757A">
              <w:rPr>
                <w:sz w:val="16"/>
                <w:szCs w:val="16"/>
              </w:rPr>
              <w:t> </w:t>
            </w:r>
            <w:r w:rsidRPr="005F757A">
              <w:rPr>
                <w:sz w:val="16"/>
                <w:szCs w:val="16"/>
              </w:rPr>
              <w:t xml:space="preserve">2: </w:t>
            </w:r>
            <w:r w:rsidR="0055439C" w:rsidRPr="005F757A">
              <w:rPr>
                <w:sz w:val="16"/>
                <w:szCs w:val="16"/>
              </w:rPr>
              <w:t>1 Mar 2010 (s</w:t>
            </w:r>
            <w:r w:rsidR="00C93AF9" w:rsidRPr="005F757A">
              <w:rPr>
                <w:sz w:val="16"/>
                <w:szCs w:val="16"/>
              </w:rPr>
              <w:t> </w:t>
            </w:r>
            <w:r w:rsidR="0055439C" w:rsidRPr="005F757A">
              <w:rPr>
                <w:sz w:val="16"/>
                <w:szCs w:val="16"/>
              </w:rPr>
              <w:t>2(1) items</w:t>
            </w:r>
            <w:r w:rsidR="005F757A">
              <w:rPr>
                <w:sz w:val="16"/>
                <w:szCs w:val="16"/>
              </w:rPr>
              <w:t> </w:t>
            </w:r>
            <w:r w:rsidR="0055439C" w:rsidRPr="005F757A">
              <w:rPr>
                <w:sz w:val="16"/>
                <w:szCs w:val="16"/>
              </w:rPr>
              <w:t>2, 4)</w:t>
            </w:r>
          </w:p>
        </w:tc>
        <w:tc>
          <w:tcPr>
            <w:tcW w:w="1420" w:type="dxa"/>
            <w:tcBorders>
              <w:top w:val="single" w:sz="4" w:space="0" w:color="auto"/>
            </w:tcBorders>
            <w:shd w:val="clear" w:color="auto" w:fill="auto"/>
          </w:tcPr>
          <w:p w:rsidR="00C7322B" w:rsidRPr="005F757A" w:rsidRDefault="00C7322B" w:rsidP="00C93AF9">
            <w:pPr>
              <w:pStyle w:val="Tabletext"/>
              <w:rPr>
                <w:kern w:val="28"/>
                <w:sz w:val="16"/>
                <w:szCs w:val="16"/>
              </w:rPr>
            </w:pPr>
            <w:r w:rsidRPr="005F757A">
              <w:rPr>
                <w:sz w:val="16"/>
                <w:szCs w:val="16"/>
              </w:rPr>
              <w:t>Sch 2</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(2009 Measures No.</w:t>
            </w:r>
            <w:r w:rsidR="005F757A">
              <w:rPr>
                <w:sz w:val="16"/>
                <w:szCs w:val="16"/>
              </w:rPr>
              <w:t> </w:t>
            </w:r>
            <w:r w:rsidRPr="005F757A">
              <w:rPr>
                <w:sz w:val="16"/>
                <w:szCs w:val="16"/>
              </w:rPr>
              <w:t>5) Act 2009</w:t>
            </w:r>
          </w:p>
        </w:tc>
        <w:tc>
          <w:tcPr>
            <w:tcW w:w="992" w:type="dxa"/>
            <w:shd w:val="clear" w:color="auto" w:fill="auto"/>
          </w:tcPr>
          <w:p w:rsidR="00C7322B" w:rsidRPr="005F757A" w:rsidRDefault="00C7322B" w:rsidP="004A7DDE">
            <w:pPr>
              <w:pStyle w:val="Tabletext"/>
              <w:rPr>
                <w:sz w:val="16"/>
                <w:szCs w:val="16"/>
              </w:rPr>
            </w:pPr>
            <w:r w:rsidRPr="005F757A">
              <w:rPr>
                <w:sz w:val="16"/>
                <w:szCs w:val="16"/>
              </w:rPr>
              <w:t>118, 2009</w:t>
            </w:r>
          </w:p>
        </w:tc>
        <w:tc>
          <w:tcPr>
            <w:tcW w:w="993" w:type="dxa"/>
            <w:shd w:val="clear" w:color="auto" w:fill="auto"/>
          </w:tcPr>
          <w:p w:rsidR="00C7322B" w:rsidRPr="005F757A" w:rsidRDefault="00C7322B" w:rsidP="004A7DDE">
            <w:pPr>
              <w:pStyle w:val="Tabletext"/>
              <w:rPr>
                <w:sz w:val="16"/>
                <w:szCs w:val="16"/>
              </w:rPr>
            </w:pPr>
            <w:r w:rsidRPr="005F757A">
              <w:rPr>
                <w:sz w:val="16"/>
                <w:szCs w:val="16"/>
              </w:rPr>
              <w:t>4 Dec 2009</w:t>
            </w:r>
          </w:p>
        </w:tc>
        <w:tc>
          <w:tcPr>
            <w:tcW w:w="1845" w:type="dxa"/>
            <w:shd w:val="clear" w:color="auto" w:fill="auto"/>
          </w:tcPr>
          <w:p w:rsidR="00C7322B" w:rsidRPr="005F757A" w:rsidRDefault="00C7322B" w:rsidP="00C93AF9">
            <w:pPr>
              <w:pStyle w:val="Tabletext"/>
              <w:rPr>
                <w:sz w:val="16"/>
                <w:szCs w:val="16"/>
              </w:rPr>
            </w:pP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1–10): 1</w:t>
            </w:r>
            <w:r w:rsidR="005F757A">
              <w:rPr>
                <w:sz w:val="16"/>
                <w:szCs w:val="16"/>
              </w:rPr>
              <w:t> </w:t>
            </w:r>
            <w:r w:rsidRPr="005F757A">
              <w:rPr>
                <w:sz w:val="16"/>
                <w:szCs w:val="16"/>
              </w:rPr>
              <w:t>July 2000</w:t>
            </w:r>
            <w:r w:rsidR="00C93AF9" w:rsidRPr="005F757A">
              <w:rPr>
                <w:sz w:val="16"/>
                <w:szCs w:val="16"/>
              </w:rPr>
              <w:br/>
            </w: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12–45, 50–52, 55): Royal Assent</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1 (items</w:t>
            </w:r>
            <w:r w:rsidR="005F757A">
              <w:rPr>
                <w:sz w:val="16"/>
                <w:szCs w:val="16"/>
              </w:rPr>
              <w:t> </w:t>
            </w:r>
            <w:r w:rsidRPr="005F757A">
              <w:rPr>
                <w:sz w:val="16"/>
                <w:szCs w:val="16"/>
              </w:rPr>
              <w:t>50–52, 55)</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(2009 Budget Measures No.</w:t>
            </w:r>
            <w:r w:rsidR="005F757A">
              <w:rPr>
                <w:sz w:val="16"/>
                <w:szCs w:val="16"/>
              </w:rPr>
              <w:t> </w:t>
            </w:r>
            <w:r w:rsidRPr="005F757A">
              <w:rPr>
                <w:sz w:val="16"/>
                <w:szCs w:val="16"/>
              </w:rPr>
              <w:t>2) Act 2009</w:t>
            </w:r>
          </w:p>
        </w:tc>
        <w:tc>
          <w:tcPr>
            <w:tcW w:w="992" w:type="dxa"/>
            <w:shd w:val="clear" w:color="auto" w:fill="auto"/>
          </w:tcPr>
          <w:p w:rsidR="00C7322B" w:rsidRPr="005F757A" w:rsidRDefault="00C7322B" w:rsidP="004A7DDE">
            <w:pPr>
              <w:pStyle w:val="Tabletext"/>
              <w:rPr>
                <w:sz w:val="16"/>
                <w:szCs w:val="16"/>
              </w:rPr>
            </w:pPr>
            <w:r w:rsidRPr="005F757A">
              <w:rPr>
                <w:sz w:val="16"/>
                <w:szCs w:val="16"/>
              </w:rPr>
              <w:t>133, 2009</w:t>
            </w:r>
          </w:p>
        </w:tc>
        <w:tc>
          <w:tcPr>
            <w:tcW w:w="993" w:type="dxa"/>
            <w:shd w:val="clear" w:color="auto" w:fill="auto"/>
          </w:tcPr>
          <w:p w:rsidR="00C7322B" w:rsidRPr="005F757A" w:rsidRDefault="00C7322B" w:rsidP="004A7DDE">
            <w:pPr>
              <w:pStyle w:val="Tabletext"/>
              <w:rPr>
                <w:sz w:val="16"/>
                <w:szCs w:val="16"/>
              </w:rPr>
            </w:pPr>
            <w:r w:rsidRPr="005F757A">
              <w:rPr>
                <w:sz w:val="16"/>
                <w:szCs w:val="16"/>
              </w:rPr>
              <w:t>14 Dec 2009</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6, 7, 86, 87): 14 Dec 2009</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1 (items</w:t>
            </w:r>
            <w:r w:rsidR="005F757A">
              <w:rPr>
                <w:sz w:val="16"/>
                <w:szCs w:val="16"/>
              </w:rPr>
              <w:t> </w:t>
            </w:r>
            <w:r w:rsidRPr="005F757A">
              <w:rPr>
                <w:sz w:val="16"/>
                <w:szCs w:val="16"/>
              </w:rPr>
              <w:t>86, 87)</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(2009 Measures No.</w:t>
            </w:r>
            <w:r w:rsidR="005F757A">
              <w:rPr>
                <w:sz w:val="16"/>
                <w:szCs w:val="16"/>
              </w:rPr>
              <w:t> </w:t>
            </w:r>
            <w:r w:rsidRPr="005F757A">
              <w:rPr>
                <w:sz w:val="16"/>
                <w:szCs w:val="16"/>
              </w:rPr>
              <w:t>6) Act 2010</w:t>
            </w:r>
          </w:p>
        </w:tc>
        <w:tc>
          <w:tcPr>
            <w:tcW w:w="992" w:type="dxa"/>
            <w:shd w:val="clear" w:color="auto" w:fill="auto"/>
          </w:tcPr>
          <w:p w:rsidR="00C7322B" w:rsidRPr="005F757A" w:rsidRDefault="00C7322B" w:rsidP="004A7DDE">
            <w:pPr>
              <w:pStyle w:val="Tabletext"/>
              <w:rPr>
                <w:sz w:val="16"/>
                <w:szCs w:val="16"/>
              </w:rPr>
            </w:pPr>
            <w:r w:rsidRPr="005F757A">
              <w:rPr>
                <w:sz w:val="16"/>
                <w:szCs w:val="16"/>
              </w:rPr>
              <w:t>19, 2010</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24 Mar 2010</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14, 15): Royal Assent</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lastRenderedPageBreak/>
              <w:t>Tax Laws Amendment (2009 GST Administration Measures) Act 2010</w:t>
            </w:r>
          </w:p>
        </w:tc>
        <w:tc>
          <w:tcPr>
            <w:tcW w:w="992" w:type="dxa"/>
            <w:shd w:val="clear" w:color="auto" w:fill="auto"/>
          </w:tcPr>
          <w:p w:rsidR="00C7322B" w:rsidRPr="005F757A" w:rsidRDefault="00C7322B" w:rsidP="004A7DDE">
            <w:pPr>
              <w:pStyle w:val="Tabletext"/>
              <w:rPr>
                <w:sz w:val="16"/>
                <w:szCs w:val="16"/>
              </w:rPr>
            </w:pPr>
            <w:r w:rsidRPr="005F757A">
              <w:rPr>
                <w:sz w:val="16"/>
                <w:szCs w:val="16"/>
              </w:rPr>
              <w:t>20, 2010</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24 Mar 2010</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1–13, 19), Schedule</w:t>
            </w:r>
            <w:r w:rsidR="005F757A">
              <w:rPr>
                <w:sz w:val="16"/>
                <w:szCs w:val="16"/>
              </w:rPr>
              <w:t> </w:t>
            </w:r>
            <w:r w:rsidRPr="005F757A">
              <w:rPr>
                <w:sz w:val="16"/>
                <w:szCs w:val="16"/>
              </w:rPr>
              <w:t>3 (items</w:t>
            </w:r>
            <w:r w:rsidR="005F757A">
              <w:rPr>
                <w:sz w:val="16"/>
                <w:szCs w:val="16"/>
              </w:rPr>
              <w:t> </w:t>
            </w:r>
            <w:r w:rsidRPr="005F757A">
              <w:rPr>
                <w:sz w:val="16"/>
                <w:szCs w:val="16"/>
              </w:rPr>
              <w:t>1–29, 31), Schedule</w:t>
            </w:r>
            <w:r w:rsidR="005F757A">
              <w:rPr>
                <w:sz w:val="16"/>
                <w:szCs w:val="16"/>
              </w:rPr>
              <w:t> </w:t>
            </w:r>
            <w:r w:rsidRPr="005F757A">
              <w:rPr>
                <w:sz w:val="16"/>
                <w:szCs w:val="16"/>
              </w:rPr>
              <w:t>4, Schedule</w:t>
            </w:r>
            <w:r w:rsidR="005F757A">
              <w:rPr>
                <w:sz w:val="16"/>
                <w:szCs w:val="16"/>
              </w:rPr>
              <w:t> </w:t>
            </w:r>
            <w:r w:rsidRPr="005F757A">
              <w:rPr>
                <w:sz w:val="16"/>
                <w:szCs w:val="16"/>
              </w:rPr>
              <w:t>5 (items</w:t>
            </w:r>
            <w:r w:rsidR="005F757A">
              <w:rPr>
                <w:sz w:val="16"/>
                <w:szCs w:val="16"/>
              </w:rPr>
              <w:t> </w:t>
            </w:r>
            <w:r w:rsidRPr="005F757A">
              <w:rPr>
                <w:sz w:val="16"/>
                <w:szCs w:val="16"/>
              </w:rPr>
              <w:t>1–3) and Schedule</w:t>
            </w:r>
            <w:r w:rsidR="005F757A">
              <w:rPr>
                <w:sz w:val="16"/>
                <w:szCs w:val="16"/>
              </w:rPr>
              <w:t> </w:t>
            </w:r>
            <w:r w:rsidRPr="005F757A">
              <w:rPr>
                <w:sz w:val="16"/>
                <w:szCs w:val="16"/>
              </w:rPr>
              <w:t>6: Royal Assent</w:t>
            </w:r>
          </w:p>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2 (items</w:t>
            </w:r>
            <w:r w:rsidR="005F757A">
              <w:rPr>
                <w:sz w:val="16"/>
                <w:szCs w:val="16"/>
              </w:rPr>
              <w:t> </w:t>
            </w:r>
            <w:r w:rsidRPr="005F757A">
              <w:rPr>
                <w:sz w:val="16"/>
                <w:szCs w:val="16"/>
              </w:rPr>
              <w:t>1–11, 23(1)): 1</w:t>
            </w:r>
            <w:r w:rsidR="005F757A">
              <w:rPr>
                <w:sz w:val="16"/>
                <w:szCs w:val="16"/>
              </w:rPr>
              <w:t> </w:t>
            </w:r>
            <w:r w:rsidRPr="005F757A">
              <w:rPr>
                <w:sz w:val="16"/>
                <w:szCs w:val="16"/>
              </w:rPr>
              <w:t>July 2010</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1 (item</w:t>
            </w:r>
            <w:r w:rsidR="005F757A">
              <w:rPr>
                <w:sz w:val="16"/>
                <w:szCs w:val="16"/>
              </w:rPr>
              <w:t> </w:t>
            </w:r>
            <w:r w:rsidRPr="005F757A">
              <w:rPr>
                <w:sz w:val="16"/>
                <w:szCs w:val="16"/>
              </w:rPr>
              <w:t>19), Sch. 2 (item</w:t>
            </w:r>
            <w:r w:rsidR="005F757A">
              <w:rPr>
                <w:sz w:val="16"/>
                <w:szCs w:val="16"/>
              </w:rPr>
              <w:t> </w:t>
            </w:r>
            <w:r w:rsidRPr="005F757A">
              <w:rPr>
                <w:sz w:val="16"/>
                <w:szCs w:val="16"/>
              </w:rPr>
              <w:t>23(1)), Sch. 3 (item</w:t>
            </w:r>
            <w:r w:rsidR="005F757A">
              <w:rPr>
                <w:sz w:val="16"/>
                <w:szCs w:val="16"/>
              </w:rPr>
              <w:t> </w:t>
            </w:r>
            <w:r w:rsidRPr="005F757A">
              <w:rPr>
                <w:sz w:val="16"/>
                <w:szCs w:val="16"/>
              </w:rPr>
              <w:t>31), Sch. 4 (item</w:t>
            </w:r>
            <w:r w:rsidR="005F757A">
              <w:rPr>
                <w:sz w:val="16"/>
                <w:szCs w:val="16"/>
              </w:rPr>
              <w:t> </w:t>
            </w:r>
            <w:r w:rsidRPr="005F757A">
              <w:rPr>
                <w:sz w:val="16"/>
                <w:szCs w:val="16"/>
              </w:rPr>
              <w:t>2), Sch. 5 (item</w:t>
            </w:r>
            <w:r w:rsidR="005F757A">
              <w:rPr>
                <w:sz w:val="16"/>
                <w:szCs w:val="16"/>
              </w:rPr>
              <w:t> </w:t>
            </w:r>
            <w:r w:rsidRPr="005F757A">
              <w:rPr>
                <w:sz w:val="16"/>
                <w:szCs w:val="16"/>
              </w:rPr>
              <w:t>3) and Sch. 6 (item</w:t>
            </w:r>
            <w:r w:rsidR="005F757A">
              <w:rPr>
                <w:sz w:val="16"/>
                <w:szCs w:val="16"/>
              </w:rPr>
              <w:t> </w:t>
            </w:r>
            <w:r w:rsidRPr="005F757A">
              <w:rPr>
                <w:sz w:val="16"/>
                <w:szCs w:val="16"/>
              </w:rPr>
              <w:t>4)</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Tax Laws Amendment (2010 GST Administration Measures No.</w:t>
            </w:r>
            <w:r w:rsidR="005F757A">
              <w:rPr>
                <w:sz w:val="16"/>
                <w:szCs w:val="16"/>
              </w:rPr>
              <w:t> </w:t>
            </w:r>
            <w:r w:rsidRPr="005F757A">
              <w:rPr>
                <w:sz w:val="16"/>
                <w:szCs w:val="16"/>
              </w:rPr>
              <w:t>1) Act 2010</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21, 2010</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 xml:space="preserve">24 Mar 2010 </w:t>
            </w:r>
          </w:p>
        </w:tc>
        <w:tc>
          <w:tcPr>
            <w:tcW w:w="1845" w:type="dxa"/>
            <w:tcBorders>
              <w:bottom w:val="single" w:sz="4" w:space="0" w:color="auto"/>
            </w:tcBorders>
            <w:shd w:val="clear" w:color="auto" w:fill="auto"/>
          </w:tcPr>
          <w:p w:rsidR="00C7322B" w:rsidRPr="005F757A" w:rsidRDefault="00C7322B" w:rsidP="00C93AF9">
            <w:pPr>
              <w:pStyle w:val="Tabletext"/>
              <w:rPr>
                <w:sz w:val="16"/>
                <w:szCs w:val="16"/>
              </w:rPr>
            </w:pPr>
            <w:r w:rsidRPr="005F757A">
              <w:rPr>
                <w:sz w:val="16"/>
                <w:szCs w:val="16"/>
              </w:rPr>
              <w:t>Sch</w:t>
            </w:r>
            <w:r w:rsidR="00B96AE1" w:rsidRPr="005F757A">
              <w:rPr>
                <w:sz w:val="16"/>
                <w:szCs w:val="16"/>
              </w:rPr>
              <w:t> </w:t>
            </w:r>
            <w:r w:rsidRPr="005F757A">
              <w:rPr>
                <w:sz w:val="16"/>
                <w:szCs w:val="16"/>
              </w:rPr>
              <w:t>1 (items</w:t>
            </w:r>
            <w:r w:rsidR="005F757A">
              <w:rPr>
                <w:sz w:val="16"/>
                <w:szCs w:val="16"/>
              </w:rPr>
              <w:t> </w:t>
            </w:r>
            <w:r w:rsidRPr="005F757A">
              <w:rPr>
                <w:sz w:val="16"/>
                <w:szCs w:val="16"/>
              </w:rPr>
              <w:t>1, 2, 4–9, 12–23, 29) and Sch</w:t>
            </w:r>
            <w:r w:rsidR="00B96AE1" w:rsidRPr="005F757A">
              <w:rPr>
                <w:sz w:val="16"/>
                <w:szCs w:val="16"/>
              </w:rPr>
              <w:t> </w:t>
            </w:r>
            <w:r w:rsidRPr="005F757A">
              <w:rPr>
                <w:sz w:val="16"/>
                <w:szCs w:val="16"/>
              </w:rPr>
              <w:t>2 (items</w:t>
            </w:r>
            <w:r w:rsidR="005F757A">
              <w:rPr>
                <w:sz w:val="16"/>
                <w:szCs w:val="16"/>
              </w:rPr>
              <w:t> </w:t>
            </w:r>
            <w:r w:rsidRPr="005F757A">
              <w:rPr>
                <w:sz w:val="16"/>
                <w:szCs w:val="16"/>
              </w:rPr>
              <w:t xml:space="preserve">1, 3): </w:t>
            </w:r>
            <w:r w:rsidR="00C93AF9" w:rsidRPr="005F757A">
              <w:rPr>
                <w:sz w:val="16"/>
                <w:szCs w:val="16"/>
              </w:rPr>
              <w:t>24 Mar 2010 (s 2(1) items</w:t>
            </w:r>
            <w:r w:rsidR="005F757A">
              <w:rPr>
                <w:sz w:val="16"/>
                <w:szCs w:val="16"/>
              </w:rPr>
              <w:t> </w:t>
            </w:r>
            <w:r w:rsidR="00C93AF9" w:rsidRPr="005F757A">
              <w:rPr>
                <w:sz w:val="16"/>
                <w:szCs w:val="16"/>
              </w:rPr>
              <w:t>2, 4, 6)</w:t>
            </w:r>
            <w:r w:rsidR="00C93AF9" w:rsidRPr="005F757A">
              <w:rPr>
                <w:sz w:val="16"/>
                <w:szCs w:val="16"/>
              </w:rPr>
              <w:br/>
            </w:r>
            <w:r w:rsidRPr="005F757A">
              <w:rPr>
                <w:sz w:val="16"/>
                <w:szCs w:val="16"/>
              </w:rPr>
              <w:t>Sch</w:t>
            </w:r>
            <w:r w:rsidR="00B96AE1" w:rsidRPr="005F757A">
              <w:rPr>
                <w:sz w:val="16"/>
                <w:szCs w:val="16"/>
              </w:rPr>
              <w:t> </w:t>
            </w:r>
            <w:r w:rsidRPr="005F757A">
              <w:rPr>
                <w:sz w:val="16"/>
                <w:szCs w:val="16"/>
              </w:rPr>
              <w:t>1 (items</w:t>
            </w:r>
            <w:r w:rsidR="005F757A">
              <w:rPr>
                <w:sz w:val="16"/>
                <w:szCs w:val="16"/>
              </w:rPr>
              <w:t> </w:t>
            </w:r>
            <w:r w:rsidRPr="005F757A">
              <w:rPr>
                <w:sz w:val="16"/>
                <w:szCs w:val="16"/>
              </w:rPr>
              <w:t>3, 10, 11) and Sch</w:t>
            </w:r>
            <w:r w:rsidR="00B96AE1" w:rsidRPr="005F757A">
              <w:rPr>
                <w:sz w:val="16"/>
                <w:szCs w:val="16"/>
              </w:rPr>
              <w:t> </w:t>
            </w:r>
            <w:r w:rsidRPr="005F757A">
              <w:rPr>
                <w:sz w:val="16"/>
                <w:szCs w:val="16"/>
              </w:rPr>
              <w:t>2 (item</w:t>
            </w:r>
            <w:r w:rsidR="005F757A">
              <w:rPr>
                <w:sz w:val="16"/>
                <w:szCs w:val="16"/>
              </w:rPr>
              <w:t> </w:t>
            </w:r>
            <w:r w:rsidRPr="005F757A">
              <w:rPr>
                <w:sz w:val="16"/>
                <w:szCs w:val="16"/>
              </w:rPr>
              <w:t xml:space="preserve">2): </w:t>
            </w:r>
            <w:r w:rsidR="0055439C" w:rsidRPr="005F757A">
              <w:rPr>
                <w:sz w:val="16"/>
                <w:szCs w:val="16"/>
              </w:rPr>
              <w:t>24 Mar 2010 (s 2(1) items</w:t>
            </w:r>
            <w:r w:rsidR="005F757A">
              <w:rPr>
                <w:sz w:val="16"/>
                <w:szCs w:val="16"/>
              </w:rPr>
              <w:t> </w:t>
            </w:r>
            <w:r w:rsidR="0055439C" w:rsidRPr="005F757A">
              <w:rPr>
                <w:sz w:val="16"/>
                <w:szCs w:val="16"/>
              </w:rPr>
              <w:t>3, 5, 8)</w:t>
            </w:r>
          </w:p>
        </w:tc>
        <w:tc>
          <w:tcPr>
            <w:tcW w:w="1420" w:type="dxa"/>
            <w:tcBorders>
              <w:bottom w:val="single" w:sz="4" w:space="0" w:color="auto"/>
            </w:tcBorders>
            <w:shd w:val="clear" w:color="auto" w:fill="auto"/>
          </w:tcPr>
          <w:p w:rsidR="00C7322B" w:rsidRPr="005F757A" w:rsidRDefault="00C7322B" w:rsidP="00C93AF9">
            <w:pPr>
              <w:pStyle w:val="Tabletext"/>
              <w:rPr>
                <w:sz w:val="16"/>
                <w:szCs w:val="16"/>
              </w:rPr>
            </w:pPr>
            <w:r w:rsidRPr="005F757A">
              <w:rPr>
                <w:sz w:val="16"/>
                <w:szCs w:val="16"/>
              </w:rPr>
              <w:t>Sch 1 (item</w:t>
            </w:r>
            <w:r w:rsidR="005F757A">
              <w:rPr>
                <w:sz w:val="16"/>
                <w:szCs w:val="16"/>
              </w:rPr>
              <w:t> </w:t>
            </w:r>
            <w:r w:rsidRPr="005F757A">
              <w:rPr>
                <w:sz w:val="16"/>
                <w:szCs w:val="16"/>
              </w:rPr>
              <w:t>29) and Sch 2 (item</w:t>
            </w:r>
            <w:r w:rsidR="005F757A">
              <w:rPr>
                <w:sz w:val="16"/>
                <w:szCs w:val="16"/>
              </w:rPr>
              <w:t> </w:t>
            </w:r>
            <w:r w:rsidRPr="005F757A">
              <w:rPr>
                <w:sz w:val="16"/>
                <w:szCs w:val="16"/>
              </w:rPr>
              <w:t>3)</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bookmarkStart w:id="1150" w:name="CU_62878360"/>
            <w:bookmarkStart w:id="1151" w:name="CU_62884594"/>
            <w:bookmarkStart w:id="1152" w:name="CU_62885983"/>
            <w:bookmarkEnd w:id="1150"/>
            <w:bookmarkEnd w:id="1151"/>
            <w:bookmarkEnd w:id="1152"/>
            <w:r w:rsidRPr="005F757A">
              <w:rPr>
                <w:sz w:val="16"/>
                <w:szCs w:val="16"/>
              </w:rPr>
              <w:t>Tax Laws Amendment (2010 Measures No.</w:t>
            </w:r>
            <w:r w:rsidR="005F757A">
              <w:rPr>
                <w:sz w:val="16"/>
                <w:szCs w:val="16"/>
              </w:rPr>
              <w:t> </w:t>
            </w:r>
            <w:r w:rsidRPr="005F757A">
              <w:rPr>
                <w:sz w:val="16"/>
                <w:szCs w:val="16"/>
              </w:rPr>
              <w:t>1) Act 2010</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56, 2010</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3</w:t>
            </w:r>
            <w:r w:rsidR="005F757A">
              <w:rPr>
                <w:sz w:val="16"/>
                <w:szCs w:val="16"/>
              </w:rPr>
              <w:t> </w:t>
            </w:r>
            <w:r w:rsidRPr="005F757A">
              <w:rPr>
                <w:sz w:val="16"/>
                <w:szCs w:val="16"/>
              </w:rPr>
              <w:t>June 2010</w:t>
            </w:r>
          </w:p>
        </w:tc>
        <w:tc>
          <w:tcPr>
            <w:tcW w:w="1845"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6 (items</w:t>
            </w:r>
            <w:r w:rsidR="005F757A">
              <w:rPr>
                <w:sz w:val="16"/>
                <w:szCs w:val="16"/>
              </w:rPr>
              <w:t> </w:t>
            </w:r>
            <w:r w:rsidRPr="005F757A">
              <w:rPr>
                <w:sz w:val="16"/>
                <w:szCs w:val="16"/>
              </w:rPr>
              <w:t>15, 117): Royal Assent</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Tax Laws Amendment (2010 GST Administration Measures No.</w:t>
            </w:r>
            <w:r w:rsidR="005F757A">
              <w:rPr>
                <w:sz w:val="16"/>
                <w:szCs w:val="16"/>
              </w:rPr>
              <w:t> </w:t>
            </w:r>
            <w:r w:rsidRPr="005F757A">
              <w:rPr>
                <w:sz w:val="16"/>
                <w:szCs w:val="16"/>
              </w:rPr>
              <w:t>2) Act 2010</w:t>
            </w:r>
          </w:p>
        </w:tc>
        <w:tc>
          <w:tcPr>
            <w:tcW w:w="992"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74, 2010</w:t>
            </w:r>
          </w:p>
        </w:tc>
        <w:tc>
          <w:tcPr>
            <w:tcW w:w="993"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28</w:t>
            </w:r>
            <w:r w:rsidR="005F757A">
              <w:rPr>
                <w:sz w:val="16"/>
                <w:szCs w:val="16"/>
              </w:rPr>
              <w:t> </w:t>
            </w:r>
            <w:r w:rsidRPr="005F757A">
              <w:rPr>
                <w:sz w:val="16"/>
                <w:szCs w:val="16"/>
              </w:rPr>
              <w:t>June 2010</w:t>
            </w:r>
          </w:p>
        </w:tc>
        <w:tc>
          <w:tcPr>
            <w:tcW w:w="1845" w:type="dxa"/>
            <w:tcBorders>
              <w:top w:val="single" w:sz="4" w:space="0" w:color="auto"/>
            </w:tcBorders>
            <w:shd w:val="clear" w:color="auto" w:fill="auto"/>
          </w:tcPr>
          <w:p w:rsidR="00C7322B" w:rsidRPr="005F757A" w:rsidRDefault="00C7322B" w:rsidP="00754DF6">
            <w:pPr>
              <w:pStyle w:val="Tabletext"/>
              <w:rPr>
                <w:sz w:val="16"/>
                <w:szCs w:val="16"/>
              </w:rPr>
            </w:pP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1–40, 43–55, 63) and Schedule</w:t>
            </w:r>
            <w:r w:rsidR="005F757A">
              <w:rPr>
                <w:sz w:val="16"/>
                <w:szCs w:val="16"/>
              </w:rPr>
              <w:t> </w:t>
            </w:r>
            <w:r w:rsidRPr="005F757A">
              <w:rPr>
                <w:sz w:val="16"/>
                <w:szCs w:val="16"/>
              </w:rPr>
              <w:t>3: Royal Assent</w:t>
            </w:r>
            <w:r w:rsidR="00754DF6" w:rsidRPr="005F757A">
              <w:rPr>
                <w:sz w:val="16"/>
                <w:szCs w:val="16"/>
              </w:rPr>
              <w:br/>
            </w:r>
            <w:r w:rsidRPr="005F757A">
              <w:rPr>
                <w:sz w:val="16"/>
                <w:szCs w:val="16"/>
              </w:rPr>
              <w:t>Schedule</w:t>
            </w:r>
            <w:r w:rsidR="005F757A">
              <w:rPr>
                <w:sz w:val="16"/>
                <w:szCs w:val="16"/>
              </w:rPr>
              <w:t> </w:t>
            </w:r>
            <w:r w:rsidRPr="005F757A">
              <w:rPr>
                <w:sz w:val="16"/>
                <w:szCs w:val="16"/>
              </w:rPr>
              <w:t>2 (items</w:t>
            </w:r>
            <w:r w:rsidR="005F757A">
              <w:rPr>
                <w:sz w:val="16"/>
                <w:szCs w:val="16"/>
              </w:rPr>
              <w:t> </w:t>
            </w:r>
            <w:r w:rsidRPr="005F757A">
              <w:rPr>
                <w:sz w:val="16"/>
                <w:szCs w:val="16"/>
              </w:rPr>
              <w:t>1–5): 1</w:t>
            </w:r>
            <w:r w:rsidR="005F757A">
              <w:rPr>
                <w:sz w:val="16"/>
                <w:szCs w:val="16"/>
              </w:rPr>
              <w:t> </w:t>
            </w:r>
            <w:r w:rsidRPr="005F757A">
              <w:rPr>
                <w:sz w:val="16"/>
                <w:szCs w:val="16"/>
              </w:rPr>
              <w:t>July 2010</w:t>
            </w:r>
          </w:p>
        </w:tc>
        <w:tc>
          <w:tcPr>
            <w:tcW w:w="1420"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 1 (items</w:t>
            </w:r>
            <w:r w:rsidR="005F757A">
              <w:rPr>
                <w:sz w:val="16"/>
                <w:szCs w:val="16"/>
              </w:rPr>
              <w:t> </w:t>
            </w:r>
            <w:r w:rsidRPr="005F757A">
              <w:rPr>
                <w:sz w:val="16"/>
                <w:szCs w:val="16"/>
              </w:rPr>
              <w:t>43–45, 63) and Sch. 3 (item</w:t>
            </w:r>
            <w:r w:rsidR="005F757A">
              <w:rPr>
                <w:sz w:val="16"/>
                <w:szCs w:val="16"/>
              </w:rPr>
              <w:t> </w:t>
            </w:r>
            <w:r w:rsidRPr="005F757A">
              <w:rPr>
                <w:sz w:val="16"/>
                <w:szCs w:val="16"/>
              </w:rPr>
              <w:t>5)</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(2010 GST Administration Measures No.</w:t>
            </w:r>
            <w:r w:rsidR="005F757A">
              <w:rPr>
                <w:sz w:val="16"/>
                <w:szCs w:val="16"/>
              </w:rPr>
              <w:t> </w:t>
            </w:r>
            <w:r w:rsidRPr="005F757A">
              <w:rPr>
                <w:sz w:val="16"/>
                <w:szCs w:val="16"/>
              </w:rPr>
              <w:t>3) Act 2010</w:t>
            </w:r>
          </w:p>
        </w:tc>
        <w:tc>
          <w:tcPr>
            <w:tcW w:w="992" w:type="dxa"/>
            <w:shd w:val="clear" w:color="auto" w:fill="auto"/>
          </w:tcPr>
          <w:p w:rsidR="00C7322B" w:rsidRPr="005F757A" w:rsidRDefault="00C7322B" w:rsidP="004A7DDE">
            <w:pPr>
              <w:pStyle w:val="Tabletext"/>
              <w:rPr>
                <w:sz w:val="16"/>
                <w:szCs w:val="16"/>
              </w:rPr>
            </w:pPr>
            <w:r w:rsidRPr="005F757A">
              <w:rPr>
                <w:sz w:val="16"/>
                <w:szCs w:val="16"/>
              </w:rPr>
              <w:t>91, 2010</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29</w:t>
            </w:r>
            <w:r w:rsidR="005F757A">
              <w:rPr>
                <w:sz w:val="16"/>
                <w:szCs w:val="16"/>
              </w:rPr>
              <w:t> </w:t>
            </w:r>
            <w:r w:rsidRPr="005F757A">
              <w:rPr>
                <w:sz w:val="16"/>
                <w:szCs w:val="16"/>
              </w:rPr>
              <w:t>June 2010</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29</w:t>
            </w:r>
            <w:r w:rsidR="005F757A">
              <w:rPr>
                <w:sz w:val="16"/>
                <w:szCs w:val="16"/>
              </w:rPr>
              <w:t> </w:t>
            </w:r>
            <w:r w:rsidRPr="005F757A">
              <w:rPr>
                <w:sz w:val="16"/>
                <w:szCs w:val="16"/>
              </w:rPr>
              <w:t>June 2010</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1 (items</w:t>
            </w:r>
            <w:r w:rsidR="005F757A">
              <w:rPr>
                <w:sz w:val="16"/>
                <w:szCs w:val="16"/>
              </w:rPr>
              <w:t> </w:t>
            </w:r>
            <w:r w:rsidRPr="005F757A">
              <w:rPr>
                <w:sz w:val="16"/>
                <w:szCs w:val="16"/>
              </w:rPr>
              <w:t>15, 16), Sch. 2 (item</w:t>
            </w:r>
            <w:r w:rsidR="005F757A">
              <w:rPr>
                <w:sz w:val="16"/>
                <w:szCs w:val="16"/>
              </w:rPr>
              <w:t> </w:t>
            </w:r>
            <w:r w:rsidRPr="005F757A">
              <w:rPr>
                <w:sz w:val="16"/>
                <w:szCs w:val="16"/>
              </w:rPr>
              <w:t>2) and Sch. 3 (item</w:t>
            </w:r>
            <w:r w:rsidR="005F757A">
              <w:rPr>
                <w:sz w:val="16"/>
                <w:szCs w:val="16"/>
              </w:rPr>
              <w:t> </w:t>
            </w:r>
            <w:r w:rsidRPr="005F757A">
              <w:rPr>
                <w:sz w:val="16"/>
                <w:szCs w:val="16"/>
              </w:rPr>
              <w:t>12)</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(2010 Measures No.</w:t>
            </w:r>
            <w:r w:rsidR="005F757A">
              <w:rPr>
                <w:sz w:val="16"/>
                <w:szCs w:val="16"/>
              </w:rPr>
              <w:t> </w:t>
            </w:r>
            <w:r w:rsidRPr="005F757A">
              <w:rPr>
                <w:sz w:val="16"/>
                <w:szCs w:val="16"/>
              </w:rPr>
              <w:t>4) Act 2010</w:t>
            </w:r>
          </w:p>
        </w:tc>
        <w:tc>
          <w:tcPr>
            <w:tcW w:w="992" w:type="dxa"/>
            <w:shd w:val="clear" w:color="auto" w:fill="auto"/>
          </w:tcPr>
          <w:p w:rsidR="00C7322B" w:rsidRPr="005F757A" w:rsidRDefault="00C7322B" w:rsidP="004A7DDE">
            <w:pPr>
              <w:pStyle w:val="Tabletext"/>
              <w:rPr>
                <w:sz w:val="16"/>
                <w:szCs w:val="16"/>
              </w:rPr>
            </w:pPr>
            <w:r w:rsidRPr="005F757A">
              <w:rPr>
                <w:sz w:val="16"/>
                <w:szCs w:val="16"/>
              </w:rPr>
              <w:t>136, 2010</w:t>
            </w:r>
          </w:p>
        </w:tc>
        <w:tc>
          <w:tcPr>
            <w:tcW w:w="993" w:type="dxa"/>
            <w:shd w:val="clear" w:color="auto" w:fill="auto"/>
          </w:tcPr>
          <w:p w:rsidR="00C7322B" w:rsidRPr="005F757A" w:rsidRDefault="00C7322B" w:rsidP="004A7DDE">
            <w:pPr>
              <w:pStyle w:val="Tabletext"/>
              <w:rPr>
                <w:sz w:val="16"/>
                <w:szCs w:val="16"/>
              </w:rPr>
            </w:pPr>
            <w:r w:rsidRPr="005F757A">
              <w:rPr>
                <w:sz w:val="16"/>
                <w:szCs w:val="16"/>
              </w:rPr>
              <w:t>7 Dec 2010</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 Royal Assent</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1 (item</w:t>
            </w:r>
            <w:r w:rsidR="005F757A">
              <w:rPr>
                <w:sz w:val="16"/>
                <w:szCs w:val="16"/>
              </w:rPr>
              <w:t> </w:t>
            </w:r>
            <w:r w:rsidRPr="005F757A">
              <w:rPr>
                <w:sz w:val="16"/>
                <w:szCs w:val="16"/>
              </w:rPr>
              <w:t>3)</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lastRenderedPageBreak/>
              <w:t>Statute Law Revision Act 2011</w:t>
            </w:r>
          </w:p>
        </w:tc>
        <w:tc>
          <w:tcPr>
            <w:tcW w:w="992" w:type="dxa"/>
            <w:shd w:val="clear" w:color="auto" w:fill="auto"/>
          </w:tcPr>
          <w:p w:rsidR="00C7322B" w:rsidRPr="005F757A" w:rsidRDefault="00C7322B" w:rsidP="004A7DDE">
            <w:pPr>
              <w:pStyle w:val="Tabletext"/>
              <w:rPr>
                <w:sz w:val="16"/>
                <w:szCs w:val="16"/>
              </w:rPr>
            </w:pPr>
            <w:r w:rsidRPr="005F757A">
              <w:rPr>
                <w:sz w:val="16"/>
                <w:szCs w:val="16"/>
              </w:rPr>
              <w:t>5, 2011</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22 Mar 2011</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6 (item</w:t>
            </w:r>
            <w:r w:rsidR="005F757A">
              <w:rPr>
                <w:sz w:val="16"/>
                <w:szCs w:val="16"/>
              </w:rPr>
              <w:t> </w:t>
            </w:r>
            <w:r w:rsidRPr="005F757A">
              <w:rPr>
                <w:sz w:val="16"/>
                <w:szCs w:val="16"/>
              </w:rPr>
              <w:t>121): 19 Apr 2011</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(2011 Measures No.</w:t>
            </w:r>
            <w:r w:rsidR="005F757A">
              <w:rPr>
                <w:sz w:val="16"/>
                <w:szCs w:val="16"/>
              </w:rPr>
              <w:t> </w:t>
            </w:r>
            <w:r w:rsidRPr="005F757A">
              <w:rPr>
                <w:sz w:val="16"/>
                <w:szCs w:val="16"/>
              </w:rPr>
              <w:t>2) Act 2011</w:t>
            </w:r>
          </w:p>
        </w:tc>
        <w:tc>
          <w:tcPr>
            <w:tcW w:w="992" w:type="dxa"/>
            <w:shd w:val="clear" w:color="auto" w:fill="auto"/>
          </w:tcPr>
          <w:p w:rsidR="00C7322B" w:rsidRPr="005F757A" w:rsidRDefault="00C7322B" w:rsidP="004A7DDE">
            <w:pPr>
              <w:pStyle w:val="Tabletext"/>
              <w:rPr>
                <w:sz w:val="16"/>
                <w:szCs w:val="16"/>
              </w:rPr>
            </w:pPr>
            <w:r w:rsidRPr="005F757A">
              <w:rPr>
                <w:sz w:val="16"/>
                <w:szCs w:val="16"/>
              </w:rPr>
              <w:t>41, 2011</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27</w:t>
            </w:r>
            <w:r w:rsidR="005F757A">
              <w:rPr>
                <w:sz w:val="16"/>
                <w:szCs w:val="16"/>
              </w:rPr>
              <w:t> </w:t>
            </w:r>
            <w:r w:rsidRPr="005F757A">
              <w:rPr>
                <w:sz w:val="16"/>
                <w:szCs w:val="16"/>
              </w:rPr>
              <w:t>June 2011</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4 (items</w:t>
            </w:r>
            <w:r w:rsidR="005F757A">
              <w:rPr>
                <w:sz w:val="16"/>
                <w:szCs w:val="16"/>
              </w:rPr>
              <w:t> </w:t>
            </w:r>
            <w:r w:rsidRPr="005F757A">
              <w:rPr>
                <w:sz w:val="16"/>
                <w:szCs w:val="16"/>
              </w:rPr>
              <w:t>1–10, 16) and Schedule</w:t>
            </w:r>
            <w:r w:rsidR="005F757A">
              <w:rPr>
                <w:sz w:val="16"/>
                <w:szCs w:val="16"/>
              </w:rPr>
              <w:t> </w:t>
            </w:r>
            <w:r w:rsidRPr="005F757A">
              <w:rPr>
                <w:sz w:val="16"/>
                <w:szCs w:val="16"/>
              </w:rPr>
              <w:t>5 (items</w:t>
            </w:r>
            <w:r w:rsidR="005F757A">
              <w:rPr>
                <w:sz w:val="16"/>
                <w:szCs w:val="16"/>
              </w:rPr>
              <w:t> </w:t>
            </w:r>
            <w:r w:rsidRPr="005F757A">
              <w:rPr>
                <w:sz w:val="16"/>
                <w:szCs w:val="16"/>
              </w:rPr>
              <w:t>1–3): Royal Assent</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4 (item</w:t>
            </w:r>
            <w:r w:rsidR="005F757A">
              <w:rPr>
                <w:sz w:val="16"/>
                <w:szCs w:val="16"/>
              </w:rPr>
              <w:t> </w:t>
            </w:r>
            <w:r w:rsidRPr="005F757A">
              <w:rPr>
                <w:sz w:val="16"/>
                <w:szCs w:val="16"/>
              </w:rPr>
              <w:t>16)</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(2011 Measures No.</w:t>
            </w:r>
            <w:r w:rsidR="005F757A">
              <w:rPr>
                <w:sz w:val="16"/>
                <w:szCs w:val="16"/>
              </w:rPr>
              <w:t> </w:t>
            </w:r>
            <w:r w:rsidRPr="005F757A">
              <w:rPr>
                <w:sz w:val="16"/>
                <w:szCs w:val="16"/>
              </w:rPr>
              <w:t>3) Act 2011</w:t>
            </w:r>
          </w:p>
        </w:tc>
        <w:tc>
          <w:tcPr>
            <w:tcW w:w="992" w:type="dxa"/>
            <w:shd w:val="clear" w:color="auto" w:fill="auto"/>
          </w:tcPr>
          <w:p w:rsidR="00C7322B" w:rsidRPr="005F757A" w:rsidRDefault="00C7322B" w:rsidP="004A7DDE">
            <w:pPr>
              <w:pStyle w:val="Tabletext"/>
              <w:rPr>
                <w:sz w:val="16"/>
                <w:szCs w:val="16"/>
              </w:rPr>
            </w:pPr>
            <w:r w:rsidRPr="005F757A">
              <w:rPr>
                <w:sz w:val="16"/>
                <w:szCs w:val="16"/>
              </w:rPr>
              <w:t>51, 2011</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27</w:t>
            </w:r>
            <w:r w:rsidR="005F757A">
              <w:rPr>
                <w:sz w:val="16"/>
                <w:szCs w:val="16"/>
              </w:rPr>
              <w:t> </w:t>
            </w:r>
            <w:r w:rsidRPr="005F757A">
              <w:rPr>
                <w:sz w:val="16"/>
                <w:szCs w:val="16"/>
              </w:rPr>
              <w:t>June 2011</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 1</w:t>
            </w:r>
            <w:r w:rsidR="005F757A">
              <w:rPr>
                <w:sz w:val="16"/>
                <w:szCs w:val="16"/>
              </w:rPr>
              <w:t> </w:t>
            </w:r>
            <w:r w:rsidRPr="005F757A">
              <w:rPr>
                <w:sz w:val="16"/>
                <w:szCs w:val="16"/>
              </w:rPr>
              <w:t>July 2011</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1 (item</w:t>
            </w:r>
            <w:r w:rsidR="005F757A">
              <w:rPr>
                <w:sz w:val="16"/>
                <w:szCs w:val="16"/>
              </w:rPr>
              <w:t> </w:t>
            </w:r>
            <w:r w:rsidRPr="005F757A">
              <w:rPr>
                <w:sz w:val="16"/>
                <w:szCs w:val="16"/>
              </w:rPr>
              <w:t>4)</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Tax Laws Amendment (2010 Measures No.</w:t>
            </w:r>
            <w:r w:rsidR="005F757A">
              <w:rPr>
                <w:sz w:val="16"/>
                <w:szCs w:val="16"/>
              </w:rPr>
              <w:t> </w:t>
            </w:r>
            <w:r w:rsidRPr="005F757A">
              <w:rPr>
                <w:sz w:val="16"/>
                <w:szCs w:val="16"/>
              </w:rPr>
              <w:t>5) Act 2011</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61, 2011</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29</w:t>
            </w:r>
            <w:r w:rsidR="005F757A">
              <w:rPr>
                <w:sz w:val="16"/>
                <w:szCs w:val="16"/>
              </w:rPr>
              <w:t> </w:t>
            </w:r>
            <w:r w:rsidRPr="005F757A">
              <w:rPr>
                <w:sz w:val="16"/>
                <w:szCs w:val="16"/>
              </w:rPr>
              <w:t>June 2011</w:t>
            </w:r>
          </w:p>
        </w:tc>
        <w:tc>
          <w:tcPr>
            <w:tcW w:w="1845"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5: 30</w:t>
            </w:r>
            <w:r w:rsidR="005F757A">
              <w:rPr>
                <w:sz w:val="16"/>
                <w:szCs w:val="16"/>
              </w:rPr>
              <w:t> </w:t>
            </w:r>
            <w:r w:rsidRPr="005F757A">
              <w:rPr>
                <w:sz w:val="16"/>
                <w:szCs w:val="16"/>
              </w:rPr>
              <w:t>June 2011</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 5 (item</w:t>
            </w:r>
            <w:r w:rsidR="005F757A">
              <w:rPr>
                <w:sz w:val="16"/>
                <w:szCs w:val="16"/>
              </w:rPr>
              <w:t> </w:t>
            </w:r>
            <w:r w:rsidRPr="005F757A">
              <w:rPr>
                <w:sz w:val="16"/>
                <w:szCs w:val="16"/>
              </w:rPr>
              <w:t>4)</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bookmarkStart w:id="1153" w:name="CU_70879464"/>
            <w:bookmarkStart w:id="1154" w:name="CU_70885698"/>
            <w:bookmarkStart w:id="1155" w:name="CU_70887087"/>
            <w:bookmarkEnd w:id="1153"/>
            <w:bookmarkEnd w:id="1154"/>
            <w:bookmarkEnd w:id="1155"/>
            <w:r w:rsidRPr="005F757A">
              <w:rPr>
                <w:sz w:val="16"/>
                <w:szCs w:val="16"/>
              </w:rPr>
              <w:t>Clean Energy (Consequential Amendments) Act 2011</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132, 2011</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18 Nov 2011</w:t>
            </w:r>
          </w:p>
        </w:tc>
        <w:tc>
          <w:tcPr>
            <w:tcW w:w="1845"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2 (items</w:t>
            </w:r>
            <w:r w:rsidR="005F757A">
              <w:rPr>
                <w:sz w:val="16"/>
                <w:szCs w:val="16"/>
              </w:rPr>
              <w:t> </w:t>
            </w:r>
            <w:r w:rsidRPr="005F757A">
              <w:rPr>
                <w:sz w:val="16"/>
                <w:szCs w:val="16"/>
              </w:rPr>
              <w:t>1, 2): 10</w:t>
            </w:r>
            <w:r w:rsidR="005F757A">
              <w:rPr>
                <w:sz w:val="16"/>
                <w:szCs w:val="16"/>
              </w:rPr>
              <w:t> </w:t>
            </w:r>
            <w:r w:rsidRPr="005F757A">
              <w:rPr>
                <w:sz w:val="16"/>
                <w:szCs w:val="16"/>
              </w:rPr>
              <w:t>May 2012 (</w:t>
            </w:r>
            <w:r w:rsidRPr="005F757A">
              <w:rPr>
                <w:i/>
                <w:sz w:val="16"/>
                <w:szCs w:val="16"/>
              </w:rPr>
              <w:t>see Gazette</w:t>
            </w:r>
            <w:r w:rsidRPr="005F757A">
              <w:rPr>
                <w:sz w:val="16"/>
                <w:szCs w:val="16"/>
              </w:rPr>
              <w:t xml:space="preserve"> 2012, No. GN18)</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Tax Laws Amendment (2011 Measures No.</w:t>
            </w:r>
            <w:r w:rsidR="005F757A">
              <w:rPr>
                <w:sz w:val="16"/>
                <w:szCs w:val="16"/>
              </w:rPr>
              <w:t> </w:t>
            </w:r>
            <w:r w:rsidRPr="005F757A">
              <w:rPr>
                <w:sz w:val="16"/>
                <w:szCs w:val="16"/>
              </w:rPr>
              <w:t>9) Act 2012</w:t>
            </w:r>
          </w:p>
        </w:tc>
        <w:tc>
          <w:tcPr>
            <w:tcW w:w="992"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12, 2012</w:t>
            </w:r>
          </w:p>
        </w:tc>
        <w:tc>
          <w:tcPr>
            <w:tcW w:w="993"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21 Mar 2012</w:t>
            </w:r>
          </w:p>
        </w:tc>
        <w:tc>
          <w:tcPr>
            <w:tcW w:w="1845"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3: 1</w:t>
            </w:r>
            <w:r w:rsidR="005F757A">
              <w:rPr>
                <w:sz w:val="16"/>
                <w:szCs w:val="16"/>
              </w:rPr>
              <w:t> </w:t>
            </w:r>
            <w:r w:rsidRPr="005F757A">
              <w:rPr>
                <w:sz w:val="16"/>
                <w:szCs w:val="16"/>
              </w:rPr>
              <w:t>July 2012</w:t>
            </w:r>
          </w:p>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4 and Schedule</w:t>
            </w:r>
            <w:r w:rsidR="005F757A">
              <w:rPr>
                <w:sz w:val="16"/>
                <w:szCs w:val="16"/>
              </w:rPr>
              <w:t> </w:t>
            </w:r>
            <w:r w:rsidRPr="005F757A">
              <w:rPr>
                <w:sz w:val="16"/>
                <w:szCs w:val="16"/>
              </w:rPr>
              <w:t>6 (items</w:t>
            </w:r>
            <w:r w:rsidR="005F757A">
              <w:rPr>
                <w:sz w:val="16"/>
                <w:szCs w:val="16"/>
              </w:rPr>
              <w:t> </w:t>
            </w:r>
            <w:r w:rsidRPr="005F757A">
              <w:rPr>
                <w:sz w:val="16"/>
                <w:szCs w:val="16"/>
              </w:rPr>
              <w:t>68–73, 184): Royal Assent</w:t>
            </w:r>
          </w:p>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6 (items</w:t>
            </w:r>
            <w:r w:rsidR="005F757A">
              <w:rPr>
                <w:sz w:val="16"/>
                <w:szCs w:val="16"/>
              </w:rPr>
              <w:t> </w:t>
            </w:r>
            <w:r w:rsidRPr="005F757A">
              <w:rPr>
                <w:sz w:val="16"/>
                <w:szCs w:val="16"/>
              </w:rPr>
              <w:t>97–105): 22 Mar 2012</w:t>
            </w:r>
          </w:p>
        </w:tc>
        <w:tc>
          <w:tcPr>
            <w:tcW w:w="1420"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 3 (items</w:t>
            </w:r>
            <w:r w:rsidR="005F757A">
              <w:rPr>
                <w:sz w:val="16"/>
                <w:szCs w:val="16"/>
              </w:rPr>
              <w:t> </w:t>
            </w:r>
            <w:r w:rsidRPr="005F757A">
              <w:rPr>
                <w:sz w:val="16"/>
                <w:szCs w:val="16"/>
              </w:rPr>
              <w:t>3, 6, 11), Sch. 4 (items</w:t>
            </w:r>
            <w:r w:rsidR="005F757A">
              <w:rPr>
                <w:sz w:val="16"/>
                <w:szCs w:val="16"/>
              </w:rPr>
              <w:t> </w:t>
            </w:r>
            <w:r w:rsidRPr="005F757A">
              <w:rPr>
                <w:sz w:val="16"/>
                <w:szCs w:val="16"/>
              </w:rPr>
              <w:t>11–13) and Sch. 6 (item</w:t>
            </w:r>
            <w:r w:rsidR="005F757A">
              <w:rPr>
                <w:sz w:val="16"/>
                <w:szCs w:val="16"/>
              </w:rPr>
              <w:t> </w:t>
            </w:r>
            <w:r w:rsidRPr="005F757A">
              <w:rPr>
                <w:sz w:val="16"/>
                <w:szCs w:val="16"/>
              </w:rPr>
              <w:t>105)</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Minerals Resource Rent Tax (Consequential Amendments and Transitional Provisions) Act 2012</w:t>
            </w:r>
          </w:p>
        </w:tc>
        <w:tc>
          <w:tcPr>
            <w:tcW w:w="992" w:type="dxa"/>
            <w:shd w:val="clear" w:color="auto" w:fill="auto"/>
          </w:tcPr>
          <w:p w:rsidR="00C7322B" w:rsidRPr="005F757A" w:rsidRDefault="00C7322B" w:rsidP="004A7DDE">
            <w:pPr>
              <w:pStyle w:val="Tabletext"/>
              <w:rPr>
                <w:sz w:val="16"/>
                <w:szCs w:val="16"/>
              </w:rPr>
            </w:pPr>
            <w:r w:rsidRPr="005F757A">
              <w:rPr>
                <w:sz w:val="16"/>
                <w:szCs w:val="16"/>
              </w:rPr>
              <w:t>14, 2012</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29 Mar 2012</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3 (item</w:t>
            </w:r>
            <w:r w:rsidR="005F757A">
              <w:rPr>
                <w:sz w:val="16"/>
                <w:szCs w:val="16"/>
              </w:rPr>
              <w:t> </w:t>
            </w:r>
            <w:r w:rsidRPr="005F757A">
              <w:rPr>
                <w:sz w:val="16"/>
                <w:szCs w:val="16"/>
              </w:rPr>
              <w:t>2): 1</w:t>
            </w:r>
            <w:r w:rsidR="005F757A">
              <w:rPr>
                <w:sz w:val="16"/>
                <w:szCs w:val="16"/>
              </w:rPr>
              <w:t> </w:t>
            </w:r>
            <w:r w:rsidRPr="005F757A">
              <w:rPr>
                <w:sz w:val="16"/>
                <w:szCs w:val="16"/>
              </w:rPr>
              <w:t>July 2012 (</w:t>
            </w:r>
            <w:r w:rsidRPr="005F757A">
              <w:rPr>
                <w:i/>
                <w:sz w:val="16"/>
                <w:szCs w:val="16"/>
              </w:rPr>
              <w:t>see</w:t>
            </w:r>
            <w:r w:rsidRPr="005F757A">
              <w:rPr>
                <w:sz w:val="16"/>
                <w:szCs w:val="16"/>
              </w:rPr>
              <w:t xml:space="preserve"> s. 2(1))</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lastRenderedPageBreak/>
              <w:t>Indirect Tax Laws Amendment (Assessment) Act 2012</w:t>
            </w:r>
          </w:p>
        </w:tc>
        <w:tc>
          <w:tcPr>
            <w:tcW w:w="992" w:type="dxa"/>
            <w:shd w:val="clear" w:color="auto" w:fill="auto"/>
          </w:tcPr>
          <w:p w:rsidR="00C7322B" w:rsidRPr="005F757A" w:rsidRDefault="00C7322B" w:rsidP="004A7DDE">
            <w:pPr>
              <w:pStyle w:val="Tabletext"/>
              <w:rPr>
                <w:sz w:val="16"/>
                <w:szCs w:val="16"/>
              </w:rPr>
            </w:pPr>
            <w:r w:rsidRPr="005F757A">
              <w:rPr>
                <w:sz w:val="16"/>
                <w:szCs w:val="16"/>
              </w:rPr>
              <w:t>39, 2012</w:t>
            </w:r>
          </w:p>
        </w:tc>
        <w:tc>
          <w:tcPr>
            <w:tcW w:w="993" w:type="dxa"/>
            <w:shd w:val="clear" w:color="auto" w:fill="auto"/>
          </w:tcPr>
          <w:p w:rsidR="00C7322B" w:rsidRPr="005F757A" w:rsidRDefault="00C7322B" w:rsidP="004A7DDE">
            <w:pPr>
              <w:pStyle w:val="Tabletext"/>
              <w:rPr>
                <w:sz w:val="16"/>
                <w:szCs w:val="16"/>
              </w:rPr>
            </w:pPr>
            <w:r w:rsidRPr="005F757A">
              <w:rPr>
                <w:sz w:val="16"/>
                <w:szCs w:val="16"/>
              </w:rPr>
              <w:t>15 Apr 2012</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3–5, 31–129, 224–226, 239–241), Schedule</w:t>
            </w:r>
            <w:r w:rsidR="005F757A">
              <w:rPr>
                <w:sz w:val="16"/>
                <w:szCs w:val="16"/>
              </w:rPr>
              <w:t> </w:t>
            </w:r>
            <w:r w:rsidRPr="005F757A">
              <w:rPr>
                <w:sz w:val="16"/>
                <w:szCs w:val="16"/>
              </w:rPr>
              <w:t>2 (items</w:t>
            </w:r>
            <w:r w:rsidR="005F757A">
              <w:rPr>
                <w:sz w:val="16"/>
                <w:szCs w:val="16"/>
              </w:rPr>
              <w:t> </w:t>
            </w:r>
            <w:r w:rsidRPr="005F757A">
              <w:rPr>
                <w:sz w:val="16"/>
                <w:szCs w:val="16"/>
              </w:rPr>
              <w:t>1, 2) and Schedule</w:t>
            </w:r>
            <w:r w:rsidR="005F757A">
              <w:rPr>
                <w:sz w:val="16"/>
                <w:szCs w:val="16"/>
              </w:rPr>
              <w:t> </w:t>
            </w:r>
            <w:r w:rsidRPr="005F757A">
              <w:rPr>
                <w:sz w:val="16"/>
                <w:szCs w:val="16"/>
              </w:rPr>
              <w:t>3 (items</w:t>
            </w:r>
            <w:r w:rsidR="005F757A">
              <w:rPr>
                <w:sz w:val="16"/>
                <w:szCs w:val="16"/>
              </w:rPr>
              <w:t> </w:t>
            </w:r>
            <w:r w:rsidRPr="005F757A">
              <w:rPr>
                <w:sz w:val="16"/>
                <w:szCs w:val="16"/>
              </w:rPr>
              <w:t>1–7): 1</w:t>
            </w:r>
            <w:r w:rsidR="005F757A">
              <w:rPr>
                <w:sz w:val="16"/>
                <w:szCs w:val="16"/>
              </w:rPr>
              <w:t> </w:t>
            </w:r>
            <w:r w:rsidRPr="005F757A">
              <w:rPr>
                <w:sz w:val="16"/>
                <w:szCs w:val="16"/>
              </w:rPr>
              <w:t>July 2012</w:t>
            </w:r>
            <w:r w:rsidR="00383CF0" w:rsidRPr="005F757A">
              <w:rPr>
                <w:sz w:val="16"/>
                <w:szCs w:val="16"/>
              </w:rPr>
              <w:t xml:space="preserve"> (s 2(1) items</w:t>
            </w:r>
            <w:r w:rsidR="005F757A">
              <w:rPr>
                <w:sz w:val="16"/>
                <w:szCs w:val="16"/>
              </w:rPr>
              <w:t> </w:t>
            </w:r>
            <w:r w:rsidR="00383CF0" w:rsidRPr="005F757A">
              <w:rPr>
                <w:sz w:val="16"/>
                <w:szCs w:val="16"/>
              </w:rPr>
              <w:t>2, 7)</w:t>
            </w:r>
          </w:p>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1 (items</w:t>
            </w:r>
            <w:r w:rsidR="005F757A">
              <w:rPr>
                <w:sz w:val="16"/>
                <w:szCs w:val="16"/>
              </w:rPr>
              <w:t> </w:t>
            </w:r>
            <w:r w:rsidRPr="005F757A">
              <w:rPr>
                <w:sz w:val="16"/>
                <w:szCs w:val="16"/>
              </w:rPr>
              <w:t xml:space="preserve">242–245, 264): </w:t>
            </w:r>
            <w:r w:rsidR="00383CF0" w:rsidRPr="005F757A">
              <w:rPr>
                <w:sz w:val="16"/>
                <w:szCs w:val="16"/>
                <w:u w:val="single"/>
              </w:rPr>
              <w:t>1 Jan 2017 (s 2(1) item</w:t>
            </w:r>
            <w:r w:rsidR="005F757A">
              <w:rPr>
                <w:sz w:val="16"/>
                <w:szCs w:val="16"/>
                <w:u w:val="single"/>
              </w:rPr>
              <w:t> </w:t>
            </w:r>
            <w:r w:rsidR="00383CF0" w:rsidRPr="005F757A">
              <w:rPr>
                <w:sz w:val="16"/>
                <w:szCs w:val="16"/>
                <w:u w:val="single"/>
              </w:rPr>
              <w:t>3)</w:t>
            </w:r>
          </w:p>
          <w:p w:rsidR="00C7322B" w:rsidRPr="005F757A" w:rsidRDefault="00C7322B" w:rsidP="00383CF0">
            <w:pPr>
              <w:pStyle w:val="Tabletext"/>
              <w:rPr>
                <w:sz w:val="16"/>
                <w:szCs w:val="16"/>
              </w:rPr>
            </w:pPr>
            <w:r w:rsidRPr="005F757A">
              <w:rPr>
                <w:sz w:val="16"/>
                <w:szCs w:val="16"/>
              </w:rPr>
              <w:t>Schedule</w:t>
            </w:r>
            <w:r w:rsidR="005F757A">
              <w:rPr>
                <w:sz w:val="16"/>
                <w:szCs w:val="16"/>
              </w:rPr>
              <w:t> </w:t>
            </w:r>
            <w:r w:rsidRPr="005F757A">
              <w:rPr>
                <w:sz w:val="16"/>
                <w:szCs w:val="16"/>
              </w:rPr>
              <w:t>4 (items</w:t>
            </w:r>
            <w:r w:rsidR="005F757A">
              <w:rPr>
                <w:sz w:val="16"/>
                <w:szCs w:val="16"/>
              </w:rPr>
              <w:t> </w:t>
            </w:r>
            <w:r w:rsidRPr="005F757A">
              <w:rPr>
                <w:sz w:val="16"/>
                <w:szCs w:val="16"/>
              </w:rPr>
              <w:t xml:space="preserve">1–13): </w:t>
            </w:r>
            <w:r w:rsidR="00383CF0" w:rsidRPr="005F757A">
              <w:rPr>
                <w:sz w:val="16"/>
                <w:szCs w:val="16"/>
              </w:rPr>
              <w:t>15 Apr 2012 (s 2(1) item</w:t>
            </w:r>
            <w:r w:rsidR="005F757A">
              <w:rPr>
                <w:sz w:val="16"/>
                <w:szCs w:val="16"/>
              </w:rPr>
              <w:t> </w:t>
            </w:r>
            <w:r w:rsidR="00383CF0" w:rsidRPr="005F757A">
              <w:rPr>
                <w:sz w:val="16"/>
                <w:szCs w:val="16"/>
              </w:rPr>
              <w:t>8)</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1 (items</w:t>
            </w:r>
            <w:r w:rsidR="005F757A">
              <w:rPr>
                <w:sz w:val="16"/>
                <w:szCs w:val="16"/>
              </w:rPr>
              <w:t> </w:t>
            </w:r>
            <w:r w:rsidRPr="005F757A">
              <w:rPr>
                <w:sz w:val="16"/>
                <w:szCs w:val="16"/>
              </w:rPr>
              <w:t>239–241, 264)</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and Superannuation Laws Amendment (2012 Measures No.</w:t>
            </w:r>
            <w:r w:rsidR="005F757A">
              <w:rPr>
                <w:sz w:val="16"/>
                <w:szCs w:val="16"/>
              </w:rPr>
              <w:t> </w:t>
            </w:r>
            <w:r w:rsidRPr="005F757A">
              <w:rPr>
                <w:sz w:val="16"/>
                <w:szCs w:val="16"/>
              </w:rPr>
              <w:t>1) Act 2012</w:t>
            </w:r>
          </w:p>
        </w:tc>
        <w:tc>
          <w:tcPr>
            <w:tcW w:w="992" w:type="dxa"/>
            <w:shd w:val="clear" w:color="auto" w:fill="auto"/>
          </w:tcPr>
          <w:p w:rsidR="00C7322B" w:rsidRPr="005F757A" w:rsidRDefault="00C7322B" w:rsidP="004A7DDE">
            <w:pPr>
              <w:pStyle w:val="Tabletext"/>
              <w:rPr>
                <w:sz w:val="16"/>
                <w:szCs w:val="16"/>
              </w:rPr>
            </w:pPr>
            <w:r w:rsidRPr="005F757A">
              <w:rPr>
                <w:sz w:val="16"/>
                <w:szCs w:val="16"/>
              </w:rPr>
              <w:t>75, 2012</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27</w:t>
            </w:r>
            <w:r w:rsidR="005F757A">
              <w:rPr>
                <w:sz w:val="16"/>
                <w:szCs w:val="16"/>
              </w:rPr>
              <w:t> </w:t>
            </w:r>
            <w:r w:rsidRPr="005F757A">
              <w:rPr>
                <w:sz w:val="16"/>
                <w:szCs w:val="16"/>
              </w:rPr>
              <w:t>June 2012</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Schedules</w:t>
            </w:r>
            <w:r w:rsidR="005F757A">
              <w:rPr>
                <w:sz w:val="16"/>
                <w:szCs w:val="16"/>
              </w:rPr>
              <w:t> </w:t>
            </w:r>
            <w:r w:rsidRPr="005F757A">
              <w:rPr>
                <w:sz w:val="16"/>
                <w:szCs w:val="16"/>
              </w:rPr>
              <w:t>1 and 2: Royal Assent</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1 (item</w:t>
            </w:r>
            <w:r w:rsidR="005F757A">
              <w:rPr>
                <w:sz w:val="16"/>
                <w:szCs w:val="16"/>
              </w:rPr>
              <w:t> </w:t>
            </w:r>
            <w:r w:rsidRPr="005F757A">
              <w:rPr>
                <w:sz w:val="16"/>
                <w:szCs w:val="16"/>
              </w:rPr>
              <w:t>9) and Sch. 2 (item</w:t>
            </w:r>
            <w:r w:rsidR="005F757A">
              <w:rPr>
                <w:sz w:val="16"/>
                <w:szCs w:val="16"/>
              </w:rPr>
              <w:t> </w:t>
            </w:r>
            <w:r w:rsidRPr="005F757A">
              <w:rPr>
                <w:sz w:val="16"/>
                <w:szCs w:val="16"/>
              </w:rPr>
              <w:t>14)</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Customs Tariff Amendment (Schedule</w:t>
            </w:r>
            <w:r w:rsidR="005F757A">
              <w:rPr>
                <w:sz w:val="16"/>
                <w:szCs w:val="16"/>
              </w:rPr>
              <w:t> </w:t>
            </w:r>
            <w:r w:rsidRPr="005F757A">
              <w:rPr>
                <w:sz w:val="16"/>
                <w:szCs w:val="16"/>
              </w:rPr>
              <w:t>4) Act 2012</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138, 2012</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25 Sept 2012</w:t>
            </w:r>
          </w:p>
        </w:tc>
        <w:tc>
          <w:tcPr>
            <w:tcW w:w="1845" w:type="dxa"/>
            <w:tcBorders>
              <w:bottom w:val="single" w:sz="4" w:space="0" w:color="auto"/>
            </w:tcBorders>
            <w:shd w:val="clear" w:color="auto" w:fill="auto"/>
          </w:tcPr>
          <w:p w:rsidR="00C7322B" w:rsidRPr="005F757A" w:rsidRDefault="00C7322B" w:rsidP="004A7DDE">
            <w:pPr>
              <w:pStyle w:val="Tabletext"/>
              <w:rPr>
                <w:kern w:val="28"/>
                <w:sz w:val="16"/>
                <w:szCs w:val="16"/>
              </w:rPr>
            </w:pPr>
            <w:r w:rsidRPr="005F757A">
              <w:rPr>
                <w:sz w:val="16"/>
                <w:szCs w:val="16"/>
              </w:rPr>
              <w:t>Schedule</w:t>
            </w:r>
            <w:r w:rsidR="005F757A">
              <w:rPr>
                <w:sz w:val="16"/>
                <w:szCs w:val="16"/>
              </w:rPr>
              <w:t> </w:t>
            </w:r>
            <w:r w:rsidRPr="005F757A">
              <w:rPr>
                <w:sz w:val="16"/>
                <w:szCs w:val="16"/>
              </w:rPr>
              <w:t>2 (items</w:t>
            </w:r>
            <w:r w:rsidR="005F757A">
              <w:rPr>
                <w:sz w:val="16"/>
                <w:szCs w:val="16"/>
              </w:rPr>
              <w:t> </w:t>
            </w:r>
            <w:r w:rsidRPr="005F757A">
              <w:rPr>
                <w:sz w:val="16"/>
                <w:szCs w:val="16"/>
              </w:rPr>
              <w:t>1–3, 6): 1 Mar 2013 (</w:t>
            </w:r>
            <w:r w:rsidRPr="005F757A">
              <w:rPr>
                <w:i/>
                <w:sz w:val="16"/>
                <w:szCs w:val="16"/>
              </w:rPr>
              <w:t xml:space="preserve">see </w:t>
            </w:r>
            <w:r w:rsidRPr="005F757A">
              <w:rPr>
                <w:sz w:val="16"/>
                <w:szCs w:val="16"/>
              </w:rPr>
              <w:t>F2012L02253)</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 2 (item</w:t>
            </w:r>
            <w:r w:rsidR="005F757A">
              <w:rPr>
                <w:sz w:val="16"/>
                <w:szCs w:val="16"/>
              </w:rPr>
              <w:t> </w:t>
            </w:r>
            <w:r w:rsidRPr="005F757A">
              <w:rPr>
                <w:sz w:val="16"/>
                <w:szCs w:val="16"/>
              </w:rPr>
              <w:t>6)</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bookmarkStart w:id="1156" w:name="CU_76880633"/>
            <w:bookmarkStart w:id="1157" w:name="CU_76886867"/>
            <w:bookmarkStart w:id="1158" w:name="CU_76888256"/>
            <w:bookmarkEnd w:id="1156"/>
            <w:bookmarkEnd w:id="1157"/>
            <w:bookmarkEnd w:id="1158"/>
            <w:r w:rsidRPr="005F757A">
              <w:rPr>
                <w:sz w:val="16"/>
                <w:szCs w:val="16"/>
              </w:rPr>
              <w:t>Tax Laws Amendment (2012 Measures No.</w:t>
            </w:r>
            <w:r w:rsidR="005F757A">
              <w:rPr>
                <w:sz w:val="16"/>
                <w:szCs w:val="16"/>
              </w:rPr>
              <w:t> </w:t>
            </w:r>
            <w:r w:rsidRPr="005F757A">
              <w:rPr>
                <w:sz w:val="16"/>
                <w:szCs w:val="16"/>
              </w:rPr>
              <w:t>4) Act 2012</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142, 2012</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28 Sept 2012</w:t>
            </w:r>
          </w:p>
        </w:tc>
        <w:tc>
          <w:tcPr>
            <w:tcW w:w="1845"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2: Royal Assent</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 2 (item</w:t>
            </w:r>
            <w:r w:rsidR="005F757A">
              <w:rPr>
                <w:sz w:val="16"/>
                <w:szCs w:val="16"/>
              </w:rPr>
              <w:t> </w:t>
            </w:r>
            <w:r w:rsidRPr="005F757A">
              <w:rPr>
                <w:sz w:val="16"/>
                <w:szCs w:val="16"/>
              </w:rPr>
              <w:t>4)</w:t>
            </w:r>
          </w:p>
        </w:tc>
      </w:tr>
      <w:tr w:rsidR="00C7322B" w:rsidRPr="005F757A" w:rsidTr="004A51E7">
        <w:trPr>
          <w:cantSplit/>
        </w:trPr>
        <w:tc>
          <w:tcPr>
            <w:tcW w:w="1838"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Australian Charities and Not</w:t>
            </w:r>
            <w:r w:rsidR="005F757A">
              <w:rPr>
                <w:sz w:val="16"/>
                <w:szCs w:val="16"/>
              </w:rPr>
              <w:noBreakHyphen/>
            </w:r>
            <w:r w:rsidRPr="005F757A">
              <w:rPr>
                <w:sz w:val="16"/>
                <w:szCs w:val="16"/>
              </w:rPr>
              <w:t>for</w:t>
            </w:r>
            <w:r w:rsidR="005F757A">
              <w:rPr>
                <w:sz w:val="16"/>
                <w:szCs w:val="16"/>
              </w:rPr>
              <w:noBreakHyphen/>
            </w:r>
            <w:r w:rsidRPr="005F757A">
              <w:rPr>
                <w:sz w:val="16"/>
                <w:szCs w:val="16"/>
              </w:rPr>
              <w:t>profits Commission (Consequential and Transitional) Act 2012</w:t>
            </w:r>
          </w:p>
        </w:tc>
        <w:tc>
          <w:tcPr>
            <w:tcW w:w="992"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169, 2012</w:t>
            </w:r>
          </w:p>
        </w:tc>
        <w:tc>
          <w:tcPr>
            <w:tcW w:w="993"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3 Dec 2012</w:t>
            </w:r>
          </w:p>
        </w:tc>
        <w:tc>
          <w:tcPr>
            <w:tcW w:w="1845" w:type="dxa"/>
            <w:tcBorders>
              <w:top w:val="single" w:sz="4" w:space="0" w:color="auto"/>
            </w:tcBorders>
            <w:shd w:val="clear" w:color="auto" w:fill="auto"/>
          </w:tcPr>
          <w:p w:rsidR="00C7322B" w:rsidRPr="005F757A" w:rsidRDefault="00C7322B" w:rsidP="00106320">
            <w:pPr>
              <w:pStyle w:val="Tabletext"/>
              <w:rPr>
                <w:sz w:val="16"/>
                <w:szCs w:val="16"/>
              </w:rPr>
            </w:pPr>
            <w:r w:rsidRPr="005F757A">
              <w:rPr>
                <w:sz w:val="16"/>
                <w:szCs w:val="16"/>
              </w:rPr>
              <w:t>Schedule</w:t>
            </w:r>
            <w:r w:rsidR="005F757A">
              <w:rPr>
                <w:sz w:val="16"/>
                <w:szCs w:val="16"/>
              </w:rPr>
              <w:t> </w:t>
            </w:r>
            <w:r w:rsidRPr="005F757A">
              <w:rPr>
                <w:sz w:val="16"/>
                <w:szCs w:val="16"/>
              </w:rPr>
              <w:t>2 (items</w:t>
            </w:r>
            <w:r w:rsidR="005F757A">
              <w:rPr>
                <w:sz w:val="16"/>
                <w:szCs w:val="16"/>
              </w:rPr>
              <w:t> </w:t>
            </w:r>
            <w:r w:rsidR="00106320" w:rsidRPr="005F757A">
              <w:rPr>
                <w:sz w:val="16"/>
                <w:szCs w:val="16"/>
              </w:rPr>
              <w:t>25, 69–130): 3 Dec 2012 (</w:t>
            </w:r>
            <w:r w:rsidRPr="005F757A">
              <w:rPr>
                <w:sz w:val="16"/>
                <w:szCs w:val="16"/>
              </w:rPr>
              <w:t>s</w:t>
            </w:r>
            <w:r w:rsidR="00106320" w:rsidRPr="005F757A">
              <w:rPr>
                <w:sz w:val="16"/>
                <w:szCs w:val="16"/>
              </w:rPr>
              <w:t> </w:t>
            </w:r>
            <w:r w:rsidRPr="005F757A">
              <w:rPr>
                <w:sz w:val="16"/>
                <w:szCs w:val="16"/>
              </w:rPr>
              <w:t>2(1)</w:t>
            </w:r>
            <w:r w:rsidR="00106320" w:rsidRPr="005F757A">
              <w:rPr>
                <w:sz w:val="16"/>
                <w:szCs w:val="16"/>
              </w:rPr>
              <w:t xml:space="preserve"> item</w:t>
            </w:r>
            <w:r w:rsidR="005F757A">
              <w:rPr>
                <w:sz w:val="16"/>
                <w:szCs w:val="16"/>
              </w:rPr>
              <w:t> </w:t>
            </w:r>
            <w:r w:rsidR="008E2E46" w:rsidRPr="005F757A">
              <w:rPr>
                <w:sz w:val="16"/>
                <w:szCs w:val="16"/>
              </w:rPr>
              <w:t>3</w:t>
            </w:r>
            <w:r w:rsidRPr="005F757A">
              <w:rPr>
                <w:sz w:val="16"/>
                <w:szCs w:val="16"/>
              </w:rPr>
              <w:t>)</w:t>
            </w:r>
          </w:p>
        </w:tc>
        <w:tc>
          <w:tcPr>
            <w:tcW w:w="1420" w:type="dxa"/>
            <w:tcBorders>
              <w:top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 2 (items</w:t>
            </w:r>
            <w:r w:rsidR="005F757A">
              <w:rPr>
                <w:sz w:val="16"/>
                <w:szCs w:val="16"/>
              </w:rPr>
              <w:t> </w:t>
            </w:r>
            <w:r w:rsidRPr="005F757A">
              <w:rPr>
                <w:sz w:val="16"/>
                <w:szCs w:val="16"/>
              </w:rPr>
              <w:t>124, 125)</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Aged Care (Living Longer Living Better) Act 2013</w:t>
            </w:r>
          </w:p>
        </w:tc>
        <w:tc>
          <w:tcPr>
            <w:tcW w:w="992" w:type="dxa"/>
            <w:shd w:val="clear" w:color="auto" w:fill="auto"/>
          </w:tcPr>
          <w:p w:rsidR="00C7322B" w:rsidRPr="005F757A" w:rsidRDefault="00C7322B" w:rsidP="004A7DDE">
            <w:pPr>
              <w:pStyle w:val="Tabletext"/>
              <w:rPr>
                <w:sz w:val="16"/>
                <w:szCs w:val="16"/>
              </w:rPr>
            </w:pPr>
            <w:r w:rsidRPr="005F757A">
              <w:rPr>
                <w:sz w:val="16"/>
                <w:szCs w:val="16"/>
              </w:rPr>
              <w:t>76, 2013</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28</w:t>
            </w:r>
            <w:r w:rsidR="005F757A">
              <w:rPr>
                <w:sz w:val="16"/>
                <w:szCs w:val="16"/>
              </w:rPr>
              <w:t> </w:t>
            </w:r>
            <w:r w:rsidRPr="005F757A">
              <w:rPr>
                <w:sz w:val="16"/>
                <w:szCs w:val="16"/>
              </w:rPr>
              <w:t>June 2013</w:t>
            </w:r>
          </w:p>
        </w:tc>
        <w:tc>
          <w:tcPr>
            <w:tcW w:w="1845" w:type="dxa"/>
            <w:shd w:val="clear" w:color="auto" w:fill="auto"/>
          </w:tcPr>
          <w:p w:rsidR="00C7322B" w:rsidRPr="005F757A" w:rsidRDefault="00C7322B" w:rsidP="00616CA2">
            <w:pPr>
              <w:pStyle w:val="Tabletext"/>
              <w:rPr>
                <w:kern w:val="28"/>
                <w:sz w:val="16"/>
                <w:szCs w:val="16"/>
              </w:rPr>
            </w:pPr>
            <w:r w:rsidRPr="005F757A">
              <w:rPr>
                <w:sz w:val="16"/>
                <w:szCs w:val="16"/>
              </w:rPr>
              <w:t>Sch</w:t>
            </w:r>
            <w:r w:rsidR="0083651B" w:rsidRPr="005F757A">
              <w:rPr>
                <w:sz w:val="16"/>
                <w:szCs w:val="16"/>
              </w:rPr>
              <w:t> </w:t>
            </w:r>
            <w:r w:rsidRPr="005F757A">
              <w:rPr>
                <w:sz w:val="16"/>
                <w:szCs w:val="16"/>
              </w:rPr>
              <w:t>4 (items</w:t>
            </w:r>
            <w:r w:rsidR="005F757A">
              <w:rPr>
                <w:sz w:val="16"/>
                <w:szCs w:val="16"/>
              </w:rPr>
              <w:t> </w:t>
            </w:r>
            <w:r w:rsidRPr="005F757A">
              <w:rPr>
                <w:sz w:val="16"/>
                <w:szCs w:val="16"/>
              </w:rPr>
              <w:t xml:space="preserve">1–5): </w:t>
            </w:r>
            <w:r w:rsidR="004E4A89" w:rsidRPr="005F757A">
              <w:rPr>
                <w:sz w:val="16"/>
                <w:szCs w:val="16"/>
              </w:rPr>
              <w:t>1</w:t>
            </w:r>
            <w:r w:rsidR="0083651B" w:rsidRPr="005F757A">
              <w:rPr>
                <w:sz w:val="16"/>
                <w:szCs w:val="16"/>
              </w:rPr>
              <w:t> </w:t>
            </w:r>
            <w:r w:rsidR="004E4A89" w:rsidRPr="005F757A">
              <w:rPr>
                <w:sz w:val="16"/>
                <w:szCs w:val="16"/>
              </w:rPr>
              <w:t>Aug 2013</w:t>
            </w:r>
            <w:r w:rsidR="00CC642D" w:rsidRPr="005F757A">
              <w:rPr>
                <w:sz w:val="16"/>
                <w:szCs w:val="16"/>
              </w:rPr>
              <w:t xml:space="preserve"> (s 2(1) item</w:t>
            </w:r>
            <w:r w:rsidR="005F757A">
              <w:rPr>
                <w:sz w:val="16"/>
                <w:szCs w:val="16"/>
              </w:rPr>
              <w:t> </w:t>
            </w:r>
            <w:r w:rsidR="00CC642D" w:rsidRPr="005F757A">
              <w:rPr>
                <w:sz w:val="16"/>
                <w:szCs w:val="16"/>
              </w:rPr>
              <w:t>5)</w:t>
            </w:r>
            <w:r w:rsidRPr="005F757A">
              <w:rPr>
                <w:sz w:val="16"/>
                <w:szCs w:val="16"/>
              </w:rPr>
              <w:br/>
              <w:t>Sch</w:t>
            </w:r>
            <w:r w:rsidR="0083651B" w:rsidRPr="005F757A">
              <w:rPr>
                <w:sz w:val="16"/>
                <w:szCs w:val="16"/>
              </w:rPr>
              <w:t> </w:t>
            </w:r>
            <w:r w:rsidRPr="005F757A">
              <w:rPr>
                <w:sz w:val="16"/>
                <w:szCs w:val="16"/>
              </w:rPr>
              <w:t>4 (items</w:t>
            </w:r>
            <w:r w:rsidR="005F757A">
              <w:rPr>
                <w:sz w:val="16"/>
                <w:szCs w:val="16"/>
              </w:rPr>
              <w:t> </w:t>
            </w:r>
            <w:r w:rsidRPr="005F757A">
              <w:rPr>
                <w:sz w:val="16"/>
                <w:szCs w:val="16"/>
              </w:rPr>
              <w:t xml:space="preserve">6, 7): </w:t>
            </w:r>
            <w:r w:rsidR="0018742C" w:rsidRPr="005F757A">
              <w:rPr>
                <w:sz w:val="16"/>
                <w:szCs w:val="16"/>
              </w:rPr>
              <w:t>1</w:t>
            </w:r>
            <w:r w:rsidR="005F757A">
              <w:rPr>
                <w:sz w:val="16"/>
                <w:szCs w:val="16"/>
              </w:rPr>
              <w:t> </w:t>
            </w:r>
            <w:r w:rsidR="0018742C" w:rsidRPr="005F757A">
              <w:rPr>
                <w:sz w:val="16"/>
                <w:szCs w:val="16"/>
              </w:rPr>
              <w:t>July 2014</w:t>
            </w:r>
            <w:r w:rsidR="00CC642D" w:rsidRPr="005F757A">
              <w:rPr>
                <w:sz w:val="16"/>
                <w:szCs w:val="16"/>
              </w:rPr>
              <w:t xml:space="preserve"> (s 2(1) item</w:t>
            </w:r>
            <w:r w:rsidR="005F757A">
              <w:rPr>
                <w:sz w:val="16"/>
                <w:szCs w:val="16"/>
              </w:rPr>
              <w:t> </w:t>
            </w:r>
            <w:r w:rsidR="00CC642D" w:rsidRPr="005F757A">
              <w:rPr>
                <w:sz w:val="16"/>
                <w:szCs w:val="16"/>
              </w:rPr>
              <w:t>6)</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w:t>
            </w:r>
          </w:p>
        </w:tc>
      </w:tr>
      <w:tr w:rsidR="00C7322B" w:rsidRPr="005F757A" w:rsidTr="004A51E7">
        <w:trPr>
          <w:cantSplit/>
        </w:trPr>
        <w:tc>
          <w:tcPr>
            <w:tcW w:w="1838"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lastRenderedPageBreak/>
              <w:t>Tax Laws Amendment (2012 Measures No.</w:t>
            </w:r>
            <w:r w:rsidR="005F757A">
              <w:rPr>
                <w:sz w:val="16"/>
                <w:szCs w:val="16"/>
              </w:rPr>
              <w:t> </w:t>
            </w:r>
            <w:r w:rsidRPr="005F757A">
              <w:rPr>
                <w:sz w:val="16"/>
                <w:szCs w:val="16"/>
              </w:rPr>
              <w:t>6) Act 2013</w:t>
            </w:r>
          </w:p>
        </w:tc>
        <w:tc>
          <w:tcPr>
            <w:tcW w:w="992"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84, 2013</w:t>
            </w:r>
          </w:p>
        </w:tc>
        <w:tc>
          <w:tcPr>
            <w:tcW w:w="993"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28</w:t>
            </w:r>
            <w:r w:rsidR="005F757A">
              <w:rPr>
                <w:sz w:val="16"/>
                <w:szCs w:val="16"/>
              </w:rPr>
              <w:t> </w:t>
            </w:r>
            <w:r w:rsidRPr="005F757A">
              <w:rPr>
                <w:sz w:val="16"/>
                <w:szCs w:val="16"/>
              </w:rPr>
              <w:t>June 2013</w:t>
            </w:r>
          </w:p>
        </w:tc>
        <w:tc>
          <w:tcPr>
            <w:tcW w:w="1845" w:type="dxa"/>
            <w:tcBorders>
              <w:bottom w:val="single" w:sz="4" w:space="0" w:color="auto"/>
            </w:tcBorders>
            <w:shd w:val="clear" w:color="auto" w:fill="auto"/>
          </w:tcPr>
          <w:p w:rsidR="00C7322B" w:rsidRPr="005F757A" w:rsidRDefault="00C7322B" w:rsidP="004A7DDE">
            <w:pPr>
              <w:pStyle w:val="Tabletext"/>
              <w:rPr>
                <w:kern w:val="28"/>
                <w:sz w:val="16"/>
                <w:szCs w:val="16"/>
              </w:rPr>
            </w:pPr>
            <w:r w:rsidRPr="005F757A">
              <w:rPr>
                <w:sz w:val="16"/>
                <w:szCs w:val="16"/>
              </w:rPr>
              <w:t>Schedule</w:t>
            </w:r>
            <w:r w:rsidR="005F757A">
              <w:rPr>
                <w:sz w:val="16"/>
                <w:szCs w:val="16"/>
              </w:rPr>
              <w:t> </w:t>
            </w:r>
            <w:r w:rsidRPr="005F757A">
              <w:rPr>
                <w:sz w:val="16"/>
                <w:szCs w:val="16"/>
              </w:rPr>
              <w:t>8 (items</w:t>
            </w:r>
            <w:r w:rsidR="005F757A">
              <w:rPr>
                <w:sz w:val="16"/>
                <w:szCs w:val="16"/>
              </w:rPr>
              <w:t> </w:t>
            </w:r>
            <w:r w:rsidRPr="005F757A">
              <w:rPr>
                <w:sz w:val="16"/>
                <w:szCs w:val="16"/>
              </w:rPr>
              <w:t>17–19): Royal Assent</w:t>
            </w:r>
          </w:p>
        </w:tc>
        <w:tc>
          <w:tcPr>
            <w:tcW w:w="1420" w:type="dxa"/>
            <w:tcBorders>
              <w:bottom w:val="single" w:sz="4" w:space="0" w:color="auto"/>
            </w:tcBorders>
            <w:shd w:val="clear" w:color="auto" w:fill="auto"/>
          </w:tcPr>
          <w:p w:rsidR="00C7322B" w:rsidRPr="005F757A" w:rsidRDefault="00C7322B" w:rsidP="004A7DDE">
            <w:pPr>
              <w:pStyle w:val="Tabletext"/>
              <w:rPr>
                <w:sz w:val="16"/>
                <w:szCs w:val="16"/>
              </w:rPr>
            </w:pPr>
            <w:r w:rsidRPr="005F757A">
              <w:rPr>
                <w:sz w:val="16"/>
                <w:szCs w:val="16"/>
              </w:rPr>
              <w:t>Sch. 8 (item</w:t>
            </w:r>
            <w:r w:rsidR="005F757A">
              <w:rPr>
                <w:sz w:val="16"/>
                <w:szCs w:val="16"/>
              </w:rPr>
              <w:t> </w:t>
            </w:r>
            <w:r w:rsidRPr="005F757A">
              <w:rPr>
                <w:sz w:val="16"/>
                <w:szCs w:val="16"/>
              </w:rPr>
              <w:t>19)</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and Superannuation Laws Amendment (2013 Measures No.</w:t>
            </w:r>
            <w:r w:rsidR="005F757A">
              <w:rPr>
                <w:sz w:val="16"/>
                <w:szCs w:val="16"/>
              </w:rPr>
              <w:t> </w:t>
            </w:r>
            <w:r w:rsidRPr="005F757A">
              <w:rPr>
                <w:sz w:val="16"/>
                <w:szCs w:val="16"/>
              </w:rPr>
              <w:t>2) Act 2013</w:t>
            </w:r>
          </w:p>
        </w:tc>
        <w:tc>
          <w:tcPr>
            <w:tcW w:w="992" w:type="dxa"/>
            <w:shd w:val="clear" w:color="auto" w:fill="auto"/>
          </w:tcPr>
          <w:p w:rsidR="00C7322B" w:rsidRPr="005F757A" w:rsidRDefault="00C7322B" w:rsidP="004A7DDE">
            <w:pPr>
              <w:pStyle w:val="Tabletext"/>
              <w:rPr>
                <w:sz w:val="16"/>
                <w:szCs w:val="16"/>
              </w:rPr>
            </w:pPr>
            <w:r w:rsidRPr="005F757A">
              <w:rPr>
                <w:sz w:val="16"/>
                <w:szCs w:val="16"/>
              </w:rPr>
              <w:t>85, 2013</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28</w:t>
            </w:r>
            <w:r w:rsidR="005F757A">
              <w:rPr>
                <w:sz w:val="16"/>
                <w:szCs w:val="16"/>
              </w:rPr>
              <w:t> </w:t>
            </w:r>
            <w:r w:rsidRPr="005F757A">
              <w:rPr>
                <w:sz w:val="16"/>
                <w:szCs w:val="16"/>
              </w:rPr>
              <w:t>June 2013</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3: Royal Assent</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3 (item</w:t>
            </w:r>
            <w:r w:rsidR="005F757A">
              <w:rPr>
                <w:sz w:val="16"/>
                <w:szCs w:val="16"/>
              </w:rPr>
              <w:t> </w:t>
            </w:r>
            <w:r w:rsidRPr="005F757A">
              <w:rPr>
                <w:sz w:val="16"/>
                <w:szCs w:val="16"/>
              </w:rPr>
              <w:t>8)</w:t>
            </w:r>
          </w:p>
        </w:tc>
      </w:tr>
      <w:tr w:rsidR="003D2BCB" w:rsidRPr="005F757A" w:rsidTr="004A51E7">
        <w:trPr>
          <w:cantSplit/>
        </w:trPr>
        <w:tc>
          <w:tcPr>
            <w:tcW w:w="1838" w:type="dxa"/>
            <w:shd w:val="clear" w:color="auto" w:fill="auto"/>
          </w:tcPr>
          <w:p w:rsidR="003D2BCB" w:rsidRPr="005F757A" w:rsidRDefault="003D2BCB" w:rsidP="004A7DDE">
            <w:pPr>
              <w:pStyle w:val="Tabletext"/>
              <w:rPr>
                <w:sz w:val="16"/>
                <w:szCs w:val="16"/>
              </w:rPr>
            </w:pPr>
            <w:r w:rsidRPr="005F757A">
              <w:rPr>
                <w:sz w:val="16"/>
                <w:szCs w:val="16"/>
              </w:rPr>
              <w:t>Charities (Consequential Amendments and Transitional Provisions) Act 2013</w:t>
            </w:r>
          </w:p>
        </w:tc>
        <w:tc>
          <w:tcPr>
            <w:tcW w:w="992" w:type="dxa"/>
            <w:shd w:val="clear" w:color="auto" w:fill="auto"/>
          </w:tcPr>
          <w:p w:rsidR="003D2BCB" w:rsidRPr="005F757A" w:rsidRDefault="003D2BCB" w:rsidP="004A7DDE">
            <w:pPr>
              <w:pStyle w:val="Tabletext"/>
              <w:rPr>
                <w:sz w:val="16"/>
                <w:szCs w:val="16"/>
              </w:rPr>
            </w:pPr>
            <w:r w:rsidRPr="005F757A">
              <w:rPr>
                <w:sz w:val="16"/>
                <w:szCs w:val="16"/>
              </w:rPr>
              <w:t>96, 2013</w:t>
            </w:r>
          </w:p>
        </w:tc>
        <w:tc>
          <w:tcPr>
            <w:tcW w:w="993" w:type="dxa"/>
            <w:shd w:val="clear" w:color="auto" w:fill="auto"/>
          </w:tcPr>
          <w:p w:rsidR="003D2BCB" w:rsidRPr="005F757A" w:rsidRDefault="003D2BCB" w:rsidP="004A7DDE">
            <w:pPr>
              <w:pStyle w:val="Tabletext"/>
              <w:rPr>
                <w:sz w:val="16"/>
                <w:szCs w:val="16"/>
              </w:rPr>
            </w:pPr>
            <w:r w:rsidRPr="005F757A">
              <w:rPr>
                <w:sz w:val="16"/>
                <w:szCs w:val="16"/>
              </w:rPr>
              <w:t>28</w:t>
            </w:r>
            <w:r w:rsidR="005F757A">
              <w:rPr>
                <w:sz w:val="16"/>
                <w:szCs w:val="16"/>
              </w:rPr>
              <w:t> </w:t>
            </w:r>
            <w:r w:rsidRPr="005F757A">
              <w:rPr>
                <w:sz w:val="16"/>
                <w:szCs w:val="16"/>
              </w:rPr>
              <w:t>June 2013</w:t>
            </w:r>
          </w:p>
        </w:tc>
        <w:tc>
          <w:tcPr>
            <w:tcW w:w="1845" w:type="dxa"/>
            <w:shd w:val="clear" w:color="auto" w:fill="auto"/>
          </w:tcPr>
          <w:p w:rsidR="003D2BCB" w:rsidRPr="005F757A" w:rsidRDefault="003D2BCB" w:rsidP="00A078ED">
            <w:pPr>
              <w:pStyle w:val="Tabletext"/>
              <w:rPr>
                <w:sz w:val="16"/>
                <w:szCs w:val="16"/>
              </w:rPr>
            </w:pPr>
            <w:r w:rsidRPr="005F757A">
              <w:rPr>
                <w:sz w:val="16"/>
                <w:szCs w:val="16"/>
              </w:rPr>
              <w:t>Schedule</w:t>
            </w:r>
            <w:r w:rsidR="005F757A">
              <w:rPr>
                <w:sz w:val="16"/>
                <w:szCs w:val="16"/>
              </w:rPr>
              <w:t> </w:t>
            </w:r>
            <w:r w:rsidRPr="005F757A">
              <w:rPr>
                <w:sz w:val="16"/>
                <w:szCs w:val="16"/>
              </w:rPr>
              <w:t>1 (item</w:t>
            </w:r>
            <w:r w:rsidR="005F757A">
              <w:rPr>
                <w:sz w:val="16"/>
                <w:szCs w:val="16"/>
              </w:rPr>
              <w:t> </w:t>
            </w:r>
            <w:r w:rsidRPr="005F757A">
              <w:rPr>
                <w:sz w:val="16"/>
                <w:szCs w:val="16"/>
              </w:rPr>
              <w:t xml:space="preserve">5): </w:t>
            </w:r>
            <w:r w:rsidR="00AF19B6" w:rsidRPr="005F757A">
              <w:rPr>
                <w:sz w:val="16"/>
                <w:szCs w:val="16"/>
              </w:rPr>
              <w:t>1 Jan 2014</w:t>
            </w:r>
            <w:r w:rsidR="00A078ED" w:rsidRPr="005F757A">
              <w:rPr>
                <w:sz w:val="16"/>
                <w:szCs w:val="16"/>
              </w:rPr>
              <w:t xml:space="preserve"> (</w:t>
            </w:r>
            <w:r w:rsidR="00A078ED" w:rsidRPr="005F757A">
              <w:rPr>
                <w:i/>
                <w:sz w:val="16"/>
                <w:szCs w:val="16"/>
              </w:rPr>
              <w:t>see</w:t>
            </w:r>
            <w:r w:rsidR="00A078ED" w:rsidRPr="005F757A">
              <w:rPr>
                <w:sz w:val="16"/>
                <w:szCs w:val="16"/>
              </w:rPr>
              <w:t xml:space="preserve"> s 2(1))</w:t>
            </w:r>
          </w:p>
        </w:tc>
        <w:tc>
          <w:tcPr>
            <w:tcW w:w="1420" w:type="dxa"/>
            <w:shd w:val="clear" w:color="auto" w:fill="auto"/>
          </w:tcPr>
          <w:p w:rsidR="003D2BCB" w:rsidRPr="005F757A" w:rsidRDefault="003D2BCB" w:rsidP="004A7DDE">
            <w:pPr>
              <w:pStyle w:val="Tabletext"/>
              <w:rPr>
                <w:sz w:val="16"/>
                <w:szCs w:val="16"/>
              </w:rPr>
            </w:pPr>
            <w:r w:rsidRPr="005F757A">
              <w:rPr>
                <w:sz w:val="16"/>
                <w:szCs w:val="16"/>
              </w:rPr>
              <w:t>—</w:t>
            </w:r>
          </w:p>
        </w:tc>
      </w:tr>
      <w:tr w:rsidR="00C7322B" w:rsidRPr="005F757A" w:rsidTr="004A51E7">
        <w:trPr>
          <w:cantSplit/>
        </w:trPr>
        <w:tc>
          <w:tcPr>
            <w:tcW w:w="1838" w:type="dxa"/>
            <w:shd w:val="clear" w:color="auto" w:fill="auto"/>
          </w:tcPr>
          <w:p w:rsidR="00C7322B" w:rsidRPr="005F757A" w:rsidRDefault="00C7322B" w:rsidP="004A7DDE">
            <w:pPr>
              <w:pStyle w:val="Tabletext"/>
              <w:rPr>
                <w:sz w:val="16"/>
                <w:szCs w:val="16"/>
              </w:rPr>
            </w:pPr>
            <w:r w:rsidRPr="005F757A">
              <w:rPr>
                <w:sz w:val="16"/>
                <w:szCs w:val="16"/>
              </w:rPr>
              <w:t>Tax Laws Amendment (2013 Measures No.</w:t>
            </w:r>
            <w:r w:rsidR="005F757A">
              <w:rPr>
                <w:sz w:val="16"/>
                <w:szCs w:val="16"/>
              </w:rPr>
              <w:t> </w:t>
            </w:r>
            <w:r w:rsidRPr="005F757A">
              <w:rPr>
                <w:sz w:val="16"/>
                <w:szCs w:val="16"/>
              </w:rPr>
              <w:t>2) Act 2013</w:t>
            </w:r>
          </w:p>
        </w:tc>
        <w:tc>
          <w:tcPr>
            <w:tcW w:w="992" w:type="dxa"/>
            <w:shd w:val="clear" w:color="auto" w:fill="auto"/>
          </w:tcPr>
          <w:p w:rsidR="00C7322B" w:rsidRPr="005F757A" w:rsidRDefault="00C7322B" w:rsidP="004A7DDE">
            <w:pPr>
              <w:pStyle w:val="Tabletext"/>
              <w:rPr>
                <w:sz w:val="16"/>
                <w:szCs w:val="16"/>
              </w:rPr>
            </w:pPr>
            <w:r w:rsidRPr="005F757A">
              <w:rPr>
                <w:sz w:val="16"/>
                <w:szCs w:val="16"/>
              </w:rPr>
              <w:t>124, 2013</w:t>
            </w:r>
          </w:p>
        </w:tc>
        <w:tc>
          <w:tcPr>
            <w:tcW w:w="993" w:type="dxa"/>
            <w:shd w:val="clear" w:color="auto" w:fill="auto"/>
          </w:tcPr>
          <w:p w:rsidR="00C7322B" w:rsidRPr="005F757A" w:rsidRDefault="00C7322B" w:rsidP="004A7DDE">
            <w:pPr>
              <w:pStyle w:val="Tabletext"/>
              <w:rPr>
                <w:sz w:val="16"/>
                <w:szCs w:val="16"/>
              </w:rPr>
            </w:pPr>
            <w:r w:rsidRPr="005F757A">
              <w:rPr>
                <w:sz w:val="16"/>
                <w:szCs w:val="16"/>
              </w:rPr>
              <w:t>29</w:t>
            </w:r>
            <w:r w:rsidR="005F757A">
              <w:rPr>
                <w:sz w:val="16"/>
                <w:szCs w:val="16"/>
              </w:rPr>
              <w:t> </w:t>
            </w:r>
            <w:r w:rsidRPr="005F757A">
              <w:rPr>
                <w:sz w:val="16"/>
                <w:szCs w:val="16"/>
              </w:rPr>
              <w:t>June 2013</w:t>
            </w:r>
          </w:p>
        </w:tc>
        <w:tc>
          <w:tcPr>
            <w:tcW w:w="1845" w:type="dxa"/>
            <w:shd w:val="clear" w:color="auto" w:fill="auto"/>
          </w:tcPr>
          <w:p w:rsidR="00C7322B" w:rsidRPr="005F757A" w:rsidRDefault="00C7322B" w:rsidP="004A7DDE">
            <w:pPr>
              <w:pStyle w:val="Tabletext"/>
              <w:rPr>
                <w:sz w:val="16"/>
                <w:szCs w:val="16"/>
              </w:rPr>
            </w:pPr>
            <w:r w:rsidRPr="005F757A">
              <w:rPr>
                <w:sz w:val="16"/>
                <w:szCs w:val="16"/>
              </w:rPr>
              <w:t>Schedule</w:t>
            </w:r>
            <w:r w:rsidR="005F757A">
              <w:rPr>
                <w:sz w:val="16"/>
                <w:szCs w:val="16"/>
              </w:rPr>
              <w:t> </w:t>
            </w:r>
            <w:r w:rsidRPr="005F757A">
              <w:rPr>
                <w:sz w:val="16"/>
                <w:szCs w:val="16"/>
              </w:rPr>
              <w:t>9: Royal Assent</w:t>
            </w:r>
          </w:p>
        </w:tc>
        <w:tc>
          <w:tcPr>
            <w:tcW w:w="1420" w:type="dxa"/>
            <w:shd w:val="clear" w:color="auto" w:fill="auto"/>
          </w:tcPr>
          <w:p w:rsidR="00C7322B" w:rsidRPr="005F757A" w:rsidRDefault="00C7322B" w:rsidP="004A7DDE">
            <w:pPr>
              <w:pStyle w:val="Tabletext"/>
              <w:rPr>
                <w:sz w:val="16"/>
                <w:szCs w:val="16"/>
              </w:rPr>
            </w:pPr>
            <w:r w:rsidRPr="005F757A">
              <w:rPr>
                <w:sz w:val="16"/>
                <w:szCs w:val="16"/>
              </w:rPr>
              <w:t>Sch. 9 (item</w:t>
            </w:r>
            <w:r w:rsidR="005F757A">
              <w:rPr>
                <w:sz w:val="16"/>
                <w:szCs w:val="16"/>
              </w:rPr>
              <w:t> </w:t>
            </w:r>
            <w:r w:rsidRPr="005F757A">
              <w:rPr>
                <w:sz w:val="16"/>
                <w:szCs w:val="16"/>
              </w:rPr>
              <w:t>4)</w:t>
            </w:r>
          </w:p>
        </w:tc>
      </w:tr>
      <w:tr w:rsidR="00ED6B6A" w:rsidRPr="005F757A" w:rsidTr="004A51E7">
        <w:trPr>
          <w:cantSplit/>
        </w:trPr>
        <w:tc>
          <w:tcPr>
            <w:tcW w:w="1838" w:type="dxa"/>
            <w:shd w:val="clear" w:color="auto" w:fill="auto"/>
          </w:tcPr>
          <w:p w:rsidR="00ED6B6A" w:rsidRPr="005F757A" w:rsidRDefault="00ED6B6A" w:rsidP="004A7DDE">
            <w:pPr>
              <w:pStyle w:val="Tabletext"/>
              <w:rPr>
                <w:sz w:val="16"/>
                <w:szCs w:val="16"/>
              </w:rPr>
            </w:pPr>
            <w:r w:rsidRPr="005F757A">
              <w:rPr>
                <w:sz w:val="16"/>
                <w:szCs w:val="16"/>
              </w:rPr>
              <w:t>Tax Laws Amendment (2014 Measures No.</w:t>
            </w:r>
            <w:r w:rsidR="005F757A">
              <w:rPr>
                <w:sz w:val="16"/>
                <w:szCs w:val="16"/>
              </w:rPr>
              <w:t> </w:t>
            </w:r>
            <w:r w:rsidRPr="005F757A">
              <w:rPr>
                <w:sz w:val="16"/>
                <w:szCs w:val="16"/>
              </w:rPr>
              <w:t>1) Act 2014</w:t>
            </w:r>
          </w:p>
        </w:tc>
        <w:tc>
          <w:tcPr>
            <w:tcW w:w="992" w:type="dxa"/>
            <w:shd w:val="clear" w:color="auto" w:fill="auto"/>
          </w:tcPr>
          <w:p w:rsidR="00ED6B6A" w:rsidRPr="005F757A" w:rsidRDefault="00197525" w:rsidP="004A7DDE">
            <w:pPr>
              <w:pStyle w:val="Tabletext"/>
              <w:rPr>
                <w:sz w:val="16"/>
                <w:szCs w:val="16"/>
              </w:rPr>
            </w:pPr>
            <w:r w:rsidRPr="005F757A">
              <w:rPr>
                <w:sz w:val="16"/>
                <w:szCs w:val="16"/>
              </w:rPr>
              <w:t>34, 2014</w:t>
            </w:r>
          </w:p>
        </w:tc>
        <w:tc>
          <w:tcPr>
            <w:tcW w:w="993" w:type="dxa"/>
            <w:shd w:val="clear" w:color="auto" w:fill="auto"/>
          </w:tcPr>
          <w:p w:rsidR="00ED6B6A" w:rsidRPr="005F757A" w:rsidRDefault="00197525" w:rsidP="004A7DDE">
            <w:pPr>
              <w:pStyle w:val="Tabletext"/>
              <w:rPr>
                <w:sz w:val="16"/>
                <w:szCs w:val="16"/>
              </w:rPr>
            </w:pPr>
            <w:r w:rsidRPr="005F757A">
              <w:rPr>
                <w:sz w:val="16"/>
                <w:szCs w:val="16"/>
              </w:rPr>
              <w:t>30</w:t>
            </w:r>
            <w:r w:rsidR="005F757A">
              <w:rPr>
                <w:sz w:val="16"/>
                <w:szCs w:val="16"/>
              </w:rPr>
              <w:t> </w:t>
            </w:r>
            <w:r w:rsidRPr="005F757A">
              <w:rPr>
                <w:sz w:val="16"/>
                <w:szCs w:val="16"/>
              </w:rPr>
              <w:t>May 2014</w:t>
            </w:r>
          </w:p>
        </w:tc>
        <w:tc>
          <w:tcPr>
            <w:tcW w:w="1845" w:type="dxa"/>
            <w:shd w:val="clear" w:color="auto" w:fill="auto"/>
          </w:tcPr>
          <w:p w:rsidR="00ED6B6A" w:rsidRPr="005F757A" w:rsidRDefault="00197525" w:rsidP="004A7DDE">
            <w:pPr>
              <w:pStyle w:val="Tabletext"/>
              <w:rPr>
                <w:sz w:val="16"/>
                <w:szCs w:val="16"/>
              </w:rPr>
            </w:pPr>
            <w:r w:rsidRPr="005F757A">
              <w:rPr>
                <w:sz w:val="16"/>
                <w:szCs w:val="16"/>
              </w:rPr>
              <w:t>Sch 2</w:t>
            </w:r>
            <w:r w:rsidR="00E80525" w:rsidRPr="005F757A">
              <w:rPr>
                <w:sz w:val="16"/>
                <w:szCs w:val="16"/>
              </w:rPr>
              <w:t xml:space="preserve"> </w:t>
            </w:r>
            <w:r w:rsidRPr="005F757A">
              <w:rPr>
                <w:sz w:val="16"/>
                <w:szCs w:val="16"/>
              </w:rPr>
              <w:t>(item</w:t>
            </w:r>
            <w:r w:rsidR="00E80525" w:rsidRPr="005F757A">
              <w:rPr>
                <w:sz w:val="16"/>
                <w:szCs w:val="16"/>
              </w:rPr>
              <w:t>s</w:t>
            </w:r>
            <w:r w:rsidR="005F757A">
              <w:rPr>
                <w:sz w:val="16"/>
                <w:szCs w:val="16"/>
              </w:rPr>
              <w:t> </w:t>
            </w:r>
            <w:r w:rsidRPr="005F757A">
              <w:rPr>
                <w:sz w:val="16"/>
                <w:szCs w:val="16"/>
              </w:rPr>
              <w:t>1</w:t>
            </w:r>
            <w:r w:rsidR="00E80525" w:rsidRPr="005F757A">
              <w:rPr>
                <w:sz w:val="16"/>
                <w:szCs w:val="16"/>
              </w:rPr>
              <w:t>–</w:t>
            </w:r>
            <w:r w:rsidRPr="005F757A">
              <w:rPr>
                <w:sz w:val="16"/>
                <w:szCs w:val="16"/>
              </w:rPr>
              <w:t>12, 16):</w:t>
            </w:r>
            <w:r w:rsidRPr="005F757A">
              <w:rPr>
                <w:sz w:val="16"/>
                <w:szCs w:val="16"/>
              </w:rPr>
              <w:br/>
              <w:t>30</w:t>
            </w:r>
            <w:r w:rsidR="005F757A">
              <w:rPr>
                <w:sz w:val="16"/>
                <w:szCs w:val="16"/>
              </w:rPr>
              <w:t> </w:t>
            </w:r>
            <w:r w:rsidRPr="005F757A">
              <w:rPr>
                <w:sz w:val="16"/>
                <w:szCs w:val="16"/>
              </w:rPr>
              <w:t>May 2014</w:t>
            </w:r>
          </w:p>
        </w:tc>
        <w:tc>
          <w:tcPr>
            <w:tcW w:w="1420" w:type="dxa"/>
            <w:shd w:val="clear" w:color="auto" w:fill="auto"/>
          </w:tcPr>
          <w:p w:rsidR="00ED6B6A" w:rsidRPr="005F757A" w:rsidRDefault="00197525" w:rsidP="004A7DDE">
            <w:pPr>
              <w:pStyle w:val="Tabletext"/>
              <w:rPr>
                <w:sz w:val="16"/>
                <w:szCs w:val="16"/>
              </w:rPr>
            </w:pPr>
            <w:r w:rsidRPr="005F757A">
              <w:rPr>
                <w:sz w:val="16"/>
                <w:szCs w:val="16"/>
              </w:rPr>
              <w:t>Sch 2 (item</w:t>
            </w:r>
            <w:r w:rsidR="005F757A">
              <w:rPr>
                <w:sz w:val="16"/>
                <w:szCs w:val="16"/>
              </w:rPr>
              <w:t> </w:t>
            </w:r>
            <w:r w:rsidRPr="005F757A">
              <w:rPr>
                <w:sz w:val="16"/>
                <w:szCs w:val="16"/>
              </w:rPr>
              <w:t>16)</w:t>
            </w:r>
          </w:p>
        </w:tc>
      </w:tr>
      <w:tr w:rsidR="007C7429" w:rsidRPr="005F757A" w:rsidTr="004A51E7">
        <w:trPr>
          <w:cantSplit/>
        </w:trPr>
        <w:tc>
          <w:tcPr>
            <w:tcW w:w="1838" w:type="dxa"/>
            <w:tcBorders>
              <w:bottom w:val="single" w:sz="4" w:space="0" w:color="auto"/>
            </w:tcBorders>
            <w:shd w:val="clear" w:color="auto" w:fill="auto"/>
          </w:tcPr>
          <w:p w:rsidR="007C7429" w:rsidRPr="005F757A" w:rsidRDefault="007C7429" w:rsidP="004A7DDE">
            <w:pPr>
              <w:pStyle w:val="Tabletext"/>
              <w:rPr>
                <w:sz w:val="16"/>
                <w:szCs w:val="16"/>
              </w:rPr>
            </w:pPr>
            <w:r w:rsidRPr="005F757A">
              <w:rPr>
                <w:sz w:val="16"/>
                <w:szCs w:val="16"/>
              </w:rPr>
              <w:t>Clean Energy Legislation (Carbon Tax Repeal) Act 2014</w:t>
            </w:r>
          </w:p>
        </w:tc>
        <w:tc>
          <w:tcPr>
            <w:tcW w:w="992" w:type="dxa"/>
            <w:tcBorders>
              <w:bottom w:val="single" w:sz="4" w:space="0" w:color="auto"/>
            </w:tcBorders>
            <w:shd w:val="clear" w:color="auto" w:fill="auto"/>
          </w:tcPr>
          <w:p w:rsidR="007C7429" w:rsidRPr="005F757A" w:rsidRDefault="007C7429" w:rsidP="004A7DDE">
            <w:pPr>
              <w:pStyle w:val="Tabletext"/>
              <w:rPr>
                <w:sz w:val="16"/>
                <w:szCs w:val="16"/>
              </w:rPr>
            </w:pPr>
            <w:r w:rsidRPr="005F757A">
              <w:rPr>
                <w:sz w:val="16"/>
                <w:szCs w:val="16"/>
              </w:rPr>
              <w:t>83, 2014</w:t>
            </w:r>
          </w:p>
        </w:tc>
        <w:tc>
          <w:tcPr>
            <w:tcW w:w="993" w:type="dxa"/>
            <w:tcBorders>
              <w:bottom w:val="single" w:sz="4" w:space="0" w:color="auto"/>
            </w:tcBorders>
            <w:shd w:val="clear" w:color="auto" w:fill="auto"/>
          </w:tcPr>
          <w:p w:rsidR="007C7429" w:rsidRPr="005F757A" w:rsidRDefault="007C7429" w:rsidP="004A7DDE">
            <w:pPr>
              <w:pStyle w:val="Tabletext"/>
              <w:rPr>
                <w:sz w:val="16"/>
                <w:szCs w:val="16"/>
              </w:rPr>
            </w:pPr>
            <w:r w:rsidRPr="005F757A">
              <w:rPr>
                <w:sz w:val="16"/>
                <w:szCs w:val="16"/>
              </w:rPr>
              <w:t>17</w:t>
            </w:r>
            <w:r w:rsidR="005F757A">
              <w:rPr>
                <w:sz w:val="16"/>
                <w:szCs w:val="16"/>
              </w:rPr>
              <w:t> </w:t>
            </w:r>
            <w:r w:rsidRPr="005F757A">
              <w:rPr>
                <w:sz w:val="16"/>
                <w:szCs w:val="16"/>
              </w:rPr>
              <w:t>July 2014</w:t>
            </w:r>
          </w:p>
        </w:tc>
        <w:tc>
          <w:tcPr>
            <w:tcW w:w="1845" w:type="dxa"/>
            <w:tcBorders>
              <w:bottom w:val="single" w:sz="4" w:space="0" w:color="auto"/>
            </w:tcBorders>
            <w:shd w:val="clear" w:color="auto" w:fill="auto"/>
          </w:tcPr>
          <w:p w:rsidR="007C7429" w:rsidRPr="005F757A" w:rsidRDefault="007C7429" w:rsidP="00477577">
            <w:pPr>
              <w:pStyle w:val="Tabletext"/>
              <w:rPr>
                <w:sz w:val="16"/>
                <w:szCs w:val="16"/>
              </w:rPr>
            </w:pPr>
            <w:r w:rsidRPr="005F757A">
              <w:rPr>
                <w:sz w:val="16"/>
                <w:szCs w:val="16"/>
              </w:rPr>
              <w:t>Sch 1 (items</w:t>
            </w:r>
            <w:r w:rsidR="005F757A">
              <w:rPr>
                <w:sz w:val="16"/>
                <w:szCs w:val="16"/>
              </w:rPr>
              <w:t> </w:t>
            </w:r>
            <w:r w:rsidRPr="005F757A">
              <w:rPr>
                <w:sz w:val="16"/>
                <w:szCs w:val="16"/>
              </w:rPr>
              <w:t>7–9): 1</w:t>
            </w:r>
            <w:r w:rsidR="005F757A">
              <w:rPr>
                <w:sz w:val="16"/>
                <w:szCs w:val="16"/>
              </w:rPr>
              <w:t> </w:t>
            </w:r>
            <w:r w:rsidRPr="005F757A">
              <w:rPr>
                <w:sz w:val="16"/>
                <w:szCs w:val="16"/>
              </w:rPr>
              <w:t>July 2014 (s 2(1) item</w:t>
            </w:r>
            <w:r w:rsidR="005F757A">
              <w:rPr>
                <w:sz w:val="16"/>
                <w:szCs w:val="16"/>
              </w:rPr>
              <w:t> </w:t>
            </w:r>
            <w:r w:rsidRPr="005F757A">
              <w:rPr>
                <w:sz w:val="16"/>
                <w:szCs w:val="16"/>
              </w:rPr>
              <w:t>2)</w:t>
            </w:r>
            <w:r w:rsidR="00BC4A4E" w:rsidRPr="005F757A">
              <w:rPr>
                <w:sz w:val="16"/>
                <w:szCs w:val="16"/>
              </w:rPr>
              <w:br/>
              <w:t>Sch 1 (item</w:t>
            </w:r>
            <w:r w:rsidR="005F757A">
              <w:rPr>
                <w:sz w:val="16"/>
                <w:szCs w:val="16"/>
              </w:rPr>
              <w:t> </w:t>
            </w:r>
            <w:r w:rsidR="00BC4A4E" w:rsidRPr="005F757A">
              <w:rPr>
                <w:sz w:val="16"/>
                <w:szCs w:val="16"/>
              </w:rPr>
              <w:t>330): 1</w:t>
            </w:r>
            <w:r w:rsidR="005F757A">
              <w:rPr>
                <w:sz w:val="16"/>
                <w:szCs w:val="16"/>
              </w:rPr>
              <w:t> </w:t>
            </w:r>
            <w:r w:rsidR="00BC4A4E" w:rsidRPr="005F757A">
              <w:rPr>
                <w:sz w:val="16"/>
                <w:szCs w:val="16"/>
              </w:rPr>
              <w:t>July 2014 (s 2(1) item</w:t>
            </w:r>
            <w:r w:rsidR="005F757A">
              <w:rPr>
                <w:sz w:val="16"/>
                <w:szCs w:val="16"/>
              </w:rPr>
              <w:t> </w:t>
            </w:r>
            <w:r w:rsidR="00901815" w:rsidRPr="005F757A">
              <w:rPr>
                <w:sz w:val="16"/>
                <w:szCs w:val="16"/>
              </w:rPr>
              <w:t>3</w:t>
            </w:r>
            <w:r w:rsidR="00BC4A4E" w:rsidRPr="005F757A">
              <w:rPr>
                <w:sz w:val="16"/>
                <w:szCs w:val="16"/>
              </w:rPr>
              <w:t>)</w:t>
            </w:r>
          </w:p>
        </w:tc>
        <w:tc>
          <w:tcPr>
            <w:tcW w:w="1420" w:type="dxa"/>
            <w:tcBorders>
              <w:bottom w:val="single" w:sz="4" w:space="0" w:color="auto"/>
            </w:tcBorders>
            <w:shd w:val="clear" w:color="auto" w:fill="auto"/>
          </w:tcPr>
          <w:p w:rsidR="007C7429" w:rsidRPr="005F757A" w:rsidRDefault="00BC4A4E" w:rsidP="004A7DDE">
            <w:pPr>
              <w:pStyle w:val="Tabletext"/>
              <w:rPr>
                <w:sz w:val="16"/>
                <w:szCs w:val="16"/>
              </w:rPr>
            </w:pPr>
            <w:r w:rsidRPr="005F757A">
              <w:rPr>
                <w:sz w:val="16"/>
                <w:szCs w:val="16"/>
              </w:rPr>
              <w:t>Sch 1 (item</w:t>
            </w:r>
            <w:r w:rsidR="005F757A">
              <w:rPr>
                <w:sz w:val="16"/>
                <w:szCs w:val="16"/>
              </w:rPr>
              <w:t> </w:t>
            </w:r>
            <w:r w:rsidRPr="005F757A">
              <w:rPr>
                <w:sz w:val="16"/>
                <w:szCs w:val="16"/>
              </w:rPr>
              <w:t>330)</w:t>
            </w:r>
          </w:p>
        </w:tc>
      </w:tr>
      <w:tr w:rsidR="00B52FFE" w:rsidRPr="005F757A" w:rsidTr="004A51E7">
        <w:trPr>
          <w:cantSplit/>
        </w:trPr>
        <w:tc>
          <w:tcPr>
            <w:tcW w:w="1838" w:type="dxa"/>
            <w:tcBorders>
              <w:bottom w:val="single" w:sz="4" w:space="0" w:color="auto"/>
            </w:tcBorders>
            <w:shd w:val="clear" w:color="auto" w:fill="auto"/>
          </w:tcPr>
          <w:p w:rsidR="00B52FFE" w:rsidRPr="005F757A" w:rsidRDefault="00B52FFE" w:rsidP="004A7DDE">
            <w:pPr>
              <w:pStyle w:val="Tabletext"/>
              <w:rPr>
                <w:sz w:val="16"/>
                <w:szCs w:val="16"/>
              </w:rPr>
            </w:pPr>
            <w:bookmarkStart w:id="1159" w:name="CU_85889568"/>
            <w:bookmarkEnd w:id="1159"/>
            <w:r w:rsidRPr="005F757A">
              <w:rPr>
                <w:sz w:val="16"/>
                <w:szCs w:val="16"/>
              </w:rPr>
              <w:t>Minerals Resource Rent Tax Repeal and Other Measures Act 2014</w:t>
            </w:r>
          </w:p>
        </w:tc>
        <w:tc>
          <w:tcPr>
            <w:tcW w:w="992" w:type="dxa"/>
            <w:tcBorders>
              <w:bottom w:val="single" w:sz="4" w:space="0" w:color="auto"/>
            </w:tcBorders>
            <w:shd w:val="clear" w:color="auto" w:fill="auto"/>
          </w:tcPr>
          <w:p w:rsidR="00B52FFE" w:rsidRPr="005F757A" w:rsidRDefault="00B52FFE" w:rsidP="004A7DDE">
            <w:pPr>
              <w:pStyle w:val="Tabletext"/>
              <w:rPr>
                <w:sz w:val="16"/>
                <w:szCs w:val="16"/>
              </w:rPr>
            </w:pPr>
            <w:r w:rsidRPr="005F757A">
              <w:rPr>
                <w:sz w:val="16"/>
                <w:szCs w:val="16"/>
              </w:rPr>
              <w:t>96, 2014</w:t>
            </w:r>
          </w:p>
        </w:tc>
        <w:tc>
          <w:tcPr>
            <w:tcW w:w="993" w:type="dxa"/>
            <w:tcBorders>
              <w:bottom w:val="single" w:sz="4" w:space="0" w:color="auto"/>
            </w:tcBorders>
            <w:shd w:val="clear" w:color="auto" w:fill="auto"/>
          </w:tcPr>
          <w:p w:rsidR="00B52FFE" w:rsidRPr="005F757A" w:rsidRDefault="00B52FFE" w:rsidP="004A7DDE">
            <w:pPr>
              <w:pStyle w:val="Tabletext"/>
              <w:rPr>
                <w:sz w:val="16"/>
                <w:szCs w:val="16"/>
              </w:rPr>
            </w:pPr>
            <w:r w:rsidRPr="005F757A">
              <w:rPr>
                <w:sz w:val="16"/>
                <w:szCs w:val="16"/>
              </w:rPr>
              <w:t>5 Sept 2014</w:t>
            </w:r>
          </w:p>
        </w:tc>
        <w:tc>
          <w:tcPr>
            <w:tcW w:w="1845" w:type="dxa"/>
            <w:tcBorders>
              <w:bottom w:val="single" w:sz="4" w:space="0" w:color="auto"/>
            </w:tcBorders>
            <w:shd w:val="clear" w:color="auto" w:fill="auto"/>
          </w:tcPr>
          <w:p w:rsidR="00B52FFE" w:rsidRPr="005F757A" w:rsidRDefault="00B52FFE" w:rsidP="00B45E85">
            <w:pPr>
              <w:pStyle w:val="Tabletext"/>
              <w:rPr>
                <w:sz w:val="16"/>
                <w:szCs w:val="16"/>
              </w:rPr>
            </w:pPr>
            <w:r w:rsidRPr="005F757A">
              <w:rPr>
                <w:sz w:val="16"/>
                <w:szCs w:val="16"/>
              </w:rPr>
              <w:t>Sch 1 (items</w:t>
            </w:r>
            <w:r w:rsidR="005F757A">
              <w:rPr>
                <w:sz w:val="16"/>
                <w:szCs w:val="16"/>
              </w:rPr>
              <w:t> </w:t>
            </w:r>
            <w:r w:rsidRPr="005F757A">
              <w:rPr>
                <w:sz w:val="16"/>
                <w:szCs w:val="16"/>
              </w:rPr>
              <w:t>7, 8, 122</w:t>
            </w:r>
            <w:r w:rsidR="00D6623E" w:rsidRPr="005F757A">
              <w:rPr>
                <w:sz w:val="16"/>
                <w:szCs w:val="16"/>
              </w:rPr>
              <w:t>–</w:t>
            </w:r>
            <w:r w:rsidRPr="005F757A">
              <w:rPr>
                <w:sz w:val="16"/>
                <w:szCs w:val="16"/>
              </w:rPr>
              <w:t>124): 30 Sept 2014</w:t>
            </w:r>
            <w:r w:rsidR="008F6BA4" w:rsidRPr="005F757A">
              <w:rPr>
                <w:sz w:val="16"/>
                <w:szCs w:val="16"/>
              </w:rPr>
              <w:t xml:space="preserve"> </w:t>
            </w:r>
            <w:r w:rsidRPr="005F757A">
              <w:rPr>
                <w:sz w:val="16"/>
                <w:szCs w:val="16"/>
              </w:rPr>
              <w:t>(s</w:t>
            </w:r>
            <w:r w:rsidR="00B45E85" w:rsidRPr="005F757A">
              <w:rPr>
                <w:sz w:val="16"/>
                <w:szCs w:val="16"/>
              </w:rPr>
              <w:t> </w:t>
            </w:r>
            <w:r w:rsidRPr="005F757A">
              <w:rPr>
                <w:sz w:val="16"/>
                <w:szCs w:val="16"/>
              </w:rPr>
              <w:t>2(1) item</w:t>
            </w:r>
            <w:r w:rsidR="005F757A">
              <w:rPr>
                <w:sz w:val="16"/>
                <w:szCs w:val="16"/>
              </w:rPr>
              <w:t> </w:t>
            </w:r>
            <w:r w:rsidRPr="005F757A">
              <w:rPr>
                <w:sz w:val="16"/>
                <w:szCs w:val="16"/>
              </w:rPr>
              <w:t>2 and F2014L01256)</w:t>
            </w:r>
          </w:p>
        </w:tc>
        <w:tc>
          <w:tcPr>
            <w:tcW w:w="1420" w:type="dxa"/>
            <w:tcBorders>
              <w:bottom w:val="single" w:sz="4" w:space="0" w:color="auto"/>
            </w:tcBorders>
            <w:shd w:val="clear" w:color="auto" w:fill="auto"/>
          </w:tcPr>
          <w:p w:rsidR="00B52FFE" w:rsidRPr="005F757A" w:rsidRDefault="00B52FFE" w:rsidP="004A7DDE">
            <w:pPr>
              <w:pStyle w:val="Tabletext"/>
              <w:rPr>
                <w:sz w:val="16"/>
                <w:szCs w:val="16"/>
              </w:rPr>
            </w:pPr>
            <w:r w:rsidRPr="005F757A">
              <w:rPr>
                <w:sz w:val="16"/>
                <w:szCs w:val="16"/>
              </w:rPr>
              <w:t>Sch 1 (items</w:t>
            </w:r>
            <w:r w:rsidR="005F757A">
              <w:rPr>
                <w:sz w:val="16"/>
                <w:szCs w:val="16"/>
              </w:rPr>
              <w:t> </w:t>
            </w:r>
            <w:r w:rsidRPr="005F757A">
              <w:rPr>
                <w:sz w:val="16"/>
                <w:szCs w:val="16"/>
              </w:rPr>
              <w:t>122</w:t>
            </w:r>
            <w:r w:rsidR="00D6623E" w:rsidRPr="005F757A">
              <w:rPr>
                <w:sz w:val="16"/>
                <w:szCs w:val="16"/>
              </w:rPr>
              <w:t>–</w:t>
            </w:r>
            <w:r w:rsidRPr="005F757A">
              <w:rPr>
                <w:sz w:val="16"/>
                <w:szCs w:val="16"/>
              </w:rPr>
              <w:t>124</w:t>
            </w:r>
            <w:r w:rsidR="00D6623E" w:rsidRPr="005F757A">
              <w:rPr>
                <w:sz w:val="16"/>
                <w:szCs w:val="16"/>
              </w:rPr>
              <w:t>)</w:t>
            </w:r>
          </w:p>
        </w:tc>
      </w:tr>
      <w:tr w:rsidR="00300BDB" w:rsidRPr="005F757A" w:rsidTr="004A51E7">
        <w:trPr>
          <w:cantSplit/>
        </w:trPr>
        <w:tc>
          <w:tcPr>
            <w:tcW w:w="1838" w:type="dxa"/>
            <w:tcBorders>
              <w:top w:val="single" w:sz="4" w:space="0" w:color="auto"/>
              <w:bottom w:val="single" w:sz="4" w:space="0" w:color="auto"/>
            </w:tcBorders>
            <w:shd w:val="clear" w:color="auto" w:fill="auto"/>
          </w:tcPr>
          <w:p w:rsidR="00300BDB" w:rsidRPr="005F757A" w:rsidRDefault="00300BDB" w:rsidP="004A7DDE">
            <w:pPr>
              <w:pStyle w:val="Tabletext"/>
              <w:rPr>
                <w:sz w:val="16"/>
                <w:szCs w:val="16"/>
              </w:rPr>
            </w:pPr>
            <w:r w:rsidRPr="005F757A">
              <w:rPr>
                <w:sz w:val="16"/>
                <w:szCs w:val="16"/>
              </w:rPr>
              <w:t>Tax and Superannuation Laws Amendment (2014 Measures No.</w:t>
            </w:r>
            <w:r w:rsidR="005F757A">
              <w:rPr>
                <w:sz w:val="16"/>
                <w:szCs w:val="16"/>
              </w:rPr>
              <w:t> </w:t>
            </w:r>
            <w:r w:rsidRPr="005F757A">
              <w:rPr>
                <w:sz w:val="16"/>
                <w:szCs w:val="16"/>
              </w:rPr>
              <w:t>4) Act 2014</w:t>
            </w:r>
          </w:p>
        </w:tc>
        <w:tc>
          <w:tcPr>
            <w:tcW w:w="992" w:type="dxa"/>
            <w:tcBorders>
              <w:top w:val="single" w:sz="4" w:space="0" w:color="auto"/>
              <w:bottom w:val="single" w:sz="4" w:space="0" w:color="auto"/>
            </w:tcBorders>
            <w:shd w:val="clear" w:color="auto" w:fill="auto"/>
          </w:tcPr>
          <w:p w:rsidR="00300BDB" w:rsidRPr="005F757A" w:rsidRDefault="00300BDB" w:rsidP="004A7DDE">
            <w:pPr>
              <w:pStyle w:val="Tabletext"/>
              <w:rPr>
                <w:sz w:val="16"/>
                <w:szCs w:val="16"/>
              </w:rPr>
            </w:pPr>
            <w:r w:rsidRPr="005F757A">
              <w:rPr>
                <w:sz w:val="16"/>
                <w:szCs w:val="16"/>
              </w:rPr>
              <w:t>110, 2014</w:t>
            </w:r>
          </w:p>
        </w:tc>
        <w:tc>
          <w:tcPr>
            <w:tcW w:w="993" w:type="dxa"/>
            <w:tcBorders>
              <w:top w:val="single" w:sz="4" w:space="0" w:color="auto"/>
              <w:bottom w:val="single" w:sz="4" w:space="0" w:color="auto"/>
            </w:tcBorders>
            <w:shd w:val="clear" w:color="auto" w:fill="auto"/>
          </w:tcPr>
          <w:p w:rsidR="00300BDB" w:rsidRPr="005F757A" w:rsidRDefault="00300BDB" w:rsidP="004A7DDE">
            <w:pPr>
              <w:pStyle w:val="Tabletext"/>
              <w:rPr>
                <w:sz w:val="16"/>
                <w:szCs w:val="16"/>
              </w:rPr>
            </w:pPr>
            <w:r w:rsidRPr="005F757A">
              <w:rPr>
                <w:sz w:val="16"/>
                <w:szCs w:val="16"/>
              </w:rPr>
              <w:t>16 Oct 2014</w:t>
            </w:r>
          </w:p>
        </w:tc>
        <w:tc>
          <w:tcPr>
            <w:tcW w:w="1845" w:type="dxa"/>
            <w:tcBorders>
              <w:top w:val="single" w:sz="4" w:space="0" w:color="auto"/>
              <w:bottom w:val="single" w:sz="4" w:space="0" w:color="auto"/>
            </w:tcBorders>
            <w:shd w:val="clear" w:color="auto" w:fill="auto"/>
          </w:tcPr>
          <w:p w:rsidR="00300BDB" w:rsidRPr="005F757A" w:rsidRDefault="00300BDB" w:rsidP="002C5DD7">
            <w:pPr>
              <w:pStyle w:val="Tabletext"/>
              <w:rPr>
                <w:sz w:val="16"/>
                <w:szCs w:val="16"/>
              </w:rPr>
            </w:pPr>
            <w:r w:rsidRPr="005F757A">
              <w:rPr>
                <w:sz w:val="16"/>
                <w:szCs w:val="16"/>
              </w:rPr>
              <w:t>Sch 5 (items</w:t>
            </w:r>
            <w:r w:rsidR="005F757A">
              <w:rPr>
                <w:sz w:val="16"/>
                <w:szCs w:val="16"/>
              </w:rPr>
              <w:t> </w:t>
            </w:r>
            <w:r w:rsidRPr="005F757A">
              <w:rPr>
                <w:sz w:val="16"/>
                <w:szCs w:val="16"/>
              </w:rPr>
              <w:t>1–6, 92, 93): 16 Oct 2014</w:t>
            </w:r>
            <w:r w:rsidR="00A76FC6" w:rsidRPr="005F757A">
              <w:rPr>
                <w:sz w:val="16"/>
                <w:szCs w:val="16"/>
              </w:rPr>
              <w:t xml:space="preserve"> (s 2(</w:t>
            </w:r>
            <w:r w:rsidR="002C5DD7" w:rsidRPr="005F757A">
              <w:rPr>
                <w:sz w:val="16"/>
                <w:szCs w:val="16"/>
              </w:rPr>
              <w:t>1</w:t>
            </w:r>
            <w:r w:rsidR="00A76FC6" w:rsidRPr="005F757A">
              <w:rPr>
                <w:sz w:val="16"/>
                <w:szCs w:val="16"/>
              </w:rPr>
              <w:t>) items</w:t>
            </w:r>
            <w:r w:rsidR="005F757A">
              <w:rPr>
                <w:sz w:val="16"/>
                <w:szCs w:val="16"/>
              </w:rPr>
              <w:t> </w:t>
            </w:r>
            <w:r w:rsidR="00A76FC6" w:rsidRPr="005F757A">
              <w:rPr>
                <w:sz w:val="16"/>
                <w:szCs w:val="16"/>
              </w:rPr>
              <w:t>4, 7)</w:t>
            </w:r>
          </w:p>
        </w:tc>
        <w:tc>
          <w:tcPr>
            <w:tcW w:w="1420" w:type="dxa"/>
            <w:tcBorders>
              <w:top w:val="single" w:sz="4" w:space="0" w:color="auto"/>
              <w:bottom w:val="single" w:sz="4" w:space="0" w:color="auto"/>
            </w:tcBorders>
            <w:shd w:val="clear" w:color="auto" w:fill="auto"/>
          </w:tcPr>
          <w:p w:rsidR="00300BDB" w:rsidRPr="005F757A" w:rsidRDefault="00300BDB" w:rsidP="004A7DDE">
            <w:pPr>
              <w:pStyle w:val="Tabletext"/>
              <w:rPr>
                <w:sz w:val="16"/>
                <w:szCs w:val="16"/>
              </w:rPr>
            </w:pPr>
            <w:r w:rsidRPr="005F757A">
              <w:rPr>
                <w:sz w:val="16"/>
                <w:szCs w:val="16"/>
              </w:rPr>
              <w:t>Sch 5 (item</w:t>
            </w:r>
            <w:r w:rsidR="005F757A">
              <w:rPr>
                <w:sz w:val="16"/>
                <w:szCs w:val="16"/>
              </w:rPr>
              <w:t> </w:t>
            </w:r>
            <w:r w:rsidRPr="005F757A">
              <w:rPr>
                <w:sz w:val="16"/>
                <w:szCs w:val="16"/>
              </w:rPr>
              <w:t>93)</w:t>
            </w:r>
          </w:p>
        </w:tc>
      </w:tr>
      <w:tr w:rsidR="00000B3E" w:rsidRPr="005F757A" w:rsidTr="004A51E7">
        <w:trPr>
          <w:cantSplit/>
        </w:trPr>
        <w:tc>
          <w:tcPr>
            <w:tcW w:w="1838" w:type="dxa"/>
            <w:tcBorders>
              <w:top w:val="single" w:sz="4" w:space="0" w:color="auto"/>
              <w:bottom w:val="nil"/>
            </w:tcBorders>
            <w:shd w:val="clear" w:color="auto" w:fill="auto"/>
          </w:tcPr>
          <w:p w:rsidR="00000B3E" w:rsidRPr="005F757A" w:rsidRDefault="00000B3E" w:rsidP="004A7DDE">
            <w:pPr>
              <w:pStyle w:val="Tabletext"/>
              <w:rPr>
                <w:sz w:val="16"/>
                <w:szCs w:val="16"/>
              </w:rPr>
            </w:pPr>
            <w:r w:rsidRPr="005F757A">
              <w:rPr>
                <w:sz w:val="16"/>
                <w:szCs w:val="16"/>
              </w:rPr>
              <w:lastRenderedPageBreak/>
              <w:t>Treasury Legislation Amendment (Repeal Day) Act 2015</w:t>
            </w:r>
          </w:p>
        </w:tc>
        <w:tc>
          <w:tcPr>
            <w:tcW w:w="992" w:type="dxa"/>
            <w:tcBorders>
              <w:top w:val="single" w:sz="4" w:space="0" w:color="auto"/>
              <w:bottom w:val="nil"/>
            </w:tcBorders>
            <w:shd w:val="clear" w:color="auto" w:fill="auto"/>
          </w:tcPr>
          <w:p w:rsidR="00000B3E" w:rsidRPr="005F757A" w:rsidRDefault="00DD5D00" w:rsidP="004A7DDE">
            <w:pPr>
              <w:pStyle w:val="Tabletext"/>
              <w:rPr>
                <w:sz w:val="16"/>
                <w:szCs w:val="16"/>
              </w:rPr>
            </w:pPr>
            <w:r w:rsidRPr="005F757A">
              <w:rPr>
                <w:sz w:val="16"/>
                <w:szCs w:val="16"/>
              </w:rPr>
              <w:t>2</w:t>
            </w:r>
            <w:r w:rsidR="00000B3E" w:rsidRPr="005F757A">
              <w:rPr>
                <w:sz w:val="16"/>
                <w:szCs w:val="16"/>
              </w:rPr>
              <w:t>, 2015</w:t>
            </w:r>
          </w:p>
        </w:tc>
        <w:tc>
          <w:tcPr>
            <w:tcW w:w="993" w:type="dxa"/>
            <w:tcBorders>
              <w:top w:val="single" w:sz="4" w:space="0" w:color="auto"/>
              <w:bottom w:val="nil"/>
            </w:tcBorders>
            <w:shd w:val="clear" w:color="auto" w:fill="auto"/>
          </w:tcPr>
          <w:p w:rsidR="00000B3E" w:rsidRPr="005F757A" w:rsidRDefault="00000B3E" w:rsidP="004A7DDE">
            <w:pPr>
              <w:pStyle w:val="Tabletext"/>
              <w:rPr>
                <w:sz w:val="16"/>
                <w:szCs w:val="16"/>
              </w:rPr>
            </w:pPr>
            <w:r w:rsidRPr="005F757A">
              <w:rPr>
                <w:sz w:val="16"/>
                <w:szCs w:val="16"/>
              </w:rPr>
              <w:t>25 Feb 2015</w:t>
            </w:r>
          </w:p>
        </w:tc>
        <w:tc>
          <w:tcPr>
            <w:tcW w:w="1845" w:type="dxa"/>
            <w:tcBorders>
              <w:top w:val="single" w:sz="4" w:space="0" w:color="auto"/>
              <w:bottom w:val="nil"/>
            </w:tcBorders>
            <w:shd w:val="clear" w:color="auto" w:fill="auto"/>
          </w:tcPr>
          <w:p w:rsidR="00000B3E" w:rsidRPr="005F757A" w:rsidRDefault="00000B3E" w:rsidP="00080B94">
            <w:pPr>
              <w:pStyle w:val="Tabletext"/>
              <w:rPr>
                <w:sz w:val="16"/>
                <w:szCs w:val="16"/>
              </w:rPr>
            </w:pPr>
            <w:r w:rsidRPr="005F757A">
              <w:rPr>
                <w:sz w:val="16"/>
                <w:szCs w:val="16"/>
              </w:rPr>
              <w:t>Sch 2 (item</w:t>
            </w:r>
            <w:r w:rsidR="00D801DF" w:rsidRPr="005F757A">
              <w:rPr>
                <w:sz w:val="16"/>
                <w:szCs w:val="16"/>
              </w:rPr>
              <w:t>s</w:t>
            </w:r>
            <w:r w:rsidR="005F757A">
              <w:rPr>
                <w:sz w:val="16"/>
                <w:szCs w:val="16"/>
              </w:rPr>
              <w:t> </w:t>
            </w:r>
            <w:r w:rsidRPr="005F757A">
              <w:rPr>
                <w:sz w:val="16"/>
                <w:szCs w:val="16"/>
              </w:rPr>
              <w:t>21</w:t>
            </w:r>
            <w:r w:rsidR="00D801DF" w:rsidRPr="005F757A">
              <w:rPr>
                <w:sz w:val="16"/>
                <w:szCs w:val="16"/>
              </w:rPr>
              <w:t>, 73</w:t>
            </w:r>
            <w:r w:rsidRPr="005F757A">
              <w:rPr>
                <w:sz w:val="16"/>
                <w:szCs w:val="16"/>
              </w:rPr>
              <w:t>)</w:t>
            </w:r>
            <w:r w:rsidR="002931F8" w:rsidRPr="005F757A">
              <w:rPr>
                <w:sz w:val="16"/>
                <w:szCs w:val="16"/>
              </w:rPr>
              <w:t xml:space="preserve">: </w:t>
            </w:r>
            <w:r w:rsidR="005D0EDA" w:rsidRPr="005F757A">
              <w:rPr>
                <w:sz w:val="16"/>
                <w:szCs w:val="16"/>
              </w:rPr>
              <w:t>1</w:t>
            </w:r>
            <w:r w:rsidR="005F757A">
              <w:rPr>
                <w:sz w:val="16"/>
                <w:szCs w:val="16"/>
              </w:rPr>
              <w:t> </w:t>
            </w:r>
            <w:r w:rsidR="005D0EDA" w:rsidRPr="005F757A">
              <w:rPr>
                <w:sz w:val="16"/>
                <w:szCs w:val="16"/>
              </w:rPr>
              <w:t>July 2015</w:t>
            </w:r>
            <w:r w:rsidR="002931F8" w:rsidRPr="005F757A">
              <w:rPr>
                <w:sz w:val="16"/>
                <w:szCs w:val="16"/>
              </w:rPr>
              <w:t xml:space="preserve"> (s 2(1) item</w:t>
            </w:r>
            <w:r w:rsidR="005F757A">
              <w:rPr>
                <w:sz w:val="16"/>
                <w:szCs w:val="16"/>
              </w:rPr>
              <w:t> </w:t>
            </w:r>
            <w:r w:rsidR="002931F8" w:rsidRPr="005F757A">
              <w:rPr>
                <w:sz w:val="16"/>
                <w:szCs w:val="16"/>
              </w:rPr>
              <w:t>4)</w:t>
            </w:r>
            <w:r w:rsidR="00453720" w:rsidRPr="005F757A">
              <w:rPr>
                <w:sz w:val="16"/>
                <w:szCs w:val="16"/>
              </w:rPr>
              <w:br/>
            </w:r>
            <w:r w:rsidRPr="005F757A">
              <w:rPr>
                <w:sz w:val="16"/>
                <w:szCs w:val="16"/>
              </w:rPr>
              <w:t>Sch 4 (items</w:t>
            </w:r>
            <w:r w:rsidR="005F757A">
              <w:rPr>
                <w:sz w:val="16"/>
                <w:szCs w:val="16"/>
              </w:rPr>
              <w:t> </w:t>
            </w:r>
            <w:r w:rsidRPr="005F757A">
              <w:rPr>
                <w:sz w:val="16"/>
                <w:szCs w:val="16"/>
              </w:rPr>
              <w:t>24–31</w:t>
            </w:r>
            <w:r w:rsidR="00D801DF" w:rsidRPr="005F757A">
              <w:rPr>
                <w:sz w:val="16"/>
                <w:szCs w:val="16"/>
              </w:rPr>
              <w:t>, 79</w:t>
            </w:r>
            <w:r w:rsidRPr="005F757A">
              <w:rPr>
                <w:sz w:val="16"/>
                <w:szCs w:val="16"/>
              </w:rPr>
              <w:t>): 25 Feb 2015 (s 2(1) item</w:t>
            </w:r>
            <w:r w:rsidR="005F757A">
              <w:rPr>
                <w:sz w:val="16"/>
                <w:szCs w:val="16"/>
              </w:rPr>
              <w:t> </w:t>
            </w:r>
            <w:r w:rsidRPr="005F757A">
              <w:rPr>
                <w:sz w:val="16"/>
                <w:szCs w:val="16"/>
              </w:rPr>
              <w:t>6)</w:t>
            </w:r>
          </w:p>
        </w:tc>
        <w:tc>
          <w:tcPr>
            <w:tcW w:w="1420" w:type="dxa"/>
            <w:tcBorders>
              <w:top w:val="single" w:sz="4" w:space="0" w:color="auto"/>
              <w:bottom w:val="nil"/>
            </w:tcBorders>
            <w:shd w:val="clear" w:color="auto" w:fill="auto"/>
          </w:tcPr>
          <w:p w:rsidR="00000B3E" w:rsidRPr="005F757A" w:rsidRDefault="00D801DF" w:rsidP="004A7DDE">
            <w:pPr>
              <w:pStyle w:val="Tabletext"/>
              <w:rPr>
                <w:sz w:val="16"/>
                <w:szCs w:val="16"/>
              </w:rPr>
            </w:pPr>
            <w:r w:rsidRPr="005F757A">
              <w:rPr>
                <w:sz w:val="16"/>
                <w:szCs w:val="16"/>
              </w:rPr>
              <w:t>Sch 2 (item</w:t>
            </w:r>
            <w:r w:rsidR="005F757A">
              <w:rPr>
                <w:sz w:val="16"/>
                <w:szCs w:val="16"/>
              </w:rPr>
              <w:t> </w:t>
            </w:r>
            <w:r w:rsidRPr="005F757A">
              <w:rPr>
                <w:sz w:val="16"/>
                <w:szCs w:val="16"/>
              </w:rPr>
              <w:t>73) Sch 4 (item</w:t>
            </w:r>
            <w:r w:rsidR="005F757A">
              <w:rPr>
                <w:sz w:val="16"/>
                <w:szCs w:val="16"/>
              </w:rPr>
              <w:t> </w:t>
            </w:r>
            <w:r w:rsidRPr="005F757A">
              <w:rPr>
                <w:sz w:val="16"/>
                <w:szCs w:val="16"/>
              </w:rPr>
              <w:t>79)</w:t>
            </w:r>
          </w:p>
        </w:tc>
      </w:tr>
      <w:tr w:rsidR="00A777A2" w:rsidRPr="005F757A" w:rsidTr="004A51E7">
        <w:trPr>
          <w:cantSplit/>
        </w:trPr>
        <w:tc>
          <w:tcPr>
            <w:tcW w:w="1838" w:type="dxa"/>
            <w:tcBorders>
              <w:top w:val="nil"/>
              <w:bottom w:val="nil"/>
            </w:tcBorders>
            <w:shd w:val="clear" w:color="auto" w:fill="auto"/>
          </w:tcPr>
          <w:p w:rsidR="00A777A2" w:rsidRPr="005F757A" w:rsidRDefault="00A777A2" w:rsidP="00A3237C">
            <w:pPr>
              <w:pStyle w:val="ENoteTTIndentHeading"/>
            </w:pPr>
            <w:r w:rsidRPr="005F757A">
              <w:t>as amended by</w:t>
            </w:r>
          </w:p>
        </w:tc>
        <w:tc>
          <w:tcPr>
            <w:tcW w:w="992" w:type="dxa"/>
            <w:tcBorders>
              <w:top w:val="nil"/>
              <w:bottom w:val="nil"/>
            </w:tcBorders>
            <w:shd w:val="clear" w:color="auto" w:fill="auto"/>
          </w:tcPr>
          <w:p w:rsidR="00A777A2" w:rsidRPr="005F757A" w:rsidRDefault="00A777A2" w:rsidP="00A3237C">
            <w:pPr>
              <w:pStyle w:val="Tabletext"/>
              <w:rPr>
                <w:sz w:val="16"/>
                <w:szCs w:val="16"/>
              </w:rPr>
            </w:pPr>
          </w:p>
        </w:tc>
        <w:tc>
          <w:tcPr>
            <w:tcW w:w="993" w:type="dxa"/>
            <w:tcBorders>
              <w:top w:val="nil"/>
              <w:bottom w:val="nil"/>
            </w:tcBorders>
            <w:shd w:val="clear" w:color="auto" w:fill="auto"/>
          </w:tcPr>
          <w:p w:rsidR="00A777A2" w:rsidRPr="005F757A" w:rsidRDefault="00A777A2" w:rsidP="00A3237C">
            <w:pPr>
              <w:pStyle w:val="Tabletext"/>
              <w:rPr>
                <w:sz w:val="16"/>
                <w:szCs w:val="16"/>
              </w:rPr>
            </w:pPr>
          </w:p>
        </w:tc>
        <w:tc>
          <w:tcPr>
            <w:tcW w:w="1845" w:type="dxa"/>
            <w:tcBorders>
              <w:top w:val="nil"/>
              <w:bottom w:val="nil"/>
            </w:tcBorders>
            <w:shd w:val="clear" w:color="auto" w:fill="auto"/>
          </w:tcPr>
          <w:p w:rsidR="00A777A2" w:rsidRPr="005F757A" w:rsidRDefault="00A777A2" w:rsidP="00A3237C">
            <w:pPr>
              <w:pStyle w:val="Tabletext"/>
              <w:rPr>
                <w:sz w:val="16"/>
                <w:szCs w:val="16"/>
              </w:rPr>
            </w:pPr>
          </w:p>
        </w:tc>
        <w:tc>
          <w:tcPr>
            <w:tcW w:w="1420" w:type="dxa"/>
            <w:tcBorders>
              <w:top w:val="nil"/>
              <w:bottom w:val="nil"/>
            </w:tcBorders>
            <w:shd w:val="clear" w:color="auto" w:fill="auto"/>
          </w:tcPr>
          <w:p w:rsidR="00A777A2" w:rsidRPr="005F757A" w:rsidRDefault="00A777A2" w:rsidP="00A3237C">
            <w:pPr>
              <w:pStyle w:val="Tabletext"/>
              <w:rPr>
                <w:sz w:val="16"/>
                <w:szCs w:val="16"/>
              </w:rPr>
            </w:pPr>
          </w:p>
        </w:tc>
      </w:tr>
      <w:tr w:rsidR="00A777A2" w:rsidRPr="005F757A" w:rsidTr="004A51E7">
        <w:trPr>
          <w:cantSplit/>
        </w:trPr>
        <w:tc>
          <w:tcPr>
            <w:tcW w:w="1838" w:type="dxa"/>
            <w:tcBorders>
              <w:top w:val="nil"/>
              <w:bottom w:val="single" w:sz="4" w:space="0" w:color="auto"/>
            </w:tcBorders>
            <w:shd w:val="clear" w:color="auto" w:fill="auto"/>
          </w:tcPr>
          <w:p w:rsidR="00A777A2" w:rsidRPr="005F757A" w:rsidRDefault="00A777A2" w:rsidP="00A3237C">
            <w:pPr>
              <w:pStyle w:val="ENoteTTi"/>
            </w:pPr>
            <w:r w:rsidRPr="005F757A">
              <w:t>Tax and Superannuation Laws Amendment (2015 Measures No.</w:t>
            </w:r>
            <w:r w:rsidR="005F757A">
              <w:t> </w:t>
            </w:r>
            <w:r w:rsidRPr="005F757A">
              <w:t>1) Act 2015</w:t>
            </w:r>
          </w:p>
        </w:tc>
        <w:tc>
          <w:tcPr>
            <w:tcW w:w="992" w:type="dxa"/>
            <w:tcBorders>
              <w:top w:val="nil"/>
              <w:bottom w:val="single" w:sz="4" w:space="0" w:color="auto"/>
            </w:tcBorders>
            <w:shd w:val="clear" w:color="auto" w:fill="auto"/>
          </w:tcPr>
          <w:p w:rsidR="00A777A2" w:rsidRPr="005F757A" w:rsidRDefault="00A777A2" w:rsidP="00A3237C">
            <w:pPr>
              <w:pStyle w:val="Tabletext"/>
              <w:rPr>
                <w:sz w:val="16"/>
                <w:szCs w:val="16"/>
              </w:rPr>
            </w:pPr>
            <w:r w:rsidRPr="005F757A">
              <w:rPr>
                <w:sz w:val="16"/>
                <w:szCs w:val="16"/>
              </w:rPr>
              <w:t>70, 2015</w:t>
            </w:r>
          </w:p>
        </w:tc>
        <w:tc>
          <w:tcPr>
            <w:tcW w:w="993" w:type="dxa"/>
            <w:tcBorders>
              <w:top w:val="nil"/>
              <w:bottom w:val="single" w:sz="4" w:space="0" w:color="auto"/>
            </w:tcBorders>
            <w:shd w:val="clear" w:color="auto" w:fill="auto"/>
          </w:tcPr>
          <w:p w:rsidR="00A777A2" w:rsidRPr="005F757A" w:rsidRDefault="00A777A2" w:rsidP="00A3237C">
            <w:pPr>
              <w:pStyle w:val="Tabletext"/>
              <w:rPr>
                <w:sz w:val="16"/>
                <w:szCs w:val="16"/>
              </w:rPr>
            </w:pPr>
            <w:r w:rsidRPr="005F757A">
              <w:rPr>
                <w:sz w:val="16"/>
                <w:szCs w:val="16"/>
              </w:rPr>
              <w:t>25</w:t>
            </w:r>
            <w:r w:rsidR="005F757A">
              <w:rPr>
                <w:sz w:val="16"/>
                <w:szCs w:val="16"/>
              </w:rPr>
              <w:t> </w:t>
            </w:r>
            <w:r w:rsidRPr="005F757A">
              <w:rPr>
                <w:sz w:val="16"/>
                <w:szCs w:val="16"/>
              </w:rPr>
              <w:t>June 2015</w:t>
            </w:r>
          </w:p>
        </w:tc>
        <w:tc>
          <w:tcPr>
            <w:tcW w:w="1845" w:type="dxa"/>
            <w:tcBorders>
              <w:top w:val="nil"/>
              <w:bottom w:val="single" w:sz="4" w:space="0" w:color="auto"/>
            </w:tcBorders>
            <w:shd w:val="clear" w:color="auto" w:fill="auto"/>
          </w:tcPr>
          <w:p w:rsidR="00A777A2" w:rsidRPr="005F757A" w:rsidRDefault="00A777A2" w:rsidP="00A3237C">
            <w:pPr>
              <w:pStyle w:val="Tabletext"/>
              <w:rPr>
                <w:sz w:val="16"/>
                <w:szCs w:val="16"/>
              </w:rPr>
            </w:pPr>
            <w:r w:rsidRPr="005F757A">
              <w:rPr>
                <w:sz w:val="16"/>
                <w:szCs w:val="16"/>
              </w:rPr>
              <w:t>Sch 6 (item</w:t>
            </w:r>
            <w:r w:rsidR="005F757A">
              <w:rPr>
                <w:sz w:val="16"/>
                <w:szCs w:val="16"/>
              </w:rPr>
              <w:t> </w:t>
            </w:r>
            <w:r w:rsidRPr="005F757A">
              <w:rPr>
                <w:sz w:val="16"/>
                <w:szCs w:val="16"/>
              </w:rPr>
              <w:t>64): 25 Feb 2015 (s 2(1) item</w:t>
            </w:r>
            <w:r w:rsidR="005F757A">
              <w:rPr>
                <w:sz w:val="16"/>
                <w:szCs w:val="16"/>
              </w:rPr>
              <w:t> </w:t>
            </w:r>
            <w:r w:rsidRPr="005F757A">
              <w:rPr>
                <w:sz w:val="16"/>
                <w:szCs w:val="16"/>
              </w:rPr>
              <w:t>18)</w:t>
            </w:r>
          </w:p>
        </w:tc>
        <w:tc>
          <w:tcPr>
            <w:tcW w:w="1420" w:type="dxa"/>
            <w:tcBorders>
              <w:top w:val="nil"/>
              <w:bottom w:val="single" w:sz="4" w:space="0" w:color="auto"/>
            </w:tcBorders>
            <w:shd w:val="clear" w:color="auto" w:fill="auto"/>
          </w:tcPr>
          <w:p w:rsidR="00A777A2" w:rsidRPr="005F757A" w:rsidRDefault="00A777A2" w:rsidP="00A3237C">
            <w:pPr>
              <w:pStyle w:val="Tabletext"/>
              <w:rPr>
                <w:sz w:val="16"/>
                <w:szCs w:val="16"/>
              </w:rPr>
            </w:pPr>
            <w:r w:rsidRPr="005F757A">
              <w:rPr>
                <w:sz w:val="16"/>
                <w:szCs w:val="16"/>
              </w:rPr>
              <w:t>—</w:t>
            </w:r>
          </w:p>
        </w:tc>
      </w:tr>
      <w:tr w:rsidR="00932FCF" w:rsidRPr="005F757A" w:rsidTr="004A51E7">
        <w:trPr>
          <w:cantSplit/>
        </w:trPr>
        <w:tc>
          <w:tcPr>
            <w:tcW w:w="1838" w:type="dxa"/>
            <w:tcBorders>
              <w:top w:val="single" w:sz="4" w:space="0" w:color="auto"/>
              <w:bottom w:val="single" w:sz="4" w:space="0" w:color="auto"/>
            </w:tcBorders>
            <w:shd w:val="clear" w:color="auto" w:fill="auto"/>
          </w:tcPr>
          <w:p w:rsidR="00932FCF" w:rsidRPr="005F757A" w:rsidRDefault="00932FCF" w:rsidP="004A7DDE">
            <w:pPr>
              <w:pStyle w:val="Tabletext"/>
              <w:rPr>
                <w:sz w:val="16"/>
                <w:szCs w:val="16"/>
              </w:rPr>
            </w:pPr>
            <w:r w:rsidRPr="005F757A">
              <w:rPr>
                <w:sz w:val="16"/>
                <w:szCs w:val="16"/>
              </w:rPr>
              <w:t>Tax and Superannuation Laws Amendment (2014 Measures No.</w:t>
            </w:r>
            <w:r w:rsidR="005F757A">
              <w:rPr>
                <w:sz w:val="16"/>
                <w:szCs w:val="16"/>
              </w:rPr>
              <w:t> </w:t>
            </w:r>
            <w:r w:rsidRPr="005F757A">
              <w:rPr>
                <w:sz w:val="16"/>
                <w:szCs w:val="16"/>
              </w:rPr>
              <w:t>7) Act 2015</w:t>
            </w:r>
          </w:p>
        </w:tc>
        <w:tc>
          <w:tcPr>
            <w:tcW w:w="992" w:type="dxa"/>
            <w:tcBorders>
              <w:top w:val="single" w:sz="4" w:space="0" w:color="auto"/>
              <w:bottom w:val="single" w:sz="4" w:space="0" w:color="auto"/>
            </w:tcBorders>
            <w:shd w:val="clear" w:color="auto" w:fill="auto"/>
          </w:tcPr>
          <w:p w:rsidR="00932FCF" w:rsidRPr="005F757A" w:rsidRDefault="00932FCF" w:rsidP="004A7DDE">
            <w:pPr>
              <w:pStyle w:val="Tabletext"/>
              <w:rPr>
                <w:sz w:val="16"/>
                <w:szCs w:val="16"/>
              </w:rPr>
            </w:pPr>
            <w:r w:rsidRPr="005F757A">
              <w:rPr>
                <w:sz w:val="16"/>
                <w:szCs w:val="16"/>
              </w:rPr>
              <w:t>21, 2015</w:t>
            </w:r>
          </w:p>
        </w:tc>
        <w:tc>
          <w:tcPr>
            <w:tcW w:w="993" w:type="dxa"/>
            <w:tcBorders>
              <w:top w:val="single" w:sz="4" w:space="0" w:color="auto"/>
              <w:bottom w:val="single" w:sz="4" w:space="0" w:color="auto"/>
            </w:tcBorders>
            <w:shd w:val="clear" w:color="auto" w:fill="auto"/>
          </w:tcPr>
          <w:p w:rsidR="00932FCF" w:rsidRPr="005F757A" w:rsidRDefault="00932FCF" w:rsidP="004A7DDE">
            <w:pPr>
              <w:pStyle w:val="Tabletext"/>
              <w:rPr>
                <w:sz w:val="16"/>
                <w:szCs w:val="16"/>
              </w:rPr>
            </w:pPr>
            <w:r w:rsidRPr="005F757A">
              <w:rPr>
                <w:sz w:val="16"/>
                <w:szCs w:val="16"/>
              </w:rPr>
              <w:t>19 Mar 2015</w:t>
            </w:r>
          </w:p>
        </w:tc>
        <w:tc>
          <w:tcPr>
            <w:tcW w:w="1845" w:type="dxa"/>
            <w:tcBorders>
              <w:top w:val="single" w:sz="4" w:space="0" w:color="auto"/>
              <w:bottom w:val="single" w:sz="4" w:space="0" w:color="auto"/>
            </w:tcBorders>
            <w:shd w:val="clear" w:color="auto" w:fill="auto"/>
          </w:tcPr>
          <w:p w:rsidR="00932FCF" w:rsidRPr="005F757A" w:rsidRDefault="00932FCF" w:rsidP="00080B94">
            <w:pPr>
              <w:pStyle w:val="Tabletext"/>
              <w:rPr>
                <w:sz w:val="16"/>
                <w:szCs w:val="16"/>
              </w:rPr>
            </w:pPr>
            <w:r w:rsidRPr="005F757A">
              <w:rPr>
                <w:sz w:val="16"/>
                <w:szCs w:val="16"/>
              </w:rPr>
              <w:t>Sch 7 (items</w:t>
            </w:r>
            <w:r w:rsidR="005F757A">
              <w:rPr>
                <w:sz w:val="16"/>
                <w:szCs w:val="16"/>
              </w:rPr>
              <w:t> </w:t>
            </w:r>
            <w:r w:rsidR="00C25C7A" w:rsidRPr="005F757A">
              <w:rPr>
                <w:sz w:val="16"/>
                <w:szCs w:val="16"/>
              </w:rPr>
              <w:t>1–6</w:t>
            </w:r>
            <w:r w:rsidRPr="005F757A">
              <w:rPr>
                <w:sz w:val="16"/>
                <w:szCs w:val="16"/>
              </w:rPr>
              <w:t>): 20 Mar 2015 (s 2(1) item</w:t>
            </w:r>
            <w:r w:rsidR="005F757A">
              <w:rPr>
                <w:sz w:val="16"/>
                <w:szCs w:val="16"/>
              </w:rPr>
              <w:t> </w:t>
            </w:r>
            <w:r w:rsidRPr="005F757A">
              <w:rPr>
                <w:sz w:val="16"/>
                <w:szCs w:val="16"/>
              </w:rPr>
              <w:t>15)</w:t>
            </w:r>
          </w:p>
        </w:tc>
        <w:tc>
          <w:tcPr>
            <w:tcW w:w="1420" w:type="dxa"/>
            <w:tcBorders>
              <w:top w:val="single" w:sz="4" w:space="0" w:color="auto"/>
              <w:bottom w:val="single" w:sz="4" w:space="0" w:color="auto"/>
            </w:tcBorders>
            <w:shd w:val="clear" w:color="auto" w:fill="auto"/>
          </w:tcPr>
          <w:p w:rsidR="00932FCF" w:rsidRPr="005F757A" w:rsidRDefault="00932FCF" w:rsidP="004A7DDE">
            <w:pPr>
              <w:pStyle w:val="Tabletext"/>
              <w:rPr>
                <w:sz w:val="16"/>
                <w:szCs w:val="16"/>
              </w:rPr>
            </w:pPr>
            <w:r w:rsidRPr="005F757A">
              <w:rPr>
                <w:sz w:val="16"/>
                <w:szCs w:val="16"/>
              </w:rPr>
              <w:t>Sch 7 (items</w:t>
            </w:r>
            <w:r w:rsidR="005F757A">
              <w:rPr>
                <w:sz w:val="16"/>
                <w:szCs w:val="16"/>
              </w:rPr>
              <w:t> </w:t>
            </w:r>
            <w:r w:rsidRPr="005F757A">
              <w:rPr>
                <w:sz w:val="16"/>
                <w:szCs w:val="16"/>
              </w:rPr>
              <w:t>3, 6)</w:t>
            </w:r>
          </w:p>
        </w:tc>
      </w:tr>
      <w:tr w:rsidR="006F576A" w:rsidRPr="005F757A" w:rsidTr="0099179D">
        <w:trPr>
          <w:cantSplit/>
        </w:trPr>
        <w:tc>
          <w:tcPr>
            <w:tcW w:w="1838" w:type="dxa"/>
            <w:tcBorders>
              <w:top w:val="single" w:sz="4" w:space="0" w:color="auto"/>
              <w:bottom w:val="nil"/>
            </w:tcBorders>
            <w:shd w:val="clear" w:color="auto" w:fill="auto"/>
          </w:tcPr>
          <w:p w:rsidR="006F576A" w:rsidRPr="005F757A" w:rsidRDefault="006F576A" w:rsidP="004A7DDE">
            <w:pPr>
              <w:pStyle w:val="Tabletext"/>
              <w:rPr>
                <w:sz w:val="16"/>
                <w:szCs w:val="16"/>
              </w:rPr>
            </w:pPr>
            <w:r w:rsidRPr="005F757A">
              <w:rPr>
                <w:sz w:val="16"/>
                <w:szCs w:val="16"/>
              </w:rPr>
              <w:t>Public Governance and Resources Legislation Amendment Act (No.</w:t>
            </w:r>
            <w:r w:rsidR="005F757A">
              <w:rPr>
                <w:sz w:val="16"/>
                <w:szCs w:val="16"/>
              </w:rPr>
              <w:t> </w:t>
            </w:r>
            <w:r w:rsidRPr="005F757A">
              <w:rPr>
                <w:sz w:val="16"/>
                <w:szCs w:val="16"/>
              </w:rPr>
              <w:t>1) 2015</w:t>
            </w:r>
          </w:p>
        </w:tc>
        <w:tc>
          <w:tcPr>
            <w:tcW w:w="992" w:type="dxa"/>
            <w:tcBorders>
              <w:top w:val="single" w:sz="4" w:space="0" w:color="auto"/>
              <w:bottom w:val="nil"/>
            </w:tcBorders>
            <w:shd w:val="clear" w:color="auto" w:fill="auto"/>
          </w:tcPr>
          <w:p w:rsidR="006F576A" w:rsidRPr="005F757A" w:rsidRDefault="006F576A" w:rsidP="004A7DDE">
            <w:pPr>
              <w:pStyle w:val="Tabletext"/>
              <w:rPr>
                <w:sz w:val="16"/>
                <w:szCs w:val="16"/>
              </w:rPr>
            </w:pPr>
            <w:r w:rsidRPr="005F757A">
              <w:rPr>
                <w:sz w:val="16"/>
                <w:szCs w:val="16"/>
              </w:rPr>
              <w:t>36, 2015</w:t>
            </w:r>
          </w:p>
        </w:tc>
        <w:tc>
          <w:tcPr>
            <w:tcW w:w="993" w:type="dxa"/>
            <w:tcBorders>
              <w:top w:val="single" w:sz="4" w:space="0" w:color="auto"/>
              <w:bottom w:val="nil"/>
            </w:tcBorders>
            <w:shd w:val="clear" w:color="auto" w:fill="auto"/>
          </w:tcPr>
          <w:p w:rsidR="006F576A" w:rsidRPr="005F757A" w:rsidRDefault="006F576A" w:rsidP="004A7DDE">
            <w:pPr>
              <w:pStyle w:val="Tabletext"/>
              <w:rPr>
                <w:sz w:val="16"/>
                <w:szCs w:val="16"/>
              </w:rPr>
            </w:pPr>
            <w:r w:rsidRPr="005F757A">
              <w:rPr>
                <w:sz w:val="16"/>
                <w:szCs w:val="16"/>
              </w:rPr>
              <w:t>13 Apr 2015</w:t>
            </w:r>
          </w:p>
        </w:tc>
        <w:tc>
          <w:tcPr>
            <w:tcW w:w="1845" w:type="dxa"/>
            <w:tcBorders>
              <w:top w:val="single" w:sz="4" w:space="0" w:color="auto"/>
              <w:bottom w:val="nil"/>
            </w:tcBorders>
            <w:shd w:val="clear" w:color="auto" w:fill="auto"/>
          </w:tcPr>
          <w:p w:rsidR="006F576A" w:rsidRPr="005F757A" w:rsidRDefault="006F576A" w:rsidP="00477577">
            <w:pPr>
              <w:pStyle w:val="Tabletext"/>
              <w:rPr>
                <w:sz w:val="16"/>
                <w:szCs w:val="16"/>
              </w:rPr>
            </w:pPr>
            <w:r w:rsidRPr="005F757A">
              <w:rPr>
                <w:sz w:val="16"/>
                <w:szCs w:val="16"/>
              </w:rPr>
              <w:t>Sch 5 (items</w:t>
            </w:r>
            <w:r w:rsidR="005F757A">
              <w:rPr>
                <w:sz w:val="16"/>
                <w:szCs w:val="16"/>
              </w:rPr>
              <w:t> </w:t>
            </w:r>
            <w:r w:rsidRPr="005F757A">
              <w:rPr>
                <w:sz w:val="16"/>
                <w:szCs w:val="16"/>
              </w:rPr>
              <w:t>2, 3, 74</w:t>
            </w:r>
            <w:r w:rsidR="0055439C" w:rsidRPr="005F757A">
              <w:rPr>
                <w:sz w:val="16"/>
                <w:szCs w:val="16"/>
              </w:rPr>
              <w:t>–</w:t>
            </w:r>
            <w:r w:rsidRPr="005F757A">
              <w:rPr>
                <w:sz w:val="16"/>
                <w:szCs w:val="16"/>
              </w:rPr>
              <w:t>77) and Sch 7: 14 Apr 2015 (s 2)</w:t>
            </w:r>
          </w:p>
        </w:tc>
        <w:tc>
          <w:tcPr>
            <w:tcW w:w="1420" w:type="dxa"/>
            <w:tcBorders>
              <w:top w:val="single" w:sz="4" w:space="0" w:color="auto"/>
              <w:bottom w:val="nil"/>
            </w:tcBorders>
            <w:shd w:val="clear" w:color="auto" w:fill="auto"/>
          </w:tcPr>
          <w:p w:rsidR="006F576A" w:rsidRPr="005F757A" w:rsidRDefault="006F576A" w:rsidP="00477577">
            <w:pPr>
              <w:pStyle w:val="Tabletext"/>
              <w:rPr>
                <w:sz w:val="16"/>
                <w:szCs w:val="16"/>
              </w:rPr>
            </w:pPr>
            <w:r w:rsidRPr="005F757A">
              <w:rPr>
                <w:sz w:val="16"/>
                <w:szCs w:val="16"/>
              </w:rPr>
              <w:t>Sch 5 (items</w:t>
            </w:r>
            <w:r w:rsidR="005F757A">
              <w:rPr>
                <w:sz w:val="16"/>
                <w:szCs w:val="16"/>
              </w:rPr>
              <w:t> </w:t>
            </w:r>
            <w:r w:rsidRPr="005F757A">
              <w:rPr>
                <w:sz w:val="16"/>
                <w:szCs w:val="16"/>
              </w:rPr>
              <w:t>74</w:t>
            </w:r>
            <w:r w:rsidR="0055439C" w:rsidRPr="005F757A">
              <w:rPr>
                <w:sz w:val="16"/>
                <w:szCs w:val="16"/>
              </w:rPr>
              <w:t>–</w:t>
            </w:r>
            <w:r w:rsidRPr="005F757A">
              <w:rPr>
                <w:sz w:val="16"/>
                <w:szCs w:val="16"/>
              </w:rPr>
              <w:t>77) and Sch 7</w:t>
            </w:r>
          </w:p>
        </w:tc>
      </w:tr>
      <w:tr w:rsidR="0077573F" w:rsidRPr="005F757A" w:rsidTr="0099179D">
        <w:trPr>
          <w:cantSplit/>
        </w:trPr>
        <w:tc>
          <w:tcPr>
            <w:tcW w:w="1838" w:type="dxa"/>
            <w:tcBorders>
              <w:top w:val="nil"/>
              <w:bottom w:val="nil"/>
            </w:tcBorders>
            <w:shd w:val="clear" w:color="auto" w:fill="auto"/>
          </w:tcPr>
          <w:p w:rsidR="0077573F" w:rsidRPr="005F757A" w:rsidRDefault="0077573F" w:rsidP="00465E17">
            <w:pPr>
              <w:pStyle w:val="ENoteTTIndentHeading"/>
            </w:pPr>
            <w:r w:rsidRPr="005F757A">
              <w:t>as amended by</w:t>
            </w:r>
          </w:p>
        </w:tc>
        <w:tc>
          <w:tcPr>
            <w:tcW w:w="992" w:type="dxa"/>
            <w:tcBorders>
              <w:top w:val="nil"/>
              <w:bottom w:val="nil"/>
            </w:tcBorders>
            <w:shd w:val="clear" w:color="auto" w:fill="auto"/>
          </w:tcPr>
          <w:p w:rsidR="0077573F" w:rsidRPr="005F757A" w:rsidRDefault="0077573F" w:rsidP="004A7DDE">
            <w:pPr>
              <w:pStyle w:val="Tabletext"/>
              <w:rPr>
                <w:sz w:val="16"/>
                <w:szCs w:val="16"/>
              </w:rPr>
            </w:pPr>
          </w:p>
        </w:tc>
        <w:tc>
          <w:tcPr>
            <w:tcW w:w="993" w:type="dxa"/>
            <w:tcBorders>
              <w:top w:val="nil"/>
              <w:bottom w:val="nil"/>
            </w:tcBorders>
            <w:shd w:val="clear" w:color="auto" w:fill="auto"/>
          </w:tcPr>
          <w:p w:rsidR="0077573F" w:rsidRPr="005F757A" w:rsidRDefault="0077573F" w:rsidP="004A7DDE">
            <w:pPr>
              <w:pStyle w:val="Tabletext"/>
              <w:rPr>
                <w:sz w:val="16"/>
                <w:szCs w:val="16"/>
              </w:rPr>
            </w:pPr>
          </w:p>
        </w:tc>
        <w:tc>
          <w:tcPr>
            <w:tcW w:w="1845" w:type="dxa"/>
            <w:tcBorders>
              <w:top w:val="nil"/>
              <w:bottom w:val="nil"/>
            </w:tcBorders>
            <w:shd w:val="clear" w:color="auto" w:fill="auto"/>
          </w:tcPr>
          <w:p w:rsidR="0077573F" w:rsidRPr="005F757A" w:rsidRDefault="0077573F" w:rsidP="00450A9B">
            <w:pPr>
              <w:pStyle w:val="Tabletext"/>
              <w:rPr>
                <w:sz w:val="16"/>
                <w:szCs w:val="16"/>
              </w:rPr>
            </w:pPr>
          </w:p>
        </w:tc>
        <w:tc>
          <w:tcPr>
            <w:tcW w:w="1420" w:type="dxa"/>
            <w:tcBorders>
              <w:top w:val="nil"/>
              <w:bottom w:val="nil"/>
            </w:tcBorders>
            <w:shd w:val="clear" w:color="auto" w:fill="auto"/>
          </w:tcPr>
          <w:p w:rsidR="0077573F" w:rsidRPr="005F757A" w:rsidRDefault="0077573F" w:rsidP="00432FFD">
            <w:pPr>
              <w:pStyle w:val="Tabletext"/>
              <w:rPr>
                <w:sz w:val="16"/>
                <w:szCs w:val="16"/>
              </w:rPr>
            </w:pPr>
          </w:p>
        </w:tc>
      </w:tr>
      <w:tr w:rsidR="0077573F" w:rsidRPr="005F757A" w:rsidTr="0099179D">
        <w:trPr>
          <w:cantSplit/>
        </w:trPr>
        <w:tc>
          <w:tcPr>
            <w:tcW w:w="1838" w:type="dxa"/>
            <w:tcBorders>
              <w:top w:val="nil"/>
              <w:bottom w:val="single" w:sz="4" w:space="0" w:color="auto"/>
            </w:tcBorders>
            <w:shd w:val="clear" w:color="auto" w:fill="auto"/>
          </w:tcPr>
          <w:p w:rsidR="0077573F" w:rsidRPr="005F757A" w:rsidRDefault="0077573F" w:rsidP="00465E17">
            <w:pPr>
              <w:pStyle w:val="ENoteTTi"/>
            </w:pPr>
            <w:r w:rsidRPr="005F757A">
              <w:t>Acts and Instruments (Framework Reform) (Consequential Provisions) Act 2015</w:t>
            </w:r>
          </w:p>
        </w:tc>
        <w:tc>
          <w:tcPr>
            <w:tcW w:w="992" w:type="dxa"/>
            <w:tcBorders>
              <w:top w:val="nil"/>
              <w:bottom w:val="single" w:sz="4" w:space="0" w:color="auto"/>
            </w:tcBorders>
            <w:shd w:val="clear" w:color="auto" w:fill="auto"/>
          </w:tcPr>
          <w:p w:rsidR="0077573F" w:rsidRPr="005F757A" w:rsidRDefault="0077573F" w:rsidP="004A7DDE">
            <w:pPr>
              <w:pStyle w:val="Tabletext"/>
              <w:rPr>
                <w:sz w:val="16"/>
                <w:szCs w:val="16"/>
              </w:rPr>
            </w:pPr>
            <w:r w:rsidRPr="005F757A">
              <w:rPr>
                <w:sz w:val="16"/>
                <w:szCs w:val="16"/>
              </w:rPr>
              <w:t>126, 2015</w:t>
            </w:r>
          </w:p>
        </w:tc>
        <w:tc>
          <w:tcPr>
            <w:tcW w:w="993" w:type="dxa"/>
            <w:tcBorders>
              <w:top w:val="nil"/>
              <w:bottom w:val="single" w:sz="4" w:space="0" w:color="auto"/>
            </w:tcBorders>
            <w:shd w:val="clear" w:color="auto" w:fill="auto"/>
          </w:tcPr>
          <w:p w:rsidR="0077573F" w:rsidRPr="005F757A" w:rsidRDefault="0077573F" w:rsidP="004A7DDE">
            <w:pPr>
              <w:pStyle w:val="Tabletext"/>
              <w:rPr>
                <w:sz w:val="16"/>
                <w:szCs w:val="16"/>
              </w:rPr>
            </w:pPr>
            <w:r w:rsidRPr="005F757A">
              <w:rPr>
                <w:sz w:val="16"/>
                <w:szCs w:val="16"/>
              </w:rPr>
              <w:t>10 Sept 2015</w:t>
            </w:r>
          </w:p>
        </w:tc>
        <w:tc>
          <w:tcPr>
            <w:tcW w:w="1845" w:type="dxa"/>
            <w:tcBorders>
              <w:top w:val="nil"/>
              <w:bottom w:val="single" w:sz="4" w:space="0" w:color="auto"/>
            </w:tcBorders>
            <w:shd w:val="clear" w:color="auto" w:fill="auto"/>
          </w:tcPr>
          <w:p w:rsidR="0077573F" w:rsidRPr="005F757A" w:rsidRDefault="0077573F" w:rsidP="00450A9B">
            <w:pPr>
              <w:pStyle w:val="Tabletext"/>
              <w:rPr>
                <w:sz w:val="16"/>
                <w:szCs w:val="16"/>
              </w:rPr>
            </w:pPr>
            <w:r w:rsidRPr="005F757A">
              <w:rPr>
                <w:sz w:val="16"/>
                <w:szCs w:val="16"/>
              </w:rPr>
              <w:t>Sch 1 (item</w:t>
            </w:r>
            <w:r w:rsidR="005F757A">
              <w:rPr>
                <w:sz w:val="16"/>
                <w:szCs w:val="16"/>
              </w:rPr>
              <w:t> </w:t>
            </w:r>
            <w:r w:rsidRPr="005F757A">
              <w:rPr>
                <w:sz w:val="16"/>
                <w:szCs w:val="16"/>
              </w:rPr>
              <w:t>486): 5 Mar 2016 (s 2(1) item</w:t>
            </w:r>
            <w:r w:rsidR="005F757A">
              <w:rPr>
                <w:sz w:val="16"/>
                <w:szCs w:val="16"/>
              </w:rPr>
              <w:t> </w:t>
            </w:r>
            <w:r w:rsidRPr="005F757A">
              <w:rPr>
                <w:sz w:val="16"/>
                <w:szCs w:val="16"/>
              </w:rPr>
              <w:t>2)</w:t>
            </w:r>
          </w:p>
        </w:tc>
        <w:tc>
          <w:tcPr>
            <w:tcW w:w="1420" w:type="dxa"/>
            <w:tcBorders>
              <w:top w:val="nil"/>
              <w:bottom w:val="single" w:sz="4" w:space="0" w:color="auto"/>
            </w:tcBorders>
            <w:shd w:val="clear" w:color="auto" w:fill="auto"/>
          </w:tcPr>
          <w:p w:rsidR="0077573F" w:rsidRPr="005F757A" w:rsidRDefault="0077573F" w:rsidP="00432FFD">
            <w:pPr>
              <w:pStyle w:val="Tabletext"/>
              <w:rPr>
                <w:sz w:val="16"/>
                <w:szCs w:val="16"/>
              </w:rPr>
            </w:pPr>
            <w:r w:rsidRPr="005F757A">
              <w:rPr>
                <w:sz w:val="16"/>
                <w:szCs w:val="16"/>
              </w:rPr>
              <w:t>—</w:t>
            </w:r>
          </w:p>
        </w:tc>
      </w:tr>
      <w:tr w:rsidR="004A51E7" w:rsidRPr="005F757A" w:rsidTr="004A51E7">
        <w:trPr>
          <w:cantSplit/>
        </w:trPr>
        <w:tc>
          <w:tcPr>
            <w:tcW w:w="1838" w:type="dxa"/>
            <w:tcBorders>
              <w:top w:val="single" w:sz="4" w:space="0" w:color="auto"/>
              <w:bottom w:val="single" w:sz="4" w:space="0" w:color="auto"/>
            </w:tcBorders>
            <w:shd w:val="clear" w:color="auto" w:fill="auto"/>
          </w:tcPr>
          <w:p w:rsidR="004A51E7" w:rsidRPr="005F757A" w:rsidRDefault="004A51E7" w:rsidP="00A3237C">
            <w:pPr>
              <w:pStyle w:val="Tabletext"/>
              <w:rPr>
                <w:sz w:val="16"/>
                <w:szCs w:val="16"/>
              </w:rPr>
            </w:pPr>
            <w:r w:rsidRPr="005F757A">
              <w:rPr>
                <w:sz w:val="16"/>
                <w:szCs w:val="16"/>
              </w:rPr>
              <w:t>Customs and Other Legislation Amendment (Australian Border Force) Act 2015</w:t>
            </w:r>
          </w:p>
        </w:tc>
        <w:tc>
          <w:tcPr>
            <w:tcW w:w="992" w:type="dxa"/>
            <w:tcBorders>
              <w:top w:val="single" w:sz="4" w:space="0" w:color="auto"/>
              <w:bottom w:val="single" w:sz="4" w:space="0" w:color="auto"/>
            </w:tcBorders>
            <w:shd w:val="clear" w:color="auto" w:fill="auto"/>
          </w:tcPr>
          <w:p w:rsidR="004A51E7" w:rsidRPr="005F757A" w:rsidRDefault="004A51E7" w:rsidP="00A3237C">
            <w:pPr>
              <w:pStyle w:val="Tabletext"/>
              <w:rPr>
                <w:sz w:val="16"/>
                <w:szCs w:val="16"/>
              </w:rPr>
            </w:pPr>
            <w:r w:rsidRPr="005F757A">
              <w:rPr>
                <w:sz w:val="16"/>
                <w:szCs w:val="16"/>
              </w:rPr>
              <w:t>41, 2015</w:t>
            </w:r>
          </w:p>
        </w:tc>
        <w:tc>
          <w:tcPr>
            <w:tcW w:w="993" w:type="dxa"/>
            <w:tcBorders>
              <w:top w:val="single" w:sz="4" w:space="0" w:color="auto"/>
              <w:bottom w:val="single" w:sz="4" w:space="0" w:color="auto"/>
            </w:tcBorders>
            <w:shd w:val="clear" w:color="auto" w:fill="auto"/>
          </w:tcPr>
          <w:p w:rsidR="004A51E7" w:rsidRPr="005F757A" w:rsidRDefault="004A51E7" w:rsidP="00A3237C">
            <w:pPr>
              <w:pStyle w:val="Tabletext"/>
              <w:rPr>
                <w:sz w:val="16"/>
                <w:szCs w:val="16"/>
              </w:rPr>
            </w:pPr>
            <w:r w:rsidRPr="005F757A">
              <w:rPr>
                <w:sz w:val="16"/>
                <w:szCs w:val="16"/>
              </w:rPr>
              <w:t>20</w:t>
            </w:r>
            <w:r w:rsidR="005F757A">
              <w:rPr>
                <w:sz w:val="16"/>
                <w:szCs w:val="16"/>
              </w:rPr>
              <w:t> </w:t>
            </w:r>
            <w:r w:rsidRPr="005F757A">
              <w:rPr>
                <w:sz w:val="16"/>
                <w:szCs w:val="16"/>
              </w:rPr>
              <w:t>May 2015</w:t>
            </w:r>
          </w:p>
        </w:tc>
        <w:tc>
          <w:tcPr>
            <w:tcW w:w="1845" w:type="dxa"/>
            <w:tcBorders>
              <w:top w:val="single" w:sz="4" w:space="0" w:color="auto"/>
              <w:bottom w:val="single" w:sz="4" w:space="0" w:color="auto"/>
            </w:tcBorders>
            <w:shd w:val="clear" w:color="auto" w:fill="auto"/>
          </w:tcPr>
          <w:p w:rsidR="004A51E7" w:rsidRPr="005F757A" w:rsidRDefault="004A51E7" w:rsidP="00A3237C">
            <w:pPr>
              <w:pStyle w:val="Tabletext"/>
              <w:rPr>
                <w:sz w:val="16"/>
                <w:szCs w:val="16"/>
              </w:rPr>
            </w:pPr>
            <w:r w:rsidRPr="005F757A">
              <w:rPr>
                <w:sz w:val="16"/>
                <w:szCs w:val="16"/>
              </w:rPr>
              <w:t>Sch 6 (items</w:t>
            </w:r>
            <w:r w:rsidR="005F757A">
              <w:rPr>
                <w:sz w:val="16"/>
                <w:szCs w:val="16"/>
              </w:rPr>
              <w:t> </w:t>
            </w:r>
            <w:r w:rsidRPr="005F757A">
              <w:rPr>
                <w:sz w:val="16"/>
                <w:szCs w:val="16"/>
              </w:rPr>
              <w:t>1, 2) and Sch 9: 1</w:t>
            </w:r>
            <w:r w:rsidR="005F757A">
              <w:rPr>
                <w:sz w:val="16"/>
                <w:szCs w:val="16"/>
              </w:rPr>
              <w:t> </w:t>
            </w:r>
            <w:r w:rsidRPr="005F757A">
              <w:rPr>
                <w:sz w:val="16"/>
                <w:szCs w:val="16"/>
              </w:rPr>
              <w:t>July 2015 (s 2(1) item</w:t>
            </w:r>
            <w:r w:rsidR="005F757A">
              <w:rPr>
                <w:sz w:val="16"/>
                <w:szCs w:val="16"/>
              </w:rPr>
              <w:t> </w:t>
            </w:r>
            <w:r w:rsidRPr="005F757A">
              <w:rPr>
                <w:sz w:val="16"/>
                <w:szCs w:val="16"/>
              </w:rPr>
              <w:t>2)</w:t>
            </w:r>
          </w:p>
        </w:tc>
        <w:tc>
          <w:tcPr>
            <w:tcW w:w="1420" w:type="dxa"/>
            <w:tcBorders>
              <w:top w:val="single" w:sz="4" w:space="0" w:color="auto"/>
              <w:bottom w:val="single" w:sz="4" w:space="0" w:color="auto"/>
            </w:tcBorders>
            <w:shd w:val="clear" w:color="auto" w:fill="auto"/>
          </w:tcPr>
          <w:p w:rsidR="004A51E7" w:rsidRPr="005F757A" w:rsidRDefault="004A51E7" w:rsidP="00A3237C">
            <w:pPr>
              <w:pStyle w:val="Tabletext"/>
              <w:rPr>
                <w:sz w:val="16"/>
                <w:szCs w:val="16"/>
              </w:rPr>
            </w:pPr>
            <w:r w:rsidRPr="005F757A">
              <w:rPr>
                <w:sz w:val="16"/>
                <w:szCs w:val="16"/>
              </w:rPr>
              <w:t>Sch 6 (item</w:t>
            </w:r>
            <w:r w:rsidR="005F757A">
              <w:rPr>
                <w:sz w:val="16"/>
                <w:szCs w:val="16"/>
              </w:rPr>
              <w:t> </w:t>
            </w:r>
            <w:r w:rsidRPr="005F757A">
              <w:rPr>
                <w:sz w:val="16"/>
                <w:szCs w:val="16"/>
              </w:rPr>
              <w:t>2) and Sch 9</w:t>
            </w:r>
          </w:p>
        </w:tc>
      </w:tr>
      <w:tr w:rsidR="00C85F48" w:rsidRPr="005F757A" w:rsidTr="00465E17">
        <w:trPr>
          <w:cantSplit/>
        </w:trPr>
        <w:tc>
          <w:tcPr>
            <w:tcW w:w="1838" w:type="dxa"/>
            <w:tcBorders>
              <w:top w:val="single" w:sz="4" w:space="0" w:color="auto"/>
              <w:bottom w:val="single" w:sz="4" w:space="0" w:color="auto"/>
            </w:tcBorders>
            <w:shd w:val="clear" w:color="auto" w:fill="auto"/>
          </w:tcPr>
          <w:p w:rsidR="00C85F48" w:rsidRPr="005F757A" w:rsidRDefault="00C85F48" w:rsidP="004A7DDE">
            <w:pPr>
              <w:pStyle w:val="Tabletext"/>
              <w:rPr>
                <w:sz w:val="16"/>
                <w:szCs w:val="16"/>
              </w:rPr>
            </w:pPr>
            <w:r w:rsidRPr="005F757A">
              <w:rPr>
                <w:sz w:val="16"/>
                <w:szCs w:val="16"/>
              </w:rPr>
              <w:t>Tax and Superannuation Laws Amendment (2015 Measures No.</w:t>
            </w:r>
            <w:r w:rsidR="005F757A">
              <w:rPr>
                <w:sz w:val="16"/>
                <w:szCs w:val="16"/>
              </w:rPr>
              <w:t> </w:t>
            </w:r>
            <w:r w:rsidRPr="005F757A">
              <w:rPr>
                <w:sz w:val="16"/>
                <w:szCs w:val="16"/>
              </w:rPr>
              <w:t>1) Act 2015</w:t>
            </w:r>
          </w:p>
        </w:tc>
        <w:tc>
          <w:tcPr>
            <w:tcW w:w="992" w:type="dxa"/>
            <w:tcBorders>
              <w:top w:val="single" w:sz="4" w:space="0" w:color="auto"/>
              <w:bottom w:val="single" w:sz="4" w:space="0" w:color="auto"/>
            </w:tcBorders>
            <w:shd w:val="clear" w:color="auto" w:fill="auto"/>
          </w:tcPr>
          <w:p w:rsidR="00C85F48" w:rsidRPr="005F757A" w:rsidRDefault="00C85F48" w:rsidP="004A7DDE">
            <w:pPr>
              <w:pStyle w:val="Tabletext"/>
              <w:rPr>
                <w:sz w:val="16"/>
                <w:szCs w:val="16"/>
              </w:rPr>
            </w:pPr>
            <w:r w:rsidRPr="005F757A">
              <w:rPr>
                <w:sz w:val="16"/>
                <w:szCs w:val="16"/>
              </w:rPr>
              <w:t>70, 2015</w:t>
            </w:r>
          </w:p>
        </w:tc>
        <w:tc>
          <w:tcPr>
            <w:tcW w:w="993" w:type="dxa"/>
            <w:tcBorders>
              <w:top w:val="single" w:sz="4" w:space="0" w:color="auto"/>
              <w:bottom w:val="single" w:sz="4" w:space="0" w:color="auto"/>
            </w:tcBorders>
            <w:shd w:val="clear" w:color="auto" w:fill="auto"/>
          </w:tcPr>
          <w:p w:rsidR="00C85F48" w:rsidRPr="005F757A" w:rsidRDefault="00C85F48" w:rsidP="004A7DDE">
            <w:pPr>
              <w:pStyle w:val="Tabletext"/>
              <w:rPr>
                <w:sz w:val="16"/>
                <w:szCs w:val="16"/>
              </w:rPr>
            </w:pPr>
            <w:r w:rsidRPr="005F757A">
              <w:rPr>
                <w:sz w:val="16"/>
                <w:szCs w:val="16"/>
              </w:rPr>
              <w:t>25</w:t>
            </w:r>
            <w:r w:rsidR="005F757A">
              <w:rPr>
                <w:sz w:val="16"/>
                <w:szCs w:val="16"/>
              </w:rPr>
              <w:t> </w:t>
            </w:r>
            <w:r w:rsidRPr="005F757A">
              <w:rPr>
                <w:sz w:val="16"/>
                <w:szCs w:val="16"/>
              </w:rPr>
              <w:t>June 2015</w:t>
            </w:r>
          </w:p>
        </w:tc>
        <w:tc>
          <w:tcPr>
            <w:tcW w:w="1845" w:type="dxa"/>
            <w:tcBorders>
              <w:top w:val="single" w:sz="4" w:space="0" w:color="auto"/>
              <w:bottom w:val="single" w:sz="4" w:space="0" w:color="auto"/>
            </w:tcBorders>
            <w:shd w:val="clear" w:color="auto" w:fill="auto"/>
          </w:tcPr>
          <w:p w:rsidR="00C85F48" w:rsidRPr="005F757A" w:rsidRDefault="00C85F48" w:rsidP="00450A9B">
            <w:pPr>
              <w:pStyle w:val="Tabletext"/>
              <w:rPr>
                <w:sz w:val="16"/>
                <w:szCs w:val="16"/>
              </w:rPr>
            </w:pPr>
            <w:r w:rsidRPr="005F757A">
              <w:rPr>
                <w:sz w:val="16"/>
                <w:szCs w:val="16"/>
              </w:rPr>
              <w:t>Sch 6 (items</w:t>
            </w:r>
            <w:r w:rsidR="005F757A">
              <w:rPr>
                <w:sz w:val="16"/>
                <w:szCs w:val="16"/>
              </w:rPr>
              <w:t> </w:t>
            </w:r>
            <w:r w:rsidRPr="005F757A">
              <w:rPr>
                <w:sz w:val="16"/>
                <w:szCs w:val="16"/>
              </w:rPr>
              <w:t>1, 2): 25</w:t>
            </w:r>
            <w:r w:rsidR="005F757A">
              <w:rPr>
                <w:sz w:val="16"/>
                <w:szCs w:val="16"/>
              </w:rPr>
              <w:t> </w:t>
            </w:r>
            <w:r w:rsidRPr="005F757A">
              <w:rPr>
                <w:sz w:val="16"/>
                <w:szCs w:val="16"/>
              </w:rPr>
              <w:t>June 2015 (s 2(1) item</w:t>
            </w:r>
            <w:r w:rsidR="005F757A">
              <w:rPr>
                <w:sz w:val="16"/>
                <w:szCs w:val="16"/>
              </w:rPr>
              <w:t> </w:t>
            </w:r>
            <w:r w:rsidRPr="005F757A">
              <w:rPr>
                <w:sz w:val="16"/>
                <w:szCs w:val="16"/>
              </w:rPr>
              <w:t>9)</w:t>
            </w:r>
          </w:p>
        </w:tc>
        <w:tc>
          <w:tcPr>
            <w:tcW w:w="1420" w:type="dxa"/>
            <w:tcBorders>
              <w:top w:val="single" w:sz="4" w:space="0" w:color="auto"/>
              <w:bottom w:val="single" w:sz="4" w:space="0" w:color="auto"/>
            </w:tcBorders>
            <w:shd w:val="clear" w:color="auto" w:fill="auto"/>
          </w:tcPr>
          <w:p w:rsidR="00C85F48" w:rsidRPr="005F757A" w:rsidRDefault="00C85F48" w:rsidP="005E1CB8">
            <w:pPr>
              <w:pStyle w:val="Tabletext"/>
              <w:rPr>
                <w:sz w:val="16"/>
                <w:szCs w:val="16"/>
              </w:rPr>
            </w:pPr>
            <w:r w:rsidRPr="005F757A">
              <w:rPr>
                <w:sz w:val="16"/>
                <w:szCs w:val="16"/>
              </w:rPr>
              <w:t>—</w:t>
            </w:r>
          </w:p>
        </w:tc>
      </w:tr>
      <w:tr w:rsidR="0077573F" w:rsidRPr="005F757A" w:rsidTr="005E7A63">
        <w:trPr>
          <w:cantSplit/>
        </w:trPr>
        <w:tc>
          <w:tcPr>
            <w:tcW w:w="1838" w:type="dxa"/>
            <w:tcBorders>
              <w:top w:val="single" w:sz="4" w:space="0" w:color="auto"/>
              <w:bottom w:val="single" w:sz="4" w:space="0" w:color="auto"/>
            </w:tcBorders>
            <w:shd w:val="clear" w:color="auto" w:fill="auto"/>
          </w:tcPr>
          <w:p w:rsidR="0077573F" w:rsidRPr="005F757A" w:rsidRDefault="0077573F" w:rsidP="004A7DDE">
            <w:pPr>
              <w:pStyle w:val="Tabletext"/>
              <w:rPr>
                <w:sz w:val="16"/>
                <w:szCs w:val="16"/>
              </w:rPr>
            </w:pPr>
            <w:r w:rsidRPr="005F757A">
              <w:rPr>
                <w:sz w:val="16"/>
                <w:szCs w:val="16"/>
              </w:rPr>
              <w:lastRenderedPageBreak/>
              <w:t>Acts and Instruments (Framework Reform) (Consequential Provisions) Act 2015</w:t>
            </w:r>
          </w:p>
        </w:tc>
        <w:tc>
          <w:tcPr>
            <w:tcW w:w="992" w:type="dxa"/>
            <w:tcBorders>
              <w:top w:val="single" w:sz="4" w:space="0" w:color="auto"/>
              <w:bottom w:val="single" w:sz="4" w:space="0" w:color="auto"/>
            </w:tcBorders>
            <w:shd w:val="clear" w:color="auto" w:fill="auto"/>
          </w:tcPr>
          <w:p w:rsidR="0077573F" w:rsidRPr="005F757A" w:rsidRDefault="0077573F" w:rsidP="004A7DDE">
            <w:pPr>
              <w:pStyle w:val="Tabletext"/>
              <w:rPr>
                <w:sz w:val="16"/>
                <w:szCs w:val="16"/>
              </w:rPr>
            </w:pPr>
            <w:r w:rsidRPr="005F757A">
              <w:rPr>
                <w:sz w:val="16"/>
                <w:szCs w:val="16"/>
              </w:rPr>
              <w:t>126, 2015</w:t>
            </w:r>
          </w:p>
        </w:tc>
        <w:tc>
          <w:tcPr>
            <w:tcW w:w="993" w:type="dxa"/>
            <w:tcBorders>
              <w:top w:val="single" w:sz="4" w:space="0" w:color="auto"/>
              <w:bottom w:val="single" w:sz="4" w:space="0" w:color="auto"/>
            </w:tcBorders>
            <w:shd w:val="clear" w:color="auto" w:fill="auto"/>
          </w:tcPr>
          <w:p w:rsidR="0077573F" w:rsidRPr="005F757A" w:rsidRDefault="0077573F" w:rsidP="004A7DDE">
            <w:pPr>
              <w:pStyle w:val="Tabletext"/>
              <w:rPr>
                <w:sz w:val="16"/>
                <w:szCs w:val="16"/>
              </w:rPr>
            </w:pPr>
            <w:r w:rsidRPr="005F757A">
              <w:rPr>
                <w:sz w:val="16"/>
                <w:szCs w:val="16"/>
              </w:rPr>
              <w:t>10 Sept 2015</w:t>
            </w:r>
          </w:p>
        </w:tc>
        <w:tc>
          <w:tcPr>
            <w:tcW w:w="1845" w:type="dxa"/>
            <w:tcBorders>
              <w:top w:val="single" w:sz="4" w:space="0" w:color="auto"/>
              <w:bottom w:val="single" w:sz="4" w:space="0" w:color="auto"/>
            </w:tcBorders>
            <w:shd w:val="clear" w:color="auto" w:fill="auto"/>
          </w:tcPr>
          <w:p w:rsidR="0077573F" w:rsidRPr="005F757A" w:rsidRDefault="0055439C" w:rsidP="002A782F">
            <w:pPr>
              <w:pStyle w:val="Tabletext"/>
              <w:rPr>
                <w:sz w:val="16"/>
                <w:szCs w:val="16"/>
              </w:rPr>
            </w:pPr>
            <w:r w:rsidRPr="005F757A">
              <w:rPr>
                <w:sz w:val="16"/>
                <w:szCs w:val="16"/>
              </w:rPr>
              <w:t>Sch 1 (items</w:t>
            </w:r>
            <w:r w:rsidR="005F757A">
              <w:rPr>
                <w:sz w:val="16"/>
                <w:szCs w:val="16"/>
              </w:rPr>
              <w:t> </w:t>
            </w:r>
            <w:r w:rsidRPr="005F757A">
              <w:rPr>
                <w:sz w:val="16"/>
                <w:szCs w:val="16"/>
              </w:rPr>
              <w:t>20</w:t>
            </w:r>
            <w:r w:rsidR="002A782F" w:rsidRPr="005F757A">
              <w:rPr>
                <w:sz w:val="16"/>
                <w:szCs w:val="16"/>
              </w:rPr>
              <w:t>–</w:t>
            </w:r>
            <w:r w:rsidR="0077573F" w:rsidRPr="005F757A">
              <w:rPr>
                <w:sz w:val="16"/>
                <w:szCs w:val="16"/>
              </w:rPr>
              <w:t>23): 5</w:t>
            </w:r>
            <w:r w:rsidR="002A782F" w:rsidRPr="005F757A">
              <w:rPr>
                <w:sz w:val="16"/>
                <w:szCs w:val="16"/>
              </w:rPr>
              <w:t> </w:t>
            </w:r>
            <w:r w:rsidR="0077573F" w:rsidRPr="005F757A">
              <w:rPr>
                <w:sz w:val="16"/>
                <w:szCs w:val="16"/>
              </w:rPr>
              <w:t>Mar 2015 (s 2(1) item</w:t>
            </w:r>
            <w:r w:rsidR="005F757A">
              <w:rPr>
                <w:sz w:val="16"/>
                <w:szCs w:val="16"/>
              </w:rPr>
              <w:t> </w:t>
            </w:r>
            <w:r w:rsidR="0077573F" w:rsidRPr="005F757A">
              <w:rPr>
                <w:sz w:val="16"/>
                <w:szCs w:val="16"/>
              </w:rPr>
              <w:t>2)</w:t>
            </w:r>
          </w:p>
        </w:tc>
        <w:tc>
          <w:tcPr>
            <w:tcW w:w="1420" w:type="dxa"/>
            <w:tcBorders>
              <w:top w:val="single" w:sz="4" w:space="0" w:color="auto"/>
              <w:bottom w:val="single" w:sz="4" w:space="0" w:color="auto"/>
            </w:tcBorders>
            <w:shd w:val="clear" w:color="auto" w:fill="auto"/>
          </w:tcPr>
          <w:p w:rsidR="0077573F" w:rsidRPr="005F757A" w:rsidRDefault="0077573F" w:rsidP="005E1CB8">
            <w:pPr>
              <w:pStyle w:val="Tabletext"/>
              <w:rPr>
                <w:sz w:val="16"/>
                <w:szCs w:val="16"/>
              </w:rPr>
            </w:pPr>
            <w:r w:rsidRPr="005F757A">
              <w:rPr>
                <w:sz w:val="16"/>
                <w:szCs w:val="16"/>
              </w:rPr>
              <w:t>—</w:t>
            </w:r>
          </w:p>
        </w:tc>
      </w:tr>
      <w:tr w:rsidR="00325110" w:rsidRPr="005F757A" w:rsidTr="004A51E7">
        <w:trPr>
          <w:cantSplit/>
        </w:trPr>
        <w:tc>
          <w:tcPr>
            <w:tcW w:w="1838" w:type="dxa"/>
            <w:tcBorders>
              <w:top w:val="single" w:sz="4" w:space="0" w:color="auto"/>
              <w:bottom w:val="single" w:sz="12" w:space="0" w:color="auto"/>
            </w:tcBorders>
            <w:shd w:val="clear" w:color="auto" w:fill="auto"/>
          </w:tcPr>
          <w:p w:rsidR="00325110" w:rsidRPr="005F757A" w:rsidRDefault="00325110" w:rsidP="004A7DDE">
            <w:pPr>
              <w:pStyle w:val="Tabletext"/>
              <w:rPr>
                <w:sz w:val="16"/>
                <w:szCs w:val="16"/>
              </w:rPr>
            </w:pPr>
            <w:r w:rsidRPr="005F757A">
              <w:rPr>
                <w:sz w:val="16"/>
                <w:szCs w:val="16"/>
              </w:rPr>
              <w:t>Tax and Superannuation Laws Amendment (2016 Measures No.</w:t>
            </w:r>
            <w:r w:rsidR="005F757A">
              <w:rPr>
                <w:sz w:val="16"/>
                <w:szCs w:val="16"/>
              </w:rPr>
              <w:t> </w:t>
            </w:r>
            <w:r w:rsidRPr="005F757A">
              <w:rPr>
                <w:sz w:val="16"/>
                <w:szCs w:val="16"/>
              </w:rPr>
              <w:t>1) Act 2016</w:t>
            </w:r>
          </w:p>
        </w:tc>
        <w:tc>
          <w:tcPr>
            <w:tcW w:w="992" w:type="dxa"/>
            <w:tcBorders>
              <w:top w:val="single" w:sz="4" w:space="0" w:color="auto"/>
              <w:bottom w:val="single" w:sz="12" w:space="0" w:color="auto"/>
            </w:tcBorders>
            <w:shd w:val="clear" w:color="auto" w:fill="auto"/>
          </w:tcPr>
          <w:p w:rsidR="00325110" w:rsidRPr="005F757A" w:rsidRDefault="00325110" w:rsidP="004A7DDE">
            <w:pPr>
              <w:pStyle w:val="Tabletext"/>
              <w:rPr>
                <w:sz w:val="16"/>
                <w:szCs w:val="16"/>
              </w:rPr>
            </w:pPr>
            <w:r w:rsidRPr="005F757A">
              <w:rPr>
                <w:sz w:val="16"/>
                <w:szCs w:val="16"/>
              </w:rPr>
              <w:t>52, 2016</w:t>
            </w:r>
          </w:p>
        </w:tc>
        <w:tc>
          <w:tcPr>
            <w:tcW w:w="993" w:type="dxa"/>
            <w:tcBorders>
              <w:top w:val="single" w:sz="4" w:space="0" w:color="auto"/>
              <w:bottom w:val="single" w:sz="12" w:space="0" w:color="auto"/>
            </w:tcBorders>
            <w:shd w:val="clear" w:color="auto" w:fill="auto"/>
          </w:tcPr>
          <w:p w:rsidR="00325110" w:rsidRPr="005F757A" w:rsidRDefault="00325110" w:rsidP="004A7DDE">
            <w:pPr>
              <w:pStyle w:val="Tabletext"/>
              <w:rPr>
                <w:sz w:val="16"/>
                <w:szCs w:val="16"/>
              </w:rPr>
            </w:pPr>
            <w:r w:rsidRPr="005F757A">
              <w:rPr>
                <w:sz w:val="16"/>
                <w:szCs w:val="16"/>
              </w:rPr>
              <w:t>5</w:t>
            </w:r>
            <w:r w:rsidR="005F757A">
              <w:rPr>
                <w:sz w:val="16"/>
                <w:szCs w:val="16"/>
              </w:rPr>
              <w:t> </w:t>
            </w:r>
            <w:r w:rsidRPr="005F757A">
              <w:rPr>
                <w:sz w:val="16"/>
                <w:szCs w:val="16"/>
              </w:rPr>
              <w:t>May 2016</w:t>
            </w:r>
          </w:p>
        </w:tc>
        <w:tc>
          <w:tcPr>
            <w:tcW w:w="1845" w:type="dxa"/>
            <w:tcBorders>
              <w:top w:val="single" w:sz="4" w:space="0" w:color="auto"/>
              <w:bottom w:val="single" w:sz="12" w:space="0" w:color="auto"/>
            </w:tcBorders>
            <w:shd w:val="clear" w:color="auto" w:fill="auto"/>
          </w:tcPr>
          <w:p w:rsidR="00325110" w:rsidRPr="005F757A" w:rsidRDefault="00325110">
            <w:pPr>
              <w:pStyle w:val="Tabletext"/>
              <w:rPr>
                <w:sz w:val="16"/>
                <w:szCs w:val="16"/>
              </w:rPr>
            </w:pPr>
            <w:r w:rsidRPr="005F757A">
              <w:rPr>
                <w:sz w:val="16"/>
                <w:szCs w:val="16"/>
              </w:rPr>
              <w:t>Sch 1 (items</w:t>
            </w:r>
            <w:r w:rsidR="005F757A">
              <w:rPr>
                <w:sz w:val="16"/>
                <w:szCs w:val="16"/>
              </w:rPr>
              <w:t> </w:t>
            </w:r>
            <w:r w:rsidRPr="005F757A">
              <w:rPr>
                <w:sz w:val="16"/>
                <w:szCs w:val="16"/>
              </w:rPr>
              <w:t>1–8, 10–36, 38, 39</w:t>
            </w:r>
            <w:r w:rsidR="00AB6C92" w:rsidRPr="005F757A">
              <w:rPr>
                <w:sz w:val="16"/>
                <w:szCs w:val="16"/>
              </w:rPr>
              <w:t>) and Sch 2 (items</w:t>
            </w:r>
            <w:r w:rsidR="005F757A">
              <w:rPr>
                <w:sz w:val="16"/>
                <w:szCs w:val="16"/>
              </w:rPr>
              <w:t> </w:t>
            </w:r>
            <w:r w:rsidR="00AB6C92" w:rsidRPr="005F757A">
              <w:rPr>
                <w:sz w:val="16"/>
                <w:szCs w:val="16"/>
              </w:rPr>
              <w:t>1–17, 18–27</w:t>
            </w:r>
            <w:r w:rsidRPr="005F757A">
              <w:rPr>
                <w:sz w:val="16"/>
                <w:szCs w:val="16"/>
              </w:rPr>
              <w:t>): 1</w:t>
            </w:r>
            <w:r w:rsidR="005F757A">
              <w:rPr>
                <w:sz w:val="16"/>
                <w:szCs w:val="16"/>
              </w:rPr>
              <w:t> </w:t>
            </w:r>
            <w:r w:rsidRPr="005F757A">
              <w:rPr>
                <w:sz w:val="16"/>
                <w:szCs w:val="16"/>
              </w:rPr>
              <w:t>July 2016 (s 2(1) item</w:t>
            </w:r>
            <w:r w:rsidR="005F757A">
              <w:rPr>
                <w:sz w:val="16"/>
                <w:szCs w:val="16"/>
              </w:rPr>
              <w:t> </w:t>
            </w:r>
            <w:r w:rsidRPr="005F757A">
              <w:rPr>
                <w:sz w:val="16"/>
                <w:szCs w:val="16"/>
              </w:rPr>
              <w:t>1)</w:t>
            </w:r>
          </w:p>
        </w:tc>
        <w:tc>
          <w:tcPr>
            <w:tcW w:w="1420" w:type="dxa"/>
            <w:tcBorders>
              <w:top w:val="single" w:sz="4" w:space="0" w:color="auto"/>
              <w:bottom w:val="single" w:sz="12" w:space="0" w:color="auto"/>
            </w:tcBorders>
            <w:shd w:val="clear" w:color="auto" w:fill="auto"/>
          </w:tcPr>
          <w:p w:rsidR="00325110" w:rsidRPr="005F757A" w:rsidRDefault="00325110">
            <w:pPr>
              <w:pStyle w:val="Tabletext"/>
              <w:rPr>
                <w:sz w:val="16"/>
                <w:szCs w:val="16"/>
              </w:rPr>
            </w:pPr>
            <w:r w:rsidRPr="005F757A">
              <w:rPr>
                <w:sz w:val="16"/>
                <w:szCs w:val="16"/>
              </w:rPr>
              <w:t>Sch 1 (items</w:t>
            </w:r>
            <w:r w:rsidR="005F757A">
              <w:rPr>
                <w:sz w:val="16"/>
                <w:szCs w:val="16"/>
              </w:rPr>
              <w:t> </w:t>
            </w:r>
            <w:r w:rsidRPr="005F757A">
              <w:rPr>
                <w:sz w:val="16"/>
                <w:szCs w:val="16"/>
              </w:rPr>
              <w:t>38, 39) and Sch 2 (items</w:t>
            </w:r>
            <w:r w:rsidR="005F757A">
              <w:rPr>
                <w:sz w:val="16"/>
                <w:szCs w:val="16"/>
              </w:rPr>
              <w:t> </w:t>
            </w:r>
            <w:r w:rsidR="00AB6C92" w:rsidRPr="005F757A">
              <w:rPr>
                <w:sz w:val="16"/>
                <w:szCs w:val="16"/>
              </w:rPr>
              <w:t>25–27)</w:t>
            </w:r>
          </w:p>
        </w:tc>
      </w:tr>
    </w:tbl>
    <w:p w:rsidR="00C7322B" w:rsidRPr="005F757A" w:rsidRDefault="00C7322B" w:rsidP="00C7322B">
      <w:pPr>
        <w:pStyle w:val="Tabletext"/>
      </w:pPr>
    </w:p>
    <w:p w:rsidR="00C7322B" w:rsidRPr="005F757A" w:rsidRDefault="00C7322B" w:rsidP="00C7322B">
      <w:pPr>
        <w:pStyle w:val="EndNotespara"/>
      </w:pPr>
      <w:r w:rsidRPr="005F757A">
        <w:rPr>
          <w:i/>
          <w:iCs/>
        </w:rPr>
        <w:t>(a)</w:t>
      </w:r>
      <w:r w:rsidRPr="005F757A">
        <w:tab/>
        <w:t xml:space="preserve">The </w:t>
      </w:r>
      <w:r w:rsidRPr="005F757A">
        <w:rPr>
          <w:i/>
          <w:iCs/>
        </w:rPr>
        <w:t>A New Tax System (Goods and Services Tax) Act 1999</w:t>
      </w:r>
      <w:r w:rsidRPr="005F757A">
        <w:t xml:space="preserve"> was amended by Schedule</w:t>
      </w:r>
      <w:r w:rsidR="005F757A">
        <w:t> </w:t>
      </w:r>
      <w:r w:rsidRPr="005F757A">
        <w:t>1 (items</w:t>
      </w:r>
      <w:r w:rsidR="005F757A">
        <w:t> </w:t>
      </w:r>
      <w:r w:rsidRPr="005F757A">
        <w:t>1–168) and Schedule</w:t>
      </w:r>
      <w:r w:rsidR="005F757A">
        <w:t> </w:t>
      </w:r>
      <w:r w:rsidRPr="005F757A">
        <w:t>7 (items</w:t>
      </w:r>
      <w:r w:rsidR="005F757A">
        <w:t> </w:t>
      </w:r>
      <w:r w:rsidRPr="005F757A">
        <w:t xml:space="preserve">9–16) only of the </w:t>
      </w:r>
      <w:r w:rsidRPr="005F757A">
        <w:rPr>
          <w:i/>
          <w:iCs/>
        </w:rPr>
        <w:t>A New Tax System (Indirect Tax and Consequential Amendments) Act 1999</w:t>
      </w:r>
      <w:r w:rsidRPr="005F757A">
        <w:t>, subsections</w:t>
      </w:r>
      <w:r w:rsidR="005F757A">
        <w:t> </w:t>
      </w:r>
      <w:r w:rsidRPr="005F757A">
        <w:t>2(2), (5) and (14)(b) of which provide as follows:</w:t>
      </w:r>
    </w:p>
    <w:p w:rsidR="00C7322B" w:rsidRPr="005F757A" w:rsidRDefault="00C7322B" w:rsidP="00722671">
      <w:pPr>
        <w:pStyle w:val="EndNotessubpara"/>
      </w:pPr>
      <w:r w:rsidRPr="005F757A">
        <w:tab/>
        <w:t>(2)</w:t>
      </w:r>
      <w:r w:rsidRPr="005F757A">
        <w:tab/>
        <w:t>Part</w:t>
      </w:r>
      <w:r w:rsidR="005F757A">
        <w:t> </w:t>
      </w:r>
      <w:r w:rsidRPr="005F757A">
        <w:t>1 of Schedule</w:t>
      </w:r>
      <w:r w:rsidR="005F757A">
        <w:t> </w:t>
      </w:r>
      <w:r w:rsidRPr="005F757A">
        <w:t>1 (other than items</w:t>
      </w:r>
      <w:r w:rsidR="005F757A">
        <w:t> </w:t>
      </w:r>
      <w:r w:rsidRPr="005F757A">
        <w:t xml:space="preserve">127 and 133) commences immediately after the commencement of the </w:t>
      </w:r>
      <w:r w:rsidRPr="005F757A">
        <w:rPr>
          <w:i/>
          <w:iCs/>
        </w:rPr>
        <w:t>A New Tax System (Goods and Services Tax) Act 1999</w:t>
      </w:r>
      <w:r w:rsidRPr="005F757A">
        <w:t>.</w:t>
      </w:r>
    </w:p>
    <w:p w:rsidR="00C7322B" w:rsidRPr="005F757A" w:rsidRDefault="00C7322B" w:rsidP="00C7322B">
      <w:pPr>
        <w:pStyle w:val="EndNotessubpara"/>
      </w:pPr>
      <w:r w:rsidRPr="005F757A">
        <w:tab/>
        <w:t>(5)</w:t>
      </w:r>
      <w:r w:rsidRPr="005F757A">
        <w:tab/>
        <w:t>Items</w:t>
      </w:r>
      <w:r w:rsidR="005F757A">
        <w:t> </w:t>
      </w:r>
      <w:r w:rsidRPr="005F757A">
        <w:t>127, 133, 187, 189, 190, 232 and 235 of Schedule</w:t>
      </w:r>
      <w:r w:rsidR="005F757A">
        <w:t> </w:t>
      </w:r>
      <w:r w:rsidRPr="005F757A">
        <w:t>1 commence, or are taken to have commenced, on 1</w:t>
      </w:r>
      <w:r w:rsidR="005F757A">
        <w:t> </w:t>
      </w:r>
      <w:r w:rsidRPr="005F757A">
        <w:t>July 2000, or immediately after the commencement of item</w:t>
      </w:r>
      <w:r w:rsidR="005F757A">
        <w:t> </w:t>
      </w:r>
      <w:r w:rsidRPr="005F757A">
        <w:t>9 of Schedule</w:t>
      </w:r>
      <w:r w:rsidR="005F757A">
        <w:t> </w:t>
      </w:r>
      <w:r w:rsidRPr="005F757A">
        <w:t xml:space="preserve">3 to the </w:t>
      </w:r>
      <w:r w:rsidRPr="005F757A">
        <w:rPr>
          <w:i/>
          <w:iCs/>
        </w:rPr>
        <w:t>A New Tax System (Pay As You Go) Act 1999</w:t>
      </w:r>
      <w:r w:rsidRPr="005F757A">
        <w:t>, whichever is later.</w:t>
      </w:r>
    </w:p>
    <w:p w:rsidR="00C7322B" w:rsidRPr="005F757A" w:rsidRDefault="00C7322B" w:rsidP="00C7322B">
      <w:pPr>
        <w:pStyle w:val="EndNotessubpara"/>
      </w:pPr>
      <w:r w:rsidRPr="005F757A">
        <w:tab/>
        <w:t>(14)</w:t>
      </w:r>
      <w:r w:rsidRPr="005F757A">
        <w:tab/>
        <w:t xml:space="preserve">If the </w:t>
      </w:r>
      <w:r w:rsidRPr="005F757A">
        <w:rPr>
          <w:i/>
          <w:iCs/>
        </w:rPr>
        <w:t>Tradex Scheme Act 1999</w:t>
      </w:r>
      <w:r w:rsidRPr="005F757A">
        <w:t xml:space="preserve"> commences before 1</w:t>
      </w:r>
      <w:r w:rsidR="005F757A">
        <w:t> </w:t>
      </w:r>
      <w:r w:rsidRPr="005F757A">
        <w:t>July 2000:</w:t>
      </w:r>
    </w:p>
    <w:p w:rsidR="00C7322B" w:rsidRPr="005F757A" w:rsidRDefault="00C7322B" w:rsidP="00C7322B">
      <w:pPr>
        <w:pStyle w:val="EndNotessubsubpara"/>
      </w:pPr>
      <w:r w:rsidRPr="005F757A">
        <w:tab/>
        <w:t>(b)</w:t>
      </w:r>
      <w:r w:rsidRPr="005F757A">
        <w:tab/>
        <w:t>Part</w:t>
      </w:r>
      <w:r w:rsidR="005F757A">
        <w:t> </w:t>
      </w:r>
      <w:r w:rsidRPr="005F757A">
        <w:t>2 of Schedule</w:t>
      </w:r>
      <w:r w:rsidR="005F757A">
        <w:t> </w:t>
      </w:r>
      <w:r w:rsidRPr="005F757A">
        <w:t xml:space="preserve">7 commences immediately after the commencement of the </w:t>
      </w:r>
      <w:r w:rsidRPr="005F757A">
        <w:rPr>
          <w:i/>
          <w:iCs/>
        </w:rPr>
        <w:t>A New Tax System (Goods and Services Tax) Act 1999</w:t>
      </w:r>
      <w:r w:rsidRPr="005F757A">
        <w:t>.</w:t>
      </w:r>
    </w:p>
    <w:p w:rsidR="00C7322B" w:rsidRPr="005F757A" w:rsidRDefault="00C7322B" w:rsidP="00C7322B">
      <w:pPr>
        <w:pStyle w:val="EndNotespara"/>
      </w:pPr>
      <w:r w:rsidRPr="005F757A">
        <w:rPr>
          <w:i/>
          <w:iCs/>
        </w:rPr>
        <w:tab/>
        <w:t xml:space="preserve">A New Tax System (Goods and Services Tax) Act 1999 </w:t>
      </w:r>
      <w:r w:rsidRPr="005F757A">
        <w:t>came into operation on 1</w:t>
      </w:r>
      <w:r w:rsidR="005F757A">
        <w:t> </w:t>
      </w:r>
      <w:r w:rsidRPr="005F757A">
        <w:t>July 2000</w:t>
      </w:r>
      <w:r w:rsidRPr="005F757A">
        <w:rPr>
          <w:i/>
          <w:iCs/>
        </w:rPr>
        <w:t>.</w:t>
      </w:r>
    </w:p>
    <w:p w:rsidR="00C7322B" w:rsidRPr="005F757A" w:rsidRDefault="00C7322B" w:rsidP="00C7322B">
      <w:pPr>
        <w:pStyle w:val="EndNotespara"/>
      </w:pPr>
      <w:r w:rsidRPr="005F757A">
        <w:rPr>
          <w:i/>
          <w:iCs/>
        </w:rPr>
        <w:t>(b)</w:t>
      </w:r>
      <w:r w:rsidRPr="005F757A">
        <w:tab/>
        <w:t xml:space="preserve">The </w:t>
      </w:r>
      <w:r w:rsidRPr="005F757A">
        <w:rPr>
          <w:i/>
          <w:iCs/>
        </w:rPr>
        <w:t>A New Tax System (Goods and Services Tax) Act 1999</w:t>
      </w:r>
      <w:r w:rsidRPr="005F757A">
        <w:t xml:space="preserve"> was amended by Schedule</w:t>
      </w:r>
      <w:r w:rsidR="005F757A">
        <w:t> </w:t>
      </w:r>
      <w:r w:rsidRPr="005F757A">
        <w:t>1 (items</w:t>
      </w:r>
      <w:r w:rsidR="005F757A">
        <w:t> </w:t>
      </w:r>
      <w:r w:rsidRPr="005F757A">
        <w:t xml:space="preserve">1–162) only of the </w:t>
      </w:r>
      <w:r w:rsidRPr="005F757A">
        <w:rPr>
          <w:i/>
          <w:iCs/>
        </w:rPr>
        <w:t>A New Tax System (Indirect Tax and Consequential Amendments) Act (No.</w:t>
      </w:r>
      <w:r w:rsidR="005F757A">
        <w:rPr>
          <w:i/>
          <w:iCs/>
        </w:rPr>
        <w:t> </w:t>
      </w:r>
      <w:r w:rsidRPr="005F757A">
        <w:rPr>
          <w:i/>
          <w:iCs/>
        </w:rPr>
        <w:t>2) 1999</w:t>
      </w:r>
      <w:r w:rsidRPr="005F757A">
        <w:t>, subsection</w:t>
      </w:r>
      <w:r w:rsidR="005F757A">
        <w:t> </w:t>
      </w:r>
      <w:r w:rsidRPr="005F757A">
        <w:t>2(2) of which provides as follows:</w:t>
      </w:r>
    </w:p>
    <w:p w:rsidR="00C7322B" w:rsidRPr="005F757A" w:rsidRDefault="00C7322B" w:rsidP="00C7322B">
      <w:pPr>
        <w:pStyle w:val="EndNotessubpara"/>
      </w:pPr>
      <w:r w:rsidRPr="005F757A">
        <w:tab/>
        <w:t>(2)</w:t>
      </w:r>
      <w:r w:rsidRPr="005F757A">
        <w:tab/>
        <w:t>Part</w:t>
      </w:r>
      <w:r w:rsidR="005F757A">
        <w:t> </w:t>
      </w:r>
      <w:r w:rsidRPr="005F757A">
        <w:t>1 of Schedule</w:t>
      </w:r>
      <w:r w:rsidR="005F757A">
        <w:t> </w:t>
      </w:r>
      <w:r w:rsidRPr="005F757A">
        <w:t>1 to this Act commences immediately after the commencement of Part</w:t>
      </w:r>
      <w:r w:rsidR="005F757A">
        <w:t> </w:t>
      </w:r>
      <w:r w:rsidRPr="005F757A">
        <w:t>1 of Schedule</w:t>
      </w:r>
      <w:r w:rsidR="005F757A">
        <w:t> </w:t>
      </w:r>
      <w:r w:rsidRPr="005F757A">
        <w:t xml:space="preserve">1 (other than the items for which </w:t>
      </w:r>
      <w:r w:rsidRPr="005F757A">
        <w:lastRenderedPageBreak/>
        <w:t xml:space="preserve">specific commencement has been provided) to the </w:t>
      </w:r>
      <w:r w:rsidRPr="005F757A">
        <w:rPr>
          <w:i/>
          <w:iCs/>
        </w:rPr>
        <w:t>A New Tax System (Indirect Tax and Consequential Amendments) Act 1999</w:t>
      </w:r>
      <w:r w:rsidRPr="005F757A">
        <w:t xml:space="preserve">. </w:t>
      </w:r>
    </w:p>
    <w:p w:rsidR="00C7322B" w:rsidRPr="005F757A" w:rsidRDefault="00C7322B" w:rsidP="00C7322B">
      <w:pPr>
        <w:pStyle w:val="EndNotespara"/>
      </w:pPr>
      <w:r w:rsidRPr="005F757A">
        <w:tab/>
        <w:t>Part</w:t>
      </w:r>
      <w:r w:rsidR="005F757A">
        <w:t> </w:t>
      </w:r>
      <w:r w:rsidRPr="005F757A">
        <w:t>1 of Schedule</w:t>
      </w:r>
      <w:r w:rsidR="005F757A">
        <w:t> </w:t>
      </w:r>
      <w:r w:rsidRPr="005F757A">
        <w:t>1 commences immediately after 1</w:t>
      </w:r>
      <w:r w:rsidR="005F757A">
        <w:t> </w:t>
      </w:r>
      <w:r w:rsidRPr="005F757A">
        <w:t>July 2000.</w:t>
      </w:r>
    </w:p>
    <w:p w:rsidR="00C7322B" w:rsidRPr="005F757A" w:rsidRDefault="00C7322B" w:rsidP="00C7322B">
      <w:pPr>
        <w:pStyle w:val="EndNotespara"/>
      </w:pPr>
      <w:r w:rsidRPr="005F757A">
        <w:rPr>
          <w:i/>
          <w:iCs/>
        </w:rPr>
        <w:t>(ba)</w:t>
      </w:r>
      <w:r w:rsidRPr="005F757A">
        <w:tab/>
        <w:t xml:space="preserve">The </w:t>
      </w:r>
      <w:r w:rsidRPr="005F757A">
        <w:rPr>
          <w:i/>
          <w:iCs/>
        </w:rPr>
        <w:t>A New Tax System (Indirect Tax and Consequential Amendments) Act (No.</w:t>
      </w:r>
      <w:r w:rsidR="005F757A">
        <w:rPr>
          <w:i/>
          <w:iCs/>
        </w:rPr>
        <w:t> </w:t>
      </w:r>
      <w:r w:rsidRPr="005F757A">
        <w:rPr>
          <w:i/>
          <w:iCs/>
        </w:rPr>
        <w:t>2) 1999</w:t>
      </w:r>
      <w:r w:rsidRPr="005F757A">
        <w:t xml:space="preserve"> was amended by Schedule</w:t>
      </w:r>
      <w:r w:rsidR="005F757A">
        <w:t> </w:t>
      </w:r>
      <w:r w:rsidRPr="005F757A">
        <w:t>7 (item</w:t>
      </w:r>
      <w:r w:rsidR="005F757A">
        <w:t> </w:t>
      </w:r>
      <w:r w:rsidRPr="005F757A">
        <w:t xml:space="preserve">9) only of the </w:t>
      </w:r>
      <w:r w:rsidRPr="005F757A">
        <w:rPr>
          <w:i/>
          <w:iCs/>
        </w:rPr>
        <w:t>Taxation Laws Amendment Act (No.</w:t>
      </w:r>
      <w:r w:rsidR="005F757A">
        <w:rPr>
          <w:i/>
          <w:iCs/>
        </w:rPr>
        <w:t> </w:t>
      </w:r>
      <w:r w:rsidRPr="005F757A">
        <w:rPr>
          <w:i/>
          <w:iCs/>
        </w:rPr>
        <w:t>8) 2000</w:t>
      </w:r>
      <w:r w:rsidRPr="005F757A">
        <w:t>, subsection</w:t>
      </w:r>
      <w:r w:rsidR="005F757A">
        <w:t> </w:t>
      </w:r>
      <w:r w:rsidRPr="005F757A">
        <w:t>2(5) of which provides as follows:</w:t>
      </w:r>
    </w:p>
    <w:p w:rsidR="00C7322B" w:rsidRPr="005F757A" w:rsidRDefault="00C7322B" w:rsidP="00C7322B">
      <w:pPr>
        <w:pStyle w:val="EndNotessubpara"/>
      </w:pPr>
      <w:r w:rsidRPr="005F757A">
        <w:tab/>
        <w:t>(5)</w:t>
      </w:r>
      <w:r w:rsidRPr="005F757A">
        <w:tab/>
        <w:t>Items</w:t>
      </w:r>
      <w:r w:rsidR="005F757A">
        <w:t> </w:t>
      </w:r>
      <w:r w:rsidRPr="005F757A">
        <w:t>9 and 10 of Schedule</w:t>
      </w:r>
      <w:r w:rsidR="005F757A">
        <w:t> </w:t>
      </w:r>
      <w:r w:rsidRPr="005F757A">
        <w:t xml:space="preserve">7 are taken to have commenced immediately after the </w:t>
      </w:r>
      <w:r w:rsidRPr="005F757A">
        <w:rPr>
          <w:i/>
          <w:iCs/>
        </w:rPr>
        <w:t>A New Tax System (Indirect Tax and Consequential Amendments) Act (No.</w:t>
      </w:r>
      <w:r w:rsidR="005F757A">
        <w:rPr>
          <w:i/>
          <w:iCs/>
        </w:rPr>
        <w:t> </w:t>
      </w:r>
      <w:r w:rsidRPr="005F757A">
        <w:rPr>
          <w:i/>
          <w:iCs/>
        </w:rPr>
        <w:t>2) 1999</w:t>
      </w:r>
      <w:r w:rsidRPr="005F757A">
        <w:t xml:space="preserve"> received the Royal Assent.</w:t>
      </w:r>
    </w:p>
    <w:p w:rsidR="00C7322B" w:rsidRPr="005F757A" w:rsidRDefault="00C7322B" w:rsidP="00C7322B">
      <w:pPr>
        <w:pStyle w:val="EndNotespara"/>
      </w:pPr>
      <w:r w:rsidRPr="005F757A">
        <w:rPr>
          <w:i/>
          <w:iCs/>
        </w:rPr>
        <w:tab/>
        <w:t>A New Tax System (Indirect Tax and Consequential Amendments) Act (No.</w:t>
      </w:r>
      <w:r w:rsidR="005F757A">
        <w:rPr>
          <w:i/>
          <w:iCs/>
        </w:rPr>
        <w:t> </w:t>
      </w:r>
      <w:r w:rsidRPr="005F757A">
        <w:rPr>
          <w:i/>
          <w:iCs/>
        </w:rPr>
        <w:t>2) 1999</w:t>
      </w:r>
      <w:r w:rsidRPr="005F757A">
        <w:t xml:space="preserve"> received the Royal Assent on 22</w:t>
      </w:r>
      <w:r w:rsidR="005F757A">
        <w:t> </w:t>
      </w:r>
      <w:r w:rsidRPr="005F757A">
        <w:t>December 1999.</w:t>
      </w:r>
    </w:p>
    <w:p w:rsidR="00C7322B" w:rsidRPr="005F757A" w:rsidRDefault="00C7322B" w:rsidP="00C7322B">
      <w:pPr>
        <w:pStyle w:val="EndNotespara"/>
      </w:pPr>
      <w:r w:rsidRPr="005F757A">
        <w:rPr>
          <w:i/>
        </w:rPr>
        <w:t>(c)</w:t>
      </w:r>
      <w:r w:rsidRPr="005F757A">
        <w:tab/>
        <w:t xml:space="preserve">The </w:t>
      </w:r>
      <w:r w:rsidRPr="005F757A">
        <w:rPr>
          <w:i/>
        </w:rPr>
        <w:t>A New Tax System (Goods and Services Tax) Act 1999</w:t>
      </w:r>
      <w:r w:rsidRPr="005F757A">
        <w:t xml:space="preserve"> was amended by Schedule</w:t>
      </w:r>
      <w:r w:rsidR="005F757A">
        <w:t> </w:t>
      </w:r>
      <w:r w:rsidRPr="005F757A">
        <w:t>1 (items</w:t>
      </w:r>
      <w:r w:rsidR="005F757A">
        <w:t> </w:t>
      </w:r>
      <w:r w:rsidRPr="005F757A">
        <w:t xml:space="preserve">50–69) only of the </w:t>
      </w:r>
      <w:r w:rsidRPr="005F757A">
        <w:rPr>
          <w:i/>
        </w:rPr>
        <w:t>A New Tax System (Pay As You Go) Act 1999</w:t>
      </w:r>
      <w:r w:rsidRPr="005F757A">
        <w:t>, subsection</w:t>
      </w:r>
      <w:r w:rsidR="005F757A">
        <w:t> </w:t>
      </w:r>
      <w:r w:rsidRPr="005F757A">
        <w:t>2(1) of which provides as follows:</w:t>
      </w:r>
    </w:p>
    <w:p w:rsidR="00C7322B" w:rsidRPr="005F757A" w:rsidRDefault="00C7322B" w:rsidP="00C7322B">
      <w:pPr>
        <w:pStyle w:val="EndNotessubpara"/>
      </w:pPr>
      <w:r w:rsidRPr="005F757A">
        <w:tab/>
        <w:t>(1)</w:t>
      </w:r>
      <w:r w:rsidRPr="005F757A">
        <w:tab/>
        <w:t>Subject to this section, this Act commences on the day on which it receives the Royal Assent.</w:t>
      </w:r>
    </w:p>
    <w:p w:rsidR="00C7322B" w:rsidRPr="005F757A" w:rsidRDefault="00C7322B" w:rsidP="00C7322B">
      <w:pPr>
        <w:pStyle w:val="EndNotespara"/>
      </w:pPr>
      <w:r w:rsidRPr="005F757A">
        <w:rPr>
          <w:i/>
          <w:iCs/>
        </w:rPr>
        <w:t>(d)</w:t>
      </w:r>
      <w:r w:rsidRPr="005F757A">
        <w:tab/>
        <w:t xml:space="preserve">The </w:t>
      </w:r>
      <w:r w:rsidRPr="005F757A">
        <w:rPr>
          <w:i/>
          <w:iCs/>
        </w:rPr>
        <w:t>A New Tax System (Goods and Services Tax) Act 1999</w:t>
      </w:r>
      <w:r w:rsidRPr="005F757A">
        <w:t xml:space="preserve"> was amended by Schedule</w:t>
      </w:r>
      <w:r w:rsidR="005F757A">
        <w:t> </w:t>
      </w:r>
      <w:r w:rsidRPr="005F757A">
        <w:t>2 (items</w:t>
      </w:r>
      <w:r w:rsidR="005F757A">
        <w:t> </w:t>
      </w:r>
      <w:r w:rsidRPr="005F757A">
        <w:t>5–8), Schedule</w:t>
      </w:r>
      <w:r w:rsidR="005F757A">
        <w:t> </w:t>
      </w:r>
      <w:r w:rsidRPr="005F757A">
        <w:t>12 (items</w:t>
      </w:r>
      <w:r w:rsidR="005F757A">
        <w:t> </w:t>
      </w:r>
      <w:r w:rsidRPr="005F757A">
        <w:t>1 and 2) and Schedule</w:t>
      </w:r>
      <w:r w:rsidR="005F757A">
        <w:t> </w:t>
      </w:r>
      <w:r w:rsidRPr="005F757A">
        <w:t>15 (items</w:t>
      </w:r>
      <w:r w:rsidR="005F757A">
        <w:t> </w:t>
      </w:r>
      <w:r w:rsidRPr="005F757A">
        <w:t xml:space="preserve">1–6) only of the </w:t>
      </w:r>
      <w:r w:rsidRPr="005F757A">
        <w:rPr>
          <w:i/>
          <w:iCs/>
        </w:rPr>
        <w:t>A New Tax System (Tax Administration) Act 1999</w:t>
      </w:r>
      <w:r w:rsidRPr="005F757A">
        <w:t>, subsections</w:t>
      </w:r>
      <w:r w:rsidR="005F757A">
        <w:t> </w:t>
      </w:r>
      <w:r w:rsidRPr="005F757A">
        <w:t>2(1) and (12) of which provide as follows:</w:t>
      </w:r>
    </w:p>
    <w:p w:rsidR="00C7322B" w:rsidRPr="005F757A" w:rsidRDefault="00C7322B" w:rsidP="00C7322B">
      <w:pPr>
        <w:pStyle w:val="EndNotessubpara"/>
      </w:pPr>
      <w:r w:rsidRPr="005F757A">
        <w:tab/>
        <w:t>(1)</w:t>
      </w:r>
      <w:r w:rsidRPr="005F757A">
        <w:tab/>
        <w:t>Subject to this section, this Act commences, or is taken to have commenced, immediately after the commencement of section</w:t>
      </w:r>
      <w:r w:rsidR="005F757A">
        <w:t> </w:t>
      </w:r>
      <w:r w:rsidRPr="005F757A">
        <w:t xml:space="preserve">1 of the </w:t>
      </w:r>
      <w:r w:rsidRPr="005F757A">
        <w:rPr>
          <w:i/>
          <w:iCs/>
        </w:rPr>
        <w:t>A New Tax System (Pay As You Go) Act 1999</w:t>
      </w:r>
      <w:r w:rsidRPr="005F757A">
        <w:t>.</w:t>
      </w:r>
    </w:p>
    <w:p w:rsidR="00C7322B" w:rsidRPr="005F757A" w:rsidRDefault="00C7322B" w:rsidP="00C7322B">
      <w:pPr>
        <w:pStyle w:val="EndNotessubpara"/>
      </w:pPr>
      <w:r w:rsidRPr="005F757A">
        <w:tab/>
        <w:t>(12)</w:t>
      </w:r>
      <w:r w:rsidRPr="005F757A">
        <w:tab/>
        <w:t>Schedules</w:t>
      </w:r>
      <w:r w:rsidR="005F757A">
        <w:t> </w:t>
      </w:r>
      <w:r w:rsidRPr="005F757A">
        <w:t>12 (other than item</w:t>
      </w:r>
      <w:r w:rsidR="005F757A">
        <w:t> </w:t>
      </w:r>
      <w:r w:rsidRPr="005F757A">
        <w:t xml:space="preserve">21) and 15 commence, or are taken to have commenced, at the commencement of the </w:t>
      </w:r>
      <w:r w:rsidRPr="005F757A">
        <w:rPr>
          <w:i/>
          <w:iCs/>
        </w:rPr>
        <w:t>A New Tax System (Goods and Services Tax) Act 1999</w:t>
      </w:r>
      <w:r w:rsidRPr="005F757A">
        <w:t xml:space="preserve">. </w:t>
      </w:r>
    </w:p>
    <w:p w:rsidR="00C7322B" w:rsidRPr="005F757A" w:rsidRDefault="00C7322B" w:rsidP="00C7322B">
      <w:pPr>
        <w:pStyle w:val="EndNotespara"/>
      </w:pPr>
      <w:r w:rsidRPr="005F757A">
        <w:tab/>
        <w:t>Section</w:t>
      </w:r>
      <w:r w:rsidR="005F757A">
        <w:t> </w:t>
      </w:r>
      <w:r w:rsidRPr="005F757A">
        <w:t>1 commenced on 22</w:t>
      </w:r>
      <w:r w:rsidR="005F757A">
        <w:t> </w:t>
      </w:r>
      <w:r w:rsidRPr="005F757A">
        <w:t>December 1999.</w:t>
      </w:r>
    </w:p>
    <w:p w:rsidR="00C7322B" w:rsidRPr="005F757A" w:rsidRDefault="00C7322B" w:rsidP="00C7322B">
      <w:pPr>
        <w:pStyle w:val="EndNotespara"/>
      </w:pPr>
      <w:r w:rsidRPr="005F757A">
        <w:rPr>
          <w:i/>
          <w:iCs/>
        </w:rPr>
        <w:t>(e)</w:t>
      </w:r>
      <w:r w:rsidRPr="005F757A">
        <w:tab/>
        <w:t xml:space="preserve">The </w:t>
      </w:r>
      <w:r w:rsidRPr="005F757A">
        <w:rPr>
          <w:i/>
          <w:iCs/>
        </w:rPr>
        <w:t>A New Tax System (Goods and Services Tax) Act 1999</w:t>
      </w:r>
      <w:r w:rsidRPr="005F757A">
        <w:t xml:space="preserve"> was amended by the </w:t>
      </w:r>
      <w:r w:rsidRPr="005F757A">
        <w:rPr>
          <w:i/>
          <w:iCs/>
        </w:rPr>
        <w:t>Indirect Tax Legislation Amendment Act 2000</w:t>
      </w:r>
      <w:r w:rsidRPr="005F757A">
        <w:t>, subsection</w:t>
      </w:r>
      <w:r w:rsidR="005F757A">
        <w:t> </w:t>
      </w:r>
      <w:r w:rsidRPr="005F757A">
        <w:t>2(1) of which provides as follows:</w:t>
      </w:r>
    </w:p>
    <w:p w:rsidR="00C7322B" w:rsidRPr="005F757A" w:rsidRDefault="00C7322B" w:rsidP="00C7322B">
      <w:pPr>
        <w:pStyle w:val="EndNotessubpara"/>
      </w:pPr>
      <w:r w:rsidRPr="005F757A">
        <w:tab/>
        <w:t>(1)</w:t>
      </w:r>
      <w:r w:rsidRPr="005F757A">
        <w:tab/>
        <w:t>Subject to this section, this Act commences immediately after the commencement of Part</w:t>
      </w:r>
      <w:r w:rsidR="005F757A">
        <w:t> </w:t>
      </w:r>
      <w:r w:rsidRPr="005F757A">
        <w:t>1 of Schedule</w:t>
      </w:r>
      <w:r w:rsidR="005F757A">
        <w:t> </w:t>
      </w:r>
      <w:r w:rsidRPr="005F757A">
        <w:t xml:space="preserve">1 to the </w:t>
      </w:r>
      <w:r w:rsidRPr="005F757A">
        <w:rPr>
          <w:i/>
          <w:iCs/>
        </w:rPr>
        <w:t>A New Tax System (Indirect Tax and Consequential Amendments) Act (No.</w:t>
      </w:r>
      <w:r w:rsidR="005F757A">
        <w:rPr>
          <w:i/>
          <w:iCs/>
        </w:rPr>
        <w:t> </w:t>
      </w:r>
      <w:r w:rsidRPr="005F757A">
        <w:rPr>
          <w:i/>
          <w:iCs/>
        </w:rPr>
        <w:t>2) 1999</w:t>
      </w:r>
      <w:r w:rsidRPr="005F757A">
        <w:t>.</w:t>
      </w:r>
    </w:p>
    <w:p w:rsidR="00C7322B" w:rsidRPr="005F757A" w:rsidRDefault="00C7322B" w:rsidP="00C7322B">
      <w:pPr>
        <w:pStyle w:val="EndNotespara"/>
      </w:pPr>
      <w:r w:rsidRPr="005F757A">
        <w:tab/>
        <w:t>Part</w:t>
      </w:r>
      <w:r w:rsidR="005F757A">
        <w:t> </w:t>
      </w:r>
      <w:r w:rsidRPr="005F757A">
        <w:t>1 of Schedule</w:t>
      </w:r>
      <w:r w:rsidR="005F757A">
        <w:t> </w:t>
      </w:r>
      <w:r w:rsidRPr="005F757A">
        <w:t>1 commenced on 1</w:t>
      </w:r>
      <w:r w:rsidR="005F757A">
        <w:t> </w:t>
      </w:r>
      <w:r w:rsidRPr="005F757A">
        <w:t>July 2000.</w:t>
      </w:r>
    </w:p>
    <w:p w:rsidR="00C7322B" w:rsidRPr="005F757A" w:rsidRDefault="00C7322B" w:rsidP="00C7322B">
      <w:pPr>
        <w:pStyle w:val="EndNotespara"/>
      </w:pPr>
      <w:r w:rsidRPr="005F757A">
        <w:rPr>
          <w:i/>
          <w:iCs/>
        </w:rPr>
        <w:t>(f)</w:t>
      </w:r>
      <w:r w:rsidRPr="005F757A">
        <w:tab/>
        <w:t xml:space="preserve">The </w:t>
      </w:r>
      <w:r w:rsidRPr="005F757A">
        <w:rPr>
          <w:i/>
          <w:iCs/>
        </w:rPr>
        <w:t>A New Tax System (Goods and Services Tax) Act 1999</w:t>
      </w:r>
      <w:r w:rsidRPr="005F757A">
        <w:t xml:space="preserve"> was amended by the </w:t>
      </w:r>
      <w:r w:rsidRPr="005F757A">
        <w:rPr>
          <w:i/>
          <w:iCs/>
        </w:rPr>
        <w:t>Taxation Laws Amendment Act (No.</w:t>
      </w:r>
      <w:r w:rsidR="005F757A">
        <w:rPr>
          <w:i/>
          <w:iCs/>
        </w:rPr>
        <w:t> </w:t>
      </w:r>
      <w:r w:rsidRPr="005F757A">
        <w:rPr>
          <w:i/>
          <w:iCs/>
        </w:rPr>
        <w:t>8) 2000</w:t>
      </w:r>
      <w:r w:rsidRPr="005F757A">
        <w:t>, subsections</w:t>
      </w:r>
      <w:r w:rsidR="005F757A">
        <w:t> </w:t>
      </w:r>
      <w:r w:rsidRPr="005F757A">
        <w:t>2(1) and (3) of which provide as follows:</w:t>
      </w:r>
    </w:p>
    <w:p w:rsidR="00C7322B" w:rsidRPr="005F757A" w:rsidRDefault="00C7322B" w:rsidP="00C7322B">
      <w:pPr>
        <w:pStyle w:val="EndNotessubpara"/>
      </w:pPr>
      <w:r w:rsidRPr="005F757A">
        <w:tab/>
        <w:t>(1)</w:t>
      </w:r>
      <w:r w:rsidRPr="005F757A">
        <w:tab/>
        <w:t>Subject to this section, this Act commences on the day on which it receives the Royal Assent.</w:t>
      </w:r>
    </w:p>
    <w:p w:rsidR="00C7322B" w:rsidRPr="005F757A" w:rsidRDefault="00C7322B" w:rsidP="00C7322B">
      <w:pPr>
        <w:pStyle w:val="EndNotessubpara"/>
      </w:pPr>
      <w:r w:rsidRPr="005F757A">
        <w:lastRenderedPageBreak/>
        <w:tab/>
        <w:t>(3)</w:t>
      </w:r>
      <w:r w:rsidRPr="005F757A">
        <w:tab/>
        <w:t>Items</w:t>
      </w:r>
      <w:r w:rsidR="005F757A">
        <w:t> </w:t>
      </w:r>
      <w:r w:rsidRPr="005F757A">
        <w:t>1 to 7 of Schedule</w:t>
      </w:r>
      <w:r w:rsidR="005F757A">
        <w:t> </w:t>
      </w:r>
      <w:r w:rsidRPr="005F757A">
        <w:t>7 are taken to have commenced immediately after the commencement of items</w:t>
      </w:r>
      <w:r w:rsidR="005F757A">
        <w:t> </w:t>
      </w:r>
      <w:r w:rsidRPr="005F757A">
        <w:t>1 to 9 of Schedule</w:t>
      </w:r>
      <w:r w:rsidR="005F757A">
        <w:t> </w:t>
      </w:r>
      <w:r w:rsidRPr="005F757A">
        <w:t xml:space="preserve">1 to the </w:t>
      </w:r>
      <w:r w:rsidRPr="005F757A">
        <w:rPr>
          <w:i/>
          <w:iCs/>
        </w:rPr>
        <w:t>Indirect Tax Legislation Amendment Act 2000</w:t>
      </w:r>
      <w:r w:rsidRPr="005F757A">
        <w:t>.</w:t>
      </w:r>
    </w:p>
    <w:p w:rsidR="00C7322B" w:rsidRPr="005F757A" w:rsidRDefault="00C7322B" w:rsidP="00C7322B">
      <w:pPr>
        <w:pStyle w:val="EndNotespara"/>
      </w:pPr>
      <w:r w:rsidRPr="005F757A">
        <w:tab/>
        <w:t>Items</w:t>
      </w:r>
      <w:r w:rsidR="005F757A">
        <w:t> </w:t>
      </w:r>
      <w:r w:rsidRPr="005F757A">
        <w:t>1 to 9 of Schedule</w:t>
      </w:r>
      <w:r w:rsidR="005F757A">
        <w:t> </w:t>
      </w:r>
      <w:r w:rsidRPr="005F757A">
        <w:t>1 commenced on 1</w:t>
      </w:r>
      <w:r w:rsidR="005F757A">
        <w:t> </w:t>
      </w:r>
      <w:r w:rsidRPr="005F757A">
        <w:t>July 2000.</w:t>
      </w:r>
    </w:p>
    <w:p w:rsidR="00C7322B" w:rsidRPr="005F757A" w:rsidRDefault="00C7322B" w:rsidP="00C7322B">
      <w:pPr>
        <w:pStyle w:val="EndNotespara"/>
      </w:pPr>
      <w:r w:rsidRPr="005F757A">
        <w:rPr>
          <w:i/>
          <w:iCs/>
        </w:rPr>
        <w:t>(g)</w:t>
      </w:r>
      <w:r w:rsidRPr="005F757A">
        <w:tab/>
        <w:t xml:space="preserve">The </w:t>
      </w:r>
      <w:r w:rsidRPr="005F757A">
        <w:rPr>
          <w:i/>
          <w:iCs/>
        </w:rPr>
        <w:t>A New Tax System (Goods and Services Tax) Act 1999</w:t>
      </w:r>
      <w:r w:rsidRPr="005F757A">
        <w:t xml:space="preserve"> was amended by Schedule</w:t>
      </w:r>
      <w:r w:rsidR="005F757A">
        <w:t> </w:t>
      </w:r>
      <w:r w:rsidRPr="005F757A">
        <w:t>3 (items</w:t>
      </w:r>
      <w:r w:rsidR="005F757A">
        <w:t> </w:t>
      </w:r>
      <w:r w:rsidRPr="005F757A">
        <w:t xml:space="preserve">31–34) only of the </w:t>
      </w:r>
      <w:r w:rsidRPr="005F757A">
        <w:rPr>
          <w:i/>
          <w:iCs/>
        </w:rPr>
        <w:t>Corporations (Repeals, Consequentials and Transitionals) Act 2001,</w:t>
      </w:r>
      <w:r w:rsidRPr="005F757A">
        <w:t xml:space="preserve"> subsection</w:t>
      </w:r>
      <w:r w:rsidR="005F757A">
        <w:t> </w:t>
      </w:r>
      <w:r w:rsidRPr="005F757A">
        <w:t>2(3) of which provides as follows:</w:t>
      </w:r>
    </w:p>
    <w:p w:rsidR="00C7322B" w:rsidRPr="005F757A" w:rsidRDefault="00C7322B" w:rsidP="00C7322B">
      <w:pPr>
        <w:pStyle w:val="EndNotessubpara"/>
      </w:pPr>
      <w:r w:rsidRPr="005F757A">
        <w:tab/>
        <w:t>(3)</w:t>
      </w:r>
      <w:r w:rsidRPr="005F757A">
        <w:tab/>
        <w:t xml:space="preserve">Subject to </w:t>
      </w:r>
      <w:r w:rsidR="005F757A">
        <w:t>subsections (</w:t>
      </w:r>
      <w:r w:rsidRPr="005F757A">
        <w:t>4) to (10), Schedule</w:t>
      </w:r>
      <w:r w:rsidR="005F757A">
        <w:t> </w:t>
      </w:r>
      <w:r w:rsidRPr="005F757A">
        <w:t xml:space="preserve">3 commences, or is taken to have commenced, at the same time as the </w:t>
      </w:r>
      <w:r w:rsidRPr="005F757A">
        <w:rPr>
          <w:i/>
          <w:iCs/>
        </w:rPr>
        <w:t>Corporations Act 2001</w:t>
      </w:r>
      <w:r w:rsidRPr="005F757A">
        <w:t>.</w:t>
      </w:r>
    </w:p>
    <w:p w:rsidR="00C7322B" w:rsidRPr="005F757A" w:rsidRDefault="00C7322B" w:rsidP="00C7322B">
      <w:pPr>
        <w:pStyle w:val="EndNotespara"/>
      </w:pPr>
      <w:r w:rsidRPr="005F757A">
        <w:rPr>
          <w:i/>
          <w:iCs/>
        </w:rPr>
        <w:t>(h)</w:t>
      </w:r>
      <w:r w:rsidRPr="005F757A">
        <w:tab/>
        <w:t xml:space="preserve">The </w:t>
      </w:r>
      <w:r w:rsidRPr="005F757A">
        <w:rPr>
          <w:i/>
          <w:iCs/>
        </w:rPr>
        <w:t>A New Tax System (Goods and Services Tax) Act 1999</w:t>
      </w:r>
      <w:r w:rsidRPr="005F757A">
        <w:t xml:space="preserve"> was amended by Schedule</w:t>
      </w:r>
      <w:r w:rsidR="005F757A">
        <w:t> </w:t>
      </w:r>
      <w:r w:rsidRPr="005F757A">
        <w:t>2 (items</w:t>
      </w:r>
      <w:r w:rsidR="005F757A">
        <w:t> </w:t>
      </w:r>
      <w:r w:rsidRPr="005F757A">
        <w:t xml:space="preserve">10–14) only of the </w:t>
      </w:r>
      <w:r w:rsidRPr="005F757A">
        <w:rPr>
          <w:i/>
          <w:iCs/>
        </w:rPr>
        <w:t>New Business Tax System (Capital Allowances—Transitional and Consequential) Act 2001</w:t>
      </w:r>
      <w:r w:rsidRPr="005F757A">
        <w:t>, subsection</w:t>
      </w:r>
      <w:r w:rsidR="005F757A">
        <w:t> </w:t>
      </w:r>
      <w:r w:rsidRPr="005F757A">
        <w:t>2(1) of which provides as follows:</w:t>
      </w:r>
    </w:p>
    <w:p w:rsidR="00C7322B" w:rsidRPr="005F757A" w:rsidRDefault="00C7322B" w:rsidP="00C7322B">
      <w:pPr>
        <w:pStyle w:val="EndNotessubpara"/>
      </w:pPr>
      <w:r w:rsidRPr="005F757A">
        <w:tab/>
        <w:t>(1)</w:t>
      </w:r>
      <w:r w:rsidRPr="005F757A">
        <w:tab/>
        <w:t xml:space="preserve">Subject to </w:t>
      </w:r>
      <w:r w:rsidR="005F757A">
        <w:t>subsection (</w:t>
      </w:r>
      <w:r w:rsidRPr="005F757A">
        <w:t>2), this Act commences on the day on which it receives the Royal Assent.</w:t>
      </w:r>
    </w:p>
    <w:p w:rsidR="00C7322B" w:rsidRPr="005F757A" w:rsidRDefault="00C7322B" w:rsidP="00C7322B">
      <w:pPr>
        <w:pStyle w:val="EndNotespara"/>
      </w:pPr>
      <w:r w:rsidRPr="005F757A">
        <w:rPr>
          <w:i/>
          <w:iCs/>
        </w:rPr>
        <w:t>(i)</w:t>
      </w:r>
      <w:r w:rsidRPr="005F757A">
        <w:tab/>
        <w:t>Subsection</w:t>
      </w:r>
      <w:r w:rsidR="005F757A">
        <w:t> </w:t>
      </w:r>
      <w:r w:rsidRPr="005F757A">
        <w:t>2(1) (item</w:t>
      </w:r>
      <w:r w:rsidR="005F757A">
        <w:t> </w:t>
      </w:r>
      <w:r w:rsidRPr="005F757A">
        <w:t xml:space="preserve">9) of the </w:t>
      </w:r>
      <w:r w:rsidRPr="005F757A">
        <w:rPr>
          <w:i/>
          <w:iCs/>
        </w:rPr>
        <w:t>Taxation Laws Amendment Act (No.</w:t>
      </w:r>
      <w:r w:rsidR="005F757A">
        <w:rPr>
          <w:i/>
          <w:iCs/>
        </w:rPr>
        <w:t> </w:t>
      </w:r>
      <w:r w:rsidRPr="005F757A">
        <w:rPr>
          <w:i/>
          <w:iCs/>
        </w:rPr>
        <w:t>5) 2002</w:t>
      </w:r>
      <w:r w:rsidRPr="005F757A">
        <w:t>, provides as follows:</w:t>
      </w:r>
    </w:p>
    <w:p w:rsidR="00C7322B" w:rsidRPr="005F757A" w:rsidRDefault="00C7322B" w:rsidP="00C7322B">
      <w:pPr>
        <w:pStyle w:val="EndNotessubpara"/>
      </w:pPr>
      <w:r w:rsidRPr="005F757A">
        <w:tab/>
        <w:t>(1)</w:t>
      </w:r>
      <w:r w:rsidRPr="005F757A">
        <w:tab/>
        <w:t>Each provision of this Act specified in column 1 of the table commences, or is taken to have commenced, on the day or at the time specified in column 2 of the table.</w:t>
      </w:r>
    </w:p>
    <w:p w:rsidR="00C7322B" w:rsidRPr="005F757A"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5F757A" w:rsidTr="004A7DDE">
        <w:trPr>
          <w:cantSplit/>
          <w:tblHeader/>
        </w:trPr>
        <w:tc>
          <w:tcPr>
            <w:tcW w:w="7111" w:type="dxa"/>
            <w:gridSpan w:val="3"/>
            <w:tcBorders>
              <w:top w:val="single" w:sz="12" w:space="0" w:color="auto"/>
              <w:left w:val="nil"/>
              <w:bottom w:val="single" w:sz="6" w:space="0" w:color="auto"/>
              <w:right w:val="nil"/>
            </w:tcBorders>
          </w:tcPr>
          <w:p w:rsidR="00C7322B" w:rsidRPr="005F757A" w:rsidRDefault="00C7322B" w:rsidP="004A7DDE">
            <w:pPr>
              <w:pStyle w:val="Tabletext"/>
              <w:keepNext/>
              <w:rPr>
                <w:rFonts w:ascii="Arial" w:hAnsi="Arial" w:cs="Arial"/>
                <w:b/>
                <w:bCs/>
                <w:sz w:val="16"/>
                <w:szCs w:val="16"/>
              </w:rPr>
            </w:pPr>
            <w:r w:rsidRPr="005F757A">
              <w:rPr>
                <w:rFonts w:ascii="Arial" w:hAnsi="Arial" w:cs="Arial"/>
                <w:b/>
                <w:bCs/>
                <w:sz w:val="16"/>
                <w:szCs w:val="16"/>
              </w:rPr>
              <w:t>Commencement information</w:t>
            </w:r>
          </w:p>
        </w:tc>
      </w:tr>
      <w:tr w:rsidR="00C7322B" w:rsidRPr="005F757A" w:rsidTr="004A7DDE">
        <w:trPr>
          <w:cantSplit/>
          <w:tblHeader/>
        </w:trPr>
        <w:tc>
          <w:tcPr>
            <w:tcW w:w="1701" w:type="dxa"/>
            <w:tcBorders>
              <w:top w:val="single" w:sz="6" w:space="0" w:color="auto"/>
              <w:left w:val="nil"/>
              <w:bottom w:val="single" w:sz="6" w:space="0" w:color="auto"/>
              <w:right w:val="nil"/>
            </w:tcBorders>
          </w:tcPr>
          <w:p w:rsidR="00C7322B" w:rsidRPr="005F757A" w:rsidRDefault="00C7322B" w:rsidP="004A7DDE">
            <w:pPr>
              <w:pStyle w:val="Tabletext"/>
              <w:keepNext/>
              <w:rPr>
                <w:rFonts w:ascii="Arial" w:hAnsi="Arial" w:cs="Arial"/>
                <w:b/>
                <w:bCs/>
                <w:sz w:val="16"/>
                <w:szCs w:val="16"/>
              </w:rPr>
            </w:pPr>
            <w:r w:rsidRPr="005F757A">
              <w:rPr>
                <w:rFonts w:ascii="Arial" w:hAnsi="Arial" w:cs="Arial"/>
                <w:b/>
                <w:bCs/>
                <w:sz w:val="16"/>
                <w:szCs w:val="16"/>
              </w:rPr>
              <w:t>Column 1</w:t>
            </w:r>
          </w:p>
        </w:tc>
        <w:tc>
          <w:tcPr>
            <w:tcW w:w="3828" w:type="dxa"/>
            <w:tcBorders>
              <w:top w:val="single" w:sz="6" w:space="0" w:color="auto"/>
              <w:left w:val="nil"/>
              <w:bottom w:val="single" w:sz="6" w:space="0" w:color="auto"/>
              <w:right w:val="nil"/>
            </w:tcBorders>
          </w:tcPr>
          <w:p w:rsidR="00C7322B" w:rsidRPr="005F757A" w:rsidRDefault="00C7322B" w:rsidP="004A7DDE">
            <w:pPr>
              <w:pStyle w:val="Tabletext"/>
              <w:keepNext/>
              <w:rPr>
                <w:rFonts w:ascii="Arial" w:hAnsi="Arial" w:cs="Arial"/>
                <w:b/>
                <w:bCs/>
                <w:sz w:val="16"/>
                <w:szCs w:val="16"/>
              </w:rPr>
            </w:pPr>
            <w:r w:rsidRPr="005F757A">
              <w:rPr>
                <w:rFonts w:ascii="Arial" w:hAnsi="Arial" w:cs="Arial"/>
                <w:b/>
                <w:bCs/>
                <w:sz w:val="16"/>
                <w:szCs w:val="16"/>
              </w:rPr>
              <w:t>Column 2</w:t>
            </w:r>
          </w:p>
        </w:tc>
        <w:tc>
          <w:tcPr>
            <w:tcW w:w="1582" w:type="dxa"/>
            <w:tcBorders>
              <w:top w:val="single" w:sz="6" w:space="0" w:color="auto"/>
              <w:left w:val="nil"/>
              <w:bottom w:val="single" w:sz="6" w:space="0" w:color="auto"/>
              <w:right w:val="nil"/>
            </w:tcBorders>
          </w:tcPr>
          <w:p w:rsidR="00C7322B" w:rsidRPr="005F757A" w:rsidRDefault="00C7322B" w:rsidP="004A7DDE">
            <w:pPr>
              <w:pStyle w:val="Tabletext"/>
              <w:keepNext/>
              <w:rPr>
                <w:rFonts w:ascii="Arial" w:hAnsi="Arial" w:cs="Arial"/>
                <w:b/>
                <w:bCs/>
                <w:sz w:val="16"/>
                <w:szCs w:val="16"/>
              </w:rPr>
            </w:pPr>
            <w:r w:rsidRPr="005F757A">
              <w:rPr>
                <w:rFonts w:ascii="Arial" w:hAnsi="Arial" w:cs="Arial"/>
                <w:b/>
                <w:bCs/>
                <w:sz w:val="16"/>
                <w:szCs w:val="16"/>
              </w:rPr>
              <w:t>Column 3</w:t>
            </w:r>
          </w:p>
        </w:tc>
      </w:tr>
      <w:tr w:rsidR="00C7322B" w:rsidRPr="005F757A" w:rsidTr="004A7DDE">
        <w:trPr>
          <w:cantSplit/>
          <w:tblHeader/>
        </w:trPr>
        <w:tc>
          <w:tcPr>
            <w:tcW w:w="1701" w:type="dxa"/>
            <w:tcBorders>
              <w:top w:val="single" w:sz="6" w:space="0" w:color="auto"/>
              <w:left w:val="nil"/>
              <w:bottom w:val="single" w:sz="12" w:space="0" w:color="auto"/>
              <w:right w:val="nil"/>
            </w:tcBorders>
          </w:tcPr>
          <w:p w:rsidR="00C7322B" w:rsidRPr="005F757A" w:rsidRDefault="00C7322B" w:rsidP="004A7DDE">
            <w:pPr>
              <w:pStyle w:val="Tabletext"/>
              <w:keepNext/>
              <w:rPr>
                <w:rFonts w:ascii="Arial" w:hAnsi="Arial" w:cs="Arial"/>
                <w:b/>
                <w:bCs/>
                <w:sz w:val="16"/>
                <w:szCs w:val="16"/>
              </w:rPr>
            </w:pPr>
            <w:r w:rsidRPr="005F757A">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5F757A" w:rsidRDefault="00C7322B" w:rsidP="004A7DDE">
            <w:pPr>
              <w:pStyle w:val="Tabletext"/>
              <w:keepNext/>
              <w:rPr>
                <w:rFonts w:ascii="Arial" w:hAnsi="Arial" w:cs="Arial"/>
                <w:b/>
                <w:bCs/>
                <w:sz w:val="16"/>
                <w:szCs w:val="16"/>
              </w:rPr>
            </w:pPr>
            <w:r w:rsidRPr="005F757A">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5F757A" w:rsidRDefault="00C7322B" w:rsidP="004A7DDE">
            <w:pPr>
              <w:pStyle w:val="Tabletext"/>
              <w:keepNext/>
              <w:rPr>
                <w:rFonts w:ascii="Arial" w:hAnsi="Arial" w:cs="Arial"/>
                <w:b/>
                <w:bCs/>
                <w:sz w:val="16"/>
                <w:szCs w:val="16"/>
              </w:rPr>
            </w:pPr>
            <w:r w:rsidRPr="005F757A">
              <w:rPr>
                <w:rFonts w:ascii="Arial" w:hAnsi="Arial" w:cs="Arial"/>
                <w:b/>
                <w:bCs/>
                <w:sz w:val="16"/>
                <w:szCs w:val="16"/>
              </w:rPr>
              <w:t>Date/Details</w:t>
            </w:r>
          </w:p>
        </w:tc>
      </w:tr>
      <w:tr w:rsidR="00C7322B" w:rsidRPr="005F757A" w:rsidTr="004A7DDE">
        <w:trPr>
          <w:cantSplit/>
        </w:trPr>
        <w:tc>
          <w:tcPr>
            <w:tcW w:w="1701" w:type="dxa"/>
            <w:tcBorders>
              <w:top w:val="single" w:sz="12" w:space="0" w:color="auto"/>
              <w:left w:val="nil"/>
              <w:bottom w:val="single" w:sz="12" w:space="0" w:color="auto"/>
              <w:right w:val="nil"/>
            </w:tcBorders>
            <w:shd w:val="clear" w:color="auto" w:fill="auto"/>
          </w:tcPr>
          <w:p w:rsidR="00C7322B" w:rsidRPr="005F757A" w:rsidRDefault="00C7322B" w:rsidP="004A7DDE">
            <w:pPr>
              <w:pStyle w:val="Tabletext"/>
              <w:rPr>
                <w:rFonts w:ascii="Arial" w:hAnsi="Arial" w:cs="Arial"/>
                <w:sz w:val="16"/>
                <w:szCs w:val="16"/>
              </w:rPr>
            </w:pPr>
            <w:r w:rsidRPr="005F757A">
              <w:rPr>
                <w:rFonts w:ascii="Arial" w:hAnsi="Arial" w:cs="Arial"/>
                <w:sz w:val="16"/>
                <w:szCs w:val="16"/>
              </w:rPr>
              <w:t>9.  Items</w:t>
            </w:r>
            <w:r w:rsidR="005F757A">
              <w:rPr>
                <w:rFonts w:ascii="Arial" w:hAnsi="Arial" w:cs="Arial"/>
                <w:sz w:val="16"/>
                <w:szCs w:val="16"/>
              </w:rPr>
              <w:t> </w:t>
            </w:r>
            <w:r w:rsidRPr="005F757A">
              <w:rPr>
                <w:rFonts w:ascii="Arial" w:hAnsi="Arial" w:cs="Arial"/>
                <w:sz w:val="16"/>
                <w:szCs w:val="16"/>
              </w:rPr>
              <w:t>79 to 99 of Schedule</w:t>
            </w:r>
            <w:r w:rsidR="005F757A">
              <w:rPr>
                <w:rFonts w:ascii="Arial" w:hAnsi="Arial" w:cs="Arial"/>
                <w:sz w:val="16"/>
                <w:szCs w:val="16"/>
              </w:rPr>
              <w:t> </w:t>
            </w:r>
            <w:r w:rsidRPr="005F757A">
              <w:rPr>
                <w:rFonts w:ascii="Arial" w:hAnsi="Arial" w:cs="Arial"/>
                <w:sz w:val="16"/>
                <w:szCs w:val="16"/>
              </w:rPr>
              <w:t>3</w:t>
            </w:r>
          </w:p>
        </w:tc>
        <w:tc>
          <w:tcPr>
            <w:tcW w:w="3828" w:type="dxa"/>
            <w:tcBorders>
              <w:top w:val="single" w:sz="12" w:space="0" w:color="auto"/>
              <w:left w:val="nil"/>
              <w:bottom w:val="single" w:sz="12" w:space="0" w:color="auto"/>
              <w:right w:val="nil"/>
            </w:tcBorders>
            <w:shd w:val="clear" w:color="auto" w:fill="auto"/>
          </w:tcPr>
          <w:p w:rsidR="00C7322B" w:rsidRPr="005F757A" w:rsidRDefault="00C7322B" w:rsidP="004A7DDE">
            <w:pPr>
              <w:pStyle w:val="Tabletext"/>
              <w:rPr>
                <w:rFonts w:ascii="Arial" w:hAnsi="Arial" w:cs="Arial"/>
                <w:sz w:val="16"/>
                <w:szCs w:val="16"/>
              </w:rPr>
            </w:pPr>
            <w:r w:rsidRPr="005F757A">
              <w:rPr>
                <w:rFonts w:ascii="Arial" w:hAnsi="Arial" w:cs="Arial"/>
                <w:sz w:val="16"/>
                <w:szCs w:val="16"/>
              </w:rPr>
              <w:t>Immediately after the commencement of section</w:t>
            </w:r>
            <w:r w:rsidR="005F757A">
              <w:rPr>
                <w:rFonts w:ascii="Arial" w:hAnsi="Arial" w:cs="Arial"/>
                <w:sz w:val="16"/>
                <w:szCs w:val="16"/>
              </w:rPr>
              <w:t> </w:t>
            </w:r>
            <w:r w:rsidRPr="005F757A">
              <w:rPr>
                <w:rFonts w:ascii="Arial" w:hAnsi="Arial" w:cs="Arial"/>
                <w:sz w:val="16"/>
                <w:szCs w:val="16"/>
              </w:rPr>
              <w:t xml:space="preserve">2 of the </w:t>
            </w:r>
            <w:r w:rsidRPr="005F757A">
              <w:rPr>
                <w:rFonts w:ascii="Arial" w:hAnsi="Arial" w:cs="Arial"/>
                <w:i/>
                <w:iCs/>
                <w:sz w:val="16"/>
                <w:szCs w:val="16"/>
              </w:rPr>
              <w:t>New Business Tax System (Capital Allowances—Transitional and Consequential) Act 2001</w:t>
            </w:r>
          </w:p>
        </w:tc>
        <w:tc>
          <w:tcPr>
            <w:tcW w:w="1582" w:type="dxa"/>
            <w:tcBorders>
              <w:top w:val="single" w:sz="12" w:space="0" w:color="auto"/>
              <w:left w:val="nil"/>
              <w:bottom w:val="single" w:sz="12" w:space="0" w:color="auto"/>
              <w:right w:val="nil"/>
            </w:tcBorders>
            <w:shd w:val="clear" w:color="auto" w:fill="auto"/>
          </w:tcPr>
          <w:p w:rsidR="00C7322B" w:rsidRPr="005F757A" w:rsidRDefault="00C7322B" w:rsidP="004A7DDE">
            <w:pPr>
              <w:pStyle w:val="Tabletext"/>
              <w:rPr>
                <w:rFonts w:ascii="Arial" w:hAnsi="Arial" w:cs="Arial"/>
                <w:sz w:val="16"/>
                <w:szCs w:val="16"/>
              </w:rPr>
            </w:pPr>
            <w:r w:rsidRPr="005F757A">
              <w:rPr>
                <w:rFonts w:ascii="Arial" w:hAnsi="Arial" w:cs="Arial"/>
                <w:sz w:val="16"/>
                <w:szCs w:val="16"/>
              </w:rPr>
              <w:t>30</w:t>
            </w:r>
            <w:r w:rsidR="005F757A">
              <w:rPr>
                <w:rFonts w:ascii="Arial" w:hAnsi="Arial" w:cs="Arial"/>
                <w:sz w:val="16"/>
                <w:szCs w:val="16"/>
              </w:rPr>
              <w:t> </w:t>
            </w:r>
            <w:r w:rsidRPr="005F757A">
              <w:rPr>
                <w:rFonts w:ascii="Arial" w:hAnsi="Arial" w:cs="Arial"/>
                <w:sz w:val="16"/>
                <w:szCs w:val="16"/>
              </w:rPr>
              <w:t>June 2001</w:t>
            </w:r>
          </w:p>
        </w:tc>
      </w:tr>
    </w:tbl>
    <w:p w:rsidR="00C7322B" w:rsidRPr="005F757A" w:rsidRDefault="00C7322B" w:rsidP="00C7322B">
      <w:pPr>
        <w:pStyle w:val="EndNotespara"/>
      </w:pPr>
      <w:r w:rsidRPr="005F757A">
        <w:rPr>
          <w:i/>
          <w:iCs/>
        </w:rPr>
        <w:t>(j)</w:t>
      </w:r>
      <w:r w:rsidRPr="005F757A">
        <w:tab/>
        <w:t xml:space="preserve">The </w:t>
      </w:r>
      <w:r w:rsidRPr="005F757A">
        <w:rPr>
          <w:i/>
          <w:iCs/>
        </w:rPr>
        <w:t>A New Tax System (Goods and Services Tax) Act 1999</w:t>
      </w:r>
      <w:r w:rsidRPr="005F757A">
        <w:t xml:space="preserve"> was amended by Schedule</w:t>
      </w:r>
      <w:r w:rsidR="005F757A">
        <w:t> </w:t>
      </w:r>
      <w:r w:rsidRPr="005F757A">
        <w:t>5 (items</w:t>
      </w:r>
      <w:r w:rsidR="005F757A">
        <w:t> </w:t>
      </w:r>
      <w:r w:rsidRPr="005F757A">
        <w:t xml:space="preserve">9A and 10–13) only of the </w:t>
      </w:r>
      <w:r w:rsidRPr="005F757A">
        <w:rPr>
          <w:i/>
          <w:iCs/>
        </w:rPr>
        <w:t>Taxation Laws Amendment Act (No.</w:t>
      </w:r>
      <w:r w:rsidR="005F757A">
        <w:rPr>
          <w:i/>
          <w:iCs/>
        </w:rPr>
        <w:t> </w:t>
      </w:r>
      <w:r w:rsidRPr="005F757A">
        <w:rPr>
          <w:i/>
          <w:iCs/>
        </w:rPr>
        <w:t>6) 2001</w:t>
      </w:r>
      <w:r w:rsidRPr="005F757A">
        <w:t>, subsections</w:t>
      </w:r>
      <w:r w:rsidR="005F757A">
        <w:t> </w:t>
      </w:r>
      <w:r w:rsidRPr="005F757A">
        <w:t>2(1) and (4A) of which provide as follows:</w:t>
      </w:r>
    </w:p>
    <w:p w:rsidR="00C7322B" w:rsidRPr="005F757A" w:rsidRDefault="00C7322B" w:rsidP="00C7322B">
      <w:pPr>
        <w:pStyle w:val="EndNotessubpara"/>
      </w:pPr>
      <w:r w:rsidRPr="005F757A">
        <w:tab/>
        <w:t>(1)</w:t>
      </w:r>
      <w:r w:rsidRPr="005F757A">
        <w:tab/>
        <w:t>Subject to this section, this Act commences on the day on which it receives the Royal Assent.</w:t>
      </w:r>
    </w:p>
    <w:p w:rsidR="00C7322B" w:rsidRPr="005F757A" w:rsidRDefault="00C7322B" w:rsidP="00C7322B">
      <w:pPr>
        <w:pStyle w:val="EndNotessubpara"/>
      </w:pPr>
      <w:r w:rsidRPr="005F757A">
        <w:tab/>
        <w:t>(4A)</w:t>
      </w:r>
      <w:r w:rsidRPr="005F757A">
        <w:tab/>
        <w:t>Items</w:t>
      </w:r>
      <w:r w:rsidR="005F757A">
        <w:t> </w:t>
      </w:r>
      <w:r w:rsidRPr="005F757A">
        <w:t>10 and 11 of Schedule</w:t>
      </w:r>
      <w:r w:rsidR="005F757A">
        <w:t> </w:t>
      </w:r>
      <w:r w:rsidRPr="005F757A">
        <w:t>5 commence immediately after the commencement of item</w:t>
      </w:r>
      <w:r w:rsidR="005F757A">
        <w:t> </w:t>
      </w:r>
      <w:r w:rsidRPr="005F757A">
        <w:t>9A of that Schedule.</w:t>
      </w:r>
    </w:p>
    <w:p w:rsidR="00C7322B" w:rsidRPr="005F757A" w:rsidRDefault="00C7322B" w:rsidP="00C7322B">
      <w:pPr>
        <w:pStyle w:val="EndNotespara"/>
      </w:pPr>
      <w:r w:rsidRPr="005F757A">
        <w:rPr>
          <w:i/>
          <w:iCs/>
        </w:rPr>
        <w:t>(k)</w:t>
      </w:r>
      <w:r w:rsidRPr="005F757A">
        <w:rPr>
          <w:i/>
          <w:iCs/>
        </w:rPr>
        <w:tab/>
      </w:r>
      <w:r w:rsidRPr="005F757A">
        <w:t>Subsection</w:t>
      </w:r>
      <w:r w:rsidR="005F757A">
        <w:t> </w:t>
      </w:r>
      <w:r w:rsidRPr="005F757A">
        <w:t>2(1) (item</w:t>
      </w:r>
      <w:r w:rsidR="005F757A">
        <w:t> </w:t>
      </w:r>
      <w:r w:rsidRPr="005F757A">
        <w:t xml:space="preserve">57) of the </w:t>
      </w:r>
      <w:r w:rsidRPr="005F757A">
        <w:rPr>
          <w:i/>
          <w:iCs/>
        </w:rPr>
        <w:t>Taxation Laws Amendment Act (No.</w:t>
      </w:r>
      <w:r w:rsidR="005F757A">
        <w:rPr>
          <w:i/>
          <w:iCs/>
        </w:rPr>
        <w:t> </w:t>
      </w:r>
      <w:r w:rsidRPr="005F757A">
        <w:rPr>
          <w:i/>
          <w:iCs/>
        </w:rPr>
        <w:t>2) 2002</w:t>
      </w:r>
      <w:r w:rsidRPr="005F757A">
        <w:t>, provides as follows:</w:t>
      </w:r>
    </w:p>
    <w:p w:rsidR="00C7322B" w:rsidRPr="005F757A" w:rsidRDefault="00C7322B" w:rsidP="00C7322B">
      <w:pPr>
        <w:pStyle w:val="EndNotessubpara"/>
      </w:pPr>
      <w:r w:rsidRPr="005F757A">
        <w:lastRenderedPageBreak/>
        <w:tab/>
        <w:t>(1)</w:t>
      </w:r>
      <w:r w:rsidRPr="005F757A">
        <w:tab/>
        <w:t>Each provision of this Act specified in column 1 of the table commences, or is taken to have commenced, on the day or at the time specified in column 2 of the table.</w:t>
      </w:r>
    </w:p>
    <w:p w:rsidR="00C7322B" w:rsidRPr="005F757A"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5F757A" w:rsidTr="004A7DDE">
        <w:trPr>
          <w:cantSplit/>
          <w:tblHeader/>
        </w:trPr>
        <w:tc>
          <w:tcPr>
            <w:tcW w:w="1701" w:type="dxa"/>
            <w:tcBorders>
              <w:top w:val="single" w:sz="6" w:space="0" w:color="auto"/>
              <w:left w:val="nil"/>
              <w:bottom w:val="single" w:sz="12" w:space="0" w:color="auto"/>
              <w:right w:val="nil"/>
            </w:tcBorders>
          </w:tcPr>
          <w:p w:rsidR="00C7322B" w:rsidRPr="005F757A" w:rsidRDefault="00C7322B" w:rsidP="004A7DDE">
            <w:pPr>
              <w:pStyle w:val="Tabletext"/>
              <w:keepNext/>
              <w:rPr>
                <w:rFonts w:ascii="Arial" w:hAnsi="Arial" w:cs="Arial"/>
                <w:b/>
                <w:bCs/>
                <w:color w:val="000000"/>
                <w:sz w:val="16"/>
                <w:szCs w:val="16"/>
              </w:rPr>
            </w:pPr>
            <w:r w:rsidRPr="005F757A">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5F757A" w:rsidRDefault="00C7322B" w:rsidP="004A7DDE">
            <w:pPr>
              <w:pStyle w:val="Tabletext"/>
              <w:keepNext/>
              <w:rPr>
                <w:rFonts w:ascii="Arial" w:hAnsi="Arial" w:cs="Arial"/>
                <w:b/>
                <w:bCs/>
                <w:color w:val="000000"/>
                <w:sz w:val="16"/>
                <w:szCs w:val="16"/>
              </w:rPr>
            </w:pPr>
            <w:r w:rsidRPr="005F757A">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5F757A" w:rsidRDefault="00C7322B" w:rsidP="004A7DDE">
            <w:pPr>
              <w:pStyle w:val="Tabletext"/>
              <w:keepNext/>
              <w:rPr>
                <w:rFonts w:ascii="Arial" w:hAnsi="Arial" w:cs="Arial"/>
                <w:b/>
                <w:bCs/>
                <w:color w:val="000000"/>
                <w:sz w:val="16"/>
                <w:szCs w:val="16"/>
              </w:rPr>
            </w:pPr>
            <w:r w:rsidRPr="005F757A">
              <w:rPr>
                <w:rFonts w:ascii="Arial" w:hAnsi="Arial" w:cs="Arial"/>
                <w:b/>
                <w:bCs/>
                <w:color w:val="000000"/>
                <w:sz w:val="16"/>
                <w:szCs w:val="16"/>
              </w:rPr>
              <w:t>Date/Details</w:t>
            </w:r>
          </w:p>
        </w:tc>
      </w:tr>
      <w:tr w:rsidR="00C7322B" w:rsidRPr="005F757A" w:rsidTr="004A7D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12" w:space="0" w:color="auto"/>
              <w:left w:val="nil"/>
              <w:bottom w:val="single" w:sz="12" w:space="0" w:color="auto"/>
              <w:right w:val="nil"/>
            </w:tcBorders>
            <w:shd w:val="clear" w:color="auto" w:fill="auto"/>
          </w:tcPr>
          <w:p w:rsidR="00C7322B" w:rsidRPr="005F757A" w:rsidRDefault="00C7322B" w:rsidP="004A7DDE">
            <w:pPr>
              <w:pStyle w:val="Tabletext"/>
              <w:rPr>
                <w:rFonts w:ascii="Arial" w:hAnsi="Arial" w:cs="Arial"/>
                <w:color w:val="000000"/>
                <w:sz w:val="16"/>
                <w:szCs w:val="16"/>
              </w:rPr>
            </w:pPr>
            <w:r w:rsidRPr="005F757A">
              <w:rPr>
                <w:rFonts w:ascii="Arial" w:hAnsi="Arial" w:cs="Arial"/>
                <w:color w:val="000000"/>
                <w:sz w:val="16"/>
                <w:szCs w:val="16"/>
              </w:rPr>
              <w:t>57.  Schedule</w:t>
            </w:r>
            <w:r w:rsidR="005F757A">
              <w:rPr>
                <w:rFonts w:ascii="Arial" w:hAnsi="Arial" w:cs="Arial"/>
                <w:color w:val="000000"/>
                <w:sz w:val="16"/>
                <w:szCs w:val="16"/>
              </w:rPr>
              <w:t> </w:t>
            </w:r>
            <w:r w:rsidRPr="005F757A">
              <w:rPr>
                <w:rFonts w:ascii="Arial" w:hAnsi="Arial" w:cs="Arial"/>
                <w:color w:val="000000"/>
                <w:sz w:val="16"/>
                <w:szCs w:val="16"/>
              </w:rPr>
              <w:t>12, item</w:t>
            </w:r>
            <w:r w:rsidR="005F757A">
              <w:rPr>
                <w:rFonts w:ascii="Arial" w:hAnsi="Arial" w:cs="Arial"/>
                <w:color w:val="000000"/>
                <w:sz w:val="16"/>
                <w:szCs w:val="16"/>
              </w:rPr>
              <w:t> </w:t>
            </w:r>
            <w:r w:rsidRPr="005F757A">
              <w:rPr>
                <w:rFonts w:ascii="Arial" w:hAnsi="Arial" w:cs="Arial"/>
                <w:color w:val="000000"/>
                <w:sz w:val="16"/>
                <w:szCs w:val="16"/>
              </w:rPr>
              <w:t>57</w:t>
            </w:r>
          </w:p>
        </w:tc>
        <w:tc>
          <w:tcPr>
            <w:tcW w:w="3828" w:type="dxa"/>
            <w:tcBorders>
              <w:top w:val="single" w:sz="12" w:space="0" w:color="auto"/>
              <w:left w:val="nil"/>
              <w:bottom w:val="single" w:sz="12" w:space="0" w:color="auto"/>
              <w:right w:val="nil"/>
            </w:tcBorders>
            <w:shd w:val="clear" w:color="auto" w:fill="auto"/>
          </w:tcPr>
          <w:p w:rsidR="00C7322B" w:rsidRPr="005F757A" w:rsidRDefault="00C7322B" w:rsidP="004A7DDE">
            <w:pPr>
              <w:pStyle w:val="Tabletext"/>
              <w:rPr>
                <w:rFonts w:ascii="Arial" w:hAnsi="Arial" w:cs="Arial"/>
                <w:color w:val="000000"/>
                <w:sz w:val="16"/>
                <w:szCs w:val="16"/>
              </w:rPr>
            </w:pPr>
            <w:r w:rsidRPr="005F757A">
              <w:rPr>
                <w:rFonts w:ascii="Arial" w:hAnsi="Arial" w:cs="Arial"/>
                <w:color w:val="000000"/>
                <w:sz w:val="16"/>
                <w:szCs w:val="16"/>
              </w:rPr>
              <w:t xml:space="preserve">Immediately after the time specified in the </w:t>
            </w:r>
            <w:r w:rsidRPr="005F757A">
              <w:rPr>
                <w:rFonts w:ascii="Arial" w:hAnsi="Arial" w:cs="Arial"/>
                <w:i/>
                <w:iCs/>
                <w:color w:val="000000"/>
                <w:sz w:val="16"/>
                <w:szCs w:val="16"/>
              </w:rPr>
              <w:t>Taxation Laws Amendment Act (No.</w:t>
            </w:r>
            <w:r w:rsidR="005F757A">
              <w:rPr>
                <w:rFonts w:ascii="Arial" w:hAnsi="Arial" w:cs="Arial"/>
                <w:i/>
                <w:iCs/>
                <w:color w:val="000000"/>
                <w:sz w:val="16"/>
                <w:szCs w:val="16"/>
              </w:rPr>
              <w:t> </w:t>
            </w:r>
            <w:r w:rsidRPr="005F757A">
              <w:rPr>
                <w:rFonts w:ascii="Arial" w:hAnsi="Arial" w:cs="Arial"/>
                <w:i/>
                <w:iCs/>
                <w:color w:val="000000"/>
                <w:sz w:val="16"/>
                <w:szCs w:val="16"/>
              </w:rPr>
              <w:t>6) 2001</w:t>
            </w:r>
            <w:r w:rsidRPr="005F757A">
              <w:rPr>
                <w:rFonts w:ascii="Arial" w:hAnsi="Arial" w:cs="Arial"/>
                <w:color w:val="000000"/>
                <w:sz w:val="16"/>
                <w:szCs w:val="16"/>
              </w:rPr>
              <w:t xml:space="preserve"> for the commencement of item</w:t>
            </w:r>
            <w:r w:rsidR="005F757A">
              <w:rPr>
                <w:rFonts w:ascii="Arial" w:hAnsi="Arial" w:cs="Arial"/>
                <w:color w:val="000000"/>
                <w:sz w:val="16"/>
                <w:szCs w:val="16"/>
              </w:rPr>
              <w:t> </w:t>
            </w:r>
            <w:r w:rsidRPr="005F757A">
              <w:rPr>
                <w:rFonts w:ascii="Arial" w:hAnsi="Arial" w:cs="Arial"/>
                <w:color w:val="000000"/>
                <w:sz w:val="16"/>
                <w:szCs w:val="16"/>
              </w:rPr>
              <w:t>11 of Schedule</w:t>
            </w:r>
            <w:r w:rsidR="005F757A">
              <w:rPr>
                <w:rFonts w:ascii="Arial" w:hAnsi="Arial" w:cs="Arial"/>
                <w:color w:val="000000"/>
                <w:sz w:val="16"/>
                <w:szCs w:val="16"/>
              </w:rPr>
              <w:t> </w:t>
            </w:r>
            <w:r w:rsidRPr="005F757A">
              <w:rPr>
                <w:rFonts w:ascii="Arial" w:hAnsi="Arial" w:cs="Arial"/>
                <w:color w:val="000000"/>
                <w:sz w:val="16"/>
                <w:szCs w:val="16"/>
              </w:rPr>
              <w:t>5 to that Act</w:t>
            </w:r>
          </w:p>
        </w:tc>
        <w:tc>
          <w:tcPr>
            <w:tcW w:w="1582" w:type="dxa"/>
            <w:tcBorders>
              <w:top w:val="single" w:sz="12" w:space="0" w:color="auto"/>
              <w:left w:val="nil"/>
              <w:bottom w:val="single" w:sz="12" w:space="0" w:color="auto"/>
              <w:right w:val="nil"/>
            </w:tcBorders>
            <w:shd w:val="clear" w:color="auto" w:fill="auto"/>
          </w:tcPr>
          <w:p w:rsidR="00C7322B" w:rsidRPr="005F757A" w:rsidRDefault="00C7322B" w:rsidP="004A7DDE">
            <w:pPr>
              <w:pStyle w:val="Tabletext"/>
              <w:rPr>
                <w:rFonts w:ascii="Arial" w:hAnsi="Arial" w:cs="Arial"/>
                <w:color w:val="000000"/>
                <w:sz w:val="16"/>
                <w:szCs w:val="16"/>
              </w:rPr>
            </w:pPr>
            <w:r w:rsidRPr="005F757A">
              <w:rPr>
                <w:rFonts w:ascii="Arial" w:hAnsi="Arial" w:cs="Arial"/>
                <w:color w:val="000000"/>
                <w:sz w:val="16"/>
                <w:szCs w:val="16"/>
              </w:rPr>
              <w:t>1</w:t>
            </w:r>
            <w:r w:rsidR="005F757A">
              <w:rPr>
                <w:rFonts w:ascii="Arial" w:hAnsi="Arial" w:cs="Arial"/>
                <w:color w:val="000000"/>
                <w:sz w:val="16"/>
                <w:szCs w:val="16"/>
              </w:rPr>
              <w:t> </w:t>
            </w:r>
            <w:r w:rsidRPr="005F757A">
              <w:rPr>
                <w:rFonts w:ascii="Arial" w:hAnsi="Arial" w:cs="Arial"/>
                <w:color w:val="000000"/>
                <w:sz w:val="16"/>
                <w:szCs w:val="16"/>
              </w:rPr>
              <w:t>October 2001</w:t>
            </w:r>
          </w:p>
        </w:tc>
      </w:tr>
    </w:tbl>
    <w:p w:rsidR="00846585" w:rsidRPr="005F757A" w:rsidRDefault="00846585" w:rsidP="004A7DDE">
      <w:pPr>
        <w:pStyle w:val="Tabletext"/>
      </w:pPr>
    </w:p>
    <w:p w:rsidR="00846585" w:rsidRPr="005F757A" w:rsidRDefault="00846585" w:rsidP="004406B8">
      <w:pPr>
        <w:pStyle w:val="ENotesHeading2"/>
        <w:pageBreakBefore/>
        <w:outlineLvl w:val="9"/>
      </w:pPr>
      <w:bookmarkStart w:id="1160" w:name="_Toc454530412"/>
      <w:r w:rsidRPr="005F757A">
        <w:lastRenderedPageBreak/>
        <w:t>Endnote 4—Amendment history</w:t>
      </w:r>
      <w:bookmarkEnd w:id="1160"/>
    </w:p>
    <w:p w:rsidR="00846585" w:rsidRPr="005F757A" w:rsidRDefault="00846585" w:rsidP="004A7DDE">
      <w:pPr>
        <w:pStyle w:val="Tabletext"/>
      </w:pPr>
    </w:p>
    <w:tbl>
      <w:tblPr>
        <w:tblW w:w="7082" w:type="dxa"/>
        <w:tblLayout w:type="fixed"/>
        <w:tblLook w:val="0000" w:firstRow="0" w:lastRow="0" w:firstColumn="0" w:lastColumn="0" w:noHBand="0" w:noVBand="0"/>
      </w:tblPr>
      <w:tblGrid>
        <w:gridCol w:w="2376"/>
        <w:gridCol w:w="4706"/>
      </w:tblGrid>
      <w:tr w:rsidR="00D04600" w:rsidRPr="005F757A" w:rsidTr="00D37823">
        <w:trPr>
          <w:cantSplit/>
          <w:tblHeader/>
        </w:trPr>
        <w:tc>
          <w:tcPr>
            <w:tcW w:w="2376" w:type="dxa"/>
            <w:tcBorders>
              <w:top w:val="single" w:sz="12" w:space="0" w:color="auto"/>
              <w:bottom w:val="single" w:sz="12" w:space="0" w:color="auto"/>
            </w:tcBorders>
            <w:shd w:val="clear" w:color="auto" w:fill="auto"/>
          </w:tcPr>
          <w:p w:rsidR="00D04600" w:rsidRPr="005F757A" w:rsidRDefault="00D04600" w:rsidP="004A7DDE">
            <w:pPr>
              <w:pStyle w:val="Tabletext"/>
              <w:keepNext/>
              <w:rPr>
                <w:rFonts w:ascii="Arial" w:hAnsi="Arial" w:cs="Arial"/>
                <w:b/>
                <w:sz w:val="16"/>
                <w:szCs w:val="16"/>
              </w:rPr>
            </w:pPr>
            <w:r w:rsidRPr="005F757A">
              <w:rPr>
                <w:rFonts w:ascii="Arial" w:hAnsi="Arial" w:cs="Arial"/>
                <w:b/>
                <w:sz w:val="16"/>
                <w:szCs w:val="16"/>
              </w:rPr>
              <w:t>Provision affected</w:t>
            </w:r>
          </w:p>
        </w:tc>
        <w:tc>
          <w:tcPr>
            <w:tcW w:w="4706" w:type="dxa"/>
            <w:tcBorders>
              <w:top w:val="single" w:sz="12" w:space="0" w:color="auto"/>
              <w:bottom w:val="single" w:sz="12" w:space="0" w:color="auto"/>
            </w:tcBorders>
            <w:shd w:val="clear" w:color="auto" w:fill="auto"/>
          </w:tcPr>
          <w:p w:rsidR="00D04600" w:rsidRPr="005F757A" w:rsidRDefault="00D04600" w:rsidP="004A7DDE">
            <w:pPr>
              <w:pStyle w:val="Tabletext"/>
              <w:keepNext/>
              <w:rPr>
                <w:rFonts w:ascii="Arial" w:hAnsi="Arial" w:cs="Arial"/>
                <w:b/>
                <w:sz w:val="16"/>
                <w:szCs w:val="16"/>
              </w:rPr>
            </w:pPr>
            <w:r w:rsidRPr="005F757A">
              <w:rPr>
                <w:rFonts w:ascii="Arial" w:hAnsi="Arial" w:cs="Arial"/>
                <w:b/>
                <w:sz w:val="16"/>
                <w:szCs w:val="16"/>
              </w:rPr>
              <w:t>How affected</w:t>
            </w:r>
          </w:p>
        </w:tc>
      </w:tr>
      <w:tr w:rsidR="00D04600" w:rsidRPr="005F757A" w:rsidTr="00D37823">
        <w:trPr>
          <w:cantSplit/>
        </w:trPr>
        <w:tc>
          <w:tcPr>
            <w:tcW w:w="2376" w:type="dxa"/>
            <w:tcBorders>
              <w:top w:val="single" w:sz="12" w:space="0" w:color="auto"/>
            </w:tcBorders>
            <w:shd w:val="clear" w:color="auto" w:fill="auto"/>
          </w:tcPr>
          <w:p w:rsidR="00D04600" w:rsidRPr="005F757A" w:rsidRDefault="00D04600" w:rsidP="004A7DDE">
            <w:pPr>
              <w:pStyle w:val="Tabletext"/>
              <w:rPr>
                <w:sz w:val="16"/>
                <w:szCs w:val="16"/>
              </w:rPr>
            </w:pPr>
            <w:r w:rsidRPr="005F757A">
              <w:rPr>
                <w:b/>
                <w:bCs/>
                <w:sz w:val="16"/>
                <w:szCs w:val="16"/>
              </w:rPr>
              <w:t>Chapter</w:t>
            </w:r>
            <w:r w:rsidR="005F757A">
              <w:rPr>
                <w:b/>
                <w:bCs/>
                <w:sz w:val="16"/>
                <w:szCs w:val="16"/>
              </w:rPr>
              <w:t> </w:t>
            </w:r>
            <w:r w:rsidRPr="005F757A">
              <w:rPr>
                <w:b/>
                <w:bCs/>
                <w:sz w:val="16"/>
                <w:szCs w:val="16"/>
              </w:rPr>
              <w:t>1</w:t>
            </w:r>
          </w:p>
        </w:tc>
        <w:tc>
          <w:tcPr>
            <w:tcW w:w="4706" w:type="dxa"/>
            <w:tcBorders>
              <w:top w:val="single" w:sz="12" w:space="0" w:color="auto"/>
            </w:tcBorders>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1</w:t>
            </w:r>
            <w:r w:rsidR="005F757A">
              <w:rPr>
                <w:b/>
                <w:bCs/>
                <w:sz w:val="16"/>
                <w:szCs w:val="16"/>
              </w:rPr>
              <w:noBreakHyphen/>
            </w:r>
            <w:r w:rsidRPr="005F757A">
              <w:rPr>
                <w:b/>
                <w:bCs/>
                <w:sz w:val="16"/>
                <w:szCs w:val="16"/>
              </w:rPr>
              <w:t>1</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w:t>
            </w:r>
            <w:r w:rsidR="005F757A">
              <w:rPr>
                <w:sz w:val="16"/>
                <w:szCs w:val="16"/>
              </w:rPr>
              <w:noBreakHyphen/>
            </w:r>
            <w:r w:rsidRPr="005F757A">
              <w:rPr>
                <w:sz w:val="16"/>
                <w:szCs w:val="16"/>
              </w:rPr>
              <w:t>2</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154, 1999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w:t>
            </w:r>
            <w:r w:rsidR="005F757A">
              <w:rPr>
                <w:sz w:val="16"/>
                <w:szCs w:val="16"/>
              </w:rPr>
              <w:noBreakHyphen/>
            </w:r>
            <w:r w:rsidRPr="005F757A">
              <w:rPr>
                <w:sz w:val="16"/>
                <w:szCs w:val="16"/>
              </w:rPr>
              <w:t>4</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1</w:t>
            </w:r>
            <w:r w:rsidR="005F757A">
              <w:rPr>
                <w:b/>
                <w:bCs/>
                <w:sz w:val="16"/>
                <w:szCs w:val="16"/>
              </w:rPr>
              <w:noBreakHyphen/>
            </w:r>
            <w:r w:rsidRPr="005F757A">
              <w:rPr>
                <w:b/>
                <w:bCs/>
                <w:sz w:val="16"/>
                <w:szCs w:val="16"/>
              </w:rPr>
              <w:t>2</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2</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10, 2005</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Heading to s. 2</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rs.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 No.</w:t>
            </w:r>
            <w:r w:rsidR="005F757A">
              <w:rPr>
                <w:sz w:val="16"/>
                <w:szCs w:val="16"/>
              </w:rPr>
              <w:t> </w:t>
            </w:r>
            <w:r w:rsidRPr="005F757A">
              <w:rPr>
                <w:sz w:val="16"/>
                <w:szCs w:val="16"/>
              </w:rPr>
              <w:t>74, 2010;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3</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5036FF">
            <w:pPr>
              <w:pStyle w:val="Tabletext"/>
              <w:tabs>
                <w:tab w:val="center" w:leader="dot" w:pos="2268"/>
              </w:tabs>
              <w:rPr>
                <w:kern w:val="28"/>
                <w:sz w:val="16"/>
                <w:szCs w:val="16"/>
              </w:rPr>
            </w:pPr>
            <w:r w:rsidRPr="005F757A">
              <w:rPr>
                <w:sz w:val="16"/>
                <w:szCs w:val="16"/>
              </w:rPr>
              <w:t>s 3</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D04600" w:rsidRPr="005F757A" w:rsidRDefault="00D04600" w:rsidP="005036FF">
            <w:pPr>
              <w:pStyle w:val="Tabletext"/>
              <w:rPr>
                <w:kern w:val="28"/>
                <w:sz w:val="16"/>
                <w:szCs w:val="16"/>
              </w:rPr>
            </w:pPr>
            <w:r w:rsidRPr="005F757A">
              <w:rPr>
                <w:sz w:val="16"/>
                <w:szCs w:val="16"/>
              </w:rPr>
              <w:t>am No</w:t>
            </w:r>
            <w:r w:rsidR="002F3C1E" w:rsidRPr="005F757A">
              <w:rPr>
                <w:sz w:val="16"/>
                <w:szCs w:val="16"/>
              </w:rPr>
              <w:t xml:space="preserve"> </w:t>
            </w:r>
            <w:r w:rsidR="00554985" w:rsidRPr="005F757A">
              <w:rPr>
                <w:sz w:val="16"/>
                <w:szCs w:val="16"/>
              </w:rPr>
              <w:t> </w:t>
            </w:r>
            <w:r w:rsidRPr="005F757A">
              <w:rPr>
                <w:sz w:val="16"/>
                <w:szCs w:val="16"/>
              </w:rPr>
              <w:t>176, 1999</w:t>
            </w:r>
            <w:r w:rsidR="006C3502" w:rsidRPr="005F757A">
              <w:rPr>
                <w:sz w:val="16"/>
                <w:szCs w:val="16"/>
              </w:rPr>
              <w:t>; No 2, 2015</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Chapter</w:t>
            </w:r>
            <w:r w:rsidR="005F757A">
              <w:rPr>
                <w:b/>
                <w:bCs/>
                <w:sz w:val="16"/>
                <w:szCs w:val="16"/>
              </w:rPr>
              <w:t> </w:t>
            </w:r>
            <w:r w:rsidRPr="005F757A">
              <w:rPr>
                <w:b/>
                <w:bCs/>
                <w:sz w:val="16"/>
                <w:szCs w:val="16"/>
              </w:rPr>
              <w:t>2</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2</w:t>
            </w:r>
            <w:r w:rsidR="005F757A">
              <w:rPr>
                <w:b/>
                <w:bCs/>
                <w:sz w:val="16"/>
                <w:szCs w:val="16"/>
              </w:rPr>
              <w:noBreakHyphen/>
            </w:r>
            <w:r w:rsidRPr="005F757A">
              <w:rPr>
                <w:b/>
                <w:bCs/>
                <w:sz w:val="16"/>
                <w:szCs w:val="16"/>
              </w:rPr>
              <w:t>1</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7</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bCs/>
                <w:sz w:val="16"/>
                <w:szCs w:val="16"/>
              </w:rPr>
              <w:t>s. 7</w:t>
            </w:r>
            <w:r w:rsidR="005F757A">
              <w:rPr>
                <w:bCs/>
                <w:sz w:val="16"/>
                <w:szCs w:val="16"/>
              </w:rPr>
              <w:noBreakHyphen/>
            </w:r>
            <w:r w:rsidRPr="005F757A">
              <w:rPr>
                <w:bCs/>
                <w:sz w:val="16"/>
                <w:szCs w:val="16"/>
              </w:rPr>
              <w:t>15</w:t>
            </w:r>
            <w:r w:rsidRPr="005F757A">
              <w:rPr>
                <w:bCs/>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bCs/>
                <w:sz w:val="16"/>
                <w:szCs w:val="16"/>
              </w:rPr>
              <w:t>Note 1 to s. 7</w:t>
            </w:r>
            <w:r w:rsidR="005F757A">
              <w:rPr>
                <w:bCs/>
                <w:sz w:val="16"/>
                <w:szCs w:val="16"/>
              </w:rPr>
              <w:noBreakHyphen/>
            </w:r>
            <w:r w:rsidRPr="005F757A">
              <w:rPr>
                <w:bCs/>
                <w:sz w:val="16"/>
                <w:szCs w:val="16"/>
              </w:rPr>
              <w:t>15</w:t>
            </w:r>
            <w:r w:rsidRPr="005F757A">
              <w:rPr>
                <w:bCs/>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bCs/>
                <w:sz w:val="16"/>
                <w:szCs w:val="16"/>
              </w:rPr>
            </w:pPr>
            <w:r w:rsidRPr="005F757A">
              <w:rPr>
                <w:bCs/>
                <w:sz w:val="16"/>
                <w:szCs w:val="16"/>
              </w:rPr>
              <w:t>Note to s. 7</w:t>
            </w:r>
            <w:r w:rsidR="005F757A">
              <w:rPr>
                <w:bCs/>
                <w:sz w:val="16"/>
                <w:szCs w:val="16"/>
              </w:rPr>
              <w:noBreakHyphen/>
            </w:r>
            <w:r w:rsidRPr="005F757A">
              <w:rPr>
                <w:bCs/>
                <w:sz w:val="16"/>
                <w:szCs w:val="16"/>
              </w:rPr>
              <w:t>15</w:t>
            </w:r>
          </w:p>
          <w:p w:rsidR="00D04600" w:rsidRPr="005F757A" w:rsidRDefault="00D04600" w:rsidP="004A7DDE">
            <w:pPr>
              <w:pStyle w:val="Tabletext"/>
              <w:tabs>
                <w:tab w:val="center" w:leader="dot" w:pos="2268"/>
              </w:tabs>
              <w:ind w:left="142"/>
              <w:rPr>
                <w:sz w:val="16"/>
                <w:szCs w:val="16"/>
              </w:rPr>
            </w:pPr>
            <w:r w:rsidRPr="005F757A">
              <w:rPr>
                <w:bCs/>
                <w:sz w:val="16"/>
                <w:szCs w:val="16"/>
              </w:rPr>
              <w:t>Renumbered Note 2</w:t>
            </w:r>
            <w:r w:rsidRPr="005F757A">
              <w:rPr>
                <w:bCs/>
                <w:sz w:val="16"/>
                <w:szCs w:val="16"/>
              </w:rPr>
              <w:tab/>
            </w:r>
          </w:p>
        </w:tc>
        <w:tc>
          <w:tcPr>
            <w:tcW w:w="4706" w:type="dxa"/>
            <w:shd w:val="clear" w:color="auto" w:fill="auto"/>
          </w:tcPr>
          <w:p w:rsidR="00D04600" w:rsidRPr="005F757A" w:rsidRDefault="00D04600" w:rsidP="004A7DDE">
            <w:pPr>
              <w:pStyle w:val="Tabletext"/>
              <w:rPr>
                <w:sz w:val="16"/>
                <w:szCs w:val="16"/>
              </w:rPr>
            </w:pPr>
          </w:p>
          <w:p w:rsidR="00D04600" w:rsidRPr="005F757A" w:rsidRDefault="00D04600" w:rsidP="004A7DDE">
            <w:pPr>
              <w:pStyle w:val="Tabletext"/>
              <w:rPr>
                <w:sz w:val="16"/>
                <w:szCs w:val="16"/>
              </w:rPr>
            </w:pPr>
            <w:r w:rsidRPr="005F757A">
              <w:rPr>
                <w:sz w:val="16"/>
                <w:szCs w:val="16"/>
              </w:rPr>
              <w:t>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2</w:t>
            </w:r>
            <w:r w:rsidR="005F757A">
              <w:rPr>
                <w:b/>
                <w:bCs/>
                <w:sz w:val="16"/>
                <w:szCs w:val="16"/>
              </w:rPr>
              <w:noBreakHyphen/>
            </w:r>
            <w:r w:rsidRPr="005F757A">
              <w:rPr>
                <w:b/>
                <w:bCs/>
                <w:sz w:val="16"/>
                <w:szCs w:val="16"/>
              </w:rPr>
              <w:t>2</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9</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9</w:t>
            </w:r>
            <w:r w:rsidR="005F757A">
              <w:rPr>
                <w:b/>
                <w:bCs/>
                <w:sz w:val="16"/>
                <w:szCs w:val="16"/>
              </w:rPr>
              <w:noBreakHyphen/>
            </w:r>
            <w:r w:rsidRPr="005F757A">
              <w:rPr>
                <w:b/>
                <w:bCs/>
                <w:sz w:val="16"/>
                <w:szCs w:val="16"/>
              </w:rPr>
              <w:t>A</w:t>
            </w:r>
          </w:p>
        </w:tc>
        <w:tc>
          <w:tcPr>
            <w:tcW w:w="4706" w:type="dxa"/>
            <w:shd w:val="clear" w:color="auto" w:fill="auto"/>
          </w:tcPr>
          <w:p w:rsidR="00D04600" w:rsidRPr="005F757A" w:rsidRDefault="00D04600" w:rsidP="004A7DDE">
            <w:pPr>
              <w:pStyle w:val="Tabletext"/>
              <w:rPr>
                <w:sz w:val="16"/>
                <w:szCs w:val="16"/>
              </w:rPr>
            </w:pPr>
          </w:p>
        </w:tc>
      </w:tr>
      <w:tr w:rsidR="00B5681B" w:rsidRPr="005F757A" w:rsidTr="00D37823">
        <w:trPr>
          <w:cantSplit/>
        </w:trPr>
        <w:tc>
          <w:tcPr>
            <w:tcW w:w="2376" w:type="dxa"/>
            <w:shd w:val="clear" w:color="auto" w:fill="auto"/>
          </w:tcPr>
          <w:p w:rsidR="00B5681B" w:rsidRPr="005F757A" w:rsidRDefault="00B5681B" w:rsidP="005036FF">
            <w:pPr>
              <w:pStyle w:val="Tabletext"/>
              <w:tabs>
                <w:tab w:val="center" w:leader="dot" w:pos="2268"/>
              </w:tabs>
              <w:rPr>
                <w:b/>
                <w:bCs/>
                <w:kern w:val="28"/>
                <w:sz w:val="16"/>
                <w:szCs w:val="16"/>
              </w:rPr>
            </w:pPr>
            <w:r w:rsidRPr="005F757A">
              <w:rPr>
                <w:bCs/>
                <w:sz w:val="16"/>
                <w:szCs w:val="16"/>
              </w:rPr>
              <w:t>s 9</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B5681B" w:rsidRPr="005F757A" w:rsidRDefault="00B5681B" w:rsidP="004A7DDE">
            <w:pPr>
              <w:pStyle w:val="Tabletext"/>
              <w:rPr>
                <w:sz w:val="16"/>
                <w:szCs w:val="16"/>
              </w:rPr>
            </w:pPr>
            <w:r w:rsidRPr="005F757A">
              <w:rPr>
                <w:sz w:val="16"/>
                <w:szCs w:val="16"/>
              </w:rPr>
              <w:t>am No 2, 2015</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9</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92, 2000</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9</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Nos. 176 and 177, 1999; No.</w:t>
            </w:r>
            <w:r w:rsidR="005F757A">
              <w:rPr>
                <w:sz w:val="16"/>
                <w:szCs w:val="16"/>
              </w:rPr>
              <w:t> </w:t>
            </w:r>
            <w:r w:rsidRPr="005F757A">
              <w:rPr>
                <w:sz w:val="16"/>
                <w:szCs w:val="16"/>
              </w:rPr>
              <w:t>92, 2000; No.</w:t>
            </w:r>
            <w:r w:rsidR="005F757A">
              <w:rPr>
                <w:sz w:val="16"/>
                <w:szCs w:val="16"/>
              </w:rPr>
              <w:t> </w:t>
            </w:r>
            <w:r w:rsidRPr="005F757A">
              <w:rPr>
                <w:sz w:val="16"/>
                <w:szCs w:val="16"/>
              </w:rPr>
              <w:t>75, 2012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9</w:t>
            </w:r>
            <w:r w:rsidR="005F757A">
              <w:rPr>
                <w:sz w:val="16"/>
                <w:szCs w:val="16"/>
              </w:rPr>
              <w:noBreakHyphen/>
            </w:r>
            <w:r w:rsidRPr="005F757A">
              <w:rPr>
                <w:sz w:val="16"/>
                <w:szCs w:val="16"/>
              </w:rPr>
              <w:t>17</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75, 2012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9</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Nos. 177 and 178, 1999; No.</w:t>
            </w:r>
            <w:r w:rsidR="005F757A">
              <w:rPr>
                <w:sz w:val="16"/>
                <w:szCs w:val="16"/>
              </w:rPr>
              <w:t> </w:t>
            </w:r>
            <w:r w:rsidRPr="005F757A">
              <w:rPr>
                <w:sz w:val="16"/>
                <w:szCs w:val="16"/>
              </w:rPr>
              <w:t>92, 2000; Nos. 80 and 101</w:t>
            </w:r>
            <w:r w:rsidR="005F757A">
              <w:rPr>
                <w:sz w:val="16"/>
                <w:szCs w:val="16"/>
              </w:rPr>
              <w:t> </w:t>
            </w:r>
            <w:r w:rsidRPr="005F757A">
              <w:rPr>
                <w:sz w:val="16"/>
                <w:szCs w:val="16"/>
              </w:rPr>
              <w:t>2006; Nos. 12 and 169, 2012</w:t>
            </w:r>
          </w:p>
        </w:tc>
      </w:tr>
      <w:tr w:rsidR="00D04600" w:rsidRPr="005F757A" w:rsidTr="00D37823">
        <w:trPr>
          <w:cantSplit/>
        </w:trPr>
        <w:tc>
          <w:tcPr>
            <w:tcW w:w="2376" w:type="dxa"/>
            <w:shd w:val="clear" w:color="auto" w:fill="auto"/>
          </w:tcPr>
          <w:p w:rsidR="00D04600" w:rsidRPr="005F757A" w:rsidRDefault="00D04600" w:rsidP="005036FF">
            <w:pPr>
              <w:pStyle w:val="Tabletext"/>
              <w:tabs>
                <w:tab w:val="center" w:leader="dot" w:pos="2268"/>
              </w:tabs>
              <w:rPr>
                <w:kern w:val="28"/>
                <w:sz w:val="16"/>
                <w:szCs w:val="16"/>
              </w:rPr>
            </w:pPr>
            <w:r w:rsidRPr="005F757A">
              <w:rPr>
                <w:sz w:val="16"/>
                <w:szCs w:val="16"/>
              </w:rPr>
              <w:lastRenderedPageBreak/>
              <w:t>s 9</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D04600" w:rsidRPr="005F757A" w:rsidRDefault="00D04600" w:rsidP="004372E4">
            <w:pPr>
              <w:pStyle w:val="Tabletext"/>
              <w:rPr>
                <w:kern w:val="28"/>
                <w:sz w:val="16"/>
                <w:szCs w:val="16"/>
              </w:rPr>
            </w:pPr>
            <w:r w:rsidRPr="005F757A">
              <w:rPr>
                <w:sz w:val="16"/>
                <w:szCs w:val="16"/>
              </w:rPr>
              <w:t>am No</w:t>
            </w:r>
            <w:r w:rsidR="002F3C1E" w:rsidRPr="005F757A">
              <w:rPr>
                <w:sz w:val="16"/>
                <w:szCs w:val="16"/>
              </w:rPr>
              <w:t xml:space="preserve"> </w:t>
            </w:r>
            <w:r w:rsidR="00554985" w:rsidRPr="005F757A">
              <w:rPr>
                <w:sz w:val="16"/>
                <w:szCs w:val="16"/>
              </w:rPr>
              <w:t> </w:t>
            </w:r>
            <w:r w:rsidRPr="005F757A">
              <w:rPr>
                <w:sz w:val="16"/>
                <w:szCs w:val="16"/>
              </w:rPr>
              <w:t>176, 1999; No</w:t>
            </w:r>
            <w:r w:rsidR="002F3C1E" w:rsidRPr="005F757A">
              <w:rPr>
                <w:sz w:val="16"/>
                <w:szCs w:val="16"/>
              </w:rPr>
              <w:t xml:space="preserve"> </w:t>
            </w:r>
            <w:r w:rsidR="00554985" w:rsidRPr="005F757A">
              <w:rPr>
                <w:sz w:val="16"/>
                <w:szCs w:val="16"/>
              </w:rPr>
              <w:t> </w:t>
            </w:r>
            <w:r w:rsidRPr="005F757A">
              <w:rPr>
                <w:sz w:val="16"/>
                <w:szCs w:val="16"/>
              </w:rPr>
              <w:t>77, 2005</w:t>
            </w:r>
            <w:r w:rsidR="00B5681B" w:rsidRPr="005F757A">
              <w:rPr>
                <w:sz w:val="16"/>
                <w:szCs w:val="16"/>
              </w:rPr>
              <w:t>; No 2, 2015</w:t>
            </w:r>
            <w:r w:rsidR="004372E4" w:rsidRPr="005F757A">
              <w:rPr>
                <w:sz w:val="16"/>
                <w:szCs w:val="16"/>
              </w:rPr>
              <w:t>; No 52, 2016</w:t>
            </w:r>
          </w:p>
        </w:tc>
      </w:tr>
      <w:tr w:rsidR="00F82958" w:rsidRPr="005F757A" w:rsidTr="00D37823">
        <w:trPr>
          <w:cantSplit/>
        </w:trPr>
        <w:tc>
          <w:tcPr>
            <w:tcW w:w="2376" w:type="dxa"/>
            <w:shd w:val="clear" w:color="auto" w:fill="auto"/>
          </w:tcPr>
          <w:p w:rsidR="00F82958" w:rsidRPr="005F757A" w:rsidRDefault="00F82958" w:rsidP="005036FF">
            <w:pPr>
              <w:pStyle w:val="Tabletext"/>
              <w:tabs>
                <w:tab w:val="center" w:leader="dot" w:pos="2268"/>
              </w:tabs>
              <w:rPr>
                <w:sz w:val="16"/>
                <w:szCs w:val="16"/>
              </w:rPr>
            </w:pPr>
            <w:r w:rsidRPr="005F757A">
              <w:rPr>
                <w:sz w:val="16"/>
                <w:szCs w:val="16"/>
              </w:rPr>
              <w:t>s 9</w:t>
            </w:r>
            <w:r w:rsidR="005F757A">
              <w:rPr>
                <w:sz w:val="16"/>
                <w:szCs w:val="16"/>
              </w:rPr>
              <w:noBreakHyphen/>
            </w:r>
            <w:r w:rsidRPr="005F757A">
              <w:rPr>
                <w:sz w:val="16"/>
                <w:szCs w:val="16"/>
              </w:rPr>
              <w:t>26</w:t>
            </w:r>
            <w:r w:rsidRPr="005F757A">
              <w:rPr>
                <w:sz w:val="16"/>
                <w:szCs w:val="16"/>
              </w:rPr>
              <w:tab/>
            </w:r>
          </w:p>
        </w:tc>
        <w:tc>
          <w:tcPr>
            <w:tcW w:w="4706" w:type="dxa"/>
            <w:shd w:val="clear" w:color="auto" w:fill="auto"/>
          </w:tcPr>
          <w:p w:rsidR="00F82958" w:rsidRPr="005F757A" w:rsidRDefault="00F82958" w:rsidP="004372E4">
            <w:pPr>
              <w:pStyle w:val="Tabletext"/>
              <w:rPr>
                <w:sz w:val="16"/>
                <w:szCs w:val="16"/>
              </w:rPr>
            </w:pPr>
            <w:r w:rsidRPr="005F757A">
              <w:rPr>
                <w:sz w:val="16"/>
                <w:szCs w:val="16"/>
              </w:rPr>
              <w:t>ad No 52, 2016</w:t>
            </w:r>
          </w:p>
        </w:tc>
      </w:tr>
      <w:tr w:rsidR="00F82958" w:rsidRPr="005F757A" w:rsidTr="00D37823">
        <w:trPr>
          <w:cantSplit/>
        </w:trPr>
        <w:tc>
          <w:tcPr>
            <w:tcW w:w="2376" w:type="dxa"/>
            <w:shd w:val="clear" w:color="auto" w:fill="auto"/>
          </w:tcPr>
          <w:p w:rsidR="00F82958" w:rsidRPr="005F757A" w:rsidRDefault="00F82958" w:rsidP="005036FF">
            <w:pPr>
              <w:pStyle w:val="Tabletext"/>
              <w:tabs>
                <w:tab w:val="center" w:leader="dot" w:pos="2268"/>
              </w:tabs>
              <w:rPr>
                <w:sz w:val="16"/>
                <w:szCs w:val="16"/>
              </w:rPr>
            </w:pPr>
            <w:r w:rsidRPr="005F757A">
              <w:rPr>
                <w:sz w:val="16"/>
                <w:szCs w:val="16"/>
              </w:rPr>
              <w:t>s 9</w:t>
            </w:r>
            <w:r w:rsidR="005F757A">
              <w:rPr>
                <w:sz w:val="16"/>
                <w:szCs w:val="16"/>
              </w:rPr>
              <w:noBreakHyphen/>
            </w:r>
            <w:r w:rsidRPr="005F757A">
              <w:rPr>
                <w:sz w:val="16"/>
                <w:szCs w:val="16"/>
              </w:rPr>
              <w:t>27</w:t>
            </w:r>
            <w:r w:rsidRPr="005F757A">
              <w:rPr>
                <w:sz w:val="16"/>
                <w:szCs w:val="16"/>
              </w:rPr>
              <w:tab/>
            </w:r>
          </w:p>
        </w:tc>
        <w:tc>
          <w:tcPr>
            <w:tcW w:w="4706" w:type="dxa"/>
            <w:shd w:val="clear" w:color="auto" w:fill="auto"/>
          </w:tcPr>
          <w:p w:rsidR="00F82958" w:rsidRPr="005F757A" w:rsidRDefault="00F82958" w:rsidP="004372E4">
            <w:pPr>
              <w:pStyle w:val="Tabletext"/>
              <w:rPr>
                <w:sz w:val="16"/>
                <w:szCs w:val="16"/>
              </w:rPr>
            </w:pPr>
            <w:r w:rsidRPr="005F757A">
              <w:rPr>
                <w:sz w:val="16"/>
                <w:szCs w:val="16"/>
              </w:rPr>
              <w:t>ad No 52, 2016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9</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92, 2000</w:t>
            </w:r>
            <w:r w:rsidR="00A43A9C" w:rsidRPr="005F757A">
              <w:rPr>
                <w:sz w:val="16"/>
                <w:szCs w:val="16"/>
              </w:rPr>
              <w:t>; No 169,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9</w:t>
            </w:r>
            <w:r w:rsidR="005F757A">
              <w:rPr>
                <w:sz w:val="16"/>
                <w:szCs w:val="16"/>
              </w:rPr>
              <w:noBreakHyphen/>
            </w:r>
            <w:r w:rsidRPr="005F757A">
              <w:rPr>
                <w:sz w:val="16"/>
                <w:szCs w:val="16"/>
              </w:rPr>
              <w:t>39</w:t>
            </w:r>
            <w:r w:rsidRPr="005F757A">
              <w:rPr>
                <w:sz w:val="16"/>
                <w:szCs w:val="16"/>
              </w:rPr>
              <w:tab/>
            </w:r>
          </w:p>
        </w:tc>
        <w:tc>
          <w:tcPr>
            <w:tcW w:w="4706" w:type="dxa"/>
            <w:shd w:val="clear" w:color="auto" w:fill="auto"/>
          </w:tcPr>
          <w:p w:rsidR="00D04600" w:rsidRPr="005F757A" w:rsidRDefault="00D04600" w:rsidP="005036FF">
            <w:pPr>
              <w:pStyle w:val="Tabletext"/>
              <w:rPr>
                <w:kern w:val="28"/>
                <w:sz w:val="16"/>
                <w:szCs w:val="16"/>
              </w:rPr>
            </w:pPr>
            <w:r w:rsidRPr="005F757A">
              <w:rPr>
                <w:sz w:val="16"/>
                <w:szCs w:val="16"/>
              </w:rPr>
              <w:t xml:space="preserve">am No 176, </w:t>
            </w:r>
            <w:r w:rsidR="00B5681B" w:rsidRPr="005F757A">
              <w:rPr>
                <w:sz w:val="16"/>
                <w:szCs w:val="16"/>
              </w:rPr>
              <w:t xml:space="preserve">1999; No </w:t>
            </w:r>
            <w:r w:rsidRPr="005F757A">
              <w:rPr>
                <w:sz w:val="16"/>
                <w:szCs w:val="16"/>
              </w:rPr>
              <w:t>177</w:t>
            </w:r>
            <w:r w:rsidR="00B5681B" w:rsidRPr="005F757A">
              <w:rPr>
                <w:sz w:val="16"/>
                <w:szCs w:val="16"/>
              </w:rPr>
              <w:t>, 1999</w:t>
            </w:r>
            <w:r w:rsidR="002F3C1E" w:rsidRPr="005F757A">
              <w:rPr>
                <w:sz w:val="16"/>
                <w:szCs w:val="16"/>
              </w:rPr>
              <w:t>;</w:t>
            </w:r>
            <w:r w:rsidR="00B5681B" w:rsidRPr="005F757A">
              <w:rPr>
                <w:sz w:val="16"/>
                <w:szCs w:val="16"/>
              </w:rPr>
              <w:t xml:space="preserve"> No</w:t>
            </w:r>
            <w:r w:rsidRPr="005F757A">
              <w:rPr>
                <w:sz w:val="16"/>
                <w:szCs w:val="16"/>
              </w:rPr>
              <w:t xml:space="preserve"> 178, 1999; No</w:t>
            </w:r>
            <w:r w:rsidR="00554985" w:rsidRPr="005F757A">
              <w:rPr>
                <w:sz w:val="16"/>
                <w:szCs w:val="16"/>
              </w:rPr>
              <w:t> </w:t>
            </w:r>
            <w:r w:rsidR="00B5681B" w:rsidRPr="005F757A">
              <w:rPr>
                <w:sz w:val="16"/>
                <w:szCs w:val="16"/>
              </w:rPr>
              <w:t xml:space="preserve"> </w:t>
            </w:r>
            <w:r w:rsidRPr="005F757A">
              <w:rPr>
                <w:sz w:val="16"/>
                <w:szCs w:val="16"/>
              </w:rPr>
              <w:t>92, 2000; No</w:t>
            </w:r>
            <w:r w:rsidR="00554985" w:rsidRPr="005F757A">
              <w:rPr>
                <w:sz w:val="16"/>
                <w:szCs w:val="16"/>
              </w:rPr>
              <w:t> </w:t>
            </w:r>
            <w:r w:rsidR="00B5681B" w:rsidRPr="005F757A">
              <w:rPr>
                <w:sz w:val="16"/>
                <w:szCs w:val="16"/>
              </w:rPr>
              <w:t xml:space="preserve"> </w:t>
            </w:r>
            <w:r w:rsidRPr="005F757A">
              <w:rPr>
                <w:sz w:val="16"/>
                <w:szCs w:val="16"/>
              </w:rPr>
              <w:t>97, 2002; No</w:t>
            </w:r>
            <w:r w:rsidR="00554985" w:rsidRPr="005F757A">
              <w:rPr>
                <w:sz w:val="16"/>
                <w:szCs w:val="16"/>
              </w:rPr>
              <w:t> </w:t>
            </w:r>
            <w:r w:rsidR="00B5681B" w:rsidRPr="005F757A">
              <w:rPr>
                <w:sz w:val="16"/>
                <w:szCs w:val="16"/>
              </w:rPr>
              <w:t xml:space="preserve"> </w:t>
            </w:r>
            <w:r w:rsidRPr="005F757A">
              <w:rPr>
                <w:sz w:val="16"/>
                <w:szCs w:val="16"/>
              </w:rPr>
              <w:t>67, 2003; No</w:t>
            </w:r>
            <w:r w:rsidR="00554985" w:rsidRPr="005F757A">
              <w:rPr>
                <w:sz w:val="16"/>
                <w:szCs w:val="16"/>
              </w:rPr>
              <w:t> </w:t>
            </w:r>
            <w:r w:rsidR="00B5681B" w:rsidRPr="005F757A">
              <w:rPr>
                <w:sz w:val="16"/>
                <w:szCs w:val="16"/>
              </w:rPr>
              <w:t xml:space="preserve"> </w:t>
            </w:r>
            <w:r w:rsidRPr="005F757A">
              <w:rPr>
                <w:sz w:val="16"/>
                <w:szCs w:val="16"/>
              </w:rPr>
              <w:t>74, 2010</w:t>
            </w:r>
            <w:r w:rsidR="00B5681B" w:rsidRPr="005F757A">
              <w:rPr>
                <w:sz w:val="16"/>
                <w:szCs w:val="16"/>
              </w:rPr>
              <w:t>; No 2, 2015</w:t>
            </w:r>
            <w:r w:rsidR="00A43A9C" w:rsidRPr="005F757A">
              <w:rPr>
                <w:sz w:val="16"/>
                <w:szCs w:val="16"/>
              </w:rPr>
              <w:t>; No 52, 2016</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9</w:t>
            </w:r>
            <w:r w:rsidR="005F757A">
              <w:rPr>
                <w:b/>
                <w:bCs/>
                <w:sz w:val="16"/>
                <w:szCs w:val="16"/>
              </w:rPr>
              <w:noBreakHyphen/>
            </w:r>
            <w:r w:rsidRPr="005F757A">
              <w:rPr>
                <w:b/>
                <w:bCs/>
                <w:sz w:val="16"/>
                <w:szCs w:val="16"/>
              </w:rPr>
              <w:t>B</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9</w:t>
            </w:r>
            <w:r w:rsidR="005F757A">
              <w:rPr>
                <w:sz w:val="16"/>
                <w:szCs w:val="16"/>
              </w:rPr>
              <w:noBreakHyphen/>
            </w:r>
            <w:r w:rsidRPr="005F757A">
              <w:rPr>
                <w:sz w:val="16"/>
                <w:szCs w:val="16"/>
              </w:rPr>
              <w:t>69</w:t>
            </w:r>
            <w:r w:rsidRPr="005F757A">
              <w:rPr>
                <w:sz w:val="16"/>
                <w:szCs w:val="16"/>
              </w:rPr>
              <w:tab/>
            </w:r>
          </w:p>
        </w:tc>
        <w:tc>
          <w:tcPr>
            <w:tcW w:w="4706" w:type="dxa"/>
            <w:shd w:val="clear" w:color="auto" w:fill="auto"/>
          </w:tcPr>
          <w:p w:rsidR="00D04600" w:rsidRPr="005F757A" w:rsidRDefault="00D04600" w:rsidP="005036FF">
            <w:pPr>
              <w:pStyle w:val="Tabletext"/>
              <w:rPr>
                <w:kern w:val="28"/>
                <w:sz w:val="16"/>
                <w:szCs w:val="16"/>
              </w:rPr>
            </w:pPr>
            <w:r w:rsidRPr="005F757A">
              <w:rPr>
                <w:sz w:val="16"/>
                <w:szCs w:val="16"/>
              </w:rPr>
              <w:t>am No</w:t>
            </w:r>
            <w:r w:rsidR="00554985" w:rsidRPr="005F757A">
              <w:rPr>
                <w:sz w:val="16"/>
                <w:szCs w:val="16"/>
              </w:rPr>
              <w:t> </w:t>
            </w:r>
            <w:r w:rsidR="00C40B65" w:rsidRPr="005F757A">
              <w:rPr>
                <w:sz w:val="16"/>
                <w:szCs w:val="16"/>
              </w:rPr>
              <w:t xml:space="preserve"> </w:t>
            </w:r>
            <w:r w:rsidRPr="005F757A">
              <w:rPr>
                <w:sz w:val="16"/>
                <w:szCs w:val="16"/>
              </w:rPr>
              <w:t>92, 2000; No</w:t>
            </w:r>
            <w:r w:rsidR="00554985" w:rsidRPr="005F757A">
              <w:rPr>
                <w:sz w:val="16"/>
                <w:szCs w:val="16"/>
              </w:rPr>
              <w:t> </w:t>
            </w:r>
            <w:r w:rsidR="00C40B65" w:rsidRPr="005F757A">
              <w:rPr>
                <w:sz w:val="16"/>
                <w:szCs w:val="16"/>
              </w:rPr>
              <w:t xml:space="preserve"> </w:t>
            </w:r>
            <w:r w:rsidRPr="005F757A">
              <w:rPr>
                <w:sz w:val="16"/>
                <w:szCs w:val="16"/>
              </w:rPr>
              <w:t>118, 2009</w:t>
            </w:r>
            <w:r w:rsidR="00B5681B" w:rsidRPr="005F757A">
              <w:rPr>
                <w:sz w:val="16"/>
                <w:szCs w:val="16"/>
              </w:rPr>
              <w:t>; No 2, 2015</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9</w:t>
            </w:r>
            <w:r w:rsidR="005F757A">
              <w:rPr>
                <w:b/>
                <w:bCs/>
                <w:sz w:val="16"/>
                <w:szCs w:val="16"/>
              </w:rPr>
              <w:noBreakHyphen/>
            </w:r>
            <w:r w:rsidRPr="005F757A">
              <w:rPr>
                <w:b/>
                <w:bCs/>
                <w:sz w:val="16"/>
                <w:szCs w:val="16"/>
              </w:rPr>
              <w:t>C</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9</w:t>
            </w:r>
            <w:r w:rsidR="005F757A">
              <w:rPr>
                <w:sz w:val="16"/>
                <w:szCs w:val="16"/>
              </w:rPr>
              <w:noBreakHyphen/>
            </w:r>
            <w:r w:rsidRPr="005F757A">
              <w:rPr>
                <w:sz w:val="16"/>
                <w:szCs w:val="16"/>
              </w:rPr>
              <w:t>75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52, 2000</w:t>
            </w:r>
            <w:r w:rsidR="00A43A9C" w:rsidRPr="005F757A">
              <w:rPr>
                <w:sz w:val="16"/>
                <w:szCs w:val="16"/>
              </w:rPr>
              <w:t>; No 52, 2016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9</w:t>
            </w:r>
            <w:r w:rsidR="005F757A">
              <w:rPr>
                <w:sz w:val="16"/>
                <w:szCs w:val="16"/>
              </w:rPr>
              <w:noBreakHyphen/>
            </w:r>
            <w:r w:rsidRPr="005F757A">
              <w:rPr>
                <w:sz w:val="16"/>
                <w:szCs w:val="16"/>
              </w:rPr>
              <w:t>80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92, 2000</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9</w:t>
            </w:r>
            <w:r w:rsidR="005F757A">
              <w:rPr>
                <w:sz w:val="16"/>
                <w:szCs w:val="16"/>
              </w:rPr>
              <w:noBreakHyphen/>
            </w:r>
            <w:r w:rsidRPr="005F757A">
              <w:rPr>
                <w:sz w:val="16"/>
                <w:szCs w:val="16"/>
              </w:rPr>
              <w:t>85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9</w:t>
            </w:r>
            <w:r w:rsidR="005F757A">
              <w:rPr>
                <w:sz w:val="16"/>
                <w:szCs w:val="16"/>
              </w:rPr>
              <w:noBreakHyphen/>
            </w:r>
            <w:r w:rsidRPr="005F757A">
              <w:rPr>
                <w:sz w:val="16"/>
                <w:szCs w:val="16"/>
              </w:rPr>
              <w:t>90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9</w:t>
            </w:r>
            <w:r w:rsidR="005F757A">
              <w:rPr>
                <w:sz w:val="16"/>
                <w:szCs w:val="16"/>
              </w:rPr>
              <w:noBreakHyphen/>
            </w:r>
            <w:r w:rsidRPr="005F757A">
              <w:rPr>
                <w:sz w:val="16"/>
                <w:szCs w:val="16"/>
              </w:rPr>
              <w:t>99</w:t>
            </w:r>
            <w:r w:rsidRPr="005F757A">
              <w:rPr>
                <w:sz w:val="16"/>
                <w:szCs w:val="16"/>
              </w:rPr>
              <w:tab/>
            </w:r>
          </w:p>
        </w:tc>
        <w:tc>
          <w:tcPr>
            <w:tcW w:w="4706" w:type="dxa"/>
            <w:shd w:val="clear" w:color="auto" w:fill="auto"/>
          </w:tcPr>
          <w:p w:rsidR="00D04600" w:rsidRPr="005F757A" w:rsidRDefault="00D04600" w:rsidP="005036FF">
            <w:pPr>
              <w:pStyle w:val="Tabletext"/>
              <w:rPr>
                <w:kern w:val="28"/>
                <w:sz w:val="16"/>
                <w:szCs w:val="16"/>
              </w:rPr>
            </w:pPr>
            <w:r w:rsidRPr="005F757A">
              <w:rPr>
                <w:sz w:val="16"/>
                <w:szCs w:val="16"/>
              </w:rPr>
              <w:t>am No</w:t>
            </w:r>
            <w:r w:rsidR="00554985" w:rsidRPr="005F757A">
              <w:rPr>
                <w:sz w:val="16"/>
                <w:szCs w:val="16"/>
              </w:rPr>
              <w:t> </w:t>
            </w:r>
            <w:r w:rsidR="002F3C1E" w:rsidRPr="005F757A">
              <w:rPr>
                <w:sz w:val="16"/>
                <w:szCs w:val="16"/>
              </w:rPr>
              <w:t xml:space="preserve"> </w:t>
            </w:r>
            <w:r w:rsidRPr="005F757A">
              <w:rPr>
                <w:sz w:val="16"/>
                <w:szCs w:val="16"/>
              </w:rPr>
              <w:t>176, 1999; No</w:t>
            </w:r>
            <w:r w:rsidR="00554985" w:rsidRPr="005F757A">
              <w:rPr>
                <w:sz w:val="16"/>
                <w:szCs w:val="16"/>
              </w:rPr>
              <w:t> </w:t>
            </w:r>
            <w:r w:rsidR="002F3C1E" w:rsidRPr="005F757A">
              <w:rPr>
                <w:sz w:val="16"/>
                <w:szCs w:val="16"/>
              </w:rPr>
              <w:t xml:space="preserve"> </w:t>
            </w:r>
            <w:r w:rsidRPr="005F757A">
              <w:rPr>
                <w:sz w:val="16"/>
                <w:szCs w:val="16"/>
              </w:rPr>
              <w:t>92, 2000; No</w:t>
            </w:r>
            <w:r w:rsidR="00554985" w:rsidRPr="005F757A">
              <w:rPr>
                <w:sz w:val="16"/>
                <w:szCs w:val="16"/>
              </w:rPr>
              <w:t> </w:t>
            </w:r>
            <w:r w:rsidR="002F3C1E" w:rsidRPr="005F757A">
              <w:rPr>
                <w:sz w:val="16"/>
                <w:szCs w:val="16"/>
              </w:rPr>
              <w:t xml:space="preserve"> </w:t>
            </w:r>
            <w:r w:rsidRPr="005F757A">
              <w:rPr>
                <w:sz w:val="16"/>
                <w:szCs w:val="16"/>
              </w:rPr>
              <w:t>67, 2003</w:t>
            </w:r>
            <w:r w:rsidR="0000425F" w:rsidRPr="005F757A">
              <w:rPr>
                <w:sz w:val="16"/>
                <w:szCs w:val="16"/>
              </w:rPr>
              <w:t>; No 34, 2014</w:t>
            </w:r>
            <w:r w:rsidR="00B5681B" w:rsidRPr="005F757A">
              <w:rPr>
                <w:sz w:val="16"/>
                <w:szCs w:val="16"/>
              </w:rPr>
              <w:t>; No 2, 2015</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9</w:t>
            </w:r>
            <w:r w:rsidR="005F757A">
              <w:rPr>
                <w:sz w:val="16"/>
                <w:szCs w:val="16"/>
              </w:rPr>
              <w:noBreakHyphen/>
            </w:r>
            <w:r w:rsidRPr="005F757A">
              <w:rPr>
                <w:sz w:val="16"/>
                <w:szCs w:val="16"/>
              </w:rPr>
              <w:t>99</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74, 2010</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11</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11</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11</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D04600" w:rsidRPr="005F757A" w:rsidRDefault="00D04600" w:rsidP="005036FF">
            <w:pPr>
              <w:pStyle w:val="Tabletext"/>
              <w:rPr>
                <w:kern w:val="28"/>
                <w:sz w:val="16"/>
                <w:szCs w:val="16"/>
              </w:rPr>
            </w:pPr>
            <w:r w:rsidRPr="005F757A">
              <w:rPr>
                <w:sz w:val="16"/>
                <w:szCs w:val="16"/>
              </w:rPr>
              <w:t>am No</w:t>
            </w:r>
            <w:r w:rsidR="002F3C1E" w:rsidRPr="005F757A">
              <w:rPr>
                <w:sz w:val="16"/>
                <w:szCs w:val="16"/>
              </w:rPr>
              <w:t xml:space="preserve"> </w:t>
            </w:r>
            <w:r w:rsidR="00554985" w:rsidRPr="005F757A">
              <w:rPr>
                <w:sz w:val="16"/>
                <w:szCs w:val="16"/>
              </w:rPr>
              <w:t> </w:t>
            </w:r>
            <w:r w:rsidRPr="005F757A">
              <w:rPr>
                <w:sz w:val="16"/>
                <w:szCs w:val="16"/>
              </w:rPr>
              <w:t>176, 1999; No 92</w:t>
            </w:r>
            <w:r w:rsidR="00C40B65" w:rsidRPr="005F757A">
              <w:rPr>
                <w:sz w:val="16"/>
                <w:szCs w:val="16"/>
              </w:rPr>
              <w:t>, 2000</w:t>
            </w:r>
            <w:r w:rsidR="002F3C1E" w:rsidRPr="005F757A">
              <w:rPr>
                <w:sz w:val="16"/>
                <w:szCs w:val="16"/>
              </w:rPr>
              <w:t>;</w:t>
            </w:r>
            <w:r w:rsidR="00C40B65" w:rsidRPr="005F757A">
              <w:rPr>
                <w:sz w:val="16"/>
                <w:szCs w:val="16"/>
              </w:rPr>
              <w:t xml:space="preserve"> No</w:t>
            </w:r>
            <w:r w:rsidRPr="005F757A">
              <w:rPr>
                <w:sz w:val="16"/>
                <w:szCs w:val="16"/>
              </w:rPr>
              <w:t xml:space="preserve"> 156, 2000; No</w:t>
            </w:r>
            <w:r w:rsidR="00554985" w:rsidRPr="005F757A">
              <w:rPr>
                <w:sz w:val="16"/>
                <w:szCs w:val="16"/>
              </w:rPr>
              <w:t> </w:t>
            </w:r>
            <w:r w:rsidR="002F3C1E" w:rsidRPr="005F757A">
              <w:rPr>
                <w:sz w:val="16"/>
                <w:szCs w:val="16"/>
              </w:rPr>
              <w:t xml:space="preserve"> </w:t>
            </w:r>
            <w:r w:rsidRPr="005F757A">
              <w:rPr>
                <w:sz w:val="16"/>
                <w:szCs w:val="16"/>
              </w:rPr>
              <w:t>12, 2012</w:t>
            </w:r>
            <w:r w:rsidR="00B5681B" w:rsidRPr="005F757A">
              <w:rPr>
                <w:sz w:val="16"/>
                <w:szCs w:val="16"/>
              </w:rPr>
              <w:t>; No 2, 2015</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11</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74, 2010</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11</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Nos. 176 and 177, 1999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11</w:t>
            </w:r>
            <w:r w:rsidR="005F757A">
              <w:rPr>
                <w:sz w:val="16"/>
                <w:szCs w:val="16"/>
              </w:rPr>
              <w:noBreakHyphen/>
            </w:r>
            <w:r w:rsidRPr="005F757A">
              <w:rPr>
                <w:sz w:val="16"/>
                <w:szCs w:val="16"/>
              </w:rPr>
              <w:t>99</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 Nos. 92 and 156, 2000; No.</w:t>
            </w:r>
            <w:r w:rsidR="005F757A">
              <w:rPr>
                <w:sz w:val="16"/>
                <w:szCs w:val="16"/>
              </w:rPr>
              <w:t> </w:t>
            </w:r>
            <w:r w:rsidRPr="005F757A">
              <w:rPr>
                <w:sz w:val="16"/>
                <w:szCs w:val="16"/>
              </w:rPr>
              <w:t>67, 2003; No.</w:t>
            </w:r>
            <w:r w:rsidR="005F757A">
              <w:rPr>
                <w:sz w:val="16"/>
                <w:szCs w:val="16"/>
              </w:rPr>
              <w:t> </w:t>
            </w:r>
            <w:r w:rsidRPr="005F757A">
              <w:rPr>
                <w:sz w:val="16"/>
                <w:szCs w:val="16"/>
              </w:rPr>
              <w:t>134, 2004; No.</w:t>
            </w:r>
            <w:r w:rsidR="005F757A">
              <w:rPr>
                <w:sz w:val="16"/>
                <w:szCs w:val="16"/>
              </w:rPr>
              <w:t> </w:t>
            </w:r>
            <w:r w:rsidRPr="005F757A">
              <w:rPr>
                <w:sz w:val="16"/>
                <w:szCs w:val="16"/>
              </w:rPr>
              <w:t>118, 2009; No.</w:t>
            </w:r>
            <w:r w:rsidR="005F757A">
              <w:rPr>
                <w:sz w:val="16"/>
                <w:szCs w:val="16"/>
              </w:rPr>
              <w:t> </w:t>
            </w:r>
            <w:r w:rsidRPr="005F757A">
              <w:rPr>
                <w:sz w:val="16"/>
                <w:szCs w:val="16"/>
              </w:rPr>
              <w:t>20, 2010</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2</w:t>
            </w:r>
            <w:r w:rsidR="005F757A">
              <w:rPr>
                <w:b/>
                <w:bCs/>
                <w:sz w:val="16"/>
                <w:szCs w:val="16"/>
              </w:rPr>
              <w:noBreakHyphen/>
            </w:r>
            <w:r w:rsidRPr="005F757A">
              <w:rPr>
                <w:b/>
                <w:bCs/>
                <w:sz w:val="16"/>
                <w:szCs w:val="16"/>
              </w:rPr>
              <w:t>3</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13</w:t>
            </w:r>
          </w:p>
        </w:tc>
        <w:tc>
          <w:tcPr>
            <w:tcW w:w="4706" w:type="dxa"/>
            <w:shd w:val="clear" w:color="auto" w:fill="auto"/>
          </w:tcPr>
          <w:p w:rsidR="00D04600" w:rsidRPr="005F757A" w:rsidRDefault="00D04600" w:rsidP="004A7DDE">
            <w:pPr>
              <w:pStyle w:val="Tabletext"/>
              <w:rPr>
                <w:sz w:val="16"/>
                <w:szCs w:val="16"/>
              </w:rPr>
            </w:pPr>
          </w:p>
        </w:tc>
      </w:tr>
      <w:tr w:rsidR="00DF2A7D" w:rsidRPr="005F757A" w:rsidTr="00D37823">
        <w:trPr>
          <w:cantSplit/>
        </w:trPr>
        <w:tc>
          <w:tcPr>
            <w:tcW w:w="2376" w:type="dxa"/>
            <w:shd w:val="clear" w:color="auto" w:fill="auto"/>
          </w:tcPr>
          <w:p w:rsidR="00DF2A7D" w:rsidRPr="005F757A" w:rsidRDefault="00DF2A7D" w:rsidP="005036FF">
            <w:pPr>
              <w:pStyle w:val="Tabletext"/>
              <w:tabs>
                <w:tab w:val="center" w:leader="dot" w:pos="2268"/>
              </w:tabs>
              <w:rPr>
                <w:b/>
                <w:bCs/>
                <w:kern w:val="28"/>
                <w:sz w:val="16"/>
                <w:szCs w:val="16"/>
              </w:rPr>
            </w:pPr>
            <w:r w:rsidRPr="005F757A">
              <w:rPr>
                <w:bCs/>
                <w:sz w:val="16"/>
                <w:szCs w:val="16"/>
              </w:rPr>
              <w:t>s 13</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DF2A7D" w:rsidRPr="005F757A" w:rsidRDefault="00DF2A7D" w:rsidP="004A7DDE">
            <w:pPr>
              <w:pStyle w:val="Tabletext"/>
              <w:rPr>
                <w:sz w:val="16"/>
                <w:szCs w:val="16"/>
              </w:rPr>
            </w:pPr>
            <w:r w:rsidRPr="005F757A">
              <w:rPr>
                <w:sz w:val="16"/>
                <w:szCs w:val="16"/>
              </w:rPr>
              <w:t>am No 2, 2015</w:t>
            </w:r>
            <w:r w:rsidR="003B0910" w:rsidRPr="005F757A">
              <w:rPr>
                <w:sz w:val="16"/>
                <w:szCs w:val="16"/>
              </w:rPr>
              <w:t>; No 52, 2016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13</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A355D0" w:rsidRPr="005F757A">
              <w:rPr>
                <w:sz w:val="16"/>
                <w:szCs w:val="16"/>
              </w:rPr>
              <w:t xml:space="preserve"> </w:t>
            </w:r>
            <w:r w:rsidR="00554985" w:rsidRPr="005F757A">
              <w:rPr>
                <w:sz w:val="16"/>
                <w:szCs w:val="16"/>
              </w:rPr>
              <w:t> </w:t>
            </w:r>
            <w:r w:rsidRPr="005F757A">
              <w:rPr>
                <w:sz w:val="16"/>
                <w:szCs w:val="16"/>
              </w:rPr>
              <w:t>176, 1999</w:t>
            </w:r>
            <w:r w:rsidR="00A355D0" w:rsidRPr="005F757A">
              <w:rPr>
                <w:sz w:val="16"/>
                <w:szCs w:val="16"/>
              </w:rPr>
              <w:t>; No 2, 2015</w:t>
            </w:r>
          </w:p>
        </w:tc>
      </w:tr>
      <w:tr w:rsidR="00D04600" w:rsidRPr="005F757A" w:rsidTr="00D37823">
        <w:trPr>
          <w:cantSplit/>
        </w:trPr>
        <w:tc>
          <w:tcPr>
            <w:tcW w:w="2376" w:type="dxa"/>
            <w:shd w:val="clear" w:color="auto" w:fill="auto"/>
          </w:tcPr>
          <w:p w:rsidR="00D04600" w:rsidRPr="005F757A" w:rsidRDefault="00D04600" w:rsidP="005036FF">
            <w:pPr>
              <w:pStyle w:val="Tabletext"/>
              <w:tabs>
                <w:tab w:val="center" w:leader="dot" w:pos="2268"/>
              </w:tabs>
              <w:rPr>
                <w:kern w:val="28"/>
                <w:sz w:val="16"/>
                <w:szCs w:val="16"/>
              </w:rPr>
            </w:pPr>
            <w:r w:rsidRPr="005F757A">
              <w:rPr>
                <w:sz w:val="16"/>
                <w:szCs w:val="16"/>
              </w:rPr>
              <w:t>s 13</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D04600" w:rsidRPr="005F757A" w:rsidRDefault="00D04600" w:rsidP="005036FF">
            <w:pPr>
              <w:pStyle w:val="Tabletext"/>
              <w:rPr>
                <w:kern w:val="28"/>
                <w:sz w:val="16"/>
                <w:szCs w:val="16"/>
              </w:rPr>
            </w:pPr>
            <w:r w:rsidRPr="005F757A">
              <w:rPr>
                <w:sz w:val="16"/>
                <w:szCs w:val="16"/>
              </w:rPr>
              <w:t>am No</w:t>
            </w:r>
            <w:r w:rsidR="002F3C1E" w:rsidRPr="005F757A">
              <w:rPr>
                <w:sz w:val="16"/>
                <w:szCs w:val="16"/>
              </w:rPr>
              <w:t xml:space="preserve"> </w:t>
            </w:r>
            <w:r w:rsidR="00554985" w:rsidRPr="005F757A">
              <w:rPr>
                <w:sz w:val="16"/>
                <w:szCs w:val="16"/>
              </w:rPr>
              <w:t> </w:t>
            </w:r>
            <w:r w:rsidRPr="005F757A">
              <w:rPr>
                <w:sz w:val="16"/>
                <w:szCs w:val="16"/>
              </w:rPr>
              <w:t>176, 1999; No</w:t>
            </w:r>
            <w:r w:rsidR="002F3C1E" w:rsidRPr="005F757A">
              <w:rPr>
                <w:sz w:val="16"/>
                <w:szCs w:val="16"/>
              </w:rPr>
              <w:t xml:space="preserve"> </w:t>
            </w:r>
            <w:r w:rsidR="00554985" w:rsidRPr="005F757A">
              <w:rPr>
                <w:sz w:val="16"/>
                <w:szCs w:val="16"/>
              </w:rPr>
              <w:t> </w:t>
            </w:r>
            <w:r w:rsidRPr="005F757A">
              <w:rPr>
                <w:sz w:val="16"/>
                <w:szCs w:val="16"/>
              </w:rPr>
              <w:t>156, 2000; No</w:t>
            </w:r>
            <w:r w:rsidR="002F3C1E" w:rsidRPr="005F757A">
              <w:rPr>
                <w:sz w:val="16"/>
                <w:szCs w:val="16"/>
              </w:rPr>
              <w:t xml:space="preserve"> </w:t>
            </w:r>
            <w:r w:rsidR="00554985" w:rsidRPr="005F757A">
              <w:rPr>
                <w:sz w:val="16"/>
                <w:szCs w:val="16"/>
              </w:rPr>
              <w:t> </w:t>
            </w:r>
            <w:r w:rsidRPr="005F757A">
              <w:rPr>
                <w:sz w:val="16"/>
                <w:szCs w:val="16"/>
              </w:rPr>
              <w:t>91, 2010; No</w:t>
            </w:r>
            <w:r w:rsidR="002F3C1E" w:rsidRPr="005F757A">
              <w:rPr>
                <w:sz w:val="16"/>
                <w:szCs w:val="16"/>
              </w:rPr>
              <w:t xml:space="preserve"> </w:t>
            </w:r>
            <w:r w:rsidR="00554985" w:rsidRPr="005F757A">
              <w:rPr>
                <w:sz w:val="16"/>
                <w:szCs w:val="16"/>
              </w:rPr>
              <w:t> </w:t>
            </w:r>
            <w:r w:rsidRPr="005F757A">
              <w:rPr>
                <w:sz w:val="16"/>
                <w:szCs w:val="16"/>
              </w:rPr>
              <w:t>41, 2011</w:t>
            </w:r>
            <w:r w:rsidR="00C60451" w:rsidRPr="005F757A">
              <w:rPr>
                <w:sz w:val="16"/>
                <w:szCs w:val="16"/>
              </w:rPr>
              <w:t>; No 2, 2015</w:t>
            </w:r>
            <w:r w:rsidR="00E6644E" w:rsidRPr="005F757A">
              <w:rPr>
                <w:sz w:val="16"/>
                <w:szCs w:val="16"/>
              </w:rPr>
              <w:t>; No 52, 2016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13</w:t>
            </w:r>
            <w:r w:rsidR="005F757A">
              <w:rPr>
                <w:sz w:val="16"/>
                <w:szCs w:val="16"/>
              </w:rPr>
              <w:noBreakHyphen/>
            </w:r>
            <w:r w:rsidRPr="005F757A">
              <w:rPr>
                <w:sz w:val="16"/>
                <w:szCs w:val="16"/>
              </w:rPr>
              <w:t>99</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156, 2000; No.</w:t>
            </w:r>
            <w:r w:rsidR="005F757A">
              <w:rPr>
                <w:sz w:val="16"/>
                <w:szCs w:val="16"/>
              </w:rPr>
              <w:t> </w:t>
            </w:r>
            <w:r w:rsidRPr="005F757A">
              <w:rPr>
                <w:sz w:val="16"/>
                <w:szCs w:val="16"/>
              </w:rPr>
              <w:t>118, 2009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13</w:t>
            </w:r>
            <w:r w:rsidR="005F757A">
              <w:rPr>
                <w:sz w:val="16"/>
                <w:szCs w:val="16"/>
              </w:rPr>
              <w:noBreakHyphen/>
            </w:r>
            <w:r w:rsidRPr="005F757A">
              <w:rPr>
                <w:sz w:val="16"/>
                <w:szCs w:val="16"/>
              </w:rPr>
              <w:t>99</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74, 2010</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lastRenderedPageBreak/>
              <w:t>Division</w:t>
            </w:r>
            <w:r w:rsidR="005F757A">
              <w:rPr>
                <w:b/>
                <w:bCs/>
                <w:sz w:val="16"/>
                <w:szCs w:val="16"/>
              </w:rPr>
              <w:t> </w:t>
            </w:r>
            <w:r w:rsidRPr="005F757A">
              <w:rPr>
                <w:b/>
                <w:bCs/>
                <w:sz w:val="16"/>
                <w:szCs w:val="16"/>
              </w:rPr>
              <w:t>15</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15</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D04600" w:rsidRPr="005F757A" w:rsidRDefault="00D04600" w:rsidP="005036FF">
            <w:pPr>
              <w:pStyle w:val="Tabletext"/>
              <w:rPr>
                <w:kern w:val="28"/>
                <w:sz w:val="16"/>
                <w:szCs w:val="16"/>
              </w:rPr>
            </w:pPr>
            <w:r w:rsidRPr="005F757A">
              <w:rPr>
                <w:sz w:val="16"/>
                <w:szCs w:val="16"/>
              </w:rPr>
              <w:t>am No</w:t>
            </w:r>
            <w:r w:rsidR="00035793" w:rsidRPr="005F757A">
              <w:rPr>
                <w:sz w:val="16"/>
                <w:szCs w:val="16"/>
              </w:rPr>
              <w:t xml:space="preserve"> </w:t>
            </w:r>
            <w:r w:rsidR="00554985" w:rsidRPr="005F757A">
              <w:rPr>
                <w:sz w:val="16"/>
                <w:szCs w:val="16"/>
              </w:rPr>
              <w:t> </w:t>
            </w:r>
            <w:r w:rsidRPr="005F757A">
              <w:rPr>
                <w:sz w:val="16"/>
                <w:szCs w:val="16"/>
              </w:rPr>
              <w:t>176, 1999; N</w:t>
            </w:r>
            <w:r w:rsidR="00035793" w:rsidRPr="005F757A">
              <w:rPr>
                <w:sz w:val="16"/>
                <w:szCs w:val="16"/>
              </w:rPr>
              <w:t>o</w:t>
            </w:r>
            <w:r w:rsidRPr="005F757A">
              <w:rPr>
                <w:sz w:val="16"/>
                <w:szCs w:val="16"/>
              </w:rPr>
              <w:t xml:space="preserve"> 92</w:t>
            </w:r>
            <w:r w:rsidR="00FB7201" w:rsidRPr="005F757A">
              <w:rPr>
                <w:sz w:val="16"/>
                <w:szCs w:val="16"/>
              </w:rPr>
              <w:t>, 2000</w:t>
            </w:r>
            <w:r w:rsidR="00035793" w:rsidRPr="005F757A">
              <w:rPr>
                <w:sz w:val="16"/>
                <w:szCs w:val="16"/>
              </w:rPr>
              <w:t>;</w:t>
            </w:r>
            <w:r w:rsidRPr="005F757A">
              <w:rPr>
                <w:sz w:val="16"/>
                <w:szCs w:val="16"/>
              </w:rPr>
              <w:t xml:space="preserve"> </w:t>
            </w:r>
            <w:r w:rsidR="00B45676" w:rsidRPr="005F757A">
              <w:rPr>
                <w:sz w:val="16"/>
                <w:szCs w:val="16"/>
              </w:rPr>
              <w:t xml:space="preserve">No </w:t>
            </w:r>
            <w:r w:rsidRPr="005F757A">
              <w:rPr>
                <w:sz w:val="16"/>
                <w:szCs w:val="16"/>
              </w:rPr>
              <w:t>156, 2000</w:t>
            </w:r>
            <w:r w:rsidR="00FB7201" w:rsidRPr="005F757A">
              <w:rPr>
                <w:sz w:val="16"/>
                <w:szCs w:val="16"/>
              </w:rPr>
              <w:t>; No 2, 2015</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15</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74, 2010</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15</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Nos. 176 and 177, 1999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15</w:t>
            </w:r>
            <w:r w:rsidR="005F757A">
              <w:rPr>
                <w:sz w:val="16"/>
                <w:szCs w:val="16"/>
              </w:rPr>
              <w:noBreakHyphen/>
            </w:r>
            <w:r w:rsidRPr="005F757A">
              <w:rPr>
                <w:sz w:val="16"/>
                <w:szCs w:val="16"/>
              </w:rPr>
              <w:t>99</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 Nos. 92 and 156, 2000; No.</w:t>
            </w:r>
            <w:r w:rsidR="005F757A">
              <w:rPr>
                <w:sz w:val="16"/>
                <w:szCs w:val="16"/>
              </w:rPr>
              <w:t> </w:t>
            </w:r>
            <w:r w:rsidRPr="005F757A">
              <w:rPr>
                <w:sz w:val="16"/>
                <w:szCs w:val="16"/>
              </w:rPr>
              <w:t>134, 2004; No.</w:t>
            </w:r>
            <w:r w:rsidR="005F757A">
              <w:rPr>
                <w:sz w:val="16"/>
                <w:szCs w:val="16"/>
              </w:rPr>
              <w:t> </w:t>
            </w:r>
            <w:r w:rsidRPr="005F757A">
              <w:rPr>
                <w:sz w:val="16"/>
                <w:szCs w:val="16"/>
              </w:rPr>
              <w:t>118, 2009</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2</w:t>
            </w:r>
            <w:r w:rsidR="005F757A">
              <w:rPr>
                <w:b/>
                <w:bCs/>
                <w:sz w:val="16"/>
                <w:szCs w:val="16"/>
              </w:rPr>
              <w:noBreakHyphen/>
            </w:r>
            <w:r w:rsidRPr="005F757A">
              <w:rPr>
                <w:b/>
                <w:bCs/>
                <w:sz w:val="16"/>
                <w:szCs w:val="16"/>
              </w:rPr>
              <w:t>4</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17</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17</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rs.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17</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00425F" w:rsidRPr="005F757A" w:rsidTr="00D37823">
        <w:trPr>
          <w:cantSplit/>
        </w:trPr>
        <w:tc>
          <w:tcPr>
            <w:tcW w:w="2376" w:type="dxa"/>
            <w:shd w:val="clear" w:color="auto" w:fill="auto"/>
          </w:tcPr>
          <w:p w:rsidR="0000425F" w:rsidRPr="005F757A" w:rsidRDefault="0000425F" w:rsidP="004A7DDE">
            <w:pPr>
              <w:pStyle w:val="Tabletext"/>
              <w:tabs>
                <w:tab w:val="center" w:leader="dot" w:pos="2268"/>
              </w:tabs>
              <w:rPr>
                <w:sz w:val="16"/>
                <w:szCs w:val="16"/>
              </w:rPr>
            </w:pPr>
            <w:r w:rsidRPr="005F757A">
              <w:rPr>
                <w:sz w:val="16"/>
                <w:szCs w:val="16"/>
              </w:rPr>
              <w:t>Note 1</w:t>
            </w:r>
            <w:r w:rsidR="00DF4F77" w:rsidRPr="005F757A">
              <w:rPr>
                <w:sz w:val="16"/>
                <w:szCs w:val="16"/>
              </w:rPr>
              <w:t xml:space="preserve"> to s 17</w:t>
            </w:r>
            <w:r w:rsidR="005F757A">
              <w:rPr>
                <w:sz w:val="16"/>
                <w:szCs w:val="16"/>
              </w:rPr>
              <w:noBreakHyphen/>
            </w:r>
            <w:r w:rsidR="00DF4F77" w:rsidRPr="005F757A">
              <w:rPr>
                <w:sz w:val="16"/>
                <w:szCs w:val="16"/>
              </w:rPr>
              <w:t>5(1)</w:t>
            </w:r>
            <w:r w:rsidR="00226C51" w:rsidRPr="005F757A">
              <w:rPr>
                <w:sz w:val="16"/>
                <w:szCs w:val="16"/>
              </w:rPr>
              <w:tab/>
            </w:r>
          </w:p>
        </w:tc>
        <w:tc>
          <w:tcPr>
            <w:tcW w:w="4706" w:type="dxa"/>
            <w:shd w:val="clear" w:color="auto" w:fill="auto"/>
          </w:tcPr>
          <w:p w:rsidR="0000425F" w:rsidRPr="005F757A" w:rsidRDefault="0019715F" w:rsidP="0019715F">
            <w:pPr>
              <w:pStyle w:val="Tabletext"/>
              <w:rPr>
                <w:sz w:val="16"/>
                <w:szCs w:val="16"/>
              </w:rPr>
            </w:pPr>
            <w:r w:rsidRPr="005F757A">
              <w:rPr>
                <w:sz w:val="16"/>
                <w:szCs w:val="16"/>
              </w:rPr>
              <w:t>rep</w:t>
            </w:r>
            <w:r w:rsidR="00DF4F77" w:rsidRPr="005F757A">
              <w:rPr>
                <w:sz w:val="16"/>
                <w:szCs w:val="16"/>
              </w:rPr>
              <w:t xml:space="preserve"> No 34, 2014</w:t>
            </w:r>
          </w:p>
        </w:tc>
      </w:tr>
      <w:tr w:rsidR="0019715F" w:rsidRPr="005F757A" w:rsidTr="00D37823">
        <w:trPr>
          <w:cantSplit/>
        </w:trPr>
        <w:tc>
          <w:tcPr>
            <w:tcW w:w="2376" w:type="dxa"/>
            <w:shd w:val="clear" w:color="auto" w:fill="auto"/>
          </w:tcPr>
          <w:p w:rsidR="0019715F" w:rsidRPr="005F757A" w:rsidRDefault="0019715F" w:rsidP="004A7DDE">
            <w:pPr>
              <w:pStyle w:val="Tabletext"/>
              <w:tabs>
                <w:tab w:val="center" w:leader="dot" w:pos="2268"/>
              </w:tabs>
              <w:rPr>
                <w:sz w:val="16"/>
                <w:szCs w:val="16"/>
              </w:rPr>
            </w:pPr>
          </w:p>
        </w:tc>
        <w:tc>
          <w:tcPr>
            <w:tcW w:w="4706" w:type="dxa"/>
            <w:shd w:val="clear" w:color="auto" w:fill="auto"/>
          </w:tcPr>
          <w:p w:rsidR="0019715F" w:rsidRPr="005F757A" w:rsidRDefault="0019715F" w:rsidP="0019715F">
            <w:pPr>
              <w:pStyle w:val="Tabletext"/>
              <w:rPr>
                <w:sz w:val="16"/>
                <w:szCs w:val="16"/>
              </w:rPr>
            </w:pPr>
            <w:r w:rsidRPr="005F757A">
              <w:rPr>
                <w:sz w:val="16"/>
                <w:szCs w:val="16"/>
              </w:rPr>
              <w:t>ad No 34, 2014</w:t>
            </w:r>
          </w:p>
        </w:tc>
      </w:tr>
      <w:tr w:rsidR="00226C51" w:rsidRPr="005F757A" w:rsidTr="00D37823">
        <w:trPr>
          <w:cantSplit/>
        </w:trPr>
        <w:tc>
          <w:tcPr>
            <w:tcW w:w="2376" w:type="dxa"/>
            <w:shd w:val="clear" w:color="auto" w:fill="auto"/>
          </w:tcPr>
          <w:p w:rsidR="00226C51" w:rsidRPr="005F757A" w:rsidRDefault="00226C51" w:rsidP="007C5E49">
            <w:pPr>
              <w:pStyle w:val="Tabletext"/>
              <w:tabs>
                <w:tab w:val="center" w:leader="dot" w:pos="2268"/>
              </w:tabs>
              <w:rPr>
                <w:sz w:val="16"/>
                <w:szCs w:val="16"/>
              </w:rPr>
            </w:pPr>
            <w:r w:rsidRPr="005F757A">
              <w:rPr>
                <w:sz w:val="16"/>
                <w:szCs w:val="16"/>
              </w:rPr>
              <w:t>Note 2 to s 17</w:t>
            </w:r>
            <w:r w:rsidR="005F757A">
              <w:rPr>
                <w:sz w:val="16"/>
                <w:szCs w:val="16"/>
              </w:rPr>
              <w:noBreakHyphen/>
            </w:r>
            <w:r w:rsidRPr="005F757A">
              <w:rPr>
                <w:sz w:val="16"/>
                <w:szCs w:val="16"/>
              </w:rPr>
              <w:t>5(1)</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ad No 34, 2014</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17</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D04600" w:rsidRPr="005F757A" w:rsidRDefault="00D04600" w:rsidP="00467775">
            <w:pPr>
              <w:pStyle w:val="Tabletext"/>
              <w:rPr>
                <w:sz w:val="16"/>
                <w:szCs w:val="16"/>
              </w:rPr>
            </w:pPr>
            <w:r w:rsidRPr="005F757A">
              <w:rPr>
                <w:sz w:val="16"/>
                <w:szCs w:val="16"/>
              </w:rPr>
              <w:t>ad No</w:t>
            </w:r>
            <w:r w:rsidR="005863EC" w:rsidRPr="005F757A">
              <w:rPr>
                <w:sz w:val="16"/>
                <w:szCs w:val="16"/>
              </w:rPr>
              <w:t xml:space="preserve"> </w:t>
            </w:r>
            <w:r w:rsidRPr="005F757A">
              <w:rPr>
                <w:sz w:val="16"/>
                <w:szCs w:val="16"/>
              </w:rPr>
              <w:t>92, 2000</w:t>
            </w:r>
          </w:p>
        </w:tc>
      </w:tr>
      <w:tr w:rsidR="005863EC" w:rsidRPr="005F757A" w:rsidTr="00D37823">
        <w:trPr>
          <w:cantSplit/>
        </w:trPr>
        <w:tc>
          <w:tcPr>
            <w:tcW w:w="2376" w:type="dxa"/>
            <w:shd w:val="clear" w:color="auto" w:fill="auto"/>
          </w:tcPr>
          <w:p w:rsidR="005863EC" w:rsidRPr="005F757A" w:rsidRDefault="005863EC" w:rsidP="004A7DDE">
            <w:pPr>
              <w:pStyle w:val="Tabletext"/>
              <w:tabs>
                <w:tab w:val="center" w:leader="dot" w:pos="2268"/>
              </w:tabs>
              <w:rPr>
                <w:sz w:val="16"/>
                <w:szCs w:val="16"/>
              </w:rPr>
            </w:pPr>
          </w:p>
        </w:tc>
        <w:tc>
          <w:tcPr>
            <w:tcW w:w="4706" w:type="dxa"/>
            <w:shd w:val="clear" w:color="auto" w:fill="auto"/>
          </w:tcPr>
          <w:p w:rsidR="005863EC" w:rsidRPr="005F757A" w:rsidRDefault="005863EC" w:rsidP="005863EC">
            <w:pPr>
              <w:pStyle w:val="Tabletext"/>
              <w:rPr>
                <w:sz w:val="16"/>
                <w:szCs w:val="16"/>
              </w:rPr>
            </w:pPr>
            <w:r w:rsidRPr="005F757A">
              <w:rPr>
                <w:sz w:val="16"/>
                <w:szCs w:val="16"/>
              </w:rPr>
              <w:t>rep No 21, 2015</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17</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D04600" w:rsidRPr="005F757A" w:rsidTr="00D37823">
        <w:trPr>
          <w:cantSplit/>
        </w:trPr>
        <w:tc>
          <w:tcPr>
            <w:tcW w:w="2376" w:type="dxa"/>
            <w:shd w:val="clear" w:color="auto" w:fill="auto"/>
          </w:tcPr>
          <w:p w:rsidR="00D04600" w:rsidRPr="005F757A" w:rsidRDefault="00D04600" w:rsidP="004A7DDE">
            <w:pPr>
              <w:tabs>
                <w:tab w:val="center" w:leader="dot" w:pos="2268"/>
              </w:tabs>
              <w:rPr>
                <w:rFonts w:cs="Times New Roman"/>
                <w:sz w:val="16"/>
                <w:szCs w:val="16"/>
              </w:rPr>
            </w:pP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r w:rsidR="00383CF0" w:rsidRPr="005F757A">
              <w:rPr>
                <w:sz w:val="16"/>
                <w:szCs w:val="16"/>
              </w:rPr>
              <w:t xml:space="preserve"> </w:t>
            </w:r>
            <w:r w:rsidR="00383CF0" w:rsidRPr="005F757A">
              <w:rPr>
                <w:sz w:val="16"/>
                <w:szCs w:val="16"/>
                <w:u w:val="single"/>
              </w:rPr>
              <w:t>(Sch 1 items</w:t>
            </w:r>
            <w:r w:rsidR="005F757A">
              <w:rPr>
                <w:sz w:val="16"/>
                <w:szCs w:val="16"/>
                <w:u w:val="single"/>
              </w:rPr>
              <w:t> </w:t>
            </w:r>
            <w:r w:rsidR="00383CF0" w:rsidRPr="005F757A">
              <w:rPr>
                <w:sz w:val="16"/>
                <w:szCs w:val="16"/>
                <w:u w:val="single"/>
              </w:rPr>
              <w:t>242, 243)</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17</w:t>
            </w:r>
            <w:r w:rsidR="005F757A">
              <w:rPr>
                <w:sz w:val="16"/>
                <w:szCs w:val="16"/>
              </w:rPr>
              <w:noBreakHyphen/>
            </w:r>
            <w:r w:rsidRPr="005F757A">
              <w:rPr>
                <w:sz w:val="16"/>
                <w:szCs w:val="16"/>
              </w:rPr>
              <w:t>99</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Nos. 176 and 177, 1999; Nos. 92 and 156, 2000; No.</w:t>
            </w:r>
            <w:r w:rsidR="005F757A">
              <w:rPr>
                <w:sz w:val="16"/>
                <w:szCs w:val="16"/>
              </w:rPr>
              <w:t> </w:t>
            </w:r>
            <w:r w:rsidRPr="005F757A">
              <w:rPr>
                <w:sz w:val="16"/>
                <w:szCs w:val="16"/>
              </w:rPr>
              <w:t>73, 2001; No.</w:t>
            </w:r>
            <w:r w:rsidR="005F757A">
              <w:rPr>
                <w:sz w:val="16"/>
                <w:szCs w:val="16"/>
              </w:rPr>
              <w:t> </w:t>
            </w:r>
            <w:r w:rsidRPr="005F757A">
              <w:rPr>
                <w:sz w:val="16"/>
                <w:szCs w:val="16"/>
              </w:rPr>
              <w:t>67, 2003; No.</w:t>
            </w:r>
            <w:r w:rsidR="005F757A">
              <w:rPr>
                <w:sz w:val="16"/>
                <w:szCs w:val="16"/>
              </w:rPr>
              <w:t> </w:t>
            </w:r>
            <w:r w:rsidRPr="005F757A">
              <w:rPr>
                <w:sz w:val="16"/>
                <w:szCs w:val="16"/>
              </w:rPr>
              <w:t>134, 2004; No.</w:t>
            </w:r>
            <w:r w:rsidR="005F757A">
              <w:rPr>
                <w:sz w:val="16"/>
                <w:szCs w:val="16"/>
              </w:rPr>
              <w:t> </w:t>
            </w:r>
            <w:r w:rsidRPr="005F757A">
              <w:rPr>
                <w:sz w:val="16"/>
                <w:szCs w:val="16"/>
              </w:rPr>
              <w:t>78, 2005; No.</w:t>
            </w:r>
            <w:r w:rsidR="005F757A">
              <w:rPr>
                <w:sz w:val="16"/>
                <w:szCs w:val="16"/>
              </w:rPr>
              <w:t> </w:t>
            </w:r>
            <w:r w:rsidRPr="005F757A">
              <w:rPr>
                <w:sz w:val="16"/>
                <w:szCs w:val="16"/>
              </w:rPr>
              <w:t>112, 2007; No.</w:t>
            </w:r>
            <w:r w:rsidR="005F757A">
              <w:rPr>
                <w:sz w:val="16"/>
                <w:szCs w:val="16"/>
              </w:rPr>
              <w:t> </w:t>
            </w:r>
            <w:r w:rsidRPr="005F757A">
              <w:rPr>
                <w:sz w:val="16"/>
                <w:szCs w:val="16"/>
              </w:rPr>
              <w:t>118, 2009; Nos. 20 and 21, 2010</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19</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19</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19</w:t>
            </w:r>
            <w:r w:rsidR="005F757A">
              <w:rPr>
                <w:b/>
                <w:bCs/>
                <w:sz w:val="16"/>
                <w:szCs w:val="16"/>
              </w:rPr>
              <w:noBreakHyphen/>
            </w:r>
            <w:r w:rsidRPr="005F757A">
              <w:rPr>
                <w:b/>
                <w:bCs/>
                <w:sz w:val="16"/>
                <w:szCs w:val="16"/>
              </w:rPr>
              <w:t>A</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19</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19</w:t>
            </w:r>
            <w:r w:rsidR="005F757A">
              <w:rPr>
                <w:b/>
                <w:bCs/>
                <w:sz w:val="16"/>
                <w:szCs w:val="16"/>
              </w:rPr>
              <w:noBreakHyphen/>
            </w:r>
            <w:r w:rsidRPr="005F757A">
              <w:rPr>
                <w:b/>
                <w:bCs/>
                <w:sz w:val="16"/>
                <w:szCs w:val="16"/>
              </w:rPr>
              <w:t>B</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19</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21, 2010</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19</w:t>
            </w:r>
            <w:r w:rsidR="005F757A">
              <w:rPr>
                <w:sz w:val="16"/>
                <w:szCs w:val="16"/>
              </w:rPr>
              <w:noBreakHyphen/>
            </w:r>
            <w:r w:rsidRPr="005F757A">
              <w:rPr>
                <w:sz w:val="16"/>
                <w:szCs w:val="16"/>
              </w:rPr>
              <w:t>45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21, 2010</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19</w:t>
            </w:r>
            <w:r w:rsidR="005F757A">
              <w:rPr>
                <w:b/>
                <w:bCs/>
                <w:sz w:val="16"/>
                <w:szCs w:val="16"/>
              </w:rPr>
              <w:noBreakHyphen/>
            </w:r>
            <w:r w:rsidRPr="005F757A">
              <w:rPr>
                <w:b/>
                <w:bCs/>
                <w:sz w:val="16"/>
                <w:szCs w:val="16"/>
              </w:rPr>
              <w:t>C</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19</w:t>
            </w:r>
            <w:r w:rsidR="005F757A">
              <w:rPr>
                <w:sz w:val="16"/>
                <w:szCs w:val="16"/>
              </w:rPr>
              <w:noBreakHyphen/>
            </w:r>
            <w:r w:rsidRPr="005F757A">
              <w:rPr>
                <w:sz w:val="16"/>
                <w:szCs w:val="16"/>
              </w:rPr>
              <w:t>70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134, 2004; Nos. 20 and 21, 2010</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19</w:t>
            </w:r>
            <w:r w:rsidR="005F757A">
              <w:rPr>
                <w:sz w:val="16"/>
                <w:szCs w:val="16"/>
              </w:rPr>
              <w:noBreakHyphen/>
            </w:r>
            <w:r w:rsidRPr="005F757A">
              <w:rPr>
                <w:sz w:val="16"/>
                <w:szCs w:val="16"/>
              </w:rPr>
              <w:t>75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Nos. 176 and 177, 1999; No.</w:t>
            </w:r>
            <w:r w:rsidR="005F757A">
              <w:rPr>
                <w:sz w:val="16"/>
                <w:szCs w:val="16"/>
              </w:rPr>
              <w:t> </w:t>
            </w:r>
            <w:r w:rsidRPr="005F757A">
              <w:rPr>
                <w:sz w:val="16"/>
                <w:szCs w:val="16"/>
              </w:rPr>
              <w:t>134, 2004; Nos. 20 and 21, 2010</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19</w:t>
            </w:r>
            <w:r w:rsidR="005F757A">
              <w:rPr>
                <w:sz w:val="16"/>
                <w:szCs w:val="16"/>
              </w:rPr>
              <w:noBreakHyphen/>
            </w:r>
            <w:r w:rsidRPr="005F757A">
              <w:rPr>
                <w:sz w:val="16"/>
                <w:szCs w:val="16"/>
              </w:rPr>
              <w:t>99</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D04600" w:rsidRPr="005F757A" w:rsidTr="00D37823">
        <w:trPr>
          <w:cantSplit/>
        </w:trPr>
        <w:tc>
          <w:tcPr>
            <w:tcW w:w="2376" w:type="dxa"/>
            <w:shd w:val="clear" w:color="auto" w:fill="auto"/>
          </w:tcPr>
          <w:p w:rsidR="00D04600" w:rsidRPr="005F757A" w:rsidRDefault="00D04600" w:rsidP="004A7DDE">
            <w:pPr>
              <w:tabs>
                <w:tab w:val="center" w:leader="dot" w:pos="2268"/>
              </w:tabs>
              <w:rPr>
                <w:rFonts w:cs="Times New Roman"/>
                <w:sz w:val="16"/>
                <w:szCs w:val="16"/>
              </w:rPr>
            </w:pP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Nos. 92 and 156, 2000; No.</w:t>
            </w:r>
            <w:r w:rsidR="005F757A">
              <w:rPr>
                <w:sz w:val="16"/>
                <w:szCs w:val="16"/>
              </w:rPr>
              <w:t> </w:t>
            </w:r>
            <w:r w:rsidRPr="005F757A">
              <w:rPr>
                <w:sz w:val="16"/>
                <w:szCs w:val="16"/>
              </w:rPr>
              <w:t>67, 2003; Nos. 20 and 21, 2010</w:t>
            </w:r>
            <w:r w:rsidR="00226C51" w:rsidRPr="005F757A">
              <w:rPr>
                <w:sz w:val="16"/>
                <w:szCs w:val="16"/>
              </w:rPr>
              <w:t>; No 34, 2014</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21</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21</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177, 1999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21</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177, 1999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21</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177, 1999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21</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177, 1999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21</w:t>
            </w:r>
            <w:r w:rsidR="005F757A">
              <w:rPr>
                <w:sz w:val="16"/>
                <w:szCs w:val="16"/>
              </w:rPr>
              <w:noBreakHyphen/>
            </w:r>
            <w:r w:rsidRPr="005F757A">
              <w:rPr>
                <w:sz w:val="16"/>
                <w:szCs w:val="16"/>
              </w:rPr>
              <w:t>99</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156, 2000; No.</w:t>
            </w:r>
            <w:r w:rsidR="005F757A">
              <w:rPr>
                <w:sz w:val="16"/>
                <w:szCs w:val="16"/>
              </w:rPr>
              <w:t> </w:t>
            </w:r>
            <w:r w:rsidRPr="005F757A">
              <w:rPr>
                <w:sz w:val="16"/>
                <w:szCs w:val="16"/>
              </w:rPr>
              <w:t>118, 2009</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2</w:t>
            </w:r>
            <w:r w:rsidR="005F757A">
              <w:rPr>
                <w:b/>
                <w:bCs/>
                <w:sz w:val="16"/>
                <w:szCs w:val="16"/>
              </w:rPr>
              <w:noBreakHyphen/>
            </w:r>
            <w:r w:rsidRPr="005F757A">
              <w:rPr>
                <w:b/>
                <w:bCs/>
                <w:sz w:val="16"/>
                <w:szCs w:val="16"/>
              </w:rPr>
              <w:t>5</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23</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23</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80, 2007</w:t>
            </w:r>
            <w:r w:rsidR="00B569A1" w:rsidRPr="005F757A">
              <w:rPr>
                <w:sz w:val="16"/>
                <w:szCs w:val="16"/>
              </w:rPr>
              <w:t>; No 70, 2015</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23</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80, 2007</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23</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80, 2007</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23</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23</w:t>
            </w:r>
            <w:r w:rsidR="005F757A">
              <w:rPr>
                <w:sz w:val="16"/>
                <w:szCs w:val="16"/>
              </w:rPr>
              <w:noBreakHyphen/>
            </w:r>
            <w:r w:rsidRPr="005F757A">
              <w:rPr>
                <w:sz w:val="16"/>
                <w:szCs w:val="16"/>
              </w:rPr>
              <w:t>99</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118, 2009</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25</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25</w:t>
            </w:r>
            <w:r w:rsidR="005F757A">
              <w:rPr>
                <w:b/>
                <w:bCs/>
                <w:sz w:val="16"/>
                <w:szCs w:val="16"/>
              </w:rPr>
              <w:noBreakHyphen/>
            </w:r>
            <w:r w:rsidRPr="005F757A">
              <w:rPr>
                <w:b/>
                <w:bCs/>
                <w:sz w:val="16"/>
                <w:szCs w:val="16"/>
              </w:rPr>
              <w:t>A</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bCs/>
                <w:sz w:val="16"/>
                <w:szCs w:val="16"/>
              </w:rPr>
              <w:t>Note to s. 25</w:t>
            </w:r>
            <w:r w:rsidR="005F757A">
              <w:rPr>
                <w:bCs/>
                <w:sz w:val="16"/>
                <w:szCs w:val="16"/>
              </w:rPr>
              <w:noBreakHyphen/>
            </w:r>
            <w:r w:rsidRPr="005F757A">
              <w:rPr>
                <w:bCs/>
                <w:sz w:val="16"/>
                <w:szCs w:val="16"/>
              </w:rPr>
              <w:t>5(1)</w:t>
            </w:r>
            <w:r w:rsidRPr="005F757A">
              <w:rPr>
                <w:bCs/>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bCs/>
                <w:sz w:val="16"/>
                <w:szCs w:val="16"/>
              </w:rPr>
              <w:t>Note to s. 25</w:t>
            </w:r>
            <w:r w:rsidR="005F757A">
              <w:rPr>
                <w:bCs/>
                <w:sz w:val="16"/>
                <w:szCs w:val="16"/>
              </w:rPr>
              <w:noBreakHyphen/>
            </w:r>
            <w:r w:rsidRPr="005F757A">
              <w:rPr>
                <w:bCs/>
                <w:sz w:val="16"/>
                <w:szCs w:val="16"/>
              </w:rPr>
              <w:t>5(2)</w:t>
            </w:r>
            <w:r w:rsidRPr="005F757A">
              <w:rPr>
                <w:bCs/>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25</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25</w:t>
            </w:r>
            <w:r w:rsidR="005F757A">
              <w:rPr>
                <w:sz w:val="16"/>
                <w:szCs w:val="16"/>
              </w:rPr>
              <w:noBreakHyphen/>
            </w:r>
            <w:r w:rsidRPr="005F757A">
              <w:rPr>
                <w:sz w:val="16"/>
                <w:szCs w:val="16"/>
              </w:rPr>
              <w:t>10(1)</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25</w:t>
            </w:r>
            <w:r w:rsidR="005F757A">
              <w:rPr>
                <w:sz w:val="16"/>
                <w:szCs w:val="16"/>
              </w:rPr>
              <w:noBreakHyphen/>
            </w:r>
            <w:r w:rsidRPr="005F757A">
              <w:rPr>
                <w:sz w:val="16"/>
                <w:szCs w:val="16"/>
              </w:rPr>
              <w:t>49</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244518" w:rsidRPr="005F757A">
              <w:rPr>
                <w:sz w:val="16"/>
                <w:szCs w:val="16"/>
              </w:rPr>
              <w:t xml:space="preserve"> </w:t>
            </w:r>
            <w:r w:rsidR="00554985" w:rsidRPr="005F757A">
              <w:rPr>
                <w:sz w:val="16"/>
                <w:szCs w:val="16"/>
              </w:rPr>
              <w:t> </w:t>
            </w:r>
            <w:r w:rsidRPr="005F757A">
              <w:rPr>
                <w:sz w:val="16"/>
                <w:szCs w:val="16"/>
              </w:rPr>
              <w:t>177, 1999; No</w:t>
            </w:r>
            <w:r w:rsidR="00244518" w:rsidRPr="005F757A">
              <w:rPr>
                <w:sz w:val="16"/>
                <w:szCs w:val="16"/>
              </w:rPr>
              <w:t xml:space="preserve"> </w:t>
            </w:r>
            <w:r w:rsidR="00554985" w:rsidRPr="005F757A">
              <w:rPr>
                <w:sz w:val="16"/>
                <w:szCs w:val="16"/>
              </w:rPr>
              <w:t> </w:t>
            </w:r>
            <w:r w:rsidRPr="005F757A">
              <w:rPr>
                <w:sz w:val="16"/>
                <w:szCs w:val="16"/>
              </w:rPr>
              <w:t>92, 2000</w:t>
            </w:r>
            <w:r w:rsidR="00244518" w:rsidRPr="005F757A">
              <w:rPr>
                <w:sz w:val="16"/>
                <w:szCs w:val="16"/>
              </w:rPr>
              <w:t>; No 2, 2015</w:t>
            </w:r>
            <w:r w:rsidR="003B0910" w:rsidRPr="005F757A">
              <w:rPr>
                <w:sz w:val="16"/>
                <w:szCs w:val="16"/>
              </w:rPr>
              <w:t>; No 52, 2016</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25</w:t>
            </w:r>
            <w:r w:rsidR="005F757A">
              <w:rPr>
                <w:b/>
                <w:bCs/>
                <w:sz w:val="16"/>
                <w:szCs w:val="16"/>
              </w:rPr>
              <w:noBreakHyphen/>
            </w:r>
            <w:r w:rsidRPr="005F757A">
              <w:rPr>
                <w:b/>
                <w:bCs/>
                <w:sz w:val="16"/>
                <w:szCs w:val="16"/>
              </w:rPr>
              <w:t>B</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bCs/>
                <w:sz w:val="16"/>
                <w:szCs w:val="16"/>
              </w:rPr>
              <w:t>Note to s. 25</w:t>
            </w:r>
            <w:r w:rsidR="005F757A">
              <w:rPr>
                <w:bCs/>
                <w:sz w:val="16"/>
                <w:szCs w:val="16"/>
              </w:rPr>
              <w:noBreakHyphen/>
            </w:r>
            <w:r w:rsidRPr="005F757A">
              <w:rPr>
                <w:bCs/>
                <w:sz w:val="16"/>
                <w:szCs w:val="16"/>
              </w:rPr>
              <w:t>55(1)</w:t>
            </w:r>
            <w:r w:rsidRPr="005F757A">
              <w:rPr>
                <w:bCs/>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bCs/>
                <w:sz w:val="16"/>
                <w:szCs w:val="16"/>
              </w:rPr>
              <w:t>Note to s. 25</w:t>
            </w:r>
            <w:r w:rsidR="005F757A">
              <w:rPr>
                <w:bCs/>
                <w:sz w:val="16"/>
                <w:szCs w:val="16"/>
              </w:rPr>
              <w:noBreakHyphen/>
            </w:r>
            <w:r w:rsidRPr="005F757A">
              <w:rPr>
                <w:bCs/>
                <w:sz w:val="16"/>
                <w:szCs w:val="16"/>
              </w:rPr>
              <w:t>55(2)</w:t>
            </w:r>
            <w:r w:rsidRPr="005F757A">
              <w:rPr>
                <w:bCs/>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25</w:t>
            </w:r>
            <w:r w:rsidR="005F757A">
              <w:rPr>
                <w:sz w:val="16"/>
                <w:szCs w:val="16"/>
              </w:rPr>
              <w:noBreakHyphen/>
            </w:r>
            <w:r w:rsidRPr="005F757A">
              <w:rPr>
                <w:sz w:val="16"/>
                <w:szCs w:val="16"/>
              </w:rPr>
              <w:t>57</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25</w:t>
            </w:r>
            <w:r w:rsidR="005F757A">
              <w:rPr>
                <w:sz w:val="16"/>
                <w:szCs w:val="16"/>
              </w:rPr>
              <w:noBreakHyphen/>
            </w:r>
            <w:r w:rsidRPr="005F757A">
              <w:rPr>
                <w:sz w:val="16"/>
                <w:szCs w:val="16"/>
              </w:rPr>
              <w:t>57(1)</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25</w:t>
            </w:r>
            <w:r w:rsidR="005F757A">
              <w:rPr>
                <w:sz w:val="16"/>
                <w:szCs w:val="16"/>
              </w:rPr>
              <w:noBreakHyphen/>
            </w:r>
            <w:r w:rsidRPr="005F757A">
              <w:rPr>
                <w:sz w:val="16"/>
                <w:szCs w:val="16"/>
              </w:rPr>
              <w:t>60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156, 2000</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25</w:t>
            </w:r>
            <w:r w:rsidR="005F757A">
              <w:rPr>
                <w:sz w:val="16"/>
                <w:szCs w:val="16"/>
              </w:rPr>
              <w:noBreakHyphen/>
            </w:r>
            <w:r w:rsidRPr="005F757A">
              <w:rPr>
                <w:sz w:val="16"/>
                <w:szCs w:val="16"/>
              </w:rPr>
              <w:t>60(1)</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25</w:t>
            </w:r>
            <w:r w:rsidR="005F757A">
              <w:rPr>
                <w:sz w:val="16"/>
                <w:szCs w:val="16"/>
              </w:rPr>
              <w:noBreakHyphen/>
            </w:r>
            <w:r w:rsidRPr="005F757A">
              <w:rPr>
                <w:sz w:val="16"/>
                <w:szCs w:val="16"/>
              </w:rPr>
              <w:t>99</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118, 2009</w:t>
            </w:r>
            <w:r w:rsidR="003B0910" w:rsidRPr="005F757A">
              <w:rPr>
                <w:sz w:val="16"/>
                <w:szCs w:val="16"/>
              </w:rPr>
              <w:t>; No 52, 2016</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2</w:t>
            </w:r>
            <w:r w:rsidR="005F757A">
              <w:rPr>
                <w:b/>
                <w:bCs/>
                <w:sz w:val="16"/>
                <w:szCs w:val="16"/>
              </w:rPr>
              <w:noBreakHyphen/>
            </w:r>
            <w:r w:rsidRPr="005F757A">
              <w:rPr>
                <w:b/>
                <w:bCs/>
                <w:sz w:val="16"/>
                <w:szCs w:val="16"/>
              </w:rPr>
              <w:t>6</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lastRenderedPageBreak/>
              <w:t>Division</w:t>
            </w:r>
            <w:r w:rsidR="005F757A">
              <w:rPr>
                <w:b/>
                <w:bCs/>
                <w:sz w:val="16"/>
                <w:szCs w:val="16"/>
              </w:rPr>
              <w:t> </w:t>
            </w:r>
            <w:r w:rsidRPr="005F757A">
              <w:rPr>
                <w:b/>
                <w:bCs/>
                <w:sz w:val="16"/>
                <w:szCs w:val="16"/>
              </w:rPr>
              <w:t>27</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27</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27</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27</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244518" w:rsidRPr="005F757A">
              <w:rPr>
                <w:sz w:val="16"/>
                <w:szCs w:val="16"/>
              </w:rPr>
              <w:t xml:space="preserve"> </w:t>
            </w:r>
            <w:r w:rsidR="00554985" w:rsidRPr="005F757A">
              <w:rPr>
                <w:sz w:val="16"/>
                <w:szCs w:val="16"/>
              </w:rPr>
              <w:t> </w:t>
            </w:r>
            <w:r w:rsidRPr="005F757A">
              <w:rPr>
                <w:sz w:val="16"/>
                <w:szCs w:val="16"/>
              </w:rPr>
              <w:t>92, 2000; No</w:t>
            </w:r>
            <w:r w:rsidR="00244518" w:rsidRPr="005F757A">
              <w:rPr>
                <w:sz w:val="16"/>
                <w:szCs w:val="16"/>
              </w:rPr>
              <w:t xml:space="preserve"> </w:t>
            </w:r>
            <w:r w:rsidR="00554985" w:rsidRPr="005F757A">
              <w:rPr>
                <w:sz w:val="16"/>
                <w:szCs w:val="16"/>
              </w:rPr>
              <w:t> </w:t>
            </w:r>
            <w:r w:rsidRPr="005F757A">
              <w:rPr>
                <w:sz w:val="16"/>
                <w:szCs w:val="16"/>
              </w:rPr>
              <w:t>73, 2001; No</w:t>
            </w:r>
            <w:r w:rsidR="00244518" w:rsidRPr="005F757A">
              <w:rPr>
                <w:sz w:val="16"/>
                <w:szCs w:val="16"/>
              </w:rPr>
              <w:t xml:space="preserve"> </w:t>
            </w:r>
            <w:r w:rsidR="00554985" w:rsidRPr="005F757A">
              <w:rPr>
                <w:sz w:val="16"/>
                <w:szCs w:val="16"/>
              </w:rPr>
              <w:t> </w:t>
            </w:r>
            <w:r w:rsidRPr="005F757A">
              <w:rPr>
                <w:sz w:val="16"/>
                <w:szCs w:val="16"/>
              </w:rPr>
              <w:t>80, 2007</w:t>
            </w:r>
            <w:r w:rsidR="00CE6C80" w:rsidRPr="005F757A">
              <w:rPr>
                <w:sz w:val="16"/>
                <w:szCs w:val="16"/>
              </w:rPr>
              <w:t>; No 2, 2015</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27</w:t>
            </w:r>
            <w:r w:rsidR="005F757A">
              <w:rPr>
                <w:sz w:val="16"/>
                <w:szCs w:val="16"/>
              </w:rPr>
              <w:noBreakHyphen/>
            </w:r>
            <w:r w:rsidRPr="005F757A">
              <w:rPr>
                <w:sz w:val="16"/>
                <w:szCs w:val="16"/>
              </w:rPr>
              <w:t>15(1)</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27</w:t>
            </w:r>
            <w:r w:rsidR="005F757A">
              <w:rPr>
                <w:sz w:val="16"/>
                <w:szCs w:val="16"/>
              </w:rPr>
              <w:noBreakHyphen/>
            </w:r>
            <w:r w:rsidRPr="005F757A">
              <w:rPr>
                <w:sz w:val="16"/>
                <w:szCs w:val="16"/>
              </w:rPr>
              <w:t>15(2)</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27</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80, 2007</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27</w:t>
            </w:r>
            <w:r w:rsidR="005F757A">
              <w:rPr>
                <w:sz w:val="16"/>
                <w:szCs w:val="16"/>
              </w:rPr>
              <w:noBreakHyphen/>
            </w:r>
            <w:r w:rsidRPr="005F757A">
              <w:rPr>
                <w:sz w:val="16"/>
                <w:szCs w:val="16"/>
              </w:rPr>
              <w:t>22</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D04600" w:rsidRPr="005F757A" w:rsidTr="00D37823">
        <w:trPr>
          <w:cantSplit/>
        </w:trPr>
        <w:tc>
          <w:tcPr>
            <w:tcW w:w="2376" w:type="dxa"/>
            <w:shd w:val="clear" w:color="auto" w:fill="auto"/>
          </w:tcPr>
          <w:p w:rsidR="00D04600" w:rsidRPr="005F757A" w:rsidRDefault="00D04600" w:rsidP="004A7DDE">
            <w:pPr>
              <w:tabs>
                <w:tab w:val="center" w:leader="dot" w:pos="2268"/>
              </w:tabs>
              <w:rPr>
                <w:rFonts w:cs="Times New Roman"/>
                <w:sz w:val="16"/>
                <w:szCs w:val="16"/>
              </w:rPr>
            </w:pP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80, 2007</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27</w:t>
            </w:r>
            <w:r w:rsidR="005F757A">
              <w:rPr>
                <w:sz w:val="16"/>
                <w:szCs w:val="16"/>
              </w:rPr>
              <w:noBreakHyphen/>
            </w:r>
            <w:r w:rsidRPr="005F757A">
              <w:rPr>
                <w:sz w:val="16"/>
                <w:szCs w:val="16"/>
              </w:rPr>
              <w:t>22(1)</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27</w:t>
            </w:r>
            <w:r w:rsidR="005F757A">
              <w:rPr>
                <w:sz w:val="16"/>
                <w:szCs w:val="16"/>
              </w:rPr>
              <w:noBreakHyphen/>
            </w:r>
            <w:r w:rsidRPr="005F757A">
              <w:rPr>
                <w:sz w:val="16"/>
                <w:szCs w:val="16"/>
              </w:rPr>
              <w:t>22(3)</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27</w:t>
            </w:r>
            <w:r w:rsidR="005F757A">
              <w:rPr>
                <w:sz w:val="16"/>
                <w:szCs w:val="16"/>
              </w:rPr>
              <w:noBreakHyphen/>
            </w:r>
            <w:r w:rsidRPr="005F757A">
              <w:rPr>
                <w:sz w:val="16"/>
                <w:szCs w:val="16"/>
              </w:rPr>
              <w:t>25(1)</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27</w:t>
            </w:r>
            <w:r w:rsidR="005F757A">
              <w:rPr>
                <w:sz w:val="16"/>
                <w:szCs w:val="16"/>
              </w:rPr>
              <w:noBreakHyphen/>
            </w:r>
            <w:r w:rsidRPr="005F757A">
              <w:rPr>
                <w:sz w:val="16"/>
                <w:szCs w:val="16"/>
              </w:rPr>
              <w:t>25(2)</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27</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27</w:t>
            </w:r>
            <w:r w:rsidR="005F757A">
              <w:rPr>
                <w:sz w:val="16"/>
                <w:szCs w:val="16"/>
              </w:rPr>
              <w:noBreakHyphen/>
            </w:r>
            <w:r w:rsidRPr="005F757A">
              <w:rPr>
                <w:sz w:val="16"/>
                <w:szCs w:val="16"/>
              </w:rPr>
              <w:t>30(1)</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27</w:t>
            </w:r>
            <w:r w:rsidR="005F757A">
              <w:rPr>
                <w:sz w:val="16"/>
                <w:szCs w:val="16"/>
              </w:rPr>
              <w:noBreakHyphen/>
            </w:r>
            <w:r w:rsidRPr="005F757A">
              <w:rPr>
                <w:sz w:val="16"/>
                <w:szCs w:val="16"/>
              </w:rPr>
              <w:t>37</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80, 2007</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27</w:t>
            </w:r>
            <w:r w:rsidR="005F757A">
              <w:rPr>
                <w:sz w:val="16"/>
                <w:szCs w:val="16"/>
              </w:rPr>
              <w:noBreakHyphen/>
            </w:r>
            <w:r w:rsidRPr="005F757A">
              <w:rPr>
                <w:sz w:val="16"/>
                <w:szCs w:val="16"/>
              </w:rPr>
              <w:t>37(1)</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27</w:t>
            </w:r>
            <w:r w:rsidR="005F757A">
              <w:rPr>
                <w:sz w:val="16"/>
                <w:szCs w:val="16"/>
              </w:rPr>
              <w:noBreakHyphen/>
            </w:r>
            <w:r w:rsidRPr="005F757A">
              <w:rPr>
                <w:sz w:val="16"/>
                <w:szCs w:val="16"/>
              </w:rPr>
              <w:t>38(1)</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27</w:t>
            </w:r>
            <w:r w:rsidR="005F757A">
              <w:rPr>
                <w:sz w:val="16"/>
                <w:szCs w:val="16"/>
              </w:rPr>
              <w:noBreakHyphen/>
            </w:r>
            <w:r w:rsidRPr="005F757A">
              <w:rPr>
                <w:sz w:val="16"/>
                <w:szCs w:val="16"/>
              </w:rPr>
              <w:t>38(2)</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27</w:t>
            </w:r>
            <w:r w:rsidR="005F757A">
              <w:rPr>
                <w:sz w:val="16"/>
                <w:szCs w:val="16"/>
              </w:rPr>
              <w:noBreakHyphen/>
            </w:r>
            <w:r w:rsidRPr="005F757A">
              <w:rPr>
                <w:sz w:val="16"/>
                <w:szCs w:val="16"/>
              </w:rPr>
              <w:t>39</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27</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118, 2009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27</w:t>
            </w:r>
            <w:r w:rsidR="005F757A">
              <w:rPr>
                <w:sz w:val="16"/>
                <w:szCs w:val="16"/>
              </w:rPr>
              <w:noBreakHyphen/>
            </w:r>
            <w:r w:rsidRPr="005F757A">
              <w:rPr>
                <w:sz w:val="16"/>
                <w:szCs w:val="16"/>
              </w:rPr>
              <w:t>99</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73, 2001; No.</w:t>
            </w:r>
            <w:r w:rsidR="005F757A">
              <w:rPr>
                <w:sz w:val="16"/>
                <w:szCs w:val="16"/>
              </w:rPr>
              <w:t> </w:t>
            </w:r>
            <w:r w:rsidRPr="005F757A">
              <w:rPr>
                <w:sz w:val="16"/>
                <w:szCs w:val="16"/>
              </w:rPr>
              <w:t>134, 2004; No.</w:t>
            </w:r>
            <w:r w:rsidR="005F757A">
              <w:rPr>
                <w:sz w:val="16"/>
                <w:szCs w:val="16"/>
              </w:rPr>
              <w:t> </w:t>
            </w:r>
            <w:r w:rsidRPr="005F757A">
              <w:rPr>
                <w:sz w:val="16"/>
                <w:szCs w:val="16"/>
              </w:rPr>
              <w:t>118, 2009</w:t>
            </w:r>
            <w:r w:rsidR="003B0910" w:rsidRPr="005F757A">
              <w:rPr>
                <w:sz w:val="16"/>
                <w:szCs w:val="16"/>
              </w:rPr>
              <w:t>; No 52, 2016</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29</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29</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29</w:t>
            </w:r>
            <w:r w:rsidR="005F757A">
              <w:rPr>
                <w:b/>
                <w:bCs/>
                <w:sz w:val="16"/>
                <w:szCs w:val="16"/>
              </w:rPr>
              <w:noBreakHyphen/>
            </w:r>
            <w:r w:rsidRPr="005F757A">
              <w:rPr>
                <w:b/>
                <w:bCs/>
                <w:sz w:val="16"/>
                <w:szCs w:val="16"/>
              </w:rPr>
              <w:t>A</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29</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156, 2000; No.</w:t>
            </w:r>
            <w:r w:rsidR="005F757A">
              <w:rPr>
                <w:sz w:val="16"/>
                <w:szCs w:val="16"/>
              </w:rPr>
              <w:t> </w:t>
            </w:r>
            <w:r w:rsidRPr="005F757A">
              <w:rPr>
                <w:sz w:val="16"/>
                <w:szCs w:val="16"/>
              </w:rPr>
              <w:t>21, 2010;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29</w:t>
            </w:r>
            <w:r w:rsidR="005F757A">
              <w:rPr>
                <w:sz w:val="16"/>
                <w:szCs w:val="16"/>
              </w:rPr>
              <w:noBreakHyphen/>
            </w:r>
            <w:r w:rsidRPr="005F757A">
              <w:rPr>
                <w:sz w:val="16"/>
                <w:szCs w:val="16"/>
              </w:rPr>
              <w:t>10(4)</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21, 2010</w:t>
            </w:r>
          </w:p>
        </w:tc>
      </w:tr>
      <w:tr w:rsidR="00D04600" w:rsidRPr="005F757A" w:rsidTr="00D37823">
        <w:trPr>
          <w:cantSplit/>
        </w:trPr>
        <w:tc>
          <w:tcPr>
            <w:tcW w:w="2376" w:type="dxa"/>
            <w:shd w:val="clear" w:color="auto" w:fill="auto"/>
          </w:tcPr>
          <w:p w:rsidR="00D04600" w:rsidRPr="005F757A" w:rsidRDefault="00D04600" w:rsidP="004A7DDE">
            <w:pPr>
              <w:tabs>
                <w:tab w:val="center" w:leader="dot" w:pos="2268"/>
              </w:tabs>
              <w:rPr>
                <w:rFonts w:cs="Times New Roman"/>
                <w:sz w:val="16"/>
                <w:szCs w:val="16"/>
              </w:rPr>
            </w:pP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29</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41, 2005;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29</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32, 2006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lastRenderedPageBreak/>
              <w:t>s. 29</w:t>
            </w:r>
            <w:r w:rsidR="005F757A">
              <w:rPr>
                <w:sz w:val="16"/>
                <w:szCs w:val="16"/>
              </w:rPr>
              <w:noBreakHyphen/>
            </w:r>
            <w:r w:rsidRPr="005F757A">
              <w:rPr>
                <w:sz w:val="16"/>
                <w:szCs w:val="16"/>
              </w:rPr>
              <w:t>39</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Nos. 176 and 177, 1999; Nos. 92 and 156, 2000; No.</w:t>
            </w:r>
            <w:r w:rsidR="005F757A">
              <w:rPr>
                <w:sz w:val="16"/>
                <w:szCs w:val="16"/>
              </w:rPr>
              <w:t> </w:t>
            </w:r>
            <w:r w:rsidRPr="005F757A">
              <w:rPr>
                <w:sz w:val="16"/>
                <w:szCs w:val="16"/>
              </w:rPr>
              <w:t>118, 2009; No.</w:t>
            </w:r>
            <w:r w:rsidR="005F757A">
              <w:rPr>
                <w:sz w:val="16"/>
                <w:szCs w:val="16"/>
              </w:rPr>
              <w:t> </w:t>
            </w:r>
            <w:r w:rsidRPr="005F757A">
              <w:rPr>
                <w:sz w:val="16"/>
                <w:szCs w:val="16"/>
              </w:rPr>
              <w:t>21, 2010; No.</w:t>
            </w:r>
            <w:r w:rsidR="005F757A">
              <w:rPr>
                <w:sz w:val="16"/>
                <w:szCs w:val="16"/>
              </w:rPr>
              <w:t> </w:t>
            </w:r>
            <w:r w:rsidRPr="005F757A">
              <w:rPr>
                <w:sz w:val="16"/>
                <w:szCs w:val="16"/>
              </w:rPr>
              <w:t>12, 2012</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29</w:t>
            </w:r>
            <w:r w:rsidR="005F757A">
              <w:rPr>
                <w:b/>
                <w:bCs/>
                <w:sz w:val="16"/>
                <w:szCs w:val="16"/>
              </w:rPr>
              <w:noBreakHyphen/>
            </w:r>
            <w:r w:rsidRPr="005F757A">
              <w:rPr>
                <w:b/>
                <w:bCs/>
                <w:sz w:val="16"/>
                <w:szCs w:val="16"/>
              </w:rPr>
              <w:t>B</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29</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92, 2000; No.</w:t>
            </w:r>
            <w:r w:rsidR="005F757A">
              <w:rPr>
                <w:sz w:val="16"/>
                <w:szCs w:val="16"/>
              </w:rPr>
              <w:t> </w:t>
            </w:r>
            <w:r w:rsidRPr="005F757A">
              <w:rPr>
                <w:sz w:val="16"/>
                <w:szCs w:val="16"/>
              </w:rPr>
              <w:t>95, 2004; No.</w:t>
            </w:r>
            <w:r w:rsidR="005F757A">
              <w:rPr>
                <w:sz w:val="16"/>
                <w:szCs w:val="16"/>
              </w:rPr>
              <w:t> </w:t>
            </w:r>
            <w:r w:rsidRPr="005F757A">
              <w:rPr>
                <w:sz w:val="16"/>
                <w:szCs w:val="16"/>
              </w:rPr>
              <w:t>80, 2006; No.</w:t>
            </w:r>
            <w:r w:rsidR="005F757A">
              <w:rPr>
                <w:sz w:val="16"/>
                <w:szCs w:val="16"/>
              </w:rPr>
              <w:t> </w:t>
            </w:r>
            <w:r w:rsidRPr="005F757A">
              <w:rPr>
                <w:sz w:val="16"/>
                <w:szCs w:val="16"/>
              </w:rPr>
              <w:t>80, 2007</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29</w:t>
            </w:r>
            <w:r w:rsidR="005F757A">
              <w:rPr>
                <w:sz w:val="16"/>
                <w:szCs w:val="16"/>
              </w:rPr>
              <w:noBreakHyphen/>
            </w:r>
            <w:r w:rsidRPr="005F757A">
              <w:rPr>
                <w:sz w:val="16"/>
                <w:szCs w:val="16"/>
              </w:rPr>
              <w:t>45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29</w:t>
            </w:r>
            <w:r w:rsidR="005F757A">
              <w:rPr>
                <w:sz w:val="16"/>
                <w:szCs w:val="16"/>
              </w:rPr>
              <w:noBreakHyphen/>
            </w:r>
            <w:r w:rsidRPr="005F757A">
              <w:rPr>
                <w:sz w:val="16"/>
                <w:szCs w:val="16"/>
              </w:rPr>
              <w:t>45(1)</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29</w:t>
            </w:r>
            <w:r w:rsidR="005F757A">
              <w:rPr>
                <w:sz w:val="16"/>
                <w:szCs w:val="16"/>
              </w:rPr>
              <w:noBreakHyphen/>
            </w:r>
            <w:r w:rsidRPr="005F757A">
              <w:rPr>
                <w:sz w:val="16"/>
                <w:szCs w:val="16"/>
              </w:rPr>
              <w:t>45(2)</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29</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95, 2004; No.</w:t>
            </w:r>
            <w:r w:rsidR="005F757A">
              <w:rPr>
                <w:sz w:val="16"/>
                <w:szCs w:val="16"/>
              </w:rPr>
              <w:t> </w:t>
            </w:r>
            <w:r w:rsidRPr="005F757A">
              <w:rPr>
                <w:sz w:val="16"/>
                <w:szCs w:val="16"/>
              </w:rPr>
              <w:t>80, 2006; No.</w:t>
            </w:r>
            <w:r w:rsidR="005F757A">
              <w:rPr>
                <w:sz w:val="16"/>
                <w:szCs w:val="16"/>
              </w:rPr>
              <w:t> </w:t>
            </w:r>
            <w:r w:rsidRPr="005F757A">
              <w:rPr>
                <w:sz w:val="16"/>
                <w:szCs w:val="16"/>
              </w:rPr>
              <w:t>80, 2007</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29</w:t>
            </w:r>
            <w:r w:rsidR="005F757A">
              <w:rPr>
                <w:sz w:val="16"/>
                <w:szCs w:val="16"/>
              </w:rPr>
              <w:noBreakHyphen/>
            </w:r>
            <w:r w:rsidRPr="005F757A">
              <w:rPr>
                <w:sz w:val="16"/>
                <w:szCs w:val="16"/>
              </w:rPr>
              <w:t>50(3)</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29</w:t>
            </w:r>
            <w:r w:rsidR="005F757A">
              <w:rPr>
                <w:sz w:val="16"/>
                <w:szCs w:val="16"/>
              </w:rPr>
              <w:noBreakHyphen/>
            </w:r>
            <w:r w:rsidRPr="005F757A">
              <w:rPr>
                <w:sz w:val="16"/>
                <w:szCs w:val="16"/>
              </w:rPr>
              <w:t>50(4)</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29</w:t>
            </w:r>
            <w:r w:rsidR="005F757A">
              <w:rPr>
                <w:sz w:val="16"/>
                <w:szCs w:val="16"/>
              </w:rPr>
              <w:noBreakHyphen/>
            </w:r>
            <w:r w:rsidRPr="005F757A">
              <w:rPr>
                <w:sz w:val="16"/>
                <w:szCs w:val="16"/>
              </w:rPr>
              <w:t>69</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80, 2006</w:t>
            </w:r>
          </w:p>
        </w:tc>
      </w:tr>
      <w:tr w:rsidR="00D04600" w:rsidRPr="005F757A" w:rsidTr="00D37823">
        <w:trPr>
          <w:cantSplit/>
        </w:trPr>
        <w:tc>
          <w:tcPr>
            <w:tcW w:w="2376" w:type="dxa"/>
            <w:shd w:val="clear" w:color="auto" w:fill="auto"/>
          </w:tcPr>
          <w:p w:rsidR="00D04600" w:rsidRPr="005F757A" w:rsidRDefault="00D04600" w:rsidP="004A7DDE">
            <w:pPr>
              <w:tabs>
                <w:tab w:val="center" w:leader="dot" w:pos="2268"/>
              </w:tabs>
              <w:rPr>
                <w:rFonts w:cs="Times New Roman"/>
                <w:sz w:val="16"/>
                <w:szCs w:val="16"/>
              </w:rPr>
            </w:pP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Nos. 12 and 169, 2012</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29</w:t>
            </w:r>
            <w:r w:rsidR="005F757A">
              <w:rPr>
                <w:b/>
                <w:bCs/>
                <w:sz w:val="16"/>
                <w:szCs w:val="16"/>
              </w:rPr>
              <w:noBreakHyphen/>
            </w:r>
            <w:r w:rsidRPr="005F757A">
              <w:rPr>
                <w:b/>
                <w:bCs/>
                <w:sz w:val="16"/>
                <w:szCs w:val="16"/>
              </w:rPr>
              <w:t>C</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29</w:t>
            </w:r>
            <w:r w:rsidR="005F757A">
              <w:rPr>
                <w:sz w:val="16"/>
                <w:szCs w:val="16"/>
              </w:rPr>
              <w:noBreakHyphen/>
            </w:r>
            <w:r w:rsidRPr="005F757A">
              <w:rPr>
                <w:sz w:val="16"/>
                <w:szCs w:val="16"/>
              </w:rPr>
              <w:t>70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74, 2010</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29</w:t>
            </w:r>
            <w:r w:rsidR="005F757A">
              <w:rPr>
                <w:sz w:val="16"/>
                <w:szCs w:val="16"/>
              </w:rPr>
              <w:noBreakHyphen/>
            </w:r>
            <w:r w:rsidRPr="005F757A">
              <w:rPr>
                <w:sz w:val="16"/>
                <w:szCs w:val="16"/>
              </w:rPr>
              <w:t>70(1B)</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rep.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29</w:t>
            </w:r>
            <w:r w:rsidR="005F757A">
              <w:rPr>
                <w:sz w:val="16"/>
                <w:szCs w:val="16"/>
              </w:rPr>
              <w:noBreakHyphen/>
            </w:r>
            <w:r w:rsidRPr="005F757A">
              <w:rPr>
                <w:sz w:val="16"/>
                <w:szCs w:val="16"/>
              </w:rPr>
              <w:t>75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Nos. 176 and 177, 1999; No.</w:t>
            </w:r>
            <w:r w:rsidR="005F757A">
              <w:rPr>
                <w:sz w:val="16"/>
                <w:szCs w:val="16"/>
              </w:rPr>
              <w:t> </w:t>
            </w:r>
            <w:r w:rsidRPr="005F757A">
              <w:rPr>
                <w:sz w:val="16"/>
                <w:szCs w:val="16"/>
              </w:rPr>
              <w:t>92, 2000</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29</w:t>
            </w:r>
            <w:r w:rsidR="005F757A">
              <w:rPr>
                <w:sz w:val="16"/>
                <w:szCs w:val="16"/>
              </w:rPr>
              <w:noBreakHyphen/>
            </w:r>
            <w:r w:rsidRPr="005F757A">
              <w:rPr>
                <w:sz w:val="16"/>
                <w:szCs w:val="16"/>
              </w:rPr>
              <w:t>80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92, 2000</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29</w:t>
            </w:r>
            <w:r w:rsidR="005F757A">
              <w:rPr>
                <w:sz w:val="16"/>
                <w:szCs w:val="16"/>
              </w:rPr>
              <w:noBreakHyphen/>
            </w:r>
            <w:r w:rsidRPr="005F757A">
              <w:rPr>
                <w:sz w:val="16"/>
                <w:szCs w:val="16"/>
              </w:rPr>
              <w:t>99</w:t>
            </w:r>
            <w:r w:rsidRPr="005F757A">
              <w:rPr>
                <w:sz w:val="16"/>
                <w:szCs w:val="16"/>
              </w:rPr>
              <w:tab/>
            </w:r>
          </w:p>
        </w:tc>
        <w:tc>
          <w:tcPr>
            <w:tcW w:w="4706" w:type="dxa"/>
            <w:shd w:val="clear" w:color="auto" w:fill="auto"/>
          </w:tcPr>
          <w:p w:rsidR="00D04600" w:rsidRPr="005F757A" w:rsidRDefault="00D04600" w:rsidP="005036FF">
            <w:pPr>
              <w:pStyle w:val="Tabletext"/>
              <w:rPr>
                <w:kern w:val="28"/>
                <w:sz w:val="16"/>
                <w:szCs w:val="16"/>
              </w:rPr>
            </w:pPr>
            <w:r w:rsidRPr="005F757A">
              <w:rPr>
                <w:sz w:val="16"/>
                <w:szCs w:val="16"/>
              </w:rPr>
              <w:t>am No</w:t>
            </w:r>
            <w:r w:rsidR="00955E74" w:rsidRPr="005F757A">
              <w:rPr>
                <w:sz w:val="16"/>
                <w:szCs w:val="16"/>
              </w:rPr>
              <w:t xml:space="preserve"> </w:t>
            </w:r>
            <w:r w:rsidR="00554985" w:rsidRPr="005F757A">
              <w:rPr>
                <w:sz w:val="16"/>
                <w:szCs w:val="16"/>
              </w:rPr>
              <w:t> </w:t>
            </w:r>
            <w:r w:rsidRPr="005F757A">
              <w:rPr>
                <w:sz w:val="16"/>
                <w:szCs w:val="16"/>
              </w:rPr>
              <w:t>177, 1999; No 92</w:t>
            </w:r>
            <w:r w:rsidR="00955E74" w:rsidRPr="005F757A">
              <w:rPr>
                <w:sz w:val="16"/>
                <w:szCs w:val="16"/>
              </w:rPr>
              <w:t>, 2000</w:t>
            </w:r>
            <w:r w:rsidR="00035793" w:rsidRPr="005F757A">
              <w:rPr>
                <w:sz w:val="16"/>
                <w:szCs w:val="16"/>
              </w:rPr>
              <w:t>;</w:t>
            </w:r>
            <w:r w:rsidRPr="005F757A">
              <w:rPr>
                <w:sz w:val="16"/>
                <w:szCs w:val="16"/>
              </w:rPr>
              <w:t xml:space="preserve"> </w:t>
            </w:r>
            <w:r w:rsidR="00955E74" w:rsidRPr="005F757A">
              <w:rPr>
                <w:sz w:val="16"/>
                <w:szCs w:val="16"/>
              </w:rPr>
              <w:t xml:space="preserve">No </w:t>
            </w:r>
            <w:r w:rsidRPr="005F757A">
              <w:rPr>
                <w:sz w:val="16"/>
                <w:szCs w:val="16"/>
              </w:rPr>
              <w:t>156, 2000; No</w:t>
            </w:r>
            <w:r w:rsidR="00955E74" w:rsidRPr="005F757A">
              <w:rPr>
                <w:sz w:val="16"/>
                <w:szCs w:val="16"/>
              </w:rPr>
              <w:t xml:space="preserve"> </w:t>
            </w:r>
            <w:r w:rsidR="00554985" w:rsidRPr="005F757A">
              <w:rPr>
                <w:sz w:val="16"/>
                <w:szCs w:val="16"/>
              </w:rPr>
              <w:t> </w:t>
            </w:r>
            <w:r w:rsidRPr="005F757A">
              <w:rPr>
                <w:sz w:val="16"/>
                <w:szCs w:val="16"/>
              </w:rPr>
              <w:t>134, 2004; No</w:t>
            </w:r>
            <w:r w:rsidR="00955E74" w:rsidRPr="005F757A">
              <w:rPr>
                <w:sz w:val="16"/>
                <w:szCs w:val="16"/>
              </w:rPr>
              <w:t xml:space="preserve"> </w:t>
            </w:r>
            <w:r w:rsidR="00554985" w:rsidRPr="005F757A">
              <w:rPr>
                <w:sz w:val="16"/>
                <w:szCs w:val="16"/>
              </w:rPr>
              <w:t> </w:t>
            </w:r>
            <w:r w:rsidRPr="005F757A">
              <w:rPr>
                <w:sz w:val="16"/>
                <w:szCs w:val="16"/>
              </w:rPr>
              <w:t>74, 2010</w:t>
            </w:r>
            <w:r w:rsidR="00955E74" w:rsidRPr="005F757A">
              <w:rPr>
                <w:sz w:val="16"/>
                <w:szCs w:val="16"/>
              </w:rPr>
              <w:t>; No 2, 2015</w:t>
            </w:r>
            <w:r w:rsidR="003B0910" w:rsidRPr="005F757A">
              <w:rPr>
                <w:sz w:val="16"/>
                <w:szCs w:val="16"/>
              </w:rPr>
              <w:t>; No 52, 2016</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2</w:t>
            </w:r>
            <w:r w:rsidR="005F757A">
              <w:rPr>
                <w:b/>
                <w:bCs/>
                <w:sz w:val="16"/>
                <w:szCs w:val="16"/>
              </w:rPr>
              <w:noBreakHyphen/>
            </w:r>
            <w:r w:rsidRPr="005F757A">
              <w:rPr>
                <w:b/>
                <w:bCs/>
                <w:sz w:val="16"/>
                <w:szCs w:val="16"/>
              </w:rPr>
              <w:t>7</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31</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31</w:t>
            </w:r>
            <w:r w:rsidR="005F757A">
              <w:rPr>
                <w:sz w:val="16"/>
                <w:szCs w:val="16"/>
              </w:rPr>
              <w:noBreakHyphen/>
            </w:r>
            <w:r w:rsidRPr="005F757A">
              <w:rPr>
                <w:sz w:val="16"/>
                <w:szCs w:val="16"/>
              </w:rPr>
              <w:t xml:space="preserve">8 </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Heading to s. 31</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rs. No.</w:t>
            </w:r>
            <w:r w:rsidR="005F757A">
              <w:rPr>
                <w:sz w:val="16"/>
                <w:szCs w:val="16"/>
              </w:rPr>
              <w:t> </w:t>
            </w:r>
            <w:r w:rsidRPr="005F757A">
              <w:rPr>
                <w:sz w:val="16"/>
                <w:szCs w:val="16"/>
              </w:rPr>
              <w:t>73, 2001</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31</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73, 2001</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31</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D04600" w:rsidRPr="005F757A" w:rsidRDefault="00D04600" w:rsidP="00101914">
            <w:pPr>
              <w:pStyle w:val="Tabletext"/>
              <w:rPr>
                <w:sz w:val="16"/>
                <w:szCs w:val="16"/>
              </w:rPr>
            </w:pPr>
            <w:r w:rsidRPr="005F757A">
              <w:rPr>
                <w:sz w:val="16"/>
                <w:szCs w:val="16"/>
              </w:rPr>
              <w:t>am No</w:t>
            </w:r>
            <w:r w:rsidR="00B42798" w:rsidRPr="005F757A">
              <w:rPr>
                <w:sz w:val="16"/>
                <w:szCs w:val="16"/>
              </w:rPr>
              <w:t xml:space="preserve"> </w:t>
            </w:r>
            <w:r w:rsidRPr="005F757A">
              <w:rPr>
                <w:sz w:val="16"/>
                <w:szCs w:val="16"/>
              </w:rPr>
              <w:t>92, 2000; No</w:t>
            </w:r>
            <w:r w:rsidR="00B42798" w:rsidRPr="005F757A">
              <w:rPr>
                <w:sz w:val="16"/>
                <w:szCs w:val="16"/>
              </w:rPr>
              <w:t xml:space="preserve"> </w:t>
            </w:r>
            <w:r w:rsidRPr="005F757A">
              <w:rPr>
                <w:sz w:val="16"/>
                <w:szCs w:val="16"/>
              </w:rPr>
              <w:t>73, 2001</w:t>
            </w:r>
            <w:r w:rsidR="00B42798" w:rsidRPr="005F757A">
              <w:rPr>
                <w:sz w:val="16"/>
                <w:szCs w:val="16"/>
              </w:rPr>
              <w:t>; No 21, 2015</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31</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73, 2001;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31</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92, 2000; No.</w:t>
            </w:r>
            <w:r w:rsidR="005F757A">
              <w:rPr>
                <w:sz w:val="16"/>
                <w:szCs w:val="16"/>
              </w:rPr>
              <w:t> </w:t>
            </w:r>
            <w:r w:rsidRPr="005F757A">
              <w:rPr>
                <w:sz w:val="16"/>
                <w:szCs w:val="16"/>
              </w:rPr>
              <w:t>80, 2007</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31</w:t>
            </w:r>
            <w:r w:rsidR="005F757A">
              <w:rPr>
                <w:sz w:val="16"/>
                <w:szCs w:val="16"/>
              </w:rPr>
              <w:noBreakHyphen/>
            </w:r>
            <w:r w:rsidRPr="005F757A">
              <w:rPr>
                <w:sz w:val="16"/>
                <w:szCs w:val="16"/>
              </w:rPr>
              <w:t>25(1)</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1 to s. 31</w:t>
            </w:r>
            <w:r w:rsidR="005F757A">
              <w:rPr>
                <w:sz w:val="16"/>
                <w:szCs w:val="16"/>
              </w:rPr>
              <w:noBreakHyphen/>
            </w:r>
            <w:r w:rsidRPr="005F757A">
              <w:rPr>
                <w:sz w:val="16"/>
                <w:szCs w:val="16"/>
              </w:rPr>
              <w:t>25(2)</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179, 1999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2 to s. 31</w:t>
            </w:r>
            <w:r w:rsidR="005F757A">
              <w:rPr>
                <w:sz w:val="16"/>
                <w:szCs w:val="16"/>
              </w:rPr>
              <w:noBreakHyphen/>
            </w:r>
            <w:r w:rsidRPr="005F757A">
              <w:rPr>
                <w:sz w:val="16"/>
                <w:szCs w:val="16"/>
              </w:rPr>
              <w:t>25(2)</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179, 1999</w:t>
            </w:r>
          </w:p>
        </w:tc>
      </w:tr>
      <w:tr w:rsidR="00D04600" w:rsidRPr="005F757A" w:rsidTr="00D37823">
        <w:trPr>
          <w:cantSplit/>
        </w:trPr>
        <w:tc>
          <w:tcPr>
            <w:tcW w:w="2376" w:type="dxa"/>
            <w:shd w:val="clear" w:color="auto" w:fill="auto"/>
          </w:tcPr>
          <w:p w:rsidR="00D04600" w:rsidRPr="005F757A" w:rsidRDefault="00D04600" w:rsidP="004A7DDE">
            <w:pPr>
              <w:tabs>
                <w:tab w:val="center" w:leader="dot" w:pos="2268"/>
              </w:tabs>
              <w:rPr>
                <w:rFonts w:cs="Times New Roman"/>
                <w:sz w:val="16"/>
                <w:szCs w:val="16"/>
              </w:rPr>
            </w:pP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92, 2000</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31</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rep. No.</w:t>
            </w:r>
            <w:r w:rsidR="005F757A">
              <w:rPr>
                <w:sz w:val="16"/>
                <w:szCs w:val="16"/>
              </w:rPr>
              <w:t> </w:t>
            </w:r>
            <w:r w:rsidRPr="005F757A">
              <w:rPr>
                <w:sz w:val="16"/>
                <w:szCs w:val="16"/>
              </w:rPr>
              <w:t>92, 2000</w:t>
            </w:r>
          </w:p>
        </w:tc>
      </w:tr>
      <w:tr w:rsidR="00D04600" w:rsidRPr="005F757A" w:rsidTr="00D37823">
        <w:trPr>
          <w:cantSplit/>
        </w:trPr>
        <w:tc>
          <w:tcPr>
            <w:tcW w:w="2376" w:type="dxa"/>
            <w:shd w:val="clear" w:color="auto" w:fill="auto"/>
          </w:tcPr>
          <w:p w:rsidR="00D04600" w:rsidRPr="005F757A" w:rsidRDefault="00D04600" w:rsidP="004A7DDE">
            <w:pPr>
              <w:tabs>
                <w:tab w:val="center" w:leader="dot" w:pos="2268"/>
              </w:tabs>
              <w:rPr>
                <w:rFonts w:cs="Times New Roman"/>
                <w:sz w:val="16"/>
                <w:szCs w:val="16"/>
              </w:rPr>
            </w:pP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39, 2012</w:t>
            </w:r>
          </w:p>
        </w:tc>
      </w:tr>
      <w:tr w:rsidR="00BA48B6" w:rsidRPr="005F757A" w:rsidTr="00D37823">
        <w:trPr>
          <w:cantSplit/>
        </w:trPr>
        <w:tc>
          <w:tcPr>
            <w:tcW w:w="2376" w:type="dxa"/>
            <w:shd w:val="clear" w:color="auto" w:fill="auto"/>
          </w:tcPr>
          <w:p w:rsidR="00BA48B6" w:rsidRPr="005F757A" w:rsidRDefault="00BA48B6" w:rsidP="004A7DDE">
            <w:pPr>
              <w:tabs>
                <w:tab w:val="center" w:leader="dot" w:pos="2268"/>
              </w:tabs>
              <w:rPr>
                <w:rFonts w:cs="Times New Roman"/>
                <w:sz w:val="16"/>
                <w:szCs w:val="16"/>
              </w:rPr>
            </w:pPr>
          </w:p>
        </w:tc>
        <w:tc>
          <w:tcPr>
            <w:tcW w:w="4706" w:type="dxa"/>
            <w:shd w:val="clear" w:color="auto" w:fill="auto"/>
          </w:tcPr>
          <w:p w:rsidR="00BA48B6" w:rsidRPr="005F757A" w:rsidRDefault="00D801DF" w:rsidP="004A7DDE">
            <w:pPr>
              <w:pStyle w:val="Tabletext"/>
              <w:rPr>
                <w:sz w:val="16"/>
                <w:szCs w:val="16"/>
              </w:rPr>
            </w:pPr>
            <w:r w:rsidRPr="005F757A">
              <w:rPr>
                <w:sz w:val="16"/>
                <w:szCs w:val="16"/>
              </w:rPr>
              <w:t>rep</w:t>
            </w:r>
            <w:r w:rsidR="00BA48B6" w:rsidRPr="005F757A">
              <w:rPr>
                <w:sz w:val="16"/>
                <w:szCs w:val="16"/>
              </w:rPr>
              <w:t xml:space="preserve"> No 2, 2015</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31</w:t>
            </w:r>
            <w:r w:rsidR="005F757A">
              <w:rPr>
                <w:sz w:val="16"/>
                <w:szCs w:val="16"/>
              </w:rPr>
              <w:noBreakHyphen/>
            </w:r>
            <w:r w:rsidRPr="005F757A">
              <w:rPr>
                <w:sz w:val="16"/>
                <w:szCs w:val="16"/>
              </w:rPr>
              <w:t xml:space="preserve">99 </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2001; No.</w:t>
            </w:r>
            <w:r w:rsidR="005F757A">
              <w:rPr>
                <w:sz w:val="16"/>
                <w:szCs w:val="16"/>
              </w:rPr>
              <w:t> </w:t>
            </w:r>
            <w:r w:rsidRPr="005F757A">
              <w:rPr>
                <w:sz w:val="16"/>
                <w:szCs w:val="16"/>
              </w:rPr>
              <w:t>134, 2004; No.</w:t>
            </w:r>
            <w:r w:rsidR="005F757A">
              <w:rPr>
                <w:sz w:val="16"/>
                <w:szCs w:val="16"/>
              </w:rPr>
              <w:t> </w:t>
            </w:r>
            <w:r w:rsidRPr="005F757A">
              <w:rPr>
                <w:sz w:val="16"/>
                <w:szCs w:val="16"/>
              </w:rPr>
              <w:t>118, 2009</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33</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33</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179, 1999;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Notes to s. 33</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rep.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1A to s. 33</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Notes 1–3 to s. 33</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73, 2006</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Heading to s. 33</w:t>
            </w:r>
            <w:r w:rsidR="005F757A">
              <w:rPr>
                <w:sz w:val="16"/>
                <w:szCs w:val="16"/>
              </w:rPr>
              <w:noBreakHyphen/>
            </w:r>
            <w:r w:rsidRPr="005F757A">
              <w:rPr>
                <w:sz w:val="16"/>
                <w:szCs w:val="16"/>
              </w:rPr>
              <w:t>3</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rs.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33</w:t>
            </w:r>
            <w:r w:rsidR="005F757A">
              <w:rPr>
                <w:sz w:val="16"/>
                <w:szCs w:val="16"/>
              </w:rPr>
              <w:noBreakHyphen/>
            </w:r>
            <w:r w:rsidRPr="005F757A">
              <w:rPr>
                <w:sz w:val="16"/>
                <w:szCs w:val="16"/>
              </w:rPr>
              <w:t xml:space="preserve">3 </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D04600" w:rsidRPr="005F757A" w:rsidTr="00D37823">
        <w:trPr>
          <w:cantSplit/>
        </w:trPr>
        <w:tc>
          <w:tcPr>
            <w:tcW w:w="2376" w:type="dxa"/>
            <w:shd w:val="clear" w:color="auto" w:fill="auto"/>
          </w:tcPr>
          <w:p w:rsidR="00D04600" w:rsidRPr="005F757A" w:rsidRDefault="00D04600" w:rsidP="004A7DDE">
            <w:pPr>
              <w:tabs>
                <w:tab w:val="center" w:leader="dot" w:pos="2268"/>
              </w:tabs>
              <w:rPr>
                <w:rFonts w:cs="Times New Roman"/>
                <w:sz w:val="16"/>
                <w:szCs w:val="16"/>
              </w:rPr>
            </w:pP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Heading to s. 33</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rs. No.</w:t>
            </w:r>
            <w:r w:rsidR="005F757A">
              <w:rPr>
                <w:sz w:val="16"/>
                <w:szCs w:val="16"/>
              </w:rPr>
              <w:t> </w:t>
            </w:r>
            <w:r w:rsidRPr="005F757A">
              <w:rPr>
                <w:sz w:val="16"/>
                <w:szCs w:val="16"/>
              </w:rPr>
              <w:t>73, 2001;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33</w:t>
            </w:r>
            <w:r w:rsidR="005F757A">
              <w:rPr>
                <w:sz w:val="16"/>
                <w:szCs w:val="16"/>
              </w:rPr>
              <w:noBreakHyphen/>
            </w:r>
            <w:r w:rsidRPr="005F757A">
              <w:rPr>
                <w:sz w:val="16"/>
                <w:szCs w:val="16"/>
              </w:rPr>
              <w:t xml:space="preserve">5 </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2001;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Heading to s. 33</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rs.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33</w:t>
            </w:r>
            <w:r w:rsidR="005F757A">
              <w:rPr>
                <w:sz w:val="16"/>
                <w:szCs w:val="16"/>
              </w:rPr>
              <w:noBreakHyphen/>
            </w:r>
            <w:r w:rsidRPr="005F757A">
              <w:rPr>
                <w:sz w:val="16"/>
                <w:szCs w:val="16"/>
              </w:rPr>
              <w:t xml:space="preserve">10 </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73, 2001; No.</w:t>
            </w:r>
            <w:r w:rsidR="005F757A">
              <w:rPr>
                <w:sz w:val="16"/>
                <w:szCs w:val="16"/>
              </w:rPr>
              <w:t> </w:t>
            </w:r>
            <w:r w:rsidRPr="005F757A">
              <w:rPr>
                <w:sz w:val="16"/>
                <w:szCs w:val="16"/>
              </w:rPr>
              <w:t>80, 2007;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33</w:t>
            </w:r>
            <w:r w:rsidR="005F757A">
              <w:rPr>
                <w:sz w:val="16"/>
                <w:szCs w:val="16"/>
              </w:rPr>
              <w:noBreakHyphen/>
            </w:r>
            <w:r w:rsidRPr="005F757A">
              <w:rPr>
                <w:sz w:val="16"/>
                <w:szCs w:val="16"/>
              </w:rPr>
              <w:t>10(2)</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rep. No.</w:t>
            </w:r>
            <w:r w:rsidR="005F757A">
              <w:rPr>
                <w:sz w:val="16"/>
                <w:szCs w:val="16"/>
              </w:rPr>
              <w:t> </w:t>
            </w:r>
            <w:r w:rsidRPr="005F757A">
              <w:rPr>
                <w:sz w:val="16"/>
                <w:szCs w:val="16"/>
              </w:rPr>
              <w:t>179, 1999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1 to s. 33</w:t>
            </w:r>
            <w:r w:rsidR="005F757A">
              <w:rPr>
                <w:sz w:val="16"/>
                <w:szCs w:val="16"/>
              </w:rPr>
              <w:noBreakHyphen/>
            </w:r>
            <w:r w:rsidRPr="005F757A">
              <w:rPr>
                <w:sz w:val="16"/>
                <w:szCs w:val="16"/>
              </w:rPr>
              <w:t>10(2)</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179, 1999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2 to s. 33</w:t>
            </w:r>
            <w:r w:rsidR="005F757A">
              <w:rPr>
                <w:sz w:val="16"/>
                <w:szCs w:val="16"/>
              </w:rPr>
              <w:noBreakHyphen/>
            </w:r>
            <w:r w:rsidRPr="005F757A">
              <w:rPr>
                <w:sz w:val="16"/>
                <w:szCs w:val="16"/>
              </w:rPr>
              <w:t>10(2)</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ad. No.</w:t>
            </w:r>
            <w:r w:rsidR="005F757A">
              <w:rPr>
                <w:sz w:val="16"/>
                <w:szCs w:val="16"/>
              </w:rPr>
              <w:t> </w:t>
            </w:r>
            <w:r w:rsidRPr="005F757A">
              <w:rPr>
                <w:sz w:val="16"/>
                <w:szCs w:val="16"/>
              </w:rPr>
              <w:t>179, 1999</w:t>
            </w:r>
          </w:p>
        </w:tc>
      </w:tr>
      <w:tr w:rsidR="00D04600" w:rsidRPr="005F757A" w:rsidTr="00D37823">
        <w:trPr>
          <w:cantSplit/>
        </w:trPr>
        <w:tc>
          <w:tcPr>
            <w:tcW w:w="2376" w:type="dxa"/>
            <w:shd w:val="clear" w:color="auto" w:fill="auto"/>
          </w:tcPr>
          <w:p w:rsidR="00D04600" w:rsidRPr="005F757A" w:rsidRDefault="00D04600" w:rsidP="004A7DDE">
            <w:pPr>
              <w:tabs>
                <w:tab w:val="center" w:leader="dot" w:pos="2268"/>
              </w:tabs>
              <w:rPr>
                <w:rFonts w:cs="Times New Roman"/>
                <w:sz w:val="16"/>
                <w:szCs w:val="16"/>
              </w:rPr>
            </w:pP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92, 2000</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Heading to s. 33</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rs.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33</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Note to s. 33</w:t>
            </w:r>
            <w:r w:rsidR="005F757A">
              <w:rPr>
                <w:sz w:val="16"/>
                <w:szCs w:val="16"/>
              </w:rPr>
              <w:noBreakHyphen/>
            </w:r>
            <w:r w:rsidRPr="005F757A">
              <w:rPr>
                <w:sz w:val="16"/>
                <w:szCs w:val="16"/>
              </w:rPr>
              <w:t>15(1)(b)</w:t>
            </w:r>
            <w:r w:rsidRPr="005F757A">
              <w:rPr>
                <w:sz w:val="16"/>
                <w:szCs w:val="16"/>
              </w:rPr>
              <w:tab/>
              <w:t xml:space="preserve"> </w:t>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33</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rep. No.</w:t>
            </w:r>
            <w:r w:rsidR="005F757A">
              <w:rPr>
                <w:sz w:val="16"/>
                <w:szCs w:val="16"/>
              </w:rPr>
              <w:t> </w:t>
            </w:r>
            <w:r w:rsidRPr="005F757A">
              <w:rPr>
                <w:sz w:val="16"/>
                <w:szCs w:val="16"/>
              </w:rPr>
              <w:t>179, 1999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33</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rep. No.</w:t>
            </w:r>
            <w:r w:rsidR="005F757A">
              <w:rPr>
                <w:sz w:val="16"/>
                <w:szCs w:val="16"/>
              </w:rPr>
              <w:t> </w:t>
            </w:r>
            <w:r w:rsidRPr="005F757A">
              <w:rPr>
                <w:sz w:val="16"/>
                <w:szCs w:val="16"/>
              </w:rPr>
              <w:t>179, 1999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33</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rep. No.</w:t>
            </w:r>
            <w:r w:rsidR="005F757A">
              <w:rPr>
                <w:sz w:val="16"/>
                <w:szCs w:val="16"/>
              </w:rPr>
              <w:t> </w:t>
            </w:r>
            <w:r w:rsidRPr="005F757A">
              <w:rPr>
                <w:sz w:val="16"/>
                <w:szCs w:val="16"/>
              </w:rPr>
              <w:t>179, 1999</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33</w:t>
            </w:r>
            <w:r w:rsidR="005F757A">
              <w:rPr>
                <w:sz w:val="16"/>
                <w:szCs w:val="16"/>
              </w:rPr>
              <w:noBreakHyphen/>
            </w:r>
            <w:r w:rsidRPr="005F757A">
              <w:rPr>
                <w:sz w:val="16"/>
                <w:szCs w:val="16"/>
              </w:rPr>
              <w:t>99</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73, 2001; No.</w:t>
            </w:r>
            <w:r w:rsidR="005F757A">
              <w:rPr>
                <w:sz w:val="16"/>
                <w:szCs w:val="16"/>
              </w:rPr>
              <w:t> </w:t>
            </w:r>
            <w:r w:rsidRPr="005F757A">
              <w:rPr>
                <w:sz w:val="16"/>
                <w:szCs w:val="16"/>
              </w:rPr>
              <w:t>134, 2004</w:t>
            </w:r>
          </w:p>
        </w:tc>
      </w:tr>
      <w:tr w:rsidR="00D04600" w:rsidRPr="005F757A" w:rsidTr="00D37823">
        <w:trPr>
          <w:cantSplit/>
        </w:trPr>
        <w:tc>
          <w:tcPr>
            <w:tcW w:w="2376" w:type="dxa"/>
            <w:shd w:val="clear" w:color="auto" w:fill="auto"/>
          </w:tcPr>
          <w:p w:rsidR="00D04600" w:rsidRPr="005F757A" w:rsidRDefault="00D0460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35</w:t>
            </w:r>
          </w:p>
        </w:tc>
        <w:tc>
          <w:tcPr>
            <w:tcW w:w="4706" w:type="dxa"/>
            <w:shd w:val="clear" w:color="auto" w:fill="auto"/>
          </w:tcPr>
          <w:p w:rsidR="00D04600" w:rsidRPr="005F757A" w:rsidRDefault="00D04600" w:rsidP="004A7DDE">
            <w:pPr>
              <w:pStyle w:val="Tabletext"/>
              <w:rPr>
                <w:sz w:val="16"/>
                <w:szCs w:val="16"/>
              </w:rPr>
            </w:pP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35</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D04600" w:rsidRPr="005F757A" w:rsidTr="00D37823">
        <w:trPr>
          <w:cantSplit/>
        </w:trPr>
        <w:tc>
          <w:tcPr>
            <w:tcW w:w="2376" w:type="dxa"/>
            <w:shd w:val="clear" w:color="auto" w:fill="auto"/>
          </w:tcPr>
          <w:p w:rsidR="00D04600" w:rsidRPr="005F757A" w:rsidRDefault="00D04600" w:rsidP="004A7DDE">
            <w:pPr>
              <w:pStyle w:val="Tabletext"/>
              <w:tabs>
                <w:tab w:val="center" w:leader="dot" w:pos="2268"/>
              </w:tabs>
              <w:rPr>
                <w:sz w:val="16"/>
                <w:szCs w:val="16"/>
              </w:rPr>
            </w:pPr>
            <w:r w:rsidRPr="005F757A">
              <w:rPr>
                <w:sz w:val="16"/>
                <w:szCs w:val="16"/>
              </w:rPr>
              <w:t>s. 35</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D04600" w:rsidRPr="005F757A" w:rsidRDefault="00D04600" w:rsidP="004A7DDE">
            <w:pPr>
              <w:pStyle w:val="Tabletext"/>
              <w:rPr>
                <w:sz w:val="16"/>
                <w:szCs w:val="16"/>
              </w:rPr>
            </w:pPr>
            <w:r w:rsidRPr="005F757A">
              <w:rPr>
                <w:sz w:val="16"/>
                <w:szCs w:val="16"/>
              </w:rPr>
              <w:t>rs. No.</w:t>
            </w:r>
            <w:r w:rsidR="005F757A">
              <w:rPr>
                <w:sz w:val="16"/>
                <w:szCs w:val="16"/>
              </w:rPr>
              <w:t> </w:t>
            </w:r>
            <w:r w:rsidRPr="005F757A">
              <w:rPr>
                <w:sz w:val="16"/>
                <w:szCs w:val="16"/>
              </w:rPr>
              <w:t>179, 1999</w:t>
            </w:r>
          </w:p>
        </w:tc>
      </w:tr>
      <w:tr w:rsidR="00D04600" w:rsidRPr="005F757A" w:rsidTr="00D37823">
        <w:trPr>
          <w:cantSplit/>
        </w:trPr>
        <w:tc>
          <w:tcPr>
            <w:tcW w:w="2376" w:type="dxa"/>
            <w:shd w:val="clear" w:color="auto" w:fill="auto"/>
          </w:tcPr>
          <w:p w:rsidR="00D04600" w:rsidRPr="005F757A" w:rsidRDefault="00D04600" w:rsidP="004A7DDE">
            <w:pPr>
              <w:tabs>
                <w:tab w:val="center" w:leader="dot" w:pos="2268"/>
              </w:tabs>
              <w:rPr>
                <w:rFonts w:cs="Times New Roman"/>
                <w:sz w:val="16"/>
                <w:szCs w:val="16"/>
              </w:rPr>
            </w:pPr>
          </w:p>
        </w:tc>
        <w:tc>
          <w:tcPr>
            <w:tcW w:w="4706" w:type="dxa"/>
            <w:shd w:val="clear" w:color="auto" w:fill="auto"/>
          </w:tcPr>
          <w:p w:rsidR="00D04600" w:rsidRPr="005F757A" w:rsidRDefault="00D04600" w:rsidP="004A7DDE">
            <w:pPr>
              <w:pStyle w:val="Tabletext"/>
              <w:rPr>
                <w:sz w:val="16"/>
                <w:szCs w:val="16"/>
              </w:rPr>
            </w:pPr>
            <w:r w:rsidRPr="005F757A">
              <w:rPr>
                <w:sz w:val="16"/>
                <w:szCs w:val="16"/>
              </w:rPr>
              <w:t>am. No.</w:t>
            </w:r>
            <w:r w:rsidR="005F757A">
              <w:rPr>
                <w:sz w:val="16"/>
                <w:szCs w:val="16"/>
              </w:rPr>
              <w:t> </w:t>
            </w:r>
            <w:r w:rsidRPr="005F757A">
              <w:rPr>
                <w:sz w:val="16"/>
                <w:szCs w:val="16"/>
              </w:rPr>
              <w:t>20, 2010; No.</w:t>
            </w:r>
            <w:r w:rsidR="005F757A">
              <w:rPr>
                <w:sz w:val="16"/>
                <w:szCs w:val="16"/>
              </w:rPr>
              <w:t> </w:t>
            </w:r>
            <w:r w:rsidRPr="005F757A">
              <w:rPr>
                <w:sz w:val="16"/>
                <w:szCs w:val="16"/>
              </w:rPr>
              <w:t>39, 2012</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Note 1 to s. 35</w:t>
            </w:r>
            <w:r w:rsidR="005F757A">
              <w:rPr>
                <w:sz w:val="16"/>
                <w:szCs w:val="16"/>
              </w:rPr>
              <w:noBreakHyphen/>
            </w:r>
            <w:r w:rsidRPr="005F757A">
              <w:rPr>
                <w:sz w:val="16"/>
                <w:szCs w:val="16"/>
              </w:rPr>
              <w:t>5</w:t>
            </w:r>
            <w:r w:rsidR="00EC7A6F" w:rsidRPr="005F757A">
              <w:rPr>
                <w:sz w:val="16"/>
                <w:szCs w:val="16"/>
              </w:rPr>
              <w:t>(1)</w:t>
            </w:r>
            <w:r w:rsidRPr="005F757A">
              <w:rPr>
                <w:sz w:val="16"/>
                <w:szCs w:val="16"/>
              </w:rPr>
              <w:tab/>
            </w:r>
          </w:p>
        </w:tc>
        <w:tc>
          <w:tcPr>
            <w:tcW w:w="4706" w:type="dxa"/>
            <w:shd w:val="clear" w:color="auto" w:fill="auto"/>
          </w:tcPr>
          <w:p w:rsidR="00226C51" w:rsidRPr="005F757A" w:rsidRDefault="00226C51" w:rsidP="00E96890">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EC7A6F" w:rsidRPr="005F757A" w:rsidTr="00D37823">
        <w:trPr>
          <w:cantSplit/>
        </w:trPr>
        <w:tc>
          <w:tcPr>
            <w:tcW w:w="2376" w:type="dxa"/>
            <w:shd w:val="clear" w:color="auto" w:fill="auto"/>
          </w:tcPr>
          <w:p w:rsidR="00EC7A6F" w:rsidRPr="005F757A" w:rsidRDefault="00EC7A6F" w:rsidP="004A7DDE">
            <w:pPr>
              <w:pStyle w:val="Tabletext"/>
              <w:tabs>
                <w:tab w:val="center" w:leader="dot" w:pos="2268"/>
              </w:tabs>
              <w:rPr>
                <w:sz w:val="16"/>
                <w:szCs w:val="16"/>
              </w:rPr>
            </w:pPr>
          </w:p>
        </w:tc>
        <w:tc>
          <w:tcPr>
            <w:tcW w:w="4706" w:type="dxa"/>
            <w:shd w:val="clear" w:color="auto" w:fill="auto"/>
          </w:tcPr>
          <w:p w:rsidR="00EC7A6F" w:rsidRPr="005F757A" w:rsidRDefault="00EC7A6F" w:rsidP="00E96890">
            <w:pPr>
              <w:pStyle w:val="Tabletext"/>
              <w:rPr>
                <w:sz w:val="16"/>
                <w:szCs w:val="16"/>
              </w:rPr>
            </w:pPr>
            <w:r w:rsidRPr="005F757A">
              <w:rPr>
                <w:sz w:val="16"/>
                <w:szCs w:val="16"/>
              </w:rPr>
              <w:t>am No 34, 2014</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35</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176, 1999</w:t>
            </w:r>
          </w:p>
        </w:tc>
      </w:tr>
      <w:tr w:rsidR="00226C51" w:rsidRPr="005F757A" w:rsidTr="00D37823">
        <w:trPr>
          <w:cantSplit/>
        </w:trPr>
        <w:tc>
          <w:tcPr>
            <w:tcW w:w="2376" w:type="dxa"/>
            <w:shd w:val="clear" w:color="auto" w:fill="auto"/>
          </w:tcPr>
          <w:p w:rsidR="00226C51" w:rsidRPr="005F757A" w:rsidRDefault="00226C51" w:rsidP="004A7DDE">
            <w:pPr>
              <w:tabs>
                <w:tab w:val="center" w:leader="dot" w:pos="2268"/>
              </w:tabs>
              <w:rPr>
                <w:rFonts w:cs="Times New Roman"/>
                <w:sz w:val="16"/>
                <w:szCs w:val="16"/>
              </w:rPr>
            </w:pPr>
          </w:p>
        </w:tc>
        <w:tc>
          <w:tcPr>
            <w:tcW w:w="4706" w:type="dxa"/>
            <w:shd w:val="clear" w:color="auto" w:fill="auto"/>
          </w:tcPr>
          <w:p w:rsidR="00226C51" w:rsidRPr="005F757A" w:rsidRDefault="00226C51" w:rsidP="004A7DDE">
            <w:pPr>
              <w:pStyle w:val="Tabletext"/>
              <w:rPr>
                <w:sz w:val="16"/>
                <w:szCs w:val="16"/>
              </w:rPr>
            </w:pPr>
            <w:r w:rsidRPr="005F757A">
              <w:rPr>
                <w:sz w:val="16"/>
                <w:szCs w:val="16"/>
              </w:rPr>
              <w:t>rep. No.</w:t>
            </w:r>
            <w:r w:rsidR="005F757A">
              <w:rPr>
                <w:sz w:val="16"/>
                <w:szCs w:val="16"/>
              </w:rPr>
              <w:t> </w:t>
            </w:r>
            <w:r w:rsidRPr="005F757A">
              <w:rPr>
                <w:sz w:val="16"/>
                <w:szCs w:val="16"/>
              </w:rPr>
              <w:t>179, 1999</w:t>
            </w:r>
          </w:p>
        </w:tc>
      </w:tr>
      <w:tr w:rsidR="00226C51" w:rsidRPr="005F757A" w:rsidTr="00D37823">
        <w:trPr>
          <w:cantSplit/>
        </w:trPr>
        <w:tc>
          <w:tcPr>
            <w:tcW w:w="2376" w:type="dxa"/>
            <w:shd w:val="clear" w:color="auto" w:fill="auto"/>
          </w:tcPr>
          <w:p w:rsidR="00226C51" w:rsidRPr="005F757A" w:rsidRDefault="00226C51" w:rsidP="004A7DDE">
            <w:pPr>
              <w:tabs>
                <w:tab w:val="center" w:leader="dot" w:pos="2268"/>
              </w:tabs>
              <w:rPr>
                <w:rFonts w:cs="Times New Roman"/>
                <w:sz w:val="16"/>
                <w:szCs w:val="16"/>
              </w:rPr>
            </w:pPr>
          </w:p>
        </w:tc>
        <w:tc>
          <w:tcPr>
            <w:tcW w:w="4706" w:type="dxa"/>
            <w:shd w:val="clear" w:color="auto" w:fill="auto"/>
          </w:tcPr>
          <w:p w:rsidR="00226C51" w:rsidRPr="005F757A" w:rsidRDefault="00226C51"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226C51" w:rsidRPr="005F757A" w:rsidTr="00D37823">
        <w:trPr>
          <w:cantSplit/>
        </w:trPr>
        <w:tc>
          <w:tcPr>
            <w:tcW w:w="2376" w:type="dxa"/>
            <w:shd w:val="clear" w:color="auto" w:fill="auto"/>
          </w:tcPr>
          <w:p w:rsidR="00226C51" w:rsidRPr="005F757A" w:rsidRDefault="00226C51" w:rsidP="004A7DDE">
            <w:pPr>
              <w:tabs>
                <w:tab w:val="center" w:leader="dot" w:pos="2268"/>
              </w:tabs>
              <w:rPr>
                <w:rFonts w:cs="Times New Roman"/>
                <w:sz w:val="16"/>
                <w:szCs w:val="16"/>
              </w:rPr>
            </w:pP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73, 2001</w:t>
            </w:r>
          </w:p>
        </w:tc>
      </w:tr>
      <w:tr w:rsidR="00226C51" w:rsidRPr="005F757A" w:rsidTr="00D37823">
        <w:trPr>
          <w:cantSplit/>
        </w:trPr>
        <w:tc>
          <w:tcPr>
            <w:tcW w:w="2376" w:type="dxa"/>
            <w:shd w:val="clear" w:color="auto" w:fill="auto"/>
          </w:tcPr>
          <w:p w:rsidR="00226C51" w:rsidRPr="005F757A" w:rsidRDefault="00226C51" w:rsidP="004A7DDE">
            <w:pPr>
              <w:tabs>
                <w:tab w:val="center" w:leader="dot" w:pos="2268"/>
              </w:tabs>
              <w:rPr>
                <w:rFonts w:cs="Times New Roman"/>
                <w:sz w:val="16"/>
                <w:szCs w:val="16"/>
              </w:rPr>
            </w:pPr>
          </w:p>
        </w:tc>
        <w:tc>
          <w:tcPr>
            <w:tcW w:w="4706" w:type="dxa"/>
            <w:shd w:val="clear" w:color="auto" w:fill="auto"/>
          </w:tcPr>
          <w:p w:rsidR="00226C51" w:rsidRPr="005F757A" w:rsidRDefault="00226C51" w:rsidP="004A7DDE">
            <w:pPr>
              <w:pStyle w:val="Tabletext"/>
              <w:rPr>
                <w:sz w:val="16"/>
                <w:szCs w:val="16"/>
              </w:rPr>
            </w:pPr>
            <w:r w:rsidRPr="005F757A">
              <w:rPr>
                <w:sz w:val="16"/>
                <w:szCs w:val="16"/>
              </w:rPr>
              <w:t>rs. No.</w:t>
            </w:r>
            <w:r w:rsidR="005F757A">
              <w:rPr>
                <w:sz w:val="16"/>
                <w:szCs w:val="16"/>
              </w:rPr>
              <w:t> </w:t>
            </w:r>
            <w:r w:rsidRPr="005F757A">
              <w:rPr>
                <w:sz w:val="16"/>
                <w:szCs w:val="16"/>
              </w:rPr>
              <w:t>39, 2012</w:t>
            </w:r>
          </w:p>
        </w:tc>
      </w:tr>
      <w:tr w:rsidR="00226C51" w:rsidRPr="005F757A" w:rsidTr="00D37823">
        <w:trPr>
          <w:cantSplit/>
        </w:trPr>
        <w:tc>
          <w:tcPr>
            <w:tcW w:w="2376" w:type="dxa"/>
            <w:shd w:val="clear" w:color="auto" w:fill="auto"/>
          </w:tcPr>
          <w:p w:rsidR="00226C51" w:rsidRPr="005F757A" w:rsidRDefault="00226C51" w:rsidP="004A7DDE">
            <w:pPr>
              <w:tabs>
                <w:tab w:val="center" w:leader="dot" w:pos="2268"/>
              </w:tabs>
              <w:rPr>
                <w:rFonts w:cs="Times New Roman"/>
                <w:sz w:val="16"/>
                <w:szCs w:val="16"/>
              </w:rPr>
            </w:pPr>
            <w:r w:rsidRPr="005F757A">
              <w:rPr>
                <w:rFonts w:cs="Times New Roman"/>
                <w:sz w:val="16"/>
                <w:szCs w:val="16"/>
              </w:rPr>
              <w:t>s 35–99</w:t>
            </w:r>
            <w:r w:rsidRPr="005F757A">
              <w:rPr>
                <w:rFonts w:cs="Times New Roman"/>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 34, 2014</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Note to s. 35</w:t>
            </w:r>
            <w:r w:rsidR="005F757A">
              <w:rPr>
                <w:sz w:val="16"/>
                <w:szCs w:val="16"/>
              </w:rPr>
              <w:noBreakHyphen/>
            </w:r>
            <w:r w:rsidRPr="005F757A">
              <w:rPr>
                <w:sz w:val="16"/>
                <w:szCs w:val="16"/>
              </w:rPr>
              <w:t>99</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179, 1999; No.</w:t>
            </w:r>
            <w:r w:rsidR="005F757A">
              <w:rPr>
                <w:sz w:val="16"/>
                <w:szCs w:val="16"/>
              </w:rPr>
              <w:t> </w:t>
            </w:r>
            <w:r w:rsidRPr="005F757A">
              <w:rPr>
                <w:sz w:val="16"/>
                <w:szCs w:val="16"/>
              </w:rPr>
              <w:t>73, 2006; No.</w:t>
            </w:r>
            <w:r w:rsidR="005F757A">
              <w:rPr>
                <w:sz w:val="16"/>
                <w:szCs w:val="16"/>
              </w:rPr>
              <w:t> </w:t>
            </w:r>
            <w:r w:rsidRPr="005F757A">
              <w:rPr>
                <w:sz w:val="16"/>
                <w:szCs w:val="16"/>
              </w:rPr>
              <w:t>39, 2012</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p>
        </w:tc>
        <w:tc>
          <w:tcPr>
            <w:tcW w:w="4706" w:type="dxa"/>
            <w:shd w:val="clear" w:color="auto" w:fill="auto"/>
          </w:tcPr>
          <w:p w:rsidR="00226C51" w:rsidRPr="005F757A" w:rsidRDefault="00226C51" w:rsidP="004A7DDE">
            <w:pPr>
              <w:pStyle w:val="Tabletext"/>
              <w:rPr>
                <w:sz w:val="16"/>
                <w:szCs w:val="16"/>
              </w:rPr>
            </w:pPr>
            <w:r w:rsidRPr="005F757A">
              <w:rPr>
                <w:sz w:val="16"/>
                <w:szCs w:val="16"/>
              </w:rPr>
              <w:t>rep No 34, 2014</w:t>
            </w: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2</w:t>
            </w:r>
            <w:r w:rsidR="005F757A">
              <w:rPr>
                <w:b/>
                <w:bCs/>
                <w:sz w:val="16"/>
                <w:szCs w:val="16"/>
              </w:rPr>
              <w:noBreakHyphen/>
            </w:r>
            <w:r w:rsidRPr="005F757A">
              <w:rPr>
                <w:b/>
                <w:bCs/>
                <w:sz w:val="16"/>
                <w:szCs w:val="16"/>
              </w:rPr>
              <w:t>8</w:t>
            </w:r>
          </w:p>
        </w:tc>
        <w:tc>
          <w:tcPr>
            <w:tcW w:w="4706" w:type="dxa"/>
            <w:shd w:val="clear" w:color="auto" w:fill="auto"/>
          </w:tcPr>
          <w:p w:rsidR="00226C51" w:rsidRPr="005F757A" w:rsidRDefault="00226C51" w:rsidP="004A7DDE">
            <w:pPr>
              <w:pStyle w:val="Tabletext"/>
              <w:rPr>
                <w:sz w:val="16"/>
                <w:szCs w:val="16"/>
              </w:rPr>
            </w:pP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37</w:t>
            </w:r>
            <w:r w:rsidR="005F757A">
              <w:rPr>
                <w:b/>
                <w:bCs/>
                <w:sz w:val="16"/>
                <w:szCs w:val="16"/>
              </w:rPr>
              <w:noBreakHyphen/>
            </w:r>
            <w:r w:rsidRPr="005F757A">
              <w:rPr>
                <w:b/>
                <w:bCs/>
                <w:sz w:val="16"/>
                <w:szCs w:val="16"/>
              </w:rPr>
              <w:t>1</w:t>
            </w:r>
          </w:p>
        </w:tc>
        <w:tc>
          <w:tcPr>
            <w:tcW w:w="4706" w:type="dxa"/>
            <w:shd w:val="clear" w:color="auto" w:fill="auto"/>
          </w:tcPr>
          <w:p w:rsidR="00226C51" w:rsidRPr="005F757A" w:rsidRDefault="00226C51" w:rsidP="004A7DDE">
            <w:pPr>
              <w:pStyle w:val="Tabletext"/>
              <w:rPr>
                <w:sz w:val="16"/>
                <w:szCs w:val="16"/>
              </w:rPr>
            </w:pPr>
          </w:p>
        </w:tc>
      </w:tr>
      <w:tr w:rsidR="00226C51" w:rsidRPr="005F757A" w:rsidTr="00D37823">
        <w:trPr>
          <w:cantSplit/>
        </w:trPr>
        <w:tc>
          <w:tcPr>
            <w:tcW w:w="2376" w:type="dxa"/>
            <w:shd w:val="clear" w:color="auto" w:fill="auto"/>
          </w:tcPr>
          <w:p w:rsidR="00226C51" w:rsidRPr="005F757A" w:rsidRDefault="00226C51" w:rsidP="005036FF">
            <w:pPr>
              <w:pStyle w:val="Tabletext"/>
              <w:tabs>
                <w:tab w:val="center" w:leader="dot" w:pos="2268"/>
              </w:tabs>
              <w:rPr>
                <w:kern w:val="28"/>
                <w:sz w:val="16"/>
                <w:szCs w:val="16"/>
              </w:rPr>
            </w:pPr>
            <w:r w:rsidRPr="005F757A">
              <w:rPr>
                <w:sz w:val="16"/>
                <w:szCs w:val="16"/>
              </w:rPr>
              <w:t>s 37</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226C51" w:rsidRPr="005F757A" w:rsidRDefault="00226C51" w:rsidP="005036FF">
            <w:pPr>
              <w:pStyle w:val="Tabletext"/>
              <w:rPr>
                <w:kern w:val="28"/>
                <w:sz w:val="16"/>
                <w:szCs w:val="16"/>
              </w:rPr>
            </w:pPr>
            <w:r w:rsidRPr="005F757A">
              <w:rPr>
                <w:sz w:val="16"/>
                <w:szCs w:val="16"/>
              </w:rPr>
              <w:t xml:space="preserve">am No 176, </w:t>
            </w:r>
            <w:r w:rsidR="00A205CB" w:rsidRPr="005F757A">
              <w:rPr>
                <w:sz w:val="16"/>
                <w:szCs w:val="16"/>
              </w:rPr>
              <w:t>1999</w:t>
            </w:r>
            <w:r w:rsidR="00035793" w:rsidRPr="005F757A">
              <w:rPr>
                <w:sz w:val="16"/>
                <w:szCs w:val="16"/>
              </w:rPr>
              <w:t>;</w:t>
            </w:r>
            <w:r w:rsidR="00A205CB" w:rsidRPr="005F757A">
              <w:rPr>
                <w:sz w:val="16"/>
                <w:szCs w:val="16"/>
              </w:rPr>
              <w:t xml:space="preserve"> No </w:t>
            </w:r>
            <w:r w:rsidRPr="005F757A">
              <w:rPr>
                <w:sz w:val="16"/>
                <w:szCs w:val="16"/>
              </w:rPr>
              <w:t>177</w:t>
            </w:r>
            <w:r w:rsidR="00A205CB" w:rsidRPr="005F757A">
              <w:rPr>
                <w:sz w:val="16"/>
                <w:szCs w:val="16"/>
              </w:rPr>
              <w:t>, 1999</w:t>
            </w:r>
            <w:r w:rsidR="00035793" w:rsidRPr="005F757A">
              <w:rPr>
                <w:sz w:val="16"/>
                <w:szCs w:val="16"/>
              </w:rPr>
              <w:t>;</w:t>
            </w:r>
            <w:r w:rsidR="00A205CB" w:rsidRPr="005F757A">
              <w:rPr>
                <w:sz w:val="16"/>
                <w:szCs w:val="16"/>
              </w:rPr>
              <w:t xml:space="preserve"> No</w:t>
            </w:r>
            <w:r w:rsidRPr="005F757A">
              <w:rPr>
                <w:sz w:val="16"/>
                <w:szCs w:val="16"/>
              </w:rPr>
              <w:t xml:space="preserve"> 178, 1999; No 92</w:t>
            </w:r>
            <w:r w:rsidR="00A205CB" w:rsidRPr="005F757A">
              <w:rPr>
                <w:sz w:val="16"/>
                <w:szCs w:val="16"/>
              </w:rPr>
              <w:t>, 2000</w:t>
            </w:r>
            <w:r w:rsidR="00035793" w:rsidRPr="005F757A">
              <w:rPr>
                <w:sz w:val="16"/>
                <w:szCs w:val="16"/>
              </w:rPr>
              <w:t>;</w:t>
            </w:r>
            <w:r w:rsidR="00A205CB" w:rsidRPr="005F757A">
              <w:rPr>
                <w:sz w:val="16"/>
                <w:szCs w:val="16"/>
              </w:rPr>
              <w:t xml:space="preserve"> No</w:t>
            </w:r>
            <w:r w:rsidRPr="005F757A">
              <w:rPr>
                <w:sz w:val="16"/>
                <w:szCs w:val="16"/>
              </w:rPr>
              <w:t xml:space="preserve"> 156, 2000; No</w:t>
            </w:r>
            <w:r w:rsidR="00A205CB" w:rsidRPr="005F757A">
              <w:rPr>
                <w:sz w:val="16"/>
                <w:szCs w:val="16"/>
              </w:rPr>
              <w:t xml:space="preserve"> </w:t>
            </w:r>
            <w:r w:rsidR="00554985" w:rsidRPr="005F757A">
              <w:rPr>
                <w:sz w:val="16"/>
                <w:szCs w:val="16"/>
              </w:rPr>
              <w:t> </w:t>
            </w:r>
            <w:r w:rsidRPr="005F757A">
              <w:rPr>
                <w:sz w:val="16"/>
                <w:szCs w:val="16"/>
              </w:rPr>
              <w:t>73, 2001; No</w:t>
            </w:r>
            <w:r w:rsidR="00A205CB" w:rsidRPr="005F757A">
              <w:rPr>
                <w:sz w:val="16"/>
                <w:szCs w:val="16"/>
              </w:rPr>
              <w:t xml:space="preserve"> </w:t>
            </w:r>
            <w:r w:rsidR="00554985" w:rsidRPr="005F757A">
              <w:rPr>
                <w:sz w:val="16"/>
                <w:szCs w:val="16"/>
              </w:rPr>
              <w:t> </w:t>
            </w:r>
            <w:r w:rsidRPr="005F757A">
              <w:rPr>
                <w:sz w:val="16"/>
                <w:szCs w:val="16"/>
              </w:rPr>
              <w:t>97, 2002; No</w:t>
            </w:r>
            <w:r w:rsidR="00A205CB" w:rsidRPr="005F757A">
              <w:rPr>
                <w:sz w:val="16"/>
                <w:szCs w:val="16"/>
              </w:rPr>
              <w:t xml:space="preserve"> </w:t>
            </w:r>
            <w:r w:rsidR="00554985" w:rsidRPr="005F757A">
              <w:rPr>
                <w:sz w:val="16"/>
                <w:szCs w:val="16"/>
              </w:rPr>
              <w:t> </w:t>
            </w:r>
            <w:r w:rsidRPr="005F757A">
              <w:rPr>
                <w:sz w:val="16"/>
                <w:szCs w:val="16"/>
              </w:rPr>
              <w:t>67, 2003; No</w:t>
            </w:r>
            <w:r w:rsidR="00A205CB" w:rsidRPr="005F757A">
              <w:rPr>
                <w:sz w:val="16"/>
                <w:szCs w:val="16"/>
              </w:rPr>
              <w:t xml:space="preserve"> </w:t>
            </w:r>
            <w:r w:rsidR="00554985" w:rsidRPr="005F757A">
              <w:rPr>
                <w:sz w:val="16"/>
                <w:szCs w:val="16"/>
              </w:rPr>
              <w:t> </w:t>
            </w:r>
            <w:r w:rsidRPr="005F757A">
              <w:rPr>
                <w:sz w:val="16"/>
                <w:szCs w:val="16"/>
              </w:rPr>
              <w:t>134, 2004; No</w:t>
            </w:r>
            <w:r w:rsidR="00A205CB" w:rsidRPr="005F757A">
              <w:rPr>
                <w:sz w:val="16"/>
                <w:szCs w:val="16"/>
              </w:rPr>
              <w:t xml:space="preserve"> </w:t>
            </w:r>
            <w:r w:rsidR="00554985" w:rsidRPr="005F757A">
              <w:rPr>
                <w:sz w:val="16"/>
                <w:szCs w:val="16"/>
              </w:rPr>
              <w:t> </w:t>
            </w:r>
            <w:r w:rsidRPr="005F757A">
              <w:rPr>
                <w:sz w:val="16"/>
                <w:szCs w:val="16"/>
              </w:rPr>
              <w:t>80, 2006; No</w:t>
            </w:r>
            <w:r w:rsidR="00A205CB" w:rsidRPr="005F757A">
              <w:rPr>
                <w:sz w:val="16"/>
                <w:szCs w:val="16"/>
              </w:rPr>
              <w:t xml:space="preserve"> </w:t>
            </w:r>
            <w:r w:rsidR="00554985" w:rsidRPr="005F757A">
              <w:rPr>
                <w:sz w:val="16"/>
                <w:szCs w:val="16"/>
              </w:rPr>
              <w:t> </w:t>
            </w:r>
            <w:r w:rsidRPr="005F757A">
              <w:rPr>
                <w:sz w:val="16"/>
                <w:szCs w:val="16"/>
              </w:rPr>
              <w:t>112, 2007; No</w:t>
            </w:r>
            <w:r w:rsidR="00A205CB" w:rsidRPr="005F757A">
              <w:rPr>
                <w:sz w:val="16"/>
                <w:szCs w:val="16"/>
              </w:rPr>
              <w:t xml:space="preserve"> </w:t>
            </w:r>
            <w:r w:rsidR="00554985" w:rsidRPr="005F757A">
              <w:rPr>
                <w:sz w:val="16"/>
                <w:szCs w:val="16"/>
              </w:rPr>
              <w:t> </w:t>
            </w:r>
            <w:r w:rsidRPr="005F757A">
              <w:rPr>
                <w:sz w:val="16"/>
                <w:szCs w:val="16"/>
              </w:rPr>
              <w:t>118, 2009; No 20,</w:t>
            </w:r>
            <w:r w:rsidR="00A205CB" w:rsidRPr="005F757A">
              <w:rPr>
                <w:sz w:val="16"/>
                <w:szCs w:val="16"/>
              </w:rPr>
              <w:t xml:space="preserve"> 2010</w:t>
            </w:r>
            <w:r w:rsidR="00035793" w:rsidRPr="005F757A">
              <w:rPr>
                <w:sz w:val="16"/>
                <w:szCs w:val="16"/>
              </w:rPr>
              <w:t>;</w:t>
            </w:r>
            <w:r w:rsidR="00A205CB" w:rsidRPr="005F757A">
              <w:rPr>
                <w:sz w:val="16"/>
                <w:szCs w:val="16"/>
              </w:rPr>
              <w:t xml:space="preserve"> No</w:t>
            </w:r>
            <w:r w:rsidRPr="005F757A">
              <w:rPr>
                <w:sz w:val="16"/>
                <w:szCs w:val="16"/>
              </w:rPr>
              <w:t xml:space="preserve"> 21</w:t>
            </w:r>
            <w:r w:rsidR="00A205CB" w:rsidRPr="005F757A">
              <w:rPr>
                <w:sz w:val="16"/>
                <w:szCs w:val="16"/>
              </w:rPr>
              <w:t>, 2010</w:t>
            </w:r>
            <w:r w:rsidR="00035793" w:rsidRPr="005F757A">
              <w:rPr>
                <w:sz w:val="16"/>
                <w:szCs w:val="16"/>
              </w:rPr>
              <w:t>;</w:t>
            </w:r>
            <w:r w:rsidR="00A205CB" w:rsidRPr="005F757A">
              <w:rPr>
                <w:sz w:val="16"/>
                <w:szCs w:val="16"/>
              </w:rPr>
              <w:t xml:space="preserve"> No</w:t>
            </w:r>
            <w:r w:rsidRPr="005F757A">
              <w:rPr>
                <w:sz w:val="16"/>
                <w:szCs w:val="16"/>
              </w:rPr>
              <w:t xml:space="preserve"> 74, 2010; No</w:t>
            </w:r>
            <w:r w:rsidR="00554985" w:rsidRPr="005F757A">
              <w:rPr>
                <w:sz w:val="16"/>
                <w:szCs w:val="16"/>
              </w:rPr>
              <w:t> </w:t>
            </w:r>
            <w:r w:rsidR="00A205CB" w:rsidRPr="005F757A">
              <w:rPr>
                <w:sz w:val="16"/>
                <w:szCs w:val="16"/>
              </w:rPr>
              <w:t xml:space="preserve"> </w:t>
            </w:r>
            <w:r w:rsidRPr="005F757A">
              <w:rPr>
                <w:sz w:val="16"/>
                <w:szCs w:val="16"/>
              </w:rPr>
              <w:t>169, 2012; No 34, 2014</w:t>
            </w:r>
            <w:r w:rsidR="00A205CB" w:rsidRPr="005F757A">
              <w:rPr>
                <w:sz w:val="16"/>
                <w:szCs w:val="16"/>
              </w:rPr>
              <w:t>; No 2, 2015</w:t>
            </w: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t>Chapter</w:t>
            </w:r>
            <w:r w:rsidR="005F757A">
              <w:rPr>
                <w:b/>
                <w:bCs/>
                <w:sz w:val="16"/>
                <w:szCs w:val="16"/>
              </w:rPr>
              <w:t> </w:t>
            </w:r>
            <w:r w:rsidRPr="005F757A">
              <w:rPr>
                <w:b/>
                <w:bCs/>
                <w:sz w:val="16"/>
                <w:szCs w:val="16"/>
              </w:rPr>
              <w:t>3</w:t>
            </w:r>
          </w:p>
        </w:tc>
        <w:tc>
          <w:tcPr>
            <w:tcW w:w="4706" w:type="dxa"/>
            <w:shd w:val="clear" w:color="auto" w:fill="auto"/>
          </w:tcPr>
          <w:p w:rsidR="00226C51" w:rsidRPr="005F757A" w:rsidRDefault="00226C51" w:rsidP="004A7DDE">
            <w:pPr>
              <w:pStyle w:val="Tabletext"/>
              <w:rPr>
                <w:sz w:val="16"/>
                <w:szCs w:val="16"/>
              </w:rPr>
            </w:pP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3</w:t>
            </w:r>
            <w:r w:rsidR="005F757A">
              <w:rPr>
                <w:b/>
                <w:bCs/>
                <w:sz w:val="16"/>
                <w:szCs w:val="16"/>
              </w:rPr>
              <w:noBreakHyphen/>
            </w:r>
            <w:r w:rsidRPr="005F757A">
              <w:rPr>
                <w:b/>
                <w:bCs/>
                <w:sz w:val="16"/>
                <w:szCs w:val="16"/>
              </w:rPr>
              <w:t>1</w:t>
            </w:r>
          </w:p>
        </w:tc>
        <w:tc>
          <w:tcPr>
            <w:tcW w:w="4706" w:type="dxa"/>
            <w:shd w:val="clear" w:color="auto" w:fill="auto"/>
          </w:tcPr>
          <w:p w:rsidR="00226C51" w:rsidRPr="005F757A" w:rsidRDefault="00226C51" w:rsidP="004A7DDE">
            <w:pPr>
              <w:pStyle w:val="Tabletext"/>
              <w:rPr>
                <w:sz w:val="16"/>
                <w:szCs w:val="16"/>
              </w:rPr>
            </w:pP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38</w:t>
            </w:r>
          </w:p>
        </w:tc>
        <w:tc>
          <w:tcPr>
            <w:tcW w:w="4706" w:type="dxa"/>
            <w:shd w:val="clear" w:color="auto" w:fill="auto"/>
          </w:tcPr>
          <w:p w:rsidR="00226C51" w:rsidRPr="005F757A" w:rsidRDefault="00226C51" w:rsidP="004A7DDE">
            <w:pPr>
              <w:pStyle w:val="Tabletext"/>
              <w:rPr>
                <w:sz w:val="16"/>
                <w:szCs w:val="16"/>
              </w:rPr>
            </w:pP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38</w:t>
            </w:r>
            <w:r w:rsidR="005F757A">
              <w:rPr>
                <w:b/>
                <w:bCs/>
                <w:sz w:val="16"/>
                <w:szCs w:val="16"/>
              </w:rPr>
              <w:noBreakHyphen/>
            </w:r>
            <w:r w:rsidRPr="005F757A">
              <w:rPr>
                <w:b/>
                <w:bCs/>
                <w:sz w:val="16"/>
                <w:szCs w:val="16"/>
              </w:rPr>
              <w:t>A</w:t>
            </w:r>
          </w:p>
        </w:tc>
        <w:tc>
          <w:tcPr>
            <w:tcW w:w="4706" w:type="dxa"/>
            <w:shd w:val="clear" w:color="auto" w:fill="auto"/>
          </w:tcPr>
          <w:p w:rsidR="00226C51" w:rsidRPr="005F757A" w:rsidRDefault="00226C51" w:rsidP="004A7DDE">
            <w:pPr>
              <w:pStyle w:val="Tabletext"/>
              <w:rPr>
                <w:sz w:val="16"/>
                <w:szCs w:val="16"/>
              </w:rPr>
            </w:pP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4</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176, 1999</w:t>
            </w:r>
          </w:p>
        </w:tc>
      </w:tr>
      <w:tr w:rsidR="00226C51" w:rsidRPr="005F757A" w:rsidTr="00D37823">
        <w:trPr>
          <w:cantSplit/>
        </w:trPr>
        <w:tc>
          <w:tcPr>
            <w:tcW w:w="2376" w:type="dxa"/>
            <w:shd w:val="clear" w:color="auto" w:fill="auto"/>
          </w:tcPr>
          <w:p w:rsidR="00226C51" w:rsidRPr="005F757A" w:rsidRDefault="00226C51" w:rsidP="002C5DD7">
            <w:pPr>
              <w:pStyle w:val="Tabletext"/>
              <w:keepNext/>
              <w:keepLines/>
              <w:rPr>
                <w:sz w:val="16"/>
                <w:szCs w:val="16"/>
              </w:rPr>
            </w:pPr>
            <w:r w:rsidRPr="005F757A">
              <w:rPr>
                <w:b/>
                <w:bCs/>
                <w:sz w:val="16"/>
                <w:szCs w:val="16"/>
              </w:rPr>
              <w:t>Subdivision</w:t>
            </w:r>
            <w:r w:rsidR="005F757A">
              <w:rPr>
                <w:b/>
                <w:bCs/>
                <w:sz w:val="16"/>
                <w:szCs w:val="16"/>
              </w:rPr>
              <w:t> </w:t>
            </w:r>
            <w:r w:rsidRPr="005F757A">
              <w:rPr>
                <w:b/>
                <w:bCs/>
                <w:sz w:val="16"/>
                <w:szCs w:val="16"/>
              </w:rPr>
              <w:t>38</w:t>
            </w:r>
            <w:r w:rsidR="005F757A">
              <w:rPr>
                <w:b/>
                <w:bCs/>
                <w:sz w:val="16"/>
                <w:szCs w:val="16"/>
              </w:rPr>
              <w:noBreakHyphen/>
            </w:r>
            <w:r w:rsidRPr="005F757A">
              <w:rPr>
                <w:b/>
                <w:bCs/>
                <w:sz w:val="16"/>
                <w:szCs w:val="16"/>
              </w:rPr>
              <w:t>B</w:t>
            </w:r>
          </w:p>
        </w:tc>
        <w:tc>
          <w:tcPr>
            <w:tcW w:w="4706" w:type="dxa"/>
            <w:shd w:val="clear" w:color="auto" w:fill="auto"/>
          </w:tcPr>
          <w:p w:rsidR="00226C51" w:rsidRPr="005F757A" w:rsidRDefault="00226C51" w:rsidP="002C5DD7">
            <w:pPr>
              <w:pStyle w:val="Tabletext"/>
              <w:keepNext/>
              <w:keepLines/>
              <w:rPr>
                <w:sz w:val="16"/>
                <w:szCs w:val="16"/>
              </w:rPr>
            </w:pP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7</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177, 1999</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176, 1999</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143, 2004</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76, 2013</w:t>
            </w:r>
          </w:p>
        </w:tc>
      </w:tr>
      <w:tr w:rsidR="0018742C" w:rsidRPr="005F757A" w:rsidTr="00D37823">
        <w:trPr>
          <w:cantSplit/>
        </w:trPr>
        <w:tc>
          <w:tcPr>
            <w:tcW w:w="2376" w:type="dxa"/>
            <w:shd w:val="clear" w:color="auto" w:fill="auto"/>
          </w:tcPr>
          <w:p w:rsidR="0018742C" w:rsidRPr="005F757A" w:rsidRDefault="0018742C" w:rsidP="00F20765">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35</w:t>
            </w:r>
            <w:r w:rsidRPr="005F757A">
              <w:rPr>
                <w:sz w:val="16"/>
                <w:szCs w:val="16"/>
              </w:rPr>
              <w:tab/>
            </w:r>
          </w:p>
        </w:tc>
        <w:tc>
          <w:tcPr>
            <w:tcW w:w="4706" w:type="dxa"/>
            <w:shd w:val="clear" w:color="auto" w:fill="auto"/>
          </w:tcPr>
          <w:p w:rsidR="0018742C" w:rsidRPr="005F757A" w:rsidRDefault="0018742C" w:rsidP="004A7DDE">
            <w:pPr>
              <w:pStyle w:val="Tabletext"/>
              <w:rPr>
                <w:sz w:val="16"/>
                <w:szCs w:val="16"/>
              </w:rPr>
            </w:pPr>
            <w:r w:rsidRPr="005F757A">
              <w:rPr>
                <w:sz w:val="16"/>
                <w:szCs w:val="16"/>
              </w:rPr>
              <w:t>am No 76, 2013</w:t>
            </w:r>
          </w:p>
        </w:tc>
      </w:tr>
      <w:tr w:rsidR="00226C51" w:rsidRPr="005F757A" w:rsidTr="00D37823">
        <w:trPr>
          <w:cantSplit/>
        </w:trPr>
        <w:tc>
          <w:tcPr>
            <w:tcW w:w="2376" w:type="dxa"/>
            <w:shd w:val="clear" w:color="auto" w:fill="auto"/>
          </w:tcPr>
          <w:p w:rsidR="00226C51" w:rsidRPr="005F757A" w:rsidRDefault="00226C51" w:rsidP="00B20C25">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38</w:t>
            </w:r>
            <w:r w:rsidRPr="005F757A">
              <w:rPr>
                <w:sz w:val="16"/>
                <w:szCs w:val="16"/>
              </w:rPr>
              <w:tab/>
            </w:r>
          </w:p>
        </w:tc>
        <w:tc>
          <w:tcPr>
            <w:tcW w:w="4706" w:type="dxa"/>
            <w:shd w:val="clear" w:color="auto" w:fill="auto"/>
          </w:tcPr>
          <w:p w:rsidR="00226C51" w:rsidRPr="005F757A" w:rsidRDefault="00226C51" w:rsidP="00B20C25">
            <w:pPr>
              <w:pStyle w:val="Tabletext"/>
              <w:rPr>
                <w:sz w:val="16"/>
                <w:szCs w:val="16"/>
              </w:rPr>
            </w:pPr>
            <w:r w:rsidRPr="005F757A">
              <w:rPr>
                <w:sz w:val="16"/>
                <w:szCs w:val="16"/>
              </w:rPr>
              <w:t>ad. No.</w:t>
            </w:r>
            <w:r w:rsidR="005F757A">
              <w:rPr>
                <w:sz w:val="16"/>
                <w:szCs w:val="16"/>
              </w:rPr>
              <w:t> </w:t>
            </w:r>
            <w:r w:rsidRPr="005F757A">
              <w:rPr>
                <w:sz w:val="16"/>
                <w:szCs w:val="16"/>
              </w:rPr>
              <w:t>124, 2013</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110, 2006; No.</w:t>
            </w:r>
            <w:r w:rsidR="005F757A">
              <w:rPr>
                <w:sz w:val="16"/>
                <w:szCs w:val="16"/>
              </w:rPr>
              <w:t> </w:t>
            </w:r>
            <w:r w:rsidRPr="005F757A">
              <w:rPr>
                <w:sz w:val="16"/>
                <w:szCs w:val="16"/>
              </w:rPr>
              <w:t>4, 2007</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55</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176, 1999</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lastRenderedPageBreak/>
              <w:t>s. 38</w:t>
            </w:r>
            <w:r w:rsidR="005F757A">
              <w:rPr>
                <w:sz w:val="16"/>
                <w:szCs w:val="16"/>
              </w:rPr>
              <w:noBreakHyphen/>
            </w:r>
            <w:r w:rsidRPr="005F757A">
              <w:rPr>
                <w:sz w:val="16"/>
                <w:szCs w:val="16"/>
              </w:rPr>
              <w:t>60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ad. No.</w:t>
            </w:r>
            <w:r w:rsidR="005F757A">
              <w:rPr>
                <w:sz w:val="16"/>
                <w:szCs w:val="16"/>
              </w:rPr>
              <w:t> </w:t>
            </w:r>
            <w:r w:rsidRPr="005F757A">
              <w:rPr>
                <w:sz w:val="16"/>
                <w:szCs w:val="16"/>
              </w:rPr>
              <w:t>75, 2012</w:t>
            </w: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38</w:t>
            </w:r>
            <w:r w:rsidR="005F757A">
              <w:rPr>
                <w:b/>
                <w:bCs/>
                <w:sz w:val="16"/>
                <w:szCs w:val="16"/>
              </w:rPr>
              <w:noBreakHyphen/>
            </w:r>
            <w:r w:rsidRPr="005F757A">
              <w:rPr>
                <w:b/>
                <w:bCs/>
                <w:sz w:val="16"/>
                <w:szCs w:val="16"/>
              </w:rPr>
              <w:t>C</w:t>
            </w:r>
          </w:p>
        </w:tc>
        <w:tc>
          <w:tcPr>
            <w:tcW w:w="4706" w:type="dxa"/>
            <w:shd w:val="clear" w:color="auto" w:fill="auto"/>
          </w:tcPr>
          <w:p w:rsidR="00226C51" w:rsidRPr="005F757A" w:rsidRDefault="00226C51" w:rsidP="004A7DDE">
            <w:pPr>
              <w:pStyle w:val="Tabletext"/>
              <w:rPr>
                <w:sz w:val="16"/>
                <w:szCs w:val="16"/>
              </w:rPr>
            </w:pP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90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143, 2007</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97</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100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92, 2000</w:t>
            </w: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38</w:t>
            </w:r>
            <w:r w:rsidR="005F757A">
              <w:rPr>
                <w:b/>
                <w:bCs/>
                <w:sz w:val="16"/>
                <w:szCs w:val="16"/>
              </w:rPr>
              <w:noBreakHyphen/>
            </w:r>
            <w:r w:rsidRPr="005F757A">
              <w:rPr>
                <w:b/>
                <w:bCs/>
                <w:sz w:val="16"/>
                <w:szCs w:val="16"/>
              </w:rPr>
              <w:t>D</w:t>
            </w:r>
          </w:p>
        </w:tc>
        <w:tc>
          <w:tcPr>
            <w:tcW w:w="4706" w:type="dxa"/>
            <w:shd w:val="clear" w:color="auto" w:fill="auto"/>
          </w:tcPr>
          <w:p w:rsidR="00226C51" w:rsidRPr="005F757A" w:rsidRDefault="00226C51" w:rsidP="004A7DDE">
            <w:pPr>
              <w:pStyle w:val="Tabletext"/>
              <w:rPr>
                <w:sz w:val="16"/>
                <w:szCs w:val="16"/>
              </w:rPr>
            </w:pP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140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rs. No.</w:t>
            </w:r>
            <w:r w:rsidR="005F757A">
              <w:rPr>
                <w:sz w:val="16"/>
                <w:szCs w:val="16"/>
              </w:rPr>
              <w:t> </w:t>
            </w:r>
            <w:r w:rsidRPr="005F757A">
              <w:rPr>
                <w:sz w:val="16"/>
                <w:szCs w:val="16"/>
              </w:rPr>
              <w:t>156, 2000</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145</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rs. No.</w:t>
            </w:r>
            <w:r w:rsidR="005F757A">
              <w:rPr>
                <w:sz w:val="16"/>
                <w:szCs w:val="16"/>
              </w:rPr>
              <w:t> </w:t>
            </w:r>
            <w:r w:rsidRPr="005F757A">
              <w:rPr>
                <w:sz w:val="16"/>
                <w:szCs w:val="16"/>
              </w:rPr>
              <w:t>156, 2000</w:t>
            </w: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38</w:t>
            </w:r>
            <w:r w:rsidR="005F757A">
              <w:rPr>
                <w:b/>
                <w:bCs/>
                <w:sz w:val="16"/>
                <w:szCs w:val="16"/>
              </w:rPr>
              <w:noBreakHyphen/>
            </w:r>
            <w:r w:rsidRPr="005F757A">
              <w:rPr>
                <w:b/>
                <w:bCs/>
                <w:sz w:val="16"/>
                <w:szCs w:val="16"/>
              </w:rPr>
              <w:t>E</w:t>
            </w:r>
          </w:p>
        </w:tc>
        <w:tc>
          <w:tcPr>
            <w:tcW w:w="4706" w:type="dxa"/>
            <w:shd w:val="clear" w:color="auto" w:fill="auto"/>
          </w:tcPr>
          <w:p w:rsidR="00226C51" w:rsidRPr="005F757A" w:rsidRDefault="00226C51" w:rsidP="004A7DDE">
            <w:pPr>
              <w:pStyle w:val="Tabletext"/>
              <w:rPr>
                <w:sz w:val="16"/>
                <w:szCs w:val="16"/>
              </w:rPr>
            </w:pPr>
          </w:p>
        </w:tc>
      </w:tr>
      <w:tr w:rsidR="00A91C1E" w:rsidRPr="005F757A" w:rsidTr="00D37823">
        <w:trPr>
          <w:cantSplit/>
        </w:trPr>
        <w:tc>
          <w:tcPr>
            <w:tcW w:w="2376" w:type="dxa"/>
            <w:shd w:val="clear" w:color="auto" w:fill="auto"/>
          </w:tcPr>
          <w:p w:rsidR="00A91C1E" w:rsidRPr="005F757A" w:rsidRDefault="00A91C1E" w:rsidP="005036FF">
            <w:pPr>
              <w:pStyle w:val="Tabletext"/>
              <w:tabs>
                <w:tab w:val="center" w:leader="dot" w:pos="2268"/>
              </w:tabs>
              <w:rPr>
                <w:bCs/>
                <w:sz w:val="16"/>
                <w:szCs w:val="16"/>
              </w:rPr>
            </w:pPr>
            <w:r w:rsidRPr="005F757A">
              <w:rPr>
                <w:bCs/>
                <w:sz w:val="16"/>
                <w:szCs w:val="16"/>
              </w:rPr>
              <w:t>Subdivision</w:t>
            </w:r>
            <w:r w:rsidR="005F757A">
              <w:rPr>
                <w:bCs/>
                <w:sz w:val="16"/>
                <w:szCs w:val="16"/>
              </w:rPr>
              <w:t> </w:t>
            </w:r>
            <w:r w:rsidRPr="005F757A">
              <w:rPr>
                <w:bCs/>
                <w:sz w:val="16"/>
                <w:szCs w:val="16"/>
              </w:rPr>
              <w:t>38</w:t>
            </w:r>
            <w:r w:rsidR="005F757A">
              <w:rPr>
                <w:bCs/>
                <w:sz w:val="16"/>
                <w:szCs w:val="16"/>
              </w:rPr>
              <w:noBreakHyphen/>
            </w:r>
            <w:r w:rsidRPr="005F757A">
              <w:rPr>
                <w:bCs/>
                <w:sz w:val="16"/>
                <w:szCs w:val="16"/>
              </w:rPr>
              <w:t>E</w:t>
            </w:r>
            <w:r w:rsidR="00CE6C80" w:rsidRPr="005F757A">
              <w:rPr>
                <w:bCs/>
                <w:sz w:val="16"/>
                <w:szCs w:val="16"/>
              </w:rPr>
              <w:t xml:space="preserve"> heading</w:t>
            </w:r>
            <w:r w:rsidRPr="005F757A">
              <w:rPr>
                <w:bCs/>
                <w:sz w:val="16"/>
                <w:szCs w:val="16"/>
              </w:rPr>
              <w:tab/>
            </w:r>
          </w:p>
        </w:tc>
        <w:tc>
          <w:tcPr>
            <w:tcW w:w="4706" w:type="dxa"/>
            <w:shd w:val="clear" w:color="auto" w:fill="auto"/>
          </w:tcPr>
          <w:p w:rsidR="00A91C1E" w:rsidRPr="005F757A" w:rsidRDefault="00A91C1E" w:rsidP="004A7DDE">
            <w:pPr>
              <w:pStyle w:val="Tabletext"/>
              <w:rPr>
                <w:sz w:val="16"/>
                <w:szCs w:val="16"/>
              </w:rPr>
            </w:pPr>
            <w:r w:rsidRPr="005F757A">
              <w:rPr>
                <w:sz w:val="16"/>
                <w:szCs w:val="16"/>
              </w:rPr>
              <w:t>am No 2, 2015</w:t>
            </w:r>
          </w:p>
        </w:tc>
      </w:tr>
      <w:tr w:rsidR="004A462F" w:rsidRPr="005F757A" w:rsidTr="00D37823">
        <w:trPr>
          <w:cantSplit/>
        </w:trPr>
        <w:tc>
          <w:tcPr>
            <w:tcW w:w="2376" w:type="dxa"/>
            <w:shd w:val="clear" w:color="auto" w:fill="auto"/>
          </w:tcPr>
          <w:p w:rsidR="004A462F" w:rsidRPr="005F757A" w:rsidRDefault="004A462F" w:rsidP="005036FF">
            <w:pPr>
              <w:pStyle w:val="Tabletext"/>
              <w:tabs>
                <w:tab w:val="center" w:leader="dot" w:pos="2268"/>
              </w:tabs>
              <w:rPr>
                <w:bCs/>
                <w:sz w:val="16"/>
                <w:szCs w:val="16"/>
              </w:rPr>
            </w:pPr>
          </w:p>
        </w:tc>
        <w:tc>
          <w:tcPr>
            <w:tcW w:w="4706" w:type="dxa"/>
            <w:shd w:val="clear" w:color="auto" w:fill="auto"/>
          </w:tcPr>
          <w:p w:rsidR="004A462F" w:rsidRPr="005F757A" w:rsidRDefault="004A462F" w:rsidP="004A7DDE">
            <w:pPr>
              <w:pStyle w:val="Tabletext"/>
              <w:rPr>
                <w:sz w:val="16"/>
                <w:szCs w:val="16"/>
              </w:rPr>
            </w:pPr>
            <w:r w:rsidRPr="005F757A">
              <w:rPr>
                <w:sz w:val="16"/>
                <w:szCs w:val="16"/>
              </w:rPr>
              <w:t>rs No 52, 2016</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185</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1A741C" w:rsidRPr="005F757A">
              <w:rPr>
                <w:sz w:val="16"/>
                <w:szCs w:val="16"/>
              </w:rPr>
              <w:t xml:space="preserve"> </w:t>
            </w:r>
            <w:r w:rsidR="00554985" w:rsidRPr="005F757A">
              <w:rPr>
                <w:sz w:val="16"/>
                <w:szCs w:val="16"/>
              </w:rPr>
              <w:t> </w:t>
            </w:r>
            <w:r w:rsidRPr="005F757A">
              <w:rPr>
                <w:sz w:val="16"/>
                <w:szCs w:val="16"/>
              </w:rPr>
              <w:t>176, 1999; No</w:t>
            </w:r>
            <w:r w:rsidR="001A741C" w:rsidRPr="005F757A">
              <w:rPr>
                <w:sz w:val="16"/>
                <w:szCs w:val="16"/>
              </w:rPr>
              <w:t xml:space="preserve"> </w:t>
            </w:r>
            <w:r w:rsidR="00554985" w:rsidRPr="005F757A">
              <w:rPr>
                <w:sz w:val="16"/>
                <w:szCs w:val="16"/>
              </w:rPr>
              <w:t> </w:t>
            </w:r>
            <w:r w:rsidRPr="005F757A">
              <w:rPr>
                <w:sz w:val="16"/>
                <w:szCs w:val="16"/>
              </w:rPr>
              <w:t>20, 2010; No</w:t>
            </w:r>
            <w:r w:rsidR="001A741C" w:rsidRPr="005F757A">
              <w:rPr>
                <w:sz w:val="16"/>
                <w:szCs w:val="16"/>
              </w:rPr>
              <w:t xml:space="preserve"> </w:t>
            </w:r>
            <w:r w:rsidR="00554985" w:rsidRPr="005F757A">
              <w:rPr>
                <w:sz w:val="16"/>
                <w:szCs w:val="16"/>
              </w:rPr>
              <w:t> </w:t>
            </w:r>
            <w:r w:rsidRPr="005F757A">
              <w:rPr>
                <w:sz w:val="16"/>
                <w:szCs w:val="16"/>
              </w:rPr>
              <w:t>51, 2011; No</w:t>
            </w:r>
            <w:r w:rsidR="001A741C" w:rsidRPr="005F757A">
              <w:rPr>
                <w:sz w:val="16"/>
                <w:szCs w:val="16"/>
              </w:rPr>
              <w:t xml:space="preserve"> </w:t>
            </w:r>
            <w:r w:rsidR="00554985" w:rsidRPr="005F757A">
              <w:rPr>
                <w:sz w:val="16"/>
                <w:szCs w:val="16"/>
              </w:rPr>
              <w:t> </w:t>
            </w:r>
            <w:r w:rsidRPr="005F757A">
              <w:rPr>
                <w:sz w:val="16"/>
                <w:szCs w:val="16"/>
              </w:rPr>
              <w:t>39, 2012</w:t>
            </w:r>
            <w:r w:rsidR="001A741C" w:rsidRPr="005F757A">
              <w:rPr>
                <w:sz w:val="16"/>
                <w:szCs w:val="16"/>
              </w:rPr>
              <w:t>; No 2, 2015</w:t>
            </w:r>
            <w:r w:rsidR="00E6644E" w:rsidRPr="005F757A">
              <w:rPr>
                <w:sz w:val="16"/>
                <w:szCs w:val="16"/>
              </w:rPr>
              <w:t>; No 52, 2016</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187</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ad No</w:t>
            </w:r>
            <w:r w:rsidR="00646610" w:rsidRPr="005F757A">
              <w:rPr>
                <w:sz w:val="16"/>
                <w:szCs w:val="16"/>
              </w:rPr>
              <w:t xml:space="preserve"> </w:t>
            </w:r>
            <w:r w:rsidR="00554985" w:rsidRPr="005F757A">
              <w:rPr>
                <w:sz w:val="16"/>
                <w:szCs w:val="16"/>
              </w:rPr>
              <w:t> </w:t>
            </w:r>
            <w:r w:rsidRPr="005F757A">
              <w:rPr>
                <w:sz w:val="16"/>
                <w:szCs w:val="16"/>
              </w:rPr>
              <w:t>176, 1999</w:t>
            </w:r>
          </w:p>
        </w:tc>
      </w:tr>
      <w:tr w:rsidR="00646610" w:rsidRPr="005F757A" w:rsidTr="00D37823">
        <w:trPr>
          <w:cantSplit/>
        </w:trPr>
        <w:tc>
          <w:tcPr>
            <w:tcW w:w="2376" w:type="dxa"/>
            <w:shd w:val="clear" w:color="auto" w:fill="auto"/>
          </w:tcPr>
          <w:p w:rsidR="00646610" w:rsidRPr="005F757A" w:rsidRDefault="00646610" w:rsidP="004A7DDE">
            <w:pPr>
              <w:pStyle w:val="Tabletext"/>
              <w:tabs>
                <w:tab w:val="center" w:leader="dot" w:pos="2268"/>
              </w:tabs>
              <w:rPr>
                <w:sz w:val="16"/>
                <w:szCs w:val="16"/>
              </w:rPr>
            </w:pPr>
          </w:p>
        </w:tc>
        <w:tc>
          <w:tcPr>
            <w:tcW w:w="4706" w:type="dxa"/>
            <w:shd w:val="clear" w:color="auto" w:fill="auto"/>
          </w:tcPr>
          <w:p w:rsidR="00646610" w:rsidRPr="005F757A" w:rsidRDefault="00646610" w:rsidP="004A7DDE">
            <w:pPr>
              <w:pStyle w:val="Tabletext"/>
              <w:rPr>
                <w:sz w:val="16"/>
                <w:szCs w:val="16"/>
              </w:rPr>
            </w:pPr>
            <w:r w:rsidRPr="005F757A">
              <w:rPr>
                <w:sz w:val="16"/>
                <w:szCs w:val="16"/>
              </w:rPr>
              <w:t>am No 2, 2015</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188</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ad No</w:t>
            </w:r>
            <w:r w:rsidR="00554985" w:rsidRPr="005F757A">
              <w:rPr>
                <w:sz w:val="16"/>
                <w:szCs w:val="16"/>
              </w:rPr>
              <w:t> </w:t>
            </w:r>
            <w:r w:rsidRPr="005F757A">
              <w:rPr>
                <w:sz w:val="16"/>
                <w:szCs w:val="16"/>
              </w:rPr>
              <w:t>92, 2000</w:t>
            </w:r>
          </w:p>
        </w:tc>
      </w:tr>
      <w:tr w:rsidR="0052262A" w:rsidRPr="005F757A" w:rsidTr="00D37823">
        <w:trPr>
          <w:cantSplit/>
        </w:trPr>
        <w:tc>
          <w:tcPr>
            <w:tcW w:w="2376" w:type="dxa"/>
            <w:shd w:val="clear" w:color="auto" w:fill="auto"/>
          </w:tcPr>
          <w:p w:rsidR="0052262A" w:rsidRPr="005F757A" w:rsidRDefault="0052262A" w:rsidP="004A7DDE">
            <w:pPr>
              <w:pStyle w:val="Tabletext"/>
              <w:tabs>
                <w:tab w:val="center" w:leader="dot" w:pos="2268"/>
              </w:tabs>
              <w:rPr>
                <w:sz w:val="16"/>
                <w:szCs w:val="16"/>
              </w:rPr>
            </w:pPr>
          </w:p>
        </w:tc>
        <w:tc>
          <w:tcPr>
            <w:tcW w:w="4706" w:type="dxa"/>
            <w:shd w:val="clear" w:color="auto" w:fill="auto"/>
          </w:tcPr>
          <w:p w:rsidR="0052262A" w:rsidRPr="005F757A" w:rsidRDefault="0052262A" w:rsidP="004A7DDE">
            <w:pPr>
              <w:pStyle w:val="Tabletext"/>
              <w:rPr>
                <w:sz w:val="16"/>
                <w:szCs w:val="16"/>
              </w:rPr>
            </w:pPr>
            <w:r w:rsidRPr="005F757A">
              <w:rPr>
                <w:sz w:val="16"/>
                <w:szCs w:val="16"/>
              </w:rPr>
              <w:t>am No 2, 2015</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190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2262A" w:rsidRPr="005F757A">
              <w:rPr>
                <w:sz w:val="16"/>
                <w:szCs w:val="16"/>
              </w:rPr>
              <w:t xml:space="preserve"> </w:t>
            </w:r>
            <w:r w:rsidR="00554985" w:rsidRPr="005F757A">
              <w:rPr>
                <w:sz w:val="16"/>
                <w:szCs w:val="16"/>
              </w:rPr>
              <w:t> </w:t>
            </w:r>
            <w:r w:rsidRPr="005F757A">
              <w:rPr>
                <w:sz w:val="16"/>
                <w:szCs w:val="16"/>
              </w:rPr>
              <w:t>177, 1999; No</w:t>
            </w:r>
            <w:r w:rsidR="0052262A" w:rsidRPr="005F757A">
              <w:rPr>
                <w:sz w:val="16"/>
                <w:szCs w:val="16"/>
              </w:rPr>
              <w:t xml:space="preserve"> </w:t>
            </w:r>
            <w:r w:rsidR="00554985" w:rsidRPr="005F757A">
              <w:rPr>
                <w:sz w:val="16"/>
                <w:szCs w:val="16"/>
              </w:rPr>
              <w:t> </w:t>
            </w:r>
            <w:r w:rsidRPr="005F757A">
              <w:rPr>
                <w:sz w:val="16"/>
                <w:szCs w:val="16"/>
              </w:rPr>
              <w:t>92, 2000; No</w:t>
            </w:r>
            <w:r w:rsidR="0052262A" w:rsidRPr="005F757A">
              <w:rPr>
                <w:sz w:val="16"/>
                <w:szCs w:val="16"/>
              </w:rPr>
              <w:t xml:space="preserve"> </w:t>
            </w:r>
            <w:r w:rsidR="00554985" w:rsidRPr="005F757A">
              <w:rPr>
                <w:sz w:val="16"/>
                <w:szCs w:val="16"/>
              </w:rPr>
              <w:t> </w:t>
            </w:r>
            <w:r w:rsidRPr="005F757A">
              <w:rPr>
                <w:sz w:val="16"/>
                <w:szCs w:val="16"/>
              </w:rPr>
              <w:t>23, 2005; No</w:t>
            </w:r>
            <w:r w:rsidR="0052262A" w:rsidRPr="005F757A">
              <w:rPr>
                <w:sz w:val="16"/>
                <w:szCs w:val="16"/>
              </w:rPr>
              <w:t xml:space="preserve"> </w:t>
            </w:r>
            <w:r w:rsidR="00554985" w:rsidRPr="005F757A">
              <w:rPr>
                <w:sz w:val="16"/>
                <w:szCs w:val="16"/>
              </w:rPr>
              <w:t> </w:t>
            </w:r>
            <w:r w:rsidRPr="005F757A">
              <w:rPr>
                <w:sz w:val="16"/>
                <w:szCs w:val="16"/>
              </w:rPr>
              <w:t>91, 2010</w:t>
            </w:r>
            <w:r w:rsidR="0052262A" w:rsidRPr="005F757A">
              <w:rPr>
                <w:sz w:val="16"/>
                <w:szCs w:val="16"/>
              </w:rPr>
              <w:t>; No 2, 2015</w:t>
            </w:r>
            <w:r w:rsidR="004A462F" w:rsidRPr="005F757A">
              <w:rPr>
                <w:sz w:val="16"/>
                <w:szCs w:val="16"/>
              </w:rPr>
              <w:t>; No 52, 2016</w:t>
            </w:r>
          </w:p>
        </w:tc>
      </w:tr>
      <w:tr w:rsidR="004A462F" w:rsidRPr="005F757A" w:rsidTr="00D37823">
        <w:trPr>
          <w:cantSplit/>
        </w:trPr>
        <w:tc>
          <w:tcPr>
            <w:tcW w:w="2376" w:type="dxa"/>
            <w:shd w:val="clear" w:color="auto" w:fill="auto"/>
          </w:tcPr>
          <w:p w:rsidR="004A462F" w:rsidRPr="005F757A" w:rsidRDefault="00E6644E"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191</w:t>
            </w:r>
            <w:r w:rsidRPr="005F757A">
              <w:rPr>
                <w:sz w:val="16"/>
                <w:szCs w:val="16"/>
              </w:rPr>
              <w:tab/>
            </w:r>
          </w:p>
        </w:tc>
        <w:tc>
          <w:tcPr>
            <w:tcW w:w="4706" w:type="dxa"/>
            <w:shd w:val="clear" w:color="auto" w:fill="auto"/>
          </w:tcPr>
          <w:p w:rsidR="004A462F" w:rsidRPr="005F757A" w:rsidRDefault="00E6644E" w:rsidP="004A7DDE">
            <w:pPr>
              <w:pStyle w:val="Tabletext"/>
              <w:rPr>
                <w:sz w:val="16"/>
                <w:szCs w:val="16"/>
              </w:rPr>
            </w:pPr>
            <w:r w:rsidRPr="005F757A">
              <w:rPr>
                <w:sz w:val="16"/>
                <w:szCs w:val="16"/>
              </w:rPr>
              <w:t>ad No 52, 2016</w:t>
            </w:r>
          </w:p>
        </w:tc>
      </w:tr>
      <w:tr w:rsidR="00226C51" w:rsidRPr="005F757A" w:rsidTr="00D37823">
        <w:trPr>
          <w:cantSplit/>
        </w:trPr>
        <w:tc>
          <w:tcPr>
            <w:tcW w:w="2376" w:type="dxa"/>
            <w:shd w:val="clear" w:color="auto" w:fill="auto"/>
          </w:tcPr>
          <w:p w:rsidR="00226C51" w:rsidRPr="005F757A" w:rsidRDefault="00226C51" w:rsidP="004A7DDE">
            <w:pPr>
              <w:pStyle w:val="Tabletext"/>
              <w:rPr>
                <w:b/>
                <w:bCs/>
                <w:sz w:val="16"/>
                <w:szCs w:val="16"/>
              </w:rPr>
            </w:pPr>
            <w:r w:rsidRPr="005F757A">
              <w:rPr>
                <w:b/>
                <w:bCs/>
                <w:sz w:val="16"/>
                <w:szCs w:val="16"/>
              </w:rPr>
              <w:t>Subdivision</w:t>
            </w:r>
            <w:r w:rsidR="005F757A">
              <w:rPr>
                <w:b/>
                <w:bCs/>
                <w:sz w:val="16"/>
                <w:szCs w:val="16"/>
              </w:rPr>
              <w:t> </w:t>
            </w:r>
            <w:r w:rsidRPr="005F757A">
              <w:rPr>
                <w:b/>
                <w:bCs/>
                <w:sz w:val="16"/>
                <w:szCs w:val="16"/>
              </w:rPr>
              <w:t>38</w:t>
            </w:r>
            <w:r w:rsidR="005F757A">
              <w:rPr>
                <w:b/>
                <w:bCs/>
                <w:sz w:val="16"/>
                <w:szCs w:val="16"/>
              </w:rPr>
              <w:noBreakHyphen/>
            </w:r>
            <w:r w:rsidRPr="005F757A">
              <w:rPr>
                <w:b/>
                <w:bCs/>
                <w:sz w:val="16"/>
                <w:szCs w:val="16"/>
              </w:rPr>
              <w:t>F</w:t>
            </w:r>
          </w:p>
        </w:tc>
        <w:tc>
          <w:tcPr>
            <w:tcW w:w="4706" w:type="dxa"/>
            <w:shd w:val="clear" w:color="auto" w:fill="auto"/>
          </w:tcPr>
          <w:p w:rsidR="00226C51" w:rsidRPr="005F757A" w:rsidRDefault="00226C51" w:rsidP="004A7DDE">
            <w:pPr>
              <w:pStyle w:val="Tabletext"/>
              <w:rPr>
                <w:sz w:val="16"/>
                <w:szCs w:val="16"/>
              </w:rPr>
            </w:pP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bCs/>
                <w:sz w:val="16"/>
                <w:szCs w:val="16"/>
              </w:rPr>
            </w:pPr>
            <w:r w:rsidRPr="005F757A">
              <w:rPr>
                <w:sz w:val="16"/>
                <w:szCs w:val="16"/>
              </w:rPr>
              <w:t>s. 38</w:t>
            </w:r>
            <w:r w:rsidR="005F757A">
              <w:rPr>
                <w:sz w:val="16"/>
                <w:szCs w:val="16"/>
              </w:rPr>
              <w:noBreakHyphen/>
            </w:r>
            <w:r w:rsidRPr="005F757A">
              <w:rPr>
                <w:sz w:val="16"/>
                <w:szCs w:val="16"/>
              </w:rPr>
              <w:t>220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169, 2012</w:t>
            </w: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38</w:t>
            </w:r>
            <w:r w:rsidR="005F757A">
              <w:rPr>
                <w:b/>
                <w:bCs/>
                <w:sz w:val="16"/>
                <w:szCs w:val="16"/>
              </w:rPr>
              <w:noBreakHyphen/>
            </w:r>
            <w:r w:rsidRPr="005F757A">
              <w:rPr>
                <w:b/>
                <w:bCs/>
                <w:sz w:val="16"/>
                <w:szCs w:val="16"/>
              </w:rPr>
              <w:t>G</w:t>
            </w:r>
          </w:p>
        </w:tc>
        <w:tc>
          <w:tcPr>
            <w:tcW w:w="4706" w:type="dxa"/>
            <w:shd w:val="clear" w:color="auto" w:fill="auto"/>
          </w:tcPr>
          <w:p w:rsidR="00226C51" w:rsidRPr="005F757A" w:rsidRDefault="00226C51" w:rsidP="004A7DDE">
            <w:pPr>
              <w:pStyle w:val="Tabletext"/>
              <w:rPr>
                <w:sz w:val="16"/>
                <w:szCs w:val="16"/>
              </w:rPr>
            </w:pPr>
          </w:p>
        </w:tc>
      </w:tr>
      <w:tr w:rsidR="00226C51" w:rsidRPr="005F757A" w:rsidTr="00D37823">
        <w:trPr>
          <w:cantSplit/>
        </w:trPr>
        <w:tc>
          <w:tcPr>
            <w:tcW w:w="2376" w:type="dxa"/>
            <w:shd w:val="clear" w:color="auto" w:fill="auto"/>
          </w:tcPr>
          <w:p w:rsidR="00226C51" w:rsidRPr="005F757A" w:rsidRDefault="00226C51">
            <w:pPr>
              <w:pStyle w:val="Tabletext"/>
              <w:tabs>
                <w:tab w:val="center" w:leader="dot" w:pos="2268"/>
              </w:tabs>
              <w:rPr>
                <w:sz w:val="16"/>
                <w:szCs w:val="16"/>
              </w:rPr>
            </w:pPr>
            <w:r w:rsidRPr="005F757A">
              <w:rPr>
                <w:sz w:val="16"/>
                <w:szCs w:val="16"/>
              </w:rPr>
              <w:t>Subdiv</w:t>
            </w:r>
            <w:r w:rsidR="004372E4" w:rsidRPr="005F757A">
              <w:rPr>
                <w:sz w:val="16"/>
                <w:szCs w:val="16"/>
              </w:rPr>
              <w:t>ision</w:t>
            </w:r>
            <w:r w:rsidR="005F757A">
              <w:rPr>
                <w:sz w:val="16"/>
                <w:szCs w:val="16"/>
              </w:rPr>
              <w:t> </w:t>
            </w:r>
            <w:r w:rsidRPr="005F757A">
              <w:rPr>
                <w:sz w:val="16"/>
                <w:szCs w:val="16"/>
              </w:rPr>
              <w:t>38</w:t>
            </w:r>
            <w:r w:rsidR="005F757A">
              <w:rPr>
                <w:sz w:val="16"/>
                <w:szCs w:val="16"/>
              </w:rPr>
              <w:noBreakHyphen/>
            </w:r>
            <w:r w:rsidRPr="005F757A">
              <w:rPr>
                <w:sz w:val="16"/>
                <w:szCs w:val="16"/>
              </w:rPr>
              <w:t>G</w:t>
            </w:r>
            <w:r w:rsidR="004372E4" w:rsidRPr="005F757A">
              <w:rPr>
                <w:sz w:val="16"/>
                <w:szCs w:val="16"/>
              </w:rPr>
              <w:t xml:space="preserve"> heading</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rs. No.</w:t>
            </w:r>
            <w:r w:rsidR="005F757A">
              <w:rPr>
                <w:sz w:val="16"/>
                <w:szCs w:val="16"/>
              </w:rPr>
              <w:t> </w:t>
            </w:r>
            <w:r w:rsidRPr="005F757A">
              <w:rPr>
                <w:sz w:val="16"/>
                <w:szCs w:val="16"/>
              </w:rPr>
              <w:t>143, 2004; No.</w:t>
            </w:r>
            <w:r w:rsidR="005F757A">
              <w:rPr>
                <w:sz w:val="16"/>
                <w:szCs w:val="16"/>
              </w:rPr>
              <w:t> </w:t>
            </w:r>
            <w:r w:rsidRPr="005F757A">
              <w:rPr>
                <w:sz w:val="16"/>
                <w:szCs w:val="16"/>
              </w:rPr>
              <w:t>169, 2012</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250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Nos. 176 and 177, 1999; No.</w:t>
            </w:r>
            <w:r w:rsidR="005F757A">
              <w:rPr>
                <w:sz w:val="16"/>
                <w:szCs w:val="16"/>
              </w:rPr>
              <w:t> </w:t>
            </w:r>
            <w:r w:rsidRPr="005F757A">
              <w:rPr>
                <w:sz w:val="16"/>
                <w:szCs w:val="16"/>
              </w:rPr>
              <w:t>92, 2000; No.</w:t>
            </w:r>
            <w:r w:rsidR="005F757A">
              <w:rPr>
                <w:sz w:val="16"/>
                <w:szCs w:val="16"/>
              </w:rPr>
              <w:t> </w:t>
            </w:r>
            <w:r w:rsidRPr="005F757A">
              <w:rPr>
                <w:sz w:val="16"/>
                <w:szCs w:val="16"/>
              </w:rPr>
              <w:t>95, 2004; No.</w:t>
            </w:r>
            <w:r w:rsidR="005F757A">
              <w:rPr>
                <w:sz w:val="16"/>
                <w:szCs w:val="16"/>
              </w:rPr>
              <w:t> </w:t>
            </w:r>
            <w:r w:rsidRPr="005F757A">
              <w:rPr>
                <w:sz w:val="16"/>
                <w:szCs w:val="16"/>
              </w:rPr>
              <w:t>80, 2006; No.</w:t>
            </w:r>
            <w:r w:rsidR="005F757A">
              <w:rPr>
                <w:sz w:val="16"/>
                <w:szCs w:val="16"/>
              </w:rPr>
              <w:t> </w:t>
            </w:r>
            <w:r w:rsidRPr="005F757A">
              <w:rPr>
                <w:sz w:val="16"/>
                <w:szCs w:val="16"/>
              </w:rPr>
              <w:t>169, 2012</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255</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92, 2000; No.</w:t>
            </w:r>
            <w:r w:rsidR="005F757A">
              <w:rPr>
                <w:sz w:val="16"/>
                <w:szCs w:val="16"/>
              </w:rPr>
              <w:t> </w:t>
            </w:r>
            <w:r w:rsidRPr="005F757A">
              <w:rPr>
                <w:sz w:val="16"/>
                <w:szCs w:val="16"/>
              </w:rPr>
              <w:t>95, 2004; No.</w:t>
            </w:r>
            <w:r w:rsidR="005F757A">
              <w:rPr>
                <w:sz w:val="16"/>
                <w:szCs w:val="16"/>
              </w:rPr>
              <w:t> </w:t>
            </w:r>
            <w:r w:rsidRPr="005F757A">
              <w:rPr>
                <w:sz w:val="16"/>
                <w:szCs w:val="16"/>
              </w:rPr>
              <w:t>80, 2006; No.</w:t>
            </w:r>
            <w:r w:rsidR="005F757A">
              <w:rPr>
                <w:sz w:val="16"/>
                <w:szCs w:val="16"/>
              </w:rPr>
              <w:t> </w:t>
            </w:r>
            <w:r w:rsidRPr="005F757A">
              <w:rPr>
                <w:sz w:val="16"/>
                <w:szCs w:val="16"/>
              </w:rPr>
              <w:t>169, 2012</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260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ad. No.</w:t>
            </w:r>
            <w:r w:rsidR="005F757A">
              <w:rPr>
                <w:sz w:val="16"/>
                <w:szCs w:val="16"/>
              </w:rPr>
              <w:t> </w:t>
            </w:r>
            <w:r w:rsidRPr="005F757A">
              <w:rPr>
                <w:sz w:val="16"/>
                <w:szCs w:val="16"/>
              </w:rPr>
              <w:t>143, 2004</w:t>
            </w:r>
          </w:p>
        </w:tc>
      </w:tr>
      <w:tr w:rsidR="00226C51" w:rsidRPr="005F757A" w:rsidTr="00D37823">
        <w:trPr>
          <w:cantSplit/>
        </w:trPr>
        <w:tc>
          <w:tcPr>
            <w:tcW w:w="2376" w:type="dxa"/>
            <w:shd w:val="clear" w:color="auto" w:fill="auto"/>
          </w:tcPr>
          <w:p w:rsidR="00226C51" w:rsidRPr="005F757A" w:rsidRDefault="00226C51" w:rsidP="004A7DDE">
            <w:pPr>
              <w:tabs>
                <w:tab w:val="center" w:leader="dot" w:pos="2268"/>
              </w:tabs>
              <w:rPr>
                <w:rFonts w:cs="Times New Roman"/>
                <w:sz w:val="16"/>
                <w:szCs w:val="16"/>
              </w:rPr>
            </w:pP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80, 2006; No.</w:t>
            </w:r>
            <w:r w:rsidR="005F757A">
              <w:rPr>
                <w:sz w:val="16"/>
                <w:szCs w:val="16"/>
              </w:rPr>
              <w:t> </w:t>
            </w:r>
            <w:r w:rsidRPr="005F757A">
              <w:rPr>
                <w:sz w:val="16"/>
                <w:szCs w:val="16"/>
              </w:rPr>
              <w:t>169, 2012</w:t>
            </w:r>
          </w:p>
        </w:tc>
      </w:tr>
      <w:tr w:rsidR="00226C51" w:rsidRPr="005F757A" w:rsidTr="00D37823">
        <w:trPr>
          <w:cantSplit/>
        </w:trPr>
        <w:tc>
          <w:tcPr>
            <w:tcW w:w="2376" w:type="dxa"/>
            <w:shd w:val="clear" w:color="auto" w:fill="auto"/>
          </w:tcPr>
          <w:p w:rsidR="00226C51" w:rsidRPr="005F757A" w:rsidRDefault="00226C51">
            <w:pPr>
              <w:pStyle w:val="Tabletext"/>
              <w:tabs>
                <w:tab w:val="center" w:leader="dot" w:pos="2268"/>
              </w:tabs>
              <w:rPr>
                <w:sz w:val="16"/>
                <w:szCs w:val="16"/>
              </w:rPr>
            </w:pPr>
            <w:r w:rsidRPr="005F757A">
              <w:rPr>
                <w:sz w:val="16"/>
                <w:szCs w:val="16"/>
              </w:rPr>
              <w:t>Subdiv</w:t>
            </w:r>
            <w:r w:rsidR="004372E4" w:rsidRPr="005F757A">
              <w:rPr>
                <w:sz w:val="16"/>
                <w:szCs w:val="16"/>
              </w:rPr>
              <w:t>ision</w:t>
            </w:r>
            <w:r w:rsidR="005F757A">
              <w:rPr>
                <w:sz w:val="16"/>
                <w:szCs w:val="16"/>
              </w:rPr>
              <w:t> </w:t>
            </w:r>
            <w:r w:rsidRPr="005F757A">
              <w:rPr>
                <w:sz w:val="16"/>
                <w:szCs w:val="16"/>
              </w:rPr>
              <w:t>38</w:t>
            </w:r>
            <w:r w:rsidR="005F757A">
              <w:rPr>
                <w:sz w:val="16"/>
                <w:szCs w:val="16"/>
              </w:rPr>
              <w:noBreakHyphen/>
            </w:r>
            <w:r w:rsidRPr="005F757A">
              <w:rPr>
                <w:sz w:val="16"/>
                <w:szCs w:val="16"/>
              </w:rPr>
              <w:t>H</w:t>
            </w:r>
            <w:r w:rsidR="004372E4" w:rsidRPr="005F757A">
              <w:rPr>
                <w:sz w:val="16"/>
                <w:szCs w:val="16"/>
              </w:rPr>
              <w:t xml:space="preserve"> heading</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rep. No.</w:t>
            </w:r>
            <w:r w:rsidR="005F757A">
              <w:rPr>
                <w:sz w:val="16"/>
                <w:szCs w:val="16"/>
              </w:rPr>
              <w:t> </w:t>
            </w:r>
            <w:r w:rsidRPr="005F757A">
              <w:rPr>
                <w:sz w:val="16"/>
                <w:szCs w:val="16"/>
              </w:rPr>
              <w:t>143, 2004</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270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92, 2000; No.</w:t>
            </w:r>
            <w:r w:rsidR="005F757A">
              <w:rPr>
                <w:sz w:val="16"/>
                <w:szCs w:val="16"/>
              </w:rPr>
              <w:t> </w:t>
            </w:r>
            <w:r w:rsidRPr="005F757A">
              <w:rPr>
                <w:sz w:val="16"/>
                <w:szCs w:val="16"/>
              </w:rPr>
              <w:t>95, 2004; No.</w:t>
            </w:r>
            <w:r w:rsidR="005F757A">
              <w:rPr>
                <w:sz w:val="16"/>
                <w:szCs w:val="16"/>
              </w:rPr>
              <w:t> </w:t>
            </w:r>
            <w:r w:rsidRPr="005F757A">
              <w:rPr>
                <w:sz w:val="16"/>
                <w:szCs w:val="16"/>
              </w:rPr>
              <w:t>80, 2006; No.</w:t>
            </w:r>
            <w:r w:rsidR="005F757A">
              <w:rPr>
                <w:sz w:val="16"/>
                <w:szCs w:val="16"/>
              </w:rPr>
              <w:t> </w:t>
            </w:r>
            <w:r w:rsidRPr="005F757A">
              <w:rPr>
                <w:sz w:val="16"/>
                <w:szCs w:val="16"/>
              </w:rPr>
              <w:t>169, 2012</w:t>
            </w: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lastRenderedPageBreak/>
              <w:t>Subdivision</w:t>
            </w:r>
            <w:r w:rsidR="005F757A">
              <w:rPr>
                <w:b/>
                <w:bCs/>
                <w:sz w:val="16"/>
                <w:szCs w:val="16"/>
              </w:rPr>
              <w:t> </w:t>
            </w:r>
            <w:r w:rsidRPr="005F757A">
              <w:rPr>
                <w:b/>
                <w:bCs/>
                <w:sz w:val="16"/>
                <w:szCs w:val="16"/>
              </w:rPr>
              <w:t>38</w:t>
            </w:r>
            <w:r w:rsidR="005F757A">
              <w:rPr>
                <w:b/>
                <w:bCs/>
                <w:sz w:val="16"/>
                <w:szCs w:val="16"/>
              </w:rPr>
              <w:noBreakHyphen/>
            </w:r>
            <w:r w:rsidRPr="005F757A">
              <w:rPr>
                <w:b/>
                <w:bCs/>
                <w:sz w:val="16"/>
                <w:szCs w:val="16"/>
              </w:rPr>
              <w:t>I</w:t>
            </w:r>
          </w:p>
        </w:tc>
        <w:tc>
          <w:tcPr>
            <w:tcW w:w="4706" w:type="dxa"/>
            <w:shd w:val="clear" w:color="auto" w:fill="auto"/>
          </w:tcPr>
          <w:p w:rsidR="00226C51" w:rsidRPr="005F757A" w:rsidRDefault="00226C51" w:rsidP="004A7DDE">
            <w:pPr>
              <w:pStyle w:val="Tabletext"/>
              <w:rPr>
                <w:sz w:val="16"/>
                <w:szCs w:val="16"/>
              </w:rPr>
            </w:pPr>
          </w:p>
        </w:tc>
      </w:tr>
      <w:tr w:rsidR="00226C51" w:rsidRPr="005F757A" w:rsidTr="00D37823">
        <w:trPr>
          <w:cantSplit/>
        </w:trPr>
        <w:tc>
          <w:tcPr>
            <w:tcW w:w="2376" w:type="dxa"/>
            <w:shd w:val="clear" w:color="auto" w:fill="auto"/>
          </w:tcPr>
          <w:p w:rsidR="00226C51" w:rsidRPr="005F757A" w:rsidRDefault="00226C51">
            <w:pPr>
              <w:pStyle w:val="Tabletext"/>
              <w:tabs>
                <w:tab w:val="center" w:leader="dot" w:pos="2268"/>
              </w:tabs>
              <w:rPr>
                <w:sz w:val="16"/>
                <w:szCs w:val="16"/>
              </w:rPr>
            </w:pPr>
            <w:r w:rsidRPr="005F757A">
              <w:rPr>
                <w:sz w:val="16"/>
                <w:szCs w:val="16"/>
              </w:rPr>
              <w:t>Subdiv</w:t>
            </w:r>
            <w:r w:rsidR="004372E4" w:rsidRPr="005F757A">
              <w:rPr>
                <w:sz w:val="16"/>
                <w:szCs w:val="16"/>
              </w:rPr>
              <w:t>ision</w:t>
            </w:r>
            <w:r w:rsidR="005F757A">
              <w:rPr>
                <w:sz w:val="16"/>
                <w:szCs w:val="16"/>
              </w:rPr>
              <w:t> </w:t>
            </w:r>
            <w:r w:rsidRPr="005F757A">
              <w:rPr>
                <w:sz w:val="16"/>
                <w:szCs w:val="16"/>
              </w:rPr>
              <w:t>38</w:t>
            </w:r>
            <w:r w:rsidR="005F757A">
              <w:rPr>
                <w:sz w:val="16"/>
                <w:szCs w:val="16"/>
              </w:rPr>
              <w:noBreakHyphen/>
            </w:r>
            <w:r w:rsidRPr="005F757A">
              <w:rPr>
                <w:sz w:val="16"/>
                <w:szCs w:val="16"/>
              </w:rPr>
              <w:t>I</w:t>
            </w:r>
            <w:r w:rsidR="004372E4" w:rsidRPr="005F757A">
              <w:rPr>
                <w:sz w:val="16"/>
                <w:szCs w:val="16"/>
              </w:rPr>
              <w:t xml:space="preserve"> heading</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rs. No.</w:t>
            </w:r>
            <w:r w:rsidR="005F757A">
              <w:rPr>
                <w:sz w:val="16"/>
                <w:szCs w:val="16"/>
              </w:rPr>
              <w:t> </w:t>
            </w:r>
            <w:r w:rsidRPr="005F757A">
              <w:rPr>
                <w:sz w:val="16"/>
                <w:szCs w:val="16"/>
              </w:rPr>
              <w:t>176, 1999</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290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92, 2000</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300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38</w:t>
            </w:r>
            <w:r w:rsidR="005F757A">
              <w:rPr>
                <w:b/>
                <w:bCs/>
                <w:sz w:val="16"/>
                <w:szCs w:val="16"/>
              </w:rPr>
              <w:noBreakHyphen/>
            </w:r>
            <w:r w:rsidRPr="005F757A">
              <w:rPr>
                <w:b/>
                <w:bCs/>
                <w:sz w:val="16"/>
                <w:szCs w:val="16"/>
              </w:rPr>
              <w:t>K</w:t>
            </w:r>
          </w:p>
        </w:tc>
        <w:tc>
          <w:tcPr>
            <w:tcW w:w="4706" w:type="dxa"/>
            <w:shd w:val="clear" w:color="auto" w:fill="auto"/>
          </w:tcPr>
          <w:p w:rsidR="00226C51" w:rsidRPr="005F757A" w:rsidRDefault="00226C51" w:rsidP="004A7DDE">
            <w:pPr>
              <w:pStyle w:val="Tabletext"/>
              <w:rPr>
                <w:sz w:val="16"/>
                <w:szCs w:val="16"/>
              </w:rPr>
            </w:pP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355</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AF3F2C" w:rsidRPr="005F757A">
              <w:rPr>
                <w:sz w:val="16"/>
                <w:szCs w:val="16"/>
              </w:rPr>
              <w:t xml:space="preserve"> </w:t>
            </w:r>
            <w:r w:rsidR="00554985" w:rsidRPr="005F757A">
              <w:rPr>
                <w:sz w:val="16"/>
                <w:szCs w:val="16"/>
              </w:rPr>
              <w:t> </w:t>
            </w:r>
            <w:r w:rsidRPr="005F757A">
              <w:rPr>
                <w:sz w:val="16"/>
                <w:szCs w:val="16"/>
              </w:rPr>
              <w:t>176, 1999; No</w:t>
            </w:r>
            <w:r w:rsidR="00AF3F2C" w:rsidRPr="005F757A">
              <w:rPr>
                <w:sz w:val="16"/>
                <w:szCs w:val="16"/>
              </w:rPr>
              <w:t xml:space="preserve"> </w:t>
            </w:r>
            <w:r w:rsidR="00554985" w:rsidRPr="005F757A">
              <w:rPr>
                <w:sz w:val="16"/>
                <w:szCs w:val="16"/>
              </w:rPr>
              <w:t> </w:t>
            </w:r>
            <w:r w:rsidRPr="005F757A">
              <w:rPr>
                <w:sz w:val="16"/>
                <w:szCs w:val="16"/>
              </w:rPr>
              <w:t>92, 2000; No</w:t>
            </w:r>
            <w:r w:rsidR="00AF3F2C" w:rsidRPr="005F757A">
              <w:rPr>
                <w:sz w:val="16"/>
                <w:szCs w:val="16"/>
              </w:rPr>
              <w:t xml:space="preserve"> </w:t>
            </w:r>
            <w:r w:rsidR="00554985" w:rsidRPr="005F757A">
              <w:rPr>
                <w:sz w:val="16"/>
                <w:szCs w:val="16"/>
              </w:rPr>
              <w:t> </w:t>
            </w:r>
            <w:r w:rsidRPr="005F757A">
              <w:rPr>
                <w:sz w:val="16"/>
                <w:szCs w:val="16"/>
              </w:rPr>
              <w:t>91, 2010</w:t>
            </w:r>
            <w:r w:rsidR="00AF3F2C" w:rsidRPr="005F757A">
              <w:rPr>
                <w:sz w:val="16"/>
                <w:szCs w:val="16"/>
              </w:rPr>
              <w:t>; No 2, 2015</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360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ad No</w:t>
            </w:r>
            <w:r w:rsidR="005A27AE" w:rsidRPr="005F757A">
              <w:rPr>
                <w:sz w:val="16"/>
                <w:szCs w:val="16"/>
              </w:rPr>
              <w:t xml:space="preserve"> </w:t>
            </w:r>
            <w:r w:rsidR="00554985" w:rsidRPr="005F757A">
              <w:rPr>
                <w:sz w:val="16"/>
                <w:szCs w:val="16"/>
              </w:rPr>
              <w:t> </w:t>
            </w:r>
            <w:r w:rsidRPr="005F757A">
              <w:rPr>
                <w:sz w:val="16"/>
                <w:szCs w:val="16"/>
              </w:rPr>
              <w:t>156, 2000</w:t>
            </w:r>
          </w:p>
        </w:tc>
      </w:tr>
      <w:tr w:rsidR="00565878" w:rsidRPr="005F757A" w:rsidTr="00D37823">
        <w:trPr>
          <w:cantSplit/>
        </w:trPr>
        <w:tc>
          <w:tcPr>
            <w:tcW w:w="2376" w:type="dxa"/>
            <w:shd w:val="clear" w:color="auto" w:fill="auto"/>
          </w:tcPr>
          <w:p w:rsidR="00565878" w:rsidRPr="005F757A" w:rsidRDefault="00565878" w:rsidP="004A7DDE">
            <w:pPr>
              <w:pStyle w:val="Tabletext"/>
              <w:tabs>
                <w:tab w:val="center" w:leader="dot" w:pos="2268"/>
              </w:tabs>
              <w:rPr>
                <w:sz w:val="16"/>
                <w:szCs w:val="16"/>
              </w:rPr>
            </w:pPr>
          </w:p>
        </w:tc>
        <w:tc>
          <w:tcPr>
            <w:tcW w:w="4706" w:type="dxa"/>
            <w:shd w:val="clear" w:color="auto" w:fill="auto"/>
          </w:tcPr>
          <w:p w:rsidR="00565878" w:rsidRPr="005F757A" w:rsidRDefault="00565878" w:rsidP="004A7DDE">
            <w:pPr>
              <w:pStyle w:val="Tabletext"/>
              <w:rPr>
                <w:sz w:val="16"/>
                <w:szCs w:val="16"/>
              </w:rPr>
            </w:pPr>
            <w:r w:rsidRPr="005F757A">
              <w:rPr>
                <w:sz w:val="16"/>
                <w:szCs w:val="16"/>
              </w:rPr>
              <w:t>am No 2, 2015</w:t>
            </w: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38</w:t>
            </w:r>
            <w:r w:rsidR="005F757A">
              <w:rPr>
                <w:b/>
                <w:bCs/>
                <w:sz w:val="16"/>
                <w:szCs w:val="16"/>
              </w:rPr>
              <w:noBreakHyphen/>
            </w:r>
            <w:r w:rsidRPr="005F757A">
              <w:rPr>
                <w:b/>
                <w:bCs/>
                <w:sz w:val="16"/>
                <w:szCs w:val="16"/>
              </w:rPr>
              <w:t>L</w:t>
            </w:r>
          </w:p>
        </w:tc>
        <w:tc>
          <w:tcPr>
            <w:tcW w:w="4706" w:type="dxa"/>
            <w:shd w:val="clear" w:color="auto" w:fill="auto"/>
          </w:tcPr>
          <w:p w:rsidR="00226C51" w:rsidRPr="005F757A" w:rsidRDefault="00226C51" w:rsidP="004A7DDE">
            <w:pPr>
              <w:pStyle w:val="Tabletext"/>
              <w:rPr>
                <w:sz w:val="16"/>
                <w:szCs w:val="16"/>
              </w:rPr>
            </w:pP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385</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rs. No.</w:t>
            </w:r>
            <w:r w:rsidR="005F757A">
              <w:rPr>
                <w:sz w:val="16"/>
                <w:szCs w:val="16"/>
              </w:rPr>
              <w:t> </w:t>
            </w:r>
            <w:r w:rsidRPr="005F757A">
              <w:rPr>
                <w:sz w:val="16"/>
                <w:szCs w:val="16"/>
              </w:rPr>
              <w:t>177, 1999</w:t>
            </w: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38</w:t>
            </w:r>
            <w:r w:rsidR="005F757A">
              <w:rPr>
                <w:b/>
                <w:bCs/>
                <w:sz w:val="16"/>
                <w:szCs w:val="16"/>
              </w:rPr>
              <w:noBreakHyphen/>
            </w:r>
            <w:r w:rsidRPr="005F757A">
              <w:rPr>
                <w:b/>
                <w:bCs/>
                <w:sz w:val="16"/>
                <w:szCs w:val="16"/>
              </w:rPr>
              <w:t>M</w:t>
            </w:r>
          </w:p>
        </w:tc>
        <w:tc>
          <w:tcPr>
            <w:tcW w:w="4706" w:type="dxa"/>
            <w:shd w:val="clear" w:color="auto" w:fill="auto"/>
          </w:tcPr>
          <w:p w:rsidR="00226C51" w:rsidRPr="005F757A" w:rsidRDefault="00226C51" w:rsidP="004A7DDE">
            <w:pPr>
              <w:pStyle w:val="Tabletext"/>
              <w:rPr>
                <w:sz w:val="16"/>
                <w:szCs w:val="16"/>
              </w:rPr>
            </w:pP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415</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rs. No.</w:t>
            </w:r>
            <w:r w:rsidR="005F757A">
              <w:rPr>
                <w:sz w:val="16"/>
                <w:szCs w:val="16"/>
              </w:rPr>
              <w:t> </w:t>
            </w:r>
            <w:r w:rsidRPr="005F757A">
              <w:rPr>
                <w:sz w:val="16"/>
                <w:szCs w:val="16"/>
              </w:rPr>
              <w:t>92, 2000</w:t>
            </w: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38</w:t>
            </w:r>
            <w:r w:rsidR="005F757A">
              <w:rPr>
                <w:b/>
                <w:bCs/>
                <w:sz w:val="16"/>
                <w:szCs w:val="16"/>
              </w:rPr>
              <w:noBreakHyphen/>
            </w:r>
            <w:r w:rsidRPr="005F757A">
              <w:rPr>
                <w:b/>
                <w:bCs/>
                <w:sz w:val="16"/>
                <w:szCs w:val="16"/>
              </w:rPr>
              <w:t>N</w:t>
            </w:r>
          </w:p>
        </w:tc>
        <w:tc>
          <w:tcPr>
            <w:tcW w:w="4706" w:type="dxa"/>
            <w:shd w:val="clear" w:color="auto" w:fill="auto"/>
          </w:tcPr>
          <w:p w:rsidR="00226C51" w:rsidRPr="005F757A" w:rsidRDefault="00226C51" w:rsidP="004A7DDE">
            <w:pPr>
              <w:pStyle w:val="Tabletext"/>
              <w:rPr>
                <w:sz w:val="16"/>
                <w:szCs w:val="16"/>
              </w:rPr>
            </w:pPr>
          </w:p>
        </w:tc>
      </w:tr>
      <w:tr w:rsidR="00226C51" w:rsidRPr="005F757A" w:rsidTr="00D37823">
        <w:trPr>
          <w:cantSplit/>
        </w:trPr>
        <w:tc>
          <w:tcPr>
            <w:tcW w:w="2376" w:type="dxa"/>
            <w:shd w:val="clear" w:color="auto" w:fill="auto"/>
          </w:tcPr>
          <w:p w:rsidR="00226C51" w:rsidRPr="005F757A" w:rsidRDefault="00226C51">
            <w:pPr>
              <w:pStyle w:val="Tabletext"/>
              <w:tabs>
                <w:tab w:val="center" w:leader="dot" w:pos="2268"/>
              </w:tabs>
              <w:rPr>
                <w:sz w:val="16"/>
                <w:szCs w:val="16"/>
              </w:rPr>
            </w:pPr>
            <w:r w:rsidRPr="005F757A">
              <w:rPr>
                <w:sz w:val="16"/>
                <w:szCs w:val="16"/>
              </w:rPr>
              <w:t>Subdiv</w:t>
            </w:r>
            <w:r w:rsidR="004372E4" w:rsidRPr="005F757A">
              <w:rPr>
                <w:sz w:val="16"/>
                <w:szCs w:val="16"/>
              </w:rPr>
              <w:t>ision</w:t>
            </w:r>
            <w:r w:rsidR="005F757A">
              <w:rPr>
                <w:sz w:val="16"/>
                <w:szCs w:val="16"/>
              </w:rPr>
              <w:t> </w:t>
            </w:r>
            <w:r w:rsidRPr="005F757A">
              <w:rPr>
                <w:sz w:val="16"/>
                <w:szCs w:val="16"/>
              </w:rPr>
              <w:t>38</w:t>
            </w:r>
            <w:r w:rsidR="005F757A">
              <w:rPr>
                <w:sz w:val="16"/>
                <w:szCs w:val="16"/>
              </w:rPr>
              <w:noBreakHyphen/>
            </w:r>
            <w:r w:rsidRPr="005F757A">
              <w:rPr>
                <w:sz w:val="16"/>
                <w:szCs w:val="16"/>
              </w:rPr>
              <w:t>N</w:t>
            </w:r>
            <w:r w:rsidR="004372E4" w:rsidRPr="005F757A">
              <w:rPr>
                <w:sz w:val="16"/>
                <w:szCs w:val="16"/>
              </w:rPr>
              <w:t xml:space="preserve"> heading</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rs. No.</w:t>
            </w:r>
            <w:r w:rsidR="005F757A">
              <w:rPr>
                <w:sz w:val="16"/>
                <w:szCs w:val="16"/>
              </w:rPr>
              <w:t> </w:t>
            </w:r>
            <w:r w:rsidRPr="005F757A">
              <w:rPr>
                <w:sz w:val="16"/>
                <w:szCs w:val="16"/>
              </w:rPr>
              <w:t>156, 2000</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445</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156, 2000</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450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38</w:t>
            </w:r>
            <w:r w:rsidR="005F757A">
              <w:rPr>
                <w:b/>
                <w:bCs/>
                <w:sz w:val="16"/>
                <w:szCs w:val="16"/>
              </w:rPr>
              <w:noBreakHyphen/>
            </w:r>
            <w:r w:rsidRPr="005F757A">
              <w:rPr>
                <w:b/>
                <w:bCs/>
                <w:sz w:val="16"/>
                <w:szCs w:val="16"/>
              </w:rPr>
              <w:t>O</w:t>
            </w:r>
          </w:p>
        </w:tc>
        <w:tc>
          <w:tcPr>
            <w:tcW w:w="4706" w:type="dxa"/>
            <w:shd w:val="clear" w:color="auto" w:fill="auto"/>
          </w:tcPr>
          <w:p w:rsidR="00226C51" w:rsidRPr="005F757A" w:rsidRDefault="00226C51" w:rsidP="004A7DDE">
            <w:pPr>
              <w:pStyle w:val="Tabletext"/>
              <w:rPr>
                <w:sz w:val="16"/>
                <w:szCs w:val="16"/>
              </w:rPr>
            </w:pP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475</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92, 2000</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480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rs. No.</w:t>
            </w:r>
            <w:r w:rsidR="005F757A">
              <w:rPr>
                <w:sz w:val="16"/>
                <w:szCs w:val="16"/>
              </w:rPr>
              <w:t> </w:t>
            </w:r>
            <w:r w:rsidRPr="005F757A">
              <w:rPr>
                <w:sz w:val="16"/>
                <w:szCs w:val="16"/>
              </w:rPr>
              <w:t>177, 1999</w:t>
            </w:r>
          </w:p>
        </w:tc>
      </w:tr>
      <w:tr w:rsidR="00226C51" w:rsidRPr="005F757A" w:rsidTr="00D37823">
        <w:trPr>
          <w:cantSplit/>
        </w:trPr>
        <w:tc>
          <w:tcPr>
            <w:tcW w:w="2376" w:type="dxa"/>
            <w:shd w:val="clear" w:color="auto" w:fill="auto"/>
          </w:tcPr>
          <w:p w:rsidR="00226C51" w:rsidRPr="005F757A" w:rsidRDefault="00226C51" w:rsidP="004A7DDE">
            <w:pPr>
              <w:tabs>
                <w:tab w:val="center" w:leader="dot" w:pos="2268"/>
              </w:tabs>
              <w:rPr>
                <w:rFonts w:cs="Times New Roman"/>
                <w:sz w:val="16"/>
                <w:szCs w:val="16"/>
              </w:rPr>
            </w:pP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92, 2000</w:t>
            </w: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38</w:t>
            </w:r>
            <w:r w:rsidR="005F757A">
              <w:rPr>
                <w:b/>
                <w:bCs/>
                <w:sz w:val="16"/>
                <w:szCs w:val="16"/>
              </w:rPr>
              <w:noBreakHyphen/>
            </w:r>
            <w:r w:rsidRPr="005F757A">
              <w:rPr>
                <w:b/>
                <w:bCs/>
                <w:sz w:val="16"/>
                <w:szCs w:val="16"/>
              </w:rPr>
              <w:t>P</w:t>
            </w:r>
          </w:p>
        </w:tc>
        <w:tc>
          <w:tcPr>
            <w:tcW w:w="4706" w:type="dxa"/>
            <w:shd w:val="clear" w:color="auto" w:fill="auto"/>
          </w:tcPr>
          <w:p w:rsidR="00226C51" w:rsidRPr="005F757A" w:rsidRDefault="00226C51" w:rsidP="004A7DDE">
            <w:pPr>
              <w:pStyle w:val="Tabletext"/>
              <w:rPr>
                <w:sz w:val="16"/>
                <w:szCs w:val="16"/>
              </w:rPr>
            </w:pP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 xml:space="preserve">505 </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77, 2001; No.</w:t>
            </w:r>
            <w:r w:rsidR="005F757A">
              <w:rPr>
                <w:sz w:val="16"/>
                <w:szCs w:val="16"/>
              </w:rPr>
              <w:t> </w:t>
            </w:r>
            <w:r w:rsidRPr="005F757A">
              <w:rPr>
                <w:sz w:val="16"/>
                <w:szCs w:val="16"/>
              </w:rPr>
              <w:t>110, 2006</w:t>
            </w:r>
          </w:p>
        </w:tc>
      </w:tr>
      <w:tr w:rsidR="00226C51" w:rsidRPr="005F757A" w:rsidTr="00D37823">
        <w:trPr>
          <w:cantSplit/>
        </w:trPr>
        <w:tc>
          <w:tcPr>
            <w:tcW w:w="2376" w:type="dxa"/>
            <w:shd w:val="clear" w:color="auto" w:fill="auto"/>
          </w:tcPr>
          <w:p w:rsidR="00226C51" w:rsidRPr="005F757A" w:rsidRDefault="00226C51" w:rsidP="004A7DDE">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510</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77, 2001</w:t>
            </w: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38</w:t>
            </w:r>
            <w:r w:rsidR="005F757A">
              <w:rPr>
                <w:b/>
                <w:bCs/>
                <w:sz w:val="16"/>
                <w:szCs w:val="16"/>
              </w:rPr>
              <w:noBreakHyphen/>
            </w:r>
            <w:r w:rsidRPr="005F757A">
              <w:rPr>
                <w:b/>
                <w:bCs/>
                <w:sz w:val="16"/>
                <w:szCs w:val="16"/>
              </w:rPr>
              <w:t>Q</w:t>
            </w:r>
          </w:p>
        </w:tc>
        <w:tc>
          <w:tcPr>
            <w:tcW w:w="4706" w:type="dxa"/>
            <w:shd w:val="clear" w:color="auto" w:fill="auto"/>
          </w:tcPr>
          <w:p w:rsidR="00226C51" w:rsidRPr="005F757A" w:rsidRDefault="00226C51" w:rsidP="004A7DDE">
            <w:pPr>
              <w:pStyle w:val="Tabletext"/>
              <w:rPr>
                <w:sz w:val="16"/>
                <w:szCs w:val="16"/>
              </w:rPr>
            </w:pPr>
          </w:p>
        </w:tc>
      </w:tr>
      <w:tr w:rsidR="00226C51" w:rsidRPr="005F757A" w:rsidTr="00D37823">
        <w:trPr>
          <w:cantSplit/>
        </w:trPr>
        <w:tc>
          <w:tcPr>
            <w:tcW w:w="2376" w:type="dxa"/>
            <w:shd w:val="clear" w:color="auto" w:fill="auto"/>
          </w:tcPr>
          <w:p w:rsidR="00226C51" w:rsidRPr="005F757A" w:rsidRDefault="00226C51">
            <w:pPr>
              <w:pStyle w:val="Tabletext"/>
              <w:tabs>
                <w:tab w:val="center" w:leader="dot" w:pos="2268"/>
              </w:tabs>
              <w:rPr>
                <w:sz w:val="16"/>
                <w:szCs w:val="16"/>
              </w:rPr>
            </w:pPr>
            <w:r w:rsidRPr="005F757A">
              <w:rPr>
                <w:sz w:val="16"/>
                <w:szCs w:val="16"/>
              </w:rPr>
              <w:t>Subdiv</w:t>
            </w:r>
            <w:r w:rsidR="004372E4" w:rsidRPr="005F757A">
              <w:rPr>
                <w:sz w:val="16"/>
                <w:szCs w:val="16"/>
              </w:rPr>
              <w:t>ision</w:t>
            </w:r>
            <w:r w:rsidR="005F757A">
              <w:rPr>
                <w:sz w:val="16"/>
                <w:szCs w:val="16"/>
              </w:rPr>
              <w:t> </w:t>
            </w:r>
            <w:r w:rsidRPr="005F757A">
              <w:rPr>
                <w:sz w:val="16"/>
                <w:szCs w:val="16"/>
              </w:rPr>
              <w:t>38</w:t>
            </w:r>
            <w:r w:rsidR="005F757A">
              <w:rPr>
                <w:sz w:val="16"/>
                <w:szCs w:val="16"/>
              </w:rPr>
              <w:noBreakHyphen/>
            </w:r>
            <w:r w:rsidRPr="005F757A">
              <w:rPr>
                <w:sz w:val="16"/>
                <w:szCs w:val="16"/>
              </w:rPr>
              <w:t xml:space="preserve">Q </w:t>
            </w:r>
            <w:r w:rsidRPr="005F757A">
              <w:rPr>
                <w:sz w:val="16"/>
                <w:szCs w:val="16"/>
              </w:rPr>
              <w:tab/>
            </w:r>
          </w:p>
        </w:tc>
        <w:tc>
          <w:tcPr>
            <w:tcW w:w="4706" w:type="dxa"/>
            <w:shd w:val="clear" w:color="auto" w:fill="auto"/>
          </w:tcPr>
          <w:p w:rsidR="00226C51" w:rsidRPr="005F757A" w:rsidRDefault="00226C51"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226C51" w:rsidRPr="005F757A" w:rsidTr="00D37823">
        <w:trPr>
          <w:cantSplit/>
        </w:trPr>
        <w:tc>
          <w:tcPr>
            <w:tcW w:w="2376" w:type="dxa"/>
            <w:shd w:val="clear" w:color="auto" w:fill="auto"/>
          </w:tcPr>
          <w:p w:rsidR="00226C51" w:rsidRPr="005F757A" w:rsidRDefault="00226C51" w:rsidP="002931F8">
            <w:pPr>
              <w:pStyle w:val="Tabletext"/>
              <w:tabs>
                <w:tab w:val="center" w:leader="dot" w:pos="2268"/>
              </w:tabs>
              <w:rPr>
                <w:sz w:val="16"/>
                <w:szCs w:val="16"/>
              </w:rPr>
            </w:pPr>
            <w:r w:rsidRPr="005F757A">
              <w:rPr>
                <w:sz w:val="16"/>
                <w:szCs w:val="16"/>
              </w:rPr>
              <w:t>s 38</w:t>
            </w:r>
            <w:r w:rsidR="005F757A">
              <w:rPr>
                <w:sz w:val="16"/>
                <w:szCs w:val="16"/>
              </w:rPr>
              <w:noBreakHyphen/>
            </w:r>
            <w:r w:rsidRPr="005F757A">
              <w:rPr>
                <w:sz w:val="16"/>
                <w:szCs w:val="16"/>
              </w:rPr>
              <w:t>540</w:t>
            </w:r>
            <w:r w:rsidRPr="005F757A">
              <w:rPr>
                <w:sz w:val="16"/>
                <w:szCs w:val="16"/>
              </w:rPr>
              <w:tab/>
            </w:r>
          </w:p>
        </w:tc>
        <w:tc>
          <w:tcPr>
            <w:tcW w:w="4706" w:type="dxa"/>
            <w:shd w:val="clear" w:color="auto" w:fill="auto"/>
          </w:tcPr>
          <w:p w:rsidR="00226C51" w:rsidRPr="005F757A" w:rsidRDefault="00226C51" w:rsidP="002931F8">
            <w:pPr>
              <w:pStyle w:val="Tabletext"/>
              <w:rPr>
                <w:sz w:val="16"/>
                <w:szCs w:val="16"/>
              </w:rPr>
            </w:pPr>
            <w:r w:rsidRPr="005F757A">
              <w:rPr>
                <w:sz w:val="16"/>
                <w:szCs w:val="16"/>
              </w:rPr>
              <w:t>ad No</w:t>
            </w:r>
            <w:r w:rsidR="005A27AE" w:rsidRPr="005F757A">
              <w:rPr>
                <w:sz w:val="16"/>
                <w:szCs w:val="16"/>
              </w:rPr>
              <w:t xml:space="preserve"> </w:t>
            </w:r>
            <w:r w:rsidR="00554985" w:rsidRPr="005F757A">
              <w:rPr>
                <w:sz w:val="16"/>
                <w:szCs w:val="16"/>
              </w:rPr>
              <w:t> </w:t>
            </w:r>
            <w:r w:rsidRPr="005F757A">
              <w:rPr>
                <w:sz w:val="16"/>
                <w:szCs w:val="16"/>
              </w:rPr>
              <w:t>177, 1999</w:t>
            </w:r>
          </w:p>
        </w:tc>
      </w:tr>
      <w:tr w:rsidR="005A27AE" w:rsidRPr="005F757A" w:rsidTr="00D37823">
        <w:trPr>
          <w:cantSplit/>
        </w:trPr>
        <w:tc>
          <w:tcPr>
            <w:tcW w:w="2376" w:type="dxa"/>
            <w:shd w:val="clear" w:color="auto" w:fill="auto"/>
          </w:tcPr>
          <w:p w:rsidR="005A27AE" w:rsidRPr="005F757A" w:rsidRDefault="005A27AE" w:rsidP="005A27AE">
            <w:pPr>
              <w:pStyle w:val="Tabletext"/>
              <w:tabs>
                <w:tab w:val="center" w:leader="dot" w:pos="2268"/>
              </w:tabs>
              <w:rPr>
                <w:sz w:val="16"/>
                <w:szCs w:val="16"/>
              </w:rPr>
            </w:pPr>
          </w:p>
        </w:tc>
        <w:tc>
          <w:tcPr>
            <w:tcW w:w="4706" w:type="dxa"/>
            <w:shd w:val="clear" w:color="auto" w:fill="auto"/>
          </w:tcPr>
          <w:p w:rsidR="005A27AE" w:rsidRPr="005F757A" w:rsidRDefault="005A27AE" w:rsidP="005A27AE">
            <w:pPr>
              <w:pStyle w:val="Tabletext"/>
              <w:rPr>
                <w:sz w:val="16"/>
                <w:szCs w:val="16"/>
              </w:rPr>
            </w:pPr>
            <w:r w:rsidRPr="005F757A">
              <w:rPr>
                <w:sz w:val="16"/>
                <w:szCs w:val="16"/>
              </w:rPr>
              <w:t>am No 2, 2015</w:t>
            </w:r>
          </w:p>
        </w:tc>
      </w:tr>
      <w:tr w:rsidR="00226C51" w:rsidRPr="005F757A" w:rsidTr="00D37823">
        <w:trPr>
          <w:cantSplit/>
        </w:trPr>
        <w:tc>
          <w:tcPr>
            <w:tcW w:w="2376" w:type="dxa"/>
            <w:shd w:val="clear" w:color="auto" w:fill="auto"/>
          </w:tcPr>
          <w:p w:rsidR="00226C51" w:rsidRPr="005F757A" w:rsidRDefault="00226C51"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38</w:t>
            </w:r>
            <w:r w:rsidR="005F757A">
              <w:rPr>
                <w:b/>
                <w:bCs/>
                <w:sz w:val="16"/>
                <w:szCs w:val="16"/>
              </w:rPr>
              <w:noBreakHyphen/>
            </w:r>
            <w:r w:rsidRPr="005F757A">
              <w:rPr>
                <w:b/>
                <w:bCs/>
                <w:sz w:val="16"/>
                <w:szCs w:val="16"/>
              </w:rPr>
              <w:t>R</w:t>
            </w:r>
          </w:p>
        </w:tc>
        <w:tc>
          <w:tcPr>
            <w:tcW w:w="4706" w:type="dxa"/>
            <w:shd w:val="clear" w:color="auto" w:fill="auto"/>
          </w:tcPr>
          <w:p w:rsidR="00226C51" w:rsidRPr="005F757A" w:rsidRDefault="00226C51"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5036FF">
            <w:pPr>
              <w:pStyle w:val="Tabletext"/>
              <w:tabs>
                <w:tab w:val="center" w:leader="dot" w:pos="2268"/>
              </w:tabs>
              <w:rPr>
                <w:b/>
                <w:bCs/>
                <w:kern w:val="28"/>
                <w:sz w:val="16"/>
                <w:szCs w:val="16"/>
              </w:rPr>
            </w:pPr>
            <w:r w:rsidRPr="005F757A">
              <w:rPr>
                <w:bCs/>
                <w:sz w:val="16"/>
                <w:szCs w:val="16"/>
              </w:rPr>
              <w:t>Subdivision</w:t>
            </w:r>
            <w:r w:rsidR="005F757A">
              <w:rPr>
                <w:bCs/>
                <w:sz w:val="16"/>
                <w:szCs w:val="16"/>
              </w:rPr>
              <w:t> </w:t>
            </w:r>
            <w:r w:rsidRPr="005F757A">
              <w:rPr>
                <w:bCs/>
                <w:sz w:val="16"/>
                <w:szCs w:val="16"/>
              </w:rPr>
              <w:t>38</w:t>
            </w:r>
            <w:r w:rsidR="005F757A">
              <w:rPr>
                <w:bCs/>
                <w:sz w:val="16"/>
                <w:szCs w:val="16"/>
              </w:rPr>
              <w:noBreakHyphen/>
            </w:r>
            <w:r w:rsidRPr="005F757A">
              <w:rPr>
                <w:bCs/>
                <w:sz w:val="16"/>
                <w:szCs w:val="16"/>
              </w:rPr>
              <w:t>R heading</w:t>
            </w:r>
            <w:r w:rsidRPr="005F757A">
              <w:rPr>
                <w:bCs/>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 2, 2015</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bCs/>
                <w:sz w:val="16"/>
                <w:szCs w:val="16"/>
              </w:rPr>
              <w:t>Subdivision</w:t>
            </w:r>
            <w:r w:rsidR="005F757A">
              <w:rPr>
                <w:bCs/>
                <w:sz w:val="16"/>
                <w:szCs w:val="16"/>
              </w:rPr>
              <w:t> </w:t>
            </w:r>
            <w:r w:rsidRPr="005F757A">
              <w:rPr>
                <w:bCs/>
                <w:sz w:val="16"/>
                <w:szCs w:val="16"/>
              </w:rPr>
              <w:t>38</w:t>
            </w:r>
            <w:r w:rsidR="005F757A">
              <w:rPr>
                <w:bCs/>
                <w:sz w:val="16"/>
                <w:szCs w:val="16"/>
              </w:rPr>
              <w:noBreakHyphen/>
            </w:r>
            <w:r w:rsidRPr="005F757A">
              <w:rPr>
                <w:bCs/>
                <w:sz w:val="16"/>
                <w:szCs w:val="16"/>
              </w:rPr>
              <w:t>R</w:t>
            </w:r>
            <w:r w:rsidRPr="005F757A">
              <w:rPr>
                <w:bCs/>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  91,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bCs/>
                <w:sz w:val="16"/>
                <w:szCs w:val="16"/>
              </w:rPr>
              <w:t>s 38</w:t>
            </w:r>
            <w:r w:rsidR="005F757A">
              <w:rPr>
                <w:bCs/>
                <w:sz w:val="16"/>
                <w:szCs w:val="16"/>
              </w:rPr>
              <w:noBreakHyphen/>
            </w:r>
            <w:r w:rsidRPr="005F757A">
              <w:rPr>
                <w:bCs/>
                <w:sz w:val="16"/>
                <w:szCs w:val="16"/>
              </w:rPr>
              <w:t>570</w:t>
            </w:r>
            <w:r w:rsidRPr="005F757A">
              <w:rPr>
                <w:bCs/>
                <w:sz w:val="16"/>
                <w:szCs w:val="16"/>
              </w:rPr>
              <w:tab/>
            </w:r>
          </w:p>
        </w:tc>
        <w:tc>
          <w:tcPr>
            <w:tcW w:w="4706" w:type="dxa"/>
            <w:shd w:val="clear" w:color="auto" w:fill="auto"/>
          </w:tcPr>
          <w:p w:rsidR="00CE6C80" w:rsidRPr="005F757A" w:rsidRDefault="00CE6C80" w:rsidP="002931F8">
            <w:pPr>
              <w:pStyle w:val="Tabletext"/>
              <w:rPr>
                <w:sz w:val="16"/>
                <w:szCs w:val="16"/>
              </w:rPr>
            </w:pPr>
            <w:r w:rsidRPr="005F757A">
              <w:rPr>
                <w:sz w:val="16"/>
                <w:szCs w:val="16"/>
              </w:rPr>
              <w:t>ad No  91,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bCs/>
                <w:sz w:val="16"/>
                <w:szCs w:val="16"/>
              </w:rPr>
            </w:pPr>
          </w:p>
        </w:tc>
        <w:tc>
          <w:tcPr>
            <w:tcW w:w="4706" w:type="dxa"/>
            <w:shd w:val="clear" w:color="auto" w:fill="auto"/>
          </w:tcPr>
          <w:p w:rsidR="00CE6C80" w:rsidRPr="005F757A" w:rsidRDefault="00CE6C80" w:rsidP="00771591">
            <w:pPr>
              <w:pStyle w:val="Tabletext"/>
              <w:rPr>
                <w:sz w:val="16"/>
                <w:szCs w:val="16"/>
              </w:rPr>
            </w:pPr>
            <w:r w:rsidRPr="005F757A">
              <w:rPr>
                <w:sz w:val="16"/>
                <w:szCs w:val="16"/>
              </w:rPr>
              <w:t>am No 2, 2015</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38</w:t>
            </w:r>
            <w:r w:rsidR="005F757A">
              <w:rPr>
                <w:b/>
                <w:bCs/>
                <w:sz w:val="16"/>
                <w:szCs w:val="16"/>
              </w:rPr>
              <w:noBreakHyphen/>
            </w:r>
            <w:r w:rsidRPr="005F757A">
              <w:rPr>
                <w:b/>
                <w:bCs/>
                <w:sz w:val="16"/>
                <w:szCs w:val="16"/>
              </w:rPr>
              <w:t>S</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pPr>
              <w:pStyle w:val="Tabletext"/>
              <w:tabs>
                <w:tab w:val="center" w:leader="dot" w:pos="2268"/>
              </w:tabs>
              <w:rPr>
                <w:sz w:val="16"/>
                <w:szCs w:val="16"/>
              </w:rPr>
            </w:pPr>
            <w:r w:rsidRPr="005F757A">
              <w:rPr>
                <w:bCs/>
                <w:sz w:val="16"/>
                <w:szCs w:val="16"/>
              </w:rPr>
              <w:t>Subdiv</w:t>
            </w:r>
            <w:r w:rsidR="004372E4" w:rsidRPr="005F757A">
              <w:rPr>
                <w:bCs/>
                <w:sz w:val="16"/>
                <w:szCs w:val="16"/>
              </w:rPr>
              <w:t>ision</w:t>
            </w:r>
            <w:r w:rsidR="005F757A">
              <w:rPr>
                <w:bCs/>
                <w:sz w:val="16"/>
                <w:szCs w:val="16"/>
              </w:rPr>
              <w:t> </w:t>
            </w:r>
            <w:r w:rsidRPr="005F757A">
              <w:rPr>
                <w:bCs/>
                <w:sz w:val="16"/>
                <w:szCs w:val="16"/>
              </w:rPr>
              <w:t>38</w:t>
            </w:r>
            <w:r w:rsidR="005F757A">
              <w:rPr>
                <w:bCs/>
                <w:sz w:val="16"/>
                <w:szCs w:val="16"/>
              </w:rPr>
              <w:noBreakHyphen/>
            </w:r>
            <w:r w:rsidRPr="005F757A">
              <w:rPr>
                <w:bCs/>
                <w:sz w:val="16"/>
                <w:szCs w:val="16"/>
              </w:rPr>
              <w:t>S</w:t>
            </w:r>
            <w:r w:rsidRPr="005F757A">
              <w:rPr>
                <w:bCs/>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132, 2011</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bCs/>
                <w:sz w:val="16"/>
                <w:szCs w:val="16"/>
              </w:rPr>
              <w:t>s. 38</w:t>
            </w:r>
            <w:r w:rsidR="005F757A">
              <w:rPr>
                <w:bCs/>
                <w:sz w:val="16"/>
                <w:szCs w:val="16"/>
              </w:rPr>
              <w:noBreakHyphen/>
            </w:r>
            <w:r w:rsidRPr="005F757A">
              <w:rPr>
                <w:bCs/>
                <w:sz w:val="16"/>
                <w:szCs w:val="16"/>
              </w:rPr>
              <w:t>590</w:t>
            </w:r>
            <w:r w:rsidRPr="005F757A">
              <w:rPr>
                <w:bCs/>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132, 2011</w:t>
            </w:r>
          </w:p>
        </w:tc>
      </w:tr>
      <w:tr w:rsidR="004372E4" w:rsidRPr="005F757A" w:rsidTr="00D37823">
        <w:trPr>
          <w:cantSplit/>
        </w:trPr>
        <w:tc>
          <w:tcPr>
            <w:tcW w:w="2376" w:type="dxa"/>
            <w:shd w:val="clear" w:color="auto" w:fill="auto"/>
          </w:tcPr>
          <w:p w:rsidR="004372E4" w:rsidRPr="005F757A" w:rsidRDefault="004372E4" w:rsidP="004A7DDE">
            <w:pPr>
              <w:pStyle w:val="Tabletext"/>
              <w:tabs>
                <w:tab w:val="center" w:leader="dot" w:pos="2268"/>
              </w:tabs>
              <w:rPr>
                <w:bCs/>
                <w:sz w:val="16"/>
                <w:szCs w:val="16"/>
              </w:rPr>
            </w:pPr>
            <w:r w:rsidRPr="005F757A">
              <w:rPr>
                <w:b/>
                <w:bCs/>
                <w:sz w:val="16"/>
                <w:szCs w:val="16"/>
              </w:rPr>
              <w:t>Subdivision</w:t>
            </w:r>
            <w:r w:rsidR="005F757A">
              <w:rPr>
                <w:b/>
                <w:bCs/>
                <w:sz w:val="16"/>
                <w:szCs w:val="16"/>
              </w:rPr>
              <w:t> </w:t>
            </w:r>
            <w:r w:rsidRPr="005F757A">
              <w:rPr>
                <w:b/>
                <w:bCs/>
                <w:sz w:val="16"/>
                <w:szCs w:val="16"/>
              </w:rPr>
              <w:t>38</w:t>
            </w:r>
            <w:r w:rsidR="005F757A">
              <w:rPr>
                <w:b/>
                <w:bCs/>
                <w:sz w:val="16"/>
                <w:szCs w:val="16"/>
              </w:rPr>
              <w:noBreakHyphen/>
            </w:r>
            <w:r w:rsidRPr="005F757A">
              <w:rPr>
                <w:b/>
                <w:bCs/>
                <w:sz w:val="16"/>
                <w:szCs w:val="16"/>
              </w:rPr>
              <w:t>T</w:t>
            </w:r>
          </w:p>
        </w:tc>
        <w:tc>
          <w:tcPr>
            <w:tcW w:w="4706" w:type="dxa"/>
            <w:shd w:val="clear" w:color="auto" w:fill="auto"/>
          </w:tcPr>
          <w:p w:rsidR="004372E4" w:rsidRPr="005F757A" w:rsidRDefault="004372E4" w:rsidP="004A7DDE">
            <w:pPr>
              <w:pStyle w:val="Tabletext"/>
              <w:rPr>
                <w:sz w:val="16"/>
                <w:szCs w:val="16"/>
              </w:rPr>
            </w:pPr>
          </w:p>
        </w:tc>
      </w:tr>
      <w:tr w:rsidR="004372E4" w:rsidRPr="005F757A" w:rsidTr="00D37823">
        <w:trPr>
          <w:cantSplit/>
        </w:trPr>
        <w:tc>
          <w:tcPr>
            <w:tcW w:w="2376" w:type="dxa"/>
            <w:shd w:val="clear" w:color="auto" w:fill="auto"/>
          </w:tcPr>
          <w:p w:rsidR="004372E4" w:rsidRPr="005F757A" w:rsidRDefault="004372E4" w:rsidP="004A7DDE">
            <w:pPr>
              <w:pStyle w:val="Tabletext"/>
              <w:tabs>
                <w:tab w:val="center" w:leader="dot" w:pos="2268"/>
              </w:tabs>
              <w:rPr>
                <w:bCs/>
                <w:sz w:val="16"/>
                <w:szCs w:val="16"/>
              </w:rPr>
            </w:pPr>
            <w:r w:rsidRPr="005F757A">
              <w:rPr>
                <w:bCs/>
                <w:sz w:val="16"/>
                <w:szCs w:val="16"/>
              </w:rPr>
              <w:t>Subdivision</w:t>
            </w:r>
            <w:r w:rsidR="005F757A">
              <w:rPr>
                <w:bCs/>
                <w:sz w:val="16"/>
                <w:szCs w:val="16"/>
              </w:rPr>
              <w:t> </w:t>
            </w:r>
            <w:r w:rsidRPr="005F757A">
              <w:rPr>
                <w:bCs/>
                <w:sz w:val="16"/>
                <w:szCs w:val="16"/>
              </w:rPr>
              <w:t>38</w:t>
            </w:r>
            <w:r w:rsidR="005F757A">
              <w:rPr>
                <w:bCs/>
                <w:sz w:val="16"/>
                <w:szCs w:val="16"/>
              </w:rPr>
              <w:noBreakHyphen/>
            </w:r>
            <w:r w:rsidRPr="005F757A">
              <w:rPr>
                <w:bCs/>
                <w:sz w:val="16"/>
                <w:szCs w:val="16"/>
              </w:rPr>
              <w:t>T</w:t>
            </w:r>
            <w:r w:rsidRPr="005F757A">
              <w:rPr>
                <w:bCs/>
                <w:sz w:val="16"/>
                <w:szCs w:val="16"/>
              </w:rPr>
              <w:tab/>
            </w:r>
          </w:p>
        </w:tc>
        <w:tc>
          <w:tcPr>
            <w:tcW w:w="4706" w:type="dxa"/>
            <w:shd w:val="clear" w:color="auto" w:fill="auto"/>
          </w:tcPr>
          <w:p w:rsidR="004372E4" w:rsidRPr="005F757A" w:rsidRDefault="004372E4" w:rsidP="004A7DDE">
            <w:pPr>
              <w:pStyle w:val="Tabletext"/>
              <w:rPr>
                <w:sz w:val="16"/>
                <w:szCs w:val="16"/>
              </w:rPr>
            </w:pPr>
            <w:r w:rsidRPr="005F757A">
              <w:rPr>
                <w:sz w:val="16"/>
                <w:szCs w:val="16"/>
              </w:rPr>
              <w:t>ad No 52, 2016</w:t>
            </w:r>
          </w:p>
        </w:tc>
      </w:tr>
      <w:tr w:rsidR="004372E4" w:rsidRPr="005F757A" w:rsidTr="00D37823">
        <w:trPr>
          <w:cantSplit/>
        </w:trPr>
        <w:tc>
          <w:tcPr>
            <w:tcW w:w="2376" w:type="dxa"/>
            <w:shd w:val="clear" w:color="auto" w:fill="auto"/>
          </w:tcPr>
          <w:p w:rsidR="004372E4" w:rsidRPr="005F757A" w:rsidRDefault="004372E4" w:rsidP="004A7DDE">
            <w:pPr>
              <w:pStyle w:val="Tabletext"/>
              <w:tabs>
                <w:tab w:val="center" w:leader="dot" w:pos="2268"/>
              </w:tabs>
              <w:rPr>
                <w:bCs/>
                <w:sz w:val="16"/>
                <w:szCs w:val="16"/>
              </w:rPr>
            </w:pPr>
            <w:r w:rsidRPr="005F757A">
              <w:rPr>
                <w:bCs/>
                <w:sz w:val="16"/>
                <w:szCs w:val="16"/>
              </w:rPr>
              <w:t>s 38</w:t>
            </w:r>
            <w:r w:rsidR="005F757A">
              <w:rPr>
                <w:bCs/>
                <w:sz w:val="16"/>
                <w:szCs w:val="16"/>
              </w:rPr>
              <w:noBreakHyphen/>
            </w:r>
            <w:r w:rsidRPr="005F757A">
              <w:rPr>
                <w:bCs/>
                <w:sz w:val="16"/>
                <w:szCs w:val="16"/>
              </w:rPr>
              <w:t>610</w:t>
            </w:r>
            <w:r w:rsidRPr="005F757A">
              <w:rPr>
                <w:bCs/>
                <w:sz w:val="16"/>
                <w:szCs w:val="16"/>
              </w:rPr>
              <w:tab/>
            </w:r>
          </w:p>
        </w:tc>
        <w:tc>
          <w:tcPr>
            <w:tcW w:w="4706" w:type="dxa"/>
            <w:shd w:val="clear" w:color="auto" w:fill="auto"/>
          </w:tcPr>
          <w:p w:rsidR="004372E4" w:rsidRPr="005F757A" w:rsidRDefault="004372E4" w:rsidP="004A7DDE">
            <w:pPr>
              <w:pStyle w:val="Tabletext"/>
              <w:rPr>
                <w:sz w:val="16"/>
                <w:szCs w:val="16"/>
              </w:rPr>
            </w:pPr>
            <w:r w:rsidRPr="005F757A">
              <w:rPr>
                <w:sz w:val="16"/>
                <w:szCs w:val="16"/>
              </w:rPr>
              <w:t>ad No 52, 2016</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40</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40</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40</w:t>
            </w:r>
            <w:r w:rsidR="005F757A">
              <w:rPr>
                <w:b/>
                <w:bCs/>
                <w:sz w:val="16"/>
                <w:szCs w:val="16"/>
              </w:rPr>
              <w:noBreakHyphen/>
            </w:r>
            <w:r w:rsidRPr="005F757A">
              <w:rPr>
                <w:b/>
                <w:bCs/>
                <w:sz w:val="16"/>
                <w:szCs w:val="16"/>
              </w:rPr>
              <w:t>A</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40</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40</w:t>
            </w:r>
            <w:r w:rsidR="005F757A">
              <w:rPr>
                <w:b/>
                <w:bCs/>
                <w:sz w:val="16"/>
                <w:szCs w:val="16"/>
              </w:rPr>
              <w:noBreakHyphen/>
            </w:r>
            <w:r w:rsidRPr="005F757A">
              <w:rPr>
                <w:b/>
                <w:bCs/>
                <w:sz w:val="16"/>
                <w:szCs w:val="16"/>
              </w:rPr>
              <w:t>B</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40</w:t>
            </w:r>
            <w:r w:rsidR="005F757A">
              <w:rPr>
                <w:sz w:val="16"/>
                <w:szCs w:val="16"/>
              </w:rPr>
              <w:noBreakHyphen/>
            </w:r>
            <w:r w:rsidRPr="005F757A">
              <w:rPr>
                <w:sz w:val="16"/>
                <w:szCs w:val="16"/>
              </w:rPr>
              <w:t>35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156, 2000; No.</w:t>
            </w:r>
            <w:r w:rsidR="005F757A">
              <w:rPr>
                <w:sz w:val="16"/>
                <w:szCs w:val="16"/>
              </w:rPr>
              <w:t> </w:t>
            </w:r>
            <w:r w:rsidRPr="005F757A">
              <w:rPr>
                <w:sz w:val="16"/>
                <w:szCs w:val="16"/>
              </w:rPr>
              <w:t>80, 2006</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40</w:t>
            </w:r>
            <w:r w:rsidR="005F757A">
              <w:rPr>
                <w:b/>
                <w:bCs/>
                <w:sz w:val="16"/>
                <w:szCs w:val="16"/>
              </w:rPr>
              <w:noBreakHyphen/>
            </w:r>
            <w:r w:rsidRPr="005F757A">
              <w:rPr>
                <w:b/>
                <w:bCs/>
                <w:sz w:val="16"/>
                <w:szCs w:val="16"/>
              </w:rPr>
              <w:t>C</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40</w:t>
            </w:r>
            <w:r w:rsidR="005F757A">
              <w:rPr>
                <w:sz w:val="16"/>
                <w:szCs w:val="16"/>
              </w:rPr>
              <w:noBreakHyphen/>
            </w:r>
            <w:r w:rsidRPr="005F757A">
              <w:rPr>
                <w:sz w:val="16"/>
                <w:szCs w:val="16"/>
              </w:rPr>
              <w:t>65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92, 2000; No.</w:t>
            </w:r>
            <w:r w:rsidR="005F757A">
              <w:rPr>
                <w:sz w:val="16"/>
                <w:szCs w:val="16"/>
              </w:rPr>
              <w:t> </w:t>
            </w:r>
            <w:r w:rsidRPr="005F757A">
              <w:rPr>
                <w:sz w:val="16"/>
                <w:szCs w:val="16"/>
              </w:rPr>
              <w:t>80, 2006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40</w:t>
            </w:r>
            <w:r w:rsidR="005F757A">
              <w:rPr>
                <w:sz w:val="16"/>
                <w:szCs w:val="16"/>
              </w:rPr>
              <w:noBreakHyphen/>
            </w:r>
            <w:r w:rsidRPr="005F757A">
              <w:rPr>
                <w:sz w:val="16"/>
                <w:szCs w:val="16"/>
              </w:rPr>
              <w:t>70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92, 2000; No.</w:t>
            </w:r>
            <w:r w:rsidR="005F757A">
              <w:rPr>
                <w:sz w:val="16"/>
                <w:szCs w:val="16"/>
              </w:rPr>
              <w:t> </w:t>
            </w:r>
            <w:r w:rsidRPr="005F757A">
              <w:rPr>
                <w:sz w:val="16"/>
                <w:szCs w:val="16"/>
              </w:rPr>
              <w:t>80, 2006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40</w:t>
            </w:r>
            <w:r w:rsidR="005F757A">
              <w:rPr>
                <w:sz w:val="16"/>
                <w:szCs w:val="16"/>
              </w:rPr>
              <w:noBreakHyphen/>
            </w:r>
            <w:r w:rsidRPr="005F757A">
              <w:rPr>
                <w:sz w:val="16"/>
                <w:szCs w:val="16"/>
              </w:rPr>
              <w:t>75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78, 2005; No.</w:t>
            </w:r>
            <w:r w:rsidR="005F757A">
              <w:rPr>
                <w:sz w:val="16"/>
                <w:szCs w:val="16"/>
              </w:rPr>
              <w:t> </w:t>
            </w:r>
            <w:r w:rsidRPr="005F757A">
              <w:rPr>
                <w:sz w:val="16"/>
                <w:szCs w:val="16"/>
              </w:rPr>
              <w:t>80, 2006; No.</w:t>
            </w:r>
            <w:r w:rsidR="005F757A">
              <w:rPr>
                <w:sz w:val="16"/>
                <w:szCs w:val="16"/>
              </w:rPr>
              <w:t> </w:t>
            </w:r>
            <w:r w:rsidRPr="005F757A">
              <w:rPr>
                <w:sz w:val="16"/>
                <w:szCs w:val="16"/>
              </w:rPr>
              <w:t>12, 2012</w:t>
            </w:r>
            <w:r w:rsidR="0077573F" w:rsidRPr="005F757A">
              <w:rPr>
                <w:sz w:val="16"/>
                <w:szCs w:val="16"/>
              </w:rPr>
              <w:t>; No 126, 2015</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40</w:t>
            </w:r>
            <w:r w:rsidR="005F757A">
              <w:rPr>
                <w:b/>
                <w:bCs/>
                <w:sz w:val="16"/>
                <w:szCs w:val="16"/>
              </w:rPr>
              <w:noBreakHyphen/>
            </w:r>
            <w:r w:rsidRPr="005F757A">
              <w:rPr>
                <w:b/>
                <w:bCs/>
                <w:sz w:val="16"/>
                <w:szCs w:val="16"/>
              </w:rPr>
              <w:t>E</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40</w:t>
            </w:r>
            <w:r w:rsidR="005F757A">
              <w:rPr>
                <w:sz w:val="16"/>
                <w:szCs w:val="16"/>
              </w:rPr>
              <w:noBreakHyphen/>
            </w:r>
            <w:r w:rsidRPr="005F757A">
              <w:rPr>
                <w:sz w:val="16"/>
                <w:szCs w:val="16"/>
              </w:rPr>
              <w:t>130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40</w:t>
            </w:r>
            <w:r w:rsidR="005F757A">
              <w:rPr>
                <w:b/>
                <w:bCs/>
                <w:sz w:val="16"/>
                <w:szCs w:val="16"/>
              </w:rPr>
              <w:noBreakHyphen/>
            </w:r>
            <w:r w:rsidRPr="005F757A">
              <w:rPr>
                <w:b/>
                <w:bCs/>
                <w:sz w:val="16"/>
                <w:szCs w:val="16"/>
              </w:rPr>
              <w:t>F</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pPr>
              <w:pStyle w:val="Tabletext"/>
              <w:tabs>
                <w:tab w:val="center" w:leader="dot" w:pos="2268"/>
              </w:tabs>
              <w:rPr>
                <w:sz w:val="16"/>
                <w:szCs w:val="16"/>
              </w:rPr>
            </w:pPr>
            <w:r w:rsidRPr="005F757A">
              <w:rPr>
                <w:sz w:val="16"/>
                <w:szCs w:val="16"/>
              </w:rPr>
              <w:t>Subdiv</w:t>
            </w:r>
            <w:r w:rsidR="004372E4" w:rsidRPr="005F757A">
              <w:rPr>
                <w:sz w:val="16"/>
                <w:szCs w:val="16"/>
              </w:rPr>
              <w:t>ision</w:t>
            </w:r>
            <w:r w:rsidR="005F757A">
              <w:rPr>
                <w:sz w:val="16"/>
                <w:szCs w:val="16"/>
              </w:rPr>
              <w:t> </w:t>
            </w:r>
            <w:r w:rsidRPr="005F757A">
              <w:rPr>
                <w:sz w:val="16"/>
                <w:szCs w:val="16"/>
              </w:rPr>
              <w:t>40–F</w:t>
            </w:r>
            <w:r w:rsidR="004372E4" w:rsidRPr="005F757A">
              <w:rPr>
                <w:sz w:val="16"/>
                <w:szCs w:val="16"/>
              </w:rPr>
              <w:t xml:space="preserve"> heading</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169, 2012</w:t>
            </w:r>
          </w:p>
        </w:tc>
      </w:tr>
      <w:tr w:rsidR="00CE6C80" w:rsidRPr="005F757A" w:rsidTr="00D37823">
        <w:trPr>
          <w:cantSplit/>
        </w:trPr>
        <w:tc>
          <w:tcPr>
            <w:tcW w:w="2376" w:type="dxa"/>
            <w:shd w:val="clear" w:color="auto" w:fill="auto"/>
          </w:tcPr>
          <w:p w:rsidR="00CE6C80" w:rsidRPr="005F757A" w:rsidRDefault="00CE6C80">
            <w:pPr>
              <w:pStyle w:val="Tabletext"/>
              <w:tabs>
                <w:tab w:val="center" w:leader="dot" w:pos="2268"/>
              </w:tabs>
              <w:rPr>
                <w:sz w:val="16"/>
                <w:szCs w:val="16"/>
              </w:rPr>
            </w:pPr>
            <w:r w:rsidRPr="005F757A">
              <w:rPr>
                <w:sz w:val="16"/>
                <w:szCs w:val="16"/>
              </w:rPr>
              <w:t>Subdiv</w:t>
            </w:r>
            <w:r w:rsidR="004372E4" w:rsidRPr="005F757A">
              <w:rPr>
                <w:sz w:val="16"/>
                <w:szCs w:val="16"/>
              </w:rPr>
              <w:t>ision</w:t>
            </w:r>
            <w:r w:rsidR="005F757A">
              <w:rPr>
                <w:sz w:val="16"/>
                <w:szCs w:val="16"/>
              </w:rPr>
              <w:t> </w:t>
            </w:r>
            <w:r w:rsidRPr="005F757A">
              <w:rPr>
                <w:sz w:val="16"/>
                <w:szCs w:val="16"/>
              </w:rPr>
              <w:t>40</w:t>
            </w:r>
            <w:r w:rsidR="005F757A">
              <w:rPr>
                <w:sz w:val="16"/>
                <w:szCs w:val="16"/>
              </w:rPr>
              <w:noBreakHyphen/>
            </w:r>
            <w:r w:rsidRPr="005F757A">
              <w:rPr>
                <w:sz w:val="16"/>
                <w:szCs w:val="16"/>
              </w:rPr>
              <w:t>F</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40</w:t>
            </w:r>
            <w:r w:rsidR="005F757A">
              <w:rPr>
                <w:sz w:val="16"/>
                <w:szCs w:val="16"/>
              </w:rPr>
              <w:noBreakHyphen/>
            </w:r>
            <w:r w:rsidRPr="005F757A">
              <w:rPr>
                <w:sz w:val="16"/>
                <w:szCs w:val="16"/>
              </w:rPr>
              <w:t>160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95, 2004; No.</w:t>
            </w:r>
            <w:r w:rsidR="005F757A">
              <w:rPr>
                <w:sz w:val="16"/>
                <w:szCs w:val="16"/>
              </w:rPr>
              <w:t> </w:t>
            </w:r>
            <w:r w:rsidRPr="005F757A">
              <w:rPr>
                <w:sz w:val="16"/>
                <w:szCs w:val="16"/>
              </w:rPr>
              <w:t xml:space="preserve">80, 2006; </w:t>
            </w:r>
            <w:r w:rsidR="004372E4" w:rsidRPr="005F757A">
              <w:rPr>
                <w:sz w:val="16"/>
                <w:szCs w:val="16"/>
              </w:rPr>
              <w:t xml:space="preserve">No 12, 2012; </w:t>
            </w:r>
            <w:r w:rsidRPr="005F757A">
              <w:rPr>
                <w:sz w:val="16"/>
                <w:szCs w:val="16"/>
              </w:rPr>
              <w:t>No.</w:t>
            </w:r>
            <w:r w:rsidR="005F757A">
              <w:rPr>
                <w:sz w:val="16"/>
                <w:szCs w:val="16"/>
              </w:rPr>
              <w:t> </w:t>
            </w:r>
            <w:r w:rsidRPr="005F757A">
              <w:rPr>
                <w:sz w:val="16"/>
                <w:szCs w:val="16"/>
              </w:rPr>
              <w:t>169, 2012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40</w:t>
            </w:r>
            <w:r w:rsidR="005F757A">
              <w:rPr>
                <w:sz w:val="16"/>
                <w:szCs w:val="16"/>
              </w:rPr>
              <w:noBreakHyphen/>
            </w:r>
            <w:r w:rsidRPr="005F757A">
              <w:rPr>
                <w:sz w:val="16"/>
                <w:szCs w:val="16"/>
              </w:rPr>
              <w:t>165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 xml:space="preserve"> </w:t>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4372E4" w:rsidRPr="005F757A" w:rsidTr="00D37823">
        <w:trPr>
          <w:cantSplit/>
        </w:trPr>
        <w:tc>
          <w:tcPr>
            <w:tcW w:w="2376" w:type="dxa"/>
            <w:shd w:val="clear" w:color="auto" w:fill="auto"/>
          </w:tcPr>
          <w:p w:rsidR="004372E4" w:rsidRPr="005F757A" w:rsidDel="004372E4" w:rsidRDefault="004372E4" w:rsidP="004A7DDE">
            <w:pPr>
              <w:pStyle w:val="Tabletext"/>
              <w:tabs>
                <w:tab w:val="center" w:leader="dot" w:pos="2268"/>
              </w:tabs>
              <w:rPr>
                <w:b/>
                <w:sz w:val="16"/>
                <w:szCs w:val="16"/>
              </w:rPr>
            </w:pPr>
            <w:r w:rsidRPr="005F757A">
              <w:rPr>
                <w:b/>
                <w:sz w:val="16"/>
                <w:szCs w:val="16"/>
              </w:rPr>
              <w:t>Subdivision</w:t>
            </w:r>
            <w:r w:rsidR="005F757A">
              <w:rPr>
                <w:b/>
                <w:sz w:val="16"/>
                <w:szCs w:val="16"/>
              </w:rPr>
              <w:t> </w:t>
            </w:r>
            <w:r w:rsidRPr="005F757A">
              <w:rPr>
                <w:b/>
                <w:sz w:val="16"/>
                <w:szCs w:val="16"/>
              </w:rPr>
              <w:t>40</w:t>
            </w:r>
            <w:r w:rsidR="005F757A">
              <w:rPr>
                <w:b/>
                <w:bCs/>
                <w:sz w:val="16"/>
                <w:szCs w:val="16"/>
              </w:rPr>
              <w:noBreakHyphen/>
            </w:r>
            <w:r w:rsidRPr="005F757A">
              <w:rPr>
                <w:b/>
                <w:bCs/>
                <w:sz w:val="16"/>
                <w:szCs w:val="16"/>
              </w:rPr>
              <w:t>G</w:t>
            </w:r>
          </w:p>
        </w:tc>
        <w:tc>
          <w:tcPr>
            <w:tcW w:w="4706" w:type="dxa"/>
            <w:shd w:val="clear" w:color="auto" w:fill="auto"/>
          </w:tcPr>
          <w:p w:rsidR="004372E4" w:rsidRPr="005F757A" w:rsidRDefault="004372E4" w:rsidP="004A7DDE">
            <w:pPr>
              <w:pStyle w:val="Tabletext"/>
              <w:rPr>
                <w:sz w:val="16"/>
                <w:szCs w:val="16"/>
              </w:rPr>
            </w:pPr>
          </w:p>
        </w:tc>
      </w:tr>
      <w:tr w:rsidR="004372E4" w:rsidRPr="005F757A" w:rsidTr="00D37823">
        <w:trPr>
          <w:cantSplit/>
        </w:trPr>
        <w:tc>
          <w:tcPr>
            <w:tcW w:w="2376" w:type="dxa"/>
            <w:shd w:val="clear" w:color="auto" w:fill="auto"/>
          </w:tcPr>
          <w:p w:rsidR="004372E4" w:rsidRPr="005F757A" w:rsidRDefault="004372E4" w:rsidP="004A7DDE">
            <w:pPr>
              <w:pStyle w:val="Tabletext"/>
              <w:tabs>
                <w:tab w:val="center" w:leader="dot" w:pos="2268"/>
              </w:tabs>
              <w:rPr>
                <w:sz w:val="16"/>
                <w:szCs w:val="16"/>
              </w:rPr>
            </w:pPr>
            <w:r w:rsidRPr="005F757A">
              <w:rPr>
                <w:sz w:val="16"/>
                <w:szCs w:val="16"/>
              </w:rPr>
              <w:t>Subdivision</w:t>
            </w:r>
            <w:r w:rsidR="005F757A">
              <w:rPr>
                <w:sz w:val="16"/>
                <w:szCs w:val="16"/>
              </w:rPr>
              <w:t> </w:t>
            </w:r>
            <w:r w:rsidRPr="005F757A">
              <w:rPr>
                <w:sz w:val="16"/>
                <w:szCs w:val="16"/>
              </w:rPr>
              <w:t>40</w:t>
            </w:r>
            <w:r w:rsidR="005F757A">
              <w:rPr>
                <w:bCs/>
                <w:sz w:val="16"/>
                <w:szCs w:val="16"/>
              </w:rPr>
              <w:noBreakHyphen/>
            </w:r>
            <w:r w:rsidRPr="005F757A">
              <w:rPr>
                <w:bCs/>
                <w:sz w:val="16"/>
                <w:szCs w:val="16"/>
              </w:rPr>
              <w:t>G</w:t>
            </w:r>
            <w:r w:rsidRPr="005F757A">
              <w:rPr>
                <w:bCs/>
                <w:sz w:val="16"/>
                <w:szCs w:val="16"/>
              </w:rPr>
              <w:tab/>
            </w:r>
          </w:p>
        </w:tc>
        <w:tc>
          <w:tcPr>
            <w:tcW w:w="4706" w:type="dxa"/>
            <w:shd w:val="clear" w:color="auto" w:fill="auto"/>
          </w:tcPr>
          <w:p w:rsidR="004372E4" w:rsidRPr="005F757A" w:rsidRDefault="004372E4" w:rsidP="004A7DDE">
            <w:pPr>
              <w:pStyle w:val="Tabletext"/>
              <w:rPr>
                <w:sz w:val="16"/>
                <w:szCs w:val="16"/>
              </w:rPr>
            </w:pPr>
            <w:r w:rsidRPr="005F757A">
              <w:rPr>
                <w:sz w:val="16"/>
                <w:szCs w:val="16"/>
              </w:rPr>
              <w:t>ad No 52, 2016</w:t>
            </w:r>
          </w:p>
        </w:tc>
      </w:tr>
      <w:tr w:rsidR="004372E4" w:rsidRPr="005F757A" w:rsidTr="00D37823">
        <w:trPr>
          <w:cantSplit/>
        </w:trPr>
        <w:tc>
          <w:tcPr>
            <w:tcW w:w="2376" w:type="dxa"/>
            <w:shd w:val="clear" w:color="auto" w:fill="auto"/>
          </w:tcPr>
          <w:p w:rsidR="004372E4" w:rsidRPr="005F757A" w:rsidRDefault="004372E4" w:rsidP="004A7DDE">
            <w:pPr>
              <w:pStyle w:val="Tabletext"/>
              <w:tabs>
                <w:tab w:val="center" w:leader="dot" w:pos="2268"/>
              </w:tabs>
              <w:rPr>
                <w:sz w:val="16"/>
                <w:szCs w:val="16"/>
              </w:rPr>
            </w:pPr>
            <w:r w:rsidRPr="005F757A">
              <w:rPr>
                <w:sz w:val="16"/>
                <w:szCs w:val="16"/>
              </w:rPr>
              <w:t>s 40</w:t>
            </w:r>
            <w:r w:rsidR="005F757A">
              <w:rPr>
                <w:sz w:val="16"/>
                <w:szCs w:val="16"/>
              </w:rPr>
              <w:noBreakHyphen/>
            </w:r>
            <w:r w:rsidRPr="005F757A">
              <w:rPr>
                <w:sz w:val="16"/>
                <w:szCs w:val="16"/>
              </w:rPr>
              <w:t>180</w:t>
            </w:r>
            <w:r w:rsidRPr="005F757A">
              <w:rPr>
                <w:sz w:val="16"/>
                <w:szCs w:val="16"/>
              </w:rPr>
              <w:tab/>
            </w:r>
          </w:p>
        </w:tc>
        <w:tc>
          <w:tcPr>
            <w:tcW w:w="4706" w:type="dxa"/>
            <w:shd w:val="clear" w:color="auto" w:fill="auto"/>
          </w:tcPr>
          <w:p w:rsidR="004372E4" w:rsidRPr="005F757A" w:rsidRDefault="004372E4" w:rsidP="004A7DDE">
            <w:pPr>
              <w:pStyle w:val="Tabletext"/>
              <w:rPr>
                <w:sz w:val="16"/>
                <w:szCs w:val="16"/>
              </w:rPr>
            </w:pPr>
            <w:r w:rsidRPr="005F757A">
              <w:rPr>
                <w:sz w:val="16"/>
                <w:szCs w:val="16"/>
              </w:rPr>
              <w:t>ad No 52, 2016</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3</w:t>
            </w:r>
            <w:r w:rsidR="005F757A">
              <w:rPr>
                <w:b/>
                <w:bCs/>
                <w:sz w:val="16"/>
                <w:szCs w:val="16"/>
              </w:rPr>
              <w:noBreakHyphen/>
            </w:r>
            <w:r w:rsidRPr="005F757A">
              <w:rPr>
                <w:b/>
                <w:bCs/>
                <w:sz w:val="16"/>
                <w:szCs w:val="16"/>
              </w:rPr>
              <w:t>2</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lastRenderedPageBreak/>
              <w:t>Division</w:t>
            </w:r>
            <w:r w:rsidR="005F757A">
              <w:rPr>
                <w:b/>
                <w:bCs/>
                <w:sz w:val="16"/>
                <w:szCs w:val="16"/>
              </w:rPr>
              <w:t> </w:t>
            </w:r>
            <w:r w:rsidRPr="005F757A">
              <w:rPr>
                <w:b/>
                <w:bCs/>
                <w:sz w:val="16"/>
                <w:szCs w:val="16"/>
              </w:rPr>
              <w:t>42</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42</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080B94">
            <w:pPr>
              <w:pStyle w:val="Tabletext"/>
              <w:rPr>
                <w:sz w:val="16"/>
                <w:szCs w:val="16"/>
              </w:rPr>
            </w:pPr>
            <w:r w:rsidRPr="005F757A">
              <w:rPr>
                <w:sz w:val="16"/>
                <w:szCs w:val="16"/>
              </w:rPr>
              <w:t>am No 176, 1999; No 177, 1999; No  92, 2000; No  138,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 2, 2015</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42</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  176,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  92, 2000</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  156, 2000; No 2, 2015</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42</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Chapter</w:t>
            </w:r>
            <w:r w:rsidR="005F757A">
              <w:rPr>
                <w:b/>
                <w:bCs/>
                <w:sz w:val="16"/>
                <w:szCs w:val="16"/>
              </w:rPr>
              <w:t> </w:t>
            </w:r>
            <w:r w:rsidRPr="005F757A">
              <w:rPr>
                <w:b/>
                <w:bCs/>
                <w:sz w:val="16"/>
                <w:szCs w:val="16"/>
              </w:rPr>
              <w:t>4</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4</w:t>
            </w:r>
            <w:r w:rsidR="005F757A">
              <w:rPr>
                <w:b/>
                <w:bCs/>
                <w:sz w:val="16"/>
                <w:szCs w:val="16"/>
              </w:rPr>
              <w:noBreakHyphen/>
            </w:r>
            <w:r w:rsidRPr="005F757A">
              <w:rPr>
                <w:b/>
                <w:bCs/>
                <w:sz w:val="16"/>
                <w:szCs w:val="16"/>
              </w:rPr>
              <w:t>1</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48</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156, 2000;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48</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48</w:t>
            </w:r>
            <w:r w:rsidR="005F757A">
              <w:rPr>
                <w:b/>
                <w:bCs/>
                <w:sz w:val="16"/>
                <w:szCs w:val="16"/>
              </w:rPr>
              <w:noBreakHyphen/>
            </w:r>
            <w:r w:rsidRPr="005F757A">
              <w:rPr>
                <w:b/>
                <w:bCs/>
                <w:sz w:val="16"/>
                <w:szCs w:val="16"/>
              </w:rPr>
              <w:t>A</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bCs/>
                <w:sz w:val="16"/>
                <w:szCs w:val="16"/>
              </w:rPr>
              <w:t>Heading to Subdiv. 48</w:t>
            </w:r>
            <w:r w:rsidR="005F757A">
              <w:rPr>
                <w:bCs/>
                <w:sz w:val="16"/>
                <w:szCs w:val="16"/>
              </w:rPr>
              <w:noBreakHyphen/>
            </w:r>
            <w:r w:rsidRPr="005F757A">
              <w:rPr>
                <w:bCs/>
                <w:sz w:val="16"/>
                <w:szCs w:val="16"/>
              </w:rPr>
              <w:t>A</w:t>
            </w:r>
            <w:r w:rsidRPr="005F757A">
              <w:rPr>
                <w:bCs/>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48</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7</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176, 1999; Nos. 92 and 156, 2000;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48</w:t>
            </w:r>
            <w:r w:rsidR="005F757A">
              <w:rPr>
                <w:sz w:val="16"/>
                <w:szCs w:val="16"/>
              </w:rPr>
              <w:noBreakHyphen/>
            </w:r>
            <w:r w:rsidRPr="005F757A">
              <w:rPr>
                <w:sz w:val="16"/>
                <w:szCs w:val="16"/>
              </w:rPr>
              <w:t>10(2)</w:t>
            </w:r>
            <w:r w:rsidRPr="005F757A">
              <w:rPr>
                <w:sz w:val="16"/>
                <w:szCs w:val="16"/>
              </w:rPr>
              <w:tab/>
              <w:t xml:space="preserve"> </w:t>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1 to s. 48</w:t>
            </w:r>
            <w:r w:rsidR="005F757A">
              <w:rPr>
                <w:sz w:val="16"/>
                <w:szCs w:val="16"/>
              </w:rPr>
              <w:noBreakHyphen/>
            </w:r>
            <w:r w:rsidRPr="005F757A">
              <w:rPr>
                <w:sz w:val="16"/>
                <w:szCs w:val="16"/>
              </w:rPr>
              <w:t>10(2)</w:t>
            </w:r>
            <w:r w:rsidRPr="005F757A">
              <w:rPr>
                <w:sz w:val="16"/>
                <w:szCs w:val="16"/>
              </w:rPr>
              <w:tab/>
              <w:t xml:space="preserve"> </w:t>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2 to s. 48</w:t>
            </w:r>
            <w:r w:rsidR="005F757A">
              <w:rPr>
                <w:sz w:val="16"/>
                <w:szCs w:val="16"/>
              </w:rPr>
              <w:noBreakHyphen/>
            </w:r>
            <w:r w:rsidRPr="005F757A">
              <w:rPr>
                <w:sz w:val="16"/>
                <w:szCs w:val="16"/>
              </w:rPr>
              <w:t>10(2)</w:t>
            </w:r>
            <w:r w:rsidRPr="005F757A">
              <w:rPr>
                <w:sz w:val="16"/>
                <w:szCs w:val="16"/>
              </w:rPr>
              <w:tab/>
              <w:t xml:space="preserve"> </w:t>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95, 2004; No.</w:t>
            </w:r>
            <w:r w:rsidR="005F757A">
              <w:rPr>
                <w:sz w:val="16"/>
                <w:szCs w:val="16"/>
              </w:rPr>
              <w:t> </w:t>
            </w:r>
            <w:r w:rsidRPr="005F757A">
              <w:rPr>
                <w:sz w:val="16"/>
                <w:szCs w:val="16"/>
              </w:rPr>
              <w:t>169, 2012</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48</w:t>
            </w:r>
            <w:r w:rsidR="005F757A">
              <w:rPr>
                <w:b/>
                <w:bCs/>
                <w:sz w:val="16"/>
                <w:szCs w:val="16"/>
              </w:rPr>
              <w:noBreakHyphen/>
            </w:r>
            <w:r w:rsidRPr="005F757A">
              <w:rPr>
                <w:b/>
                <w:bCs/>
                <w:sz w:val="16"/>
                <w:szCs w:val="16"/>
              </w:rPr>
              <w:t>B</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92283E">
            <w:pPr>
              <w:pStyle w:val="Tabletext"/>
              <w:tabs>
                <w:tab w:val="center" w:leader="dot" w:pos="2268"/>
              </w:tabs>
              <w:rPr>
                <w:sz w:val="16"/>
                <w:szCs w:val="16"/>
              </w:rPr>
            </w:pPr>
            <w:r w:rsidRPr="005F757A">
              <w:rPr>
                <w:bCs/>
                <w:sz w:val="16"/>
                <w:szCs w:val="16"/>
              </w:rPr>
              <w:t>Subdiv</w:t>
            </w:r>
            <w:r w:rsidR="003B0910" w:rsidRPr="005F757A">
              <w:rPr>
                <w:bCs/>
                <w:sz w:val="16"/>
                <w:szCs w:val="16"/>
              </w:rPr>
              <w:t>ision</w:t>
            </w:r>
            <w:r w:rsidR="005F757A">
              <w:rPr>
                <w:bCs/>
                <w:sz w:val="16"/>
                <w:szCs w:val="16"/>
              </w:rPr>
              <w:t> </w:t>
            </w:r>
            <w:r w:rsidRPr="005F757A">
              <w:rPr>
                <w:bCs/>
                <w:sz w:val="16"/>
                <w:szCs w:val="16"/>
              </w:rPr>
              <w:t>48</w:t>
            </w:r>
            <w:r w:rsidR="005F757A">
              <w:rPr>
                <w:bCs/>
                <w:sz w:val="16"/>
                <w:szCs w:val="16"/>
              </w:rPr>
              <w:noBreakHyphen/>
            </w:r>
            <w:r w:rsidRPr="005F757A">
              <w:rPr>
                <w:bCs/>
                <w:sz w:val="16"/>
                <w:szCs w:val="16"/>
              </w:rPr>
              <w:t>B</w:t>
            </w:r>
            <w:r w:rsidR="003B0910" w:rsidRPr="005F757A">
              <w:rPr>
                <w:bCs/>
                <w:sz w:val="16"/>
                <w:szCs w:val="16"/>
              </w:rPr>
              <w:t xml:space="preserve"> heading</w:t>
            </w:r>
            <w:r w:rsidRPr="005F757A">
              <w:rPr>
                <w:bCs/>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 xml:space="preserve">176, 1999; </w:t>
            </w:r>
            <w:r w:rsidR="003B0910" w:rsidRPr="005F757A">
              <w:rPr>
                <w:sz w:val="16"/>
                <w:szCs w:val="16"/>
              </w:rPr>
              <w:t xml:space="preserve">No 73, 2006; </w:t>
            </w:r>
            <w:r w:rsidRPr="005F757A">
              <w:rPr>
                <w:sz w:val="16"/>
                <w:szCs w:val="16"/>
              </w:rPr>
              <w:t>No.</w:t>
            </w:r>
            <w:r w:rsidR="005F757A">
              <w:rPr>
                <w:sz w:val="16"/>
                <w:szCs w:val="16"/>
              </w:rPr>
              <w:t> </w:t>
            </w:r>
            <w:r w:rsidRPr="005F757A">
              <w:rPr>
                <w:sz w:val="16"/>
                <w:szCs w:val="16"/>
              </w:rPr>
              <w:t>74, 2010</w:t>
            </w:r>
            <w:r w:rsidR="003B0910" w:rsidRPr="005F757A">
              <w:rPr>
                <w:sz w:val="16"/>
                <w:szCs w:val="16"/>
              </w:rPr>
              <w:t>; No 52, 2016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45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156, 2000; No.</w:t>
            </w:r>
            <w:r w:rsidR="005F757A">
              <w:rPr>
                <w:sz w:val="16"/>
                <w:szCs w:val="16"/>
              </w:rPr>
              <w:t> </w:t>
            </w:r>
            <w:r w:rsidRPr="005F757A">
              <w:rPr>
                <w:sz w:val="16"/>
                <w:szCs w:val="16"/>
              </w:rPr>
              <w:t>74, 2010</w:t>
            </w:r>
            <w:r w:rsidR="003B0910" w:rsidRPr="005F757A">
              <w:rPr>
                <w:sz w:val="16"/>
                <w:szCs w:val="16"/>
              </w:rPr>
              <w:t>; No 52, 2016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lastRenderedPageBreak/>
              <w:t>s. 48</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51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52</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53</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55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78, 2005</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57</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48</w:t>
            </w:r>
            <w:r w:rsidR="005F757A">
              <w:rPr>
                <w:sz w:val="16"/>
                <w:szCs w:val="16"/>
              </w:rPr>
              <w:noBreakHyphen/>
            </w:r>
            <w:r w:rsidRPr="005F757A">
              <w:rPr>
                <w:sz w:val="16"/>
                <w:szCs w:val="16"/>
              </w:rPr>
              <w:t>60(1)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48</w:t>
            </w:r>
            <w:r w:rsidR="005F757A">
              <w:rPr>
                <w:b/>
                <w:bCs/>
                <w:sz w:val="16"/>
                <w:szCs w:val="16"/>
              </w:rPr>
              <w:noBreakHyphen/>
            </w:r>
            <w:r w:rsidRPr="005F757A">
              <w:rPr>
                <w:b/>
                <w:bCs/>
                <w:sz w:val="16"/>
                <w:szCs w:val="16"/>
              </w:rPr>
              <w:t>C</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70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156, 2000;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48</w:t>
            </w:r>
            <w:r w:rsidR="005F757A">
              <w:rPr>
                <w:sz w:val="16"/>
                <w:szCs w:val="16"/>
              </w:rPr>
              <w:noBreakHyphen/>
            </w:r>
            <w:r w:rsidRPr="005F757A">
              <w:rPr>
                <w:sz w:val="16"/>
                <w:szCs w:val="16"/>
              </w:rPr>
              <w:t>70(1)</w:t>
            </w:r>
            <w:r w:rsidRPr="005F757A">
              <w:rPr>
                <w:sz w:val="16"/>
                <w:szCs w:val="16"/>
              </w:rPr>
              <w:tab/>
              <w:t xml:space="preserve"> </w:t>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48</w:t>
            </w:r>
            <w:r w:rsidR="005F757A">
              <w:rPr>
                <w:sz w:val="16"/>
                <w:szCs w:val="16"/>
              </w:rPr>
              <w:noBreakHyphen/>
            </w:r>
            <w:r w:rsidRPr="005F757A">
              <w:rPr>
                <w:sz w:val="16"/>
                <w:szCs w:val="16"/>
              </w:rPr>
              <w:t>70(2)</w:t>
            </w:r>
            <w:r w:rsidRPr="005F757A">
              <w:rPr>
                <w:sz w:val="16"/>
                <w:szCs w:val="16"/>
              </w:rPr>
              <w:tab/>
              <w:t xml:space="preserve"> </w:t>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71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72</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73</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2 to s. 48</w:t>
            </w:r>
            <w:r w:rsidR="005F757A">
              <w:rPr>
                <w:sz w:val="16"/>
                <w:szCs w:val="16"/>
              </w:rPr>
              <w:noBreakHyphen/>
            </w:r>
            <w:r w:rsidRPr="005F757A">
              <w:rPr>
                <w:sz w:val="16"/>
                <w:szCs w:val="16"/>
              </w:rPr>
              <w:t>73(1)</w:t>
            </w:r>
            <w:r w:rsidRPr="005F757A">
              <w:rPr>
                <w:sz w:val="16"/>
                <w:szCs w:val="16"/>
              </w:rPr>
              <w:tab/>
              <w:t xml:space="preserve"> </w:t>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75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48</w:t>
            </w:r>
            <w:r w:rsidR="005F757A">
              <w:rPr>
                <w:sz w:val="16"/>
                <w:szCs w:val="16"/>
              </w:rPr>
              <w:noBreakHyphen/>
            </w:r>
            <w:r w:rsidRPr="005F757A">
              <w:rPr>
                <w:sz w:val="16"/>
                <w:szCs w:val="16"/>
              </w:rPr>
              <w:t>75(1)</w:t>
            </w:r>
            <w:r w:rsidRPr="005F757A">
              <w:rPr>
                <w:sz w:val="16"/>
                <w:szCs w:val="16"/>
              </w:rPr>
              <w:tab/>
              <w:t xml:space="preserve"> </w:t>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48</w:t>
            </w:r>
            <w:r w:rsidR="005F757A">
              <w:rPr>
                <w:sz w:val="16"/>
                <w:szCs w:val="16"/>
              </w:rPr>
              <w:noBreakHyphen/>
            </w:r>
            <w:r w:rsidRPr="005F757A">
              <w:rPr>
                <w:sz w:val="16"/>
                <w:szCs w:val="16"/>
              </w:rPr>
              <w:t>75(2)</w:t>
            </w:r>
            <w:r w:rsidRPr="005F757A">
              <w:rPr>
                <w:sz w:val="16"/>
                <w:szCs w:val="16"/>
              </w:rPr>
              <w:tab/>
              <w:t xml:space="preserve"> </w:t>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80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85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134, 2004</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48</w:t>
            </w:r>
            <w:r w:rsidR="005F757A">
              <w:rPr>
                <w:sz w:val="16"/>
                <w:szCs w:val="16"/>
              </w:rPr>
              <w:noBreakHyphen/>
            </w:r>
            <w:r w:rsidRPr="005F757A">
              <w:rPr>
                <w:sz w:val="16"/>
                <w:szCs w:val="16"/>
              </w:rPr>
              <w:t>85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90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48</w:t>
            </w:r>
            <w:r w:rsidR="005F757A">
              <w:rPr>
                <w:b/>
                <w:bCs/>
                <w:sz w:val="16"/>
                <w:szCs w:val="16"/>
              </w:rPr>
              <w:noBreakHyphen/>
            </w:r>
            <w:r w:rsidRPr="005F757A">
              <w:rPr>
                <w:b/>
                <w:bCs/>
                <w:sz w:val="16"/>
                <w:szCs w:val="16"/>
              </w:rPr>
              <w:t>D</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Subdiv. 48</w:t>
            </w:r>
            <w:r w:rsidR="005F757A">
              <w:rPr>
                <w:sz w:val="16"/>
                <w:szCs w:val="16"/>
              </w:rPr>
              <w:noBreakHyphen/>
            </w:r>
            <w:r w:rsidRPr="005F757A">
              <w:rPr>
                <w:sz w:val="16"/>
                <w:szCs w:val="16"/>
              </w:rPr>
              <w:t xml:space="preserve">D </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110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12, 2012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48</w:t>
            </w:r>
            <w:r w:rsidR="005F757A">
              <w:rPr>
                <w:sz w:val="16"/>
                <w:szCs w:val="16"/>
              </w:rPr>
              <w:noBreakHyphen/>
            </w:r>
            <w:r w:rsidRPr="005F757A">
              <w:rPr>
                <w:sz w:val="16"/>
                <w:szCs w:val="16"/>
              </w:rPr>
              <w:t>115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78, 2005; No.</w:t>
            </w:r>
            <w:r w:rsidR="005F757A">
              <w:rPr>
                <w:sz w:val="16"/>
                <w:szCs w:val="16"/>
              </w:rPr>
              <w:t> </w:t>
            </w:r>
            <w:r w:rsidRPr="005F757A">
              <w:rPr>
                <w:sz w:val="16"/>
                <w:szCs w:val="16"/>
              </w:rPr>
              <w:t>12, 2012</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49</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49</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49</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49</w:t>
            </w:r>
            <w:r w:rsidR="005F757A">
              <w:rPr>
                <w:b/>
                <w:bCs/>
                <w:sz w:val="16"/>
                <w:szCs w:val="16"/>
              </w:rPr>
              <w:noBreakHyphen/>
            </w:r>
            <w:r w:rsidRPr="005F757A">
              <w:rPr>
                <w:b/>
                <w:bCs/>
                <w:sz w:val="16"/>
                <w:szCs w:val="16"/>
              </w:rPr>
              <w:t>A</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49</w:t>
            </w:r>
            <w:r w:rsidR="005F757A">
              <w:rPr>
                <w:sz w:val="16"/>
                <w:szCs w:val="16"/>
              </w:rPr>
              <w:noBreakHyphen/>
            </w:r>
            <w:r w:rsidRPr="005F757A">
              <w:rPr>
                <w:sz w:val="16"/>
                <w:szCs w:val="16"/>
              </w:rPr>
              <w:t xml:space="preserve">5 </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49</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49</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49</w:t>
            </w:r>
            <w:r w:rsidR="005F757A">
              <w:rPr>
                <w:b/>
                <w:bCs/>
                <w:sz w:val="16"/>
                <w:szCs w:val="16"/>
              </w:rPr>
              <w:noBreakHyphen/>
            </w:r>
            <w:r w:rsidRPr="005F757A">
              <w:rPr>
                <w:b/>
                <w:bCs/>
                <w:sz w:val="16"/>
                <w:szCs w:val="16"/>
              </w:rPr>
              <w:t>B</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49</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49</w:t>
            </w:r>
            <w:r w:rsidR="005F757A">
              <w:rPr>
                <w:sz w:val="16"/>
                <w:szCs w:val="16"/>
              </w:rPr>
              <w:noBreakHyphen/>
            </w:r>
            <w:r w:rsidRPr="005F757A">
              <w:rPr>
                <w:sz w:val="16"/>
                <w:szCs w:val="16"/>
              </w:rPr>
              <w:t>35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49</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49</w:t>
            </w:r>
            <w:r w:rsidR="005F757A">
              <w:rPr>
                <w:sz w:val="16"/>
                <w:szCs w:val="16"/>
              </w:rPr>
              <w:noBreakHyphen/>
            </w:r>
            <w:r w:rsidRPr="005F757A">
              <w:rPr>
                <w:sz w:val="16"/>
                <w:szCs w:val="16"/>
              </w:rPr>
              <w:t>45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49</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49</w:t>
            </w:r>
            <w:r w:rsidR="005F757A">
              <w:rPr>
                <w:b/>
                <w:bCs/>
                <w:sz w:val="16"/>
                <w:szCs w:val="16"/>
              </w:rPr>
              <w:noBreakHyphen/>
            </w:r>
            <w:r w:rsidRPr="005F757A">
              <w:rPr>
                <w:b/>
                <w:bCs/>
                <w:sz w:val="16"/>
                <w:szCs w:val="16"/>
              </w:rPr>
              <w:t>C</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49</w:t>
            </w:r>
            <w:r w:rsidR="005F757A">
              <w:rPr>
                <w:sz w:val="16"/>
                <w:szCs w:val="16"/>
              </w:rPr>
              <w:noBreakHyphen/>
            </w:r>
            <w:r w:rsidRPr="005F757A">
              <w:rPr>
                <w:sz w:val="16"/>
                <w:szCs w:val="16"/>
              </w:rPr>
              <w:t>70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49</w:t>
            </w:r>
            <w:r w:rsidR="005F757A">
              <w:rPr>
                <w:sz w:val="16"/>
                <w:szCs w:val="16"/>
              </w:rPr>
              <w:noBreakHyphen/>
            </w:r>
            <w:r w:rsidRPr="005F757A">
              <w:rPr>
                <w:sz w:val="16"/>
                <w:szCs w:val="16"/>
              </w:rPr>
              <w:t>70(1)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49</w:t>
            </w:r>
            <w:r w:rsidR="005F757A">
              <w:rPr>
                <w:sz w:val="16"/>
                <w:szCs w:val="16"/>
              </w:rPr>
              <w:noBreakHyphen/>
            </w:r>
            <w:r w:rsidRPr="005F757A">
              <w:rPr>
                <w:sz w:val="16"/>
                <w:szCs w:val="16"/>
              </w:rPr>
              <w:t>70(2)</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49</w:t>
            </w:r>
            <w:r w:rsidR="005F757A">
              <w:rPr>
                <w:sz w:val="16"/>
                <w:szCs w:val="16"/>
              </w:rPr>
              <w:noBreakHyphen/>
            </w:r>
            <w:r w:rsidRPr="005F757A">
              <w:rPr>
                <w:sz w:val="16"/>
                <w:szCs w:val="16"/>
              </w:rPr>
              <w:t>75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49</w:t>
            </w:r>
            <w:r w:rsidR="005F757A">
              <w:rPr>
                <w:sz w:val="16"/>
                <w:szCs w:val="16"/>
              </w:rPr>
              <w:noBreakHyphen/>
            </w:r>
            <w:r w:rsidRPr="005F757A">
              <w:rPr>
                <w:sz w:val="16"/>
                <w:szCs w:val="16"/>
              </w:rPr>
              <w:t>75(1)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49</w:t>
            </w:r>
            <w:r w:rsidR="005F757A">
              <w:rPr>
                <w:sz w:val="16"/>
                <w:szCs w:val="16"/>
              </w:rPr>
              <w:noBreakHyphen/>
            </w:r>
            <w:r w:rsidRPr="005F757A">
              <w:rPr>
                <w:sz w:val="16"/>
                <w:szCs w:val="16"/>
              </w:rPr>
              <w:t>75(2)</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49</w:t>
            </w:r>
            <w:r w:rsidR="005F757A">
              <w:rPr>
                <w:sz w:val="16"/>
                <w:szCs w:val="16"/>
              </w:rPr>
              <w:noBreakHyphen/>
            </w:r>
            <w:r w:rsidRPr="005F757A">
              <w:rPr>
                <w:sz w:val="16"/>
                <w:szCs w:val="16"/>
              </w:rPr>
              <w:t>80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49</w:t>
            </w:r>
            <w:r w:rsidR="005F757A">
              <w:rPr>
                <w:sz w:val="16"/>
                <w:szCs w:val="16"/>
              </w:rPr>
              <w:noBreakHyphen/>
            </w:r>
            <w:r w:rsidRPr="005F757A">
              <w:rPr>
                <w:sz w:val="16"/>
                <w:szCs w:val="16"/>
              </w:rPr>
              <w:t>85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49</w:t>
            </w:r>
            <w:r w:rsidR="005F757A">
              <w:rPr>
                <w:sz w:val="16"/>
                <w:szCs w:val="16"/>
              </w:rPr>
              <w:noBreakHyphen/>
            </w:r>
            <w:r w:rsidRPr="005F757A">
              <w:rPr>
                <w:sz w:val="16"/>
                <w:szCs w:val="16"/>
              </w:rPr>
              <w:t>85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lastRenderedPageBreak/>
              <w:t>s. 49</w:t>
            </w:r>
            <w:r w:rsidR="005F757A">
              <w:rPr>
                <w:sz w:val="16"/>
                <w:szCs w:val="16"/>
              </w:rPr>
              <w:noBreakHyphen/>
            </w:r>
            <w:r w:rsidRPr="005F757A">
              <w:rPr>
                <w:sz w:val="16"/>
                <w:szCs w:val="16"/>
              </w:rPr>
              <w:t>90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50</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 xml:space="preserve">50 </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168, 2001</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50</w:t>
            </w:r>
            <w:r w:rsidR="005F757A">
              <w:rPr>
                <w:sz w:val="16"/>
                <w:szCs w:val="16"/>
              </w:rPr>
              <w:noBreakHyphen/>
            </w:r>
            <w:r w:rsidRPr="005F757A">
              <w:rPr>
                <w:sz w:val="16"/>
                <w:szCs w:val="16"/>
              </w:rPr>
              <w:t xml:space="preserve">1 </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168, 2001</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50</w:t>
            </w:r>
            <w:r w:rsidR="005F757A">
              <w:rPr>
                <w:sz w:val="16"/>
                <w:szCs w:val="16"/>
              </w:rPr>
              <w:noBreakHyphen/>
            </w:r>
            <w:r w:rsidRPr="005F757A">
              <w:rPr>
                <w:sz w:val="16"/>
                <w:szCs w:val="16"/>
              </w:rPr>
              <w:t xml:space="preserve">5 </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168, 2001</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51</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92, 2000;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51</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51</w:t>
            </w:r>
            <w:r w:rsidR="005F757A">
              <w:rPr>
                <w:b/>
                <w:bCs/>
                <w:sz w:val="16"/>
                <w:szCs w:val="16"/>
              </w:rPr>
              <w:noBreakHyphen/>
            </w:r>
            <w:r w:rsidRPr="005F757A">
              <w:rPr>
                <w:b/>
                <w:bCs/>
                <w:sz w:val="16"/>
                <w:szCs w:val="16"/>
              </w:rPr>
              <w:t>A</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Heading to Subdiv. 51</w:t>
            </w:r>
            <w:r w:rsidR="005F757A">
              <w:rPr>
                <w:sz w:val="16"/>
                <w:szCs w:val="16"/>
              </w:rPr>
              <w:noBreakHyphen/>
            </w:r>
            <w:r w:rsidRPr="005F757A">
              <w:rPr>
                <w:sz w:val="16"/>
                <w:szCs w:val="16"/>
              </w:rPr>
              <w:t>A</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Heading to s. 51</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92, 2000;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51</w:t>
            </w:r>
            <w:r w:rsidR="005F757A">
              <w:rPr>
                <w:sz w:val="16"/>
                <w:szCs w:val="16"/>
              </w:rPr>
              <w:noBreakHyphen/>
            </w:r>
            <w:r w:rsidRPr="005F757A">
              <w:rPr>
                <w:sz w:val="16"/>
                <w:szCs w:val="16"/>
              </w:rPr>
              <w:t>5(2)</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7</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51</w:t>
            </w:r>
            <w:r w:rsidR="005F757A">
              <w:rPr>
                <w:b/>
                <w:bCs/>
                <w:sz w:val="16"/>
                <w:szCs w:val="16"/>
              </w:rPr>
              <w:noBreakHyphen/>
            </w:r>
            <w:r w:rsidRPr="005F757A">
              <w:rPr>
                <w:b/>
                <w:bCs/>
                <w:sz w:val="16"/>
                <w:szCs w:val="16"/>
              </w:rPr>
              <w:t>B</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Heading to Subdiv. 51</w:t>
            </w:r>
            <w:r w:rsidR="005F757A">
              <w:rPr>
                <w:sz w:val="16"/>
                <w:szCs w:val="16"/>
              </w:rPr>
              <w:noBreakHyphen/>
            </w:r>
            <w:r w:rsidRPr="005F757A">
              <w:rPr>
                <w:sz w:val="16"/>
                <w:szCs w:val="16"/>
              </w:rPr>
              <w:t>B</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51</w:t>
            </w:r>
            <w:r w:rsidR="005F757A">
              <w:rPr>
                <w:sz w:val="16"/>
                <w:szCs w:val="16"/>
              </w:rPr>
              <w:noBreakHyphen/>
            </w:r>
            <w:r w:rsidRPr="005F757A">
              <w:rPr>
                <w:sz w:val="16"/>
                <w:szCs w:val="16"/>
              </w:rPr>
              <w:t>30(1)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35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45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92, 2000; No.</w:t>
            </w:r>
            <w:r w:rsidR="005F757A">
              <w:rPr>
                <w:sz w:val="16"/>
                <w:szCs w:val="16"/>
              </w:rPr>
              <w:t> </w:t>
            </w:r>
            <w:r w:rsidRPr="005F757A">
              <w:rPr>
                <w:sz w:val="16"/>
                <w:szCs w:val="16"/>
              </w:rPr>
              <w:t>73, 2001</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52</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51</w:t>
            </w:r>
            <w:r w:rsidR="005F757A">
              <w:rPr>
                <w:sz w:val="16"/>
                <w:szCs w:val="16"/>
              </w:rPr>
              <w:noBreakHyphen/>
            </w:r>
            <w:r w:rsidRPr="005F757A">
              <w:rPr>
                <w:sz w:val="16"/>
                <w:szCs w:val="16"/>
              </w:rPr>
              <w:t>52(5)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55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92, 2000; No.</w:t>
            </w:r>
            <w:r w:rsidR="005F757A">
              <w:rPr>
                <w:sz w:val="16"/>
                <w:szCs w:val="16"/>
              </w:rPr>
              <w:t> </w:t>
            </w:r>
            <w:r w:rsidRPr="005F757A">
              <w:rPr>
                <w:sz w:val="16"/>
                <w:szCs w:val="16"/>
              </w:rPr>
              <w:t>73, 2001; No.</w:t>
            </w:r>
            <w:r w:rsidR="005F757A">
              <w:rPr>
                <w:sz w:val="16"/>
                <w:szCs w:val="16"/>
              </w:rPr>
              <w:t> </w:t>
            </w:r>
            <w:r w:rsidRPr="005F757A">
              <w:rPr>
                <w:sz w:val="16"/>
                <w:szCs w:val="16"/>
              </w:rPr>
              <w:t>39, 2012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60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179, 1999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92, 2000; No.</w:t>
            </w:r>
            <w:r w:rsidR="005F757A">
              <w:rPr>
                <w:sz w:val="16"/>
                <w:szCs w:val="16"/>
              </w:rPr>
              <w:t> </w:t>
            </w:r>
            <w:r w:rsidRPr="005F757A">
              <w:rPr>
                <w:sz w:val="16"/>
                <w:szCs w:val="16"/>
              </w:rPr>
              <w:t>39, 2012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lastRenderedPageBreak/>
              <w:t>Note 1 to s. 51</w:t>
            </w:r>
            <w:r w:rsidR="005F757A">
              <w:rPr>
                <w:sz w:val="16"/>
                <w:szCs w:val="16"/>
              </w:rPr>
              <w:noBreakHyphen/>
            </w:r>
            <w:r w:rsidRPr="005F757A">
              <w:rPr>
                <w:sz w:val="16"/>
                <w:szCs w:val="16"/>
              </w:rPr>
              <w:t>60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 No 34, 2014</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51</w:t>
            </w:r>
            <w:r w:rsidR="005F757A">
              <w:rPr>
                <w:b/>
                <w:bCs/>
                <w:sz w:val="16"/>
                <w:szCs w:val="16"/>
              </w:rPr>
              <w:noBreakHyphen/>
            </w:r>
            <w:r w:rsidRPr="005F757A">
              <w:rPr>
                <w:b/>
                <w:bCs/>
                <w:sz w:val="16"/>
                <w:szCs w:val="16"/>
              </w:rPr>
              <w:t>C</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Subdiv. 51</w:t>
            </w:r>
            <w:r w:rsidR="005F757A">
              <w:rPr>
                <w:sz w:val="16"/>
                <w:szCs w:val="16"/>
              </w:rPr>
              <w:noBreakHyphen/>
            </w:r>
            <w:r w:rsidRPr="005F757A">
              <w:rPr>
                <w:sz w:val="16"/>
                <w:szCs w:val="16"/>
              </w:rPr>
              <w:t>C</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70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51</w:t>
            </w:r>
            <w:r w:rsidR="005F757A">
              <w:rPr>
                <w:sz w:val="16"/>
                <w:szCs w:val="16"/>
              </w:rPr>
              <w:noBreakHyphen/>
            </w:r>
            <w:r w:rsidRPr="005F757A">
              <w:rPr>
                <w:sz w:val="16"/>
                <w:szCs w:val="16"/>
              </w:rPr>
              <w:t>70(1)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51</w:t>
            </w:r>
            <w:r w:rsidR="005F757A">
              <w:rPr>
                <w:sz w:val="16"/>
                <w:szCs w:val="16"/>
              </w:rPr>
              <w:noBreakHyphen/>
            </w:r>
            <w:r w:rsidRPr="005F757A">
              <w:rPr>
                <w:sz w:val="16"/>
                <w:szCs w:val="16"/>
              </w:rPr>
              <w:t>70(2)</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75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51</w:t>
            </w:r>
            <w:r w:rsidR="005F757A">
              <w:rPr>
                <w:sz w:val="16"/>
                <w:szCs w:val="16"/>
              </w:rPr>
              <w:noBreakHyphen/>
            </w:r>
            <w:r w:rsidRPr="005F757A">
              <w:rPr>
                <w:sz w:val="16"/>
                <w:szCs w:val="16"/>
              </w:rPr>
              <w:t>75(1)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51</w:t>
            </w:r>
            <w:r w:rsidR="005F757A">
              <w:rPr>
                <w:sz w:val="16"/>
                <w:szCs w:val="16"/>
              </w:rPr>
              <w:noBreakHyphen/>
            </w:r>
            <w:r w:rsidRPr="005F757A">
              <w:rPr>
                <w:sz w:val="16"/>
                <w:szCs w:val="16"/>
              </w:rPr>
              <w:t>75(2)</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80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85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51</w:t>
            </w:r>
            <w:r w:rsidR="005F757A">
              <w:rPr>
                <w:sz w:val="16"/>
                <w:szCs w:val="16"/>
              </w:rPr>
              <w:noBreakHyphen/>
            </w:r>
            <w:r w:rsidRPr="005F757A">
              <w:rPr>
                <w:sz w:val="16"/>
                <w:szCs w:val="16"/>
              </w:rPr>
              <w:t>85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90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51</w:t>
            </w:r>
            <w:r w:rsidR="005F757A">
              <w:rPr>
                <w:b/>
                <w:bCs/>
                <w:sz w:val="16"/>
                <w:szCs w:val="16"/>
              </w:rPr>
              <w:noBreakHyphen/>
            </w:r>
            <w:r w:rsidRPr="005F757A">
              <w:rPr>
                <w:b/>
                <w:bCs/>
                <w:sz w:val="16"/>
                <w:szCs w:val="16"/>
              </w:rPr>
              <w:t>D</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Subdiv. 51</w:t>
            </w:r>
            <w:r w:rsidR="005F757A">
              <w:rPr>
                <w:sz w:val="16"/>
                <w:szCs w:val="16"/>
              </w:rPr>
              <w:noBreakHyphen/>
            </w:r>
            <w:r w:rsidRPr="005F757A">
              <w:rPr>
                <w:sz w:val="16"/>
                <w:szCs w:val="16"/>
              </w:rPr>
              <w:t xml:space="preserve">D </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110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92, 2000; No.</w:t>
            </w:r>
            <w:r w:rsidR="005F757A">
              <w:rPr>
                <w:sz w:val="16"/>
                <w:szCs w:val="16"/>
              </w:rPr>
              <w:t> </w:t>
            </w:r>
            <w:r w:rsidRPr="005F757A">
              <w:rPr>
                <w:sz w:val="16"/>
                <w:szCs w:val="16"/>
              </w:rPr>
              <w:t>12, 2012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51</w:t>
            </w:r>
            <w:r w:rsidR="005F757A">
              <w:rPr>
                <w:sz w:val="16"/>
                <w:szCs w:val="16"/>
              </w:rPr>
              <w:noBreakHyphen/>
            </w:r>
            <w:r w:rsidRPr="005F757A">
              <w:rPr>
                <w:sz w:val="16"/>
                <w:szCs w:val="16"/>
              </w:rPr>
              <w:t>115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12, 2012</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54</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54</w:t>
            </w:r>
            <w:r w:rsidR="005F757A">
              <w:rPr>
                <w:b/>
                <w:bCs/>
                <w:sz w:val="16"/>
                <w:szCs w:val="16"/>
              </w:rPr>
              <w:noBreakHyphen/>
            </w:r>
            <w:r w:rsidRPr="005F757A">
              <w:rPr>
                <w:b/>
                <w:bCs/>
                <w:sz w:val="16"/>
                <w:szCs w:val="16"/>
              </w:rPr>
              <w:t>A</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bCs/>
                <w:sz w:val="16"/>
                <w:szCs w:val="16"/>
              </w:rPr>
              <w:t>Note to s. 54</w:t>
            </w:r>
            <w:r w:rsidR="005F757A">
              <w:rPr>
                <w:bCs/>
                <w:sz w:val="16"/>
                <w:szCs w:val="16"/>
              </w:rPr>
              <w:noBreakHyphen/>
            </w:r>
            <w:r w:rsidRPr="005F757A">
              <w:rPr>
                <w:bCs/>
                <w:sz w:val="16"/>
                <w:szCs w:val="16"/>
              </w:rPr>
              <w:t>5</w:t>
            </w:r>
            <w:r w:rsidRPr="005F757A">
              <w:rPr>
                <w:bCs/>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bCs/>
                <w:sz w:val="16"/>
                <w:szCs w:val="16"/>
              </w:rPr>
              <w:t>Note to s. 54</w:t>
            </w:r>
            <w:r w:rsidR="005F757A">
              <w:rPr>
                <w:bCs/>
                <w:sz w:val="16"/>
                <w:szCs w:val="16"/>
              </w:rPr>
              <w:noBreakHyphen/>
            </w:r>
            <w:r w:rsidRPr="005F757A">
              <w:rPr>
                <w:bCs/>
                <w:sz w:val="16"/>
                <w:szCs w:val="16"/>
              </w:rPr>
              <w:t>10</w:t>
            </w:r>
            <w:r w:rsidRPr="005F757A">
              <w:rPr>
                <w:bCs/>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54</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lastRenderedPageBreak/>
              <w:t>Subdivision</w:t>
            </w:r>
            <w:r w:rsidR="005F757A">
              <w:rPr>
                <w:b/>
                <w:bCs/>
                <w:sz w:val="16"/>
                <w:szCs w:val="16"/>
              </w:rPr>
              <w:t> </w:t>
            </w:r>
            <w:r w:rsidRPr="005F757A">
              <w:rPr>
                <w:b/>
                <w:bCs/>
                <w:sz w:val="16"/>
                <w:szCs w:val="16"/>
              </w:rPr>
              <w:t>54</w:t>
            </w:r>
            <w:r w:rsidR="005F757A">
              <w:rPr>
                <w:b/>
                <w:bCs/>
                <w:sz w:val="16"/>
                <w:szCs w:val="16"/>
              </w:rPr>
              <w:noBreakHyphen/>
            </w:r>
            <w:r w:rsidRPr="005F757A">
              <w:rPr>
                <w:b/>
                <w:bCs/>
                <w:sz w:val="16"/>
                <w:szCs w:val="16"/>
              </w:rPr>
              <w:t>B</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54</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21, 2010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54</w:t>
            </w:r>
            <w:r w:rsidR="005F757A">
              <w:rPr>
                <w:sz w:val="16"/>
                <w:szCs w:val="16"/>
              </w:rPr>
              <w:noBreakHyphen/>
            </w:r>
            <w:r w:rsidRPr="005F757A">
              <w:rPr>
                <w:sz w:val="16"/>
                <w:szCs w:val="16"/>
              </w:rPr>
              <w:t>55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73, 2001</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54</w:t>
            </w:r>
            <w:r w:rsidR="005F757A">
              <w:rPr>
                <w:sz w:val="16"/>
                <w:szCs w:val="16"/>
              </w:rPr>
              <w:noBreakHyphen/>
            </w:r>
            <w:r w:rsidRPr="005F757A">
              <w:rPr>
                <w:sz w:val="16"/>
                <w:szCs w:val="16"/>
              </w:rPr>
              <w:t>60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2001; No.</w:t>
            </w:r>
            <w:r w:rsidR="005F757A">
              <w:rPr>
                <w:sz w:val="16"/>
                <w:szCs w:val="16"/>
              </w:rPr>
              <w:t> </w:t>
            </w:r>
            <w:r w:rsidRPr="005F757A">
              <w:rPr>
                <w:sz w:val="16"/>
                <w:szCs w:val="16"/>
              </w:rPr>
              <w:t>39, 2012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54</w:t>
            </w:r>
            <w:r w:rsidR="005F757A">
              <w:rPr>
                <w:sz w:val="16"/>
                <w:szCs w:val="16"/>
              </w:rPr>
              <w:noBreakHyphen/>
            </w:r>
            <w:r w:rsidRPr="005F757A">
              <w:rPr>
                <w:sz w:val="16"/>
                <w:szCs w:val="16"/>
              </w:rPr>
              <w:t>65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179, 1999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1 to s. 54</w:t>
            </w:r>
            <w:r w:rsidR="005F757A">
              <w:rPr>
                <w:sz w:val="16"/>
                <w:szCs w:val="16"/>
              </w:rPr>
              <w:noBreakHyphen/>
            </w:r>
            <w:r w:rsidRPr="005F757A">
              <w:rPr>
                <w:sz w:val="16"/>
                <w:szCs w:val="16"/>
              </w:rPr>
              <w:t>65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 No 34, 2014</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54</w:t>
            </w:r>
            <w:r w:rsidR="005F757A">
              <w:rPr>
                <w:b/>
                <w:bCs/>
                <w:sz w:val="16"/>
                <w:szCs w:val="16"/>
              </w:rPr>
              <w:noBreakHyphen/>
            </w:r>
            <w:r w:rsidRPr="005F757A">
              <w:rPr>
                <w:b/>
                <w:bCs/>
                <w:sz w:val="16"/>
                <w:szCs w:val="16"/>
              </w:rPr>
              <w:t>C</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54</w:t>
            </w:r>
            <w:r w:rsidR="005F757A">
              <w:rPr>
                <w:sz w:val="16"/>
                <w:szCs w:val="16"/>
              </w:rPr>
              <w:noBreakHyphen/>
            </w:r>
            <w:r w:rsidRPr="005F757A">
              <w:rPr>
                <w:sz w:val="16"/>
                <w:szCs w:val="16"/>
              </w:rPr>
              <w:t>75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54</w:t>
            </w:r>
            <w:r w:rsidR="005F757A">
              <w:rPr>
                <w:sz w:val="16"/>
                <w:szCs w:val="16"/>
              </w:rPr>
              <w:noBreakHyphen/>
            </w:r>
            <w:r w:rsidRPr="005F757A">
              <w:rPr>
                <w:sz w:val="16"/>
                <w:szCs w:val="16"/>
              </w:rPr>
              <w:t>75(1)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54</w:t>
            </w:r>
            <w:r w:rsidR="005F757A">
              <w:rPr>
                <w:sz w:val="16"/>
                <w:szCs w:val="16"/>
              </w:rPr>
              <w:noBreakHyphen/>
            </w:r>
            <w:r w:rsidRPr="005F757A">
              <w:rPr>
                <w:sz w:val="16"/>
                <w:szCs w:val="16"/>
              </w:rPr>
              <w:t>75(2)</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54</w:t>
            </w:r>
            <w:r w:rsidR="005F757A">
              <w:rPr>
                <w:sz w:val="16"/>
                <w:szCs w:val="16"/>
              </w:rPr>
              <w:noBreakHyphen/>
            </w:r>
            <w:r w:rsidRPr="005F757A">
              <w:rPr>
                <w:sz w:val="16"/>
                <w:szCs w:val="16"/>
              </w:rPr>
              <w:t>80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sz w:val="16"/>
                <w:szCs w:val="16"/>
              </w:rPr>
              <w:t>Division</w:t>
            </w:r>
            <w:r w:rsidR="005F757A">
              <w:rPr>
                <w:b/>
                <w:sz w:val="16"/>
                <w:szCs w:val="16"/>
              </w:rPr>
              <w:t> </w:t>
            </w:r>
            <w:r w:rsidRPr="005F757A">
              <w:rPr>
                <w:b/>
                <w:sz w:val="16"/>
                <w:szCs w:val="16"/>
              </w:rPr>
              <w:t>57</w:t>
            </w:r>
          </w:p>
        </w:tc>
        <w:tc>
          <w:tcPr>
            <w:tcW w:w="4706" w:type="dxa"/>
            <w:shd w:val="clear" w:color="auto" w:fill="auto"/>
          </w:tcPr>
          <w:p w:rsidR="00CE6C80" w:rsidRPr="005F757A" w:rsidRDefault="00CE6C80" w:rsidP="004A7DDE">
            <w:pPr>
              <w:pStyle w:val="Tabletext"/>
              <w:rPr>
                <w:sz w:val="16"/>
                <w:szCs w:val="16"/>
              </w:rPr>
            </w:pPr>
          </w:p>
        </w:tc>
      </w:tr>
      <w:tr w:rsidR="00A43A9C" w:rsidRPr="005F757A" w:rsidTr="00D37823">
        <w:trPr>
          <w:cantSplit/>
        </w:trPr>
        <w:tc>
          <w:tcPr>
            <w:tcW w:w="2376" w:type="dxa"/>
            <w:shd w:val="clear" w:color="auto" w:fill="auto"/>
          </w:tcPr>
          <w:p w:rsidR="00A43A9C" w:rsidRPr="005F757A" w:rsidRDefault="00A43A9C" w:rsidP="00D37823">
            <w:pPr>
              <w:pStyle w:val="Tabletext"/>
              <w:tabs>
                <w:tab w:val="center" w:leader="dot" w:pos="2268"/>
              </w:tabs>
              <w:rPr>
                <w:sz w:val="16"/>
                <w:szCs w:val="16"/>
              </w:rPr>
            </w:pPr>
            <w:r w:rsidRPr="005F757A">
              <w:rPr>
                <w:sz w:val="16"/>
                <w:szCs w:val="16"/>
              </w:rPr>
              <w:t>s 57</w:t>
            </w:r>
            <w:r w:rsidR="005F757A">
              <w:rPr>
                <w:sz w:val="16"/>
                <w:szCs w:val="16"/>
              </w:rPr>
              <w:noBreakHyphen/>
            </w:r>
            <w:r w:rsidRPr="005F757A">
              <w:rPr>
                <w:sz w:val="16"/>
                <w:szCs w:val="16"/>
              </w:rPr>
              <w:t>5</w:t>
            </w:r>
            <w:r w:rsidRPr="005F757A">
              <w:rPr>
                <w:sz w:val="16"/>
                <w:szCs w:val="16"/>
              </w:rPr>
              <w:tab/>
            </w:r>
            <w:r w:rsidRPr="005F757A">
              <w:rPr>
                <w:sz w:val="16"/>
                <w:szCs w:val="16"/>
              </w:rPr>
              <w:tab/>
            </w:r>
          </w:p>
        </w:tc>
        <w:tc>
          <w:tcPr>
            <w:tcW w:w="4706" w:type="dxa"/>
            <w:shd w:val="clear" w:color="auto" w:fill="auto"/>
          </w:tcPr>
          <w:p w:rsidR="00A43A9C" w:rsidRPr="005F757A" w:rsidRDefault="00A43A9C" w:rsidP="004A7DDE">
            <w:pPr>
              <w:pStyle w:val="Tabletext"/>
              <w:rPr>
                <w:sz w:val="16"/>
                <w:szCs w:val="16"/>
              </w:rPr>
            </w:pPr>
            <w:r w:rsidRPr="005F757A">
              <w:rPr>
                <w:sz w:val="16"/>
                <w:szCs w:val="16"/>
              </w:rPr>
              <w:t>am No 52, 2016</w:t>
            </w:r>
          </w:p>
        </w:tc>
      </w:tr>
      <w:tr w:rsidR="00A43A9C" w:rsidRPr="005F757A" w:rsidTr="00D37823">
        <w:trPr>
          <w:cantSplit/>
        </w:trPr>
        <w:tc>
          <w:tcPr>
            <w:tcW w:w="2376" w:type="dxa"/>
            <w:shd w:val="clear" w:color="auto" w:fill="auto"/>
          </w:tcPr>
          <w:p w:rsidR="00A43A9C" w:rsidRPr="005F757A" w:rsidRDefault="00A43A9C" w:rsidP="004A462F">
            <w:pPr>
              <w:pStyle w:val="Tabletext"/>
              <w:tabs>
                <w:tab w:val="center" w:leader="dot" w:pos="2268"/>
              </w:tabs>
              <w:rPr>
                <w:sz w:val="16"/>
                <w:szCs w:val="16"/>
              </w:rPr>
            </w:pPr>
            <w:r w:rsidRPr="005F757A">
              <w:rPr>
                <w:sz w:val="16"/>
                <w:szCs w:val="16"/>
              </w:rPr>
              <w:t>s 57</w:t>
            </w:r>
            <w:r w:rsidR="005F757A">
              <w:rPr>
                <w:sz w:val="16"/>
                <w:szCs w:val="16"/>
              </w:rPr>
              <w:noBreakHyphen/>
            </w:r>
            <w:r w:rsidRPr="005F757A">
              <w:rPr>
                <w:sz w:val="16"/>
                <w:szCs w:val="16"/>
              </w:rPr>
              <w:t>7</w:t>
            </w:r>
            <w:r w:rsidRPr="005F757A">
              <w:rPr>
                <w:sz w:val="16"/>
                <w:szCs w:val="16"/>
              </w:rPr>
              <w:tab/>
            </w:r>
          </w:p>
        </w:tc>
        <w:tc>
          <w:tcPr>
            <w:tcW w:w="4706" w:type="dxa"/>
            <w:shd w:val="clear" w:color="auto" w:fill="auto"/>
          </w:tcPr>
          <w:p w:rsidR="00A43A9C" w:rsidRPr="005F757A" w:rsidRDefault="00A43A9C" w:rsidP="004A7DDE">
            <w:pPr>
              <w:pStyle w:val="Tabletext"/>
              <w:rPr>
                <w:sz w:val="16"/>
                <w:szCs w:val="16"/>
              </w:rPr>
            </w:pPr>
            <w:r w:rsidRPr="005F757A">
              <w:rPr>
                <w:sz w:val="16"/>
                <w:szCs w:val="16"/>
              </w:rPr>
              <w:t>ad No 52, 2016</w:t>
            </w:r>
          </w:p>
        </w:tc>
      </w:tr>
      <w:tr w:rsidR="00CE6C80" w:rsidRPr="005F757A" w:rsidTr="00D37823">
        <w:trPr>
          <w:cantSplit/>
        </w:trPr>
        <w:tc>
          <w:tcPr>
            <w:tcW w:w="2376" w:type="dxa"/>
            <w:shd w:val="clear" w:color="auto" w:fill="auto"/>
          </w:tcPr>
          <w:p w:rsidR="00CE6C80" w:rsidRPr="005F757A" w:rsidRDefault="00CE6C80" w:rsidP="0092283E">
            <w:pPr>
              <w:pStyle w:val="Tabletext"/>
              <w:tabs>
                <w:tab w:val="center" w:leader="dot" w:pos="2268"/>
              </w:tabs>
              <w:rPr>
                <w:sz w:val="16"/>
                <w:szCs w:val="16"/>
              </w:rPr>
            </w:pPr>
            <w:r w:rsidRPr="005F757A">
              <w:rPr>
                <w:sz w:val="16"/>
                <w:szCs w:val="16"/>
              </w:rPr>
              <w:t>s 57</w:t>
            </w:r>
            <w:r w:rsidR="005F757A">
              <w:rPr>
                <w:sz w:val="16"/>
                <w:szCs w:val="16"/>
              </w:rPr>
              <w:noBreakHyphen/>
            </w:r>
            <w:r w:rsidRPr="005F757A">
              <w:rPr>
                <w:sz w:val="16"/>
                <w:szCs w:val="16"/>
              </w:rPr>
              <w:t>25</w:t>
            </w:r>
            <w:r w:rsidRPr="005F757A">
              <w:rPr>
                <w:sz w:val="16"/>
                <w:szCs w:val="16"/>
              </w:rPr>
              <w:tab/>
              <w:t xml:space="preserve"> </w:t>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57</w:t>
            </w:r>
            <w:r w:rsidR="005F757A">
              <w:rPr>
                <w:sz w:val="16"/>
                <w:szCs w:val="16"/>
              </w:rPr>
              <w:noBreakHyphen/>
            </w:r>
            <w:r w:rsidRPr="005F757A">
              <w:rPr>
                <w:sz w:val="16"/>
                <w:szCs w:val="16"/>
              </w:rPr>
              <w:t>35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80, 2007</w:t>
            </w:r>
            <w:r w:rsidR="00A43A9C" w:rsidRPr="005F757A">
              <w:rPr>
                <w:sz w:val="16"/>
                <w:szCs w:val="16"/>
              </w:rPr>
              <w:t>; No 73, 2006</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sz w:val="16"/>
                <w:szCs w:val="16"/>
              </w:rPr>
              <w:t>Division</w:t>
            </w:r>
            <w:r w:rsidR="005F757A">
              <w:rPr>
                <w:b/>
                <w:sz w:val="16"/>
                <w:szCs w:val="16"/>
              </w:rPr>
              <w:t> </w:t>
            </w:r>
            <w:r w:rsidRPr="005F757A">
              <w:rPr>
                <w:b/>
                <w:sz w:val="16"/>
                <w:szCs w:val="16"/>
              </w:rPr>
              <w:t>58</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58</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58</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58</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142, 2012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58</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58</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74, 2010</w:t>
            </w:r>
            <w:r w:rsidR="003B0910" w:rsidRPr="005F757A">
              <w:rPr>
                <w:sz w:val="16"/>
                <w:szCs w:val="16"/>
              </w:rPr>
              <w:t>; No 52, 2016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58</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58</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58</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58</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58</w:t>
            </w:r>
            <w:r w:rsidR="005F757A">
              <w:rPr>
                <w:sz w:val="16"/>
                <w:szCs w:val="16"/>
              </w:rPr>
              <w:noBreakHyphen/>
            </w:r>
            <w:r w:rsidRPr="005F757A">
              <w:rPr>
                <w:sz w:val="16"/>
                <w:szCs w:val="16"/>
              </w:rPr>
              <w:t>35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58</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58</w:t>
            </w:r>
            <w:r w:rsidR="005F757A">
              <w:rPr>
                <w:sz w:val="16"/>
                <w:szCs w:val="16"/>
              </w:rPr>
              <w:noBreakHyphen/>
            </w:r>
            <w:r w:rsidRPr="005F757A">
              <w:rPr>
                <w:sz w:val="16"/>
                <w:szCs w:val="16"/>
              </w:rPr>
              <w:t>45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lastRenderedPageBreak/>
              <w:t>s. 58</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58</w:t>
            </w:r>
            <w:r w:rsidR="005F757A">
              <w:rPr>
                <w:sz w:val="16"/>
                <w:szCs w:val="16"/>
              </w:rPr>
              <w:noBreakHyphen/>
            </w:r>
            <w:r w:rsidRPr="005F757A">
              <w:rPr>
                <w:sz w:val="16"/>
                <w:szCs w:val="16"/>
              </w:rPr>
              <w:t>55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58</w:t>
            </w:r>
            <w:r w:rsidR="005F757A">
              <w:rPr>
                <w:sz w:val="16"/>
                <w:szCs w:val="16"/>
              </w:rPr>
              <w:noBreakHyphen/>
            </w:r>
            <w:r w:rsidRPr="005F757A">
              <w:rPr>
                <w:sz w:val="16"/>
                <w:szCs w:val="16"/>
              </w:rPr>
              <w:t>60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58</w:t>
            </w:r>
            <w:r w:rsidR="005F757A">
              <w:rPr>
                <w:sz w:val="16"/>
                <w:szCs w:val="16"/>
              </w:rPr>
              <w:noBreakHyphen/>
            </w:r>
            <w:r w:rsidRPr="005F757A">
              <w:rPr>
                <w:sz w:val="16"/>
                <w:szCs w:val="16"/>
              </w:rPr>
              <w:t>65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58</w:t>
            </w:r>
            <w:r w:rsidR="005F757A">
              <w:rPr>
                <w:sz w:val="16"/>
                <w:szCs w:val="16"/>
              </w:rPr>
              <w:noBreakHyphen/>
            </w:r>
            <w:r w:rsidRPr="005F757A">
              <w:rPr>
                <w:sz w:val="16"/>
                <w:szCs w:val="16"/>
              </w:rPr>
              <w:t>70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58</w:t>
            </w:r>
            <w:r w:rsidR="005F757A">
              <w:rPr>
                <w:sz w:val="16"/>
                <w:szCs w:val="16"/>
              </w:rPr>
              <w:noBreakHyphen/>
            </w:r>
            <w:r w:rsidRPr="005F757A">
              <w:rPr>
                <w:sz w:val="16"/>
                <w:szCs w:val="16"/>
              </w:rPr>
              <w:t>95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142, 2012</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60</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60</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41, 2005</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60</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41, 2005; No.</w:t>
            </w:r>
            <w:r w:rsidR="005F757A">
              <w:rPr>
                <w:sz w:val="16"/>
                <w:szCs w:val="16"/>
              </w:rPr>
              <w:t> </w:t>
            </w:r>
            <w:r w:rsidRPr="005F757A">
              <w:rPr>
                <w:sz w:val="16"/>
                <w:szCs w:val="16"/>
              </w:rPr>
              <w:t>39, 2012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60</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  156, 2000; No  41, 2005; No 2, 2015</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60</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63</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63</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63</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63</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92, 2000; No.</w:t>
            </w:r>
            <w:r w:rsidR="005F757A">
              <w:rPr>
                <w:sz w:val="16"/>
                <w:szCs w:val="16"/>
              </w:rPr>
              <w:t> </w:t>
            </w:r>
            <w:r w:rsidRPr="005F757A">
              <w:rPr>
                <w:sz w:val="16"/>
                <w:szCs w:val="16"/>
              </w:rPr>
              <w:t>95, 2004; No.</w:t>
            </w:r>
            <w:r w:rsidR="005F757A">
              <w:rPr>
                <w:sz w:val="16"/>
                <w:szCs w:val="16"/>
              </w:rPr>
              <w:t> </w:t>
            </w:r>
            <w:r w:rsidRPr="005F757A">
              <w:rPr>
                <w:sz w:val="16"/>
                <w:szCs w:val="16"/>
              </w:rPr>
              <w:t>80, 2006; No.</w:t>
            </w:r>
            <w:r w:rsidR="005F757A">
              <w:rPr>
                <w:sz w:val="16"/>
                <w:szCs w:val="16"/>
              </w:rPr>
              <w:t> </w:t>
            </w:r>
            <w:r w:rsidRPr="005F757A">
              <w:rPr>
                <w:sz w:val="16"/>
                <w:szCs w:val="16"/>
              </w:rPr>
              <w:t>169, 2012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63</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63</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63</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63</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61, 2011</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Heading to s. 63–27</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169, 2012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63</w:t>
            </w:r>
            <w:r w:rsidR="005F757A">
              <w:rPr>
                <w:sz w:val="16"/>
                <w:szCs w:val="16"/>
              </w:rPr>
              <w:noBreakHyphen/>
            </w:r>
            <w:r w:rsidRPr="005F757A">
              <w:rPr>
                <w:sz w:val="16"/>
                <w:szCs w:val="16"/>
              </w:rPr>
              <w:t>27</w:t>
            </w:r>
            <w:r w:rsidRPr="005F757A">
              <w:rPr>
                <w:sz w:val="16"/>
                <w:szCs w:val="16"/>
              </w:rPr>
              <w:tab/>
            </w:r>
          </w:p>
        </w:tc>
        <w:tc>
          <w:tcPr>
            <w:tcW w:w="4706" w:type="dxa"/>
            <w:shd w:val="clear" w:color="auto" w:fill="auto"/>
          </w:tcPr>
          <w:p w:rsidR="00CE6C80" w:rsidRPr="005F757A" w:rsidRDefault="00CE6C80" w:rsidP="00106320">
            <w:pPr>
              <w:pStyle w:val="Tabletext"/>
              <w:rPr>
                <w:kern w:val="28"/>
                <w:sz w:val="16"/>
                <w:szCs w:val="16"/>
              </w:rPr>
            </w:pPr>
            <w:r w:rsidRPr="005F757A">
              <w:rPr>
                <w:sz w:val="16"/>
                <w:szCs w:val="16"/>
              </w:rPr>
              <w:t>ad No</w:t>
            </w:r>
            <w:r w:rsidR="00BD76D1" w:rsidRPr="005F757A">
              <w:rPr>
                <w:sz w:val="16"/>
                <w:szCs w:val="16"/>
              </w:rPr>
              <w:t xml:space="preserve"> </w:t>
            </w:r>
            <w:r w:rsidRPr="005F757A">
              <w:rPr>
                <w:sz w:val="16"/>
                <w:szCs w:val="16"/>
              </w:rPr>
              <w:t>61, 2011</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67775">
            <w:pPr>
              <w:pStyle w:val="Tabletext"/>
              <w:rPr>
                <w:sz w:val="16"/>
                <w:szCs w:val="16"/>
              </w:rPr>
            </w:pPr>
            <w:r w:rsidRPr="005F757A">
              <w:rPr>
                <w:sz w:val="16"/>
                <w:szCs w:val="16"/>
              </w:rPr>
              <w:t>am No</w:t>
            </w:r>
            <w:r w:rsidR="00BD76D1" w:rsidRPr="005F757A">
              <w:rPr>
                <w:sz w:val="16"/>
                <w:szCs w:val="16"/>
              </w:rPr>
              <w:t xml:space="preserve"> </w:t>
            </w:r>
            <w:r w:rsidRPr="005F757A">
              <w:rPr>
                <w:sz w:val="16"/>
                <w:szCs w:val="16"/>
              </w:rPr>
              <w:t>75</w:t>
            </w:r>
            <w:r w:rsidR="00BD76D1" w:rsidRPr="005F757A">
              <w:rPr>
                <w:sz w:val="16"/>
                <w:szCs w:val="16"/>
              </w:rPr>
              <w:t>, 2012;</w:t>
            </w:r>
            <w:r w:rsidR="00101914" w:rsidRPr="005F757A">
              <w:rPr>
                <w:sz w:val="16"/>
                <w:szCs w:val="16"/>
              </w:rPr>
              <w:t xml:space="preserve"> </w:t>
            </w:r>
            <w:r w:rsidR="00BD76D1" w:rsidRPr="005F757A">
              <w:rPr>
                <w:sz w:val="16"/>
                <w:szCs w:val="16"/>
              </w:rPr>
              <w:t>No</w:t>
            </w:r>
            <w:r w:rsidRPr="005F757A">
              <w:rPr>
                <w:sz w:val="16"/>
                <w:szCs w:val="16"/>
              </w:rPr>
              <w:t xml:space="preserve"> 169, 2012</w:t>
            </w:r>
            <w:r w:rsidR="00BD76D1" w:rsidRPr="005F757A">
              <w:rPr>
                <w:sz w:val="16"/>
                <w:szCs w:val="16"/>
              </w:rPr>
              <w:t>; No 21, 2015</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63</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63</w:t>
            </w:r>
            <w:r w:rsidR="005F757A">
              <w:rPr>
                <w:sz w:val="16"/>
                <w:szCs w:val="16"/>
              </w:rPr>
              <w:noBreakHyphen/>
            </w:r>
            <w:r w:rsidRPr="005F757A">
              <w:rPr>
                <w:sz w:val="16"/>
                <w:szCs w:val="16"/>
              </w:rPr>
              <w:t>35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63</w:t>
            </w:r>
            <w:r w:rsidR="005F757A">
              <w:rPr>
                <w:sz w:val="16"/>
                <w:szCs w:val="16"/>
              </w:rPr>
              <w:noBreakHyphen/>
            </w:r>
            <w:r w:rsidRPr="005F757A">
              <w:rPr>
                <w:sz w:val="16"/>
                <w:szCs w:val="16"/>
              </w:rPr>
              <w:t>35(1)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63</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63</w:t>
            </w:r>
            <w:r w:rsidR="005F757A">
              <w:rPr>
                <w:sz w:val="16"/>
                <w:szCs w:val="16"/>
              </w:rPr>
              <w:noBreakHyphen/>
            </w:r>
            <w:r w:rsidRPr="005F757A">
              <w:rPr>
                <w:sz w:val="16"/>
                <w:szCs w:val="16"/>
              </w:rPr>
              <w:t>45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63</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4</w:t>
            </w:r>
            <w:r w:rsidR="005F757A">
              <w:rPr>
                <w:b/>
                <w:bCs/>
                <w:sz w:val="16"/>
                <w:szCs w:val="16"/>
              </w:rPr>
              <w:noBreakHyphen/>
            </w:r>
            <w:r w:rsidRPr="005F757A">
              <w:rPr>
                <w:b/>
                <w:bCs/>
                <w:sz w:val="16"/>
                <w:szCs w:val="16"/>
              </w:rPr>
              <w:t>2</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lastRenderedPageBreak/>
              <w:t>Division</w:t>
            </w:r>
            <w:r w:rsidR="005F757A">
              <w:rPr>
                <w:b/>
                <w:bCs/>
                <w:sz w:val="16"/>
                <w:szCs w:val="16"/>
              </w:rPr>
              <w:t> </w:t>
            </w:r>
            <w:r w:rsidRPr="005F757A">
              <w:rPr>
                <w:b/>
                <w:bCs/>
                <w:sz w:val="16"/>
                <w:szCs w:val="16"/>
              </w:rPr>
              <w:t>66</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66</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66</w:t>
            </w:r>
            <w:r w:rsidR="005F757A">
              <w:rPr>
                <w:b/>
                <w:bCs/>
                <w:sz w:val="16"/>
                <w:szCs w:val="16"/>
              </w:rPr>
              <w:noBreakHyphen/>
            </w:r>
            <w:r w:rsidRPr="005F757A">
              <w:rPr>
                <w:b/>
                <w:bCs/>
                <w:sz w:val="16"/>
                <w:szCs w:val="16"/>
              </w:rPr>
              <w:t>A</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Heading to Subdiv. 66</w:t>
            </w:r>
            <w:r w:rsidR="005F757A">
              <w:rPr>
                <w:sz w:val="16"/>
                <w:szCs w:val="16"/>
              </w:rPr>
              <w:noBreakHyphen/>
            </w:r>
            <w:r w:rsidRPr="005F757A">
              <w:rPr>
                <w:sz w:val="16"/>
                <w:szCs w:val="16"/>
              </w:rPr>
              <w:t>A</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66</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66</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66</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66</w:t>
            </w:r>
            <w:r w:rsidR="005F757A">
              <w:rPr>
                <w:sz w:val="16"/>
                <w:szCs w:val="16"/>
              </w:rPr>
              <w:noBreakHyphen/>
            </w:r>
            <w:r w:rsidRPr="005F757A">
              <w:rPr>
                <w:sz w:val="16"/>
                <w:szCs w:val="16"/>
              </w:rPr>
              <w:t>17</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66</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66</w:t>
            </w:r>
            <w:r w:rsidR="005F757A">
              <w:rPr>
                <w:b/>
                <w:bCs/>
                <w:sz w:val="16"/>
                <w:szCs w:val="16"/>
              </w:rPr>
              <w:noBreakHyphen/>
            </w:r>
            <w:r w:rsidRPr="005F757A">
              <w:rPr>
                <w:b/>
                <w:bCs/>
                <w:sz w:val="16"/>
                <w:szCs w:val="16"/>
              </w:rPr>
              <w:t>B</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Subdiv. 66</w:t>
            </w:r>
            <w:r w:rsidR="005F757A">
              <w:rPr>
                <w:sz w:val="16"/>
                <w:szCs w:val="16"/>
              </w:rPr>
              <w:noBreakHyphen/>
            </w:r>
            <w:r w:rsidRPr="005F757A">
              <w:rPr>
                <w:sz w:val="16"/>
                <w:szCs w:val="16"/>
              </w:rPr>
              <w:t>B</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66</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66</w:t>
            </w:r>
            <w:r w:rsidR="005F757A">
              <w:rPr>
                <w:sz w:val="16"/>
                <w:szCs w:val="16"/>
              </w:rPr>
              <w:noBreakHyphen/>
            </w:r>
            <w:r w:rsidRPr="005F757A">
              <w:rPr>
                <w:sz w:val="16"/>
                <w:szCs w:val="16"/>
              </w:rPr>
              <w:t>45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66</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66</w:t>
            </w:r>
            <w:r w:rsidR="005F757A">
              <w:rPr>
                <w:sz w:val="16"/>
                <w:szCs w:val="16"/>
              </w:rPr>
              <w:noBreakHyphen/>
            </w:r>
            <w:r w:rsidRPr="005F757A">
              <w:rPr>
                <w:sz w:val="16"/>
                <w:szCs w:val="16"/>
              </w:rPr>
              <w:t>50(3)</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66</w:t>
            </w:r>
            <w:r w:rsidR="005F757A">
              <w:rPr>
                <w:sz w:val="16"/>
                <w:szCs w:val="16"/>
              </w:rPr>
              <w:noBreakHyphen/>
            </w:r>
            <w:r w:rsidRPr="005F757A">
              <w:rPr>
                <w:sz w:val="16"/>
                <w:szCs w:val="16"/>
              </w:rPr>
              <w:t>55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66</w:t>
            </w:r>
            <w:r w:rsidR="005F757A">
              <w:rPr>
                <w:sz w:val="16"/>
                <w:szCs w:val="16"/>
              </w:rPr>
              <w:noBreakHyphen/>
            </w:r>
            <w:r w:rsidRPr="005F757A">
              <w:rPr>
                <w:sz w:val="16"/>
                <w:szCs w:val="16"/>
              </w:rPr>
              <w:t>60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66</w:t>
            </w:r>
            <w:r w:rsidR="005F757A">
              <w:rPr>
                <w:sz w:val="16"/>
                <w:szCs w:val="16"/>
              </w:rPr>
              <w:noBreakHyphen/>
            </w:r>
            <w:r w:rsidRPr="005F757A">
              <w:rPr>
                <w:sz w:val="16"/>
                <w:szCs w:val="16"/>
              </w:rPr>
              <w:t>65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66</w:t>
            </w:r>
            <w:r w:rsidR="005F757A">
              <w:rPr>
                <w:sz w:val="16"/>
                <w:szCs w:val="16"/>
              </w:rPr>
              <w:noBreakHyphen/>
            </w:r>
            <w:r w:rsidRPr="005F757A">
              <w:rPr>
                <w:sz w:val="16"/>
                <w:szCs w:val="16"/>
              </w:rPr>
              <w:t>70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69</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69</w:t>
            </w:r>
            <w:r w:rsidR="005F757A">
              <w:rPr>
                <w:b/>
                <w:bCs/>
                <w:sz w:val="16"/>
                <w:szCs w:val="16"/>
              </w:rPr>
              <w:noBreakHyphen/>
            </w:r>
            <w:r w:rsidRPr="005F757A">
              <w:rPr>
                <w:b/>
                <w:bCs/>
                <w:sz w:val="16"/>
                <w:szCs w:val="16"/>
              </w:rPr>
              <w:t>A</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Heading to Subdiv. 69</w:t>
            </w:r>
            <w:r w:rsidR="005F757A">
              <w:rPr>
                <w:sz w:val="16"/>
                <w:szCs w:val="16"/>
              </w:rPr>
              <w:noBreakHyphen/>
            </w:r>
            <w:r w:rsidRPr="005F757A">
              <w:rPr>
                <w:sz w:val="16"/>
                <w:szCs w:val="16"/>
              </w:rPr>
              <w:t>A</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69</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156, 2000; No.</w:t>
            </w:r>
            <w:r w:rsidR="005F757A">
              <w:rPr>
                <w:sz w:val="16"/>
                <w:szCs w:val="16"/>
              </w:rPr>
              <w:t> </w:t>
            </w:r>
            <w:r w:rsidRPr="005F757A">
              <w:rPr>
                <w:sz w:val="16"/>
                <w:szCs w:val="16"/>
              </w:rPr>
              <w:t>41, 2005; No.</w:t>
            </w:r>
            <w:r w:rsidR="005F757A">
              <w:rPr>
                <w:sz w:val="16"/>
                <w:szCs w:val="16"/>
              </w:rPr>
              <w:t> </w:t>
            </w:r>
            <w:r w:rsidRPr="005F757A">
              <w:rPr>
                <w:sz w:val="16"/>
                <w:szCs w:val="16"/>
              </w:rPr>
              <w:t>78, 2007</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69</w:t>
            </w:r>
            <w:r w:rsidR="005F757A">
              <w:rPr>
                <w:sz w:val="16"/>
                <w:szCs w:val="16"/>
              </w:rPr>
              <w:noBreakHyphen/>
            </w:r>
            <w:r w:rsidRPr="005F757A">
              <w:rPr>
                <w:sz w:val="16"/>
                <w:szCs w:val="16"/>
              </w:rPr>
              <w:t xml:space="preserve">10 </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Nos. 92 and 156, 2000; No.</w:t>
            </w:r>
            <w:r w:rsidR="005F757A">
              <w:rPr>
                <w:sz w:val="16"/>
                <w:szCs w:val="16"/>
              </w:rPr>
              <w:t> </w:t>
            </w:r>
            <w:r w:rsidRPr="005F757A">
              <w:rPr>
                <w:sz w:val="16"/>
                <w:szCs w:val="16"/>
              </w:rPr>
              <w:t>77, 2001</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69</w:t>
            </w:r>
            <w:r w:rsidR="005F757A">
              <w:rPr>
                <w:b/>
                <w:bCs/>
                <w:sz w:val="16"/>
                <w:szCs w:val="16"/>
              </w:rPr>
              <w:noBreakHyphen/>
            </w:r>
            <w:r w:rsidRPr="005F757A">
              <w:rPr>
                <w:b/>
                <w:bCs/>
                <w:sz w:val="16"/>
                <w:szCs w:val="16"/>
              </w:rPr>
              <w:t>B</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Subdiv. 69</w:t>
            </w:r>
            <w:r w:rsidR="005F757A">
              <w:rPr>
                <w:sz w:val="16"/>
                <w:szCs w:val="16"/>
              </w:rPr>
              <w:noBreakHyphen/>
            </w:r>
            <w:r w:rsidRPr="005F757A">
              <w:rPr>
                <w:sz w:val="16"/>
                <w:szCs w:val="16"/>
              </w:rPr>
              <w:t>B</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69</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69</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69</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69</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lastRenderedPageBreak/>
              <w:t>s. 69</w:t>
            </w:r>
            <w:r w:rsidR="005F757A">
              <w:rPr>
                <w:sz w:val="16"/>
                <w:szCs w:val="16"/>
              </w:rPr>
              <w:noBreakHyphen/>
            </w:r>
            <w:r w:rsidRPr="005F757A">
              <w:rPr>
                <w:sz w:val="16"/>
                <w:szCs w:val="16"/>
              </w:rPr>
              <w:t>35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69</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69</w:t>
            </w:r>
            <w:r w:rsidR="005F757A">
              <w:rPr>
                <w:sz w:val="16"/>
                <w:szCs w:val="16"/>
              </w:rPr>
              <w:noBreakHyphen/>
            </w:r>
            <w:r w:rsidRPr="005F757A">
              <w:rPr>
                <w:sz w:val="16"/>
                <w:szCs w:val="16"/>
              </w:rPr>
              <w:t>45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69</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69</w:t>
            </w:r>
            <w:r w:rsidR="005F757A">
              <w:rPr>
                <w:sz w:val="16"/>
                <w:szCs w:val="16"/>
              </w:rPr>
              <w:noBreakHyphen/>
            </w:r>
            <w:r w:rsidRPr="005F757A">
              <w:rPr>
                <w:sz w:val="16"/>
                <w:szCs w:val="16"/>
              </w:rPr>
              <w:t>55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70</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70</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Nos. 92 and 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70</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71</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Heading to Div. 71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71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71</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Heading to s. 71</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71</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Heading to s. 71</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71</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72</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72</w:t>
            </w:r>
            <w:r w:rsidR="005F757A">
              <w:rPr>
                <w:b/>
                <w:bCs/>
                <w:sz w:val="16"/>
                <w:szCs w:val="16"/>
              </w:rPr>
              <w:noBreakHyphen/>
            </w:r>
            <w:r w:rsidRPr="005F757A">
              <w:rPr>
                <w:b/>
                <w:bCs/>
                <w:sz w:val="16"/>
                <w:szCs w:val="16"/>
              </w:rPr>
              <w:t>A</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72</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67, 2003</w:t>
            </w:r>
            <w:r w:rsidR="00A43A9C" w:rsidRPr="005F757A">
              <w:rPr>
                <w:sz w:val="16"/>
                <w:szCs w:val="16"/>
              </w:rPr>
              <w:t>; No 52, 2016</w:t>
            </w:r>
          </w:p>
        </w:tc>
      </w:tr>
      <w:tr w:rsidR="00A43A9C" w:rsidRPr="005F757A" w:rsidTr="00D37823">
        <w:trPr>
          <w:cantSplit/>
        </w:trPr>
        <w:tc>
          <w:tcPr>
            <w:tcW w:w="2376" w:type="dxa"/>
            <w:shd w:val="clear" w:color="auto" w:fill="auto"/>
          </w:tcPr>
          <w:p w:rsidR="00A43A9C" w:rsidRPr="005F757A" w:rsidRDefault="00A43A9C" w:rsidP="004A7DDE">
            <w:pPr>
              <w:pStyle w:val="Tabletext"/>
              <w:tabs>
                <w:tab w:val="center" w:leader="dot" w:pos="2268"/>
              </w:tabs>
              <w:rPr>
                <w:sz w:val="16"/>
                <w:szCs w:val="16"/>
              </w:rPr>
            </w:pPr>
            <w:r w:rsidRPr="005F757A">
              <w:rPr>
                <w:sz w:val="16"/>
                <w:szCs w:val="16"/>
              </w:rPr>
              <w:t>s 72</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A43A9C" w:rsidRPr="005F757A" w:rsidRDefault="00A43A9C" w:rsidP="004A7DDE">
            <w:pPr>
              <w:pStyle w:val="Tabletext"/>
              <w:rPr>
                <w:sz w:val="16"/>
                <w:szCs w:val="16"/>
              </w:rPr>
            </w:pPr>
            <w:r w:rsidRPr="005F757A">
              <w:rPr>
                <w:sz w:val="16"/>
                <w:szCs w:val="16"/>
              </w:rPr>
              <w:t>am No 52, 2016</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72</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 2, 2015</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72</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20, 2010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72</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20, 2010</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72</w:t>
            </w:r>
            <w:r w:rsidR="005F757A">
              <w:rPr>
                <w:b/>
                <w:bCs/>
                <w:sz w:val="16"/>
                <w:szCs w:val="16"/>
              </w:rPr>
              <w:noBreakHyphen/>
            </w:r>
            <w:r w:rsidRPr="005F757A">
              <w:rPr>
                <w:b/>
                <w:bCs/>
                <w:sz w:val="16"/>
                <w:szCs w:val="16"/>
              </w:rPr>
              <w:t>B</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72</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72</w:t>
            </w:r>
            <w:r w:rsidR="005F757A">
              <w:rPr>
                <w:sz w:val="16"/>
                <w:szCs w:val="16"/>
              </w:rPr>
              <w:noBreakHyphen/>
            </w:r>
            <w:r w:rsidRPr="005F757A">
              <w:rPr>
                <w:sz w:val="16"/>
                <w:szCs w:val="16"/>
              </w:rPr>
              <w:t>45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156, 2000; No.</w:t>
            </w:r>
            <w:r w:rsidR="005F757A">
              <w:rPr>
                <w:sz w:val="16"/>
                <w:szCs w:val="16"/>
              </w:rPr>
              <w:t> </w:t>
            </w:r>
            <w:r w:rsidRPr="005F757A">
              <w:rPr>
                <w:sz w:val="16"/>
                <w:szCs w:val="16"/>
              </w:rPr>
              <w:t>134, 2004</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w:t>
            </w:r>
            <w:r w:rsidR="00B96AE1" w:rsidRPr="005F757A">
              <w:rPr>
                <w:sz w:val="16"/>
                <w:szCs w:val="16"/>
              </w:rPr>
              <w:t> </w:t>
            </w:r>
            <w:r w:rsidRPr="005F757A">
              <w:rPr>
                <w:sz w:val="16"/>
                <w:szCs w:val="16"/>
              </w:rPr>
              <w:t>72</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 2, 2015</w:t>
            </w:r>
          </w:p>
        </w:tc>
      </w:tr>
      <w:tr w:rsidR="00A43A9C" w:rsidRPr="005F757A" w:rsidTr="00D37823">
        <w:trPr>
          <w:cantSplit/>
        </w:trPr>
        <w:tc>
          <w:tcPr>
            <w:tcW w:w="2376" w:type="dxa"/>
            <w:shd w:val="clear" w:color="auto" w:fill="auto"/>
          </w:tcPr>
          <w:p w:rsidR="00A43A9C" w:rsidRPr="005F757A" w:rsidRDefault="00A43A9C" w:rsidP="004A7DDE">
            <w:pPr>
              <w:pStyle w:val="Tabletext"/>
              <w:tabs>
                <w:tab w:val="center" w:leader="dot" w:pos="2268"/>
              </w:tabs>
              <w:rPr>
                <w:b/>
                <w:sz w:val="16"/>
                <w:szCs w:val="16"/>
              </w:rPr>
            </w:pPr>
            <w:r w:rsidRPr="005F757A">
              <w:rPr>
                <w:b/>
                <w:sz w:val="16"/>
                <w:szCs w:val="16"/>
              </w:rPr>
              <w:t>Subdivision</w:t>
            </w:r>
            <w:r w:rsidR="005F757A">
              <w:rPr>
                <w:b/>
                <w:sz w:val="16"/>
                <w:szCs w:val="16"/>
              </w:rPr>
              <w:t> </w:t>
            </w:r>
            <w:r w:rsidRPr="005F757A">
              <w:rPr>
                <w:b/>
                <w:sz w:val="16"/>
                <w:szCs w:val="16"/>
              </w:rPr>
              <w:t>72</w:t>
            </w:r>
            <w:r w:rsidR="005F757A">
              <w:rPr>
                <w:b/>
                <w:sz w:val="16"/>
                <w:szCs w:val="16"/>
              </w:rPr>
              <w:noBreakHyphen/>
            </w:r>
            <w:r w:rsidRPr="005F757A">
              <w:rPr>
                <w:b/>
                <w:sz w:val="16"/>
                <w:szCs w:val="16"/>
              </w:rPr>
              <w:t>C</w:t>
            </w:r>
          </w:p>
        </w:tc>
        <w:tc>
          <w:tcPr>
            <w:tcW w:w="4706" w:type="dxa"/>
            <w:shd w:val="clear" w:color="auto" w:fill="auto"/>
          </w:tcPr>
          <w:p w:rsidR="00A43A9C" w:rsidRPr="005F757A" w:rsidRDefault="00A43A9C" w:rsidP="004A7DDE">
            <w:pPr>
              <w:pStyle w:val="Tabletext"/>
              <w:rPr>
                <w:sz w:val="16"/>
                <w:szCs w:val="16"/>
              </w:rPr>
            </w:pPr>
          </w:p>
        </w:tc>
      </w:tr>
      <w:tr w:rsidR="00A43A9C" w:rsidRPr="005F757A" w:rsidTr="00D37823">
        <w:trPr>
          <w:cantSplit/>
        </w:trPr>
        <w:tc>
          <w:tcPr>
            <w:tcW w:w="2376" w:type="dxa"/>
            <w:shd w:val="clear" w:color="auto" w:fill="auto"/>
          </w:tcPr>
          <w:p w:rsidR="00A43A9C" w:rsidRPr="005F757A" w:rsidRDefault="00A43A9C" w:rsidP="004A7DDE">
            <w:pPr>
              <w:pStyle w:val="Tabletext"/>
              <w:tabs>
                <w:tab w:val="center" w:leader="dot" w:pos="2268"/>
              </w:tabs>
              <w:rPr>
                <w:sz w:val="16"/>
                <w:szCs w:val="16"/>
              </w:rPr>
            </w:pPr>
            <w:r w:rsidRPr="005F757A">
              <w:rPr>
                <w:sz w:val="16"/>
                <w:szCs w:val="16"/>
              </w:rPr>
              <w:lastRenderedPageBreak/>
              <w:t>s 72</w:t>
            </w:r>
            <w:r w:rsidR="005F757A">
              <w:rPr>
                <w:sz w:val="16"/>
                <w:szCs w:val="16"/>
              </w:rPr>
              <w:noBreakHyphen/>
            </w:r>
            <w:r w:rsidRPr="005F757A">
              <w:rPr>
                <w:sz w:val="16"/>
                <w:szCs w:val="16"/>
              </w:rPr>
              <w:t>70</w:t>
            </w:r>
            <w:r w:rsidRPr="005F757A">
              <w:rPr>
                <w:sz w:val="16"/>
                <w:szCs w:val="16"/>
              </w:rPr>
              <w:tab/>
            </w:r>
          </w:p>
        </w:tc>
        <w:tc>
          <w:tcPr>
            <w:tcW w:w="4706" w:type="dxa"/>
            <w:shd w:val="clear" w:color="auto" w:fill="auto"/>
          </w:tcPr>
          <w:p w:rsidR="00A43A9C" w:rsidRPr="005F757A" w:rsidRDefault="00A43A9C" w:rsidP="004A7DDE">
            <w:pPr>
              <w:pStyle w:val="Tabletext"/>
              <w:rPr>
                <w:sz w:val="16"/>
                <w:szCs w:val="16"/>
              </w:rPr>
            </w:pPr>
            <w:r w:rsidRPr="005F757A">
              <w:rPr>
                <w:sz w:val="16"/>
                <w:szCs w:val="16"/>
              </w:rPr>
              <w:t>am No 52, 2016</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72</w:t>
            </w:r>
            <w:r w:rsidR="005F757A">
              <w:rPr>
                <w:b/>
                <w:bCs/>
                <w:sz w:val="16"/>
                <w:szCs w:val="16"/>
              </w:rPr>
              <w:noBreakHyphen/>
            </w:r>
            <w:r w:rsidRPr="005F757A">
              <w:rPr>
                <w:b/>
                <w:bCs/>
                <w:sz w:val="16"/>
                <w:szCs w:val="16"/>
              </w:rPr>
              <w:t>D</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92283E">
            <w:pPr>
              <w:pStyle w:val="Tabletext"/>
              <w:tabs>
                <w:tab w:val="center" w:leader="dot" w:pos="2268"/>
              </w:tabs>
              <w:rPr>
                <w:sz w:val="16"/>
                <w:szCs w:val="16"/>
              </w:rPr>
            </w:pPr>
            <w:r w:rsidRPr="005F757A">
              <w:rPr>
                <w:sz w:val="16"/>
                <w:szCs w:val="16"/>
              </w:rPr>
              <w:t>Subdiv</w:t>
            </w:r>
            <w:r w:rsidR="00A43A9C" w:rsidRPr="005F757A">
              <w:rPr>
                <w:sz w:val="16"/>
                <w:szCs w:val="16"/>
              </w:rPr>
              <w:t>ision</w:t>
            </w:r>
            <w:r w:rsidR="005F757A">
              <w:rPr>
                <w:sz w:val="16"/>
                <w:szCs w:val="16"/>
              </w:rPr>
              <w:t> </w:t>
            </w:r>
            <w:r w:rsidRPr="005F757A">
              <w:rPr>
                <w:sz w:val="16"/>
                <w:szCs w:val="16"/>
              </w:rPr>
              <w:t>72</w:t>
            </w:r>
            <w:r w:rsidR="005F757A">
              <w:rPr>
                <w:sz w:val="16"/>
                <w:szCs w:val="16"/>
              </w:rPr>
              <w:noBreakHyphen/>
            </w:r>
            <w:r w:rsidRPr="005F757A">
              <w:rPr>
                <w:sz w:val="16"/>
                <w:szCs w:val="16"/>
              </w:rPr>
              <w:t>D</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72</w:t>
            </w:r>
            <w:r w:rsidR="005F757A">
              <w:rPr>
                <w:sz w:val="16"/>
                <w:szCs w:val="16"/>
              </w:rPr>
              <w:noBreakHyphen/>
            </w:r>
            <w:r w:rsidRPr="005F757A">
              <w:rPr>
                <w:sz w:val="16"/>
                <w:szCs w:val="16"/>
              </w:rPr>
              <w:t>90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72</w:t>
            </w:r>
            <w:r w:rsidR="005F757A">
              <w:rPr>
                <w:sz w:val="16"/>
                <w:szCs w:val="16"/>
              </w:rPr>
              <w:noBreakHyphen/>
            </w:r>
            <w:r w:rsidRPr="005F757A">
              <w:rPr>
                <w:sz w:val="16"/>
                <w:szCs w:val="16"/>
              </w:rPr>
              <w:t>92</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72</w:t>
            </w:r>
            <w:r w:rsidR="005F757A">
              <w:rPr>
                <w:sz w:val="16"/>
                <w:szCs w:val="16"/>
              </w:rPr>
              <w:noBreakHyphen/>
            </w:r>
            <w:r w:rsidRPr="005F757A">
              <w:rPr>
                <w:sz w:val="16"/>
                <w:szCs w:val="16"/>
              </w:rPr>
              <w:t>95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5, 2011; No.</w:t>
            </w:r>
            <w:r w:rsidR="005F757A">
              <w:rPr>
                <w:sz w:val="16"/>
                <w:szCs w:val="16"/>
              </w:rPr>
              <w:t> </w:t>
            </w:r>
            <w:r w:rsidRPr="005F757A">
              <w:rPr>
                <w:sz w:val="16"/>
                <w:szCs w:val="16"/>
              </w:rPr>
              <w:t>75, 2012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72</w:t>
            </w:r>
            <w:r w:rsidR="005F757A">
              <w:rPr>
                <w:sz w:val="16"/>
                <w:szCs w:val="16"/>
              </w:rPr>
              <w:noBreakHyphen/>
            </w:r>
            <w:r w:rsidRPr="005F757A">
              <w:rPr>
                <w:sz w:val="16"/>
                <w:szCs w:val="16"/>
              </w:rPr>
              <w:t>100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75, 2012</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75</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75</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 xml:space="preserve">78, 2005; </w:t>
            </w:r>
            <w:r w:rsidR="00A43A9C" w:rsidRPr="005F757A">
              <w:rPr>
                <w:sz w:val="16"/>
                <w:szCs w:val="16"/>
              </w:rPr>
              <w:t xml:space="preserve">No 73, 2006; </w:t>
            </w:r>
            <w:r w:rsidRPr="005F757A">
              <w:rPr>
                <w:sz w:val="16"/>
                <w:szCs w:val="16"/>
              </w:rPr>
              <w:t>No.</w:t>
            </w:r>
            <w:r w:rsidR="005F757A">
              <w:rPr>
                <w:sz w:val="16"/>
                <w:szCs w:val="16"/>
              </w:rPr>
              <w:t> </w:t>
            </w:r>
            <w:r w:rsidRPr="005F757A">
              <w:rPr>
                <w:sz w:val="16"/>
                <w:szCs w:val="16"/>
              </w:rPr>
              <w:t>145, 2008</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75</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 xml:space="preserve">177, 1999; </w:t>
            </w:r>
            <w:r w:rsidR="00A43A9C" w:rsidRPr="005F757A">
              <w:rPr>
                <w:sz w:val="16"/>
                <w:szCs w:val="16"/>
              </w:rPr>
              <w:t xml:space="preserve">No 92, 2000; </w:t>
            </w:r>
            <w:r w:rsidRPr="005F757A">
              <w:rPr>
                <w:sz w:val="16"/>
                <w:szCs w:val="16"/>
              </w:rPr>
              <w:t>No.</w:t>
            </w:r>
            <w:r w:rsidR="005F757A">
              <w:rPr>
                <w:sz w:val="16"/>
                <w:szCs w:val="16"/>
              </w:rPr>
              <w:t> </w:t>
            </w:r>
            <w:r w:rsidRPr="005F757A">
              <w:rPr>
                <w:sz w:val="16"/>
                <w:szCs w:val="16"/>
              </w:rPr>
              <w:t>156, 2000; No.</w:t>
            </w:r>
            <w:r w:rsidR="005F757A">
              <w:rPr>
                <w:sz w:val="16"/>
                <w:szCs w:val="16"/>
              </w:rPr>
              <w:t> </w:t>
            </w:r>
            <w:r w:rsidRPr="005F757A">
              <w:rPr>
                <w:sz w:val="16"/>
                <w:szCs w:val="16"/>
              </w:rPr>
              <w:t>78, 2005</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75</w:t>
            </w:r>
            <w:r w:rsidR="005F757A">
              <w:rPr>
                <w:sz w:val="16"/>
                <w:szCs w:val="16"/>
              </w:rPr>
              <w:noBreakHyphen/>
            </w:r>
            <w:r w:rsidRPr="005F757A">
              <w:rPr>
                <w:sz w:val="16"/>
                <w:szCs w:val="16"/>
              </w:rPr>
              <w:t>11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78, 2005</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58, 2006; No.</w:t>
            </w:r>
            <w:r w:rsidR="005F757A">
              <w:rPr>
                <w:sz w:val="16"/>
                <w:szCs w:val="16"/>
              </w:rPr>
              <w:t> </w:t>
            </w:r>
            <w:r w:rsidRPr="005F757A">
              <w:rPr>
                <w:sz w:val="16"/>
                <w:szCs w:val="16"/>
              </w:rPr>
              <w:t>145, 2008</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75</w:t>
            </w:r>
            <w:r w:rsidR="005F757A">
              <w:rPr>
                <w:sz w:val="16"/>
                <w:szCs w:val="16"/>
              </w:rPr>
              <w:noBreakHyphen/>
            </w:r>
            <w:r w:rsidRPr="005F757A">
              <w:rPr>
                <w:sz w:val="16"/>
                <w:szCs w:val="16"/>
              </w:rPr>
              <w:t>12</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78, 2005</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75</w:t>
            </w:r>
            <w:r w:rsidR="005F757A">
              <w:rPr>
                <w:sz w:val="16"/>
                <w:szCs w:val="16"/>
              </w:rPr>
              <w:noBreakHyphen/>
            </w:r>
            <w:r w:rsidRPr="005F757A">
              <w:rPr>
                <w:sz w:val="16"/>
                <w:szCs w:val="16"/>
              </w:rPr>
              <w:t>13</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78, 2005</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145, 2008</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75</w:t>
            </w:r>
            <w:r w:rsidR="005F757A">
              <w:rPr>
                <w:sz w:val="16"/>
                <w:szCs w:val="16"/>
              </w:rPr>
              <w:noBreakHyphen/>
            </w:r>
            <w:r w:rsidRPr="005F757A">
              <w:rPr>
                <w:sz w:val="16"/>
                <w:szCs w:val="16"/>
              </w:rPr>
              <w:t>14</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78, 2005</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75</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78, 2005</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84, 2013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75</w:t>
            </w:r>
            <w:r w:rsidR="005F757A">
              <w:rPr>
                <w:sz w:val="16"/>
                <w:szCs w:val="16"/>
              </w:rPr>
              <w:noBreakHyphen/>
            </w:r>
            <w:r w:rsidRPr="005F757A">
              <w:rPr>
                <w:sz w:val="16"/>
                <w:szCs w:val="16"/>
              </w:rPr>
              <w:t>16</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145, 2008</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75</w:t>
            </w:r>
            <w:r w:rsidR="005F757A">
              <w:rPr>
                <w:sz w:val="16"/>
                <w:szCs w:val="16"/>
              </w:rPr>
              <w:noBreakHyphen/>
            </w:r>
            <w:r w:rsidRPr="005F757A">
              <w:rPr>
                <w:sz w:val="16"/>
                <w:szCs w:val="16"/>
              </w:rPr>
              <w:t>22</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78, 2005</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145, 2008</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75</w:t>
            </w:r>
            <w:r w:rsidR="005F757A">
              <w:rPr>
                <w:sz w:val="16"/>
                <w:szCs w:val="16"/>
              </w:rPr>
              <w:noBreakHyphen/>
            </w:r>
            <w:r w:rsidRPr="005F757A">
              <w:rPr>
                <w:sz w:val="16"/>
                <w:szCs w:val="16"/>
              </w:rPr>
              <w:t>27</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78, 2005</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75</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75</w:t>
            </w:r>
            <w:r w:rsidR="005F757A">
              <w:rPr>
                <w:sz w:val="16"/>
                <w:szCs w:val="16"/>
              </w:rPr>
              <w:noBreakHyphen/>
            </w:r>
            <w:r w:rsidRPr="005F757A">
              <w:rPr>
                <w:sz w:val="16"/>
                <w:szCs w:val="16"/>
              </w:rPr>
              <w:t>35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78, 2005</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78</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p>
        </w:tc>
        <w:tc>
          <w:tcPr>
            <w:tcW w:w="4706" w:type="dxa"/>
            <w:shd w:val="clear" w:color="auto" w:fill="auto"/>
          </w:tcPr>
          <w:p w:rsidR="00CE6C80" w:rsidRPr="005F757A" w:rsidRDefault="00A43A9C" w:rsidP="004A7DDE">
            <w:pPr>
              <w:pStyle w:val="Tabletext"/>
              <w:rPr>
                <w:sz w:val="16"/>
                <w:szCs w:val="16"/>
              </w:rPr>
            </w:pPr>
            <w:r w:rsidRPr="005F757A">
              <w:rPr>
                <w:sz w:val="16"/>
                <w:szCs w:val="16"/>
              </w:rPr>
              <w:t>am</w:t>
            </w:r>
            <w:r w:rsidR="00CE6C80" w:rsidRPr="005F757A">
              <w:rPr>
                <w:sz w:val="16"/>
                <w:szCs w:val="16"/>
              </w:rPr>
              <w:t xml:space="preserve"> No.</w:t>
            </w:r>
            <w:r w:rsidR="005F757A">
              <w:rPr>
                <w:sz w:val="16"/>
                <w:szCs w:val="16"/>
              </w:rPr>
              <w:t> </w:t>
            </w:r>
            <w:r w:rsidR="00CE6C80"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78</w:t>
            </w:r>
            <w:r w:rsidR="005F757A">
              <w:rPr>
                <w:b/>
                <w:bCs/>
                <w:sz w:val="16"/>
                <w:szCs w:val="16"/>
              </w:rPr>
              <w:noBreakHyphen/>
            </w:r>
            <w:r w:rsidRPr="005F757A">
              <w:rPr>
                <w:b/>
                <w:bCs/>
                <w:sz w:val="16"/>
                <w:szCs w:val="16"/>
              </w:rPr>
              <w:t>A</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Subdiv. 78</w:t>
            </w:r>
            <w:r w:rsidR="005F757A">
              <w:rPr>
                <w:sz w:val="16"/>
                <w:szCs w:val="16"/>
              </w:rPr>
              <w:noBreakHyphen/>
            </w:r>
            <w:r w:rsidRPr="005F757A">
              <w:rPr>
                <w:sz w:val="16"/>
                <w:szCs w:val="16"/>
              </w:rPr>
              <w:t>A</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lastRenderedPageBreak/>
              <w:t>s. 78</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134, 2004</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Nos. 92 and 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18</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Heading to s. 78</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35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83, 2004</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42</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78</w:t>
            </w:r>
            <w:r w:rsidR="005F757A">
              <w:rPr>
                <w:b/>
                <w:bCs/>
                <w:sz w:val="16"/>
                <w:szCs w:val="16"/>
              </w:rPr>
              <w:noBreakHyphen/>
            </w:r>
            <w:r w:rsidRPr="005F757A">
              <w:rPr>
                <w:b/>
                <w:bCs/>
                <w:sz w:val="16"/>
                <w:szCs w:val="16"/>
              </w:rPr>
              <w:t>B</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Subdiv. 78</w:t>
            </w:r>
            <w:r w:rsidR="005F757A">
              <w:rPr>
                <w:sz w:val="16"/>
                <w:szCs w:val="16"/>
              </w:rPr>
              <w:noBreakHyphen/>
            </w:r>
            <w:r w:rsidRPr="005F757A">
              <w:rPr>
                <w:sz w:val="16"/>
                <w:szCs w:val="16"/>
              </w:rPr>
              <w:t>B</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45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Nos. 92 and 156, 2000; No.</w:t>
            </w:r>
            <w:r w:rsidR="005F757A">
              <w:rPr>
                <w:sz w:val="16"/>
                <w:szCs w:val="16"/>
              </w:rPr>
              <w:t> </w:t>
            </w:r>
            <w:r w:rsidRPr="005F757A">
              <w:rPr>
                <w:sz w:val="16"/>
                <w:szCs w:val="16"/>
              </w:rPr>
              <w:t>67, 2003; No.</w:t>
            </w:r>
            <w:r w:rsidR="005F757A">
              <w:rPr>
                <w:sz w:val="16"/>
                <w:szCs w:val="16"/>
              </w:rPr>
              <w:t> </w:t>
            </w:r>
            <w:r w:rsidRPr="005F757A">
              <w:rPr>
                <w:sz w:val="16"/>
                <w:szCs w:val="16"/>
              </w:rPr>
              <w:t>134, 2004;  No.</w:t>
            </w:r>
            <w:r w:rsidR="005F757A">
              <w:rPr>
                <w:sz w:val="16"/>
                <w:szCs w:val="16"/>
              </w:rPr>
              <w:t> </w:t>
            </w:r>
            <w:r w:rsidRPr="005F757A">
              <w:rPr>
                <w:sz w:val="16"/>
                <w:szCs w:val="16"/>
              </w:rPr>
              <w:t>75, 2012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55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60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78</w:t>
            </w:r>
            <w:r w:rsidR="005F757A">
              <w:rPr>
                <w:b/>
                <w:bCs/>
                <w:sz w:val="16"/>
                <w:szCs w:val="16"/>
              </w:rPr>
              <w:noBreakHyphen/>
            </w:r>
            <w:r w:rsidRPr="005F757A">
              <w:rPr>
                <w:b/>
                <w:bCs/>
                <w:sz w:val="16"/>
                <w:szCs w:val="16"/>
              </w:rPr>
              <w:t>C</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65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156, 2000</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75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78</w:t>
            </w:r>
            <w:r w:rsidR="005F757A">
              <w:rPr>
                <w:b/>
                <w:bCs/>
                <w:sz w:val="16"/>
                <w:szCs w:val="16"/>
              </w:rPr>
              <w:noBreakHyphen/>
            </w:r>
            <w:r w:rsidRPr="005F757A">
              <w:rPr>
                <w:b/>
                <w:bCs/>
                <w:sz w:val="16"/>
                <w:szCs w:val="16"/>
              </w:rPr>
              <w:t>D</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80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85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73, 2001</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90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39, 2012</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78</w:t>
            </w:r>
            <w:r w:rsidR="005F757A">
              <w:rPr>
                <w:b/>
                <w:bCs/>
                <w:sz w:val="16"/>
                <w:szCs w:val="16"/>
              </w:rPr>
              <w:noBreakHyphen/>
            </w:r>
            <w:r w:rsidRPr="005F757A">
              <w:rPr>
                <w:b/>
                <w:bCs/>
                <w:sz w:val="16"/>
                <w:szCs w:val="16"/>
              </w:rPr>
              <w:t>E</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lastRenderedPageBreak/>
              <w:t>Subdiv. 78</w:t>
            </w:r>
            <w:r w:rsidR="005F757A">
              <w:rPr>
                <w:sz w:val="16"/>
                <w:szCs w:val="16"/>
              </w:rPr>
              <w:noBreakHyphen/>
            </w:r>
            <w:r w:rsidRPr="005F757A">
              <w:rPr>
                <w:sz w:val="16"/>
                <w:szCs w:val="16"/>
              </w:rPr>
              <w:t>E</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95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100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92, 2000; No.</w:t>
            </w:r>
            <w:r w:rsidR="005F757A">
              <w:rPr>
                <w:sz w:val="16"/>
                <w:szCs w:val="16"/>
              </w:rPr>
              <w:t> </w:t>
            </w:r>
            <w:r w:rsidRPr="005F757A">
              <w:rPr>
                <w:sz w:val="16"/>
                <w:szCs w:val="16"/>
              </w:rPr>
              <w:t>75, 2012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78</w:t>
            </w:r>
            <w:r w:rsidR="005F757A">
              <w:rPr>
                <w:sz w:val="16"/>
                <w:szCs w:val="16"/>
              </w:rPr>
              <w:noBreakHyphen/>
            </w:r>
            <w:r w:rsidRPr="005F757A">
              <w:rPr>
                <w:sz w:val="16"/>
                <w:szCs w:val="16"/>
              </w:rPr>
              <w:t>100(1)</w:t>
            </w:r>
            <w:r w:rsidRPr="005F757A">
              <w:rPr>
                <w:sz w:val="16"/>
                <w:szCs w:val="16"/>
              </w:rPr>
              <w:tab/>
              <w:t xml:space="preserve"> </w:t>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75, 2012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105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78</w:t>
            </w:r>
            <w:r w:rsidR="005F757A">
              <w:rPr>
                <w:b/>
                <w:bCs/>
                <w:sz w:val="16"/>
                <w:szCs w:val="16"/>
              </w:rPr>
              <w:noBreakHyphen/>
            </w:r>
            <w:r w:rsidRPr="005F757A">
              <w:rPr>
                <w:b/>
                <w:bCs/>
                <w:sz w:val="16"/>
                <w:szCs w:val="16"/>
              </w:rPr>
              <w:t>F</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Subdiv. 78</w:t>
            </w:r>
            <w:r w:rsidR="005F757A">
              <w:rPr>
                <w:sz w:val="16"/>
                <w:szCs w:val="16"/>
              </w:rPr>
              <w:noBreakHyphen/>
            </w:r>
            <w:r w:rsidRPr="005F757A">
              <w:rPr>
                <w:sz w:val="16"/>
                <w:szCs w:val="16"/>
              </w:rPr>
              <w:t>F</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110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115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 xml:space="preserve">118 </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169, 2001</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75, 2012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78</w:t>
            </w:r>
            <w:r w:rsidR="005F757A">
              <w:rPr>
                <w:sz w:val="16"/>
                <w:szCs w:val="16"/>
              </w:rPr>
              <w:noBreakHyphen/>
            </w:r>
            <w:r w:rsidRPr="005F757A">
              <w:rPr>
                <w:sz w:val="16"/>
                <w:szCs w:val="16"/>
              </w:rPr>
              <w:t>118(1)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75, 2012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78</w:t>
            </w:r>
            <w:r w:rsidR="005F757A">
              <w:rPr>
                <w:sz w:val="16"/>
                <w:szCs w:val="16"/>
              </w:rPr>
              <w:noBreakHyphen/>
            </w:r>
            <w:r w:rsidRPr="005F757A">
              <w:rPr>
                <w:sz w:val="16"/>
                <w:szCs w:val="16"/>
              </w:rPr>
              <w:t xml:space="preserve">120 </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169, 2001</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79</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79</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79</w:t>
            </w:r>
            <w:r w:rsidR="005F757A">
              <w:rPr>
                <w:b/>
                <w:bCs/>
                <w:sz w:val="16"/>
                <w:szCs w:val="16"/>
              </w:rPr>
              <w:noBreakHyphen/>
            </w:r>
            <w:r w:rsidRPr="005F757A">
              <w:rPr>
                <w:b/>
                <w:bCs/>
                <w:sz w:val="16"/>
                <w:szCs w:val="16"/>
              </w:rPr>
              <w:t>A</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83, 2004</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83, 2004</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79</w:t>
            </w:r>
            <w:r w:rsidR="005F757A">
              <w:rPr>
                <w:b/>
                <w:bCs/>
                <w:sz w:val="16"/>
                <w:szCs w:val="16"/>
              </w:rPr>
              <w:noBreakHyphen/>
            </w:r>
            <w:r w:rsidRPr="005F757A">
              <w:rPr>
                <w:b/>
                <w:bCs/>
                <w:sz w:val="16"/>
                <w:szCs w:val="16"/>
              </w:rPr>
              <w:t>B</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83, 2004</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79</w:t>
            </w:r>
            <w:r w:rsidR="005F757A">
              <w:rPr>
                <w:b/>
                <w:bCs/>
                <w:sz w:val="16"/>
                <w:szCs w:val="16"/>
              </w:rPr>
              <w:noBreakHyphen/>
            </w:r>
            <w:r w:rsidRPr="005F757A">
              <w:rPr>
                <w:b/>
                <w:bCs/>
                <w:sz w:val="16"/>
                <w:szCs w:val="16"/>
              </w:rPr>
              <w:t>C</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35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lastRenderedPageBreak/>
              <w:t>s. 79</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45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83, 2004</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55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60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65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70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83, 2004</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75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80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85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90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83, 2004</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79</w:t>
            </w:r>
            <w:r w:rsidR="005F757A">
              <w:rPr>
                <w:b/>
                <w:bCs/>
                <w:sz w:val="16"/>
                <w:szCs w:val="16"/>
              </w:rPr>
              <w:noBreakHyphen/>
            </w:r>
            <w:r w:rsidRPr="005F757A">
              <w:rPr>
                <w:b/>
                <w:bCs/>
                <w:sz w:val="16"/>
                <w:szCs w:val="16"/>
              </w:rPr>
              <w:t>D</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95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83, 2004</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79</w:t>
            </w:r>
            <w:r w:rsidR="005F757A">
              <w:rPr>
                <w:sz w:val="16"/>
                <w:szCs w:val="16"/>
              </w:rPr>
              <w:noBreakHyphen/>
            </w:r>
            <w:r w:rsidRPr="005F757A">
              <w:rPr>
                <w:sz w:val="16"/>
                <w:szCs w:val="16"/>
              </w:rPr>
              <w:t>100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 110, 2014</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80</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80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80</w:t>
            </w:r>
            <w:r w:rsidR="005F757A">
              <w:rPr>
                <w:b/>
                <w:bCs/>
                <w:sz w:val="16"/>
                <w:szCs w:val="16"/>
              </w:rPr>
              <w:noBreakHyphen/>
            </w:r>
            <w:r w:rsidRPr="005F757A">
              <w:rPr>
                <w:b/>
                <w:bCs/>
                <w:sz w:val="16"/>
                <w:szCs w:val="16"/>
              </w:rPr>
              <w:t>A</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83, 2004</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35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lastRenderedPageBreak/>
              <w:t>Subdivision</w:t>
            </w:r>
            <w:r w:rsidR="005F757A">
              <w:rPr>
                <w:b/>
                <w:bCs/>
                <w:sz w:val="16"/>
                <w:szCs w:val="16"/>
              </w:rPr>
              <w:t> </w:t>
            </w:r>
            <w:r w:rsidRPr="005F757A">
              <w:rPr>
                <w:b/>
                <w:bCs/>
                <w:sz w:val="16"/>
                <w:szCs w:val="16"/>
              </w:rPr>
              <w:t>80</w:t>
            </w:r>
            <w:r w:rsidR="005F757A">
              <w:rPr>
                <w:b/>
                <w:bCs/>
                <w:sz w:val="16"/>
                <w:szCs w:val="16"/>
              </w:rPr>
              <w:noBreakHyphen/>
            </w:r>
            <w:r w:rsidRPr="005F757A">
              <w:rPr>
                <w:b/>
                <w:bCs/>
                <w:sz w:val="16"/>
                <w:szCs w:val="16"/>
              </w:rPr>
              <w:t>B</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83, 2004</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45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55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60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65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70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75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80</w:t>
            </w:r>
            <w:r w:rsidR="005F757A">
              <w:rPr>
                <w:b/>
                <w:bCs/>
                <w:sz w:val="16"/>
                <w:szCs w:val="16"/>
              </w:rPr>
              <w:noBreakHyphen/>
            </w:r>
            <w:r w:rsidRPr="005F757A">
              <w:rPr>
                <w:b/>
                <w:bCs/>
                <w:sz w:val="16"/>
                <w:szCs w:val="16"/>
              </w:rPr>
              <w:t>C</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80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83, 2004</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85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90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41, 2005</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80</w:t>
            </w:r>
            <w:r w:rsidR="005F757A">
              <w:rPr>
                <w:sz w:val="16"/>
                <w:szCs w:val="16"/>
              </w:rPr>
              <w:noBreakHyphen/>
            </w:r>
            <w:r w:rsidRPr="005F757A">
              <w:rPr>
                <w:sz w:val="16"/>
                <w:szCs w:val="16"/>
              </w:rPr>
              <w:t>95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67, 2003</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41, 2005</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81</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Heading to Div. 81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176, 1999; No.</w:t>
            </w:r>
            <w:r w:rsidR="005F757A">
              <w:rPr>
                <w:sz w:val="16"/>
                <w:szCs w:val="16"/>
              </w:rPr>
              <w:t> </w:t>
            </w:r>
            <w:r w:rsidRPr="005F757A">
              <w:rPr>
                <w:sz w:val="16"/>
                <w:szCs w:val="16"/>
              </w:rPr>
              <w:t>41, 2011</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81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41, 2011</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81</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176, 1999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41, 2011</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Heading to s. 81</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176, 1999; No.</w:t>
            </w:r>
            <w:r w:rsidR="005F757A">
              <w:rPr>
                <w:sz w:val="16"/>
                <w:szCs w:val="16"/>
              </w:rPr>
              <w:t> </w:t>
            </w:r>
            <w:r w:rsidRPr="005F757A">
              <w:rPr>
                <w:sz w:val="16"/>
                <w:szCs w:val="16"/>
              </w:rPr>
              <w:t>41, 2011</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81</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58, 2006</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41, 2011</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Note to s. 81</w:t>
            </w:r>
            <w:r w:rsidR="005F757A">
              <w:rPr>
                <w:sz w:val="16"/>
                <w:szCs w:val="16"/>
              </w:rPr>
              <w:noBreakHyphen/>
            </w:r>
            <w:r w:rsidRPr="005F757A">
              <w:rPr>
                <w:sz w:val="16"/>
                <w:szCs w:val="16"/>
              </w:rPr>
              <w:t>5(1)</w:t>
            </w:r>
            <w:r w:rsidRPr="005F757A">
              <w:rPr>
                <w:sz w:val="16"/>
                <w:szCs w:val="16"/>
              </w:rPr>
              <w:tab/>
              <w:t xml:space="preserve"> </w:t>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97, 2002</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rep. No.</w:t>
            </w:r>
            <w:r w:rsidR="005F757A">
              <w:rPr>
                <w:sz w:val="16"/>
                <w:szCs w:val="16"/>
              </w:rPr>
              <w:t> </w:t>
            </w:r>
            <w:r w:rsidRPr="005F757A">
              <w:rPr>
                <w:sz w:val="16"/>
                <w:szCs w:val="16"/>
              </w:rPr>
              <w:t>41, 2011</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Heading to s. 81</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176, 1999; No.</w:t>
            </w:r>
            <w:r w:rsidR="005F757A">
              <w:rPr>
                <w:sz w:val="16"/>
                <w:szCs w:val="16"/>
              </w:rPr>
              <w:t> </w:t>
            </w:r>
            <w:r w:rsidRPr="005F757A">
              <w:rPr>
                <w:sz w:val="16"/>
                <w:szCs w:val="16"/>
              </w:rPr>
              <w:t>41, 2011</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81</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176, 1999</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41, 2011</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lastRenderedPageBreak/>
              <w:t>s. 81</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41, 2011</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Heading to s. 81</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rs. No.</w:t>
            </w:r>
            <w:r w:rsidR="005F757A">
              <w:rPr>
                <w:sz w:val="16"/>
                <w:szCs w:val="16"/>
              </w:rPr>
              <w:t> </w:t>
            </w:r>
            <w:r w:rsidRPr="005F757A">
              <w:rPr>
                <w:sz w:val="16"/>
                <w:szCs w:val="16"/>
              </w:rPr>
              <w:t>75, 2012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81</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41, 2011</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75, 2012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81</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41, 2011</w:t>
            </w:r>
          </w:p>
        </w:tc>
      </w:tr>
      <w:tr w:rsidR="0077573F" w:rsidRPr="005F757A" w:rsidTr="00D37823">
        <w:trPr>
          <w:cantSplit/>
        </w:trPr>
        <w:tc>
          <w:tcPr>
            <w:tcW w:w="2376" w:type="dxa"/>
            <w:shd w:val="clear" w:color="auto" w:fill="auto"/>
          </w:tcPr>
          <w:p w:rsidR="0077573F" w:rsidRPr="005F757A" w:rsidRDefault="0077573F" w:rsidP="004A7DDE">
            <w:pPr>
              <w:pStyle w:val="Tabletext"/>
              <w:tabs>
                <w:tab w:val="center" w:leader="dot" w:pos="2268"/>
              </w:tabs>
              <w:rPr>
                <w:sz w:val="16"/>
                <w:szCs w:val="16"/>
              </w:rPr>
            </w:pPr>
          </w:p>
        </w:tc>
        <w:tc>
          <w:tcPr>
            <w:tcW w:w="4706" w:type="dxa"/>
            <w:shd w:val="clear" w:color="auto" w:fill="auto"/>
          </w:tcPr>
          <w:p w:rsidR="0077573F" w:rsidRPr="005F757A" w:rsidRDefault="0077573F" w:rsidP="004A7DDE">
            <w:pPr>
              <w:pStyle w:val="Tabletext"/>
              <w:rPr>
                <w:sz w:val="16"/>
                <w:szCs w:val="16"/>
              </w:rPr>
            </w:pPr>
            <w:r w:rsidRPr="005F757A">
              <w:rPr>
                <w:sz w:val="16"/>
                <w:szCs w:val="16"/>
              </w:rPr>
              <w:t>rs No 126, 2015</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82</w:t>
            </w:r>
          </w:p>
        </w:tc>
        <w:tc>
          <w:tcPr>
            <w:tcW w:w="4706" w:type="dxa"/>
            <w:shd w:val="clear" w:color="auto" w:fill="auto"/>
          </w:tcPr>
          <w:p w:rsidR="00CE6C80" w:rsidRPr="005F757A" w:rsidRDefault="00CE6C80" w:rsidP="004A7DDE">
            <w:pPr>
              <w:pStyle w:val="Tabletext"/>
              <w:rPr>
                <w:sz w:val="16"/>
                <w:szCs w:val="16"/>
              </w:rPr>
            </w:pP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82</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97, 2002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82</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97, 2002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82</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97, 2002</w:t>
            </w:r>
          </w:p>
        </w:tc>
      </w:tr>
      <w:tr w:rsidR="00CE6C80" w:rsidRPr="005F757A" w:rsidTr="00D37823">
        <w:trPr>
          <w:cantSplit/>
        </w:trPr>
        <w:tc>
          <w:tcPr>
            <w:tcW w:w="2376" w:type="dxa"/>
            <w:shd w:val="clear" w:color="auto" w:fill="auto"/>
          </w:tcPr>
          <w:p w:rsidR="00CE6C80" w:rsidRPr="005F757A" w:rsidRDefault="00CE6C80" w:rsidP="004A7DDE">
            <w:pPr>
              <w:pStyle w:val="Tabletext"/>
              <w:tabs>
                <w:tab w:val="center" w:leader="dot" w:pos="2268"/>
              </w:tabs>
              <w:rPr>
                <w:sz w:val="16"/>
                <w:szCs w:val="16"/>
              </w:rPr>
            </w:pPr>
            <w:r w:rsidRPr="005F757A">
              <w:rPr>
                <w:sz w:val="16"/>
                <w:szCs w:val="16"/>
              </w:rPr>
              <w:t>s. 82</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CE6C80" w:rsidRPr="005F757A" w:rsidRDefault="00CE6C80" w:rsidP="004A7DDE">
            <w:pPr>
              <w:pStyle w:val="Tabletext"/>
              <w:rPr>
                <w:sz w:val="16"/>
                <w:szCs w:val="16"/>
              </w:rPr>
            </w:pPr>
            <w:r w:rsidRPr="005F757A">
              <w:rPr>
                <w:sz w:val="16"/>
                <w:szCs w:val="16"/>
              </w:rPr>
              <w:t>ad. No.</w:t>
            </w:r>
            <w:r w:rsidR="005F757A">
              <w:rPr>
                <w:sz w:val="16"/>
                <w:szCs w:val="16"/>
              </w:rPr>
              <w:t> </w:t>
            </w:r>
            <w:r w:rsidRPr="005F757A">
              <w:rPr>
                <w:sz w:val="16"/>
                <w:szCs w:val="16"/>
              </w:rPr>
              <w:t>97, 2002</w:t>
            </w:r>
          </w:p>
        </w:tc>
      </w:tr>
      <w:tr w:rsidR="00CE6C80" w:rsidRPr="005F757A" w:rsidTr="00D37823">
        <w:trPr>
          <w:cantSplit/>
        </w:trPr>
        <w:tc>
          <w:tcPr>
            <w:tcW w:w="2376" w:type="dxa"/>
            <w:shd w:val="clear" w:color="auto" w:fill="auto"/>
          </w:tcPr>
          <w:p w:rsidR="00CE6C80" w:rsidRPr="005F757A" w:rsidRDefault="00CE6C80" w:rsidP="004A7DDE">
            <w:pPr>
              <w:tabs>
                <w:tab w:val="center" w:leader="dot" w:pos="2268"/>
              </w:tabs>
              <w:rPr>
                <w:rFonts w:cs="Times New Roman"/>
                <w:sz w:val="16"/>
                <w:szCs w:val="16"/>
              </w:rPr>
            </w:pPr>
          </w:p>
        </w:tc>
        <w:tc>
          <w:tcPr>
            <w:tcW w:w="4706" w:type="dxa"/>
            <w:shd w:val="clear" w:color="auto" w:fill="auto"/>
          </w:tcPr>
          <w:p w:rsidR="00CE6C80" w:rsidRPr="005F757A" w:rsidRDefault="00CE6C80" w:rsidP="004A7DDE">
            <w:pPr>
              <w:pStyle w:val="Tabletext"/>
              <w:rPr>
                <w:sz w:val="16"/>
                <w:szCs w:val="16"/>
              </w:rPr>
            </w:pPr>
            <w:r w:rsidRPr="005F757A">
              <w:rPr>
                <w:sz w:val="16"/>
                <w:szCs w:val="16"/>
              </w:rPr>
              <w:t>am. No.</w:t>
            </w:r>
            <w:r w:rsidR="005F757A">
              <w:rPr>
                <w:sz w:val="16"/>
                <w:szCs w:val="16"/>
              </w:rPr>
              <w:t> </w:t>
            </w:r>
            <w:r w:rsidRPr="005F757A">
              <w:rPr>
                <w:sz w:val="16"/>
                <w:szCs w:val="16"/>
              </w:rPr>
              <w:t>41, 2011</w:t>
            </w:r>
          </w:p>
        </w:tc>
      </w:tr>
      <w:tr w:rsidR="00CE6C80" w:rsidRPr="005F757A" w:rsidTr="00D37823">
        <w:trPr>
          <w:cantSplit/>
        </w:trPr>
        <w:tc>
          <w:tcPr>
            <w:tcW w:w="2376" w:type="dxa"/>
            <w:shd w:val="clear" w:color="auto" w:fill="auto"/>
          </w:tcPr>
          <w:p w:rsidR="00CE6C80" w:rsidRPr="005F757A" w:rsidRDefault="00CE6C8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83</w:t>
            </w:r>
          </w:p>
        </w:tc>
        <w:tc>
          <w:tcPr>
            <w:tcW w:w="4706" w:type="dxa"/>
            <w:shd w:val="clear" w:color="auto" w:fill="auto"/>
          </w:tcPr>
          <w:p w:rsidR="00CE6C80" w:rsidRPr="005F757A" w:rsidRDefault="00CE6C8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5036FF">
            <w:pPr>
              <w:pStyle w:val="Tabletext"/>
              <w:tabs>
                <w:tab w:val="center" w:leader="dot" w:pos="2268"/>
              </w:tabs>
              <w:rPr>
                <w:b/>
                <w:bCs/>
                <w:kern w:val="28"/>
                <w:sz w:val="16"/>
                <w:szCs w:val="16"/>
              </w:rPr>
            </w:pPr>
            <w:r w:rsidRPr="005F757A">
              <w:rPr>
                <w:sz w:val="16"/>
                <w:szCs w:val="16"/>
              </w:rPr>
              <w:t>Division</w:t>
            </w:r>
            <w:r w:rsidR="005F757A">
              <w:rPr>
                <w:sz w:val="16"/>
                <w:szCs w:val="16"/>
              </w:rPr>
              <w:t> </w:t>
            </w:r>
            <w:r w:rsidRPr="005F757A">
              <w:rPr>
                <w:sz w:val="16"/>
                <w:szCs w:val="16"/>
              </w:rPr>
              <w:t>83 heading</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 2, 2015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83</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92,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83</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83</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92,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 77, 2005; No 2, 2015</w:t>
            </w:r>
            <w:r w:rsidR="003B0910" w:rsidRPr="005F757A">
              <w:rPr>
                <w:sz w:val="16"/>
                <w:szCs w:val="16"/>
              </w:rPr>
              <w:t>; No 52, 2016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83</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83</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83</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83</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80, 2007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83</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80, 2007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83</w:t>
            </w:r>
            <w:r w:rsidR="005F757A">
              <w:rPr>
                <w:sz w:val="16"/>
                <w:szCs w:val="16"/>
              </w:rPr>
              <w:noBreakHyphen/>
            </w:r>
            <w:r w:rsidRPr="005F757A">
              <w:rPr>
                <w:sz w:val="16"/>
                <w:szCs w:val="16"/>
              </w:rPr>
              <w:t>35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84</w:t>
            </w:r>
          </w:p>
        </w:tc>
        <w:tc>
          <w:tcPr>
            <w:tcW w:w="4706" w:type="dxa"/>
            <w:shd w:val="clear" w:color="auto" w:fill="auto"/>
          </w:tcPr>
          <w:p w:rsidR="007826B0" w:rsidRPr="005F757A" w:rsidRDefault="007826B0" w:rsidP="004A7DDE">
            <w:pPr>
              <w:pStyle w:val="Tabletext"/>
              <w:rPr>
                <w:sz w:val="16"/>
                <w:szCs w:val="16"/>
              </w:rPr>
            </w:pPr>
          </w:p>
        </w:tc>
      </w:tr>
      <w:tr w:rsidR="0091225B" w:rsidRPr="005F757A" w:rsidTr="00D37823">
        <w:trPr>
          <w:cantSplit/>
        </w:trPr>
        <w:tc>
          <w:tcPr>
            <w:tcW w:w="2376" w:type="dxa"/>
            <w:shd w:val="clear" w:color="auto" w:fill="auto"/>
          </w:tcPr>
          <w:p w:rsidR="0091225B" w:rsidRPr="005F757A" w:rsidRDefault="0091225B" w:rsidP="004A7DDE">
            <w:pPr>
              <w:pStyle w:val="Tabletext"/>
              <w:rPr>
                <w:b/>
                <w:bCs/>
                <w:sz w:val="16"/>
                <w:szCs w:val="16"/>
              </w:rPr>
            </w:pPr>
            <w:r w:rsidRPr="005F757A">
              <w:rPr>
                <w:b/>
                <w:bCs/>
                <w:sz w:val="16"/>
                <w:szCs w:val="16"/>
              </w:rPr>
              <w:t>Subdivision</w:t>
            </w:r>
            <w:r w:rsidR="005F757A">
              <w:rPr>
                <w:b/>
                <w:bCs/>
                <w:sz w:val="16"/>
                <w:szCs w:val="16"/>
              </w:rPr>
              <w:t> </w:t>
            </w:r>
            <w:r w:rsidRPr="005F757A">
              <w:rPr>
                <w:b/>
                <w:bCs/>
                <w:sz w:val="16"/>
                <w:szCs w:val="16"/>
              </w:rPr>
              <w:t>84</w:t>
            </w:r>
            <w:r w:rsidR="005F757A">
              <w:rPr>
                <w:b/>
                <w:bCs/>
                <w:sz w:val="16"/>
                <w:szCs w:val="16"/>
              </w:rPr>
              <w:noBreakHyphen/>
            </w:r>
            <w:r w:rsidRPr="005F757A">
              <w:rPr>
                <w:b/>
                <w:bCs/>
                <w:sz w:val="16"/>
                <w:szCs w:val="16"/>
              </w:rPr>
              <w:t>A</w:t>
            </w:r>
          </w:p>
        </w:tc>
        <w:tc>
          <w:tcPr>
            <w:tcW w:w="4706" w:type="dxa"/>
            <w:shd w:val="clear" w:color="auto" w:fill="auto"/>
          </w:tcPr>
          <w:p w:rsidR="0091225B" w:rsidRPr="005F757A" w:rsidRDefault="0091225B" w:rsidP="004A7DDE">
            <w:pPr>
              <w:pStyle w:val="Tabletext"/>
              <w:rPr>
                <w:sz w:val="16"/>
                <w:szCs w:val="16"/>
              </w:rPr>
            </w:pPr>
          </w:p>
        </w:tc>
      </w:tr>
      <w:tr w:rsidR="0091225B" w:rsidRPr="005F757A" w:rsidTr="00D37823">
        <w:trPr>
          <w:cantSplit/>
        </w:trPr>
        <w:tc>
          <w:tcPr>
            <w:tcW w:w="2376" w:type="dxa"/>
            <w:shd w:val="clear" w:color="auto" w:fill="auto"/>
          </w:tcPr>
          <w:p w:rsidR="0091225B" w:rsidRPr="005F757A" w:rsidRDefault="0091225B" w:rsidP="004A462F">
            <w:pPr>
              <w:pStyle w:val="Tabletext"/>
              <w:tabs>
                <w:tab w:val="center" w:leader="dot" w:pos="2268"/>
              </w:tabs>
              <w:rPr>
                <w:bCs/>
                <w:sz w:val="16"/>
                <w:szCs w:val="16"/>
              </w:rPr>
            </w:pPr>
            <w:r w:rsidRPr="005F757A">
              <w:rPr>
                <w:bCs/>
                <w:sz w:val="16"/>
                <w:szCs w:val="16"/>
              </w:rPr>
              <w:t>Subdivision</w:t>
            </w:r>
            <w:r w:rsidR="005F757A">
              <w:rPr>
                <w:bCs/>
                <w:sz w:val="16"/>
                <w:szCs w:val="16"/>
              </w:rPr>
              <w:t> </w:t>
            </w:r>
            <w:r w:rsidRPr="005F757A">
              <w:rPr>
                <w:bCs/>
                <w:sz w:val="16"/>
                <w:szCs w:val="16"/>
              </w:rPr>
              <w:t>84</w:t>
            </w:r>
            <w:r w:rsidR="005F757A">
              <w:rPr>
                <w:bCs/>
                <w:sz w:val="16"/>
                <w:szCs w:val="16"/>
              </w:rPr>
              <w:noBreakHyphen/>
            </w:r>
            <w:r w:rsidRPr="005F757A">
              <w:rPr>
                <w:bCs/>
                <w:sz w:val="16"/>
                <w:szCs w:val="16"/>
              </w:rPr>
              <w:t>A heading</w:t>
            </w:r>
            <w:r w:rsidRPr="005F757A">
              <w:rPr>
                <w:bCs/>
                <w:sz w:val="16"/>
                <w:szCs w:val="16"/>
              </w:rPr>
              <w:tab/>
            </w:r>
          </w:p>
        </w:tc>
        <w:tc>
          <w:tcPr>
            <w:tcW w:w="4706" w:type="dxa"/>
            <w:shd w:val="clear" w:color="auto" w:fill="auto"/>
          </w:tcPr>
          <w:p w:rsidR="0091225B" w:rsidRPr="005F757A" w:rsidRDefault="0091225B" w:rsidP="004A7DDE">
            <w:pPr>
              <w:pStyle w:val="Tabletext"/>
              <w:rPr>
                <w:sz w:val="16"/>
                <w:szCs w:val="16"/>
              </w:rPr>
            </w:pPr>
            <w:r w:rsidRPr="005F757A">
              <w:rPr>
                <w:sz w:val="16"/>
                <w:szCs w:val="16"/>
              </w:rPr>
              <w:t>ad No 52, 2016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 77, 2005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91225B" w:rsidRPr="005F757A">
              <w:rPr>
                <w:sz w:val="16"/>
                <w:szCs w:val="16"/>
              </w:rPr>
              <w:t xml:space="preserve"> 2</w:t>
            </w:r>
            <w:r w:rsidRPr="005F757A">
              <w:rPr>
                <w:sz w:val="16"/>
                <w:szCs w:val="16"/>
              </w:rPr>
              <w:t>, 2015</w:t>
            </w:r>
            <w:r w:rsidR="003B0910" w:rsidRPr="005F757A">
              <w:rPr>
                <w:sz w:val="16"/>
                <w:szCs w:val="16"/>
              </w:rPr>
              <w:t>; No 52, 2016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lastRenderedPageBreak/>
              <w:t>s 84</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 77, 2005; No 80, 2007; No 2, 2015</w:t>
            </w:r>
            <w:r w:rsidR="00F82958" w:rsidRPr="005F757A">
              <w:rPr>
                <w:sz w:val="16"/>
                <w:szCs w:val="16"/>
              </w:rPr>
              <w:t>; No 52, 2016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77, 2005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12</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p>
        </w:tc>
        <w:tc>
          <w:tcPr>
            <w:tcW w:w="4706" w:type="dxa"/>
            <w:shd w:val="clear" w:color="auto" w:fill="auto"/>
          </w:tcPr>
          <w:p w:rsidR="007826B0" w:rsidRPr="005F757A" w:rsidRDefault="004A462F" w:rsidP="004A7DDE">
            <w:pPr>
              <w:pStyle w:val="Tabletext"/>
              <w:rPr>
                <w:sz w:val="16"/>
                <w:szCs w:val="16"/>
              </w:rPr>
            </w:pPr>
            <w:r w:rsidRPr="005F757A">
              <w:rPr>
                <w:sz w:val="16"/>
                <w:szCs w:val="16"/>
              </w:rPr>
              <w:t>am</w:t>
            </w:r>
            <w:r w:rsidR="007826B0" w:rsidRPr="005F757A">
              <w:rPr>
                <w:sz w:val="16"/>
                <w:szCs w:val="16"/>
              </w:rPr>
              <w:t xml:space="preserve"> No.</w:t>
            </w:r>
            <w:r w:rsidR="005F757A">
              <w:rPr>
                <w:sz w:val="16"/>
                <w:szCs w:val="16"/>
              </w:rPr>
              <w:t> </w:t>
            </w:r>
            <w:r w:rsidR="007826B0"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13</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134, 2004; No.</w:t>
            </w:r>
            <w:r w:rsidR="005F757A">
              <w:rPr>
                <w:sz w:val="16"/>
                <w:szCs w:val="16"/>
              </w:rPr>
              <w:t> </w:t>
            </w:r>
            <w:r w:rsidRPr="005F757A">
              <w:rPr>
                <w:sz w:val="16"/>
                <w:szCs w:val="16"/>
              </w:rPr>
              <w:t>77, 2005</w:t>
            </w:r>
            <w:r w:rsidR="004A462F" w:rsidRPr="005F757A">
              <w:rPr>
                <w:sz w:val="16"/>
                <w:szCs w:val="16"/>
              </w:rPr>
              <w:t>; No 52, 2016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14</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56, 2007; No.</w:t>
            </w:r>
            <w:r w:rsidR="005F757A">
              <w:rPr>
                <w:sz w:val="16"/>
                <w:szCs w:val="16"/>
              </w:rPr>
              <w:t> </w:t>
            </w:r>
            <w:r w:rsidRPr="005F757A">
              <w:rPr>
                <w:sz w:val="16"/>
                <w:szCs w:val="16"/>
              </w:rPr>
              <w:t>133, 2009</w:t>
            </w:r>
            <w:r w:rsidR="00F82958" w:rsidRPr="005F757A">
              <w:rPr>
                <w:sz w:val="16"/>
                <w:szCs w:val="16"/>
              </w:rPr>
              <w:t>; No 52, 2016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 xml:space="preserve">15 </w:t>
            </w:r>
            <w:r w:rsidRPr="005F757A">
              <w:rPr>
                <w:sz w:val="16"/>
                <w:szCs w:val="16"/>
              </w:rPr>
              <w:tab/>
            </w:r>
          </w:p>
        </w:tc>
        <w:tc>
          <w:tcPr>
            <w:tcW w:w="4706" w:type="dxa"/>
            <w:shd w:val="clear" w:color="auto" w:fill="auto"/>
          </w:tcPr>
          <w:p w:rsidR="007826B0" w:rsidRPr="005F757A" w:rsidRDefault="007826B0" w:rsidP="0062707A">
            <w:pPr>
              <w:pStyle w:val="Tabletext"/>
              <w:rPr>
                <w:sz w:val="16"/>
                <w:szCs w:val="16"/>
              </w:rPr>
            </w:pPr>
            <w:r w:rsidRPr="005F757A">
              <w:rPr>
                <w:sz w:val="16"/>
                <w:szCs w:val="16"/>
              </w:rPr>
              <w:t>am. No.</w:t>
            </w:r>
            <w:r w:rsidR="005F757A">
              <w:rPr>
                <w:sz w:val="16"/>
                <w:szCs w:val="16"/>
              </w:rPr>
              <w:t> </w:t>
            </w:r>
            <w:r w:rsidRPr="005F757A">
              <w:rPr>
                <w:sz w:val="16"/>
                <w:szCs w:val="16"/>
              </w:rPr>
              <w:t>92, 2000; No 2, 2015</w:t>
            </w:r>
          </w:p>
        </w:tc>
      </w:tr>
      <w:tr w:rsidR="004A462F" w:rsidRPr="005F757A" w:rsidTr="00D37823">
        <w:trPr>
          <w:cantSplit/>
        </w:trPr>
        <w:tc>
          <w:tcPr>
            <w:tcW w:w="2376" w:type="dxa"/>
            <w:shd w:val="clear" w:color="auto" w:fill="auto"/>
          </w:tcPr>
          <w:p w:rsidR="004A462F" w:rsidRPr="005F757A" w:rsidRDefault="004A462F"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4A462F" w:rsidRPr="005F757A" w:rsidRDefault="004A462F" w:rsidP="0062707A">
            <w:pPr>
              <w:pStyle w:val="Tabletext"/>
              <w:rPr>
                <w:sz w:val="16"/>
                <w:szCs w:val="16"/>
              </w:rPr>
            </w:pPr>
            <w:r w:rsidRPr="005F757A">
              <w:rPr>
                <w:sz w:val="16"/>
                <w:szCs w:val="16"/>
              </w:rPr>
              <w:t>ad No 52, 2016</w:t>
            </w:r>
          </w:p>
        </w:tc>
      </w:tr>
      <w:tr w:rsidR="004A462F" w:rsidRPr="005F757A" w:rsidTr="00D37823">
        <w:trPr>
          <w:cantSplit/>
        </w:trPr>
        <w:tc>
          <w:tcPr>
            <w:tcW w:w="2376" w:type="dxa"/>
            <w:shd w:val="clear" w:color="auto" w:fill="auto"/>
          </w:tcPr>
          <w:p w:rsidR="004A462F" w:rsidRPr="005F757A" w:rsidRDefault="004A462F"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4A462F" w:rsidRPr="005F757A" w:rsidRDefault="004A462F" w:rsidP="0062707A">
            <w:pPr>
              <w:pStyle w:val="Tabletext"/>
              <w:rPr>
                <w:sz w:val="16"/>
                <w:szCs w:val="16"/>
              </w:rPr>
            </w:pPr>
            <w:r w:rsidRPr="005F757A">
              <w:rPr>
                <w:sz w:val="16"/>
                <w:szCs w:val="16"/>
              </w:rPr>
              <w:t>ad No 52, 2016</w:t>
            </w:r>
          </w:p>
        </w:tc>
      </w:tr>
      <w:tr w:rsidR="004A462F" w:rsidRPr="005F757A" w:rsidTr="00D37823">
        <w:trPr>
          <w:cantSplit/>
        </w:trPr>
        <w:tc>
          <w:tcPr>
            <w:tcW w:w="2376" w:type="dxa"/>
            <w:shd w:val="clear" w:color="auto" w:fill="auto"/>
          </w:tcPr>
          <w:p w:rsidR="004A462F" w:rsidRPr="005F757A" w:rsidRDefault="004A462F"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4A462F" w:rsidRPr="005F757A" w:rsidRDefault="004A462F" w:rsidP="0062707A">
            <w:pPr>
              <w:pStyle w:val="Tabletext"/>
              <w:rPr>
                <w:sz w:val="16"/>
                <w:szCs w:val="16"/>
              </w:rPr>
            </w:pPr>
            <w:r w:rsidRPr="005F757A">
              <w:rPr>
                <w:sz w:val="16"/>
                <w:szCs w:val="16"/>
              </w:rPr>
              <w:t>ad No 52, 2016</w:t>
            </w: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b/>
                <w:sz w:val="16"/>
                <w:szCs w:val="16"/>
              </w:rPr>
            </w:pPr>
            <w:r w:rsidRPr="005F757A">
              <w:rPr>
                <w:b/>
                <w:sz w:val="16"/>
                <w:szCs w:val="16"/>
              </w:rPr>
              <w:t>Subdivision</w:t>
            </w:r>
            <w:r w:rsidR="005F757A">
              <w:rPr>
                <w:b/>
                <w:sz w:val="16"/>
                <w:szCs w:val="16"/>
              </w:rPr>
              <w:t> </w:t>
            </w:r>
            <w:r w:rsidRPr="005F757A">
              <w:rPr>
                <w:b/>
                <w:sz w:val="16"/>
                <w:szCs w:val="16"/>
              </w:rPr>
              <w:t>84</w:t>
            </w:r>
            <w:r w:rsidR="005F757A">
              <w:rPr>
                <w:b/>
                <w:sz w:val="16"/>
                <w:szCs w:val="16"/>
              </w:rPr>
              <w:noBreakHyphen/>
            </w:r>
            <w:r w:rsidRPr="005F757A">
              <w:rPr>
                <w:b/>
                <w:sz w:val="16"/>
                <w:szCs w:val="16"/>
              </w:rPr>
              <w:t>B</w:t>
            </w:r>
          </w:p>
        </w:tc>
        <w:tc>
          <w:tcPr>
            <w:tcW w:w="4706" w:type="dxa"/>
            <w:shd w:val="clear" w:color="auto" w:fill="auto"/>
          </w:tcPr>
          <w:p w:rsidR="00B126AB" w:rsidRPr="005F757A" w:rsidRDefault="00B126AB" w:rsidP="0062707A">
            <w:pPr>
              <w:pStyle w:val="Tabletext"/>
              <w:rPr>
                <w:sz w:val="16"/>
                <w:szCs w:val="16"/>
              </w:rPr>
            </w:pP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sz w:val="16"/>
                <w:szCs w:val="16"/>
              </w:rPr>
            </w:pPr>
            <w:r w:rsidRPr="005F757A">
              <w:rPr>
                <w:sz w:val="16"/>
                <w:szCs w:val="16"/>
              </w:rPr>
              <w:t>Subdivision</w:t>
            </w:r>
            <w:r w:rsidR="005F757A">
              <w:rPr>
                <w:sz w:val="16"/>
                <w:szCs w:val="16"/>
              </w:rPr>
              <w:t> </w:t>
            </w:r>
            <w:r w:rsidRPr="005F757A">
              <w:rPr>
                <w:sz w:val="16"/>
                <w:szCs w:val="16"/>
              </w:rPr>
              <w:t>84</w:t>
            </w:r>
            <w:r w:rsidR="005F757A">
              <w:rPr>
                <w:sz w:val="16"/>
                <w:szCs w:val="16"/>
              </w:rPr>
              <w:noBreakHyphen/>
            </w:r>
            <w:r w:rsidRPr="005F757A">
              <w:rPr>
                <w:sz w:val="16"/>
                <w:szCs w:val="16"/>
              </w:rPr>
              <w:t>B</w:t>
            </w:r>
            <w:r w:rsidRPr="005F757A">
              <w:rPr>
                <w:sz w:val="16"/>
                <w:szCs w:val="16"/>
              </w:rPr>
              <w:tab/>
            </w:r>
          </w:p>
        </w:tc>
        <w:tc>
          <w:tcPr>
            <w:tcW w:w="4706" w:type="dxa"/>
            <w:shd w:val="clear" w:color="auto" w:fill="auto"/>
          </w:tcPr>
          <w:p w:rsidR="00B126AB" w:rsidRPr="005F757A" w:rsidRDefault="00B126AB" w:rsidP="0062707A">
            <w:pPr>
              <w:pStyle w:val="Tabletext"/>
              <w:rPr>
                <w:sz w:val="16"/>
                <w:szCs w:val="16"/>
              </w:rPr>
            </w:pPr>
            <w:r w:rsidRPr="005F757A">
              <w:rPr>
                <w:sz w:val="16"/>
                <w:szCs w:val="16"/>
              </w:rPr>
              <w:t>ad No 52, 2016</w:t>
            </w: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45</w:t>
            </w:r>
            <w:r w:rsidRPr="005F757A">
              <w:rPr>
                <w:sz w:val="16"/>
                <w:szCs w:val="16"/>
              </w:rPr>
              <w:tab/>
            </w:r>
          </w:p>
        </w:tc>
        <w:tc>
          <w:tcPr>
            <w:tcW w:w="4706" w:type="dxa"/>
            <w:shd w:val="clear" w:color="auto" w:fill="auto"/>
          </w:tcPr>
          <w:p w:rsidR="00B126AB" w:rsidRPr="005F757A" w:rsidRDefault="00B126AB" w:rsidP="0062707A">
            <w:pPr>
              <w:pStyle w:val="Tabletext"/>
              <w:rPr>
                <w:sz w:val="16"/>
                <w:szCs w:val="16"/>
              </w:rPr>
            </w:pPr>
            <w:r w:rsidRPr="005F757A">
              <w:rPr>
                <w:sz w:val="16"/>
                <w:szCs w:val="16"/>
              </w:rPr>
              <w:t>ad No 52, 2016</w:t>
            </w: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B126AB" w:rsidRPr="005F757A" w:rsidRDefault="00B126AB" w:rsidP="0062707A">
            <w:pPr>
              <w:pStyle w:val="Tabletext"/>
              <w:rPr>
                <w:sz w:val="16"/>
                <w:szCs w:val="16"/>
              </w:rPr>
            </w:pPr>
            <w:r w:rsidRPr="005F757A">
              <w:rPr>
                <w:sz w:val="16"/>
                <w:szCs w:val="16"/>
              </w:rPr>
              <w:t>ad No 52, 2016</w:t>
            </w: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55</w:t>
            </w:r>
            <w:r w:rsidRPr="005F757A">
              <w:rPr>
                <w:sz w:val="16"/>
                <w:szCs w:val="16"/>
              </w:rPr>
              <w:tab/>
            </w:r>
          </w:p>
        </w:tc>
        <w:tc>
          <w:tcPr>
            <w:tcW w:w="4706" w:type="dxa"/>
            <w:shd w:val="clear" w:color="auto" w:fill="auto"/>
          </w:tcPr>
          <w:p w:rsidR="00B126AB" w:rsidRPr="005F757A" w:rsidRDefault="00B126AB" w:rsidP="0062707A">
            <w:pPr>
              <w:pStyle w:val="Tabletext"/>
              <w:rPr>
                <w:sz w:val="16"/>
                <w:szCs w:val="16"/>
              </w:rPr>
            </w:pPr>
            <w:r w:rsidRPr="005F757A">
              <w:rPr>
                <w:sz w:val="16"/>
                <w:szCs w:val="16"/>
              </w:rPr>
              <w:t>ad No 52, 2016</w:t>
            </w: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60</w:t>
            </w:r>
            <w:r w:rsidRPr="005F757A">
              <w:rPr>
                <w:sz w:val="16"/>
                <w:szCs w:val="16"/>
              </w:rPr>
              <w:tab/>
            </w:r>
          </w:p>
        </w:tc>
        <w:tc>
          <w:tcPr>
            <w:tcW w:w="4706" w:type="dxa"/>
            <w:shd w:val="clear" w:color="auto" w:fill="auto"/>
          </w:tcPr>
          <w:p w:rsidR="00B126AB" w:rsidRPr="005F757A" w:rsidRDefault="00B126AB" w:rsidP="0062707A">
            <w:pPr>
              <w:pStyle w:val="Tabletext"/>
              <w:rPr>
                <w:sz w:val="16"/>
                <w:szCs w:val="16"/>
              </w:rPr>
            </w:pPr>
            <w:r w:rsidRPr="005F757A">
              <w:rPr>
                <w:sz w:val="16"/>
                <w:szCs w:val="16"/>
              </w:rPr>
              <w:t>ad No 52, 2016</w:t>
            </w: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65</w:t>
            </w:r>
            <w:r w:rsidRPr="005F757A">
              <w:rPr>
                <w:sz w:val="16"/>
                <w:szCs w:val="16"/>
              </w:rPr>
              <w:tab/>
            </w:r>
          </w:p>
        </w:tc>
        <w:tc>
          <w:tcPr>
            <w:tcW w:w="4706" w:type="dxa"/>
            <w:shd w:val="clear" w:color="auto" w:fill="auto"/>
          </w:tcPr>
          <w:p w:rsidR="00B126AB" w:rsidRPr="005F757A" w:rsidRDefault="00B126AB" w:rsidP="0062707A">
            <w:pPr>
              <w:pStyle w:val="Tabletext"/>
              <w:rPr>
                <w:sz w:val="16"/>
                <w:szCs w:val="16"/>
              </w:rPr>
            </w:pPr>
            <w:r w:rsidRPr="005F757A">
              <w:rPr>
                <w:sz w:val="16"/>
                <w:szCs w:val="16"/>
              </w:rPr>
              <w:t>ad No 52, 2016</w:t>
            </w: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70</w:t>
            </w:r>
            <w:r w:rsidRPr="005F757A">
              <w:rPr>
                <w:sz w:val="16"/>
                <w:szCs w:val="16"/>
              </w:rPr>
              <w:tab/>
            </w:r>
          </w:p>
        </w:tc>
        <w:tc>
          <w:tcPr>
            <w:tcW w:w="4706" w:type="dxa"/>
            <w:shd w:val="clear" w:color="auto" w:fill="auto"/>
          </w:tcPr>
          <w:p w:rsidR="00B126AB" w:rsidRPr="005F757A" w:rsidRDefault="00B126AB" w:rsidP="0062707A">
            <w:pPr>
              <w:pStyle w:val="Tabletext"/>
              <w:rPr>
                <w:sz w:val="16"/>
                <w:szCs w:val="16"/>
              </w:rPr>
            </w:pPr>
            <w:r w:rsidRPr="005F757A">
              <w:rPr>
                <w:sz w:val="16"/>
                <w:szCs w:val="16"/>
              </w:rPr>
              <w:t>ad No 52, 2016</w:t>
            </w: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b/>
                <w:sz w:val="16"/>
                <w:szCs w:val="16"/>
              </w:rPr>
            </w:pPr>
            <w:r w:rsidRPr="005F757A">
              <w:rPr>
                <w:b/>
                <w:sz w:val="16"/>
                <w:szCs w:val="16"/>
              </w:rPr>
              <w:t>Subdivision</w:t>
            </w:r>
            <w:r w:rsidR="005F757A">
              <w:rPr>
                <w:b/>
                <w:sz w:val="16"/>
                <w:szCs w:val="16"/>
              </w:rPr>
              <w:t> </w:t>
            </w:r>
            <w:r w:rsidRPr="005F757A">
              <w:rPr>
                <w:b/>
                <w:sz w:val="16"/>
                <w:szCs w:val="16"/>
              </w:rPr>
              <w:t>84</w:t>
            </w:r>
            <w:r w:rsidR="005F757A">
              <w:rPr>
                <w:b/>
                <w:sz w:val="16"/>
                <w:szCs w:val="16"/>
              </w:rPr>
              <w:noBreakHyphen/>
            </w:r>
            <w:r w:rsidRPr="005F757A">
              <w:rPr>
                <w:b/>
                <w:sz w:val="16"/>
                <w:szCs w:val="16"/>
              </w:rPr>
              <w:t>C</w:t>
            </w:r>
          </w:p>
        </w:tc>
        <w:tc>
          <w:tcPr>
            <w:tcW w:w="4706" w:type="dxa"/>
            <w:shd w:val="clear" w:color="auto" w:fill="auto"/>
          </w:tcPr>
          <w:p w:rsidR="00B126AB" w:rsidRPr="005F757A" w:rsidRDefault="00B126AB" w:rsidP="0062707A">
            <w:pPr>
              <w:pStyle w:val="Tabletext"/>
              <w:rPr>
                <w:sz w:val="16"/>
                <w:szCs w:val="16"/>
              </w:rPr>
            </w:pP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sz w:val="16"/>
                <w:szCs w:val="16"/>
              </w:rPr>
            </w:pPr>
            <w:r w:rsidRPr="005F757A">
              <w:rPr>
                <w:sz w:val="16"/>
                <w:szCs w:val="16"/>
              </w:rPr>
              <w:t>Subdivision</w:t>
            </w:r>
            <w:r w:rsidR="005F757A">
              <w:rPr>
                <w:sz w:val="16"/>
                <w:szCs w:val="16"/>
              </w:rPr>
              <w:t> </w:t>
            </w:r>
            <w:r w:rsidRPr="005F757A">
              <w:rPr>
                <w:sz w:val="16"/>
                <w:szCs w:val="16"/>
              </w:rPr>
              <w:t>84</w:t>
            </w:r>
            <w:r w:rsidR="005F757A">
              <w:rPr>
                <w:sz w:val="16"/>
                <w:szCs w:val="16"/>
              </w:rPr>
              <w:noBreakHyphen/>
            </w:r>
            <w:r w:rsidRPr="005F757A">
              <w:rPr>
                <w:sz w:val="16"/>
                <w:szCs w:val="16"/>
              </w:rPr>
              <w:t>C</w:t>
            </w:r>
            <w:r w:rsidRPr="005F757A">
              <w:rPr>
                <w:sz w:val="16"/>
                <w:szCs w:val="16"/>
              </w:rPr>
              <w:tab/>
            </w:r>
          </w:p>
        </w:tc>
        <w:tc>
          <w:tcPr>
            <w:tcW w:w="4706" w:type="dxa"/>
            <w:shd w:val="clear" w:color="auto" w:fill="auto"/>
          </w:tcPr>
          <w:p w:rsidR="00B126AB" w:rsidRPr="005F757A" w:rsidRDefault="00B126AB" w:rsidP="0062707A">
            <w:pPr>
              <w:pStyle w:val="Tabletext"/>
              <w:rPr>
                <w:sz w:val="16"/>
                <w:szCs w:val="16"/>
              </w:rPr>
            </w:pPr>
            <w:r w:rsidRPr="005F757A">
              <w:rPr>
                <w:sz w:val="16"/>
                <w:szCs w:val="16"/>
              </w:rPr>
              <w:t>ad No 52, 2016</w:t>
            </w: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95</w:t>
            </w:r>
            <w:r w:rsidRPr="005F757A">
              <w:rPr>
                <w:sz w:val="16"/>
                <w:szCs w:val="16"/>
              </w:rPr>
              <w:tab/>
            </w:r>
          </w:p>
        </w:tc>
        <w:tc>
          <w:tcPr>
            <w:tcW w:w="4706" w:type="dxa"/>
            <w:shd w:val="clear" w:color="auto" w:fill="auto"/>
          </w:tcPr>
          <w:p w:rsidR="00B126AB" w:rsidRPr="005F757A" w:rsidRDefault="00B126AB" w:rsidP="0062707A">
            <w:pPr>
              <w:pStyle w:val="Tabletext"/>
              <w:rPr>
                <w:sz w:val="16"/>
                <w:szCs w:val="16"/>
              </w:rPr>
            </w:pPr>
            <w:r w:rsidRPr="005F757A">
              <w:rPr>
                <w:sz w:val="16"/>
                <w:szCs w:val="16"/>
              </w:rPr>
              <w:t>ad No 52, 2016</w:t>
            </w: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100</w:t>
            </w:r>
            <w:r w:rsidRPr="005F757A">
              <w:rPr>
                <w:sz w:val="16"/>
                <w:szCs w:val="16"/>
              </w:rPr>
              <w:tab/>
            </w:r>
          </w:p>
        </w:tc>
        <w:tc>
          <w:tcPr>
            <w:tcW w:w="4706" w:type="dxa"/>
            <w:shd w:val="clear" w:color="auto" w:fill="auto"/>
          </w:tcPr>
          <w:p w:rsidR="00B126AB" w:rsidRPr="005F757A" w:rsidRDefault="00B126AB" w:rsidP="0062707A">
            <w:pPr>
              <w:pStyle w:val="Tabletext"/>
              <w:rPr>
                <w:sz w:val="16"/>
                <w:szCs w:val="16"/>
              </w:rPr>
            </w:pPr>
            <w:r w:rsidRPr="005F757A">
              <w:rPr>
                <w:sz w:val="16"/>
                <w:szCs w:val="16"/>
              </w:rPr>
              <w:t>ad No 52, 2016</w:t>
            </w: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sz w:val="16"/>
                <w:szCs w:val="16"/>
              </w:rPr>
            </w:pPr>
            <w:r w:rsidRPr="005F757A">
              <w:rPr>
                <w:b/>
                <w:sz w:val="16"/>
                <w:szCs w:val="16"/>
              </w:rPr>
              <w:t>Subdivision</w:t>
            </w:r>
            <w:r w:rsidR="005F757A">
              <w:rPr>
                <w:b/>
                <w:sz w:val="16"/>
                <w:szCs w:val="16"/>
              </w:rPr>
              <w:t> </w:t>
            </w:r>
            <w:r w:rsidRPr="005F757A">
              <w:rPr>
                <w:b/>
                <w:sz w:val="16"/>
                <w:szCs w:val="16"/>
              </w:rPr>
              <w:t>84</w:t>
            </w:r>
            <w:r w:rsidR="005F757A">
              <w:rPr>
                <w:b/>
                <w:sz w:val="16"/>
                <w:szCs w:val="16"/>
              </w:rPr>
              <w:noBreakHyphen/>
            </w:r>
            <w:r w:rsidRPr="005F757A">
              <w:rPr>
                <w:b/>
                <w:sz w:val="16"/>
                <w:szCs w:val="16"/>
              </w:rPr>
              <w:t>D</w:t>
            </w:r>
          </w:p>
        </w:tc>
        <w:tc>
          <w:tcPr>
            <w:tcW w:w="4706" w:type="dxa"/>
            <w:shd w:val="clear" w:color="auto" w:fill="auto"/>
          </w:tcPr>
          <w:p w:rsidR="00B126AB" w:rsidRPr="005F757A" w:rsidRDefault="00B126AB" w:rsidP="0062707A">
            <w:pPr>
              <w:pStyle w:val="Tabletext"/>
              <w:rPr>
                <w:sz w:val="16"/>
                <w:szCs w:val="16"/>
              </w:rPr>
            </w:pP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sz w:val="16"/>
                <w:szCs w:val="16"/>
              </w:rPr>
            </w:pPr>
            <w:r w:rsidRPr="005F757A">
              <w:rPr>
                <w:sz w:val="16"/>
                <w:szCs w:val="16"/>
              </w:rPr>
              <w:t>Subdivision</w:t>
            </w:r>
            <w:r w:rsidR="005F757A">
              <w:rPr>
                <w:sz w:val="16"/>
                <w:szCs w:val="16"/>
              </w:rPr>
              <w:t> </w:t>
            </w:r>
            <w:r w:rsidRPr="005F757A">
              <w:rPr>
                <w:sz w:val="16"/>
                <w:szCs w:val="16"/>
              </w:rPr>
              <w:t>84</w:t>
            </w:r>
            <w:r w:rsidR="005F757A">
              <w:rPr>
                <w:sz w:val="16"/>
                <w:szCs w:val="16"/>
              </w:rPr>
              <w:noBreakHyphen/>
            </w:r>
            <w:r w:rsidRPr="005F757A">
              <w:rPr>
                <w:sz w:val="16"/>
                <w:szCs w:val="16"/>
              </w:rPr>
              <w:t>D</w:t>
            </w:r>
            <w:r w:rsidRPr="005F757A">
              <w:rPr>
                <w:sz w:val="16"/>
                <w:szCs w:val="16"/>
              </w:rPr>
              <w:tab/>
            </w:r>
          </w:p>
        </w:tc>
        <w:tc>
          <w:tcPr>
            <w:tcW w:w="4706" w:type="dxa"/>
            <w:shd w:val="clear" w:color="auto" w:fill="auto"/>
          </w:tcPr>
          <w:p w:rsidR="00B126AB" w:rsidRPr="005F757A" w:rsidRDefault="00B126AB" w:rsidP="0062707A">
            <w:pPr>
              <w:pStyle w:val="Tabletext"/>
              <w:rPr>
                <w:sz w:val="16"/>
                <w:szCs w:val="16"/>
              </w:rPr>
            </w:pPr>
            <w:r w:rsidRPr="005F757A">
              <w:rPr>
                <w:sz w:val="16"/>
                <w:szCs w:val="16"/>
              </w:rPr>
              <w:t>ad No 52, 2016</w:t>
            </w: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135</w:t>
            </w:r>
            <w:r w:rsidRPr="005F757A">
              <w:rPr>
                <w:sz w:val="16"/>
                <w:szCs w:val="16"/>
              </w:rPr>
              <w:tab/>
            </w:r>
          </w:p>
        </w:tc>
        <w:tc>
          <w:tcPr>
            <w:tcW w:w="4706" w:type="dxa"/>
            <w:shd w:val="clear" w:color="auto" w:fill="auto"/>
          </w:tcPr>
          <w:p w:rsidR="00B126AB" w:rsidRPr="005F757A" w:rsidRDefault="00B126AB" w:rsidP="0062707A">
            <w:pPr>
              <w:pStyle w:val="Tabletext"/>
              <w:rPr>
                <w:sz w:val="16"/>
                <w:szCs w:val="16"/>
              </w:rPr>
            </w:pPr>
            <w:r w:rsidRPr="005F757A">
              <w:rPr>
                <w:sz w:val="16"/>
                <w:szCs w:val="16"/>
              </w:rPr>
              <w:t>ad No 52, 2016</w:t>
            </w: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140</w:t>
            </w:r>
            <w:r w:rsidRPr="005F757A">
              <w:rPr>
                <w:sz w:val="16"/>
                <w:szCs w:val="16"/>
              </w:rPr>
              <w:tab/>
            </w:r>
          </w:p>
        </w:tc>
        <w:tc>
          <w:tcPr>
            <w:tcW w:w="4706" w:type="dxa"/>
            <w:shd w:val="clear" w:color="auto" w:fill="auto"/>
          </w:tcPr>
          <w:p w:rsidR="00B126AB" w:rsidRPr="005F757A" w:rsidRDefault="00B126AB" w:rsidP="0062707A">
            <w:pPr>
              <w:pStyle w:val="Tabletext"/>
              <w:rPr>
                <w:sz w:val="16"/>
                <w:szCs w:val="16"/>
              </w:rPr>
            </w:pPr>
            <w:r w:rsidRPr="005F757A">
              <w:rPr>
                <w:sz w:val="16"/>
                <w:szCs w:val="16"/>
              </w:rPr>
              <w:t>ad No 52, 2016</w:t>
            </w: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145</w:t>
            </w:r>
            <w:r w:rsidRPr="005F757A">
              <w:rPr>
                <w:sz w:val="16"/>
                <w:szCs w:val="16"/>
              </w:rPr>
              <w:tab/>
            </w:r>
          </w:p>
        </w:tc>
        <w:tc>
          <w:tcPr>
            <w:tcW w:w="4706" w:type="dxa"/>
            <w:shd w:val="clear" w:color="auto" w:fill="auto"/>
          </w:tcPr>
          <w:p w:rsidR="00B126AB" w:rsidRPr="005F757A" w:rsidRDefault="00B126AB" w:rsidP="0062707A">
            <w:pPr>
              <w:pStyle w:val="Tabletext"/>
              <w:rPr>
                <w:sz w:val="16"/>
                <w:szCs w:val="16"/>
              </w:rPr>
            </w:pPr>
            <w:r w:rsidRPr="005F757A">
              <w:rPr>
                <w:sz w:val="16"/>
                <w:szCs w:val="16"/>
              </w:rPr>
              <w:t>ad No 52, 2016</w:t>
            </w: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150</w:t>
            </w:r>
            <w:r w:rsidRPr="005F757A">
              <w:rPr>
                <w:sz w:val="16"/>
                <w:szCs w:val="16"/>
              </w:rPr>
              <w:tab/>
            </w:r>
          </w:p>
        </w:tc>
        <w:tc>
          <w:tcPr>
            <w:tcW w:w="4706" w:type="dxa"/>
            <w:shd w:val="clear" w:color="auto" w:fill="auto"/>
          </w:tcPr>
          <w:p w:rsidR="00B126AB" w:rsidRPr="005F757A" w:rsidRDefault="00B126AB" w:rsidP="0062707A">
            <w:pPr>
              <w:pStyle w:val="Tabletext"/>
              <w:rPr>
                <w:sz w:val="16"/>
                <w:szCs w:val="16"/>
              </w:rPr>
            </w:pPr>
            <w:r w:rsidRPr="005F757A">
              <w:rPr>
                <w:sz w:val="16"/>
                <w:szCs w:val="16"/>
              </w:rPr>
              <w:t>ad No 52, 2016</w:t>
            </w:r>
          </w:p>
        </w:tc>
      </w:tr>
      <w:tr w:rsidR="00B126AB" w:rsidRPr="005F757A" w:rsidTr="00D37823">
        <w:trPr>
          <w:cantSplit/>
        </w:trPr>
        <w:tc>
          <w:tcPr>
            <w:tcW w:w="2376" w:type="dxa"/>
            <w:shd w:val="clear" w:color="auto" w:fill="auto"/>
          </w:tcPr>
          <w:p w:rsidR="00B126AB" w:rsidRPr="005F757A" w:rsidRDefault="00B126AB" w:rsidP="004A7DDE">
            <w:pPr>
              <w:pStyle w:val="Tabletext"/>
              <w:tabs>
                <w:tab w:val="center" w:leader="dot" w:pos="2268"/>
              </w:tabs>
              <w:rPr>
                <w:sz w:val="16"/>
                <w:szCs w:val="16"/>
              </w:rPr>
            </w:pPr>
            <w:r w:rsidRPr="005F757A">
              <w:rPr>
                <w:sz w:val="16"/>
                <w:szCs w:val="16"/>
              </w:rPr>
              <w:t>s 84</w:t>
            </w:r>
            <w:r w:rsidR="005F757A">
              <w:rPr>
                <w:sz w:val="16"/>
                <w:szCs w:val="16"/>
              </w:rPr>
              <w:noBreakHyphen/>
            </w:r>
            <w:r w:rsidRPr="005F757A">
              <w:rPr>
                <w:sz w:val="16"/>
                <w:szCs w:val="16"/>
              </w:rPr>
              <w:t>155</w:t>
            </w:r>
            <w:r w:rsidRPr="005F757A">
              <w:rPr>
                <w:sz w:val="16"/>
                <w:szCs w:val="16"/>
              </w:rPr>
              <w:tab/>
            </w:r>
          </w:p>
        </w:tc>
        <w:tc>
          <w:tcPr>
            <w:tcW w:w="4706" w:type="dxa"/>
            <w:shd w:val="clear" w:color="auto" w:fill="auto"/>
          </w:tcPr>
          <w:p w:rsidR="00B126AB" w:rsidRPr="005F757A" w:rsidRDefault="00B126AB" w:rsidP="0062707A">
            <w:pPr>
              <w:pStyle w:val="Tabletext"/>
              <w:rPr>
                <w:sz w:val="16"/>
                <w:szCs w:val="16"/>
              </w:rPr>
            </w:pPr>
            <w:r w:rsidRPr="005F757A">
              <w:rPr>
                <w:sz w:val="16"/>
                <w:szCs w:val="16"/>
              </w:rPr>
              <w:t>ad No 52, 2016</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lastRenderedPageBreak/>
              <w:t>Division</w:t>
            </w:r>
            <w:r w:rsidR="005F757A">
              <w:rPr>
                <w:b/>
                <w:bCs/>
                <w:sz w:val="16"/>
                <w:szCs w:val="16"/>
              </w:rPr>
              <w:t> </w:t>
            </w:r>
            <w:r w:rsidRPr="005F757A">
              <w:rPr>
                <w:b/>
                <w:bCs/>
                <w:sz w:val="16"/>
                <w:szCs w:val="16"/>
              </w:rPr>
              <w:t>85</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85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85</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E10A79" w:rsidRPr="005F757A" w:rsidTr="00D37823">
        <w:trPr>
          <w:cantSplit/>
        </w:trPr>
        <w:tc>
          <w:tcPr>
            <w:tcW w:w="2376" w:type="dxa"/>
            <w:shd w:val="clear" w:color="auto" w:fill="auto"/>
          </w:tcPr>
          <w:p w:rsidR="00E10A79" w:rsidRPr="005F757A" w:rsidRDefault="00E10A79" w:rsidP="004A7DDE">
            <w:pPr>
              <w:pStyle w:val="Tabletext"/>
              <w:tabs>
                <w:tab w:val="center" w:leader="dot" w:pos="2268"/>
              </w:tabs>
              <w:rPr>
                <w:sz w:val="16"/>
                <w:szCs w:val="16"/>
              </w:rPr>
            </w:pPr>
          </w:p>
        </w:tc>
        <w:tc>
          <w:tcPr>
            <w:tcW w:w="4706" w:type="dxa"/>
            <w:shd w:val="clear" w:color="auto" w:fill="auto"/>
          </w:tcPr>
          <w:p w:rsidR="00E10A79" w:rsidRPr="005F757A" w:rsidRDefault="00E10A79" w:rsidP="004A7DDE">
            <w:pPr>
              <w:pStyle w:val="Tabletext"/>
              <w:rPr>
                <w:sz w:val="16"/>
                <w:szCs w:val="16"/>
              </w:rPr>
            </w:pPr>
            <w:r w:rsidRPr="005F757A">
              <w:rPr>
                <w:sz w:val="16"/>
                <w:szCs w:val="16"/>
              </w:rPr>
              <w:t>am No 2, 2015</w:t>
            </w:r>
          </w:p>
        </w:tc>
      </w:tr>
      <w:tr w:rsidR="007826B0" w:rsidRPr="005F757A" w:rsidTr="00D37823">
        <w:trPr>
          <w:cantSplit/>
        </w:trPr>
        <w:tc>
          <w:tcPr>
            <w:tcW w:w="2376" w:type="dxa"/>
            <w:shd w:val="clear" w:color="auto" w:fill="auto"/>
          </w:tcPr>
          <w:p w:rsidR="007826B0" w:rsidRPr="005F757A" w:rsidRDefault="007826B0" w:rsidP="002931F8">
            <w:pPr>
              <w:pStyle w:val="Tabletext"/>
              <w:tabs>
                <w:tab w:val="center" w:leader="dot" w:pos="2268"/>
              </w:tabs>
              <w:rPr>
                <w:sz w:val="16"/>
                <w:szCs w:val="16"/>
              </w:rPr>
            </w:pPr>
            <w:r w:rsidRPr="005F757A">
              <w:rPr>
                <w:sz w:val="16"/>
                <w:szCs w:val="16"/>
              </w:rPr>
              <w:t>s 85</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177, 1999</w:t>
            </w:r>
          </w:p>
        </w:tc>
      </w:tr>
      <w:tr w:rsidR="007826B0" w:rsidRPr="005F757A" w:rsidTr="00D37823">
        <w:trPr>
          <w:cantSplit/>
        </w:trPr>
        <w:tc>
          <w:tcPr>
            <w:tcW w:w="2376" w:type="dxa"/>
            <w:shd w:val="clear" w:color="auto" w:fill="auto"/>
          </w:tcPr>
          <w:p w:rsidR="007826B0" w:rsidRPr="005F757A" w:rsidRDefault="007826B0" w:rsidP="009D4BA1">
            <w:pPr>
              <w:pStyle w:val="Tabletext"/>
              <w:tabs>
                <w:tab w:val="center" w:leader="dot" w:pos="2268"/>
              </w:tabs>
              <w:rPr>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 2, 2015</w:t>
            </w:r>
            <w:r w:rsidR="004A462F" w:rsidRPr="005F757A">
              <w:rPr>
                <w:sz w:val="16"/>
                <w:szCs w:val="16"/>
              </w:rPr>
              <w:t>; No 52, 2016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85</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sz w:val="16"/>
                <w:szCs w:val="16"/>
              </w:rPr>
              <w:t>Division</w:t>
            </w:r>
            <w:r w:rsidR="005F757A">
              <w:rPr>
                <w:b/>
                <w:sz w:val="16"/>
                <w:szCs w:val="16"/>
              </w:rPr>
              <w:t> </w:t>
            </w:r>
            <w:r w:rsidRPr="005F757A">
              <w:rPr>
                <w:b/>
                <w:sz w:val="16"/>
                <w:szCs w:val="16"/>
              </w:rPr>
              <w:t>87</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to s. 87</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97, 2008</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sz w:val="16"/>
                <w:szCs w:val="16"/>
              </w:rPr>
              <w:t>Division</w:t>
            </w:r>
            <w:r w:rsidR="005F757A">
              <w:rPr>
                <w:b/>
                <w:sz w:val="16"/>
                <w:szCs w:val="16"/>
              </w:rPr>
              <w:t> </w:t>
            </w:r>
            <w:r w:rsidRPr="005F757A">
              <w:rPr>
                <w:b/>
                <w:sz w:val="16"/>
                <w:szCs w:val="16"/>
              </w:rPr>
              <w:t>93</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93</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93</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39, 2012</w:t>
            </w:r>
          </w:p>
        </w:tc>
      </w:tr>
      <w:tr w:rsidR="00383CF0" w:rsidRPr="005F757A" w:rsidTr="00D37823">
        <w:trPr>
          <w:cantSplit/>
        </w:trPr>
        <w:tc>
          <w:tcPr>
            <w:tcW w:w="2376" w:type="dxa"/>
            <w:shd w:val="clear" w:color="auto" w:fill="auto"/>
          </w:tcPr>
          <w:p w:rsidR="00383CF0" w:rsidRPr="005F757A" w:rsidRDefault="00383CF0" w:rsidP="004A7DDE">
            <w:pPr>
              <w:tabs>
                <w:tab w:val="center" w:leader="dot" w:pos="2268"/>
              </w:tabs>
              <w:rPr>
                <w:rFonts w:cs="Times New Roman"/>
                <w:sz w:val="16"/>
                <w:szCs w:val="16"/>
              </w:rPr>
            </w:pPr>
          </w:p>
        </w:tc>
        <w:tc>
          <w:tcPr>
            <w:tcW w:w="4706" w:type="dxa"/>
            <w:shd w:val="clear" w:color="auto" w:fill="auto"/>
          </w:tcPr>
          <w:p w:rsidR="00383CF0" w:rsidRPr="005F757A" w:rsidRDefault="00383CF0" w:rsidP="004A7DDE">
            <w:pPr>
              <w:pStyle w:val="Tabletext"/>
              <w:rPr>
                <w:sz w:val="16"/>
                <w:szCs w:val="16"/>
              </w:rPr>
            </w:pPr>
            <w:r w:rsidRPr="005F757A">
              <w:rPr>
                <w:sz w:val="16"/>
                <w:szCs w:val="16"/>
              </w:rPr>
              <w:t xml:space="preserve">am </w:t>
            </w:r>
            <w:r w:rsidRPr="005F757A">
              <w:rPr>
                <w:sz w:val="16"/>
                <w:szCs w:val="16"/>
                <w:u w:val="single"/>
              </w:rPr>
              <w:t>No 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93</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93</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r w:rsidR="00E6644E" w:rsidRPr="005F757A">
              <w:rPr>
                <w:sz w:val="16"/>
                <w:szCs w:val="16"/>
              </w:rPr>
              <w:t xml:space="preserve"> </w:t>
            </w:r>
            <w:r w:rsidR="00E6644E" w:rsidRPr="005F757A">
              <w:rPr>
                <w:sz w:val="16"/>
                <w:szCs w:val="16"/>
                <w:u w:val="single"/>
              </w:rPr>
              <w:t>(Sch 1 item</w:t>
            </w:r>
            <w:r w:rsidR="005F757A">
              <w:rPr>
                <w:sz w:val="16"/>
                <w:szCs w:val="16"/>
                <w:u w:val="single"/>
              </w:rPr>
              <w:t> </w:t>
            </w:r>
            <w:r w:rsidR="00E6644E" w:rsidRPr="005F757A">
              <w:rPr>
                <w:sz w:val="16"/>
                <w:szCs w:val="16"/>
                <w:u w:val="single"/>
              </w:rPr>
              <w:t>245)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93</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106320">
            <w:pPr>
              <w:pStyle w:val="Tabletext"/>
              <w:rPr>
                <w:kern w:val="28"/>
                <w:sz w:val="16"/>
                <w:szCs w:val="16"/>
              </w:rPr>
            </w:pPr>
            <w:r w:rsidRPr="005F757A">
              <w:rPr>
                <w:sz w:val="16"/>
                <w:szCs w:val="16"/>
              </w:rPr>
              <w:t>rep No</w:t>
            </w:r>
            <w:r w:rsidR="00BF53FC" w:rsidRPr="005F757A">
              <w:rPr>
                <w:sz w:val="16"/>
                <w:szCs w:val="16"/>
              </w:rPr>
              <w:t xml:space="preserve">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106320">
            <w:pPr>
              <w:pStyle w:val="Tabletext"/>
              <w:rPr>
                <w:kern w:val="28"/>
                <w:sz w:val="16"/>
                <w:szCs w:val="16"/>
              </w:rPr>
            </w:pPr>
            <w:r w:rsidRPr="005F757A">
              <w:rPr>
                <w:sz w:val="16"/>
                <w:szCs w:val="16"/>
              </w:rPr>
              <w:t>ad No</w:t>
            </w:r>
            <w:r w:rsidR="00BF53FC" w:rsidRPr="005F757A">
              <w:rPr>
                <w:sz w:val="16"/>
                <w:szCs w:val="16"/>
              </w:rPr>
              <w:t xml:space="preserve">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106320">
            <w:pPr>
              <w:pStyle w:val="Tabletext"/>
              <w:rPr>
                <w:sz w:val="16"/>
                <w:szCs w:val="16"/>
              </w:rPr>
            </w:pPr>
            <w:r w:rsidRPr="005F757A">
              <w:rPr>
                <w:sz w:val="16"/>
                <w:szCs w:val="16"/>
              </w:rPr>
              <w:t>am No</w:t>
            </w:r>
            <w:r w:rsidR="00BF53FC" w:rsidRPr="005F757A">
              <w:rPr>
                <w:sz w:val="16"/>
                <w:szCs w:val="16"/>
              </w:rPr>
              <w:t xml:space="preserve"> </w:t>
            </w:r>
            <w:r w:rsidRPr="005F757A">
              <w:rPr>
                <w:sz w:val="16"/>
                <w:szCs w:val="16"/>
              </w:rPr>
              <w:t>39, 2012</w:t>
            </w:r>
          </w:p>
        </w:tc>
      </w:tr>
      <w:tr w:rsidR="00106320" w:rsidRPr="005F757A" w:rsidTr="00D37823">
        <w:trPr>
          <w:cantSplit/>
        </w:trPr>
        <w:tc>
          <w:tcPr>
            <w:tcW w:w="2376" w:type="dxa"/>
            <w:shd w:val="clear" w:color="auto" w:fill="auto"/>
          </w:tcPr>
          <w:p w:rsidR="00106320" w:rsidRPr="005F757A" w:rsidRDefault="00106320" w:rsidP="004A7DDE">
            <w:pPr>
              <w:tabs>
                <w:tab w:val="center" w:leader="dot" w:pos="2268"/>
              </w:tabs>
              <w:rPr>
                <w:rFonts w:cs="Times New Roman"/>
                <w:sz w:val="16"/>
                <w:szCs w:val="16"/>
              </w:rPr>
            </w:pPr>
          </w:p>
        </w:tc>
        <w:tc>
          <w:tcPr>
            <w:tcW w:w="4706" w:type="dxa"/>
            <w:shd w:val="clear" w:color="auto" w:fill="auto"/>
          </w:tcPr>
          <w:p w:rsidR="00106320" w:rsidRPr="005F757A" w:rsidRDefault="00106320" w:rsidP="00106320">
            <w:pPr>
              <w:pStyle w:val="Tabletext"/>
              <w:rPr>
                <w:sz w:val="16"/>
                <w:szCs w:val="16"/>
              </w:rPr>
            </w:pPr>
            <w:r w:rsidRPr="005F757A">
              <w:rPr>
                <w:sz w:val="16"/>
                <w:szCs w:val="16"/>
              </w:rPr>
              <w:t>rs No 21, 2015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93</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93</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96</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5036FF">
            <w:pPr>
              <w:pStyle w:val="Tabletext"/>
              <w:tabs>
                <w:tab w:val="center" w:leader="dot" w:pos="2268"/>
              </w:tabs>
              <w:rPr>
                <w:bCs/>
                <w:sz w:val="16"/>
                <w:szCs w:val="16"/>
              </w:rPr>
            </w:pPr>
            <w:r w:rsidRPr="005F757A">
              <w:rPr>
                <w:bCs/>
                <w:sz w:val="16"/>
                <w:szCs w:val="16"/>
              </w:rPr>
              <w:t>Division</w:t>
            </w:r>
            <w:r w:rsidR="005F757A">
              <w:rPr>
                <w:bCs/>
                <w:sz w:val="16"/>
                <w:szCs w:val="16"/>
              </w:rPr>
              <w:t> </w:t>
            </w:r>
            <w:r w:rsidRPr="005F757A">
              <w:rPr>
                <w:bCs/>
                <w:sz w:val="16"/>
                <w:szCs w:val="16"/>
              </w:rPr>
              <w:t>96</w:t>
            </w:r>
            <w:r w:rsidR="00E10A79" w:rsidRPr="005F757A">
              <w:rPr>
                <w:bCs/>
                <w:sz w:val="16"/>
                <w:szCs w:val="16"/>
              </w:rPr>
              <w:t xml:space="preserve"> heading</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 2, 2015</w:t>
            </w:r>
          </w:p>
        </w:tc>
      </w:tr>
      <w:tr w:rsidR="007826B0" w:rsidRPr="005F757A" w:rsidTr="00D37823">
        <w:trPr>
          <w:cantSplit/>
        </w:trPr>
        <w:tc>
          <w:tcPr>
            <w:tcW w:w="2376" w:type="dxa"/>
            <w:shd w:val="clear" w:color="auto" w:fill="auto"/>
          </w:tcPr>
          <w:p w:rsidR="007826B0" w:rsidRPr="005F757A" w:rsidRDefault="007826B0" w:rsidP="00F84354">
            <w:pPr>
              <w:pStyle w:val="Tabletext"/>
              <w:tabs>
                <w:tab w:val="center" w:leader="dot" w:pos="2268"/>
              </w:tabs>
              <w:rPr>
                <w:bCs/>
                <w:sz w:val="16"/>
                <w:szCs w:val="16"/>
              </w:rPr>
            </w:pPr>
            <w:r w:rsidRPr="005F757A">
              <w:rPr>
                <w:bCs/>
                <w:sz w:val="16"/>
                <w:szCs w:val="16"/>
              </w:rPr>
              <w:lastRenderedPageBreak/>
              <w:t>s 96</w:t>
            </w:r>
            <w:r w:rsidR="005F757A">
              <w:rPr>
                <w:sz w:val="16"/>
                <w:szCs w:val="16"/>
              </w:rPr>
              <w:noBreakHyphen/>
            </w:r>
            <w:r w:rsidRPr="005F757A">
              <w:rPr>
                <w:bCs/>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 2, 2015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96</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  177, 1999; No 2, 2015</w:t>
            </w:r>
          </w:p>
        </w:tc>
      </w:tr>
      <w:tr w:rsidR="007826B0" w:rsidRPr="005F757A" w:rsidTr="00D37823">
        <w:trPr>
          <w:cantSplit/>
        </w:trPr>
        <w:tc>
          <w:tcPr>
            <w:tcW w:w="2376" w:type="dxa"/>
            <w:shd w:val="clear" w:color="auto" w:fill="auto"/>
          </w:tcPr>
          <w:p w:rsidR="007826B0" w:rsidRPr="005F757A" w:rsidRDefault="007826B0" w:rsidP="002931F8">
            <w:pPr>
              <w:pStyle w:val="Tabletext"/>
              <w:tabs>
                <w:tab w:val="center" w:leader="dot" w:pos="2268"/>
              </w:tabs>
              <w:rPr>
                <w:bCs/>
                <w:sz w:val="16"/>
                <w:szCs w:val="16"/>
              </w:rPr>
            </w:pPr>
            <w:r w:rsidRPr="005F757A">
              <w:rPr>
                <w:bCs/>
                <w:sz w:val="16"/>
                <w:szCs w:val="16"/>
              </w:rPr>
              <w:t>s 96</w:t>
            </w:r>
            <w:r w:rsidR="005F757A">
              <w:rPr>
                <w:sz w:val="16"/>
                <w:szCs w:val="16"/>
              </w:rPr>
              <w:noBreakHyphen/>
            </w:r>
            <w:r w:rsidRPr="005F757A">
              <w:rPr>
                <w:bCs/>
                <w:sz w:val="16"/>
                <w:szCs w:val="16"/>
              </w:rPr>
              <w:t>10</w:t>
            </w:r>
            <w:r w:rsidRPr="005F757A">
              <w:rPr>
                <w:sz w:val="16"/>
                <w:szCs w:val="16"/>
              </w:rPr>
              <w:tab/>
            </w:r>
          </w:p>
        </w:tc>
        <w:tc>
          <w:tcPr>
            <w:tcW w:w="4706" w:type="dxa"/>
            <w:shd w:val="clear" w:color="auto" w:fill="auto"/>
          </w:tcPr>
          <w:p w:rsidR="007826B0" w:rsidRPr="005F757A" w:rsidRDefault="007826B0" w:rsidP="002931F8">
            <w:pPr>
              <w:pStyle w:val="Tabletext"/>
              <w:rPr>
                <w:sz w:val="16"/>
                <w:szCs w:val="16"/>
              </w:rPr>
            </w:pPr>
            <w:r w:rsidRPr="005F757A">
              <w:rPr>
                <w:sz w:val="16"/>
                <w:szCs w:val="16"/>
              </w:rPr>
              <w:t>am No 2, 2015</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100</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100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100</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to s. 100</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32, 2006; No.</w:t>
            </w:r>
            <w:r w:rsidR="005F757A">
              <w:rPr>
                <w:sz w:val="16"/>
                <w:szCs w:val="16"/>
              </w:rPr>
              <w:t> </w:t>
            </w:r>
            <w:r w:rsidRPr="005F757A">
              <w:rPr>
                <w:sz w:val="16"/>
                <w:szCs w:val="16"/>
              </w:rPr>
              <w:t>75, 2012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 100</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32, 2006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100</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32, 2006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100</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32, 2006; No.</w:t>
            </w:r>
            <w:r w:rsidR="005F757A">
              <w:rPr>
                <w:sz w:val="16"/>
                <w:szCs w:val="16"/>
              </w:rPr>
              <w:t> </w:t>
            </w:r>
            <w:r w:rsidRPr="005F757A">
              <w:rPr>
                <w:sz w:val="16"/>
                <w:szCs w:val="16"/>
              </w:rPr>
              <w:t>75, 2012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100</w:t>
            </w:r>
            <w:r w:rsidR="005F757A">
              <w:rPr>
                <w:sz w:val="16"/>
                <w:szCs w:val="16"/>
              </w:rPr>
              <w:noBreakHyphen/>
            </w:r>
            <w:r w:rsidRPr="005F757A">
              <w:rPr>
                <w:sz w:val="16"/>
                <w:szCs w:val="16"/>
              </w:rPr>
              <w:t>12</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32, 2006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100</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32, 2006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100</w:t>
            </w:r>
            <w:r w:rsidR="005F757A">
              <w:rPr>
                <w:sz w:val="16"/>
                <w:szCs w:val="16"/>
              </w:rPr>
              <w:noBreakHyphen/>
            </w:r>
            <w:r w:rsidRPr="005F757A">
              <w:rPr>
                <w:sz w:val="16"/>
                <w:szCs w:val="16"/>
              </w:rPr>
              <w:t>18</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32, 2006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100</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177,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 2, 2015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100</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32, 2006</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105</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Note to s. 105</w:t>
            </w:r>
            <w:r w:rsidR="005F757A">
              <w:rPr>
                <w:bCs/>
                <w:sz w:val="16"/>
                <w:szCs w:val="16"/>
              </w:rPr>
              <w:noBreakHyphen/>
            </w:r>
            <w:r w:rsidRPr="005F757A">
              <w:rPr>
                <w:bCs/>
                <w:sz w:val="16"/>
                <w:szCs w:val="16"/>
              </w:rPr>
              <w:t>1</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142, 2012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105</w:t>
            </w:r>
            <w:r w:rsidR="005F757A">
              <w:rPr>
                <w:sz w:val="16"/>
                <w:szCs w:val="16"/>
              </w:rPr>
              <w:noBreakHyphen/>
            </w:r>
            <w:r w:rsidRPr="005F757A">
              <w:rPr>
                <w:sz w:val="16"/>
                <w:szCs w:val="16"/>
              </w:rPr>
              <w:t xml:space="preserve">15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105</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108</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108</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108</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  176, 1999; No 2, 2015</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110</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Div. 110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74, 2010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97, 2002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110</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97, 2002</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74, 2010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sz w:val="16"/>
                <w:szCs w:val="16"/>
              </w:rPr>
              <w:t>Subdivision</w:t>
            </w:r>
            <w:r w:rsidR="005F757A">
              <w:rPr>
                <w:b/>
                <w:sz w:val="16"/>
                <w:szCs w:val="16"/>
              </w:rPr>
              <w:t> </w:t>
            </w:r>
            <w:r w:rsidRPr="005F757A">
              <w:rPr>
                <w:b/>
                <w:sz w:val="16"/>
                <w:szCs w:val="16"/>
              </w:rPr>
              <w:t>110</w:t>
            </w:r>
            <w:r w:rsidR="005F757A">
              <w:rPr>
                <w:b/>
                <w:sz w:val="16"/>
                <w:szCs w:val="16"/>
              </w:rPr>
              <w:noBreakHyphen/>
            </w:r>
            <w:r w:rsidRPr="005F757A">
              <w:rPr>
                <w:b/>
                <w:sz w:val="16"/>
                <w:szCs w:val="16"/>
              </w:rPr>
              <w:t>A</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Subdiv. 110</w:t>
            </w:r>
            <w:r w:rsidR="005F757A">
              <w:rPr>
                <w:sz w:val="16"/>
                <w:szCs w:val="16"/>
              </w:rPr>
              <w:noBreakHyphen/>
            </w:r>
            <w:r w:rsidRPr="005F757A">
              <w:rPr>
                <w:sz w:val="16"/>
                <w:szCs w:val="16"/>
              </w:rPr>
              <w:t>A</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74, 2010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110</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97, 2002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110</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97, 2002</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143, 2007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110</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101, 2004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110</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101, 2004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110</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101, 2004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110</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101, 2004</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110</w:t>
            </w:r>
            <w:r w:rsidR="005F757A">
              <w:rPr>
                <w:b/>
                <w:bCs/>
                <w:sz w:val="16"/>
                <w:szCs w:val="16"/>
              </w:rPr>
              <w:noBreakHyphen/>
            </w:r>
            <w:r w:rsidRPr="005F757A">
              <w:rPr>
                <w:b/>
                <w:bCs/>
                <w:sz w:val="16"/>
                <w:szCs w:val="16"/>
              </w:rPr>
              <w:t>B</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Subdiv. 110</w:t>
            </w:r>
            <w:r w:rsidR="005F757A">
              <w:rPr>
                <w:bCs/>
                <w:sz w:val="16"/>
                <w:szCs w:val="16"/>
              </w:rPr>
              <w:noBreakHyphen/>
            </w:r>
            <w:r w:rsidRPr="005F757A">
              <w:rPr>
                <w:bCs/>
                <w:sz w:val="16"/>
                <w:szCs w:val="16"/>
              </w:rPr>
              <w:t>B</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74, 2010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s. 110</w:t>
            </w:r>
            <w:r w:rsidR="005F757A">
              <w:rPr>
                <w:bCs/>
                <w:sz w:val="16"/>
                <w:szCs w:val="16"/>
              </w:rPr>
              <w:noBreakHyphen/>
            </w:r>
            <w:r w:rsidRPr="005F757A">
              <w:rPr>
                <w:bCs/>
                <w:sz w:val="16"/>
                <w:szCs w:val="16"/>
              </w:rPr>
              <w:t>60</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74, 2010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s. 110</w:t>
            </w:r>
            <w:r w:rsidR="005F757A">
              <w:rPr>
                <w:bCs/>
                <w:sz w:val="16"/>
                <w:szCs w:val="16"/>
              </w:rPr>
              <w:noBreakHyphen/>
            </w:r>
            <w:r w:rsidRPr="005F757A">
              <w:rPr>
                <w:bCs/>
                <w:sz w:val="16"/>
                <w:szCs w:val="16"/>
              </w:rPr>
              <w:t>65</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74, 2010</w:t>
            </w:r>
          </w:p>
        </w:tc>
      </w:tr>
      <w:tr w:rsidR="007826B0" w:rsidRPr="005F757A" w:rsidTr="00D37823">
        <w:trPr>
          <w:cantSplit/>
        </w:trPr>
        <w:tc>
          <w:tcPr>
            <w:tcW w:w="2376" w:type="dxa"/>
            <w:shd w:val="clear" w:color="auto" w:fill="auto"/>
          </w:tcPr>
          <w:p w:rsidR="007826B0" w:rsidRPr="005F757A" w:rsidRDefault="007826B0" w:rsidP="002C5DD7">
            <w:pPr>
              <w:pStyle w:val="Tabletext"/>
              <w:keepNext/>
              <w:keepLines/>
              <w:rPr>
                <w:sz w:val="16"/>
                <w:szCs w:val="16"/>
              </w:rPr>
            </w:pPr>
            <w:r w:rsidRPr="005F757A">
              <w:rPr>
                <w:b/>
                <w:bCs/>
                <w:sz w:val="16"/>
                <w:szCs w:val="16"/>
              </w:rPr>
              <w:t>Division</w:t>
            </w:r>
            <w:r w:rsidR="005F757A">
              <w:rPr>
                <w:b/>
                <w:bCs/>
                <w:sz w:val="16"/>
                <w:szCs w:val="16"/>
              </w:rPr>
              <w:t> </w:t>
            </w:r>
            <w:r w:rsidRPr="005F757A">
              <w:rPr>
                <w:b/>
                <w:bCs/>
                <w:sz w:val="16"/>
                <w:szCs w:val="16"/>
              </w:rPr>
              <w:t>111</w:t>
            </w:r>
          </w:p>
        </w:tc>
        <w:tc>
          <w:tcPr>
            <w:tcW w:w="4706" w:type="dxa"/>
            <w:shd w:val="clear" w:color="auto" w:fill="auto"/>
          </w:tcPr>
          <w:p w:rsidR="007826B0" w:rsidRPr="005F757A" w:rsidRDefault="007826B0" w:rsidP="002C5DD7">
            <w:pPr>
              <w:pStyle w:val="Tabletext"/>
              <w:keepNext/>
              <w:keepLines/>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111</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Nos. 92 and 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111</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178, 1999; Nos. 92 and 156, 2000; No.</w:t>
            </w:r>
            <w:r w:rsidR="005F757A">
              <w:rPr>
                <w:sz w:val="16"/>
                <w:szCs w:val="16"/>
              </w:rPr>
              <w:t> </w:t>
            </w:r>
            <w:r w:rsidRPr="005F757A">
              <w:rPr>
                <w:sz w:val="16"/>
                <w:szCs w:val="16"/>
              </w:rPr>
              <w:t>134, 2004; No 110, 2014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to s. 111</w:t>
            </w:r>
            <w:r w:rsidR="005F757A">
              <w:rPr>
                <w:sz w:val="16"/>
                <w:szCs w:val="16"/>
              </w:rPr>
              <w:noBreakHyphen/>
            </w:r>
            <w:r w:rsidRPr="005F757A">
              <w:rPr>
                <w:sz w:val="16"/>
                <w:szCs w:val="16"/>
              </w:rPr>
              <w:t>5(1)</w:t>
            </w:r>
            <w:r w:rsidRPr="005F757A">
              <w:rPr>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178, 1999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111</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178, 1999;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 111–18</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169, 2012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111</w:t>
            </w:r>
            <w:r w:rsidR="005F757A">
              <w:rPr>
                <w:sz w:val="16"/>
                <w:szCs w:val="16"/>
              </w:rPr>
              <w:noBreakHyphen/>
            </w:r>
            <w:r w:rsidRPr="005F757A">
              <w:rPr>
                <w:sz w:val="16"/>
                <w:szCs w:val="16"/>
              </w:rPr>
              <w:t>18</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95, 2004; No.</w:t>
            </w:r>
            <w:r w:rsidR="005F757A">
              <w:rPr>
                <w:sz w:val="16"/>
                <w:szCs w:val="16"/>
              </w:rPr>
              <w:t> </w:t>
            </w:r>
            <w:r w:rsidRPr="005F757A">
              <w:rPr>
                <w:sz w:val="16"/>
                <w:szCs w:val="16"/>
              </w:rPr>
              <w:t>80, 2006; No.</w:t>
            </w:r>
            <w:r w:rsidR="005F757A">
              <w:rPr>
                <w:sz w:val="16"/>
                <w:szCs w:val="16"/>
              </w:rPr>
              <w:t> </w:t>
            </w:r>
            <w:r w:rsidRPr="005F757A">
              <w:rPr>
                <w:sz w:val="16"/>
                <w:szCs w:val="16"/>
              </w:rPr>
              <w:t>169, 2012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111</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178, 1999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111</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111</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113</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113</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178, 1999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113</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178, 1999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113</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178, 1999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12, 2012</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4</w:t>
            </w:r>
            <w:r w:rsidR="005F757A">
              <w:rPr>
                <w:b/>
                <w:bCs/>
                <w:sz w:val="16"/>
                <w:szCs w:val="16"/>
              </w:rPr>
              <w:noBreakHyphen/>
            </w:r>
            <w:r w:rsidRPr="005F757A">
              <w:rPr>
                <w:b/>
                <w:bCs/>
                <w:sz w:val="16"/>
                <w:szCs w:val="16"/>
              </w:rPr>
              <w:t>3</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114</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114</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114</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82, 2002</w:t>
            </w:r>
            <w:r w:rsidR="00987AE1" w:rsidRPr="005F757A">
              <w:rPr>
                <w:sz w:val="16"/>
                <w:szCs w:val="16"/>
              </w:rPr>
              <w:t>; No 2, 2015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114</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176,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 2, 2015</w:t>
            </w:r>
          </w:p>
        </w:tc>
      </w:tr>
      <w:tr w:rsidR="007826B0" w:rsidRPr="005F757A" w:rsidTr="00D37823">
        <w:trPr>
          <w:cantSplit/>
        </w:trPr>
        <w:tc>
          <w:tcPr>
            <w:tcW w:w="2376" w:type="dxa"/>
            <w:shd w:val="clear" w:color="auto" w:fill="auto"/>
          </w:tcPr>
          <w:p w:rsidR="007826B0" w:rsidRPr="005F757A" w:rsidRDefault="007826B0" w:rsidP="002931F8">
            <w:pPr>
              <w:pStyle w:val="Tabletext"/>
              <w:tabs>
                <w:tab w:val="center" w:leader="dot" w:pos="2268"/>
              </w:tabs>
              <w:rPr>
                <w:sz w:val="16"/>
                <w:szCs w:val="16"/>
              </w:rPr>
            </w:pPr>
            <w:r w:rsidRPr="005F757A">
              <w:rPr>
                <w:sz w:val="16"/>
                <w:szCs w:val="16"/>
              </w:rPr>
              <w:t>s 114</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176,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  39, 2012</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 2, 2015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114</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176,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  39, 2012</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 2, 2015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114</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117</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Div. 117</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117</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117</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2931F8">
            <w:pPr>
              <w:pStyle w:val="Tabletext"/>
              <w:rPr>
                <w:sz w:val="16"/>
                <w:szCs w:val="16"/>
              </w:rPr>
            </w:pPr>
            <w:r w:rsidRPr="005F757A">
              <w:rPr>
                <w:sz w:val="16"/>
                <w:szCs w:val="16"/>
              </w:rPr>
              <w:t>am No 176, 1999; No 177, 1999; No  156, 2000; No  33, 2009; No  91, 2010; No  41, 2011; No 2, 2015</w:t>
            </w:r>
            <w:r w:rsidR="00C85F48" w:rsidRPr="005F757A">
              <w:rPr>
                <w:sz w:val="16"/>
                <w:szCs w:val="16"/>
              </w:rPr>
              <w:t>; No 41, 2015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117</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 117</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117</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4</w:t>
            </w:r>
            <w:r w:rsidR="005F757A">
              <w:rPr>
                <w:b/>
                <w:bCs/>
                <w:sz w:val="16"/>
                <w:szCs w:val="16"/>
              </w:rPr>
              <w:noBreakHyphen/>
            </w:r>
            <w:r w:rsidRPr="005F757A">
              <w:rPr>
                <w:b/>
                <w:bCs/>
                <w:sz w:val="16"/>
                <w:szCs w:val="16"/>
              </w:rPr>
              <w:t>4</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123</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Heading to Div. 123</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112, 2007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123</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123</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112, 2007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123</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112, 2007; No.</w:t>
            </w:r>
            <w:r w:rsidR="005F757A">
              <w:rPr>
                <w:sz w:val="16"/>
                <w:szCs w:val="16"/>
              </w:rPr>
              <w:t> </w:t>
            </w:r>
            <w:r w:rsidRPr="005F757A">
              <w:rPr>
                <w:sz w:val="16"/>
                <w:szCs w:val="16"/>
              </w:rPr>
              <w:t>169, 2012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123</w:t>
            </w:r>
            <w:r w:rsidR="005F757A">
              <w:rPr>
                <w:sz w:val="16"/>
                <w:szCs w:val="16"/>
              </w:rPr>
              <w:noBreakHyphen/>
            </w:r>
            <w:r w:rsidRPr="005F757A">
              <w:rPr>
                <w:sz w:val="16"/>
                <w:szCs w:val="16"/>
              </w:rPr>
              <w:t>7</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112, 2007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123</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112, 2007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123</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112, 2007;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126</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126</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 xml:space="preserve">am. </w:t>
            </w:r>
            <w:r w:rsidR="00F82958" w:rsidRPr="005F757A">
              <w:rPr>
                <w:sz w:val="16"/>
                <w:szCs w:val="16"/>
              </w:rPr>
              <w:t xml:space="preserve">No 73, 2001; </w:t>
            </w:r>
            <w:r w:rsidRPr="005F757A">
              <w:rPr>
                <w:sz w:val="16"/>
                <w:szCs w:val="16"/>
              </w:rPr>
              <w:t>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126</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58, 2006; No.</w:t>
            </w:r>
            <w:r w:rsidR="005F757A">
              <w:rPr>
                <w:sz w:val="16"/>
                <w:szCs w:val="16"/>
              </w:rPr>
              <w:t> </w:t>
            </w:r>
            <w:r w:rsidRPr="005F757A">
              <w:rPr>
                <w:sz w:val="16"/>
                <w:szCs w:val="16"/>
              </w:rPr>
              <w:t>20, 2010</w:t>
            </w:r>
          </w:p>
        </w:tc>
      </w:tr>
      <w:tr w:rsidR="00F82958" w:rsidRPr="005F757A" w:rsidTr="00D37823">
        <w:trPr>
          <w:cantSplit/>
        </w:trPr>
        <w:tc>
          <w:tcPr>
            <w:tcW w:w="2376" w:type="dxa"/>
            <w:shd w:val="clear" w:color="auto" w:fill="auto"/>
          </w:tcPr>
          <w:p w:rsidR="00F82958" w:rsidRPr="005F757A" w:rsidRDefault="00F82958" w:rsidP="004A7DDE">
            <w:pPr>
              <w:pStyle w:val="Tabletext"/>
              <w:tabs>
                <w:tab w:val="center" w:leader="dot" w:pos="2268"/>
              </w:tabs>
              <w:rPr>
                <w:sz w:val="16"/>
                <w:szCs w:val="16"/>
              </w:rPr>
            </w:pPr>
            <w:r w:rsidRPr="005F757A">
              <w:rPr>
                <w:sz w:val="16"/>
                <w:szCs w:val="16"/>
              </w:rPr>
              <w:t>s 126</w:t>
            </w:r>
            <w:r w:rsidR="005F757A">
              <w:rPr>
                <w:sz w:val="16"/>
                <w:szCs w:val="16"/>
              </w:rPr>
              <w:noBreakHyphen/>
            </w:r>
            <w:r w:rsidRPr="005F757A">
              <w:rPr>
                <w:sz w:val="16"/>
                <w:szCs w:val="16"/>
              </w:rPr>
              <w:t>27</w:t>
            </w:r>
            <w:r w:rsidRPr="005F757A">
              <w:rPr>
                <w:sz w:val="16"/>
                <w:szCs w:val="16"/>
              </w:rPr>
              <w:tab/>
            </w:r>
          </w:p>
        </w:tc>
        <w:tc>
          <w:tcPr>
            <w:tcW w:w="4706" w:type="dxa"/>
            <w:shd w:val="clear" w:color="auto" w:fill="auto"/>
          </w:tcPr>
          <w:p w:rsidR="00F82958" w:rsidRPr="005F757A" w:rsidRDefault="00F82958" w:rsidP="004A7DDE">
            <w:pPr>
              <w:pStyle w:val="Tabletext"/>
              <w:rPr>
                <w:sz w:val="16"/>
                <w:szCs w:val="16"/>
              </w:rPr>
            </w:pPr>
            <w:r w:rsidRPr="005F757A">
              <w:rPr>
                <w:sz w:val="16"/>
                <w:szCs w:val="16"/>
              </w:rPr>
              <w:t>ad No 52, 2016</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129</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129</w:t>
            </w:r>
            <w:r w:rsidR="005F757A">
              <w:rPr>
                <w:b/>
                <w:bCs/>
                <w:sz w:val="16"/>
                <w:szCs w:val="16"/>
              </w:rPr>
              <w:noBreakHyphen/>
            </w:r>
            <w:r w:rsidRPr="005F757A">
              <w:rPr>
                <w:b/>
                <w:bCs/>
                <w:sz w:val="16"/>
                <w:szCs w:val="16"/>
              </w:rPr>
              <w:t>A</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129</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129</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129</w:t>
            </w:r>
            <w:r w:rsidR="005F757A">
              <w:rPr>
                <w:b/>
                <w:bCs/>
                <w:sz w:val="16"/>
                <w:szCs w:val="16"/>
              </w:rPr>
              <w:noBreakHyphen/>
            </w:r>
            <w:r w:rsidRPr="005F757A">
              <w:rPr>
                <w:b/>
                <w:bCs/>
                <w:sz w:val="16"/>
                <w:szCs w:val="16"/>
              </w:rPr>
              <w:t>B</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129</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134, 2004;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to s. 129</w:t>
            </w:r>
            <w:r w:rsidR="005F757A">
              <w:rPr>
                <w:sz w:val="16"/>
                <w:szCs w:val="16"/>
              </w:rPr>
              <w:noBreakHyphen/>
            </w:r>
            <w:r w:rsidRPr="005F757A">
              <w:rPr>
                <w:sz w:val="16"/>
                <w:szCs w:val="16"/>
              </w:rPr>
              <w:t>20(1)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134, 2004;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129</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129</w:t>
            </w:r>
            <w:r w:rsidR="005F757A">
              <w:rPr>
                <w:b/>
                <w:bCs/>
                <w:sz w:val="16"/>
                <w:szCs w:val="16"/>
              </w:rPr>
              <w:noBreakHyphen/>
            </w:r>
            <w:r w:rsidRPr="005F757A">
              <w:rPr>
                <w:b/>
                <w:bCs/>
                <w:sz w:val="16"/>
                <w:szCs w:val="16"/>
              </w:rPr>
              <w:t>C</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129</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129</w:t>
            </w:r>
            <w:r w:rsidR="005F757A">
              <w:rPr>
                <w:sz w:val="16"/>
                <w:szCs w:val="16"/>
              </w:rPr>
              <w:noBreakHyphen/>
            </w:r>
            <w:r w:rsidRPr="005F757A">
              <w:rPr>
                <w:sz w:val="16"/>
                <w:szCs w:val="16"/>
              </w:rPr>
              <w:t>45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95, 2004; No.</w:t>
            </w:r>
            <w:r w:rsidR="005F757A">
              <w:rPr>
                <w:sz w:val="16"/>
                <w:szCs w:val="16"/>
              </w:rPr>
              <w:t> </w:t>
            </w:r>
            <w:r w:rsidRPr="005F757A">
              <w:rPr>
                <w:sz w:val="16"/>
                <w:szCs w:val="16"/>
              </w:rPr>
              <w:t>80, 2006; No.</w:t>
            </w:r>
            <w:r w:rsidR="005F757A">
              <w:rPr>
                <w:sz w:val="16"/>
                <w:szCs w:val="16"/>
              </w:rPr>
              <w:t> </w:t>
            </w:r>
            <w:r w:rsidRPr="005F757A">
              <w:rPr>
                <w:sz w:val="16"/>
                <w:szCs w:val="16"/>
              </w:rPr>
              <w:t>169, 2012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129</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 2, 2015</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129</w:t>
            </w:r>
            <w:r w:rsidR="005F757A">
              <w:rPr>
                <w:b/>
                <w:bCs/>
                <w:sz w:val="16"/>
                <w:szCs w:val="16"/>
              </w:rPr>
              <w:noBreakHyphen/>
            </w:r>
            <w:r w:rsidRPr="005F757A">
              <w:rPr>
                <w:b/>
                <w:bCs/>
                <w:sz w:val="16"/>
                <w:szCs w:val="16"/>
              </w:rPr>
              <w:t>D</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129</w:t>
            </w:r>
            <w:r w:rsidR="005F757A">
              <w:rPr>
                <w:sz w:val="16"/>
                <w:szCs w:val="16"/>
              </w:rPr>
              <w:noBreakHyphen/>
            </w:r>
            <w:r w:rsidRPr="005F757A">
              <w:rPr>
                <w:sz w:val="16"/>
                <w:szCs w:val="16"/>
              </w:rPr>
              <w:t>70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77, 2005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129</w:t>
            </w:r>
            <w:r w:rsidR="005F757A">
              <w:rPr>
                <w:sz w:val="16"/>
                <w:szCs w:val="16"/>
              </w:rPr>
              <w:noBreakHyphen/>
            </w:r>
            <w:r w:rsidRPr="005F757A">
              <w:rPr>
                <w:sz w:val="16"/>
                <w:szCs w:val="16"/>
              </w:rPr>
              <w:t>75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77, 2005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 129</w:t>
            </w:r>
            <w:r w:rsidR="005F757A">
              <w:rPr>
                <w:sz w:val="16"/>
                <w:szCs w:val="16"/>
              </w:rPr>
              <w:noBreakHyphen/>
            </w:r>
            <w:r w:rsidRPr="005F757A">
              <w:rPr>
                <w:sz w:val="16"/>
                <w:szCs w:val="16"/>
              </w:rPr>
              <w:t>80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177, 1999; Nos. 20 and 21,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s. 129</w:t>
            </w:r>
            <w:r w:rsidR="005F757A">
              <w:rPr>
                <w:bCs/>
                <w:sz w:val="16"/>
                <w:szCs w:val="16"/>
              </w:rPr>
              <w:noBreakHyphen/>
            </w:r>
            <w:r w:rsidRPr="005F757A">
              <w:rPr>
                <w:bCs/>
                <w:sz w:val="16"/>
                <w:szCs w:val="16"/>
              </w:rPr>
              <w:t>80</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Nos. 20 and 21, 2010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130</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130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130</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130</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lastRenderedPageBreak/>
              <w:t>Division</w:t>
            </w:r>
            <w:r w:rsidR="005F757A">
              <w:rPr>
                <w:b/>
                <w:bCs/>
                <w:sz w:val="16"/>
                <w:szCs w:val="16"/>
              </w:rPr>
              <w:t> </w:t>
            </w:r>
            <w:r w:rsidRPr="005F757A">
              <w:rPr>
                <w:b/>
                <w:bCs/>
                <w:sz w:val="16"/>
                <w:szCs w:val="16"/>
              </w:rPr>
              <w:t>131</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131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131</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131</w:t>
            </w:r>
            <w:r w:rsidR="005F757A">
              <w:rPr>
                <w:b/>
                <w:bCs/>
                <w:sz w:val="16"/>
                <w:szCs w:val="16"/>
              </w:rPr>
              <w:noBreakHyphen/>
            </w:r>
            <w:r w:rsidRPr="005F757A">
              <w:rPr>
                <w:b/>
                <w:bCs/>
                <w:sz w:val="16"/>
                <w:szCs w:val="16"/>
              </w:rPr>
              <w:t>A</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131</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80, 2007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131</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to s. 131</w:t>
            </w:r>
            <w:r w:rsidR="005F757A">
              <w:rPr>
                <w:sz w:val="16"/>
                <w:szCs w:val="16"/>
              </w:rPr>
              <w:noBreakHyphen/>
            </w:r>
            <w:r w:rsidRPr="005F757A">
              <w:rPr>
                <w:sz w:val="16"/>
                <w:szCs w:val="16"/>
              </w:rPr>
              <w:t>10(2)</w:t>
            </w:r>
            <w:r w:rsidRPr="005F757A">
              <w:rPr>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131</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Subhead. to s. 131</w:t>
            </w:r>
            <w:r w:rsidR="005F757A">
              <w:rPr>
                <w:sz w:val="16"/>
                <w:szCs w:val="16"/>
              </w:rPr>
              <w:noBreakHyphen/>
            </w:r>
            <w:r w:rsidRPr="005F757A">
              <w:rPr>
                <w:sz w:val="16"/>
                <w:szCs w:val="16"/>
              </w:rPr>
              <w:t>20(5)</w:t>
            </w:r>
            <w:r w:rsidRPr="005F757A">
              <w:rPr>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80, 2007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131</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80, 2007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to s. 131</w:t>
            </w:r>
            <w:r w:rsidR="005F757A">
              <w:rPr>
                <w:sz w:val="16"/>
                <w:szCs w:val="16"/>
              </w:rPr>
              <w:noBreakHyphen/>
            </w:r>
            <w:r w:rsidRPr="005F757A">
              <w:rPr>
                <w:sz w:val="16"/>
                <w:szCs w:val="16"/>
              </w:rPr>
              <w:t>20(3)</w:t>
            </w:r>
            <w:r w:rsidRPr="005F757A">
              <w:rPr>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131</w:t>
            </w:r>
            <w:r w:rsidR="005F757A">
              <w:rPr>
                <w:b/>
                <w:bCs/>
                <w:sz w:val="16"/>
                <w:szCs w:val="16"/>
              </w:rPr>
              <w:noBreakHyphen/>
            </w:r>
            <w:r w:rsidRPr="005F757A">
              <w:rPr>
                <w:b/>
                <w:bCs/>
                <w:sz w:val="16"/>
                <w:szCs w:val="16"/>
              </w:rPr>
              <w:t>B</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131</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131</w:t>
            </w:r>
            <w:r w:rsidR="005F757A">
              <w:rPr>
                <w:sz w:val="16"/>
                <w:szCs w:val="16"/>
              </w:rPr>
              <w:noBreakHyphen/>
            </w:r>
            <w:r w:rsidRPr="005F757A">
              <w:rPr>
                <w:sz w:val="16"/>
                <w:szCs w:val="16"/>
              </w:rPr>
              <w:t>45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131</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131</w:t>
            </w:r>
            <w:r w:rsidR="005F757A">
              <w:rPr>
                <w:sz w:val="16"/>
                <w:szCs w:val="16"/>
              </w:rPr>
              <w:noBreakHyphen/>
            </w:r>
            <w:r w:rsidRPr="005F757A">
              <w:rPr>
                <w:sz w:val="16"/>
                <w:szCs w:val="16"/>
              </w:rPr>
              <w:t>55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21, 2010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131</w:t>
            </w:r>
            <w:r w:rsidR="005F757A">
              <w:rPr>
                <w:sz w:val="16"/>
                <w:szCs w:val="16"/>
              </w:rPr>
              <w:noBreakHyphen/>
            </w:r>
            <w:r w:rsidRPr="005F757A">
              <w:rPr>
                <w:sz w:val="16"/>
                <w:szCs w:val="16"/>
              </w:rPr>
              <w:t>60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132</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Div. 132</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132</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 132</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132</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156, 2000; No.</w:t>
            </w:r>
            <w:r w:rsidR="005F757A">
              <w:rPr>
                <w:sz w:val="16"/>
                <w:szCs w:val="16"/>
              </w:rPr>
              <w:t> </w:t>
            </w:r>
            <w:r w:rsidRPr="005F757A">
              <w:rPr>
                <w:sz w:val="16"/>
                <w:szCs w:val="16"/>
              </w:rPr>
              <w:t>134, 2004; Nos. 41 and 77, 2005;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133</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133</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133</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133</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lastRenderedPageBreak/>
              <w:t>Note to s. 133</w:t>
            </w:r>
            <w:r w:rsidR="005F757A">
              <w:rPr>
                <w:sz w:val="16"/>
                <w:szCs w:val="16"/>
              </w:rPr>
              <w:noBreakHyphen/>
            </w:r>
            <w:r w:rsidRPr="005F757A">
              <w:rPr>
                <w:sz w:val="16"/>
                <w:szCs w:val="16"/>
              </w:rPr>
              <w:t>5(1)</w:t>
            </w:r>
            <w:r w:rsidRPr="005F757A">
              <w:rPr>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133</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134</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134</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21, 2010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134</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21, 2010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134</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21, 2010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E22E78">
            <w:pPr>
              <w:pStyle w:val="Tabletext"/>
              <w:rPr>
                <w:sz w:val="16"/>
                <w:szCs w:val="16"/>
              </w:rPr>
            </w:pPr>
            <w:r w:rsidRPr="005F757A">
              <w:rPr>
                <w:sz w:val="16"/>
                <w:szCs w:val="16"/>
              </w:rPr>
              <w:t>am No  91, 2010; No 136, 2010; No 2, 2015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134</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21, 2010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034FCC">
            <w:pPr>
              <w:pStyle w:val="Tabletext"/>
              <w:rPr>
                <w:sz w:val="16"/>
                <w:szCs w:val="16"/>
              </w:rPr>
            </w:pPr>
            <w:r w:rsidRPr="005F757A">
              <w:rPr>
                <w:sz w:val="16"/>
                <w:szCs w:val="16"/>
              </w:rPr>
              <w:t>am No 91</w:t>
            </w:r>
            <w:r w:rsidR="00B569A1" w:rsidRPr="005F757A">
              <w:rPr>
                <w:sz w:val="16"/>
                <w:szCs w:val="16"/>
              </w:rPr>
              <w:t xml:space="preserve">, 2010; No </w:t>
            </w:r>
            <w:r w:rsidRPr="005F757A">
              <w:rPr>
                <w:sz w:val="16"/>
                <w:szCs w:val="16"/>
              </w:rPr>
              <w:t>136, 2010</w:t>
            </w:r>
            <w:r w:rsidR="00B569A1" w:rsidRPr="005F757A">
              <w:rPr>
                <w:sz w:val="16"/>
                <w:szCs w:val="16"/>
              </w:rPr>
              <w:t>; No 70, 2015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134</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21, 2010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134</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21, 2010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134</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21, 2010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134</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91, 2010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135</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135</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135</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135</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136</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Div. 136</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136</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136</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136</w:t>
            </w:r>
            <w:r w:rsidR="005F757A">
              <w:rPr>
                <w:b/>
                <w:bCs/>
                <w:sz w:val="16"/>
                <w:szCs w:val="16"/>
              </w:rPr>
              <w:noBreakHyphen/>
            </w:r>
            <w:r w:rsidRPr="005F757A">
              <w:rPr>
                <w:b/>
                <w:bCs/>
                <w:sz w:val="16"/>
                <w:szCs w:val="16"/>
              </w:rPr>
              <w:t>A</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Subdiv. 136</w:t>
            </w:r>
            <w:r w:rsidR="005F757A">
              <w:rPr>
                <w:sz w:val="16"/>
                <w:szCs w:val="16"/>
              </w:rPr>
              <w:noBreakHyphen/>
            </w:r>
            <w:r w:rsidRPr="005F757A">
              <w:rPr>
                <w:sz w:val="16"/>
                <w:szCs w:val="16"/>
              </w:rPr>
              <w:t>A</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136</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136</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156, 2000;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136</w:t>
            </w:r>
            <w:r w:rsidR="005F757A">
              <w:rPr>
                <w:b/>
                <w:bCs/>
                <w:sz w:val="16"/>
                <w:szCs w:val="16"/>
              </w:rPr>
              <w:noBreakHyphen/>
            </w:r>
            <w:r w:rsidRPr="005F757A">
              <w:rPr>
                <w:b/>
                <w:bCs/>
                <w:sz w:val="16"/>
                <w:szCs w:val="16"/>
              </w:rPr>
              <w:t>B</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Subdiv. 139</w:t>
            </w:r>
            <w:r w:rsidR="005F757A">
              <w:rPr>
                <w:sz w:val="16"/>
                <w:szCs w:val="16"/>
              </w:rPr>
              <w:noBreakHyphen/>
            </w:r>
            <w:r w:rsidRPr="005F757A">
              <w:rPr>
                <w:sz w:val="16"/>
                <w:szCs w:val="16"/>
              </w:rPr>
              <w:t>B</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136</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lastRenderedPageBreak/>
              <w:t>s. 136</w:t>
            </w:r>
            <w:r w:rsidR="005F757A">
              <w:rPr>
                <w:sz w:val="16"/>
                <w:szCs w:val="16"/>
              </w:rPr>
              <w:noBreakHyphen/>
            </w:r>
            <w:r w:rsidRPr="005F757A">
              <w:rPr>
                <w:sz w:val="16"/>
                <w:szCs w:val="16"/>
              </w:rPr>
              <w:t>35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136</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136</w:t>
            </w:r>
            <w:r w:rsidR="005F757A">
              <w:rPr>
                <w:sz w:val="16"/>
                <w:szCs w:val="16"/>
              </w:rPr>
              <w:noBreakHyphen/>
            </w:r>
            <w:r w:rsidRPr="005F757A">
              <w:rPr>
                <w:sz w:val="16"/>
                <w:szCs w:val="16"/>
              </w:rPr>
              <w:t>45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136</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156, 2000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137</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137</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137</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137</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138</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138</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138</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134, 2004;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138</w:t>
            </w:r>
            <w:r w:rsidR="005F757A">
              <w:rPr>
                <w:sz w:val="16"/>
                <w:szCs w:val="16"/>
              </w:rPr>
              <w:noBreakHyphen/>
            </w:r>
            <w:r w:rsidRPr="005F757A">
              <w:rPr>
                <w:sz w:val="16"/>
                <w:szCs w:val="16"/>
              </w:rPr>
              <w:t>17</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138</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139</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139</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139</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139</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139</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139</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141</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141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141</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141</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141</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141</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141</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0F29A3">
            <w:pPr>
              <w:pStyle w:val="Tabletext"/>
              <w:keepNext/>
              <w:keepLines/>
              <w:tabs>
                <w:tab w:val="center" w:leader="dot" w:pos="2268"/>
              </w:tabs>
              <w:rPr>
                <w:sz w:val="16"/>
                <w:szCs w:val="16"/>
              </w:rPr>
            </w:pPr>
            <w:r w:rsidRPr="005F757A">
              <w:rPr>
                <w:b/>
                <w:bCs/>
                <w:sz w:val="16"/>
                <w:szCs w:val="16"/>
              </w:rPr>
              <w:t>Div 142</w:t>
            </w:r>
          </w:p>
        </w:tc>
        <w:tc>
          <w:tcPr>
            <w:tcW w:w="4706" w:type="dxa"/>
            <w:shd w:val="clear" w:color="auto" w:fill="auto"/>
          </w:tcPr>
          <w:p w:rsidR="007826B0" w:rsidRPr="005F757A" w:rsidRDefault="007826B0" w:rsidP="000F29A3">
            <w:pPr>
              <w:pStyle w:val="Tabletext"/>
              <w:keepNext/>
              <w:keepLines/>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b/>
                <w:bCs/>
                <w:sz w:val="16"/>
                <w:szCs w:val="16"/>
              </w:rPr>
            </w:pPr>
            <w:r w:rsidRPr="005F757A">
              <w:rPr>
                <w:sz w:val="16"/>
                <w:szCs w:val="16"/>
              </w:rPr>
              <w:t>Div 142</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34, 2014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142–1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34, 2014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
                <w:bCs/>
                <w:sz w:val="16"/>
                <w:szCs w:val="16"/>
              </w:rPr>
              <w:t>Sdiv 142</w:t>
            </w:r>
            <w:r w:rsidR="005F757A">
              <w:rPr>
                <w:b/>
                <w:bCs/>
                <w:sz w:val="16"/>
                <w:szCs w:val="16"/>
              </w:rPr>
              <w:noBreakHyphen/>
            </w:r>
            <w:r w:rsidRPr="005F757A">
              <w:rPr>
                <w:b/>
                <w:bCs/>
                <w:sz w:val="16"/>
                <w:szCs w:val="16"/>
              </w:rPr>
              <w:t>A</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b/>
                <w:bCs/>
                <w:sz w:val="16"/>
                <w:szCs w:val="16"/>
              </w:rPr>
            </w:pPr>
            <w:r w:rsidRPr="005F757A">
              <w:rPr>
                <w:sz w:val="16"/>
                <w:szCs w:val="16"/>
              </w:rPr>
              <w:lastRenderedPageBreak/>
              <w:t>Sdiv 142</w:t>
            </w:r>
            <w:r w:rsidR="005F757A">
              <w:rPr>
                <w:sz w:val="16"/>
                <w:szCs w:val="16"/>
              </w:rPr>
              <w:noBreakHyphen/>
            </w:r>
            <w:r w:rsidRPr="005F757A">
              <w:rPr>
                <w:sz w:val="16"/>
                <w:szCs w:val="16"/>
              </w:rPr>
              <w:t>A</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34, 2014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142–5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34, 2014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142–10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34, 2014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142–15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34, 2014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
                <w:bCs/>
                <w:sz w:val="16"/>
                <w:szCs w:val="16"/>
              </w:rPr>
              <w:t>Sdiv 142</w:t>
            </w:r>
            <w:r w:rsidR="005F757A">
              <w:rPr>
                <w:b/>
                <w:bCs/>
                <w:sz w:val="16"/>
                <w:szCs w:val="16"/>
              </w:rPr>
              <w:noBreakHyphen/>
            </w:r>
            <w:r w:rsidRPr="005F757A">
              <w:rPr>
                <w:b/>
                <w:bCs/>
                <w:sz w:val="16"/>
                <w:szCs w:val="16"/>
              </w:rPr>
              <w:t>B</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b/>
                <w:bCs/>
                <w:sz w:val="16"/>
                <w:szCs w:val="16"/>
              </w:rPr>
            </w:pPr>
            <w:r w:rsidRPr="005F757A">
              <w:rPr>
                <w:sz w:val="16"/>
                <w:szCs w:val="16"/>
              </w:rPr>
              <w:t>Sdiv 142</w:t>
            </w:r>
            <w:r w:rsidR="005F757A">
              <w:rPr>
                <w:sz w:val="16"/>
                <w:szCs w:val="16"/>
              </w:rPr>
              <w:noBreakHyphen/>
            </w:r>
            <w:r w:rsidRPr="005F757A">
              <w:rPr>
                <w:sz w:val="16"/>
                <w:szCs w:val="16"/>
              </w:rPr>
              <w:t>B</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34, 2014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142–20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34, 2014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
                <w:bCs/>
                <w:sz w:val="16"/>
                <w:szCs w:val="16"/>
              </w:rPr>
              <w:t>Sdiv 142</w:t>
            </w:r>
            <w:r w:rsidR="005F757A">
              <w:rPr>
                <w:b/>
                <w:bCs/>
                <w:sz w:val="16"/>
                <w:szCs w:val="16"/>
              </w:rPr>
              <w:noBreakHyphen/>
            </w:r>
            <w:r w:rsidRPr="005F757A">
              <w:rPr>
                <w:b/>
                <w:bCs/>
                <w:sz w:val="16"/>
                <w:szCs w:val="16"/>
              </w:rPr>
              <w:t>C</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b/>
                <w:bCs/>
                <w:sz w:val="16"/>
                <w:szCs w:val="16"/>
              </w:rPr>
            </w:pPr>
            <w:r w:rsidRPr="005F757A">
              <w:rPr>
                <w:sz w:val="16"/>
                <w:szCs w:val="16"/>
              </w:rPr>
              <w:t>Sdiv 142</w:t>
            </w:r>
            <w:r w:rsidR="005F757A">
              <w:rPr>
                <w:sz w:val="16"/>
                <w:szCs w:val="16"/>
              </w:rPr>
              <w:noBreakHyphen/>
            </w:r>
            <w:r w:rsidRPr="005F757A">
              <w:rPr>
                <w:sz w:val="16"/>
                <w:szCs w:val="16"/>
              </w:rPr>
              <w:t>C</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34, 2014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142–25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34, 2014</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4</w:t>
            </w:r>
            <w:r w:rsidR="005F757A">
              <w:rPr>
                <w:b/>
                <w:bCs/>
                <w:sz w:val="16"/>
                <w:szCs w:val="16"/>
              </w:rPr>
              <w:noBreakHyphen/>
            </w:r>
            <w:r w:rsidRPr="005F757A">
              <w:rPr>
                <w:b/>
                <w:bCs/>
                <w:sz w:val="16"/>
                <w:szCs w:val="16"/>
              </w:rPr>
              <w:t>5</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144</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144</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80, 2007</w:t>
            </w:r>
          </w:p>
        </w:tc>
      </w:tr>
      <w:tr w:rsidR="007826B0" w:rsidRPr="005F757A" w:rsidTr="00D37823">
        <w:trPr>
          <w:cantSplit/>
        </w:trPr>
        <w:tc>
          <w:tcPr>
            <w:tcW w:w="2376" w:type="dxa"/>
            <w:shd w:val="clear" w:color="auto" w:fill="auto"/>
          </w:tcPr>
          <w:p w:rsidR="007826B0" w:rsidRPr="005F757A" w:rsidDel="009C06CE" w:rsidRDefault="007826B0" w:rsidP="004A7DDE">
            <w:pPr>
              <w:pStyle w:val="Tabletext"/>
              <w:tabs>
                <w:tab w:val="center" w:leader="dot" w:pos="2268"/>
              </w:tabs>
              <w:rPr>
                <w:sz w:val="16"/>
                <w:szCs w:val="16"/>
              </w:rPr>
            </w:pPr>
            <w:r w:rsidRPr="005F757A">
              <w:rPr>
                <w:bCs/>
                <w:sz w:val="16"/>
                <w:szCs w:val="16"/>
              </w:rPr>
              <w:t>Division</w:t>
            </w:r>
            <w:r w:rsidR="005F757A">
              <w:rPr>
                <w:bCs/>
                <w:sz w:val="16"/>
                <w:szCs w:val="16"/>
              </w:rPr>
              <w:t> </w:t>
            </w:r>
            <w:r w:rsidRPr="005F757A">
              <w:rPr>
                <w:bCs/>
                <w:sz w:val="16"/>
                <w:szCs w:val="16"/>
              </w:rPr>
              <w:t>147</w:t>
            </w:r>
            <w:r w:rsidRPr="005F757A">
              <w:rPr>
                <w:bCs/>
                <w:sz w:val="16"/>
                <w:szCs w:val="16"/>
              </w:rPr>
              <w:tab/>
            </w:r>
          </w:p>
        </w:tc>
        <w:tc>
          <w:tcPr>
            <w:tcW w:w="4706" w:type="dxa"/>
            <w:shd w:val="clear" w:color="auto" w:fill="auto"/>
          </w:tcPr>
          <w:p w:rsidR="007826B0" w:rsidRPr="005F757A" w:rsidDel="009C06CE"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147</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147</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147</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Note to s. 147</w:t>
            </w:r>
            <w:r w:rsidR="005F757A">
              <w:rPr>
                <w:bCs/>
                <w:sz w:val="16"/>
                <w:szCs w:val="16"/>
              </w:rPr>
              <w:noBreakHyphen/>
            </w:r>
            <w:r w:rsidRPr="005F757A">
              <w:rPr>
                <w:bCs/>
                <w:sz w:val="16"/>
                <w:szCs w:val="16"/>
              </w:rPr>
              <w:t>10(1)</w:t>
            </w:r>
            <w:r w:rsidRPr="005F757A">
              <w:rPr>
                <w:bCs/>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147</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Heading to s. 147</w:t>
            </w:r>
            <w:r w:rsidR="005F757A">
              <w:rPr>
                <w:bCs/>
                <w:sz w:val="16"/>
                <w:szCs w:val="16"/>
              </w:rPr>
              <w:noBreakHyphen/>
            </w:r>
            <w:r w:rsidRPr="005F757A">
              <w:rPr>
                <w:bCs/>
                <w:sz w:val="16"/>
                <w:szCs w:val="16"/>
              </w:rPr>
              <w:t>20</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keepNext/>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147</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156, 2000;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147</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149</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149</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149</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149</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149</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80, 2007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 149</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149</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149</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149</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4</w:t>
            </w:r>
            <w:r w:rsidR="005F757A">
              <w:rPr>
                <w:b/>
                <w:bCs/>
                <w:sz w:val="16"/>
                <w:szCs w:val="16"/>
              </w:rPr>
              <w:noBreakHyphen/>
            </w:r>
            <w:r w:rsidRPr="005F757A">
              <w:rPr>
                <w:b/>
                <w:bCs/>
                <w:sz w:val="16"/>
                <w:szCs w:val="16"/>
              </w:rPr>
              <w:t>6</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151</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151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151</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151</w:t>
            </w:r>
            <w:r w:rsidR="005F757A">
              <w:rPr>
                <w:b/>
                <w:bCs/>
                <w:sz w:val="16"/>
                <w:szCs w:val="16"/>
              </w:rPr>
              <w:noBreakHyphen/>
            </w:r>
            <w:r w:rsidRPr="005F757A">
              <w:rPr>
                <w:b/>
                <w:bCs/>
                <w:sz w:val="16"/>
                <w:szCs w:val="16"/>
              </w:rPr>
              <w:t>A</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151</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77, 2005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151</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to s. 151</w:t>
            </w:r>
            <w:r w:rsidR="005F757A">
              <w:rPr>
                <w:sz w:val="16"/>
                <w:szCs w:val="16"/>
              </w:rPr>
              <w:noBreakHyphen/>
            </w:r>
            <w:r w:rsidRPr="005F757A">
              <w:rPr>
                <w:sz w:val="16"/>
                <w:szCs w:val="16"/>
              </w:rPr>
              <w:t>10(2)</w:t>
            </w:r>
            <w:r w:rsidRPr="005F757A">
              <w:rPr>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151</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151</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to s. 151</w:t>
            </w:r>
            <w:r w:rsidR="005F757A">
              <w:rPr>
                <w:sz w:val="16"/>
                <w:szCs w:val="16"/>
              </w:rPr>
              <w:noBreakHyphen/>
            </w:r>
            <w:r w:rsidRPr="005F757A">
              <w:rPr>
                <w:sz w:val="16"/>
                <w:szCs w:val="16"/>
              </w:rPr>
              <w:t>20(3)</w:t>
            </w:r>
            <w:r w:rsidRPr="005F757A">
              <w:rPr>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151</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118, 2009; No.</w:t>
            </w:r>
            <w:r w:rsidR="005F757A">
              <w:rPr>
                <w:sz w:val="16"/>
                <w:szCs w:val="16"/>
              </w:rPr>
              <w:t> </w:t>
            </w:r>
            <w:r w:rsidRPr="005F757A">
              <w:rPr>
                <w:sz w:val="16"/>
                <w:szCs w:val="16"/>
              </w:rPr>
              <w:t>74, 2010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to s. 151</w:t>
            </w:r>
            <w:r w:rsidR="005F757A">
              <w:rPr>
                <w:sz w:val="16"/>
                <w:szCs w:val="16"/>
              </w:rPr>
              <w:noBreakHyphen/>
            </w:r>
            <w:r w:rsidRPr="005F757A">
              <w:rPr>
                <w:sz w:val="16"/>
                <w:szCs w:val="16"/>
              </w:rPr>
              <w:t>25(3)</w:t>
            </w:r>
            <w:r w:rsidRPr="005F757A">
              <w:rPr>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151</w:t>
            </w:r>
            <w:r w:rsidR="005F757A">
              <w:rPr>
                <w:b/>
                <w:bCs/>
                <w:sz w:val="16"/>
                <w:szCs w:val="16"/>
              </w:rPr>
              <w:noBreakHyphen/>
            </w:r>
            <w:r w:rsidRPr="005F757A">
              <w:rPr>
                <w:b/>
                <w:bCs/>
                <w:sz w:val="16"/>
                <w:szCs w:val="16"/>
              </w:rPr>
              <w:t>B</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151</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151</w:t>
            </w:r>
            <w:r w:rsidR="005F757A">
              <w:rPr>
                <w:sz w:val="16"/>
                <w:szCs w:val="16"/>
              </w:rPr>
              <w:noBreakHyphen/>
            </w:r>
            <w:r w:rsidRPr="005F757A">
              <w:rPr>
                <w:sz w:val="16"/>
                <w:szCs w:val="16"/>
              </w:rPr>
              <w:t>45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 151</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151</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151</w:t>
            </w:r>
            <w:r w:rsidR="005F757A">
              <w:rPr>
                <w:sz w:val="16"/>
                <w:szCs w:val="16"/>
              </w:rPr>
              <w:noBreakHyphen/>
            </w:r>
            <w:r w:rsidRPr="005F757A">
              <w:rPr>
                <w:sz w:val="16"/>
                <w:szCs w:val="16"/>
              </w:rPr>
              <w:t>55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 151</w:t>
            </w:r>
            <w:r w:rsidR="005F757A">
              <w:rPr>
                <w:sz w:val="16"/>
                <w:szCs w:val="16"/>
              </w:rPr>
              <w:noBreakHyphen/>
            </w:r>
            <w:r w:rsidRPr="005F757A">
              <w:rPr>
                <w:sz w:val="16"/>
                <w:szCs w:val="16"/>
              </w:rPr>
              <w:t>60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151</w:t>
            </w:r>
            <w:r w:rsidR="005F757A">
              <w:rPr>
                <w:sz w:val="16"/>
                <w:szCs w:val="16"/>
              </w:rPr>
              <w:noBreakHyphen/>
            </w:r>
            <w:r w:rsidRPr="005F757A">
              <w:rPr>
                <w:sz w:val="16"/>
                <w:szCs w:val="16"/>
              </w:rPr>
              <w:t>60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118, 2009;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151</w:t>
            </w:r>
            <w:r w:rsidR="005F757A">
              <w:rPr>
                <w:sz w:val="16"/>
                <w:szCs w:val="16"/>
              </w:rPr>
              <w:noBreakHyphen/>
            </w:r>
            <w:r w:rsidRPr="005F757A">
              <w:rPr>
                <w:sz w:val="16"/>
                <w:szCs w:val="16"/>
              </w:rPr>
              <w:t>65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151</w:t>
            </w:r>
            <w:r w:rsidR="005F757A">
              <w:rPr>
                <w:sz w:val="16"/>
                <w:szCs w:val="16"/>
              </w:rPr>
              <w:noBreakHyphen/>
            </w:r>
            <w:r w:rsidRPr="005F757A">
              <w:rPr>
                <w:sz w:val="16"/>
                <w:szCs w:val="16"/>
              </w:rPr>
              <w:t>70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74, 2010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153</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Div. 153</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177, 1999;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153</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177, 1999; No.</w:t>
            </w:r>
            <w:r w:rsidR="005F757A">
              <w:rPr>
                <w:sz w:val="16"/>
                <w:szCs w:val="16"/>
              </w:rPr>
              <w:t> </w:t>
            </w:r>
            <w:r w:rsidRPr="005F757A">
              <w:rPr>
                <w:sz w:val="16"/>
                <w:szCs w:val="16"/>
              </w:rPr>
              <w:t>92, 2000;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153</w:t>
            </w:r>
            <w:r w:rsidR="005F757A">
              <w:rPr>
                <w:b/>
                <w:bCs/>
                <w:sz w:val="16"/>
                <w:szCs w:val="16"/>
              </w:rPr>
              <w:noBreakHyphen/>
            </w:r>
            <w:r w:rsidRPr="005F757A">
              <w:rPr>
                <w:b/>
                <w:bCs/>
                <w:sz w:val="16"/>
                <w:szCs w:val="16"/>
              </w:rPr>
              <w:t>A</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Subdiv. 153</w:t>
            </w:r>
            <w:r w:rsidR="005F757A">
              <w:rPr>
                <w:sz w:val="16"/>
                <w:szCs w:val="16"/>
              </w:rPr>
              <w:noBreakHyphen/>
            </w:r>
            <w:r w:rsidRPr="005F757A">
              <w:rPr>
                <w:sz w:val="16"/>
                <w:szCs w:val="16"/>
              </w:rPr>
              <w:t>A</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153</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21, 2010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to s. 153</w:t>
            </w:r>
            <w:r w:rsidR="005F757A">
              <w:rPr>
                <w:sz w:val="16"/>
                <w:szCs w:val="16"/>
              </w:rPr>
              <w:noBreakHyphen/>
            </w:r>
            <w:r w:rsidRPr="005F757A">
              <w:rPr>
                <w:sz w:val="16"/>
                <w:szCs w:val="16"/>
              </w:rPr>
              <w:t>15(2)</w:t>
            </w:r>
            <w:r w:rsidRPr="005F757A">
              <w:rPr>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153</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21, 2010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153</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153</w:t>
            </w:r>
            <w:r w:rsidR="005F757A">
              <w:rPr>
                <w:b/>
                <w:bCs/>
                <w:sz w:val="16"/>
                <w:szCs w:val="16"/>
              </w:rPr>
              <w:noBreakHyphen/>
            </w:r>
            <w:r w:rsidRPr="005F757A">
              <w:rPr>
                <w:b/>
                <w:bCs/>
                <w:sz w:val="16"/>
                <w:szCs w:val="16"/>
              </w:rPr>
              <w:t>B</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Subdiv. 153</w:t>
            </w:r>
            <w:r w:rsidR="005F757A">
              <w:rPr>
                <w:sz w:val="16"/>
                <w:szCs w:val="16"/>
              </w:rPr>
              <w:noBreakHyphen/>
            </w:r>
            <w:r w:rsidRPr="005F757A">
              <w:rPr>
                <w:sz w:val="16"/>
                <w:szCs w:val="16"/>
              </w:rPr>
              <w:t>B</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Subdiv. 153</w:t>
            </w:r>
            <w:r w:rsidR="005F757A">
              <w:rPr>
                <w:sz w:val="16"/>
                <w:szCs w:val="16"/>
              </w:rPr>
              <w:noBreakHyphen/>
            </w:r>
            <w:r w:rsidRPr="005F757A">
              <w:rPr>
                <w:sz w:val="16"/>
                <w:szCs w:val="16"/>
              </w:rPr>
              <w:t>B</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 153</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153</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20, 2010; No.</w:t>
            </w:r>
            <w:r w:rsidR="005F757A">
              <w:rPr>
                <w:sz w:val="16"/>
                <w:szCs w:val="16"/>
              </w:rPr>
              <w:t> </w:t>
            </w:r>
            <w:r w:rsidRPr="005F757A">
              <w:rPr>
                <w:sz w:val="16"/>
                <w:szCs w:val="16"/>
              </w:rPr>
              <w:t>41, 2011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153</w:t>
            </w:r>
            <w:r w:rsidR="005F757A">
              <w:rPr>
                <w:sz w:val="16"/>
                <w:szCs w:val="16"/>
              </w:rPr>
              <w:noBreakHyphen/>
            </w:r>
            <w:r w:rsidRPr="005F757A">
              <w:rPr>
                <w:sz w:val="16"/>
                <w:szCs w:val="16"/>
              </w:rPr>
              <w:t>55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20, 2010</w:t>
            </w:r>
            <w:r w:rsidR="00F82958" w:rsidRPr="005F757A">
              <w:rPr>
                <w:sz w:val="16"/>
                <w:szCs w:val="16"/>
              </w:rPr>
              <w:t>; No 52, 2016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153</w:t>
            </w:r>
            <w:r w:rsidR="005F757A">
              <w:rPr>
                <w:sz w:val="16"/>
                <w:szCs w:val="16"/>
              </w:rPr>
              <w:noBreakHyphen/>
            </w:r>
            <w:r w:rsidRPr="005F757A">
              <w:rPr>
                <w:sz w:val="16"/>
                <w:szCs w:val="16"/>
              </w:rPr>
              <w:t>60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20, 2010</w:t>
            </w:r>
            <w:r w:rsidR="00F82958" w:rsidRPr="005F757A">
              <w:rPr>
                <w:sz w:val="16"/>
                <w:szCs w:val="16"/>
              </w:rPr>
              <w:t>; No 52, 2016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153</w:t>
            </w:r>
            <w:r w:rsidR="005F757A">
              <w:rPr>
                <w:sz w:val="16"/>
                <w:szCs w:val="16"/>
              </w:rPr>
              <w:noBreakHyphen/>
            </w:r>
            <w:r w:rsidRPr="005F757A">
              <w:rPr>
                <w:sz w:val="16"/>
                <w:szCs w:val="16"/>
              </w:rPr>
              <w:t>65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156</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156</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156</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lastRenderedPageBreak/>
              <w:t>s 156</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  176, 1999; No 2, 2015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156</w:t>
            </w:r>
            <w:r w:rsidR="005F757A">
              <w:rPr>
                <w:sz w:val="16"/>
                <w:szCs w:val="16"/>
              </w:rPr>
              <w:noBreakHyphen/>
            </w:r>
            <w:r w:rsidRPr="005F757A">
              <w:rPr>
                <w:sz w:val="16"/>
                <w:szCs w:val="16"/>
              </w:rPr>
              <w:t>17</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156</w:t>
            </w:r>
            <w:r w:rsidR="005F757A">
              <w:rPr>
                <w:sz w:val="16"/>
                <w:szCs w:val="16"/>
              </w:rPr>
              <w:noBreakHyphen/>
            </w:r>
            <w:r w:rsidRPr="005F757A">
              <w:rPr>
                <w:sz w:val="16"/>
                <w:szCs w:val="16"/>
              </w:rPr>
              <w:t>22</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156</w:t>
            </w:r>
            <w:r w:rsidR="005F757A">
              <w:rPr>
                <w:sz w:val="16"/>
                <w:szCs w:val="16"/>
              </w:rPr>
              <w:noBreakHyphen/>
            </w:r>
            <w:r w:rsidRPr="005F757A">
              <w:rPr>
                <w:sz w:val="16"/>
                <w:szCs w:val="16"/>
              </w:rPr>
              <w:t>23</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12, 2012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156</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sz w:val="16"/>
                <w:szCs w:val="16"/>
              </w:rPr>
              <w:t>Division</w:t>
            </w:r>
            <w:r w:rsidR="005F757A">
              <w:rPr>
                <w:b/>
                <w:sz w:val="16"/>
                <w:szCs w:val="16"/>
              </w:rPr>
              <w:t> </w:t>
            </w:r>
            <w:r w:rsidRPr="005F757A">
              <w:rPr>
                <w:b/>
                <w:sz w:val="16"/>
                <w:szCs w:val="16"/>
              </w:rPr>
              <w:t>157</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Div. 157</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169, 2012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157</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80, 2006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157</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80, 2006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169, 2012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 157–5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169, 2012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157</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80, 2006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169, 2012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 157–10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169, 2012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157</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80, 2006</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80, 2007; No.</w:t>
            </w:r>
            <w:r w:rsidR="005F757A">
              <w:rPr>
                <w:sz w:val="16"/>
                <w:szCs w:val="16"/>
              </w:rPr>
              <w:t> </w:t>
            </w:r>
            <w:r w:rsidRPr="005F757A">
              <w:rPr>
                <w:sz w:val="16"/>
                <w:szCs w:val="16"/>
              </w:rPr>
              <w:t>169, 2012</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sz w:val="16"/>
                <w:szCs w:val="16"/>
              </w:rPr>
              <w:t>Division</w:t>
            </w:r>
            <w:r w:rsidR="005F757A">
              <w:rPr>
                <w:b/>
                <w:sz w:val="16"/>
                <w:szCs w:val="16"/>
              </w:rPr>
              <w:t> </w:t>
            </w:r>
            <w:r w:rsidRPr="005F757A">
              <w:rPr>
                <w:b/>
                <w:sz w:val="16"/>
                <w:szCs w:val="16"/>
              </w:rPr>
              <w:t>158</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Division</w:t>
            </w:r>
            <w:r w:rsidR="005F757A">
              <w:rPr>
                <w:bCs/>
                <w:sz w:val="16"/>
                <w:szCs w:val="16"/>
              </w:rPr>
              <w:t> </w:t>
            </w:r>
            <w:r w:rsidRPr="005F757A">
              <w:rPr>
                <w:bCs/>
                <w:sz w:val="16"/>
                <w:szCs w:val="16"/>
              </w:rPr>
              <w:t>158</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12, 2012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s. 158</w:t>
            </w:r>
            <w:r w:rsidR="005F757A">
              <w:rPr>
                <w:bCs/>
                <w:sz w:val="16"/>
                <w:szCs w:val="16"/>
              </w:rPr>
              <w:noBreakHyphen/>
            </w:r>
            <w:r w:rsidRPr="005F757A">
              <w:rPr>
                <w:bCs/>
                <w:sz w:val="16"/>
                <w:szCs w:val="16"/>
              </w:rPr>
              <w:t>1</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12, 2012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s. 158</w:t>
            </w:r>
            <w:r w:rsidR="005F757A">
              <w:rPr>
                <w:bCs/>
                <w:sz w:val="16"/>
                <w:szCs w:val="16"/>
              </w:rPr>
              <w:noBreakHyphen/>
            </w:r>
            <w:r w:rsidRPr="005F757A">
              <w:rPr>
                <w:bCs/>
                <w:sz w:val="16"/>
                <w:szCs w:val="16"/>
              </w:rPr>
              <w:t>5</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12, 2012</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4</w:t>
            </w:r>
            <w:r w:rsidR="005F757A">
              <w:rPr>
                <w:b/>
                <w:bCs/>
                <w:sz w:val="16"/>
                <w:szCs w:val="16"/>
              </w:rPr>
              <w:noBreakHyphen/>
            </w:r>
            <w:r w:rsidRPr="005F757A">
              <w:rPr>
                <w:b/>
                <w:bCs/>
                <w:sz w:val="16"/>
                <w:szCs w:val="16"/>
              </w:rPr>
              <w:t>7</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162</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162</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 xml:space="preserve">1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162</w:t>
            </w:r>
            <w:r w:rsidR="005F757A">
              <w:rPr>
                <w:b/>
                <w:bCs/>
                <w:sz w:val="16"/>
                <w:szCs w:val="16"/>
              </w:rPr>
              <w:noBreakHyphen/>
            </w:r>
            <w:r w:rsidRPr="005F757A">
              <w:rPr>
                <w:b/>
                <w:bCs/>
                <w:sz w:val="16"/>
                <w:szCs w:val="16"/>
              </w:rPr>
              <w:t>A</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 xml:space="preserve">5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80, 2007; No.</w:t>
            </w:r>
            <w:r w:rsidR="005F757A">
              <w:rPr>
                <w:sz w:val="16"/>
                <w:szCs w:val="16"/>
              </w:rPr>
              <w:t> </w:t>
            </w:r>
            <w:r w:rsidRPr="005F757A">
              <w:rPr>
                <w:sz w:val="16"/>
                <w:szCs w:val="16"/>
              </w:rPr>
              <w:t>39, 2012</w:t>
            </w:r>
            <w:r w:rsidR="00F82958" w:rsidRPr="005F757A">
              <w:rPr>
                <w:sz w:val="16"/>
                <w:szCs w:val="16"/>
              </w:rPr>
              <w:t>; No 52, 2016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 xml:space="preserve">10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 xml:space="preserve">15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134, 2004</w:t>
            </w:r>
            <w:r w:rsidR="00F82958" w:rsidRPr="005F757A">
              <w:rPr>
                <w:sz w:val="16"/>
                <w:szCs w:val="16"/>
              </w:rPr>
              <w:t>; No 73, 2006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 xml:space="preserve">20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lastRenderedPageBreak/>
              <w:t>s. 162</w:t>
            </w:r>
            <w:r w:rsidR="005F757A">
              <w:rPr>
                <w:sz w:val="16"/>
                <w:szCs w:val="16"/>
              </w:rPr>
              <w:noBreakHyphen/>
            </w:r>
            <w:r w:rsidRPr="005F757A">
              <w:rPr>
                <w:sz w:val="16"/>
                <w:szCs w:val="16"/>
              </w:rPr>
              <w:t xml:space="preserve">25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7826B0" w:rsidRPr="005F757A" w:rsidTr="00D37823">
        <w:trPr>
          <w:cantSplit/>
        </w:trPr>
        <w:tc>
          <w:tcPr>
            <w:tcW w:w="2376" w:type="dxa"/>
            <w:shd w:val="clear" w:color="auto" w:fill="auto"/>
          </w:tcPr>
          <w:p w:rsidR="007826B0" w:rsidRPr="005F757A" w:rsidRDefault="007826B0">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 xml:space="preserve">30 </w:t>
            </w:r>
            <w:r w:rsidRPr="005F757A">
              <w:rPr>
                <w:sz w:val="16"/>
                <w:szCs w:val="16"/>
              </w:rPr>
              <w:tab/>
            </w:r>
          </w:p>
        </w:tc>
        <w:tc>
          <w:tcPr>
            <w:tcW w:w="4706" w:type="dxa"/>
            <w:shd w:val="clear" w:color="auto" w:fill="auto"/>
          </w:tcPr>
          <w:p w:rsidR="007826B0" w:rsidRPr="005F757A" w:rsidRDefault="007826B0">
            <w:pPr>
              <w:pStyle w:val="Tabletext"/>
              <w:rPr>
                <w:sz w:val="16"/>
                <w:szCs w:val="16"/>
              </w:rPr>
            </w:pPr>
            <w:r w:rsidRPr="005F757A">
              <w:rPr>
                <w:sz w:val="16"/>
                <w:szCs w:val="16"/>
              </w:rPr>
              <w:t>ad No</w:t>
            </w:r>
            <w:r w:rsidR="00B96AE1" w:rsidRP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keepNext/>
              <w:tabs>
                <w:tab w:val="center" w:leader="dot" w:pos="2268"/>
              </w:tabs>
              <w:rPr>
                <w:rFonts w:cs="Times New Roman"/>
                <w:sz w:val="16"/>
                <w:szCs w:val="16"/>
              </w:rPr>
            </w:pPr>
          </w:p>
        </w:tc>
        <w:tc>
          <w:tcPr>
            <w:tcW w:w="4706" w:type="dxa"/>
            <w:shd w:val="clear" w:color="auto" w:fill="auto"/>
          </w:tcPr>
          <w:p w:rsidR="007826B0" w:rsidRPr="005F757A" w:rsidRDefault="007826B0">
            <w:pPr>
              <w:pStyle w:val="Tabletext"/>
              <w:rPr>
                <w:sz w:val="16"/>
                <w:szCs w:val="16"/>
              </w:rPr>
            </w:pPr>
            <w:r w:rsidRPr="005F757A">
              <w:rPr>
                <w:sz w:val="16"/>
                <w:szCs w:val="16"/>
              </w:rPr>
              <w:t>rs No</w:t>
            </w:r>
            <w:r w:rsidR="00B96AE1" w:rsidRP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pPr>
              <w:pStyle w:val="Tabletext"/>
              <w:rPr>
                <w:sz w:val="16"/>
                <w:szCs w:val="16"/>
              </w:rPr>
            </w:pPr>
            <w:r w:rsidRPr="005F757A">
              <w:rPr>
                <w:sz w:val="16"/>
                <w:szCs w:val="16"/>
              </w:rPr>
              <w:t xml:space="preserve">am </w:t>
            </w:r>
            <w:r w:rsidR="00227DD8" w:rsidRPr="005F757A">
              <w:rPr>
                <w:sz w:val="16"/>
                <w:szCs w:val="16"/>
              </w:rPr>
              <w:t xml:space="preserve">No 73, 2006; </w:t>
            </w:r>
            <w:r w:rsidRPr="005F757A">
              <w:rPr>
                <w:sz w:val="16"/>
                <w:szCs w:val="16"/>
              </w:rPr>
              <w:t>No</w:t>
            </w:r>
            <w:r w:rsidR="00B96AE1" w:rsidRPr="005F757A">
              <w:rPr>
                <w:sz w:val="16"/>
                <w:szCs w:val="16"/>
              </w:rPr>
              <w:t> </w:t>
            </w:r>
            <w:r w:rsidRPr="005F757A">
              <w:rPr>
                <w:sz w:val="16"/>
                <w:szCs w:val="16"/>
              </w:rPr>
              <w:t>80, 2007; No</w:t>
            </w:r>
            <w:r w:rsidR="00B96AE1" w:rsidRPr="005F757A">
              <w:rPr>
                <w:sz w:val="16"/>
                <w:szCs w:val="16"/>
              </w:rPr>
              <w:t> </w:t>
            </w:r>
            <w:r w:rsidRPr="005F757A">
              <w:rPr>
                <w:sz w:val="16"/>
                <w:szCs w:val="16"/>
              </w:rPr>
              <w:t>118, 2009; No</w:t>
            </w:r>
            <w:r w:rsidR="00B96AE1" w:rsidRPr="005F757A">
              <w:rPr>
                <w:sz w:val="16"/>
                <w:szCs w:val="16"/>
              </w:rPr>
              <w:t> </w:t>
            </w:r>
            <w:r w:rsidRPr="005F757A">
              <w:rPr>
                <w:sz w:val="16"/>
                <w:szCs w:val="16"/>
              </w:rPr>
              <w:t>85, 2013</w:t>
            </w:r>
            <w:r w:rsidR="00F82958" w:rsidRPr="005F757A">
              <w:rPr>
                <w:sz w:val="16"/>
                <w:szCs w:val="16"/>
              </w:rPr>
              <w:t>; No 52, 2016</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162</w:t>
            </w:r>
            <w:r w:rsidR="005F757A">
              <w:rPr>
                <w:b/>
                <w:bCs/>
                <w:sz w:val="16"/>
                <w:szCs w:val="16"/>
              </w:rPr>
              <w:noBreakHyphen/>
            </w:r>
            <w:r w:rsidRPr="005F757A">
              <w:rPr>
                <w:b/>
                <w:bCs/>
                <w:sz w:val="16"/>
                <w:szCs w:val="16"/>
              </w:rPr>
              <w:t>B</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50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134, 2004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55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60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65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70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75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80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85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 162</w:t>
            </w:r>
            <w:r w:rsidR="005F757A">
              <w:rPr>
                <w:sz w:val="16"/>
                <w:szCs w:val="16"/>
              </w:rPr>
              <w:noBreakHyphen/>
            </w:r>
            <w:r w:rsidRPr="005F757A">
              <w:rPr>
                <w:sz w:val="16"/>
                <w:szCs w:val="16"/>
              </w:rPr>
              <w:t>90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118, 2009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90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118, 2009;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95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100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105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 162</w:t>
            </w:r>
            <w:r w:rsidR="005F757A">
              <w:rPr>
                <w:sz w:val="16"/>
                <w:szCs w:val="16"/>
              </w:rPr>
              <w:noBreakHyphen/>
            </w:r>
            <w:r w:rsidRPr="005F757A">
              <w:rPr>
                <w:sz w:val="16"/>
                <w:szCs w:val="16"/>
              </w:rPr>
              <w:t>110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110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162</w:t>
            </w:r>
            <w:r w:rsidR="005F757A">
              <w:rPr>
                <w:b/>
                <w:bCs/>
                <w:sz w:val="16"/>
                <w:szCs w:val="16"/>
              </w:rPr>
              <w:noBreakHyphen/>
            </w:r>
            <w:r w:rsidRPr="005F757A">
              <w:rPr>
                <w:b/>
                <w:bCs/>
                <w:sz w:val="16"/>
                <w:szCs w:val="16"/>
              </w:rPr>
              <w:t>C</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 xml:space="preserve">130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135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85, 2013</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 xml:space="preserve">140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85, 2013</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to s. 162</w:t>
            </w:r>
            <w:r w:rsidR="005F757A">
              <w:rPr>
                <w:sz w:val="16"/>
                <w:szCs w:val="16"/>
              </w:rPr>
              <w:noBreakHyphen/>
            </w:r>
            <w:r w:rsidRPr="005F757A">
              <w:rPr>
                <w:sz w:val="16"/>
                <w:szCs w:val="16"/>
              </w:rPr>
              <w:t>140(4)</w:t>
            </w:r>
            <w:r w:rsidRPr="005F757A">
              <w:rPr>
                <w:sz w:val="16"/>
                <w:szCs w:val="16"/>
              </w:rPr>
              <w:br/>
              <w:t>Renumbered Note 1</w:t>
            </w:r>
            <w:r w:rsidRPr="005F757A">
              <w:rPr>
                <w:sz w:val="16"/>
                <w:szCs w:val="16"/>
              </w:rPr>
              <w:tab/>
            </w:r>
          </w:p>
        </w:tc>
        <w:tc>
          <w:tcPr>
            <w:tcW w:w="4706" w:type="dxa"/>
            <w:shd w:val="clear" w:color="auto" w:fill="auto"/>
          </w:tcPr>
          <w:p w:rsidR="007826B0" w:rsidRPr="005F757A" w:rsidRDefault="007826B0" w:rsidP="004A7DDE">
            <w:pPr>
              <w:pStyle w:val="Tabletext"/>
              <w:rPr>
                <w:kern w:val="28"/>
                <w:sz w:val="16"/>
                <w:szCs w:val="16"/>
              </w:rPr>
            </w:pPr>
            <w:r w:rsidRPr="005F757A">
              <w:rPr>
                <w:sz w:val="16"/>
                <w:szCs w:val="16"/>
              </w:rPr>
              <w:br/>
              <w:t>No.</w:t>
            </w:r>
            <w:r w:rsidR="005F757A">
              <w:rPr>
                <w:sz w:val="16"/>
                <w:szCs w:val="16"/>
              </w:rPr>
              <w:t> </w:t>
            </w:r>
            <w:r w:rsidRPr="005F757A">
              <w:rPr>
                <w:sz w:val="16"/>
                <w:szCs w:val="16"/>
              </w:rPr>
              <w:t>85, 2013</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2 to s. 162</w:t>
            </w:r>
            <w:r w:rsidR="005F757A">
              <w:rPr>
                <w:sz w:val="16"/>
                <w:szCs w:val="16"/>
              </w:rPr>
              <w:noBreakHyphen/>
            </w:r>
            <w:r w:rsidRPr="005F757A">
              <w:rPr>
                <w:sz w:val="16"/>
                <w:szCs w:val="16"/>
              </w:rPr>
              <w:t>140(4)</w:t>
            </w:r>
            <w:r w:rsidRPr="005F757A">
              <w:rPr>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85, 2013</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 xml:space="preserve">145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Subdivision</w:t>
            </w:r>
            <w:r w:rsidR="005F757A">
              <w:rPr>
                <w:b/>
                <w:bCs/>
                <w:sz w:val="16"/>
                <w:szCs w:val="16"/>
              </w:rPr>
              <w:t> </w:t>
            </w:r>
            <w:r w:rsidRPr="005F757A">
              <w:rPr>
                <w:b/>
                <w:bCs/>
                <w:sz w:val="16"/>
                <w:szCs w:val="16"/>
              </w:rPr>
              <w:t>162</w:t>
            </w:r>
            <w:r w:rsidR="005F757A">
              <w:rPr>
                <w:b/>
                <w:bCs/>
                <w:sz w:val="16"/>
                <w:szCs w:val="16"/>
              </w:rPr>
              <w:noBreakHyphen/>
            </w:r>
            <w:r w:rsidRPr="005F757A">
              <w:rPr>
                <w:b/>
                <w:bCs/>
                <w:sz w:val="16"/>
                <w:szCs w:val="16"/>
              </w:rPr>
              <w:t>D</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 xml:space="preserve">170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 xml:space="preserve">175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 xml:space="preserve">180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 xml:space="preserve">185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 xml:space="preserve">190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 xml:space="preserve">195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 xml:space="preserve">200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162</w:t>
            </w:r>
            <w:r w:rsidR="005F757A">
              <w:rPr>
                <w:sz w:val="16"/>
                <w:szCs w:val="16"/>
              </w:rPr>
              <w:noBreakHyphen/>
            </w:r>
            <w:r w:rsidRPr="005F757A">
              <w:rPr>
                <w:sz w:val="16"/>
                <w:szCs w:val="16"/>
              </w:rPr>
              <w:t xml:space="preserve">205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73, 2001</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165</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165</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156, 2000;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rPr>
                <w:b/>
                <w:sz w:val="16"/>
                <w:szCs w:val="16"/>
              </w:rPr>
            </w:pPr>
            <w:r w:rsidRPr="005F757A">
              <w:rPr>
                <w:b/>
                <w:sz w:val="16"/>
                <w:szCs w:val="16"/>
              </w:rPr>
              <w:t>Subdivision</w:t>
            </w:r>
            <w:r w:rsidR="005F757A">
              <w:rPr>
                <w:b/>
                <w:sz w:val="16"/>
                <w:szCs w:val="16"/>
              </w:rPr>
              <w:t> </w:t>
            </w:r>
            <w:r w:rsidRPr="005F757A">
              <w:rPr>
                <w:b/>
                <w:sz w:val="16"/>
                <w:szCs w:val="16"/>
              </w:rPr>
              <w:t>165</w:t>
            </w:r>
            <w:r w:rsidR="005F757A">
              <w:rPr>
                <w:b/>
                <w:sz w:val="16"/>
                <w:szCs w:val="16"/>
              </w:rPr>
              <w:noBreakHyphen/>
            </w:r>
            <w:r w:rsidRPr="005F757A">
              <w:rPr>
                <w:b/>
                <w:sz w:val="16"/>
                <w:szCs w:val="16"/>
              </w:rPr>
              <w:t>A</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165</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145, 2008</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sz w:val="16"/>
                <w:szCs w:val="16"/>
              </w:rPr>
              <w:t>Subdivision</w:t>
            </w:r>
            <w:r w:rsidR="005F757A">
              <w:rPr>
                <w:b/>
                <w:sz w:val="16"/>
                <w:szCs w:val="16"/>
              </w:rPr>
              <w:t> </w:t>
            </w:r>
            <w:r w:rsidRPr="005F757A">
              <w:rPr>
                <w:b/>
                <w:sz w:val="16"/>
                <w:szCs w:val="16"/>
              </w:rPr>
              <w:t>165</w:t>
            </w:r>
            <w:r w:rsidR="005F757A">
              <w:rPr>
                <w:b/>
                <w:sz w:val="16"/>
                <w:szCs w:val="16"/>
              </w:rPr>
              <w:noBreakHyphen/>
            </w:r>
            <w:r w:rsidRPr="005F757A">
              <w:rPr>
                <w:b/>
                <w:sz w:val="16"/>
                <w:szCs w:val="16"/>
              </w:rPr>
              <w:t>B</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Heading to s. 165</w:t>
            </w:r>
            <w:r w:rsidR="005F757A">
              <w:rPr>
                <w:bCs/>
                <w:sz w:val="16"/>
                <w:szCs w:val="16"/>
              </w:rPr>
              <w:noBreakHyphen/>
            </w:r>
            <w:r w:rsidRPr="005F757A">
              <w:rPr>
                <w:bCs/>
                <w:sz w:val="16"/>
                <w:szCs w:val="16"/>
              </w:rPr>
              <w:t>40</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s. 165</w:t>
            </w:r>
            <w:r w:rsidR="005F757A">
              <w:rPr>
                <w:bCs/>
                <w:sz w:val="16"/>
                <w:szCs w:val="16"/>
              </w:rPr>
              <w:noBreakHyphen/>
            </w:r>
            <w:r w:rsidRPr="005F757A">
              <w:rPr>
                <w:bCs/>
                <w:sz w:val="16"/>
                <w:szCs w:val="16"/>
              </w:rPr>
              <w:t>40</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Note to s. 165</w:t>
            </w:r>
            <w:r w:rsidR="005F757A">
              <w:rPr>
                <w:bCs/>
                <w:sz w:val="16"/>
                <w:szCs w:val="16"/>
              </w:rPr>
              <w:noBreakHyphen/>
            </w:r>
            <w:r w:rsidRPr="005F757A">
              <w:rPr>
                <w:bCs/>
                <w:sz w:val="16"/>
                <w:szCs w:val="16"/>
              </w:rPr>
              <w:t>40</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s. 165</w:t>
            </w:r>
            <w:r w:rsidR="005F757A">
              <w:rPr>
                <w:bCs/>
                <w:sz w:val="16"/>
                <w:szCs w:val="16"/>
              </w:rPr>
              <w:noBreakHyphen/>
            </w:r>
            <w:r w:rsidRPr="005F757A">
              <w:rPr>
                <w:bCs/>
                <w:sz w:val="16"/>
                <w:szCs w:val="16"/>
              </w:rPr>
              <w:t>45</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Note to s. 165</w:t>
            </w:r>
            <w:r w:rsidR="005F757A">
              <w:rPr>
                <w:bCs/>
                <w:sz w:val="16"/>
                <w:szCs w:val="16"/>
              </w:rPr>
              <w:noBreakHyphen/>
            </w:r>
            <w:r w:rsidRPr="005F757A">
              <w:rPr>
                <w:bCs/>
                <w:sz w:val="16"/>
                <w:szCs w:val="16"/>
              </w:rPr>
              <w:t>45(3)</w:t>
            </w:r>
            <w:r w:rsidRPr="005F757A">
              <w:rPr>
                <w:bCs/>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lastRenderedPageBreak/>
              <w:t>Note to s. 165</w:t>
            </w:r>
            <w:r w:rsidR="005F757A">
              <w:rPr>
                <w:bCs/>
                <w:sz w:val="16"/>
                <w:szCs w:val="16"/>
              </w:rPr>
              <w:noBreakHyphen/>
            </w:r>
            <w:r w:rsidRPr="005F757A">
              <w:rPr>
                <w:bCs/>
                <w:sz w:val="16"/>
                <w:szCs w:val="16"/>
              </w:rPr>
              <w:t>45(5)</w:t>
            </w:r>
            <w:r w:rsidRPr="005F757A">
              <w:rPr>
                <w:bCs/>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s. 165</w:t>
            </w:r>
            <w:r w:rsidR="005F757A">
              <w:rPr>
                <w:bCs/>
                <w:sz w:val="16"/>
                <w:szCs w:val="16"/>
              </w:rPr>
              <w:noBreakHyphen/>
            </w:r>
            <w:r w:rsidRPr="005F757A">
              <w:rPr>
                <w:bCs/>
                <w:sz w:val="16"/>
                <w:szCs w:val="16"/>
              </w:rPr>
              <w:t>50</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Heading to Subdiv. 165</w:t>
            </w:r>
            <w:r w:rsidR="005F757A">
              <w:rPr>
                <w:bCs/>
                <w:sz w:val="16"/>
                <w:szCs w:val="16"/>
              </w:rPr>
              <w:noBreakHyphen/>
            </w:r>
            <w:r w:rsidRPr="005F757A">
              <w:rPr>
                <w:bCs/>
                <w:sz w:val="16"/>
                <w:szCs w:val="16"/>
              </w:rPr>
              <w:t>C</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58, 2006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165</w:t>
            </w:r>
            <w:r w:rsidR="005F757A">
              <w:rPr>
                <w:sz w:val="16"/>
                <w:szCs w:val="16"/>
              </w:rPr>
              <w:noBreakHyphen/>
            </w:r>
            <w:r w:rsidRPr="005F757A">
              <w:rPr>
                <w:sz w:val="16"/>
                <w:szCs w:val="16"/>
              </w:rPr>
              <w:t>80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168</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s. 168</w:t>
            </w:r>
            <w:r w:rsidR="005F757A">
              <w:rPr>
                <w:bCs/>
                <w:sz w:val="16"/>
                <w:szCs w:val="16"/>
              </w:rPr>
              <w:noBreakHyphen/>
            </w:r>
            <w:r w:rsidRPr="005F757A">
              <w:rPr>
                <w:bCs/>
                <w:sz w:val="16"/>
                <w:szCs w:val="16"/>
              </w:rPr>
              <w:t>1</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Subhead. to s. 168</w:t>
            </w:r>
            <w:r w:rsidR="005F757A">
              <w:rPr>
                <w:bCs/>
                <w:sz w:val="16"/>
                <w:szCs w:val="16"/>
              </w:rPr>
              <w:noBreakHyphen/>
            </w:r>
            <w:r w:rsidRPr="005F757A">
              <w:rPr>
                <w:bCs/>
                <w:sz w:val="16"/>
                <w:szCs w:val="16"/>
              </w:rPr>
              <w:t>5(1)</w:t>
            </w:r>
            <w:r w:rsidRPr="005F757A">
              <w:rPr>
                <w:bCs/>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Subhead. to s. 168</w:t>
            </w:r>
            <w:r w:rsidR="005F757A">
              <w:rPr>
                <w:bCs/>
                <w:sz w:val="16"/>
                <w:szCs w:val="16"/>
              </w:rPr>
              <w:noBreakHyphen/>
            </w:r>
            <w:r w:rsidRPr="005F757A">
              <w:rPr>
                <w:bCs/>
                <w:sz w:val="16"/>
                <w:szCs w:val="16"/>
              </w:rPr>
              <w:t>5(2)</w:t>
            </w:r>
            <w:r w:rsidRPr="005F757A">
              <w:rPr>
                <w:bCs/>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s 168</w:t>
            </w:r>
            <w:r w:rsidR="005F757A">
              <w:rPr>
                <w:bCs/>
                <w:sz w:val="16"/>
                <w:szCs w:val="16"/>
              </w:rPr>
              <w:noBreakHyphen/>
            </w:r>
            <w:r w:rsidRPr="005F757A">
              <w:rPr>
                <w:bCs/>
                <w:sz w:val="16"/>
                <w:szCs w:val="16"/>
              </w:rPr>
              <w:t>5</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  20, 2010; No 2, 2015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s. 168</w:t>
            </w:r>
            <w:r w:rsidR="005F757A">
              <w:rPr>
                <w:bCs/>
                <w:sz w:val="16"/>
                <w:szCs w:val="16"/>
              </w:rPr>
              <w:noBreakHyphen/>
            </w:r>
            <w:r w:rsidRPr="005F757A">
              <w:rPr>
                <w:bCs/>
                <w:sz w:val="16"/>
                <w:szCs w:val="16"/>
              </w:rPr>
              <w:t>10</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171</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171</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171</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156, 2000;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to s. 171</w:t>
            </w:r>
            <w:r w:rsidR="005F757A">
              <w:rPr>
                <w:sz w:val="16"/>
                <w:szCs w:val="16"/>
              </w:rPr>
              <w:noBreakHyphen/>
            </w:r>
            <w:r w:rsidRPr="005F757A">
              <w:rPr>
                <w:sz w:val="16"/>
                <w:szCs w:val="16"/>
              </w:rPr>
              <w:t>5(1)</w:t>
            </w:r>
            <w:r w:rsidRPr="005F757A">
              <w:rPr>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to s. 171</w:t>
            </w:r>
            <w:r w:rsidR="005F757A">
              <w:rPr>
                <w:sz w:val="16"/>
                <w:szCs w:val="16"/>
              </w:rPr>
              <w:noBreakHyphen/>
            </w:r>
            <w:r w:rsidRPr="005F757A">
              <w:rPr>
                <w:sz w:val="16"/>
                <w:szCs w:val="16"/>
              </w:rPr>
              <w:t>5(1A)</w:t>
            </w:r>
            <w:r w:rsidRPr="005F757A">
              <w:rPr>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39, 2012</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Chapter</w:t>
            </w:r>
            <w:r w:rsidR="005F757A">
              <w:rPr>
                <w:b/>
                <w:bCs/>
                <w:sz w:val="16"/>
                <w:szCs w:val="16"/>
              </w:rPr>
              <w:t> </w:t>
            </w:r>
            <w:r w:rsidRPr="005F757A">
              <w:rPr>
                <w:b/>
                <w:bCs/>
                <w:sz w:val="16"/>
                <w:szCs w:val="16"/>
              </w:rPr>
              <w:t>5</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5</w:t>
            </w:r>
            <w:r w:rsidR="005F757A">
              <w:rPr>
                <w:b/>
                <w:bCs/>
                <w:sz w:val="16"/>
                <w:szCs w:val="16"/>
              </w:rPr>
              <w:noBreakHyphen/>
            </w:r>
            <w:r w:rsidRPr="005F757A">
              <w:rPr>
                <w:b/>
                <w:bCs/>
                <w:sz w:val="16"/>
                <w:szCs w:val="16"/>
              </w:rPr>
              <w:t>1</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176</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176</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95, 2004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169, 2012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176</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95, 2004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169, 2012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176</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95, 2004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169, 2012</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177</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177</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58, 2006</w:t>
            </w:r>
            <w:r w:rsidR="004A7BBB" w:rsidRPr="005F757A">
              <w:rPr>
                <w:sz w:val="16"/>
                <w:szCs w:val="16"/>
              </w:rPr>
              <w:t>; No 36, 2015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177</w:t>
            </w:r>
            <w:r w:rsidR="005F757A">
              <w:rPr>
                <w:sz w:val="16"/>
                <w:szCs w:val="16"/>
              </w:rPr>
              <w:noBreakHyphen/>
            </w:r>
            <w:r w:rsidRPr="005F757A">
              <w:rPr>
                <w:sz w:val="16"/>
                <w:szCs w:val="16"/>
              </w:rPr>
              <w:t>3</w:t>
            </w:r>
            <w:r w:rsidRPr="005F757A">
              <w:rPr>
                <w:sz w:val="16"/>
                <w:szCs w:val="16"/>
              </w:rPr>
              <w:tab/>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58, 2006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177</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B20C25">
            <w:pPr>
              <w:pStyle w:val="Tabletext"/>
              <w:rPr>
                <w:sz w:val="16"/>
                <w:szCs w:val="16"/>
              </w:rPr>
            </w:pPr>
            <w:r w:rsidRPr="005F757A">
              <w:rPr>
                <w:sz w:val="16"/>
                <w:szCs w:val="16"/>
              </w:rPr>
              <w:t>am. No.</w:t>
            </w:r>
            <w:r w:rsidR="005F757A">
              <w:rPr>
                <w:sz w:val="16"/>
                <w:szCs w:val="16"/>
              </w:rPr>
              <w:t> </w:t>
            </w:r>
            <w:r w:rsidRPr="005F757A">
              <w:rPr>
                <w:sz w:val="16"/>
                <w:szCs w:val="16"/>
              </w:rPr>
              <w:t>176, 1999; No.</w:t>
            </w:r>
            <w:r w:rsidR="005F757A">
              <w:rPr>
                <w:sz w:val="16"/>
                <w:szCs w:val="16"/>
              </w:rPr>
              <w:t> </w:t>
            </w:r>
            <w:r w:rsidRPr="005F757A">
              <w:rPr>
                <w:sz w:val="16"/>
                <w:szCs w:val="16"/>
              </w:rPr>
              <w:t>143, 2004; No.</w:t>
            </w:r>
            <w:r w:rsidR="005F757A">
              <w:rPr>
                <w:sz w:val="16"/>
                <w:szCs w:val="16"/>
              </w:rPr>
              <w:t> </w:t>
            </w:r>
            <w:r w:rsidRPr="005F757A">
              <w:rPr>
                <w:sz w:val="16"/>
                <w:szCs w:val="16"/>
              </w:rPr>
              <w:t>58, 2006; No.</w:t>
            </w:r>
            <w:r w:rsidR="005F757A">
              <w:rPr>
                <w:sz w:val="16"/>
                <w:szCs w:val="16"/>
              </w:rPr>
              <w:t> </w:t>
            </w:r>
            <w:r w:rsidRPr="005F757A">
              <w:rPr>
                <w:sz w:val="16"/>
                <w:szCs w:val="16"/>
              </w:rPr>
              <w:t>124, 2013</w:t>
            </w:r>
            <w:r w:rsidR="0077573F" w:rsidRPr="005F757A">
              <w:rPr>
                <w:sz w:val="16"/>
                <w:szCs w:val="16"/>
              </w:rPr>
              <w:t>; No 126, 2015</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177</w:t>
            </w:r>
            <w:r w:rsidR="005F757A">
              <w:rPr>
                <w:sz w:val="16"/>
                <w:szCs w:val="16"/>
              </w:rPr>
              <w:noBreakHyphen/>
            </w:r>
            <w:r w:rsidRPr="005F757A">
              <w:rPr>
                <w:sz w:val="16"/>
                <w:szCs w:val="16"/>
              </w:rPr>
              <w:t>11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143, 2004</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lastRenderedPageBreak/>
              <w:t>s. 177</w:t>
            </w:r>
            <w:r w:rsidR="005F757A">
              <w:rPr>
                <w:sz w:val="16"/>
                <w:szCs w:val="16"/>
              </w:rPr>
              <w:noBreakHyphen/>
            </w:r>
            <w:r w:rsidRPr="005F757A">
              <w:rPr>
                <w:sz w:val="16"/>
                <w:szCs w:val="16"/>
              </w:rPr>
              <w:t>12</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Nos. 12, 14 and 39, 2012; No 96, 2014</w:t>
            </w:r>
          </w:p>
        </w:tc>
      </w:tr>
      <w:tr w:rsidR="007826B0" w:rsidRPr="005F757A" w:rsidTr="00D37823">
        <w:trPr>
          <w:cantSplit/>
        </w:trPr>
        <w:tc>
          <w:tcPr>
            <w:tcW w:w="2376" w:type="dxa"/>
            <w:shd w:val="clear" w:color="auto" w:fill="auto"/>
          </w:tcPr>
          <w:p w:rsidR="007826B0" w:rsidRPr="005F757A" w:rsidRDefault="007826B0" w:rsidP="000F29A3">
            <w:pPr>
              <w:pStyle w:val="Tabletext"/>
              <w:keepNext/>
              <w:keepLines/>
              <w:rPr>
                <w:sz w:val="16"/>
                <w:szCs w:val="16"/>
              </w:rPr>
            </w:pPr>
            <w:r w:rsidRPr="005F757A">
              <w:rPr>
                <w:b/>
                <w:bCs/>
                <w:sz w:val="16"/>
                <w:szCs w:val="16"/>
              </w:rPr>
              <w:t>Chapter</w:t>
            </w:r>
            <w:r w:rsidR="005F757A">
              <w:rPr>
                <w:b/>
                <w:bCs/>
                <w:sz w:val="16"/>
                <w:szCs w:val="16"/>
              </w:rPr>
              <w:t> </w:t>
            </w:r>
            <w:r w:rsidRPr="005F757A">
              <w:rPr>
                <w:b/>
                <w:bCs/>
                <w:sz w:val="16"/>
                <w:szCs w:val="16"/>
              </w:rPr>
              <w:t>6</w:t>
            </w:r>
          </w:p>
        </w:tc>
        <w:tc>
          <w:tcPr>
            <w:tcW w:w="4706" w:type="dxa"/>
            <w:shd w:val="clear" w:color="auto" w:fill="auto"/>
          </w:tcPr>
          <w:p w:rsidR="007826B0" w:rsidRPr="005F757A" w:rsidRDefault="007826B0" w:rsidP="000F29A3">
            <w:pPr>
              <w:pStyle w:val="Tabletext"/>
              <w:keepNext/>
              <w:keepLines/>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6</w:t>
            </w:r>
            <w:r w:rsidR="005F757A">
              <w:rPr>
                <w:b/>
                <w:bCs/>
                <w:sz w:val="16"/>
                <w:szCs w:val="16"/>
              </w:rPr>
              <w:noBreakHyphen/>
            </w:r>
            <w:r w:rsidRPr="005F757A">
              <w:rPr>
                <w:b/>
                <w:bCs/>
                <w:sz w:val="16"/>
                <w:szCs w:val="16"/>
              </w:rPr>
              <w:t>1</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182</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 182</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182</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Part</w:t>
            </w:r>
            <w:r w:rsidR="005F757A">
              <w:rPr>
                <w:b/>
                <w:bCs/>
                <w:sz w:val="16"/>
                <w:szCs w:val="16"/>
              </w:rPr>
              <w:t> </w:t>
            </w:r>
            <w:r w:rsidRPr="005F757A">
              <w:rPr>
                <w:b/>
                <w:bCs/>
                <w:sz w:val="16"/>
                <w:szCs w:val="16"/>
              </w:rPr>
              <w:t>6</w:t>
            </w:r>
            <w:r w:rsidR="005F757A">
              <w:rPr>
                <w:b/>
                <w:bCs/>
                <w:sz w:val="16"/>
                <w:szCs w:val="16"/>
              </w:rPr>
              <w:noBreakHyphen/>
            </w:r>
            <w:r w:rsidRPr="005F757A">
              <w:rPr>
                <w:b/>
                <w:bCs/>
                <w:sz w:val="16"/>
                <w:szCs w:val="16"/>
              </w:rPr>
              <w:t>2</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184</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184</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92, 2000; No.</w:t>
            </w:r>
            <w:r w:rsidR="005F757A">
              <w:rPr>
                <w:sz w:val="16"/>
                <w:szCs w:val="16"/>
              </w:rPr>
              <w:t> </w:t>
            </w:r>
            <w:r w:rsidRPr="005F757A">
              <w:rPr>
                <w:sz w:val="16"/>
                <w:szCs w:val="16"/>
              </w:rPr>
              <w:t>4, 2007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to s. 184</w:t>
            </w:r>
            <w:r w:rsidR="005F757A">
              <w:rPr>
                <w:sz w:val="16"/>
                <w:szCs w:val="16"/>
              </w:rPr>
              <w:noBreakHyphen/>
            </w:r>
            <w:r w:rsidRPr="005F757A">
              <w:rPr>
                <w:sz w:val="16"/>
                <w:szCs w:val="16"/>
              </w:rPr>
              <w:t>1(2)</w:t>
            </w:r>
          </w:p>
          <w:p w:rsidR="007826B0" w:rsidRPr="005F757A" w:rsidRDefault="007826B0" w:rsidP="004A7DDE">
            <w:pPr>
              <w:pStyle w:val="Tabletext"/>
              <w:tabs>
                <w:tab w:val="center" w:leader="dot" w:pos="2268"/>
              </w:tabs>
              <w:ind w:left="142"/>
              <w:rPr>
                <w:sz w:val="16"/>
                <w:szCs w:val="16"/>
              </w:rPr>
            </w:pPr>
            <w:r w:rsidRPr="005F757A">
              <w:rPr>
                <w:sz w:val="16"/>
                <w:szCs w:val="16"/>
              </w:rPr>
              <w:t>Renumbered Note 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p>
          <w:p w:rsidR="007826B0" w:rsidRPr="005F757A" w:rsidRDefault="007826B0" w:rsidP="004A7DDE">
            <w:pPr>
              <w:pStyle w:val="Tabletext"/>
              <w:rPr>
                <w:sz w:val="16"/>
                <w:szCs w:val="16"/>
              </w:rPr>
            </w:pPr>
            <w:r w:rsidRPr="005F757A">
              <w:rPr>
                <w:sz w:val="16"/>
                <w:szCs w:val="16"/>
              </w:rPr>
              <w:t>No.</w:t>
            </w:r>
            <w:r w:rsidR="005F757A">
              <w:rPr>
                <w:sz w:val="16"/>
                <w:szCs w:val="16"/>
              </w:rPr>
              <w:t> </w:t>
            </w:r>
            <w:r w:rsidRPr="005F757A">
              <w:rPr>
                <w:sz w:val="16"/>
                <w:szCs w:val="16"/>
              </w:rPr>
              <w:t>19, 2010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2 to s. 184</w:t>
            </w:r>
            <w:r w:rsidR="005F757A">
              <w:rPr>
                <w:sz w:val="16"/>
                <w:szCs w:val="16"/>
              </w:rPr>
              <w:noBreakHyphen/>
            </w:r>
            <w:r w:rsidRPr="005F757A">
              <w:rPr>
                <w:sz w:val="16"/>
                <w:szCs w:val="16"/>
              </w:rPr>
              <w:t xml:space="preserve">1(2)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19, 2010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to s. 184</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184</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177, 1999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to s. 184</w:t>
            </w:r>
            <w:r w:rsidR="005F757A">
              <w:rPr>
                <w:sz w:val="16"/>
                <w:szCs w:val="16"/>
              </w:rPr>
              <w:noBreakHyphen/>
            </w:r>
            <w:r w:rsidRPr="005F757A">
              <w:rPr>
                <w:sz w:val="16"/>
                <w:szCs w:val="16"/>
              </w:rPr>
              <w:t>5(1)</w:t>
            </w:r>
            <w:r w:rsidRPr="005F757A">
              <w:rPr>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to s. 184</w:t>
            </w:r>
            <w:r w:rsidR="005F757A">
              <w:rPr>
                <w:sz w:val="16"/>
                <w:szCs w:val="16"/>
              </w:rPr>
              <w:noBreakHyphen/>
            </w:r>
            <w:r w:rsidRPr="005F757A">
              <w:rPr>
                <w:sz w:val="16"/>
                <w:szCs w:val="16"/>
              </w:rPr>
              <w:t>5(2)</w:t>
            </w:r>
            <w:r w:rsidRPr="005F757A">
              <w:rPr>
                <w:sz w:val="16"/>
                <w:szCs w:val="16"/>
              </w:rPr>
              <w:tab/>
              <w:t xml:space="preserve"> </w:t>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73, 2006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186</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186</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188</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bCs/>
                <w:sz w:val="16"/>
                <w:szCs w:val="16"/>
              </w:rPr>
              <w:t>Heading to Div. 188</w:t>
            </w:r>
            <w:r w:rsidRPr="005F757A">
              <w:rPr>
                <w:bCs/>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80, 2007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188</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80, 2007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188</w:t>
            </w:r>
            <w:r w:rsidR="005F757A">
              <w:rPr>
                <w:sz w:val="16"/>
                <w:szCs w:val="16"/>
              </w:rPr>
              <w:noBreakHyphen/>
            </w:r>
            <w:r w:rsidRPr="005F757A">
              <w:rPr>
                <w:sz w:val="16"/>
                <w:szCs w:val="16"/>
              </w:rPr>
              <w:t xml:space="preserve">5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73, 2001; No.</w:t>
            </w:r>
            <w:r w:rsidR="005F757A">
              <w:rPr>
                <w:sz w:val="16"/>
                <w:szCs w:val="16"/>
              </w:rPr>
              <w:t> </w:t>
            </w:r>
            <w:r w:rsidRPr="005F757A">
              <w:rPr>
                <w:sz w:val="16"/>
                <w:szCs w:val="16"/>
              </w:rPr>
              <w:t>134, 2004; No.</w:t>
            </w:r>
            <w:r w:rsidR="005F757A">
              <w:rPr>
                <w:sz w:val="16"/>
                <w:szCs w:val="16"/>
              </w:rPr>
              <w:t> </w:t>
            </w:r>
            <w:r w:rsidRPr="005F757A">
              <w:rPr>
                <w:sz w:val="16"/>
                <w:szCs w:val="16"/>
              </w:rPr>
              <w:t>112, 2007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2 to s. 188</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80, 2007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3 to s. 188</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80, 2007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 188</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80, 2007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188</w:t>
            </w:r>
            <w:r w:rsidR="005F757A">
              <w:rPr>
                <w:sz w:val="16"/>
                <w:szCs w:val="16"/>
              </w:rPr>
              <w:noBreakHyphen/>
            </w:r>
            <w:r w:rsidRPr="005F757A">
              <w:rPr>
                <w:sz w:val="16"/>
                <w:szCs w:val="16"/>
              </w:rPr>
              <w:t xml:space="preserve">10 </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73, 2001; No.</w:t>
            </w:r>
            <w:r w:rsidR="005F757A">
              <w:rPr>
                <w:sz w:val="16"/>
                <w:szCs w:val="16"/>
              </w:rPr>
              <w:t> </w:t>
            </w:r>
            <w:r w:rsidRPr="005F757A">
              <w:rPr>
                <w:sz w:val="16"/>
                <w:szCs w:val="16"/>
              </w:rPr>
              <w:t>134, 2004; Nos. 80 and 112,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188</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pPr>
              <w:pStyle w:val="Tabletext"/>
              <w:rPr>
                <w:sz w:val="16"/>
                <w:szCs w:val="16"/>
              </w:rPr>
            </w:pPr>
            <w:r w:rsidRPr="005F757A">
              <w:rPr>
                <w:sz w:val="16"/>
                <w:szCs w:val="16"/>
              </w:rPr>
              <w:t>am No 176, 1999; No 77, 2005; No 80, 2007; No 2, 2015</w:t>
            </w:r>
            <w:r w:rsidR="00FA3E2F" w:rsidRPr="005F757A">
              <w:rPr>
                <w:sz w:val="16"/>
                <w:szCs w:val="16"/>
              </w:rPr>
              <w:t>; No 52, 2016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188</w:t>
            </w:r>
            <w:r w:rsidR="005F757A">
              <w:rPr>
                <w:sz w:val="16"/>
                <w:szCs w:val="16"/>
              </w:rPr>
              <w:noBreakHyphen/>
            </w:r>
            <w:r w:rsidRPr="005F757A">
              <w:rPr>
                <w:sz w:val="16"/>
                <w:szCs w:val="16"/>
              </w:rPr>
              <w:t>20</w:t>
            </w:r>
            <w:r w:rsidRPr="005F757A">
              <w:rPr>
                <w:sz w:val="16"/>
                <w:szCs w:val="16"/>
              </w:rPr>
              <w:tab/>
            </w:r>
          </w:p>
        </w:tc>
        <w:tc>
          <w:tcPr>
            <w:tcW w:w="4706" w:type="dxa"/>
            <w:shd w:val="clear" w:color="auto" w:fill="auto"/>
          </w:tcPr>
          <w:p w:rsidR="007826B0" w:rsidRPr="005F757A" w:rsidRDefault="007826B0">
            <w:pPr>
              <w:pStyle w:val="Tabletext"/>
              <w:rPr>
                <w:sz w:val="16"/>
                <w:szCs w:val="16"/>
              </w:rPr>
            </w:pPr>
            <w:r w:rsidRPr="005F757A">
              <w:rPr>
                <w:sz w:val="16"/>
                <w:szCs w:val="16"/>
              </w:rPr>
              <w:t>am No 176, 1999; No 77, 2005; No 80, 2007; No 2, 2015</w:t>
            </w:r>
            <w:r w:rsidR="00FA3E2F" w:rsidRPr="005F757A">
              <w:rPr>
                <w:sz w:val="16"/>
                <w:szCs w:val="16"/>
              </w:rPr>
              <w:t>; No 52, 2016</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lastRenderedPageBreak/>
              <w:t>s. 188</w:t>
            </w:r>
            <w:r w:rsidR="005F757A">
              <w:rPr>
                <w:sz w:val="16"/>
                <w:szCs w:val="16"/>
              </w:rPr>
              <w:noBreakHyphen/>
            </w:r>
            <w:r w:rsidRPr="005F757A">
              <w:rPr>
                <w:sz w:val="16"/>
                <w:szCs w:val="16"/>
              </w:rPr>
              <w:t>22</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169, 2001 (as am. by No.</w:t>
            </w:r>
            <w:r w:rsidR="005F757A">
              <w:rPr>
                <w:sz w:val="16"/>
                <w:szCs w:val="16"/>
              </w:rPr>
              <w:t> </w:t>
            </w:r>
            <w:r w:rsidRPr="005F757A">
              <w:rPr>
                <w:sz w:val="16"/>
                <w:szCs w:val="16"/>
              </w:rPr>
              <w:t>57, 2002); No.</w:t>
            </w:r>
            <w:r w:rsidR="005F757A">
              <w:rPr>
                <w:sz w:val="16"/>
                <w:szCs w:val="16"/>
              </w:rPr>
              <w:t> </w:t>
            </w:r>
            <w:r w:rsidRPr="005F757A">
              <w:rPr>
                <w:sz w:val="16"/>
                <w:szCs w:val="16"/>
              </w:rPr>
              <w:t>67, 2003; No.</w:t>
            </w:r>
            <w:r w:rsidR="005F757A">
              <w:rPr>
                <w:sz w:val="16"/>
                <w:szCs w:val="16"/>
              </w:rPr>
              <w:t> </w:t>
            </w:r>
            <w:r w:rsidRPr="005F757A">
              <w:rPr>
                <w:sz w:val="16"/>
                <w:szCs w:val="16"/>
              </w:rPr>
              <w:t>80, 2007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Heading to s. 188</w:t>
            </w:r>
            <w:r w:rsidR="005F757A">
              <w:rPr>
                <w:sz w:val="16"/>
                <w:szCs w:val="16"/>
              </w:rPr>
              <w:noBreakHyphen/>
            </w:r>
            <w:r w:rsidRPr="005F757A">
              <w:rPr>
                <w:sz w:val="16"/>
                <w:szCs w:val="16"/>
              </w:rPr>
              <w:t>23</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80, 2007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188</w:t>
            </w:r>
            <w:r w:rsidR="005F757A">
              <w:rPr>
                <w:sz w:val="16"/>
                <w:szCs w:val="16"/>
              </w:rPr>
              <w:noBreakHyphen/>
            </w:r>
            <w:r w:rsidRPr="005F757A">
              <w:rPr>
                <w:sz w:val="16"/>
                <w:szCs w:val="16"/>
              </w:rPr>
              <w:t>23</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80, 2007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188</w:t>
            </w:r>
            <w:r w:rsidR="005F757A">
              <w:rPr>
                <w:sz w:val="16"/>
                <w:szCs w:val="16"/>
              </w:rPr>
              <w:noBreakHyphen/>
            </w:r>
            <w:r w:rsidRPr="005F757A">
              <w:rPr>
                <w:sz w:val="16"/>
                <w:szCs w:val="16"/>
              </w:rPr>
              <w:t>24</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80, 2007; No.</w:t>
            </w:r>
            <w:r w:rsidR="005F757A">
              <w:rPr>
                <w:sz w:val="16"/>
                <w:szCs w:val="16"/>
              </w:rPr>
              <w:t> </w:t>
            </w:r>
            <w:r w:rsidRPr="005F757A">
              <w:rPr>
                <w:sz w:val="16"/>
                <w:szCs w:val="16"/>
              </w:rPr>
              <w:t>20, 2010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188</w:t>
            </w:r>
            <w:r w:rsidR="005F757A">
              <w:rPr>
                <w:sz w:val="16"/>
                <w:szCs w:val="16"/>
              </w:rPr>
              <w:noBreakHyphen/>
            </w:r>
            <w:r w:rsidRPr="005F757A">
              <w:rPr>
                <w:sz w:val="16"/>
                <w:szCs w:val="16"/>
              </w:rPr>
              <w:t>25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80, 2007</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188</w:t>
            </w:r>
            <w:r w:rsidR="005F757A">
              <w:rPr>
                <w:sz w:val="16"/>
                <w:szCs w:val="16"/>
              </w:rPr>
              <w:noBreakHyphen/>
            </w:r>
            <w:r w:rsidRPr="005F757A">
              <w:rPr>
                <w:sz w:val="16"/>
                <w:szCs w:val="16"/>
              </w:rPr>
              <w:t>30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rs.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188</w:t>
            </w:r>
            <w:r w:rsidR="005F757A">
              <w:rPr>
                <w:sz w:val="16"/>
                <w:szCs w:val="16"/>
              </w:rPr>
              <w:noBreakHyphen/>
            </w:r>
            <w:r w:rsidRPr="005F757A">
              <w:rPr>
                <w:sz w:val="16"/>
                <w:szCs w:val="16"/>
              </w:rPr>
              <w:t>32</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188</w:t>
            </w:r>
            <w:r w:rsidR="005F757A">
              <w:rPr>
                <w:sz w:val="16"/>
                <w:szCs w:val="16"/>
              </w:rPr>
              <w:noBreakHyphen/>
            </w:r>
            <w:r w:rsidRPr="005F757A">
              <w:rPr>
                <w:sz w:val="16"/>
                <w:szCs w:val="16"/>
              </w:rPr>
              <w:t>35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188</w:t>
            </w:r>
            <w:r w:rsidR="005F757A">
              <w:rPr>
                <w:sz w:val="16"/>
                <w:szCs w:val="16"/>
              </w:rPr>
              <w:noBreakHyphen/>
            </w:r>
            <w:r w:rsidRPr="005F757A">
              <w:rPr>
                <w:sz w:val="16"/>
                <w:szCs w:val="16"/>
              </w:rPr>
              <w:t>40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  156,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  80, 2007; No 2, 2015</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Division</w:t>
            </w:r>
            <w:r w:rsidR="005F757A">
              <w:rPr>
                <w:b/>
                <w:bCs/>
                <w:sz w:val="16"/>
                <w:szCs w:val="16"/>
              </w:rPr>
              <w:t> </w:t>
            </w:r>
            <w:r w:rsidRPr="005F757A">
              <w:rPr>
                <w:b/>
                <w:bCs/>
                <w:sz w:val="16"/>
                <w:szCs w:val="16"/>
              </w:rPr>
              <w:t>189</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Division</w:t>
            </w:r>
            <w:r w:rsidR="005F757A">
              <w:rPr>
                <w:sz w:val="16"/>
                <w:szCs w:val="16"/>
              </w:rPr>
              <w:t> </w:t>
            </w:r>
            <w:r w:rsidRPr="005F757A">
              <w:rPr>
                <w:sz w:val="16"/>
                <w:szCs w:val="16"/>
              </w:rPr>
              <w:t>189</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189</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189</w:t>
            </w:r>
            <w:r w:rsidR="005F757A">
              <w:rPr>
                <w:sz w:val="16"/>
                <w:szCs w:val="16"/>
              </w:rPr>
              <w:noBreakHyphen/>
            </w:r>
            <w:r w:rsidRPr="005F757A">
              <w:rPr>
                <w:sz w:val="16"/>
                <w:szCs w:val="16"/>
              </w:rPr>
              <w:t>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12, 2012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189</w:t>
            </w:r>
            <w:r w:rsidR="005F757A">
              <w:rPr>
                <w:sz w:val="16"/>
                <w:szCs w:val="16"/>
              </w:rPr>
              <w:noBreakHyphen/>
            </w:r>
            <w:r w:rsidRPr="005F757A">
              <w:rPr>
                <w:sz w:val="16"/>
                <w:szCs w:val="16"/>
              </w:rPr>
              <w:t>10</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A7DDE">
            <w:pPr>
              <w:tabs>
                <w:tab w:val="center" w:leader="dot" w:pos="2268"/>
              </w:tabs>
              <w:rPr>
                <w:rFonts w:cs="Times New Roman"/>
                <w:sz w:val="16"/>
                <w:szCs w:val="16"/>
              </w:rPr>
            </w:pP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12, 2012</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189</w:t>
            </w:r>
            <w:r w:rsidR="005F757A">
              <w:rPr>
                <w:sz w:val="16"/>
                <w:szCs w:val="16"/>
              </w:rPr>
              <w:noBreakHyphen/>
            </w:r>
            <w:r w:rsidRPr="005F757A">
              <w:rPr>
                <w:sz w:val="16"/>
                <w:szCs w:val="16"/>
              </w:rPr>
              <w:t>15</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92, 2000</w:t>
            </w:r>
          </w:p>
        </w:tc>
      </w:tr>
      <w:tr w:rsidR="007826B0" w:rsidRPr="005F757A" w:rsidTr="00D37823">
        <w:trPr>
          <w:cantSplit/>
        </w:trPr>
        <w:tc>
          <w:tcPr>
            <w:tcW w:w="2376" w:type="dxa"/>
            <w:shd w:val="clear" w:color="auto" w:fill="auto"/>
          </w:tcPr>
          <w:p w:rsidR="007826B0" w:rsidRPr="005F757A" w:rsidRDefault="007826B0" w:rsidP="00485F84">
            <w:pPr>
              <w:pStyle w:val="Tabletext"/>
              <w:rPr>
                <w:sz w:val="16"/>
                <w:szCs w:val="16"/>
              </w:rPr>
            </w:pPr>
            <w:r w:rsidRPr="005F757A">
              <w:rPr>
                <w:b/>
                <w:bCs/>
                <w:sz w:val="16"/>
                <w:szCs w:val="16"/>
              </w:rPr>
              <w:t>Part</w:t>
            </w:r>
            <w:r w:rsidR="005F757A">
              <w:rPr>
                <w:b/>
                <w:bCs/>
                <w:sz w:val="16"/>
                <w:szCs w:val="16"/>
              </w:rPr>
              <w:t> </w:t>
            </w:r>
            <w:r w:rsidRPr="005F757A">
              <w:rPr>
                <w:b/>
                <w:bCs/>
                <w:sz w:val="16"/>
                <w:szCs w:val="16"/>
              </w:rPr>
              <w:t>6</w:t>
            </w:r>
            <w:r w:rsidR="005F757A">
              <w:rPr>
                <w:b/>
                <w:bCs/>
                <w:sz w:val="16"/>
                <w:szCs w:val="16"/>
              </w:rPr>
              <w:noBreakHyphen/>
            </w:r>
            <w:r w:rsidRPr="005F757A">
              <w:rPr>
                <w:b/>
                <w:bCs/>
                <w:sz w:val="16"/>
                <w:szCs w:val="16"/>
              </w:rPr>
              <w:t>3</w:t>
            </w:r>
          </w:p>
        </w:tc>
        <w:tc>
          <w:tcPr>
            <w:tcW w:w="4706" w:type="dxa"/>
            <w:shd w:val="clear" w:color="auto" w:fill="auto"/>
          </w:tcPr>
          <w:p w:rsidR="007826B0" w:rsidRPr="005F757A" w:rsidRDefault="007826B0" w:rsidP="00485F84">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85F84">
            <w:pPr>
              <w:pStyle w:val="Tabletext"/>
              <w:rPr>
                <w:sz w:val="16"/>
                <w:szCs w:val="16"/>
              </w:rPr>
            </w:pPr>
            <w:r w:rsidRPr="005F757A">
              <w:rPr>
                <w:b/>
                <w:bCs/>
                <w:sz w:val="16"/>
                <w:szCs w:val="16"/>
              </w:rPr>
              <w:t>Division</w:t>
            </w:r>
            <w:r w:rsidR="005F757A">
              <w:rPr>
                <w:b/>
                <w:bCs/>
                <w:sz w:val="16"/>
                <w:szCs w:val="16"/>
              </w:rPr>
              <w:t> </w:t>
            </w:r>
            <w:r w:rsidRPr="005F757A">
              <w:rPr>
                <w:b/>
                <w:bCs/>
                <w:sz w:val="16"/>
                <w:szCs w:val="16"/>
              </w:rPr>
              <w:t>195</w:t>
            </w:r>
          </w:p>
        </w:tc>
        <w:tc>
          <w:tcPr>
            <w:tcW w:w="4706" w:type="dxa"/>
            <w:shd w:val="clear" w:color="auto" w:fill="auto"/>
          </w:tcPr>
          <w:p w:rsidR="007826B0" w:rsidRPr="005F757A" w:rsidRDefault="007826B0" w:rsidP="00485F84">
            <w:pPr>
              <w:pStyle w:val="Tabletext"/>
              <w:rPr>
                <w:sz w:val="16"/>
                <w:szCs w:val="16"/>
              </w:rPr>
            </w:pPr>
          </w:p>
        </w:tc>
      </w:tr>
      <w:tr w:rsidR="007826B0" w:rsidRPr="005F757A" w:rsidTr="00D37823">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s 195</w:t>
            </w:r>
            <w:r w:rsidR="005F757A">
              <w:rPr>
                <w:sz w:val="16"/>
                <w:szCs w:val="16"/>
              </w:rPr>
              <w:noBreakHyphen/>
            </w:r>
            <w:r w:rsidRPr="005F757A">
              <w:rPr>
                <w:sz w:val="16"/>
                <w:szCs w:val="16"/>
              </w:rPr>
              <w:t>1</w:t>
            </w:r>
            <w:r w:rsidRPr="005F757A">
              <w:rPr>
                <w:sz w:val="16"/>
                <w:szCs w:val="16"/>
              </w:rPr>
              <w:tab/>
            </w:r>
          </w:p>
        </w:tc>
        <w:tc>
          <w:tcPr>
            <w:tcW w:w="4706" w:type="dxa"/>
            <w:shd w:val="clear" w:color="auto" w:fill="auto"/>
          </w:tcPr>
          <w:p w:rsidR="007826B0" w:rsidRPr="005F757A" w:rsidRDefault="007826B0" w:rsidP="00080B94">
            <w:pPr>
              <w:pStyle w:val="Tabletext"/>
              <w:rPr>
                <w:sz w:val="16"/>
                <w:szCs w:val="16"/>
              </w:rPr>
            </w:pPr>
            <w:r w:rsidRPr="005F757A">
              <w:rPr>
                <w:sz w:val="16"/>
                <w:szCs w:val="16"/>
              </w:rPr>
              <w:t xml:space="preserve">am No  176, 1999; No  177, 1999 (as am by No  156, 2000); No 178, 1999; No 179, 1999; No 52, 2000; No 92, 2000; No 156, 2000; No 55, 2001; No 73, 2001; No 77, 2001; No 168, 2001; No 169, 2001; No  97, 2002; No 67, 2003; No 101, 2003; No 20, 2004; No 95, 2004; No 101, 2004; No 134, 2004; No 143, 2004; No 10, 2005; No 41, 2005; No 78, 2005; No 32, 2006; No 58, 2006; No 73, 2006; No 80, 2006; No 101, 2006; No 32, 2007; No 56, 2007; No 80, 2007; No 112, 2007; No 143, 2007; No  145, 2008; No 14, 2008; No 114, 2008; No 118, 2008; No 133, 2009; No 20, 2010; No 21, 2010; No 56, </w:t>
            </w:r>
            <w:r w:rsidRPr="005F757A">
              <w:rPr>
                <w:sz w:val="16"/>
                <w:szCs w:val="16"/>
              </w:rPr>
              <w:lastRenderedPageBreak/>
              <w:t>2010; No 74, 2010; No 91, 2010; No 41, 2011; No 51, 2011; No 132, 2011; No 12, 2012; No 39, 2012; No 75, 2012; No 169, 2012; No 76, 2013; No 84, 2013; No, 85, 2013; No 96, 2013; No 124, 2013; No 34, 2014; No 83, 2014; No 2, 2015</w:t>
            </w:r>
            <w:r w:rsidR="004A7BBB" w:rsidRPr="005F757A">
              <w:rPr>
                <w:sz w:val="16"/>
                <w:szCs w:val="16"/>
              </w:rPr>
              <w:t>; No 36, 2015</w:t>
            </w:r>
            <w:r w:rsidR="0077573F" w:rsidRPr="005F757A">
              <w:rPr>
                <w:sz w:val="16"/>
                <w:szCs w:val="16"/>
              </w:rPr>
              <w:t>; No 126, 2015</w:t>
            </w:r>
            <w:r w:rsidR="00F82958" w:rsidRPr="005F757A">
              <w:rPr>
                <w:sz w:val="16"/>
                <w:szCs w:val="16"/>
              </w:rPr>
              <w:t>; No 52, 2016</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lastRenderedPageBreak/>
              <w:t>Schedule</w:t>
            </w:r>
            <w:r w:rsidR="005F757A">
              <w:rPr>
                <w:b/>
                <w:bCs/>
                <w:sz w:val="16"/>
                <w:szCs w:val="16"/>
              </w:rPr>
              <w:t> </w:t>
            </w:r>
            <w:r w:rsidRPr="005F757A">
              <w:rPr>
                <w:b/>
                <w:bCs/>
                <w:sz w:val="16"/>
                <w:szCs w:val="16"/>
              </w:rPr>
              <w:t>2</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c. 1</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am.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rPr>
                <w:sz w:val="16"/>
                <w:szCs w:val="16"/>
              </w:rPr>
            </w:pPr>
            <w:r w:rsidRPr="005F757A">
              <w:rPr>
                <w:b/>
                <w:bCs/>
                <w:sz w:val="16"/>
                <w:szCs w:val="16"/>
              </w:rPr>
              <w:t>Schedule</w:t>
            </w:r>
            <w:r w:rsidR="005F757A">
              <w:rPr>
                <w:b/>
                <w:bCs/>
                <w:sz w:val="16"/>
                <w:szCs w:val="16"/>
              </w:rPr>
              <w:t> </w:t>
            </w:r>
            <w:r w:rsidRPr="005F757A">
              <w:rPr>
                <w:b/>
                <w:bCs/>
                <w:sz w:val="16"/>
                <w:szCs w:val="16"/>
              </w:rPr>
              <w:t>3</w:t>
            </w:r>
          </w:p>
        </w:tc>
        <w:tc>
          <w:tcPr>
            <w:tcW w:w="4706" w:type="dxa"/>
            <w:shd w:val="clear" w:color="auto" w:fill="auto"/>
          </w:tcPr>
          <w:p w:rsidR="007826B0" w:rsidRPr="005F757A" w:rsidRDefault="007826B0" w:rsidP="004A7DDE">
            <w:pPr>
              <w:pStyle w:val="Tabletext"/>
              <w:rPr>
                <w:sz w:val="16"/>
                <w:szCs w:val="16"/>
              </w:rPr>
            </w:pP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to Schedule</w:t>
            </w:r>
            <w:r w:rsidR="005F757A">
              <w:rPr>
                <w:sz w:val="16"/>
                <w:szCs w:val="16"/>
              </w:rPr>
              <w:t> </w:t>
            </w:r>
            <w:r w:rsidRPr="005F757A">
              <w:rPr>
                <w:sz w:val="16"/>
                <w:szCs w:val="16"/>
              </w:rPr>
              <w:t>3</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rep. No.</w:t>
            </w:r>
            <w:r w:rsidR="005F757A">
              <w:rPr>
                <w:sz w:val="16"/>
                <w:szCs w:val="16"/>
              </w:rPr>
              <w:t> </w:t>
            </w:r>
            <w:r w:rsidRPr="005F757A">
              <w:rPr>
                <w:sz w:val="16"/>
                <w:szCs w:val="16"/>
              </w:rPr>
              <w:t>176, 1999</w:t>
            </w:r>
          </w:p>
        </w:tc>
      </w:tr>
      <w:tr w:rsidR="007826B0" w:rsidRPr="005F757A" w:rsidTr="00D37823">
        <w:trPr>
          <w:cantSplit/>
        </w:trPr>
        <w:tc>
          <w:tcPr>
            <w:tcW w:w="2376" w:type="dxa"/>
            <w:shd w:val="clear" w:color="auto" w:fill="auto"/>
          </w:tcPr>
          <w:p w:rsidR="007826B0" w:rsidRPr="005F757A" w:rsidRDefault="007826B0" w:rsidP="004A7DDE">
            <w:pPr>
              <w:pStyle w:val="Tabletext"/>
              <w:tabs>
                <w:tab w:val="center" w:leader="dot" w:pos="2268"/>
              </w:tabs>
              <w:rPr>
                <w:sz w:val="16"/>
                <w:szCs w:val="16"/>
              </w:rPr>
            </w:pPr>
            <w:r w:rsidRPr="005F757A">
              <w:rPr>
                <w:sz w:val="16"/>
                <w:szCs w:val="16"/>
              </w:rPr>
              <w:t>Note 1 to Schedule</w:t>
            </w:r>
            <w:r w:rsidR="005F757A">
              <w:rPr>
                <w:sz w:val="16"/>
                <w:szCs w:val="16"/>
              </w:rPr>
              <w:t> </w:t>
            </w:r>
            <w:r w:rsidRPr="005F757A">
              <w:rPr>
                <w:sz w:val="16"/>
                <w:szCs w:val="16"/>
              </w:rPr>
              <w:t>3</w:t>
            </w:r>
            <w:r w:rsidRPr="005F757A">
              <w:rPr>
                <w:sz w:val="16"/>
                <w:szCs w:val="16"/>
              </w:rPr>
              <w:tab/>
            </w:r>
          </w:p>
        </w:tc>
        <w:tc>
          <w:tcPr>
            <w:tcW w:w="4706" w:type="dxa"/>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r w:rsidR="007826B0" w:rsidRPr="005F757A" w:rsidTr="00D37823">
        <w:trPr>
          <w:cantSplit/>
        </w:trPr>
        <w:tc>
          <w:tcPr>
            <w:tcW w:w="2376" w:type="dxa"/>
            <w:tcBorders>
              <w:bottom w:val="single" w:sz="4" w:space="0" w:color="auto"/>
            </w:tcBorders>
            <w:shd w:val="clear" w:color="auto" w:fill="auto"/>
          </w:tcPr>
          <w:p w:rsidR="007826B0" w:rsidRPr="005F757A" w:rsidRDefault="007826B0" w:rsidP="004A7DDE">
            <w:pPr>
              <w:pStyle w:val="Tabletext"/>
              <w:tabs>
                <w:tab w:val="center" w:leader="dot" w:pos="2268"/>
              </w:tabs>
              <w:rPr>
                <w:sz w:val="16"/>
                <w:szCs w:val="16"/>
              </w:rPr>
            </w:pPr>
            <w:bookmarkStart w:id="1161" w:name="CU_1295939886"/>
            <w:bookmarkEnd w:id="1161"/>
            <w:r w:rsidRPr="005F757A">
              <w:rPr>
                <w:sz w:val="16"/>
                <w:szCs w:val="16"/>
              </w:rPr>
              <w:t>Note 2 to Schedule</w:t>
            </w:r>
            <w:r w:rsidR="005F757A">
              <w:rPr>
                <w:sz w:val="16"/>
                <w:szCs w:val="16"/>
              </w:rPr>
              <w:t> </w:t>
            </w:r>
            <w:r w:rsidRPr="005F757A">
              <w:rPr>
                <w:sz w:val="16"/>
                <w:szCs w:val="16"/>
              </w:rPr>
              <w:t>3</w:t>
            </w:r>
            <w:r w:rsidRPr="005F757A">
              <w:rPr>
                <w:sz w:val="16"/>
                <w:szCs w:val="16"/>
              </w:rPr>
              <w:tab/>
            </w:r>
          </w:p>
        </w:tc>
        <w:tc>
          <w:tcPr>
            <w:tcW w:w="4706" w:type="dxa"/>
            <w:tcBorders>
              <w:bottom w:val="single" w:sz="4" w:space="0" w:color="auto"/>
            </w:tcBorders>
            <w:shd w:val="clear" w:color="auto" w:fill="auto"/>
          </w:tcPr>
          <w:p w:rsidR="007826B0" w:rsidRPr="005F757A" w:rsidRDefault="007826B0" w:rsidP="004A7DDE">
            <w:pPr>
              <w:pStyle w:val="Tabletext"/>
              <w:rPr>
                <w:sz w:val="16"/>
                <w:szCs w:val="16"/>
              </w:rPr>
            </w:pPr>
            <w:r w:rsidRPr="005F757A">
              <w:rPr>
                <w:sz w:val="16"/>
                <w:szCs w:val="16"/>
              </w:rPr>
              <w:t>ad. No.</w:t>
            </w:r>
            <w:r w:rsidR="005F757A">
              <w:rPr>
                <w:sz w:val="16"/>
                <w:szCs w:val="16"/>
              </w:rPr>
              <w:t> </w:t>
            </w:r>
            <w:r w:rsidRPr="005F757A">
              <w:rPr>
                <w:sz w:val="16"/>
                <w:szCs w:val="16"/>
              </w:rPr>
              <w:t>176, 1999</w:t>
            </w:r>
          </w:p>
        </w:tc>
      </w:tr>
    </w:tbl>
    <w:p w:rsidR="00E7330B" w:rsidRPr="005F757A" w:rsidRDefault="00E7330B" w:rsidP="0054782B">
      <w:pPr>
        <w:sectPr w:rsidR="00E7330B" w:rsidRPr="005F757A" w:rsidSect="002B7B03">
          <w:headerReference w:type="even" r:id="rId91"/>
          <w:headerReference w:type="default" r:id="rId92"/>
          <w:footerReference w:type="even" r:id="rId93"/>
          <w:footerReference w:type="default" r:id="rId94"/>
          <w:footerReference w:type="first" r:id="rId95"/>
          <w:pgSz w:w="11907" w:h="16839"/>
          <w:pgMar w:top="2381" w:right="2410" w:bottom="4252" w:left="2410" w:header="720" w:footer="3402" w:gutter="0"/>
          <w:cols w:space="708"/>
          <w:docGrid w:linePitch="360"/>
        </w:sectPr>
      </w:pPr>
    </w:p>
    <w:p w:rsidR="00300522" w:rsidRPr="005F757A" w:rsidRDefault="00300522" w:rsidP="00E7330B"/>
    <w:sectPr w:rsidR="00300522" w:rsidRPr="005F757A" w:rsidSect="002B7B03">
      <w:headerReference w:type="even" r:id="rId96"/>
      <w:headerReference w:type="default" r:id="rId97"/>
      <w:footerReference w:type="even" r:id="rId98"/>
      <w:footerReference w:type="default" r:id="rId99"/>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55E1" w:rsidRPr="00364620" w:rsidRDefault="001555E1" w:rsidP="00081C5C">
      <w:pPr>
        <w:pStyle w:val="ActHead7"/>
        <w:spacing w:before="0"/>
        <w:rPr>
          <w:rFonts w:ascii="Times New Roman" w:hAnsi="Times New Roman"/>
          <w:sz w:val="16"/>
        </w:rPr>
      </w:pPr>
      <w:r>
        <w:separator/>
      </w:r>
    </w:p>
  </w:endnote>
  <w:endnote w:type="continuationSeparator" w:id="0">
    <w:p w:rsidR="001555E1" w:rsidRPr="00364620" w:rsidRDefault="001555E1"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Default="001555E1">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Default="001555E1" w:rsidP="006B1DD2">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ED79B6" w:rsidRDefault="001555E1" w:rsidP="006B1DD2">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7B3B51" w:rsidRDefault="001555E1"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555E1" w:rsidRPr="007B3B51" w:rsidTr="006B1DD2">
      <w:tc>
        <w:tcPr>
          <w:tcW w:w="1247" w:type="dxa"/>
        </w:tcPr>
        <w:p w:rsidR="001555E1" w:rsidRPr="007B3B51" w:rsidRDefault="001555E1"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B7B03">
            <w:rPr>
              <w:i/>
              <w:noProof/>
              <w:sz w:val="16"/>
              <w:szCs w:val="16"/>
            </w:rPr>
            <w:t>vi</w:t>
          </w:r>
          <w:r w:rsidRPr="007B3B51">
            <w:rPr>
              <w:i/>
              <w:sz w:val="16"/>
              <w:szCs w:val="16"/>
            </w:rPr>
            <w:fldChar w:fldCharType="end"/>
          </w:r>
        </w:p>
      </w:tc>
      <w:tc>
        <w:tcPr>
          <w:tcW w:w="5387" w:type="dxa"/>
          <w:gridSpan w:val="3"/>
        </w:tcPr>
        <w:p w:rsidR="001555E1" w:rsidRPr="007B3B51" w:rsidRDefault="001555E1"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B7B03">
            <w:rPr>
              <w:i/>
              <w:noProof/>
              <w:sz w:val="16"/>
              <w:szCs w:val="16"/>
            </w:rPr>
            <w:t>A New Tax System (Goods and Services Tax) Act 1999</w:t>
          </w:r>
          <w:r w:rsidRPr="007B3B51">
            <w:rPr>
              <w:i/>
              <w:sz w:val="16"/>
              <w:szCs w:val="16"/>
            </w:rPr>
            <w:fldChar w:fldCharType="end"/>
          </w:r>
        </w:p>
      </w:tc>
      <w:tc>
        <w:tcPr>
          <w:tcW w:w="669" w:type="dxa"/>
        </w:tcPr>
        <w:p w:rsidR="001555E1" w:rsidRPr="007B3B51" w:rsidRDefault="001555E1" w:rsidP="006B1DD2">
          <w:pPr>
            <w:jc w:val="right"/>
            <w:rPr>
              <w:sz w:val="16"/>
              <w:szCs w:val="16"/>
            </w:rPr>
          </w:pPr>
        </w:p>
      </w:tc>
    </w:tr>
    <w:tr w:rsidR="001555E1" w:rsidRPr="0055472E" w:rsidTr="006B1DD2">
      <w:tc>
        <w:tcPr>
          <w:tcW w:w="2190" w:type="dxa"/>
          <w:gridSpan w:val="2"/>
        </w:tcPr>
        <w:p w:rsidR="001555E1" w:rsidRPr="0055472E" w:rsidRDefault="001555E1"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68</w:t>
          </w:r>
          <w:r w:rsidRPr="0055472E">
            <w:rPr>
              <w:sz w:val="16"/>
              <w:szCs w:val="16"/>
            </w:rPr>
            <w:fldChar w:fldCharType="end"/>
          </w:r>
        </w:p>
      </w:tc>
      <w:tc>
        <w:tcPr>
          <w:tcW w:w="2920" w:type="dxa"/>
        </w:tcPr>
        <w:p w:rsidR="001555E1" w:rsidRPr="0055472E" w:rsidRDefault="001555E1"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1/7/16</w:t>
          </w:r>
          <w:r w:rsidRPr="0055472E">
            <w:rPr>
              <w:sz w:val="16"/>
              <w:szCs w:val="16"/>
            </w:rPr>
            <w:fldChar w:fldCharType="end"/>
          </w:r>
        </w:p>
      </w:tc>
      <w:tc>
        <w:tcPr>
          <w:tcW w:w="2193" w:type="dxa"/>
          <w:gridSpan w:val="2"/>
        </w:tcPr>
        <w:p w:rsidR="001555E1" w:rsidRPr="0055472E" w:rsidRDefault="001555E1"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1/7/16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1/7/16</w:t>
          </w:r>
          <w:r w:rsidRPr="0055472E">
            <w:rPr>
              <w:sz w:val="16"/>
              <w:szCs w:val="16"/>
            </w:rPr>
            <w:fldChar w:fldCharType="end"/>
          </w:r>
        </w:p>
      </w:tc>
    </w:tr>
  </w:tbl>
  <w:p w:rsidR="001555E1" w:rsidRPr="00EA3631" w:rsidRDefault="001555E1"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7B3B51" w:rsidRDefault="001555E1"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555E1" w:rsidRPr="007B3B51" w:rsidTr="006B1DD2">
      <w:tc>
        <w:tcPr>
          <w:tcW w:w="1247" w:type="dxa"/>
        </w:tcPr>
        <w:p w:rsidR="001555E1" w:rsidRPr="007B3B51" w:rsidRDefault="001555E1" w:rsidP="006B1DD2">
          <w:pPr>
            <w:rPr>
              <w:i/>
              <w:sz w:val="16"/>
              <w:szCs w:val="16"/>
            </w:rPr>
          </w:pPr>
        </w:p>
      </w:tc>
      <w:tc>
        <w:tcPr>
          <w:tcW w:w="5387" w:type="dxa"/>
          <w:gridSpan w:val="3"/>
        </w:tcPr>
        <w:p w:rsidR="001555E1" w:rsidRPr="007B3B51" w:rsidRDefault="001555E1"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B7B03">
            <w:rPr>
              <w:i/>
              <w:noProof/>
              <w:sz w:val="16"/>
              <w:szCs w:val="16"/>
            </w:rPr>
            <w:t>A New Tax System (Goods and Services Tax) Act 1999</w:t>
          </w:r>
          <w:r w:rsidRPr="007B3B51">
            <w:rPr>
              <w:i/>
              <w:sz w:val="16"/>
              <w:szCs w:val="16"/>
            </w:rPr>
            <w:fldChar w:fldCharType="end"/>
          </w:r>
        </w:p>
      </w:tc>
      <w:tc>
        <w:tcPr>
          <w:tcW w:w="669" w:type="dxa"/>
        </w:tcPr>
        <w:p w:rsidR="001555E1" w:rsidRPr="007B3B51" w:rsidRDefault="001555E1"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B7B03">
            <w:rPr>
              <w:i/>
              <w:noProof/>
              <w:sz w:val="16"/>
              <w:szCs w:val="16"/>
            </w:rPr>
            <w:t>v</w:t>
          </w:r>
          <w:r w:rsidRPr="007B3B51">
            <w:rPr>
              <w:i/>
              <w:sz w:val="16"/>
              <w:szCs w:val="16"/>
            </w:rPr>
            <w:fldChar w:fldCharType="end"/>
          </w:r>
        </w:p>
      </w:tc>
    </w:tr>
    <w:tr w:rsidR="001555E1" w:rsidRPr="00130F37" w:rsidTr="006B1DD2">
      <w:tc>
        <w:tcPr>
          <w:tcW w:w="2190" w:type="dxa"/>
          <w:gridSpan w:val="2"/>
        </w:tcPr>
        <w:p w:rsidR="001555E1" w:rsidRPr="00130F37" w:rsidRDefault="001555E1"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68</w:t>
          </w:r>
          <w:r w:rsidRPr="00130F37">
            <w:rPr>
              <w:sz w:val="16"/>
              <w:szCs w:val="16"/>
            </w:rPr>
            <w:fldChar w:fldCharType="end"/>
          </w:r>
        </w:p>
      </w:tc>
      <w:tc>
        <w:tcPr>
          <w:tcW w:w="2920" w:type="dxa"/>
        </w:tcPr>
        <w:p w:rsidR="001555E1" w:rsidRPr="00130F37" w:rsidRDefault="001555E1"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1/7/16</w:t>
          </w:r>
          <w:r w:rsidRPr="00130F37">
            <w:rPr>
              <w:sz w:val="16"/>
              <w:szCs w:val="16"/>
            </w:rPr>
            <w:fldChar w:fldCharType="end"/>
          </w:r>
        </w:p>
      </w:tc>
      <w:tc>
        <w:tcPr>
          <w:tcW w:w="2193" w:type="dxa"/>
          <w:gridSpan w:val="2"/>
        </w:tcPr>
        <w:p w:rsidR="001555E1" w:rsidRPr="00130F37" w:rsidRDefault="001555E1"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1/7/16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1/7/16</w:t>
          </w:r>
          <w:r w:rsidRPr="00130F37">
            <w:rPr>
              <w:sz w:val="16"/>
              <w:szCs w:val="16"/>
            </w:rPr>
            <w:fldChar w:fldCharType="end"/>
          </w:r>
        </w:p>
      </w:tc>
    </w:tr>
  </w:tbl>
  <w:p w:rsidR="001555E1" w:rsidRPr="00EA3631" w:rsidRDefault="001555E1"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Default="001555E1" w:rsidP="00EA3631">
    <w:pPr>
      <w:pStyle w:val="FootnoteText"/>
    </w:pPr>
    <w:r>
      <w:t>_____________________________________</w:t>
    </w:r>
  </w:p>
  <w:p w:rsidR="001555E1" w:rsidRDefault="001555E1" w:rsidP="00EA3631">
    <w:pPr>
      <w:pStyle w:val="FootnoteText"/>
      <w:spacing w:after="120"/>
    </w:pPr>
    <w:r w:rsidRPr="00EA3631">
      <w:rPr>
        <w:position w:val="6"/>
        <w:sz w:val="16"/>
      </w:rPr>
      <w:t>*</w:t>
    </w:r>
    <w:r>
      <w:t>To find definitions of asterisked terms, see the Dictionary, starting at section 195-1.</w:t>
    </w:r>
  </w:p>
  <w:p w:rsidR="001555E1" w:rsidRPr="007B3B51" w:rsidRDefault="001555E1"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555E1" w:rsidRPr="007B3B51" w:rsidTr="006B1DD2">
      <w:tc>
        <w:tcPr>
          <w:tcW w:w="1247" w:type="dxa"/>
        </w:tcPr>
        <w:p w:rsidR="001555E1" w:rsidRPr="007B3B51" w:rsidRDefault="001555E1"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B7B03">
            <w:rPr>
              <w:i/>
              <w:noProof/>
              <w:sz w:val="16"/>
              <w:szCs w:val="16"/>
            </w:rPr>
            <w:t>4</w:t>
          </w:r>
          <w:r w:rsidRPr="007B3B51">
            <w:rPr>
              <w:i/>
              <w:sz w:val="16"/>
              <w:szCs w:val="16"/>
            </w:rPr>
            <w:fldChar w:fldCharType="end"/>
          </w:r>
        </w:p>
      </w:tc>
      <w:tc>
        <w:tcPr>
          <w:tcW w:w="5387" w:type="dxa"/>
          <w:gridSpan w:val="3"/>
        </w:tcPr>
        <w:p w:rsidR="001555E1" w:rsidRPr="007B3B51" w:rsidRDefault="001555E1"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B7B03">
            <w:rPr>
              <w:i/>
              <w:noProof/>
              <w:sz w:val="16"/>
              <w:szCs w:val="16"/>
            </w:rPr>
            <w:t>A New Tax System (Goods and Services Tax) Act 1999</w:t>
          </w:r>
          <w:r w:rsidRPr="007B3B51">
            <w:rPr>
              <w:i/>
              <w:sz w:val="16"/>
              <w:szCs w:val="16"/>
            </w:rPr>
            <w:fldChar w:fldCharType="end"/>
          </w:r>
        </w:p>
      </w:tc>
      <w:tc>
        <w:tcPr>
          <w:tcW w:w="669" w:type="dxa"/>
        </w:tcPr>
        <w:p w:rsidR="001555E1" w:rsidRPr="007B3B51" w:rsidRDefault="001555E1" w:rsidP="006B1DD2">
          <w:pPr>
            <w:jc w:val="right"/>
            <w:rPr>
              <w:sz w:val="16"/>
              <w:szCs w:val="16"/>
            </w:rPr>
          </w:pPr>
        </w:p>
      </w:tc>
    </w:tr>
    <w:tr w:rsidR="001555E1" w:rsidRPr="0055472E" w:rsidTr="006B1DD2">
      <w:tc>
        <w:tcPr>
          <w:tcW w:w="2190" w:type="dxa"/>
          <w:gridSpan w:val="2"/>
        </w:tcPr>
        <w:p w:rsidR="001555E1" w:rsidRPr="0055472E" w:rsidRDefault="001555E1"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68</w:t>
          </w:r>
          <w:r w:rsidRPr="0055472E">
            <w:rPr>
              <w:sz w:val="16"/>
              <w:szCs w:val="16"/>
            </w:rPr>
            <w:fldChar w:fldCharType="end"/>
          </w:r>
        </w:p>
      </w:tc>
      <w:tc>
        <w:tcPr>
          <w:tcW w:w="2920" w:type="dxa"/>
        </w:tcPr>
        <w:p w:rsidR="001555E1" w:rsidRPr="0055472E" w:rsidRDefault="001555E1"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1/7/16</w:t>
          </w:r>
          <w:r w:rsidRPr="0055472E">
            <w:rPr>
              <w:sz w:val="16"/>
              <w:szCs w:val="16"/>
            </w:rPr>
            <w:fldChar w:fldCharType="end"/>
          </w:r>
        </w:p>
      </w:tc>
      <w:tc>
        <w:tcPr>
          <w:tcW w:w="2193" w:type="dxa"/>
          <w:gridSpan w:val="2"/>
        </w:tcPr>
        <w:p w:rsidR="001555E1" w:rsidRPr="0055472E" w:rsidRDefault="001555E1"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1/7/16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1/7/16</w:t>
          </w:r>
          <w:r w:rsidRPr="0055472E">
            <w:rPr>
              <w:sz w:val="16"/>
              <w:szCs w:val="16"/>
            </w:rPr>
            <w:fldChar w:fldCharType="end"/>
          </w:r>
        </w:p>
      </w:tc>
    </w:tr>
  </w:tbl>
  <w:p w:rsidR="001555E1" w:rsidRPr="00EA3631" w:rsidRDefault="001555E1"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Default="001555E1" w:rsidP="00EA3631">
    <w:pPr>
      <w:pStyle w:val="FootnoteText"/>
    </w:pPr>
    <w:r>
      <w:t>_____________________________________</w:t>
    </w:r>
  </w:p>
  <w:p w:rsidR="001555E1" w:rsidRDefault="001555E1" w:rsidP="00EA3631">
    <w:pPr>
      <w:pStyle w:val="FootnoteText"/>
      <w:spacing w:after="120"/>
    </w:pPr>
    <w:r w:rsidRPr="00EA3631">
      <w:rPr>
        <w:position w:val="6"/>
        <w:sz w:val="16"/>
      </w:rPr>
      <w:t>*</w:t>
    </w:r>
    <w:r>
      <w:t>To find definitions of asterisked terms, see the Dictionary, starting at section 195-1.</w:t>
    </w:r>
  </w:p>
  <w:p w:rsidR="001555E1" w:rsidRPr="007B3B51" w:rsidRDefault="001555E1"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555E1" w:rsidRPr="007B3B51" w:rsidTr="006B1DD2">
      <w:tc>
        <w:tcPr>
          <w:tcW w:w="1247" w:type="dxa"/>
        </w:tcPr>
        <w:p w:rsidR="001555E1" w:rsidRPr="007B3B51" w:rsidRDefault="001555E1" w:rsidP="006B1DD2">
          <w:pPr>
            <w:rPr>
              <w:i/>
              <w:sz w:val="16"/>
              <w:szCs w:val="16"/>
            </w:rPr>
          </w:pPr>
        </w:p>
      </w:tc>
      <w:tc>
        <w:tcPr>
          <w:tcW w:w="5387" w:type="dxa"/>
          <w:gridSpan w:val="3"/>
        </w:tcPr>
        <w:p w:rsidR="001555E1" w:rsidRPr="007B3B51" w:rsidRDefault="001555E1"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B7B03">
            <w:rPr>
              <w:i/>
              <w:noProof/>
              <w:sz w:val="16"/>
              <w:szCs w:val="16"/>
            </w:rPr>
            <w:t>A New Tax System (Goods and Services Tax) Act 1999</w:t>
          </w:r>
          <w:r w:rsidRPr="007B3B51">
            <w:rPr>
              <w:i/>
              <w:sz w:val="16"/>
              <w:szCs w:val="16"/>
            </w:rPr>
            <w:fldChar w:fldCharType="end"/>
          </w:r>
        </w:p>
      </w:tc>
      <w:tc>
        <w:tcPr>
          <w:tcW w:w="669" w:type="dxa"/>
        </w:tcPr>
        <w:p w:rsidR="001555E1" w:rsidRPr="007B3B51" w:rsidRDefault="001555E1"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B7B03">
            <w:rPr>
              <w:i/>
              <w:noProof/>
              <w:sz w:val="16"/>
              <w:szCs w:val="16"/>
            </w:rPr>
            <w:t>3</w:t>
          </w:r>
          <w:r w:rsidRPr="007B3B51">
            <w:rPr>
              <w:i/>
              <w:sz w:val="16"/>
              <w:szCs w:val="16"/>
            </w:rPr>
            <w:fldChar w:fldCharType="end"/>
          </w:r>
        </w:p>
      </w:tc>
    </w:tr>
    <w:tr w:rsidR="001555E1" w:rsidRPr="00130F37" w:rsidTr="006B1DD2">
      <w:tc>
        <w:tcPr>
          <w:tcW w:w="2190" w:type="dxa"/>
          <w:gridSpan w:val="2"/>
        </w:tcPr>
        <w:p w:rsidR="001555E1" w:rsidRPr="00130F37" w:rsidRDefault="001555E1"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68</w:t>
          </w:r>
          <w:r w:rsidRPr="00130F37">
            <w:rPr>
              <w:sz w:val="16"/>
              <w:szCs w:val="16"/>
            </w:rPr>
            <w:fldChar w:fldCharType="end"/>
          </w:r>
        </w:p>
      </w:tc>
      <w:tc>
        <w:tcPr>
          <w:tcW w:w="2920" w:type="dxa"/>
        </w:tcPr>
        <w:p w:rsidR="001555E1" w:rsidRPr="00130F37" w:rsidRDefault="001555E1"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1/7/16</w:t>
          </w:r>
          <w:r w:rsidRPr="00130F37">
            <w:rPr>
              <w:sz w:val="16"/>
              <w:szCs w:val="16"/>
            </w:rPr>
            <w:fldChar w:fldCharType="end"/>
          </w:r>
        </w:p>
      </w:tc>
      <w:tc>
        <w:tcPr>
          <w:tcW w:w="2193" w:type="dxa"/>
          <w:gridSpan w:val="2"/>
        </w:tcPr>
        <w:p w:rsidR="001555E1" w:rsidRPr="00130F37" w:rsidRDefault="001555E1"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1/7/16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1/7/16</w:t>
          </w:r>
          <w:r w:rsidRPr="00130F37">
            <w:rPr>
              <w:sz w:val="16"/>
              <w:szCs w:val="16"/>
            </w:rPr>
            <w:fldChar w:fldCharType="end"/>
          </w:r>
        </w:p>
      </w:tc>
    </w:tr>
  </w:tbl>
  <w:p w:rsidR="001555E1" w:rsidRPr="00EA3631" w:rsidRDefault="001555E1"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7A1328" w:rsidRDefault="001555E1" w:rsidP="00FD3A56">
    <w:pPr>
      <w:pBdr>
        <w:top w:val="single" w:sz="6" w:space="1" w:color="auto"/>
      </w:pBdr>
      <w:spacing w:before="120"/>
      <w:rPr>
        <w:sz w:val="18"/>
      </w:rPr>
    </w:pPr>
  </w:p>
  <w:p w:rsidR="001555E1" w:rsidRPr="007A1328" w:rsidRDefault="001555E1"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633</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7B3B51" w:rsidRDefault="001555E1"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555E1" w:rsidRPr="007B3B51" w:rsidTr="006B1DD2">
      <w:tc>
        <w:tcPr>
          <w:tcW w:w="1247" w:type="dxa"/>
        </w:tcPr>
        <w:p w:rsidR="001555E1" w:rsidRPr="007B3B51" w:rsidRDefault="001555E1"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633</w:t>
          </w:r>
          <w:r w:rsidRPr="007B3B51">
            <w:rPr>
              <w:i/>
              <w:sz w:val="16"/>
              <w:szCs w:val="16"/>
            </w:rPr>
            <w:fldChar w:fldCharType="end"/>
          </w:r>
        </w:p>
      </w:tc>
      <w:tc>
        <w:tcPr>
          <w:tcW w:w="5387" w:type="dxa"/>
          <w:gridSpan w:val="3"/>
        </w:tcPr>
        <w:p w:rsidR="001555E1" w:rsidRPr="007B3B51" w:rsidRDefault="001555E1"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1555E1" w:rsidRPr="007B3B51" w:rsidRDefault="001555E1" w:rsidP="006B1DD2">
          <w:pPr>
            <w:jc w:val="right"/>
            <w:rPr>
              <w:sz w:val="16"/>
              <w:szCs w:val="16"/>
            </w:rPr>
          </w:pPr>
        </w:p>
      </w:tc>
    </w:tr>
    <w:tr w:rsidR="001555E1" w:rsidRPr="0055472E" w:rsidTr="006B1DD2">
      <w:tc>
        <w:tcPr>
          <w:tcW w:w="2190" w:type="dxa"/>
          <w:gridSpan w:val="2"/>
        </w:tcPr>
        <w:p w:rsidR="001555E1" w:rsidRPr="0055472E" w:rsidRDefault="001555E1"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68</w:t>
          </w:r>
          <w:r w:rsidRPr="0055472E">
            <w:rPr>
              <w:sz w:val="16"/>
              <w:szCs w:val="16"/>
            </w:rPr>
            <w:fldChar w:fldCharType="end"/>
          </w:r>
        </w:p>
      </w:tc>
      <w:tc>
        <w:tcPr>
          <w:tcW w:w="2920" w:type="dxa"/>
        </w:tcPr>
        <w:p w:rsidR="001555E1" w:rsidRPr="0055472E" w:rsidRDefault="001555E1"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1/7/16</w:t>
          </w:r>
          <w:r w:rsidRPr="0055472E">
            <w:rPr>
              <w:sz w:val="16"/>
              <w:szCs w:val="16"/>
            </w:rPr>
            <w:fldChar w:fldCharType="end"/>
          </w:r>
        </w:p>
      </w:tc>
      <w:tc>
        <w:tcPr>
          <w:tcW w:w="2193" w:type="dxa"/>
          <w:gridSpan w:val="2"/>
        </w:tcPr>
        <w:p w:rsidR="001555E1" w:rsidRPr="0055472E" w:rsidRDefault="001555E1"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1/7/16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1/7/16</w:t>
          </w:r>
          <w:r w:rsidRPr="0055472E">
            <w:rPr>
              <w:sz w:val="16"/>
              <w:szCs w:val="16"/>
            </w:rPr>
            <w:fldChar w:fldCharType="end"/>
          </w:r>
        </w:p>
      </w:tc>
    </w:tr>
  </w:tbl>
  <w:p w:rsidR="001555E1" w:rsidRPr="00EA3631" w:rsidRDefault="001555E1"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Default="001555E1" w:rsidP="00EA3631">
    <w:pPr>
      <w:pStyle w:val="FootnoteText"/>
    </w:pPr>
    <w:r>
      <w:t>_____________________________________</w:t>
    </w:r>
  </w:p>
  <w:p w:rsidR="001555E1" w:rsidRDefault="001555E1" w:rsidP="00EA3631">
    <w:pPr>
      <w:pStyle w:val="FootnoteText"/>
      <w:spacing w:after="120"/>
    </w:pPr>
    <w:r w:rsidRPr="00EA3631">
      <w:rPr>
        <w:position w:val="6"/>
        <w:sz w:val="16"/>
      </w:rPr>
      <w:t>*</w:t>
    </w:r>
    <w:r>
      <w:t>To find definitions of asterisked terms, see the Dictionary, starting at section 195-1.</w:t>
    </w:r>
  </w:p>
  <w:p w:rsidR="001555E1" w:rsidRPr="007B3B51" w:rsidRDefault="001555E1"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555E1" w:rsidRPr="007B3B51" w:rsidTr="006B1DD2">
      <w:tc>
        <w:tcPr>
          <w:tcW w:w="1247" w:type="dxa"/>
        </w:tcPr>
        <w:p w:rsidR="001555E1" w:rsidRPr="007B3B51" w:rsidRDefault="001555E1" w:rsidP="006B1DD2">
          <w:pPr>
            <w:rPr>
              <w:i/>
              <w:sz w:val="16"/>
              <w:szCs w:val="16"/>
            </w:rPr>
          </w:pPr>
        </w:p>
      </w:tc>
      <w:tc>
        <w:tcPr>
          <w:tcW w:w="5387" w:type="dxa"/>
          <w:gridSpan w:val="3"/>
        </w:tcPr>
        <w:p w:rsidR="001555E1" w:rsidRPr="007B3B51" w:rsidRDefault="001555E1"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B7B03">
            <w:rPr>
              <w:i/>
              <w:noProof/>
              <w:sz w:val="16"/>
              <w:szCs w:val="16"/>
            </w:rPr>
            <w:t>A New Tax System (Goods and Services Tax) Act 1999</w:t>
          </w:r>
          <w:r w:rsidRPr="007B3B51">
            <w:rPr>
              <w:i/>
              <w:sz w:val="16"/>
              <w:szCs w:val="16"/>
            </w:rPr>
            <w:fldChar w:fldCharType="end"/>
          </w:r>
        </w:p>
      </w:tc>
      <w:tc>
        <w:tcPr>
          <w:tcW w:w="669" w:type="dxa"/>
        </w:tcPr>
        <w:p w:rsidR="001555E1" w:rsidRPr="007B3B51" w:rsidRDefault="001555E1"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B7B03">
            <w:rPr>
              <w:i/>
              <w:noProof/>
              <w:sz w:val="16"/>
              <w:szCs w:val="16"/>
            </w:rPr>
            <w:t>105</w:t>
          </w:r>
          <w:r w:rsidRPr="007B3B51">
            <w:rPr>
              <w:i/>
              <w:sz w:val="16"/>
              <w:szCs w:val="16"/>
            </w:rPr>
            <w:fldChar w:fldCharType="end"/>
          </w:r>
        </w:p>
      </w:tc>
    </w:tr>
    <w:tr w:rsidR="001555E1" w:rsidRPr="00130F37" w:rsidTr="006B1DD2">
      <w:tc>
        <w:tcPr>
          <w:tcW w:w="2190" w:type="dxa"/>
          <w:gridSpan w:val="2"/>
        </w:tcPr>
        <w:p w:rsidR="001555E1" w:rsidRPr="00130F37" w:rsidRDefault="001555E1"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68</w:t>
          </w:r>
          <w:r w:rsidRPr="00130F37">
            <w:rPr>
              <w:sz w:val="16"/>
              <w:szCs w:val="16"/>
            </w:rPr>
            <w:fldChar w:fldCharType="end"/>
          </w:r>
        </w:p>
      </w:tc>
      <w:tc>
        <w:tcPr>
          <w:tcW w:w="2920" w:type="dxa"/>
        </w:tcPr>
        <w:p w:rsidR="001555E1" w:rsidRPr="00130F37" w:rsidRDefault="001555E1"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1/7/16</w:t>
          </w:r>
          <w:r w:rsidRPr="00130F37">
            <w:rPr>
              <w:sz w:val="16"/>
              <w:szCs w:val="16"/>
            </w:rPr>
            <w:fldChar w:fldCharType="end"/>
          </w:r>
        </w:p>
      </w:tc>
      <w:tc>
        <w:tcPr>
          <w:tcW w:w="2193" w:type="dxa"/>
          <w:gridSpan w:val="2"/>
        </w:tcPr>
        <w:p w:rsidR="001555E1" w:rsidRPr="00130F37" w:rsidRDefault="001555E1"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1/7/16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1/7/16</w:t>
          </w:r>
          <w:r w:rsidRPr="00130F37">
            <w:rPr>
              <w:sz w:val="16"/>
              <w:szCs w:val="16"/>
            </w:rPr>
            <w:fldChar w:fldCharType="end"/>
          </w:r>
        </w:p>
      </w:tc>
    </w:tr>
  </w:tbl>
  <w:p w:rsidR="001555E1" w:rsidRPr="00EA3631" w:rsidRDefault="001555E1"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7A1328" w:rsidRDefault="001555E1" w:rsidP="00FD3A56">
    <w:pPr>
      <w:pBdr>
        <w:top w:val="single" w:sz="6" w:space="1" w:color="auto"/>
      </w:pBdr>
      <w:spacing w:before="120"/>
      <w:rPr>
        <w:sz w:val="18"/>
      </w:rPr>
    </w:pPr>
  </w:p>
  <w:p w:rsidR="001555E1" w:rsidRPr="007A1328" w:rsidRDefault="001555E1"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633</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Default="001555E1" w:rsidP="00EA3631">
    <w:pPr>
      <w:pStyle w:val="FootnoteText"/>
    </w:pPr>
    <w:r>
      <w:t>_____________________________________</w:t>
    </w:r>
  </w:p>
  <w:p w:rsidR="001555E1" w:rsidRDefault="001555E1" w:rsidP="00EA3631">
    <w:pPr>
      <w:pStyle w:val="FootnoteText"/>
      <w:spacing w:after="120"/>
    </w:pPr>
    <w:r w:rsidRPr="00EA3631">
      <w:rPr>
        <w:position w:val="6"/>
        <w:sz w:val="16"/>
      </w:rPr>
      <w:t>*</w:t>
    </w:r>
    <w:r>
      <w:t>To find definitions of asterisked terms, see the Dictionary, starting at section 195-1.</w:t>
    </w:r>
  </w:p>
  <w:p w:rsidR="001555E1" w:rsidRPr="007B3B51" w:rsidRDefault="001555E1"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555E1" w:rsidRPr="007B3B51" w:rsidTr="006B1DD2">
      <w:tc>
        <w:tcPr>
          <w:tcW w:w="1247" w:type="dxa"/>
        </w:tcPr>
        <w:p w:rsidR="001555E1" w:rsidRPr="007B3B51" w:rsidRDefault="001555E1"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B7B03">
            <w:rPr>
              <w:i/>
              <w:noProof/>
              <w:sz w:val="16"/>
              <w:szCs w:val="16"/>
            </w:rPr>
            <w:t>600</w:t>
          </w:r>
          <w:r w:rsidRPr="007B3B51">
            <w:rPr>
              <w:i/>
              <w:sz w:val="16"/>
              <w:szCs w:val="16"/>
            </w:rPr>
            <w:fldChar w:fldCharType="end"/>
          </w:r>
        </w:p>
      </w:tc>
      <w:tc>
        <w:tcPr>
          <w:tcW w:w="5387" w:type="dxa"/>
          <w:gridSpan w:val="3"/>
        </w:tcPr>
        <w:p w:rsidR="001555E1" w:rsidRPr="007B3B51" w:rsidRDefault="001555E1"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B7B03">
            <w:rPr>
              <w:i/>
              <w:noProof/>
              <w:sz w:val="16"/>
              <w:szCs w:val="16"/>
            </w:rPr>
            <w:t>A New Tax System (Goods and Services Tax) Act 1999</w:t>
          </w:r>
          <w:r w:rsidRPr="007B3B51">
            <w:rPr>
              <w:i/>
              <w:sz w:val="16"/>
              <w:szCs w:val="16"/>
            </w:rPr>
            <w:fldChar w:fldCharType="end"/>
          </w:r>
        </w:p>
      </w:tc>
      <w:tc>
        <w:tcPr>
          <w:tcW w:w="669" w:type="dxa"/>
        </w:tcPr>
        <w:p w:rsidR="001555E1" w:rsidRPr="007B3B51" w:rsidRDefault="001555E1" w:rsidP="006B1DD2">
          <w:pPr>
            <w:jc w:val="right"/>
            <w:rPr>
              <w:sz w:val="16"/>
              <w:szCs w:val="16"/>
            </w:rPr>
          </w:pPr>
        </w:p>
      </w:tc>
    </w:tr>
    <w:tr w:rsidR="001555E1" w:rsidRPr="0055472E" w:rsidTr="006B1DD2">
      <w:tc>
        <w:tcPr>
          <w:tcW w:w="2190" w:type="dxa"/>
          <w:gridSpan w:val="2"/>
        </w:tcPr>
        <w:p w:rsidR="001555E1" w:rsidRPr="0055472E" w:rsidRDefault="001555E1"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68</w:t>
          </w:r>
          <w:r w:rsidRPr="0055472E">
            <w:rPr>
              <w:sz w:val="16"/>
              <w:szCs w:val="16"/>
            </w:rPr>
            <w:fldChar w:fldCharType="end"/>
          </w:r>
        </w:p>
      </w:tc>
      <w:tc>
        <w:tcPr>
          <w:tcW w:w="2920" w:type="dxa"/>
        </w:tcPr>
        <w:p w:rsidR="001555E1" w:rsidRPr="0055472E" w:rsidRDefault="001555E1"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1/7/16</w:t>
          </w:r>
          <w:r w:rsidRPr="0055472E">
            <w:rPr>
              <w:sz w:val="16"/>
              <w:szCs w:val="16"/>
            </w:rPr>
            <w:fldChar w:fldCharType="end"/>
          </w:r>
        </w:p>
      </w:tc>
      <w:tc>
        <w:tcPr>
          <w:tcW w:w="2193" w:type="dxa"/>
          <w:gridSpan w:val="2"/>
        </w:tcPr>
        <w:p w:rsidR="001555E1" w:rsidRPr="0055472E" w:rsidRDefault="001555E1"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1/7/16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1/7/16</w:t>
          </w:r>
          <w:r w:rsidRPr="0055472E">
            <w:rPr>
              <w:sz w:val="16"/>
              <w:szCs w:val="16"/>
            </w:rPr>
            <w:fldChar w:fldCharType="end"/>
          </w:r>
        </w:p>
      </w:tc>
    </w:tr>
  </w:tbl>
  <w:p w:rsidR="001555E1" w:rsidRPr="00EA3631" w:rsidRDefault="001555E1" w:rsidP="00EA3631">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Default="001555E1" w:rsidP="00EA3631">
    <w:pPr>
      <w:pStyle w:val="FootnoteText"/>
    </w:pPr>
    <w:r>
      <w:t>_____________________________________</w:t>
    </w:r>
  </w:p>
  <w:p w:rsidR="001555E1" w:rsidRDefault="001555E1" w:rsidP="00EA3631">
    <w:pPr>
      <w:pStyle w:val="FootnoteText"/>
      <w:spacing w:after="120"/>
    </w:pPr>
    <w:r w:rsidRPr="00EA3631">
      <w:rPr>
        <w:position w:val="6"/>
        <w:sz w:val="16"/>
      </w:rPr>
      <w:t>*</w:t>
    </w:r>
    <w:r>
      <w:t>To find definitions of asterisked terms, see the Dictionary, starting at section 195-1.</w:t>
    </w:r>
  </w:p>
  <w:p w:rsidR="001555E1" w:rsidRPr="007B3B51" w:rsidRDefault="001555E1"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555E1" w:rsidRPr="007B3B51" w:rsidTr="006B1DD2">
      <w:tc>
        <w:tcPr>
          <w:tcW w:w="1247" w:type="dxa"/>
        </w:tcPr>
        <w:p w:rsidR="001555E1" w:rsidRPr="007B3B51" w:rsidRDefault="001555E1" w:rsidP="006B1DD2">
          <w:pPr>
            <w:rPr>
              <w:i/>
              <w:sz w:val="16"/>
              <w:szCs w:val="16"/>
            </w:rPr>
          </w:pPr>
        </w:p>
      </w:tc>
      <w:tc>
        <w:tcPr>
          <w:tcW w:w="5387" w:type="dxa"/>
          <w:gridSpan w:val="3"/>
        </w:tcPr>
        <w:p w:rsidR="001555E1" w:rsidRPr="007B3B51" w:rsidRDefault="001555E1"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B7B03">
            <w:rPr>
              <w:i/>
              <w:noProof/>
              <w:sz w:val="16"/>
              <w:szCs w:val="16"/>
            </w:rPr>
            <w:t>A New Tax System (Goods and Services Tax) Act 1999</w:t>
          </w:r>
          <w:r w:rsidRPr="007B3B51">
            <w:rPr>
              <w:i/>
              <w:sz w:val="16"/>
              <w:szCs w:val="16"/>
            </w:rPr>
            <w:fldChar w:fldCharType="end"/>
          </w:r>
        </w:p>
      </w:tc>
      <w:tc>
        <w:tcPr>
          <w:tcW w:w="669" w:type="dxa"/>
        </w:tcPr>
        <w:p w:rsidR="001555E1" w:rsidRPr="007B3B51" w:rsidRDefault="001555E1"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B7B03">
            <w:rPr>
              <w:i/>
              <w:noProof/>
              <w:sz w:val="16"/>
              <w:szCs w:val="16"/>
            </w:rPr>
            <w:t>599</w:t>
          </w:r>
          <w:r w:rsidRPr="007B3B51">
            <w:rPr>
              <w:i/>
              <w:sz w:val="16"/>
              <w:szCs w:val="16"/>
            </w:rPr>
            <w:fldChar w:fldCharType="end"/>
          </w:r>
        </w:p>
      </w:tc>
    </w:tr>
    <w:tr w:rsidR="001555E1" w:rsidRPr="00130F37" w:rsidTr="006B1DD2">
      <w:tc>
        <w:tcPr>
          <w:tcW w:w="2190" w:type="dxa"/>
          <w:gridSpan w:val="2"/>
        </w:tcPr>
        <w:p w:rsidR="001555E1" w:rsidRPr="00130F37" w:rsidRDefault="001555E1"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68</w:t>
          </w:r>
          <w:r w:rsidRPr="00130F37">
            <w:rPr>
              <w:sz w:val="16"/>
              <w:szCs w:val="16"/>
            </w:rPr>
            <w:fldChar w:fldCharType="end"/>
          </w:r>
        </w:p>
      </w:tc>
      <w:tc>
        <w:tcPr>
          <w:tcW w:w="2920" w:type="dxa"/>
        </w:tcPr>
        <w:p w:rsidR="001555E1" w:rsidRPr="00130F37" w:rsidRDefault="001555E1"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1/7/16</w:t>
          </w:r>
          <w:r w:rsidRPr="00130F37">
            <w:rPr>
              <w:sz w:val="16"/>
              <w:szCs w:val="16"/>
            </w:rPr>
            <w:fldChar w:fldCharType="end"/>
          </w:r>
        </w:p>
      </w:tc>
      <w:tc>
        <w:tcPr>
          <w:tcW w:w="2193" w:type="dxa"/>
          <w:gridSpan w:val="2"/>
        </w:tcPr>
        <w:p w:rsidR="001555E1" w:rsidRPr="00130F37" w:rsidRDefault="001555E1"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1/7/16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1/7/16</w:t>
          </w:r>
          <w:r w:rsidRPr="00130F37">
            <w:rPr>
              <w:sz w:val="16"/>
              <w:szCs w:val="16"/>
            </w:rPr>
            <w:fldChar w:fldCharType="end"/>
          </w:r>
        </w:p>
      </w:tc>
    </w:tr>
  </w:tbl>
  <w:p w:rsidR="001555E1" w:rsidRPr="00EA3631" w:rsidRDefault="001555E1" w:rsidP="00EA3631">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7A1328" w:rsidRDefault="001555E1" w:rsidP="00FD3A56">
    <w:pPr>
      <w:pBdr>
        <w:top w:val="single" w:sz="6" w:space="1" w:color="auto"/>
      </w:pBdr>
      <w:spacing w:before="120"/>
      <w:rPr>
        <w:sz w:val="18"/>
      </w:rPr>
    </w:pPr>
  </w:p>
  <w:p w:rsidR="001555E1" w:rsidRPr="007A1328" w:rsidRDefault="001555E1"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633</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Default="001555E1" w:rsidP="00EA3631">
    <w:pPr>
      <w:pStyle w:val="FootnoteText"/>
    </w:pPr>
    <w:r>
      <w:t>_____________________________________</w:t>
    </w:r>
  </w:p>
  <w:p w:rsidR="001555E1" w:rsidRDefault="001555E1" w:rsidP="00EA3631">
    <w:pPr>
      <w:pStyle w:val="FootnoteText"/>
      <w:spacing w:after="120"/>
    </w:pPr>
    <w:r w:rsidRPr="00EA3631">
      <w:rPr>
        <w:position w:val="6"/>
        <w:sz w:val="16"/>
      </w:rPr>
      <w:t>*</w:t>
    </w:r>
    <w:r>
      <w:t>To find definitions of asterisked terms, see the Dictionary, starting at section 195-1.</w:t>
    </w:r>
  </w:p>
  <w:p w:rsidR="001555E1" w:rsidRPr="007B3B51" w:rsidRDefault="001555E1"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555E1" w:rsidRPr="007B3B51" w:rsidTr="006B1DD2">
      <w:tc>
        <w:tcPr>
          <w:tcW w:w="1247" w:type="dxa"/>
        </w:tcPr>
        <w:p w:rsidR="001555E1" w:rsidRPr="007B3B51" w:rsidRDefault="001555E1"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B7B03">
            <w:rPr>
              <w:i/>
              <w:noProof/>
              <w:sz w:val="16"/>
              <w:szCs w:val="16"/>
            </w:rPr>
            <w:t>604</w:t>
          </w:r>
          <w:r w:rsidRPr="007B3B51">
            <w:rPr>
              <w:i/>
              <w:sz w:val="16"/>
              <w:szCs w:val="16"/>
            </w:rPr>
            <w:fldChar w:fldCharType="end"/>
          </w:r>
        </w:p>
      </w:tc>
      <w:tc>
        <w:tcPr>
          <w:tcW w:w="5387" w:type="dxa"/>
          <w:gridSpan w:val="3"/>
        </w:tcPr>
        <w:p w:rsidR="001555E1" w:rsidRPr="007B3B51" w:rsidRDefault="001555E1"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B7B03">
            <w:rPr>
              <w:i/>
              <w:noProof/>
              <w:sz w:val="16"/>
              <w:szCs w:val="16"/>
            </w:rPr>
            <w:t>A New Tax System (Goods and Services Tax) Act 1999</w:t>
          </w:r>
          <w:r w:rsidRPr="007B3B51">
            <w:rPr>
              <w:i/>
              <w:sz w:val="16"/>
              <w:szCs w:val="16"/>
            </w:rPr>
            <w:fldChar w:fldCharType="end"/>
          </w:r>
        </w:p>
      </w:tc>
      <w:tc>
        <w:tcPr>
          <w:tcW w:w="669" w:type="dxa"/>
        </w:tcPr>
        <w:p w:rsidR="001555E1" w:rsidRPr="007B3B51" w:rsidRDefault="001555E1" w:rsidP="006B1DD2">
          <w:pPr>
            <w:jc w:val="right"/>
            <w:rPr>
              <w:sz w:val="16"/>
              <w:szCs w:val="16"/>
            </w:rPr>
          </w:pPr>
        </w:p>
      </w:tc>
    </w:tr>
    <w:tr w:rsidR="001555E1" w:rsidRPr="0055472E" w:rsidTr="006B1DD2">
      <w:tc>
        <w:tcPr>
          <w:tcW w:w="2190" w:type="dxa"/>
          <w:gridSpan w:val="2"/>
        </w:tcPr>
        <w:p w:rsidR="001555E1" w:rsidRPr="0055472E" w:rsidRDefault="001555E1"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68</w:t>
          </w:r>
          <w:r w:rsidRPr="0055472E">
            <w:rPr>
              <w:sz w:val="16"/>
              <w:szCs w:val="16"/>
            </w:rPr>
            <w:fldChar w:fldCharType="end"/>
          </w:r>
        </w:p>
      </w:tc>
      <w:tc>
        <w:tcPr>
          <w:tcW w:w="2920" w:type="dxa"/>
        </w:tcPr>
        <w:p w:rsidR="001555E1" w:rsidRPr="0055472E" w:rsidRDefault="001555E1"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1/7/16</w:t>
          </w:r>
          <w:r w:rsidRPr="0055472E">
            <w:rPr>
              <w:sz w:val="16"/>
              <w:szCs w:val="16"/>
            </w:rPr>
            <w:fldChar w:fldCharType="end"/>
          </w:r>
        </w:p>
      </w:tc>
      <w:tc>
        <w:tcPr>
          <w:tcW w:w="2193" w:type="dxa"/>
          <w:gridSpan w:val="2"/>
        </w:tcPr>
        <w:p w:rsidR="001555E1" w:rsidRPr="0055472E" w:rsidRDefault="001555E1"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1/7/16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1/7/16</w:t>
          </w:r>
          <w:r w:rsidRPr="0055472E">
            <w:rPr>
              <w:sz w:val="16"/>
              <w:szCs w:val="16"/>
            </w:rPr>
            <w:fldChar w:fldCharType="end"/>
          </w:r>
        </w:p>
      </w:tc>
    </w:tr>
  </w:tbl>
  <w:p w:rsidR="001555E1" w:rsidRPr="00EA3631" w:rsidRDefault="001555E1"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Default="001555E1" w:rsidP="00EA3631">
    <w:pPr>
      <w:pStyle w:val="FootnoteText"/>
    </w:pPr>
    <w:r>
      <w:t>_____________________________________</w:t>
    </w:r>
  </w:p>
  <w:p w:rsidR="001555E1" w:rsidRDefault="001555E1" w:rsidP="00EA3631">
    <w:pPr>
      <w:pStyle w:val="FootnoteText"/>
      <w:spacing w:after="120"/>
    </w:pPr>
    <w:r w:rsidRPr="00EA3631">
      <w:rPr>
        <w:position w:val="6"/>
        <w:sz w:val="16"/>
      </w:rPr>
      <w:t>*</w:t>
    </w:r>
    <w:r>
      <w:t>To find definitions of asterisked terms, see the Dictionary, starting at section 195-1.</w:t>
    </w:r>
  </w:p>
  <w:p w:rsidR="001555E1" w:rsidRPr="007B3B51" w:rsidRDefault="001555E1"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555E1" w:rsidRPr="007B3B51" w:rsidTr="006B1DD2">
      <w:tc>
        <w:tcPr>
          <w:tcW w:w="1247" w:type="dxa"/>
        </w:tcPr>
        <w:p w:rsidR="001555E1" w:rsidRPr="007B3B51" w:rsidRDefault="001555E1" w:rsidP="006B1DD2">
          <w:pPr>
            <w:rPr>
              <w:i/>
              <w:sz w:val="16"/>
              <w:szCs w:val="16"/>
            </w:rPr>
          </w:pPr>
        </w:p>
      </w:tc>
      <w:tc>
        <w:tcPr>
          <w:tcW w:w="5387" w:type="dxa"/>
          <w:gridSpan w:val="3"/>
        </w:tcPr>
        <w:p w:rsidR="001555E1" w:rsidRPr="007B3B51" w:rsidRDefault="001555E1"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B7B03">
            <w:rPr>
              <w:i/>
              <w:noProof/>
              <w:sz w:val="16"/>
              <w:szCs w:val="16"/>
            </w:rPr>
            <w:t>A New Tax System (Goods and Services Tax) Act 1999</w:t>
          </w:r>
          <w:r w:rsidRPr="007B3B51">
            <w:rPr>
              <w:i/>
              <w:sz w:val="16"/>
              <w:szCs w:val="16"/>
            </w:rPr>
            <w:fldChar w:fldCharType="end"/>
          </w:r>
        </w:p>
      </w:tc>
      <w:tc>
        <w:tcPr>
          <w:tcW w:w="669" w:type="dxa"/>
        </w:tcPr>
        <w:p w:rsidR="001555E1" w:rsidRPr="007B3B51" w:rsidRDefault="001555E1"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B7B03">
            <w:rPr>
              <w:i/>
              <w:noProof/>
              <w:sz w:val="16"/>
              <w:szCs w:val="16"/>
            </w:rPr>
            <w:t>605</w:t>
          </w:r>
          <w:r w:rsidRPr="007B3B51">
            <w:rPr>
              <w:i/>
              <w:sz w:val="16"/>
              <w:szCs w:val="16"/>
            </w:rPr>
            <w:fldChar w:fldCharType="end"/>
          </w:r>
        </w:p>
      </w:tc>
    </w:tr>
    <w:tr w:rsidR="001555E1" w:rsidRPr="00130F37" w:rsidTr="006B1DD2">
      <w:tc>
        <w:tcPr>
          <w:tcW w:w="2190" w:type="dxa"/>
          <w:gridSpan w:val="2"/>
        </w:tcPr>
        <w:p w:rsidR="001555E1" w:rsidRPr="00130F37" w:rsidRDefault="001555E1"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68</w:t>
          </w:r>
          <w:r w:rsidRPr="00130F37">
            <w:rPr>
              <w:sz w:val="16"/>
              <w:szCs w:val="16"/>
            </w:rPr>
            <w:fldChar w:fldCharType="end"/>
          </w:r>
        </w:p>
      </w:tc>
      <w:tc>
        <w:tcPr>
          <w:tcW w:w="2920" w:type="dxa"/>
        </w:tcPr>
        <w:p w:rsidR="001555E1" w:rsidRPr="00130F37" w:rsidRDefault="001555E1"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1/7/16</w:t>
          </w:r>
          <w:r w:rsidRPr="00130F37">
            <w:rPr>
              <w:sz w:val="16"/>
              <w:szCs w:val="16"/>
            </w:rPr>
            <w:fldChar w:fldCharType="end"/>
          </w:r>
        </w:p>
      </w:tc>
      <w:tc>
        <w:tcPr>
          <w:tcW w:w="2193" w:type="dxa"/>
          <w:gridSpan w:val="2"/>
        </w:tcPr>
        <w:p w:rsidR="001555E1" w:rsidRPr="00130F37" w:rsidRDefault="001555E1"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1/7/16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1/7/16</w:t>
          </w:r>
          <w:r w:rsidRPr="00130F37">
            <w:rPr>
              <w:sz w:val="16"/>
              <w:szCs w:val="16"/>
            </w:rPr>
            <w:fldChar w:fldCharType="end"/>
          </w:r>
        </w:p>
      </w:tc>
    </w:tr>
  </w:tbl>
  <w:p w:rsidR="001555E1" w:rsidRPr="00EA3631" w:rsidRDefault="001555E1" w:rsidP="00EA3631">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7B3B51" w:rsidRDefault="001555E1"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555E1" w:rsidRPr="007B3B51" w:rsidTr="006B1DD2">
      <w:tc>
        <w:tcPr>
          <w:tcW w:w="1247" w:type="dxa"/>
        </w:tcPr>
        <w:p w:rsidR="001555E1" w:rsidRPr="007B3B51" w:rsidRDefault="001555E1"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B7B03">
            <w:rPr>
              <w:i/>
              <w:noProof/>
              <w:sz w:val="16"/>
              <w:szCs w:val="16"/>
            </w:rPr>
            <w:t>612</w:t>
          </w:r>
          <w:r w:rsidRPr="007B3B51">
            <w:rPr>
              <w:i/>
              <w:sz w:val="16"/>
              <w:szCs w:val="16"/>
            </w:rPr>
            <w:fldChar w:fldCharType="end"/>
          </w:r>
        </w:p>
      </w:tc>
      <w:tc>
        <w:tcPr>
          <w:tcW w:w="5387" w:type="dxa"/>
          <w:gridSpan w:val="3"/>
        </w:tcPr>
        <w:p w:rsidR="001555E1" w:rsidRPr="007B3B51" w:rsidRDefault="001555E1"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B7B03">
            <w:rPr>
              <w:i/>
              <w:noProof/>
              <w:sz w:val="16"/>
              <w:szCs w:val="16"/>
            </w:rPr>
            <w:t>A New Tax System (Goods and Services Tax) Act 1999</w:t>
          </w:r>
          <w:r w:rsidRPr="007B3B51">
            <w:rPr>
              <w:i/>
              <w:sz w:val="16"/>
              <w:szCs w:val="16"/>
            </w:rPr>
            <w:fldChar w:fldCharType="end"/>
          </w:r>
        </w:p>
      </w:tc>
      <w:tc>
        <w:tcPr>
          <w:tcW w:w="669" w:type="dxa"/>
        </w:tcPr>
        <w:p w:rsidR="001555E1" w:rsidRPr="007B3B51" w:rsidRDefault="001555E1" w:rsidP="006B1DD2">
          <w:pPr>
            <w:jc w:val="right"/>
            <w:rPr>
              <w:sz w:val="16"/>
              <w:szCs w:val="16"/>
            </w:rPr>
          </w:pPr>
        </w:p>
      </w:tc>
    </w:tr>
    <w:tr w:rsidR="001555E1" w:rsidRPr="0055472E" w:rsidTr="006B1DD2">
      <w:tc>
        <w:tcPr>
          <w:tcW w:w="2190" w:type="dxa"/>
          <w:gridSpan w:val="2"/>
        </w:tcPr>
        <w:p w:rsidR="001555E1" w:rsidRPr="0055472E" w:rsidRDefault="001555E1"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68</w:t>
          </w:r>
          <w:r w:rsidRPr="0055472E">
            <w:rPr>
              <w:sz w:val="16"/>
              <w:szCs w:val="16"/>
            </w:rPr>
            <w:fldChar w:fldCharType="end"/>
          </w:r>
        </w:p>
      </w:tc>
      <w:tc>
        <w:tcPr>
          <w:tcW w:w="2920" w:type="dxa"/>
        </w:tcPr>
        <w:p w:rsidR="001555E1" w:rsidRPr="0055472E" w:rsidRDefault="001555E1"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1/7/16</w:t>
          </w:r>
          <w:r w:rsidRPr="0055472E">
            <w:rPr>
              <w:sz w:val="16"/>
              <w:szCs w:val="16"/>
            </w:rPr>
            <w:fldChar w:fldCharType="end"/>
          </w:r>
        </w:p>
      </w:tc>
      <w:tc>
        <w:tcPr>
          <w:tcW w:w="2193" w:type="dxa"/>
          <w:gridSpan w:val="2"/>
        </w:tcPr>
        <w:p w:rsidR="001555E1" w:rsidRPr="0055472E" w:rsidRDefault="001555E1"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1/7/16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1/7/16</w:t>
          </w:r>
          <w:r w:rsidRPr="0055472E">
            <w:rPr>
              <w:sz w:val="16"/>
              <w:szCs w:val="16"/>
            </w:rPr>
            <w:fldChar w:fldCharType="end"/>
          </w:r>
        </w:p>
      </w:tc>
    </w:tr>
  </w:tbl>
  <w:p w:rsidR="001555E1" w:rsidRPr="00EA3631" w:rsidRDefault="001555E1" w:rsidP="00EA3631">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7B3B51" w:rsidRDefault="001555E1"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555E1" w:rsidRPr="007B3B51" w:rsidTr="006B1DD2">
      <w:tc>
        <w:tcPr>
          <w:tcW w:w="1247" w:type="dxa"/>
        </w:tcPr>
        <w:p w:rsidR="001555E1" w:rsidRPr="007B3B51" w:rsidRDefault="001555E1" w:rsidP="006B1DD2">
          <w:pPr>
            <w:rPr>
              <w:i/>
              <w:sz w:val="16"/>
              <w:szCs w:val="16"/>
            </w:rPr>
          </w:pPr>
        </w:p>
      </w:tc>
      <w:tc>
        <w:tcPr>
          <w:tcW w:w="5387" w:type="dxa"/>
          <w:gridSpan w:val="3"/>
        </w:tcPr>
        <w:p w:rsidR="001555E1" w:rsidRPr="007B3B51" w:rsidRDefault="001555E1"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B7B03">
            <w:rPr>
              <w:i/>
              <w:noProof/>
              <w:sz w:val="16"/>
              <w:szCs w:val="16"/>
            </w:rPr>
            <w:t>A New Tax System (Goods and Services Tax) Act 1999</w:t>
          </w:r>
          <w:r w:rsidRPr="007B3B51">
            <w:rPr>
              <w:i/>
              <w:sz w:val="16"/>
              <w:szCs w:val="16"/>
            </w:rPr>
            <w:fldChar w:fldCharType="end"/>
          </w:r>
        </w:p>
      </w:tc>
      <w:tc>
        <w:tcPr>
          <w:tcW w:w="669" w:type="dxa"/>
        </w:tcPr>
        <w:p w:rsidR="001555E1" w:rsidRPr="007B3B51" w:rsidRDefault="001555E1"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B7B03">
            <w:rPr>
              <w:i/>
              <w:noProof/>
              <w:sz w:val="16"/>
              <w:szCs w:val="16"/>
            </w:rPr>
            <w:t>613</w:t>
          </w:r>
          <w:r w:rsidRPr="007B3B51">
            <w:rPr>
              <w:i/>
              <w:sz w:val="16"/>
              <w:szCs w:val="16"/>
            </w:rPr>
            <w:fldChar w:fldCharType="end"/>
          </w:r>
        </w:p>
      </w:tc>
    </w:tr>
    <w:tr w:rsidR="001555E1" w:rsidRPr="00130F37" w:rsidTr="006B1DD2">
      <w:tc>
        <w:tcPr>
          <w:tcW w:w="2190" w:type="dxa"/>
          <w:gridSpan w:val="2"/>
        </w:tcPr>
        <w:p w:rsidR="001555E1" w:rsidRPr="00130F37" w:rsidRDefault="001555E1"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68</w:t>
          </w:r>
          <w:r w:rsidRPr="00130F37">
            <w:rPr>
              <w:sz w:val="16"/>
              <w:szCs w:val="16"/>
            </w:rPr>
            <w:fldChar w:fldCharType="end"/>
          </w:r>
        </w:p>
      </w:tc>
      <w:tc>
        <w:tcPr>
          <w:tcW w:w="2920" w:type="dxa"/>
        </w:tcPr>
        <w:p w:rsidR="001555E1" w:rsidRPr="00130F37" w:rsidRDefault="001555E1"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1/7/16</w:t>
          </w:r>
          <w:r w:rsidRPr="00130F37">
            <w:rPr>
              <w:sz w:val="16"/>
              <w:szCs w:val="16"/>
            </w:rPr>
            <w:fldChar w:fldCharType="end"/>
          </w:r>
        </w:p>
      </w:tc>
      <w:tc>
        <w:tcPr>
          <w:tcW w:w="2193" w:type="dxa"/>
          <w:gridSpan w:val="2"/>
        </w:tcPr>
        <w:p w:rsidR="001555E1" w:rsidRPr="00130F37" w:rsidRDefault="001555E1"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1/7/16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1/7/16</w:t>
          </w:r>
          <w:r w:rsidRPr="00130F37">
            <w:rPr>
              <w:sz w:val="16"/>
              <w:szCs w:val="16"/>
            </w:rPr>
            <w:fldChar w:fldCharType="end"/>
          </w:r>
        </w:p>
      </w:tc>
    </w:tr>
  </w:tbl>
  <w:p w:rsidR="001555E1" w:rsidRPr="00EA3631" w:rsidRDefault="001555E1" w:rsidP="00EA3631">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7B3B51" w:rsidRDefault="001555E1"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555E1" w:rsidRPr="007B3B51" w:rsidTr="006B1DD2">
      <w:tc>
        <w:tcPr>
          <w:tcW w:w="1247" w:type="dxa"/>
        </w:tcPr>
        <w:p w:rsidR="001555E1" w:rsidRPr="007B3B51" w:rsidRDefault="001555E1"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B7B03">
            <w:rPr>
              <w:i/>
              <w:noProof/>
              <w:sz w:val="16"/>
              <w:szCs w:val="16"/>
            </w:rPr>
            <w:t>676</w:t>
          </w:r>
          <w:r w:rsidRPr="007B3B51">
            <w:rPr>
              <w:i/>
              <w:sz w:val="16"/>
              <w:szCs w:val="16"/>
            </w:rPr>
            <w:fldChar w:fldCharType="end"/>
          </w:r>
        </w:p>
      </w:tc>
      <w:tc>
        <w:tcPr>
          <w:tcW w:w="5387" w:type="dxa"/>
          <w:gridSpan w:val="3"/>
        </w:tcPr>
        <w:p w:rsidR="001555E1" w:rsidRPr="007B3B51" w:rsidRDefault="001555E1"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B7B03">
            <w:rPr>
              <w:i/>
              <w:noProof/>
              <w:sz w:val="16"/>
              <w:szCs w:val="16"/>
            </w:rPr>
            <w:t>A New Tax System (Goods and Services Tax) Act 1999</w:t>
          </w:r>
          <w:r w:rsidRPr="007B3B51">
            <w:rPr>
              <w:i/>
              <w:sz w:val="16"/>
              <w:szCs w:val="16"/>
            </w:rPr>
            <w:fldChar w:fldCharType="end"/>
          </w:r>
        </w:p>
      </w:tc>
      <w:tc>
        <w:tcPr>
          <w:tcW w:w="669" w:type="dxa"/>
        </w:tcPr>
        <w:p w:rsidR="001555E1" w:rsidRPr="007B3B51" w:rsidRDefault="001555E1" w:rsidP="006B1DD2">
          <w:pPr>
            <w:jc w:val="right"/>
            <w:rPr>
              <w:sz w:val="16"/>
              <w:szCs w:val="16"/>
            </w:rPr>
          </w:pPr>
        </w:p>
      </w:tc>
    </w:tr>
    <w:tr w:rsidR="001555E1" w:rsidRPr="0055472E" w:rsidTr="006B1DD2">
      <w:tc>
        <w:tcPr>
          <w:tcW w:w="2190" w:type="dxa"/>
          <w:gridSpan w:val="2"/>
        </w:tcPr>
        <w:p w:rsidR="001555E1" w:rsidRPr="0055472E" w:rsidRDefault="001555E1"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68</w:t>
          </w:r>
          <w:r w:rsidRPr="0055472E">
            <w:rPr>
              <w:sz w:val="16"/>
              <w:szCs w:val="16"/>
            </w:rPr>
            <w:fldChar w:fldCharType="end"/>
          </w:r>
        </w:p>
      </w:tc>
      <w:tc>
        <w:tcPr>
          <w:tcW w:w="2920" w:type="dxa"/>
        </w:tcPr>
        <w:p w:rsidR="001555E1" w:rsidRPr="0055472E" w:rsidRDefault="001555E1"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1/7/16</w:t>
          </w:r>
          <w:r w:rsidRPr="0055472E">
            <w:rPr>
              <w:sz w:val="16"/>
              <w:szCs w:val="16"/>
            </w:rPr>
            <w:fldChar w:fldCharType="end"/>
          </w:r>
        </w:p>
      </w:tc>
      <w:tc>
        <w:tcPr>
          <w:tcW w:w="2193" w:type="dxa"/>
          <w:gridSpan w:val="2"/>
        </w:tcPr>
        <w:p w:rsidR="001555E1" w:rsidRPr="0055472E" w:rsidRDefault="001555E1"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1/7/16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1/7/16</w:t>
          </w:r>
          <w:r w:rsidRPr="0055472E">
            <w:rPr>
              <w:sz w:val="16"/>
              <w:szCs w:val="16"/>
            </w:rPr>
            <w:fldChar w:fldCharType="end"/>
          </w:r>
        </w:p>
      </w:tc>
    </w:tr>
  </w:tbl>
  <w:p w:rsidR="001555E1" w:rsidRPr="00EA3631" w:rsidRDefault="001555E1" w:rsidP="00EA3631">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7B3B51" w:rsidRDefault="001555E1"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555E1" w:rsidRPr="007B3B51" w:rsidTr="006B1DD2">
      <w:tc>
        <w:tcPr>
          <w:tcW w:w="1247" w:type="dxa"/>
        </w:tcPr>
        <w:p w:rsidR="001555E1" w:rsidRPr="007B3B51" w:rsidRDefault="001555E1" w:rsidP="006B1DD2">
          <w:pPr>
            <w:rPr>
              <w:i/>
              <w:sz w:val="16"/>
              <w:szCs w:val="16"/>
            </w:rPr>
          </w:pPr>
        </w:p>
      </w:tc>
      <w:tc>
        <w:tcPr>
          <w:tcW w:w="5387" w:type="dxa"/>
          <w:gridSpan w:val="3"/>
        </w:tcPr>
        <w:p w:rsidR="001555E1" w:rsidRPr="007B3B51" w:rsidRDefault="001555E1"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B7B03">
            <w:rPr>
              <w:i/>
              <w:noProof/>
              <w:sz w:val="16"/>
              <w:szCs w:val="16"/>
            </w:rPr>
            <w:t>A New Tax System (Goods and Services Tax) Act 1999</w:t>
          </w:r>
          <w:r w:rsidRPr="007B3B51">
            <w:rPr>
              <w:i/>
              <w:sz w:val="16"/>
              <w:szCs w:val="16"/>
            </w:rPr>
            <w:fldChar w:fldCharType="end"/>
          </w:r>
        </w:p>
      </w:tc>
      <w:tc>
        <w:tcPr>
          <w:tcW w:w="669" w:type="dxa"/>
        </w:tcPr>
        <w:p w:rsidR="001555E1" w:rsidRPr="007B3B51" w:rsidRDefault="001555E1"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B7B03">
            <w:rPr>
              <w:i/>
              <w:noProof/>
              <w:sz w:val="16"/>
              <w:szCs w:val="16"/>
            </w:rPr>
            <w:t>677</w:t>
          </w:r>
          <w:r w:rsidRPr="007B3B51">
            <w:rPr>
              <w:i/>
              <w:sz w:val="16"/>
              <w:szCs w:val="16"/>
            </w:rPr>
            <w:fldChar w:fldCharType="end"/>
          </w:r>
        </w:p>
      </w:tc>
    </w:tr>
    <w:tr w:rsidR="001555E1" w:rsidRPr="00130F37" w:rsidTr="006B1DD2">
      <w:tc>
        <w:tcPr>
          <w:tcW w:w="2190" w:type="dxa"/>
          <w:gridSpan w:val="2"/>
        </w:tcPr>
        <w:p w:rsidR="001555E1" w:rsidRPr="00130F37" w:rsidRDefault="001555E1"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68</w:t>
          </w:r>
          <w:r w:rsidRPr="00130F37">
            <w:rPr>
              <w:sz w:val="16"/>
              <w:szCs w:val="16"/>
            </w:rPr>
            <w:fldChar w:fldCharType="end"/>
          </w:r>
        </w:p>
      </w:tc>
      <w:tc>
        <w:tcPr>
          <w:tcW w:w="2920" w:type="dxa"/>
        </w:tcPr>
        <w:p w:rsidR="001555E1" w:rsidRPr="00130F37" w:rsidRDefault="001555E1"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1/7/16</w:t>
          </w:r>
          <w:r w:rsidRPr="00130F37">
            <w:rPr>
              <w:sz w:val="16"/>
              <w:szCs w:val="16"/>
            </w:rPr>
            <w:fldChar w:fldCharType="end"/>
          </w:r>
        </w:p>
      </w:tc>
      <w:tc>
        <w:tcPr>
          <w:tcW w:w="2193" w:type="dxa"/>
          <w:gridSpan w:val="2"/>
        </w:tcPr>
        <w:p w:rsidR="001555E1" w:rsidRPr="00130F37" w:rsidRDefault="001555E1"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1/7/16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1/7/16</w:t>
          </w:r>
          <w:r w:rsidRPr="00130F37">
            <w:rPr>
              <w:sz w:val="16"/>
              <w:szCs w:val="16"/>
            </w:rPr>
            <w:fldChar w:fldCharType="end"/>
          </w:r>
        </w:p>
      </w:tc>
    </w:tr>
  </w:tbl>
  <w:p w:rsidR="001555E1" w:rsidRPr="00EA3631" w:rsidRDefault="001555E1" w:rsidP="00EA3631">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7A1328" w:rsidRDefault="001555E1" w:rsidP="0054782B">
    <w:pPr>
      <w:pBdr>
        <w:top w:val="single" w:sz="6" w:space="1" w:color="auto"/>
      </w:pBdr>
      <w:spacing w:before="120"/>
      <w:rPr>
        <w:sz w:val="18"/>
      </w:rPr>
    </w:pPr>
  </w:p>
  <w:p w:rsidR="001555E1" w:rsidRPr="007A1328" w:rsidRDefault="001555E1"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633</w:t>
    </w:r>
    <w:r w:rsidRPr="007A1328">
      <w:rPr>
        <w:i/>
        <w:sz w:val="18"/>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7B3B51" w:rsidRDefault="001555E1"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555E1" w:rsidRPr="007B3B51" w:rsidTr="006B1DD2">
      <w:tc>
        <w:tcPr>
          <w:tcW w:w="1247" w:type="dxa"/>
        </w:tcPr>
        <w:p w:rsidR="001555E1" w:rsidRPr="007B3B51" w:rsidRDefault="001555E1"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633</w:t>
          </w:r>
          <w:r w:rsidRPr="007B3B51">
            <w:rPr>
              <w:i/>
              <w:sz w:val="16"/>
              <w:szCs w:val="16"/>
            </w:rPr>
            <w:fldChar w:fldCharType="end"/>
          </w:r>
        </w:p>
      </w:tc>
      <w:tc>
        <w:tcPr>
          <w:tcW w:w="5387" w:type="dxa"/>
          <w:gridSpan w:val="3"/>
        </w:tcPr>
        <w:p w:rsidR="001555E1" w:rsidRPr="007B3B51" w:rsidRDefault="001555E1"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1555E1" w:rsidRPr="007B3B51" w:rsidRDefault="001555E1" w:rsidP="006B1DD2">
          <w:pPr>
            <w:jc w:val="right"/>
            <w:rPr>
              <w:sz w:val="16"/>
              <w:szCs w:val="16"/>
            </w:rPr>
          </w:pPr>
        </w:p>
      </w:tc>
    </w:tr>
    <w:tr w:rsidR="001555E1" w:rsidRPr="0055472E" w:rsidTr="006B1DD2">
      <w:tc>
        <w:tcPr>
          <w:tcW w:w="2190" w:type="dxa"/>
          <w:gridSpan w:val="2"/>
        </w:tcPr>
        <w:p w:rsidR="001555E1" w:rsidRPr="0055472E" w:rsidRDefault="001555E1"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68</w:t>
          </w:r>
          <w:r w:rsidRPr="0055472E">
            <w:rPr>
              <w:sz w:val="16"/>
              <w:szCs w:val="16"/>
            </w:rPr>
            <w:fldChar w:fldCharType="end"/>
          </w:r>
        </w:p>
      </w:tc>
      <w:tc>
        <w:tcPr>
          <w:tcW w:w="2920" w:type="dxa"/>
        </w:tcPr>
        <w:p w:rsidR="001555E1" w:rsidRPr="0055472E" w:rsidRDefault="001555E1"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1/7/16</w:t>
          </w:r>
          <w:r w:rsidRPr="0055472E">
            <w:rPr>
              <w:sz w:val="16"/>
              <w:szCs w:val="16"/>
            </w:rPr>
            <w:fldChar w:fldCharType="end"/>
          </w:r>
        </w:p>
      </w:tc>
      <w:tc>
        <w:tcPr>
          <w:tcW w:w="2193" w:type="dxa"/>
          <w:gridSpan w:val="2"/>
        </w:tcPr>
        <w:p w:rsidR="001555E1" w:rsidRPr="0055472E" w:rsidRDefault="001555E1"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1/7/16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1/7/16</w:t>
          </w:r>
          <w:r w:rsidRPr="0055472E">
            <w:rPr>
              <w:sz w:val="16"/>
              <w:szCs w:val="16"/>
            </w:rPr>
            <w:fldChar w:fldCharType="end"/>
          </w:r>
        </w:p>
      </w:tc>
    </w:tr>
  </w:tbl>
  <w:p w:rsidR="001555E1" w:rsidRPr="00EA3631" w:rsidRDefault="001555E1" w:rsidP="00EA3631">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7B3B51" w:rsidRDefault="001555E1"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555E1" w:rsidRPr="007B3B51" w:rsidTr="006B1DD2">
      <w:tc>
        <w:tcPr>
          <w:tcW w:w="1247" w:type="dxa"/>
        </w:tcPr>
        <w:p w:rsidR="001555E1" w:rsidRPr="007B3B51" w:rsidRDefault="001555E1" w:rsidP="006B1DD2">
          <w:pPr>
            <w:rPr>
              <w:i/>
              <w:sz w:val="16"/>
              <w:szCs w:val="16"/>
            </w:rPr>
          </w:pPr>
        </w:p>
      </w:tc>
      <w:tc>
        <w:tcPr>
          <w:tcW w:w="5387" w:type="dxa"/>
          <w:gridSpan w:val="3"/>
        </w:tcPr>
        <w:p w:rsidR="001555E1" w:rsidRPr="007B3B51" w:rsidRDefault="001555E1"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1555E1" w:rsidRPr="007B3B51" w:rsidRDefault="001555E1"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633</w:t>
          </w:r>
          <w:r w:rsidRPr="007B3B51">
            <w:rPr>
              <w:i/>
              <w:sz w:val="16"/>
              <w:szCs w:val="16"/>
            </w:rPr>
            <w:fldChar w:fldCharType="end"/>
          </w:r>
        </w:p>
      </w:tc>
    </w:tr>
    <w:tr w:rsidR="001555E1" w:rsidRPr="00130F37" w:rsidTr="006B1DD2">
      <w:tc>
        <w:tcPr>
          <w:tcW w:w="2190" w:type="dxa"/>
          <w:gridSpan w:val="2"/>
        </w:tcPr>
        <w:p w:rsidR="001555E1" w:rsidRPr="00130F37" w:rsidRDefault="001555E1"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68</w:t>
          </w:r>
          <w:r w:rsidRPr="00130F37">
            <w:rPr>
              <w:sz w:val="16"/>
              <w:szCs w:val="16"/>
            </w:rPr>
            <w:fldChar w:fldCharType="end"/>
          </w:r>
        </w:p>
      </w:tc>
      <w:tc>
        <w:tcPr>
          <w:tcW w:w="2920" w:type="dxa"/>
        </w:tcPr>
        <w:p w:rsidR="001555E1" w:rsidRPr="00130F37" w:rsidRDefault="001555E1"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1/7/16</w:t>
          </w:r>
          <w:r w:rsidRPr="00130F37">
            <w:rPr>
              <w:sz w:val="16"/>
              <w:szCs w:val="16"/>
            </w:rPr>
            <w:fldChar w:fldCharType="end"/>
          </w:r>
        </w:p>
      </w:tc>
      <w:tc>
        <w:tcPr>
          <w:tcW w:w="2193" w:type="dxa"/>
          <w:gridSpan w:val="2"/>
        </w:tcPr>
        <w:p w:rsidR="001555E1" w:rsidRPr="00130F37" w:rsidRDefault="001555E1"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1/7/16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1/7/16</w:t>
          </w:r>
          <w:r w:rsidRPr="00130F37">
            <w:rPr>
              <w:sz w:val="16"/>
              <w:szCs w:val="16"/>
            </w:rPr>
            <w:fldChar w:fldCharType="end"/>
          </w:r>
        </w:p>
      </w:tc>
    </w:tr>
  </w:tbl>
  <w:p w:rsidR="001555E1" w:rsidRPr="00EA3631" w:rsidRDefault="001555E1"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55E1" w:rsidRPr="00364620" w:rsidRDefault="001555E1" w:rsidP="00081C5C">
      <w:pPr>
        <w:pStyle w:val="ActHead7"/>
        <w:spacing w:before="0"/>
        <w:rPr>
          <w:rFonts w:ascii="Times New Roman" w:hAnsi="Times New Roman"/>
          <w:sz w:val="16"/>
        </w:rPr>
      </w:pPr>
      <w:r>
        <w:separator/>
      </w:r>
    </w:p>
  </w:footnote>
  <w:footnote w:type="continuationSeparator" w:id="0">
    <w:p w:rsidR="001555E1" w:rsidRPr="00364620" w:rsidRDefault="001555E1"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Default="001555E1" w:rsidP="006B1DD2">
    <w:pPr>
      <w:pStyle w:val="Header"/>
      <w:pBdr>
        <w:bottom w:val="single" w:sz="6" w:space="1" w:color="auto"/>
      </w:pBdr>
    </w:pPr>
  </w:p>
  <w:p w:rsidR="001555E1" w:rsidRDefault="001555E1" w:rsidP="006B1DD2">
    <w:pPr>
      <w:pStyle w:val="Header"/>
      <w:pBdr>
        <w:bottom w:val="single" w:sz="6" w:space="1" w:color="auto"/>
      </w:pBdr>
    </w:pPr>
  </w:p>
  <w:p w:rsidR="001555E1" w:rsidRPr="001E77D2" w:rsidRDefault="001555E1" w:rsidP="006B1DD2">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Default="001555E1" w:rsidP="006B1DD2">
    <w:pPr>
      <w:pStyle w:val="Header"/>
      <w:pBdr>
        <w:bottom w:val="single" w:sz="4" w:space="1" w:color="auto"/>
      </w:pBdr>
    </w:pPr>
  </w:p>
  <w:p w:rsidR="001555E1" w:rsidRDefault="001555E1" w:rsidP="006B1DD2">
    <w:pPr>
      <w:pStyle w:val="Header"/>
      <w:pBdr>
        <w:bottom w:val="single" w:sz="4" w:space="1" w:color="auto"/>
      </w:pBdr>
    </w:pPr>
  </w:p>
  <w:p w:rsidR="001555E1" w:rsidRPr="001E77D2" w:rsidRDefault="001555E1" w:rsidP="006B1DD2">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5F1388" w:rsidRDefault="001555E1" w:rsidP="006B1DD2">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ED79B6" w:rsidRDefault="001555E1"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ED79B6" w:rsidRDefault="001555E1"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ED79B6" w:rsidRDefault="001555E1"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FF4C0F" w:rsidRDefault="001555E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Pr>
        <w:sz w:val="20"/>
      </w:rPr>
      <w:fldChar w:fldCharType="separate"/>
    </w:r>
    <w:r w:rsidR="002B7B03">
      <w:rPr>
        <w:b/>
        <w:noProof/>
        <w:sz w:val="20"/>
      </w:rPr>
      <w:t>Chapter 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Pr>
        <w:sz w:val="20"/>
      </w:rPr>
      <w:fldChar w:fldCharType="separate"/>
    </w:r>
    <w:r w:rsidR="002B7B03">
      <w:rPr>
        <w:noProof/>
        <w:sz w:val="20"/>
      </w:rPr>
      <w:t>Introduction</w:t>
    </w:r>
    <w:r w:rsidRPr="00FF4C0F">
      <w:rPr>
        <w:sz w:val="20"/>
      </w:rPr>
      <w:fldChar w:fldCharType="end"/>
    </w:r>
  </w:p>
  <w:p w:rsidR="001555E1" w:rsidRPr="00FF4C0F" w:rsidRDefault="001555E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2B7B03">
      <w:rPr>
        <w:sz w:val="20"/>
      </w:rPr>
      <w:fldChar w:fldCharType="separate"/>
    </w:r>
    <w:r w:rsidR="002B7B03">
      <w:rPr>
        <w:b/>
        <w:noProof/>
        <w:sz w:val="20"/>
      </w:rPr>
      <w:t>Part 1-2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2B7B03">
      <w:rPr>
        <w:sz w:val="20"/>
      </w:rPr>
      <w:fldChar w:fldCharType="separate"/>
    </w:r>
    <w:r w:rsidR="002B7B03">
      <w:rPr>
        <w:noProof/>
        <w:sz w:val="20"/>
      </w:rPr>
      <w:t>Using this Act</w:t>
    </w:r>
    <w:r w:rsidRPr="00FF4C0F">
      <w:rPr>
        <w:sz w:val="20"/>
      </w:rPr>
      <w:fldChar w:fldCharType="end"/>
    </w:r>
  </w:p>
  <w:p w:rsidR="001555E1" w:rsidRPr="00FF4C0F" w:rsidRDefault="001555E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Pr>
        <w:sz w:val="20"/>
      </w:rPr>
      <w:fldChar w:fldCharType="separate"/>
    </w:r>
    <w:r w:rsidR="002B7B03">
      <w:rPr>
        <w:b/>
        <w:noProof/>
        <w:sz w:val="20"/>
      </w:rPr>
      <w:t>Division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Pr>
        <w:sz w:val="20"/>
      </w:rPr>
      <w:fldChar w:fldCharType="separate"/>
    </w:r>
    <w:r w:rsidR="002B7B03">
      <w:rPr>
        <w:noProof/>
        <w:sz w:val="20"/>
      </w:rPr>
      <w:t>Overview of the GST legislation</w:t>
    </w:r>
    <w:r w:rsidRPr="00FF4C0F">
      <w:rPr>
        <w:sz w:val="20"/>
      </w:rPr>
      <w:fldChar w:fldCharType="end"/>
    </w:r>
  </w:p>
  <w:p w:rsidR="001555E1" w:rsidRPr="00E140E4" w:rsidRDefault="001555E1">
    <w:pPr>
      <w:keepNext/>
    </w:pPr>
  </w:p>
  <w:p w:rsidR="001555E1" w:rsidRPr="00DA2BC5" w:rsidRDefault="001555E1">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B7B03">
      <w:rPr>
        <w:noProof/>
        <w:sz w:val="24"/>
        <w:szCs w:val="24"/>
      </w:rPr>
      <w:t>2-10</w:t>
    </w:r>
    <w:r w:rsidRPr="00DA2BC5">
      <w:rPr>
        <w:noProof/>
        <w:sz w:val="24"/>
        <w:szCs w:val="24"/>
      </w:rPr>
      <w:fldChar w:fldCharType="end"/>
    </w:r>
  </w:p>
  <w:p w:rsidR="001555E1" w:rsidRPr="00E140E4" w:rsidRDefault="001555E1">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FF4C0F" w:rsidRDefault="001555E1">
    <w:pPr>
      <w:keepNext/>
      <w:jc w:val="right"/>
      <w:rPr>
        <w:sz w:val="20"/>
      </w:rPr>
    </w:pPr>
    <w:r w:rsidRPr="00FF4C0F">
      <w:rPr>
        <w:sz w:val="20"/>
      </w:rPr>
      <w:fldChar w:fldCharType="begin"/>
    </w:r>
    <w:r w:rsidRPr="00FF4C0F">
      <w:rPr>
        <w:sz w:val="20"/>
      </w:rPr>
      <w:instrText xml:space="preserve"> STYLEREF  CharChapText  \* CHARFORMAT </w:instrText>
    </w:r>
    <w:r w:rsidR="002B7B03">
      <w:rPr>
        <w:sz w:val="20"/>
      </w:rPr>
      <w:fldChar w:fldCharType="separate"/>
    </w:r>
    <w:r w:rsidR="002B7B03">
      <w:rPr>
        <w:noProof/>
        <w:sz w:val="20"/>
      </w:rPr>
      <w:t>Introduction</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2B7B03">
      <w:rPr>
        <w:sz w:val="20"/>
      </w:rPr>
      <w:fldChar w:fldCharType="separate"/>
    </w:r>
    <w:r w:rsidR="002B7B03">
      <w:rPr>
        <w:b/>
        <w:noProof/>
        <w:sz w:val="20"/>
      </w:rPr>
      <w:t>Chapter 1</w:t>
    </w:r>
    <w:r w:rsidRPr="00FF4C0F">
      <w:rPr>
        <w:sz w:val="20"/>
      </w:rPr>
      <w:fldChar w:fldCharType="end"/>
    </w:r>
  </w:p>
  <w:p w:rsidR="001555E1" w:rsidRPr="00FF4C0F" w:rsidRDefault="001555E1">
    <w:pPr>
      <w:keepNext/>
      <w:jc w:val="right"/>
      <w:rPr>
        <w:sz w:val="20"/>
      </w:rPr>
    </w:pPr>
    <w:r w:rsidRPr="00FF4C0F">
      <w:rPr>
        <w:sz w:val="20"/>
      </w:rPr>
      <w:fldChar w:fldCharType="begin"/>
    </w:r>
    <w:r w:rsidRPr="00FF4C0F">
      <w:rPr>
        <w:sz w:val="20"/>
      </w:rPr>
      <w:instrText xml:space="preserve"> STYLEREF  CharPartText  \* CHARFORMAT </w:instrText>
    </w:r>
    <w:r w:rsidR="002B7B03">
      <w:rPr>
        <w:sz w:val="20"/>
      </w:rPr>
      <w:fldChar w:fldCharType="separate"/>
    </w:r>
    <w:r w:rsidR="002B7B03">
      <w:rPr>
        <w:noProof/>
        <w:sz w:val="20"/>
      </w:rPr>
      <w:t>Preliminary</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2B7B03">
      <w:rPr>
        <w:sz w:val="20"/>
      </w:rPr>
      <w:fldChar w:fldCharType="separate"/>
    </w:r>
    <w:r w:rsidR="002B7B03">
      <w:rPr>
        <w:b/>
        <w:noProof/>
        <w:sz w:val="20"/>
      </w:rPr>
      <w:t>Part 1-1</w:t>
    </w:r>
    <w:r w:rsidRPr="00FF4C0F">
      <w:rPr>
        <w:sz w:val="20"/>
      </w:rPr>
      <w:fldChar w:fldCharType="end"/>
    </w:r>
  </w:p>
  <w:p w:rsidR="001555E1" w:rsidRPr="00FF4C0F" w:rsidRDefault="001555E1">
    <w:pPr>
      <w:keepNext/>
      <w:jc w:val="right"/>
      <w:rPr>
        <w:sz w:val="20"/>
      </w:rPr>
    </w:pPr>
    <w:r w:rsidRPr="00FF4C0F">
      <w:rPr>
        <w:sz w:val="20"/>
      </w:rPr>
      <w:fldChar w:fldCharType="begin"/>
    </w:r>
    <w:r w:rsidRPr="00FF4C0F">
      <w:rPr>
        <w:sz w:val="20"/>
      </w:rPr>
      <w:instrText xml:space="preserve"> STYLEREF  CharDivText  \* CHARFORMAT </w:instrText>
    </w:r>
    <w:r w:rsidR="002B7B03">
      <w:rPr>
        <w:sz w:val="20"/>
      </w:rPr>
      <w:fldChar w:fldCharType="separate"/>
    </w:r>
    <w:r w:rsidR="002B7B03">
      <w:rPr>
        <w:noProof/>
        <w:sz w:val="20"/>
      </w:rPr>
      <w:t>Preliminary</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2B7B03">
      <w:rPr>
        <w:sz w:val="20"/>
      </w:rPr>
      <w:fldChar w:fldCharType="separate"/>
    </w:r>
    <w:r w:rsidR="002B7B03">
      <w:rPr>
        <w:b/>
        <w:noProof/>
        <w:sz w:val="20"/>
      </w:rPr>
      <w:t>Division 1</w:t>
    </w:r>
    <w:r w:rsidRPr="00FF4C0F">
      <w:rPr>
        <w:sz w:val="20"/>
      </w:rPr>
      <w:fldChar w:fldCharType="end"/>
    </w:r>
  </w:p>
  <w:p w:rsidR="001555E1" w:rsidRPr="00E140E4" w:rsidRDefault="001555E1">
    <w:pPr>
      <w:keepNext/>
      <w:jc w:val="right"/>
    </w:pPr>
  </w:p>
  <w:p w:rsidR="001555E1" w:rsidRPr="00DA2BC5" w:rsidRDefault="001555E1">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B7B03">
      <w:rPr>
        <w:noProof/>
        <w:sz w:val="24"/>
        <w:szCs w:val="24"/>
      </w:rPr>
      <w:t>1-4</w:t>
    </w:r>
    <w:r w:rsidRPr="00DA2BC5">
      <w:rPr>
        <w:noProof/>
        <w:sz w:val="24"/>
        <w:szCs w:val="24"/>
      </w:rPr>
      <w:fldChar w:fldCharType="end"/>
    </w:r>
  </w:p>
  <w:p w:rsidR="001555E1" w:rsidRPr="008C6D62" w:rsidRDefault="001555E1">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8C6D62" w:rsidRDefault="001555E1">
    <w:pPr>
      <w:keepNext/>
      <w:jc w:val="right"/>
      <w:rPr>
        <w:sz w:val="20"/>
      </w:rPr>
    </w:pPr>
  </w:p>
  <w:p w:rsidR="001555E1" w:rsidRPr="008C6D62" w:rsidRDefault="001555E1">
    <w:pPr>
      <w:keepNext/>
      <w:jc w:val="right"/>
      <w:rPr>
        <w:sz w:val="20"/>
      </w:rPr>
    </w:pPr>
  </w:p>
  <w:p w:rsidR="001555E1" w:rsidRPr="008C6D62" w:rsidRDefault="001555E1">
    <w:pPr>
      <w:keepNext/>
      <w:jc w:val="right"/>
      <w:rPr>
        <w:sz w:val="20"/>
      </w:rPr>
    </w:pPr>
  </w:p>
  <w:p w:rsidR="001555E1" w:rsidRPr="00E140E4" w:rsidRDefault="001555E1">
    <w:pPr>
      <w:keepNext/>
      <w:jc w:val="right"/>
    </w:pPr>
  </w:p>
  <w:p w:rsidR="001555E1" w:rsidRPr="00E140E4" w:rsidRDefault="001555E1">
    <w:pPr>
      <w:keepNext/>
      <w:jc w:val="right"/>
    </w:pPr>
  </w:p>
  <w:p w:rsidR="001555E1" w:rsidRPr="008C6D62" w:rsidRDefault="001555E1">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FF4C0F" w:rsidRDefault="001555E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Pr>
        <w:noProof/>
        <w:sz w:val="20"/>
      </w:rPr>
      <w:t>The basic rules</w:t>
    </w:r>
    <w:r w:rsidRPr="00FF4C0F">
      <w:rPr>
        <w:sz w:val="20"/>
      </w:rPr>
      <w:fldChar w:fldCharType="end"/>
    </w:r>
  </w:p>
  <w:p w:rsidR="001555E1" w:rsidRPr="00FF4C0F" w:rsidRDefault="001555E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Pr>
        <w:noProof/>
        <w:sz w:val="20"/>
      </w:rPr>
      <w:t>Checklist of special rules</w:t>
    </w:r>
    <w:r w:rsidRPr="00FF4C0F">
      <w:rPr>
        <w:sz w:val="20"/>
      </w:rPr>
      <w:fldChar w:fldCharType="end"/>
    </w:r>
  </w:p>
  <w:p w:rsidR="001555E1" w:rsidRPr="00FF4C0F" w:rsidRDefault="001555E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Pr>
        <w:noProof/>
        <w:sz w:val="20"/>
      </w:rPr>
      <w:t>Checklist of special rules</w:t>
    </w:r>
    <w:r w:rsidRPr="00FF4C0F">
      <w:rPr>
        <w:sz w:val="20"/>
      </w:rPr>
      <w:fldChar w:fldCharType="end"/>
    </w:r>
  </w:p>
  <w:p w:rsidR="001555E1" w:rsidRPr="00E140E4" w:rsidRDefault="001555E1">
    <w:pPr>
      <w:keepNext/>
    </w:pPr>
  </w:p>
  <w:p w:rsidR="001555E1" w:rsidRPr="00E140E4" w:rsidRDefault="001555E1">
    <w:pPr>
      <w:keepNext/>
      <w:rPr>
        <w:b/>
      </w:rPr>
    </w:pPr>
    <w:r w:rsidRPr="00E140E4">
      <w:t>Section</w:t>
    </w:r>
    <w:r w:rsidRPr="00FF4C0F">
      <w:t xml:space="preserve"> </w:t>
    </w:r>
    <w:fldSimple w:instr=" STYLEREF  CharSectno  \* CHARFORMAT ">
      <w:r>
        <w:rPr>
          <w:noProof/>
        </w:rPr>
        <w:t>37-1</w:t>
      </w:r>
    </w:fldSimple>
  </w:p>
  <w:p w:rsidR="001555E1" w:rsidRPr="00E140E4" w:rsidRDefault="001555E1">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FF4C0F" w:rsidRDefault="001555E1">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2B7B03">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2B7B03">
      <w:rPr>
        <w:b/>
        <w:noProof/>
        <w:sz w:val="20"/>
      </w:rPr>
      <w:t>Chapter 3</w:t>
    </w:r>
    <w:r w:rsidRPr="00FF4C0F">
      <w:rPr>
        <w:sz w:val="20"/>
      </w:rPr>
      <w:fldChar w:fldCharType="end"/>
    </w:r>
  </w:p>
  <w:p w:rsidR="001555E1" w:rsidRPr="00FF4C0F" w:rsidRDefault="001555E1">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2B7B03">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2B7B03">
      <w:rPr>
        <w:b/>
        <w:noProof/>
        <w:sz w:val="20"/>
      </w:rPr>
      <w:t>Part 3-1</w:t>
    </w:r>
    <w:r w:rsidRPr="00FF4C0F">
      <w:rPr>
        <w:sz w:val="20"/>
      </w:rPr>
      <w:fldChar w:fldCharType="end"/>
    </w:r>
  </w:p>
  <w:p w:rsidR="001555E1" w:rsidRPr="00FF4C0F" w:rsidRDefault="001555E1">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2B7B03">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2B7B03">
      <w:rPr>
        <w:b/>
        <w:noProof/>
        <w:sz w:val="20"/>
      </w:rPr>
      <w:t>Division 38</w:t>
    </w:r>
    <w:r w:rsidRPr="00FF4C0F">
      <w:rPr>
        <w:sz w:val="20"/>
      </w:rPr>
      <w:fldChar w:fldCharType="end"/>
    </w:r>
  </w:p>
  <w:p w:rsidR="001555E1" w:rsidRPr="00E140E4" w:rsidRDefault="001555E1">
    <w:pPr>
      <w:keepNext/>
      <w:jc w:val="right"/>
    </w:pPr>
  </w:p>
  <w:p w:rsidR="001555E1" w:rsidRPr="0037294E" w:rsidRDefault="001555E1">
    <w:pPr>
      <w:keepNext/>
      <w:jc w:val="right"/>
    </w:pPr>
  </w:p>
  <w:p w:rsidR="001555E1" w:rsidRPr="008C6D62" w:rsidRDefault="001555E1">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8C6D62" w:rsidRDefault="001555E1">
    <w:pPr>
      <w:keepNext/>
      <w:jc w:val="right"/>
      <w:rPr>
        <w:sz w:val="20"/>
      </w:rPr>
    </w:pPr>
  </w:p>
  <w:p w:rsidR="001555E1" w:rsidRPr="008C6D62" w:rsidRDefault="001555E1">
    <w:pPr>
      <w:keepNext/>
      <w:jc w:val="right"/>
      <w:rPr>
        <w:sz w:val="20"/>
      </w:rPr>
    </w:pPr>
  </w:p>
  <w:p w:rsidR="001555E1" w:rsidRPr="008C6D62" w:rsidRDefault="001555E1">
    <w:pPr>
      <w:keepNext/>
      <w:jc w:val="right"/>
      <w:rPr>
        <w:sz w:val="20"/>
      </w:rPr>
    </w:pPr>
  </w:p>
  <w:p w:rsidR="001555E1" w:rsidRPr="00E140E4" w:rsidRDefault="001555E1">
    <w:pPr>
      <w:keepNext/>
      <w:jc w:val="right"/>
    </w:pPr>
  </w:p>
  <w:p w:rsidR="001555E1" w:rsidRPr="00E140E4" w:rsidRDefault="001555E1">
    <w:pPr>
      <w:keepNext/>
      <w:jc w:val="right"/>
    </w:pPr>
  </w:p>
  <w:p w:rsidR="001555E1" w:rsidRPr="008C6D62" w:rsidRDefault="001555E1">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Default="001555E1">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2B7B03">
      <w:rPr>
        <w:b/>
        <w:bCs/>
        <w:noProof/>
        <w:sz w:val="20"/>
      </w:rPr>
      <w:t>Chapter 6</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2B7B03">
      <w:rPr>
        <w:noProof/>
        <w:sz w:val="20"/>
      </w:rPr>
      <w:t>Interpreting this Act</w:t>
    </w:r>
    <w:r>
      <w:rPr>
        <w:sz w:val="20"/>
      </w:rPr>
      <w:fldChar w:fldCharType="end"/>
    </w:r>
  </w:p>
  <w:p w:rsidR="001555E1" w:rsidRDefault="001555E1">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2B7B03">
      <w:rPr>
        <w:sz w:val="20"/>
      </w:rPr>
      <w:fldChar w:fldCharType="separate"/>
    </w:r>
    <w:r w:rsidR="002B7B03">
      <w:rPr>
        <w:b/>
        <w:bCs/>
        <w:noProof/>
        <w:sz w:val="20"/>
      </w:rPr>
      <w:t>Part 6-3</w:t>
    </w:r>
    <w:r>
      <w:rPr>
        <w:sz w:val="20"/>
      </w:rPr>
      <w:fldChar w:fldCharType="end"/>
    </w:r>
    <w:r>
      <w:rPr>
        <w:sz w:val="20"/>
      </w:rPr>
      <w:t xml:space="preserve">  </w:t>
    </w:r>
    <w:r>
      <w:rPr>
        <w:sz w:val="20"/>
      </w:rPr>
      <w:fldChar w:fldCharType="begin"/>
    </w:r>
    <w:r>
      <w:rPr>
        <w:sz w:val="20"/>
      </w:rPr>
      <w:instrText xml:space="preserve"> STYLEREF  CharPartText  \* CHARFORMAT </w:instrText>
    </w:r>
    <w:r w:rsidR="002B7B03">
      <w:rPr>
        <w:sz w:val="20"/>
      </w:rPr>
      <w:fldChar w:fldCharType="separate"/>
    </w:r>
    <w:r w:rsidR="002B7B03">
      <w:rPr>
        <w:noProof/>
        <w:sz w:val="20"/>
      </w:rPr>
      <w:t>Dictionary</w:t>
    </w:r>
    <w:r>
      <w:rPr>
        <w:sz w:val="20"/>
      </w:rPr>
      <w:fldChar w:fldCharType="end"/>
    </w:r>
  </w:p>
  <w:p w:rsidR="001555E1" w:rsidRDefault="001555E1">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2B7B03">
      <w:rPr>
        <w:b/>
        <w:bCs/>
        <w:noProof/>
        <w:sz w:val="20"/>
      </w:rPr>
      <w:t>Division 195</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2B7B03">
      <w:rPr>
        <w:noProof/>
        <w:sz w:val="20"/>
      </w:rPr>
      <w:t>Dictionary</w:t>
    </w:r>
    <w:r>
      <w:rPr>
        <w:sz w:val="20"/>
      </w:rPr>
      <w:fldChar w:fldCharType="end"/>
    </w:r>
  </w:p>
  <w:p w:rsidR="001555E1" w:rsidRDefault="001555E1">
    <w:pPr>
      <w:keepNext/>
    </w:pPr>
  </w:p>
  <w:p w:rsidR="001555E1" w:rsidRPr="00DA2BC5" w:rsidRDefault="001555E1">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B7B03">
      <w:rPr>
        <w:noProof/>
        <w:sz w:val="24"/>
        <w:szCs w:val="24"/>
      </w:rPr>
      <w:t>195-1</w:t>
    </w:r>
    <w:r w:rsidRPr="00DA2BC5">
      <w:rPr>
        <w:noProof/>
        <w:sz w:val="24"/>
        <w:szCs w:val="24"/>
      </w:rPr>
      <w:fldChar w:fldCharType="end"/>
    </w:r>
  </w:p>
  <w:p w:rsidR="001555E1" w:rsidRDefault="001555E1">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Default="001555E1">
    <w:pPr>
      <w:keepNext/>
      <w:jc w:val="right"/>
      <w:rPr>
        <w:sz w:val="20"/>
      </w:rPr>
    </w:pPr>
    <w:r>
      <w:rPr>
        <w:sz w:val="20"/>
      </w:rPr>
      <w:fldChar w:fldCharType="begin"/>
    </w:r>
    <w:r>
      <w:rPr>
        <w:sz w:val="20"/>
      </w:rPr>
      <w:instrText xml:space="preserve"> STYLEREF  CharChapText  \* CHARFORMAT </w:instrText>
    </w:r>
    <w:r>
      <w:rPr>
        <w:sz w:val="20"/>
      </w:rPr>
      <w:fldChar w:fldCharType="separate"/>
    </w:r>
    <w:r w:rsidR="002B7B03">
      <w:rPr>
        <w:noProof/>
        <w:sz w:val="20"/>
      </w:rPr>
      <w:t>Interpreting this Act</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2B7B03">
      <w:rPr>
        <w:b/>
        <w:bCs/>
        <w:noProof/>
        <w:sz w:val="20"/>
      </w:rPr>
      <w:t>Chapter 6</w:t>
    </w:r>
    <w:r>
      <w:rPr>
        <w:sz w:val="20"/>
      </w:rPr>
      <w:fldChar w:fldCharType="end"/>
    </w:r>
  </w:p>
  <w:p w:rsidR="001555E1" w:rsidRDefault="001555E1">
    <w:pPr>
      <w:keepNext/>
      <w:jc w:val="right"/>
      <w:rPr>
        <w:sz w:val="20"/>
      </w:rPr>
    </w:pPr>
    <w:r>
      <w:rPr>
        <w:sz w:val="20"/>
      </w:rPr>
      <w:fldChar w:fldCharType="begin"/>
    </w:r>
    <w:r>
      <w:rPr>
        <w:sz w:val="20"/>
      </w:rPr>
      <w:instrText xml:space="preserve"> STYLEREF  CharPartText  \* CHARFORMAT </w:instrText>
    </w:r>
    <w:r>
      <w:rPr>
        <w:sz w:val="20"/>
      </w:rPr>
      <w:fldChar w:fldCharType="separate"/>
    </w:r>
    <w:r w:rsidR="002B7B03">
      <w:rPr>
        <w:noProof/>
        <w:sz w:val="20"/>
      </w:rPr>
      <w:t>Dictionary</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2B7B03">
      <w:rPr>
        <w:b/>
        <w:bCs/>
        <w:noProof/>
        <w:sz w:val="20"/>
      </w:rPr>
      <w:t>Part 6-3</w:t>
    </w:r>
    <w:r>
      <w:rPr>
        <w:b/>
        <w:bCs/>
        <w:sz w:val="20"/>
      </w:rPr>
      <w:fldChar w:fldCharType="end"/>
    </w:r>
  </w:p>
  <w:p w:rsidR="001555E1" w:rsidRDefault="001555E1">
    <w:pPr>
      <w:keepNext/>
      <w:jc w:val="right"/>
      <w:rPr>
        <w:sz w:val="20"/>
      </w:rPr>
    </w:pPr>
    <w:r>
      <w:rPr>
        <w:sz w:val="20"/>
      </w:rPr>
      <w:fldChar w:fldCharType="begin"/>
    </w:r>
    <w:r>
      <w:rPr>
        <w:sz w:val="20"/>
      </w:rPr>
      <w:instrText xml:space="preserve"> STYLEREF  CharDivText  \* CHARFORMAT </w:instrText>
    </w:r>
    <w:r>
      <w:rPr>
        <w:sz w:val="20"/>
      </w:rPr>
      <w:fldChar w:fldCharType="separate"/>
    </w:r>
    <w:r w:rsidR="002B7B03">
      <w:rPr>
        <w:noProof/>
        <w:sz w:val="20"/>
      </w:rPr>
      <w:t>Dictionary</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2B7B03">
      <w:rPr>
        <w:b/>
        <w:bCs/>
        <w:noProof/>
        <w:sz w:val="20"/>
      </w:rPr>
      <w:t>Division 195</w:t>
    </w:r>
    <w:r>
      <w:rPr>
        <w:sz w:val="20"/>
      </w:rPr>
      <w:fldChar w:fldCharType="end"/>
    </w:r>
  </w:p>
  <w:p w:rsidR="001555E1" w:rsidRDefault="001555E1">
    <w:pPr>
      <w:keepNext/>
      <w:jc w:val="right"/>
    </w:pPr>
  </w:p>
  <w:p w:rsidR="001555E1" w:rsidRPr="00DA2BC5" w:rsidRDefault="001555E1">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B7B03">
      <w:rPr>
        <w:noProof/>
        <w:sz w:val="24"/>
        <w:szCs w:val="24"/>
      </w:rPr>
      <w:t>195-1</w:t>
    </w:r>
    <w:r w:rsidRPr="00DA2BC5">
      <w:rPr>
        <w:noProof/>
        <w:sz w:val="24"/>
        <w:szCs w:val="24"/>
      </w:rPr>
      <w:fldChar w:fldCharType="end"/>
    </w:r>
  </w:p>
  <w:p w:rsidR="001555E1" w:rsidRDefault="001555E1">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Default="001555E1">
    <w:pPr>
      <w:keepNext/>
      <w:jc w:val="right"/>
      <w:rPr>
        <w:sz w:val="20"/>
      </w:rPr>
    </w:pPr>
  </w:p>
  <w:p w:rsidR="001555E1" w:rsidRDefault="001555E1">
    <w:pPr>
      <w:keepNext/>
      <w:jc w:val="right"/>
      <w:rPr>
        <w:sz w:val="20"/>
      </w:rPr>
    </w:pPr>
  </w:p>
  <w:p w:rsidR="001555E1" w:rsidRDefault="001555E1">
    <w:pPr>
      <w:keepNext/>
      <w:jc w:val="right"/>
      <w:rPr>
        <w:sz w:val="20"/>
      </w:rPr>
    </w:pPr>
  </w:p>
  <w:p w:rsidR="001555E1" w:rsidRDefault="001555E1">
    <w:pPr>
      <w:keepNext/>
      <w:jc w:val="right"/>
    </w:pPr>
  </w:p>
  <w:p w:rsidR="001555E1" w:rsidRDefault="001555E1">
    <w:pPr>
      <w:keepNext/>
      <w:jc w:val="right"/>
    </w:pPr>
  </w:p>
  <w:p w:rsidR="001555E1" w:rsidRDefault="001555E1" w:rsidP="006C7958">
    <w:pPr>
      <w:pStyle w:val="Header"/>
      <w:pBdr>
        <w:bottom w:val="single" w:sz="6" w:space="1" w:color="auto"/>
      </w:pBdr>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E140E4" w:rsidRDefault="001555E1">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2B7B03">
      <w:rPr>
        <w:b/>
        <w:noProof/>
        <w:sz w:val="20"/>
      </w:rPr>
      <w:t>Schedule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2B7B03">
      <w:rPr>
        <w:noProof/>
        <w:sz w:val="20"/>
      </w:rPr>
      <w:t>Beverages that are GST-free</w:t>
    </w:r>
    <w:r w:rsidRPr="00E140E4">
      <w:rPr>
        <w:sz w:val="20"/>
      </w:rPr>
      <w:fldChar w:fldCharType="end"/>
    </w:r>
  </w:p>
  <w:p w:rsidR="001555E1" w:rsidRPr="00E140E4" w:rsidRDefault="001555E1">
    <w:pPr>
      <w:keepNext/>
      <w:rPr>
        <w:b/>
        <w:sz w:val="20"/>
      </w:rPr>
    </w:pPr>
  </w:p>
  <w:p w:rsidR="001555E1" w:rsidRPr="00E140E4" w:rsidRDefault="001555E1">
    <w:pPr>
      <w:keepNext/>
      <w:rPr>
        <w:b/>
        <w:sz w:val="20"/>
      </w:rPr>
    </w:pPr>
  </w:p>
  <w:p w:rsidR="001555E1" w:rsidRPr="00E140E4" w:rsidRDefault="001555E1">
    <w:pPr>
      <w:keepNext/>
    </w:pPr>
  </w:p>
  <w:p w:rsidR="001555E1" w:rsidRPr="00E140E4" w:rsidRDefault="001555E1">
    <w:pPr>
      <w:keepNext/>
      <w:rPr>
        <w:b/>
      </w:rPr>
    </w:pPr>
  </w:p>
  <w:p w:rsidR="001555E1" w:rsidRPr="00E140E4" w:rsidRDefault="001555E1">
    <w:pPr>
      <w:pStyle w:val="Header"/>
      <w:pBdr>
        <w:top w:val="single" w:sz="6" w:space="1" w:color="auto"/>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8B6C21" w:rsidRDefault="001555E1">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2B7B03">
      <w:rPr>
        <w:noProof/>
        <w:sz w:val="20"/>
      </w:rPr>
      <w:t>Beverages that are GST-free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2B7B03">
      <w:rPr>
        <w:b/>
        <w:noProof/>
        <w:sz w:val="20"/>
      </w:rPr>
      <w:t>Schedule 2</w:t>
    </w:r>
    <w:r w:rsidRPr="008B6C21">
      <w:rPr>
        <w:sz w:val="20"/>
      </w:rPr>
      <w:fldChar w:fldCharType="end"/>
    </w:r>
  </w:p>
  <w:p w:rsidR="001555E1" w:rsidRPr="00E140E4" w:rsidRDefault="001555E1">
    <w:pPr>
      <w:keepNext/>
      <w:jc w:val="right"/>
      <w:rPr>
        <w:sz w:val="20"/>
      </w:rPr>
    </w:pPr>
  </w:p>
  <w:p w:rsidR="001555E1" w:rsidRPr="008C6D62" w:rsidRDefault="001555E1">
    <w:pPr>
      <w:keepNext/>
      <w:jc w:val="right"/>
      <w:rPr>
        <w:sz w:val="20"/>
      </w:rPr>
    </w:pPr>
  </w:p>
  <w:p w:rsidR="001555E1" w:rsidRPr="00E140E4" w:rsidRDefault="001555E1">
    <w:pPr>
      <w:keepNext/>
      <w:jc w:val="right"/>
    </w:pPr>
  </w:p>
  <w:p w:rsidR="001555E1" w:rsidRPr="00E140E4" w:rsidRDefault="001555E1">
    <w:pPr>
      <w:keepNext/>
      <w:jc w:val="right"/>
      <w:rPr>
        <w:b/>
      </w:rPr>
    </w:pPr>
  </w:p>
  <w:p w:rsidR="001555E1" w:rsidRPr="008C6D62" w:rsidRDefault="001555E1">
    <w:pPr>
      <w:pStyle w:val="Header"/>
      <w:pBdr>
        <w:top w:val="single" w:sz="6" w:space="1" w:color="auto"/>
      </w:pBdr>
      <w:jc w:val="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E140E4" w:rsidRDefault="001555E1">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2B7B03">
      <w:rPr>
        <w:b/>
        <w:noProof/>
        <w:sz w:val="20"/>
      </w:rPr>
      <w:t>Schedule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2B7B03">
      <w:rPr>
        <w:noProof/>
        <w:sz w:val="20"/>
      </w:rPr>
      <w:t>Medical aids and appliances</w:t>
    </w:r>
    <w:r w:rsidRPr="00E140E4">
      <w:rPr>
        <w:sz w:val="20"/>
      </w:rPr>
      <w:fldChar w:fldCharType="end"/>
    </w:r>
  </w:p>
  <w:p w:rsidR="001555E1" w:rsidRPr="00E140E4" w:rsidRDefault="001555E1">
    <w:pPr>
      <w:keepNext/>
      <w:rPr>
        <w:b/>
        <w:sz w:val="20"/>
      </w:rPr>
    </w:pPr>
  </w:p>
  <w:p w:rsidR="001555E1" w:rsidRPr="00E140E4" w:rsidRDefault="001555E1">
    <w:pPr>
      <w:keepNext/>
      <w:rPr>
        <w:b/>
        <w:sz w:val="20"/>
      </w:rPr>
    </w:pPr>
  </w:p>
  <w:p w:rsidR="001555E1" w:rsidRPr="00E140E4" w:rsidRDefault="001555E1">
    <w:pPr>
      <w:keepNext/>
    </w:pPr>
  </w:p>
  <w:p w:rsidR="001555E1" w:rsidRPr="00E140E4" w:rsidRDefault="001555E1">
    <w:pPr>
      <w:keepNext/>
      <w:rPr>
        <w:b/>
      </w:rPr>
    </w:pPr>
  </w:p>
  <w:p w:rsidR="001555E1" w:rsidRPr="00E140E4" w:rsidRDefault="001555E1">
    <w:pPr>
      <w:pStyle w:val="Header"/>
      <w:pBdr>
        <w:top w:val="single" w:sz="6" w:space="1" w:color="auto"/>
      </w:pBd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8B6C21" w:rsidRDefault="001555E1">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2B7B03">
      <w:rPr>
        <w:noProof/>
        <w:sz w:val="20"/>
      </w:rPr>
      <w:t>Medical aids and appliances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2B7B03">
      <w:rPr>
        <w:b/>
        <w:noProof/>
        <w:sz w:val="20"/>
      </w:rPr>
      <w:t>Schedule 3</w:t>
    </w:r>
    <w:r w:rsidRPr="008B6C21">
      <w:rPr>
        <w:sz w:val="20"/>
      </w:rPr>
      <w:fldChar w:fldCharType="end"/>
    </w:r>
  </w:p>
  <w:p w:rsidR="001555E1" w:rsidRPr="00E140E4" w:rsidRDefault="001555E1">
    <w:pPr>
      <w:keepNext/>
      <w:jc w:val="right"/>
      <w:rPr>
        <w:sz w:val="20"/>
      </w:rPr>
    </w:pPr>
  </w:p>
  <w:p w:rsidR="001555E1" w:rsidRPr="008C6D62" w:rsidRDefault="001555E1">
    <w:pPr>
      <w:keepNext/>
      <w:jc w:val="right"/>
      <w:rPr>
        <w:sz w:val="20"/>
      </w:rPr>
    </w:pPr>
  </w:p>
  <w:p w:rsidR="001555E1" w:rsidRPr="00E140E4" w:rsidRDefault="001555E1">
    <w:pPr>
      <w:keepNext/>
      <w:jc w:val="right"/>
    </w:pPr>
  </w:p>
  <w:p w:rsidR="001555E1" w:rsidRPr="00E140E4" w:rsidRDefault="001555E1">
    <w:pPr>
      <w:keepNext/>
      <w:jc w:val="right"/>
      <w:rPr>
        <w:b/>
      </w:rPr>
    </w:pPr>
  </w:p>
  <w:p w:rsidR="001555E1" w:rsidRPr="008C6D62" w:rsidRDefault="001555E1">
    <w:pPr>
      <w:pStyle w:val="Header"/>
      <w:pBdr>
        <w:top w:val="single" w:sz="6" w:space="1" w:color="auto"/>
      </w:pBd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7E528B" w:rsidRDefault="001555E1" w:rsidP="0054782B">
    <w:pPr>
      <w:rPr>
        <w:sz w:val="26"/>
        <w:szCs w:val="26"/>
      </w:rPr>
    </w:pPr>
  </w:p>
  <w:p w:rsidR="001555E1" w:rsidRPr="00750516" w:rsidRDefault="001555E1" w:rsidP="0054782B">
    <w:pPr>
      <w:rPr>
        <w:b/>
        <w:sz w:val="20"/>
      </w:rPr>
    </w:pPr>
    <w:r w:rsidRPr="00750516">
      <w:rPr>
        <w:b/>
        <w:sz w:val="20"/>
      </w:rPr>
      <w:t>Endnotes</w:t>
    </w:r>
  </w:p>
  <w:p w:rsidR="001555E1" w:rsidRPr="007A1328" w:rsidRDefault="001555E1" w:rsidP="0054782B">
    <w:pPr>
      <w:rPr>
        <w:sz w:val="20"/>
      </w:rPr>
    </w:pPr>
  </w:p>
  <w:p w:rsidR="001555E1" w:rsidRPr="007A1328" w:rsidRDefault="001555E1" w:rsidP="0054782B">
    <w:pPr>
      <w:rPr>
        <w:b/>
        <w:sz w:val="24"/>
      </w:rPr>
    </w:pPr>
  </w:p>
  <w:p w:rsidR="001555E1" w:rsidRPr="007E528B" w:rsidRDefault="001555E1" w:rsidP="0054782B">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2B7B03">
      <w:rPr>
        <w:noProof/>
        <w:szCs w:val="22"/>
      </w:rPr>
      <w:t>Endnote 4—Amendment history</w:t>
    </w:r>
    <w:r>
      <w:rPr>
        <w:szCs w:val="22"/>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7E528B" w:rsidRDefault="001555E1" w:rsidP="0054782B">
    <w:pPr>
      <w:jc w:val="right"/>
      <w:rPr>
        <w:sz w:val="26"/>
        <w:szCs w:val="26"/>
      </w:rPr>
    </w:pPr>
  </w:p>
  <w:p w:rsidR="001555E1" w:rsidRPr="00750516" w:rsidRDefault="001555E1" w:rsidP="0054782B">
    <w:pPr>
      <w:jc w:val="right"/>
      <w:rPr>
        <w:b/>
        <w:sz w:val="20"/>
      </w:rPr>
    </w:pPr>
    <w:r w:rsidRPr="00750516">
      <w:rPr>
        <w:b/>
        <w:sz w:val="20"/>
      </w:rPr>
      <w:t>Endnotes</w:t>
    </w:r>
  </w:p>
  <w:p w:rsidR="001555E1" w:rsidRPr="007A1328" w:rsidRDefault="001555E1" w:rsidP="0054782B">
    <w:pPr>
      <w:jc w:val="right"/>
      <w:rPr>
        <w:sz w:val="20"/>
      </w:rPr>
    </w:pPr>
  </w:p>
  <w:p w:rsidR="001555E1" w:rsidRPr="007A1328" w:rsidRDefault="001555E1" w:rsidP="0054782B">
    <w:pPr>
      <w:jc w:val="right"/>
      <w:rPr>
        <w:b/>
        <w:sz w:val="24"/>
      </w:rPr>
    </w:pPr>
  </w:p>
  <w:p w:rsidR="001555E1" w:rsidRPr="007E528B" w:rsidRDefault="001555E1" w:rsidP="0054782B">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2B7B03">
      <w:rPr>
        <w:noProof/>
        <w:szCs w:val="22"/>
      </w:rPr>
      <w:t>Endnote 4—Amendment history</w:t>
    </w:r>
    <w:r>
      <w:rPr>
        <w:szCs w:val="22"/>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7E528B" w:rsidRDefault="001555E1" w:rsidP="00A36DB5">
    <w:pPr>
      <w:rPr>
        <w:sz w:val="26"/>
        <w:szCs w:val="26"/>
      </w:rPr>
    </w:pPr>
    <w:r>
      <w:rPr>
        <w:sz w:val="26"/>
        <w:szCs w:val="26"/>
      </w:rPr>
      <w:t>Endnotes</w:t>
    </w:r>
  </w:p>
  <w:p w:rsidR="001555E1" w:rsidRDefault="001555E1" w:rsidP="00A36DB5">
    <w:pPr>
      <w:rPr>
        <w:sz w:val="20"/>
      </w:rPr>
    </w:pPr>
  </w:p>
  <w:p w:rsidR="001555E1" w:rsidRPr="007A1328" w:rsidRDefault="001555E1" w:rsidP="00A36DB5">
    <w:pPr>
      <w:rPr>
        <w:sz w:val="20"/>
      </w:rPr>
    </w:pPr>
  </w:p>
  <w:p w:rsidR="001555E1" w:rsidRPr="007A1328" w:rsidRDefault="001555E1" w:rsidP="00A36DB5">
    <w:pPr>
      <w:rPr>
        <w:b/>
        <w:sz w:val="24"/>
      </w:rPr>
    </w:pPr>
  </w:p>
  <w:p w:rsidR="001555E1" w:rsidRPr="007E528B" w:rsidRDefault="001555E1"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5E1" w:rsidRPr="007E528B" w:rsidRDefault="001555E1" w:rsidP="00A36DB5">
    <w:pPr>
      <w:jc w:val="right"/>
      <w:rPr>
        <w:sz w:val="26"/>
        <w:szCs w:val="26"/>
      </w:rPr>
    </w:pPr>
    <w:r>
      <w:rPr>
        <w:sz w:val="26"/>
        <w:szCs w:val="26"/>
      </w:rPr>
      <w:t>Endnotes</w:t>
    </w:r>
  </w:p>
  <w:p w:rsidR="001555E1" w:rsidRPr="007A1328" w:rsidRDefault="001555E1" w:rsidP="00A36DB5">
    <w:pPr>
      <w:jc w:val="right"/>
      <w:rPr>
        <w:sz w:val="20"/>
      </w:rPr>
    </w:pPr>
  </w:p>
  <w:p w:rsidR="001555E1" w:rsidRPr="007A1328" w:rsidRDefault="001555E1" w:rsidP="00A36DB5">
    <w:pPr>
      <w:jc w:val="right"/>
      <w:rPr>
        <w:sz w:val="20"/>
      </w:rPr>
    </w:pPr>
  </w:p>
  <w:p w:rsidR="001555E1" w:rsidRPr="007A1328" w:rsidRDefault="001555E1" w:rsidP="00A36DB5">
    <w:pPr>
      <w:jc w:val="right"/>
      <w:rPr>
        <w:b/>
        <w:sz w:val="24"/>
      </w:rPr>
    </w:pPr>
  </w:p>
  <w:p w:rsidR="001555E1" w:rsidRPr="007E528B" w:rsidRDefault="001555E1"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17920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57F1"/>
    <w:rsid w:val="0000581B"/>
    <w:rsid w:val="0000743F"/>
    <w:rsid w:val="00010758"/>
    <w:rsid w:val="00010D63"/>
    <w:rsid w:val="00010E4A"/>
    <w:rsid w:val="00012132"/>
    <w:rsid w:val="00012DBC"/>
    <w:rsid w:val="00012FFD"/>
    <w:rsid w:val="00013021"/>
    <w:rsid w:val="00014508"/>
    <w:rsid w:val="00014C0D"/>
    <w:rsid w:val="00014E41"/>
    <w:rsid w:val="0001721A"/>
    <w:rsid w:val="000203C1"/>
    <w:rsid w:val="000210A9"/>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658"/>
    <w:rsid w:val="0003711F"/>
    <w:rsid w:val="00037195"/>
    <w:rsid w:val="000414CC"/>
    <w:rsid w:val="0004301A"/>
    <w:rsid w:val="000442D6"/>
    <w:rsid w:val="00044F7C"/>
    <w:rsid w:val="0004657D"/>
    <w:rsid w:val="000465D6"/>
    <w:rsid w:val="000525A7"/>
    <w:rsid w:val="000532C5"/>
    <w:rsid w:val="00053E74"/>
    <w:rsid w:val="000544A0"/>
    <w:rsid w:val="00055F90"/>
    <w:rsid w:val="00056906"/>
    <w:rsid w:val="00056916"/>
    <w:rsid w:val="00056C83"/>
    <w:rsid w:val="000571FD"/>
    <w:rsid w:val="000572DA"/>
    <w:rsid w:val="000622F2"/>
    <w:rsid w:val="0006305C"/>
    <w:rsid w:val="0006507C"/>
    <w:rsid w:val="000659C9"/>
    <w:rsid w:val="00065C51"/>
    <w:rsid w:val="00065DB7"/>
    <w:rsid w:val="00070973"/>
    <w:rsid w:val="000715CA"/>
    <w:rsid w:val="0007258C"/>
    <w:rsid w:val="00072B43"/>
    <w:rsid w:val="00073C4B"/>
    <w:rsid w:val="00073CFC"/>
    <w:rsid w:val="00073E77"/>
    <w:rsid w:val="0007491D"/>
    <w:rsid w:val="00076D75"/>
    <w:rsid w:val="00076FBE"/>
    <w:rsid w:val="000777D8"/>
    <w:rsid w:val="00077B7B"/>
    <w:rsid w:val="00080B94"/>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DB7"/>
    <w:rsid w:val="000A5383"/>
    <w:rsid w:val="000A6C72"/>
    <w:rsid w:val="000B1058"/>
    <w:rsid w:val="000B1136"/>
    <w:rsid w:val="000B1356"/>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52FE"/>
    <w:rsid w:val="000C69A6"/>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A12"/>
    <w:rsid w:val="00106C75"/>
    <w:rsid w:val="0011087D"/>
    <w:rsid w:val="001128D0"/>
    <w:rsid w:val="00113438"/>
    <w:rsid w:val="00113B3F"/>
    <w:rsid w:val="0011612F"/>
    <w:rsid w:val="00116A07"/>
    <w:rsid w:val="00117862"/>
    <w:rsid w:val="00121764"/>
    <w:rsid w:val="001217E0"/>
    <w:rsid w:val="00121CF2"/>
    <w:rsid w:val="00121EC9"/>
    <w:rsid w:val="00122943"/>
    <w:rsid w:val="00125054"/>
    <w:rsid w:val="001257D6"/>
    <w:rsid w:val="001267DD"/>
    <w:rsid w:val="00126B6B"/>
    <w:rsid w:val="00127FD0"/>
    <w:rsid w:val="001303B2"/>
    <w:rsid w:val="0013107B"/>
    <w:rsid w:val="00131A9D"/>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CB3"/>
    <w:rsid w:val="00152F6D"/>
    <w:rsid w:val="00153395"/>
    <w:rsid w:val="00153560"/>
    <w:rsid w:val="00154340"/>
    <w:rsid w:val="00154F40"/>
    <w:rsid w:val="0015549F"/>
    <w:rsid w:val="001555E1"/>
    <w:rsid w:val="001569C0"/>
    <w:rsid w:val="00157654"/>
    <w:rsid w:val="0015772F"/>
    <w:rsid w:val="001626B8"/>
    <w:rsid w:val="0016275E"/>
    <w:rsid w:val="0016296E"/>
    <w:rsid w:val="00163B2C"/>
    <w:rsid w:val="001644E0"/>
    <w:rsid w:val="0016451A"/>
    <w:rsid w:val="0016492B"/>
    <w:rsid w:val="001706E1"/>
    <w:rsid w:val="00170EBD"/>
    <w:rsid w:val="00171C69"/>
    <w:rsid w:val="00171E37"/>
    <w:rsid w:val="001729F1"/>
    <w:rsid w:val="00173FD1"/>
    <w:rsid w:val="001778B8"/>
    <w:rsid w:val="00177CBD"/>
    <w:rsid w:val="001805CE"/>
    <w:rsid w:val="0018066F"/>
    <w:rsid w:val="0018072E"/>
    <w:rsid w:val="00180AF5"/>
    <w:rsid w:val="0018159C"/>
    <w:rsid w:val="001816A6"/>
    <w:rsid w:val="00182440"/>
    <w:rsid w:val="00182ABB"/>
    <w:rsid w:val="00184E09"/>
    <w:rsid w:val="0018742C"/>
    <w:rsid w:val="00187BEA"/>
    <w:rsid w:val="00190783"/>
    <w:rsid w:val="00190989"/>
    <w:rsid w:val="00191C43"/>
    <w:rsid w:val="001923E8"/>
    <w:rsid w:val="0019364C"/>
    <w:rsid w:val="00193FAA"/>
    <w:rsid w:val="00195D38"/>
    <w:rsid w:val="001965DE"/>
    <w:rsid w:val="0019715F"/>
    <w:rsid w:val="00197525"/>
    <w:rsid w:val="00197B1A"/>
    <w:rsid w:val="001A0391"/>
    <w:rsid w:val="001A0B40"/>
    <w:rsid w:val="001A11F2"/>
    <w:rsid w:val="001A2525"/>
    <w:rsid w:val="001A2C68"/>
    <w:rsid w:val="001A32B8"/>
    <w:rsid w:val="001A40F8"/>
    <w:rsid w:val="001A47DB"/>
    <w:rsid w:val="001A4D3B"/>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2951"/>
    <w:rsid w:val="001C3B72"/>
    <w:rsid w:val="001C4ACE"/>
    <w:rsid w:val="001C5FDC"/>
    <w:rsid w:val="001C6D07"/>
    <w:rsid w:val="001D12C8"/>
    <w:rsid w:val="001D38E3"/>
    <w:rsid w:val="001D3E99"/>
    <w:rsid w:val="001D3F1A"/>
    <w:rsid w:val="001D5258"/>
    <w:rsid w:val="001D5822"/>
    <w:rsid w:val="001D64C9"/>
    <w:rsid w:val="001D6FDC"/>
    <w:rsid w:val="001D709F"/>
    <w:rsid w:val="001E0259"/>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AF8"/>
    <w:rsid w:val="00206E10"/>
    <w:rsid w:val="00206EA3"/>
    <w:rsid w:val="002135BF"/>
    <w:rsid w:val="002137F7"/>
    <w:rsid w:val="00213C33"/>
    <w:rsid w:val="00214560"/>
    <w:rsid w:val="00215728"/>
    <w:rsid w:val="00216684"/>
    <w:rsid w:val="002219F9"/>
    <w:rsid w:val="00223E59"/>
    <w:rsid w:val="00223EF4"/>
    <w:rsid w:val="00224EA7"/>
    <w:rsid w:val="00225890"/>
    <w:rsid w:val="002258E1"/>
    <w:rsid w:val="00226C51"/>
    <w:rsid w:val="00226F3A"/>
    <w:rsid w:val="00227DD8"/>
    <w:rsid w:val="0023034C"/>
    <w:rsid w:val="00232A17"/>
    <w:rsid w:val="00233CA1"/>
    <w:rsid w:val="002349B4"/>
    <w:rsid w:val="00235700"/>
    <w:rsid w:val="002361E3"/>
    <w:rsid w:val="002366FE"/>
    <w:rsid w:val="00236DBD"/>
    <w:rsid w:val="00236F66"/>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CB7"/>
    <w:rsid w:val="00256AA5"/>
    <w:rsid w:val="0026067B"/>
    <w:rsid w:val="00261149"/>
    <w:rsid w:val="00261A13"/>
    <w:rsid w:val="00263165"/>
    <w:rsid w:val="00263D3A"/>
    <w:rsid w:val="00263DFC"/>
    <w:rsid w:val="00263F72"/>
    <w:rsid w:val="00265A01"/>
    <w:rsid w:val="00266102"/>
    <w:rsid w:val="002671D9"/>
    <w:rsid w:val="00267EDB"/>
    <w:rsid w:val="00270B23"/>
    <w:rsid w:val="002710F7"/>
    <w:rsid w:val="00271E46"/>
    <w:rsid w:val="0027388A"/>
    <w:rsid w:val="00273B12"/>
    <w:rsid w:val="00273F54"/>
    <w:rsid w:val="00274D45"/>
    <w:rsid w:val="00275381"/>
    <w:rsid w:val="00275D95"/>
    <w:rsid w:val="00276323"/>
    <w:rsid w:val="00277812"/>
    <w:rsid w:val="0028036F"/>
    <w:rsid w:val="00280384"/>
    <w:rsid w:val="00282009"/>
    <w:rsid w:val="002823D9"/>
    <w:rsid w:val="00282C52"/>
    <w:rsid w:val="00283171"/>
    <w:rsid w:val="0028328C"/>
    <w:rsid w:val="00284043"/>
    <w:rsid w:val="002849D1"/>
    <w:rsid w:val="002855A5"/>
    <w:rsid w:val="00285C88"/>
    <w:rsid w:val="002861D4"/>
    <w:rsid w:val="002865EE"/>
    <w:rsid w:val="00287AD5"/>
    <w:rsid w:val="002900E1"/>
    <w:rsid w:val="00290107"/>
    <w:rsid w:val="00290120"/>
    <w:rsid w:val="0029080E"/>
    <w:rsid w:val="002911C9"/>
    <w:rsid w:val="002912A9"/>
    <w:rsid w:val="00291E8A"/>
    <w:rsid w:val="002931F8"/>
    <w:rsid w:val="00293458"/>
    <w:rsid w:val="0029360C"/>
    <w:rsid w:val="00294DE8"/>
    <w:rsid w:val="00296479"/>
    <w:rsid w:val="0029718D"/>
    <w:rsid w:val="00297470"/>
    <w:rsid w:val="002A04CA"/>
    <w:rsid w:val="002A1F54"/>
    <w:rsid w:val="002A3980"/>
    <w:rsid w:val="002A461A"/>
    <w:rsid w:val="002A53E8"/>
    <w:rsid w:val="002A6C86"/>
    <w:rsid w:val="002A782F"/>
    <w:rsid w:val="002A7E13"/>
    <w:rsid w:val="002B051E"/>
    <w:rsid w:val="002B0765"/>
    <w:rsid w:val="002B17FA"/>
    <w:rsid w:val="002B37E7"/>
    <w:rsid w:val="002B395A"/>
    <w:rsid w:val="002B6301"/>
    <w:rsid w:val="002B66CF"/>
    <w:rsid w:val="002B6998"/>
    <w:rsid w:val="002B6A51"/>
    <w:rsid w:val="002B74E0"/>
    <w:rsid w:val="002B7712"/>
    <w:rsid w:val="002B7B03"/>
    <w:rsid w:val="002C1481"/>
    <w:rsid w:val="002C1E67"/>
    <w:rsid w:val="002C29E8"/>
    <w:rsid w:val="002C30E3"/>
    <w:rsid w:val="002C3FC9"/>
    <w:rsid w:val="002C4346"/>
    <w:rsid w:val="002C443D"/>
    <w:rsid w:val="002C5DD7"/>
    <w:rsid w:val="002D1323"/>
    <w:rsid w:val="002D1458"/>
    <w:rsid w:val="002D270A"/>
    <w:rsid w:val="002D5FD8"/>
    <w:rsid w:val="002D65B8"/>
    <w:rsid w:val="002D6916"/>
    <w:rsid w:val="002D716E"/>
    <w:rsid w:val="002E0A5A"/>
    <w:rsid w:val="002E0CE3"/>
    <w:rsid w:val="002E1011"/>
    <w:rsid w:val="002E1522"/>
    <w:rsid w:val="002E3BD4"/>
    <w:rsid w:val="002E455D"/>
    <w:rsid w:val="002E4B66"/>
    <w:rsid w:val="002E5834"/>
    <w:rsid w:val="002E61CF"/>
    <w:rsid w:val="002E62A8"/>
    <w:rsid w:val="002E71B0"/>
    <w:rsid w:val="002F112E"/>
    <w:rsid w:val="002F2463"/>
    <w:rsid w:val="002F2C27"/>
    <w:rsid w:val="002F2EAE"/>
    <w:rsid w:val="002F3C1E"/>
    <w:rsid w:val="002F68F1"/>
    <w:rsid w:val="002F701E"/>
    <w:rsid w:val="003002A2"/>
    <w:rsid w:val="00300522"/>
    <w:rsid w:val="00300BDB"/>
    <w:rsid w:val="00302469"/>
    <w:rsid w:val="00305CC6"/>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62B8"/>
    <w:rsid w:val="00326D8C"/>
    <w:rsid w:val="00327057"/>
    <w:rsid w:val="00330115"/>
    <w:rsid w:val="003313A9"/>
    <w:rsid w:val="0033237E"/>
    <w:rsid w:val="00333E41"/>
    <w:rsid w:val="00333EAB"/>
    <w:rsid w:val="00333EF1"/>
    <w:rsid w:val="00334C3E"/>
    <w:rsid w:val="00334FED"/>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60F13"/>
    <w:rsid w:val="0036100A"/>
    <w:rsid w:val="0036284D"/>
    <w:rsid w:val="00362AEE"/>
    <w:rsid w:val="00363074"/>
    <w:rsid w:val="00363123"/>
    <w:rsid w:val="003634BD"/>
    <w:rsid w:val="00363A76"/>
    <w:rsid w:val="003669F2"/>
    <w:rsid w:val="00367157"/>
    <w:rsid w:val="00371383"/>
    <w:rsid w:val="003726EC"/>
    <w:rsid w:val="0037294B"/>
    <w:rsid w:val="003741B5"/>
    <w:rsid w:val="0037484D"/>
    <w:rsid w:val="00374EEB"/>
    <w:rsid w:val="0037686E"/>
    <w:rsid w:val="00380058"/>
    <w:rsid w:val="0038082F"/>
    <w:rsid w:val="003819C1"/>
    <w:rsid w:val="00381EAA"/>
    <w:rsid w:val="003826BE"/>
    <w:rsid w:val="00383231"/>
    <w:rsid w:val="003832D4"/>
    <w:rsid w:val="0038379C"/>
    <w:rsid w:val="00383CF0"/>
    <w:rsid w:val="0038583E"/>
    <w:rsid w:val="00386F07"/>
    <w:rsid w:val="00387D91"/>
    <w:rsid w:val="00390A8D"/>
    <w:rsid w:val="00390C72"/>
    <w:rsid w:val="003919E7"/>
    <w:rsid w:val="00393D7E"/>
    <w:rsid w:val="00393E53"/>
    <w:rsid w:val="0039461F"/>
    <w:rsid w:val="00394B13"/>
    <w:rsid w:val="00395481"/>
    <w:rsid w:val="003A292E"/>
    <w:rsid w:val="003A702D"/>
    <w:rsid w:val="003A7A7B"/>
    <w:rsid w:val="003B066A"/>
    <w:rsid w:val="003B0690"/>
    <w:rsid w:val="003B0910"/>
    <w:rsid w:val="003B2001"/>
    <w:rsid w:val="003B2AC4"/>
    <w:rsid w:val="003B2CC2"/>
    <w:rsid w:val="003B397D"/>
    <w:rsid w:val="003B486C"/>
    <w:rsid w:val="003B5470"/>
    <w:rsid w:val="003B54F8"/>
    <w:rsid w:val="003B61DF"/>
    <w:rsid w:val="003B6348"/>
    <w:rsid w:val="003B6433"/>
    <w:rsid w:val="003C019F"/>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5D9"/>
    <w:rsid w:val="004424C1"/>
    <w:rsid w:val="004436A2"/>
    <w:rsid w:val="004440AF"/>
    <w:rsid w:val="00446963"/>
    <w:rsid w:val="004472D4"/>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F68"/>
    <w:rsid w:val="00463184"/>
    <w:rsid w:val="00463582"/>
    <w:rsid w:val="004638D4"/>
    <w:rsid w:val="00464DB0"/>
    <w:rsid w:val="004657BC"/>
    <w:rsid w:val="00465E17"/>
    <w:rsid w:val="004668F9"/>
    <w:rsid w:val="004669E6"/>
    <w:rsid w:val="00467081"/>
    <w:rsid w:val="00467775"/>
    <w:rsid w:val="0047234B"/>
    <w:rsid w:val="0047234D"/>
    <w:rsid w:val="004735DC"/>
    <w:rsid w:val="0047428A"/>
    <w:rsid w:val="0047439C"/>
    <w:rsid w:val="00476BBD"/>
    <w:rsid w:val="00476C9B"/>
    <w:rsid w:val="00476D5E"/>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E2A24"/>
    <w:rsid w:val="004E4A89"/>
    <w:rsid w:val="004E5706"/>
    <w:rsid w:val="004E5B03"/>
    <w:rsid w:val="004F0EC7"/>
    <w:rsid w:val="004F1114"/>
    <w:rsid w:val="004F174C"/>
    <w:rsid w:val="004F3890"/>
    <w:rsid w:val="004F419D"/>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A1F"/>
    <w:rsid w:val="00505F52"/>
    <w:rsid w:val="005067AC"/>
    <w:rsid w:val="00506C0E"/>
    <w:rsid w:val="00506C6E"/>
    <w:rsid w:val="00506FCD"/>
    <w:rsid w:val="00507A29"/>
    <w:rsid w:val="00507CA4"/>
    <w:rsid w:val="005117FE"/>
    <w:rsid w:val="00511947"/>
    <w:rsid w:val="00516716"/>
    <w:rsid w:val="00517A69"/>
    <w:rsid w:val="00520EF5"/>
    <w:rsid w:val="00521C09"/>
    <w:rsid w:val="00522332"/>
    <w:rsid w:val="0052262A"/>
    <w:rsid w:val="00522A34"/>
    <w:rsid w:val="005232D3"/>
    <w:rsid w:val="00523D36"/>
    <w:rsid w:val="005247E2"/>
    <w:rsid w:val="00525D4E"/>
    <w:rsid w:val="00525FC8"/>
    <w:rsid w:val="0052693B"/>
    <w:rsid w:val="00531A88"/>
    <w:rsid w:val="00533069"/>
    <w:rsid w:val="00534912"/>
    <w:rsid w:val="00535311"/>
    <w:rsid w:val="00535F23"/>
    <w:rsid w:val="00536338"/>
    <w:rsid w:val="005376EE"/>
    <w:rsid w:val="00540616"/>
    <w:rsid w:val="005429C2"/>
    <w:rsid w:val="005432D9"/>
    <w:rsid w:val="00543C7B"/>
    <w:rsid w:val="005446D3"/>
    <w:rsid w:val="00545D9F"/>
    <w:rsid w:val="00545F6B"/>
    <w:rsid w:val="005468FF"/>
    <w:rsid w:val="0054782B"/>
    <w:rsid w:val="005500C3"/>
    <w:rsid w:val="005506D0"/>
    <w:rsid w:val="0055095C"/>
    <w:rsid w:val="00551068"/>
    <w:rsid w:val="005513C4"/>
    <w:rsid w:val="0055166E"/>
    <w:rsid w:val="00551E88"/>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5321"/>
    <w:rsid w:val="00565344"/>
    <w:rsid w:val="00565878"/>
    <w:rsid w:val="00565CC1"/>
    <w:rsid w:val="0056661D"/>
    <w:rsid w:val="00566730"/>
    <w:rsid w:val="00566E4A"/>
    <w:rsid w:val="00567C16"/>
    <w:rsid w:val="005729C7"/>
    <w:rsid w:val="00573F2A"/>
    <w:rsid w:val="00573FC2"/>
    <w:rsid w:val="005750FB"/>
    <w:rsid w:val="005753E3"/>
    <w:rsid w:val="00576B43"/>
    <w:rsid w:val="00577737"/>
    <w:rsid w:val="005810C4"/>
    <w:rsid w:val="0058124E"/>
    <w:rsid w:val="0058183C"/>
    <w:rsid w:val="00582581"/>
    <w:rsid w:val="00582644"/>
    <w:rsid w:val="00585A1C"/>
    <w:rsid w:val="005863EC"/>
    <w:rsid w:val="0058667B"/>
    <w:rsid w:val="00586D0C"/>
    <w:rsid w:val="00587318"/>
    <w:rsid w:val="00587981"/>
    <w:rsid w:val="00590607"/>
    <w:rsid w:val="00591F0A"/>
    <w:rsid w:val="00592B2F"/>
    <w:rsid w:val="00595457"/>
    <w:rsid w:val="00595DB7"/>
    <w:rsid w:val="00596A02"/>
    <w:rsid w:val="005A27AE"/>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A94"/>
    <w:rsid w:val="005C13D1"/>
    <w:rsid w:val="005C15E7"/>
    <w:rsid w:val="005C1A54"/>
    <w:rsid w:val="005C201F"/>
    <w:rsid w:val="005C3049"/>
    <w:rsid w:val="005C363A"/>
    <w:rsid w:val="005C5586"/>
    <w:rsid w:val="005C57D3"/>
    <w:rsid w:val="005C6867"/>
    <w:rsid w:val="005C75BE"/>
    <w:rsid w:val="005D0563"/>
    <w:rsid w:val="005D07EB"/>
    <w:rsid w:val="005D0EDA"/>
    <w:rsid w:val="005D30F6"/>
    <w:rsid w:val="005D38D1"/>
    <w:rsid w:val="005D3BE5"/>
    <w:rsid w:val="005D5937"/>
    <w:rsid w:val="005D7199"/>
    <w:rsid w:val="005E11A6"/>
    <w:rsid w:val="005E1313"/>
    <w:rsid w:val="005E133A"/>
    <w:rsid w:val="005E1CB8"/>
    <w:rsid w:val="005E24EA"/>
    <w:rsid w:val="005E2899"/>
    <w:rsid w:val="005E4075"/>
    <w:rsid w:val="005E4AEC"/>
    <w:rsid w:val="005E7A63"/>
    <w:rsid w:val="005F0DF3"/>
    <w:rsid w:val="005F2969"/>
    <w:rsid w:val="005F3B02"/>
    <w:rsid w:val="005F5164"/>
    <w:rsid w:val="005F757A"/>
    <w:rsid w:val="005F7A1C"/>
    <w:rsid w:val="005F7EC2"/>
    <w:rsid w:val="00600076"/>
    <w:rsid w:val="006006A1"/>
    <w:rsid w:val="00601C2F"/>
    <w:rsid w:val="00601ECB"/>
    <w:rsid w:val="00603D03"/>
    <w:rsid w:val="00604418"/>
    <w:rsid w:val="00605327"/>
    <w:rsid w:val="00607532"/>
    <w:rsid w:val="00610BBE"/>
    <w:rsid w:val="00611C24"/>
    <w:rsid w:val="00612E48"/>
    <w:rsid w:val="00613FE8"/>
    <w:rsid w:val="00615790"/>
    <w:rsid w:val="00615935"/>
    <w:rsid w:val="00615939"/>
    <w:rsid w:val="00615C1F"/>
    <w:rsid w:val="006168AC"/>
    <w:rsid w:val="00616CA2"/>
    <w:rsid w:val="00616DED"/>
    <w:rsid w:val="00622CEF"/>
    <w:rsid w:val="0062381F"/>
    <w:rsid w:val="00623E5E"/>
    <w:rsid w:val="006247E0"/>
    <w:rsid w:val="00624AEE"/>
    <w:rsid w:val="00625CAC"/>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340A"/>
    <w:rsid w:val="00646610"/>
    <w:rsid w:val="00646A0F"/>
    <w:rsid w:val="00646DBE"/>
    <w:rsid w:val="0065013B"/>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43"/>
    <w:rsid w:val="00680286"/>
    <w:rsid w:val="00680C5A"/>
    <w:rsid w:val="00682626"/>
    <w:rsid w:val="00682F4D"/>
    <w:rsid w:val="00683358"/>
    <w:rsid w:val="006837B7"/>
    <w:rsid w:val="00685518"/>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1DD2"/>
    <w:rsid w:val="006B2924"/>
    <w:rsid w:val="006B3568"/>
    <w:rsid w:val="006B361E"/>
    <w:rsid w:val="006B3E3D"/>
    <w:rsid w:val="006B3F39"/>
    <w:rsid w:val="006B4664"/>
    <w:rsid w:val="006B4DFA"/>
    <w:rsid w:val="006B59F4"/>
    <w:rsid w:val="006B6137"/>
    <w:rsid w:val="006B6775"/>
    <w:rsid w:val="006B705F"/>
    <w:rsid w:val="006B74A3"/>
    <w:rsid w:val="006B75E8"/>
    <w:rsid w:val="006C10CB"/>
    <w:rsid w:val="006C1755"/>
    <w:rsid w:val="006C1798"/>
    <w:rsid w:val="006C243B"/>
    <w:rsid w:val="006C3502"/>
    <w:rsid w:val="006C559F"/>
    <w:rsid w:val="006C5E7B"/>
    <w:rsid w:val="006C620C"/>
    <w:rsid w:val="006C739E"/>
    <w:rsid w:val="006C7958"/>
    <w:rsid w:val="006C7DEE"/>
    <w:rsid w:val="006D0045"/>
    <w:rsid w:val="006D1592"/>
    <w:rsid w:val="006D1C6E"/>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429E"/>
    <w:rsid w:val="006F48F3"/>
    <w:rsid w:val="006F576A"/>
    <w:rsid w:val="006F6870"/>
    <w:rsid w:val="006F77CC"/>
    <w:rsid w:val="00700022"/>
    <w:rsid w:val="0070007A"/>
    <w:rsid w:val="00701280"/>
    <w:rsid w:val="007019CC"/>
    <w:rsid w:val="007065F6"/>
    <w:rsid w:val="007076C8"/>
    <w:rsid w:val="00707ED4"/>
    <w:rsid w:val="00710408"/>
    <w:rsid w:val="0071109F"/>
    <w:rsid w:val="007114E1"/>
    <w:rsid w:val="007116C5"/>
    <w:rsid w:val="0071185F"/>
    <w:rsid w:val="00711BF9"/>
    <w:rsid w:val="00712B5B"/>
    <w:rsid w:val="00713CC4"/>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3CCA"/>
    <w:rsid w:val="00736507"/>
    <w:rsid w:val="00737CD0"/>
    <w:rsid w:val="00740677"/>
    <w:rsid w:val="00740791"/>
    <w:rsid w:val="00740FC7"/>
    <w:rsid w:val="00742370"/>
    <w:rsid w:val="00742BDD"/>
    <w:rsid w:val="00743A20"/>
    <w:rsid w:val="007458F2"/>
    <w:rsid w:val="0074592F"/>
    <w:rsid w:val="007506D9"/>
    <w:rsid w:val="00750DA4"/>
    <w:rsid w:val="0075105C"/>
    <w:rsid w:val="007539A0"/>
    <w:rsid w:val="007540DB"/>
    <w:rsid w:val="00754DF6"/>
    <w:rsid w:val="007562B2"/>
    <w:rsid w:val="00756A75"/>
    <w:rsid w:val="00756E0C"/>
    <w:rsid w:val="00757B74"/>
    <w:rsid w:val="007604C8"/>
    <w:rsid w:val="00760D6C"/>
    <w:rsid w:val="00761655"/>
    <w:rsid w:val="00762246"/>
    <w:rsid w:val="00762EB3"/>
    <w:rsid w:val="0076385E"/>
    <w:rsid w:val="0076399F"/>
    <w:rsid w:val="00763FB2"/>
    <w:rsid w:val="00764339"/>
    <w:rsid w:val="007647C1"/>
    <w:rsid w:val="00765425"/>
    <w:rsid w:val="00766927"/>
    <w:rsid w:val="007676B2"/>
    <w:rsid w:val="00767797"/>
    <w:rsid w:val="00770323"/>
    <w:rsid w:val="00770CAF"/>
    <w:rsid w:val="00771591"/>
    <w:rsid w:val="00771648"/>
    <w:rsid w:val="007729CD"/>
    <w:rsid w:val="00773109"/>
    <w:rsid w:val="007736C6"/>
    <w:rsid w:val="00773C2D"/>
    <w:rsid w:val="007742AD"/>
    <w:rsid w:val="0077573F"/>
    <w:rsid w:val="00775EB5"/>
    <w:rsid w:val="007769C2"/>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FB8"/>
    <w:rsid w:val="00790F7D"/>
    <w:rsid w:val="0079195F"/>
    <w:rsid w:val="0079283A"/>
    <w:rsid w:val="00792E4A"/>
    <w:rsid w:val="00793EC8"/>
    <w:rsid w:val="00795007"/>
    <w:rsid w:val="007954EC"/>
    <w:rsid w:val="007955CC"/>
    <w:rsid w:val="0079763A"/>
    <w:rsid w:val="007A0493"/>
    <w:rsid w:val="007A070C"/>
    <w:rsid w:val="007A1382"/>
    <w:rsid w:val="007A19A2"/>
    <w:rsid w:val="007A1DC5"/>
    <w:rsid w:val="007A1FB8"/>
    <w:rsid w:val="007A43BA"/>
    <w:rsid w:val="007A479D"/>
    <w:rsid w:val="007A4FAF"/>
    <w:rsid w:val="007A7E00"/>
    <w:rsid w:val="007B03B6"/>
    <w:rsid w:val="007B13CE"/>
    <w:rsid w:val="007B16AB"/>
    <w:rsid w:val="007B41FE"/>
    <w:rsid w:val="007B4609"/>
    <w:rsid w:val="007B584E"/>
    <w:rsid w:val="007B6D65"/>
    <w:rsid w:val="007B796A"/>
    <w:rsid w:val="007C004A"/>
    <w:rsid w:val="007C09CF"/>
    <w:rsid w:val="007C0D1F"/>
    <w:rsid w:val="007C1980"/>
    <w:rsid w:val="007C26D2"/>
    <w:rsid w:val="007C277C"/>
    <w:rsid w:val="007C47FE"/>
    <w:rsid w:val="007C4C0D"/>
    <w:rsid w:val="007C513D"/>
    <w:rsid w:val="007C5C66"/>
    <w:rsid w:val="007C5E49"/>
    <w:rsid w:val="007C67B9"/>
    <w:rsid w:val="007C69FD"/>
    <w:rsid w:val="007C7429"/>
    <w:rsid w:val="007D0429"/>
    <w:rsid w:val="007D12D4"/>
    <w:rsid w:val="007D3E6A"/>
    <w:rsid w:val="007D53CC"/>
    <w:rsid w:val="007D5725"/>
    <w:rsid w:val="007D5D07"/>
    <w:rsid w:val="007D6E9E"/>
    <w:rsid w:val="007E155D"/>
    <w:rsid w:val="007E1643"/>
    <w:rsid w:val="007E39FC"/>
    <w:rsid w:val="007E3D89"/>
    <w:rsid w:val="007E60CA"/>
    <w:rsid w:val="007E688C"/>
    <w:rsid w:val="007E6F6A"/>
    <w:rsid w:val="007E737F"/>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E32"/>
    <w:rsid w:val="0080577B"/>
    <w:rsid w:val="00806B36"/>
    <w:rsid w:val="008079CE"/>
    <w:rsid w:val="00810C9D"/>
    <w:rsid w:val="0081149C"/>
    <w:rsid w:val="00811DB2"/>
    <w:rsid w:val="00812D8F"/>
    <w:rsid w:val="00814996"/>
    <w:rsid w:val="008151BB"/>
    <w:rsid w:val="0081566F"/>
    <w:rsid w:val="0081645C"/>
    <w:rsid w:val="008205E2"/>
    <w:rsid w:val="00820796"/>
    <w:rsid w:val="0082347B"/>
    <w:rsid w:val="00823C36"/>
    <w:rsid w:val="00824AC3"/>
    <w:rsid w:val="008252F1"/>
    <w:rsid w:val="008259C5"/>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7B9"/>
    <w:rsid w:val="00844FE6"/>
    <w:rsid w:val="00846585"/>
    <w:rsid w:val="00850FA1"/>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5165"/>
    <w:rsid w:val="0086553D"/>
    <w:rsid w:val="00865824"/>
    <w:rsid w:val="008663D6"/>
    <w:rsid w:val="00866ADE"/>
    <w:rsid w:val="00870D52"/>
    <w:rsid w:val="008742FA"/>
    <w:rsid w:val="008747BA"/>
    <w:rsid w:val="00877A62"/>
    <w:rsid w:val="008803AF"/>
    <w:rsid w:val="00883381"/>
    <w:rsid w:val="00884DD7"/>
    <w:rsid w:val="00884FD9"/>
    <w:rsid w:val="00886925"/>
    <w:rsid w:val="008870BE"/>
    <w:rsid w:val="00890201"/>
    <w:rsid w:val="008903AA"/>
    <w:rsid w:val="00891607"/>
    <w:rsid w:val="00892442"/>
    <w:rsid w:val="00894A6A"/>
    <w:rsid w:val="0089505B"/>
    <w:rsid w:val="00895734"/>
    <w:rsid w:val="008A3A5C"/>
    <w:rsid w:val="008A3C0E"/>
    <w:rsid w:val="008A6F8B"/>
    <w:rsid w:val="008A786C"/>
    <w:rsid w:val="008A7A75"/>
    <w:rsid w:val="008B13B2"/>
    <w:rsid w:val="008B1786"/>
    <w:rsid w:val="008B33E9"/>
    <w:rsid w:val="008B3551"/>
    <w:rsid w:val="008B4999"/>
    <w:rsid w:val="008B4B5A"/>
    <w:rsid w:val="008B69AD"/>
    <w:rsid w:val="008B6ECD"/>
    <w:rsid w:val="008B72C6"/>
    <w:rsid w:val="008C0E7C"/>
    <w:rsid w:val="008C20F3"/>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E9B"/>
    <w:rsid w:val="008D5ECB"/>
    <w:rsid w:val="008D7D67"/>
    <w:rsid w:val="008E0CA5"/>
    <w:rsid w:val="008E190C"/>
    <w:rsid w:val="008E2617"/>
    <w:rsid w:val="008E2A1B"/>
    <w:rsid w:val="008E2A76"/>
    <w:rsid w:val="008E2E46"/>
    <w:rsid w:val="008E3276"/>
    <w:rsid w:val="008E714B"/>
    <w:rsid w:val="008E774F"/>
    <w:rsid w:val="008E7950"/>
    <w:rsid w:val="008E7E66"/>
    <w:rsid w:val="008F082A"/>
    <w:rsid w:val="008F0B6E"/>
    <w:rsid w:val="008F2F88"/>
    <w:rsid w:val="008F32EC"/>
    <w:rsid w:val="008F360A"/>
    <w:rsid w:val="008F4342"/>
    <w:rsid w:val="008F5593"/>
    <w:rsid w:val="008F64EB"/>
    <w:rsid w:val="008F6741"/>
    <w:rsid w:val="008F68C4"/>
    <w:rsid w:val="008F6BA4"/>
    <w:rsid w:val="008F71C5"/>
    <w:rsid w:val="008F7E1D"/>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225B"/>
    <w:rsid w:val="00912369"/>
    <w:rsid w:val="0091407B"/>
    <w:rsid w:val="0091511B"/>
    <w:rsid w:val="0091577B"/>
    <w:rsid w:val="009157DF"/>
    <w:rsid w:val="00917D20"/>
    <w:rsid w:val="00917E0F"/>
    <w:rsid w:val="00920683"/>
    <w:rsid w:val="0092115A"/>
    <w:rsid w:val="00922300"/>
    <w:rsid w:val="0092283E"/>
    <w:rsid w:val="00922937"/>
    <w:rsid w:val="00922AD7"/>
    <w:rsid w:val="00922B18"/>
    <w:rsid w:val="00923172"/>
    <w:rsid w:val="009238CB"/>
    <w:rsid w:val="009239FD"/>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5E1B"/>
    <w:rsid w:val="00966833"/>
    <w:rsid w:val="00966CA5"/>
    <w:rsid w:val="00966F6D"/>
    <w:rsid w:val="009678A5"/>
    <w:rsid w:val="0097166D"/>
    <w:rsid w:val="009717C9"/>
    <w:rsid w:val="00971B77"/>
    <w:rsid w:val="009736C7"/>
    <w:rsid w:val="00973A38"/>
    <w:rsid w:val="009753F5"/>
    <w:rsid w:val="00977EA2"/>
    <w:rsid w:val="00980514"/>
    <w:rsid w:val="00981036"/>
    <w:rsid w:val="00982421"/>
    <w:rsid w:val="00982870"/>
    <w:rsid w:val="009828F0"/>
    <w:rsid w:val="009832BB"/>
    <w:rsid w:val="0098426F"/>
    <w:rsid w:val="00985473"/>
    <w:rsid w:val="00985782"/>
    <w:rsid w:val="0098627D"/>
    <w:rsid w:val="00986E5B"/>
    <w:rsid w:val="009878CD"/>
    <w:rsid w:val="00987AE1"/>
    <w:rsid w:val="00990AE0"/>
    <w:rsid w:val="0099179D"/>
    <w:rsid w:val="009918B4"/>
    <w:rsid w:val="00993B31"/>
    <w:rsid w:val="009954CD"/>
    <w:rsid w:val="00997D3F"/>
    <w:rsid w:val="009A006F"/>
    <w:rsid w:val="009A19B4"/>
    <w:rsid w:val="009A27DE"/>
    <w:rsid w:val="009A5E7A"/>
    <w:rsid w:val="009A5ED7"/>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50A3"/>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0820"/>
    <w:rsid w:val="00A0186F"/>
    <w:rsid w:val="00A035B0"/>
    <w:rsid w:val="00A04688"/>
    <w:rsid w:val="00A05541"/>
    <w:rsid w:val="00A07853"/>
    <w:rsid w:val="00A078ED"/>
    <w:rsid w:val="00A10582"/>
    <w:rsid w:val="00A11688"/>
    <w:rsid w:val="00A11AB1"/>
    <w:rsid w:val="00A1287A"/>
    <w:rsid w:val="00A148FE"/>
    <w:rsid w:val="00A205CB"/>
    <w:rsid w:val="00A2256B"/>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63DB"/>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6C96"/>
    <w:rsid w:val="00A5789B"/>
    <w:rsid w:val="00A578BE"/>
    <w:rsid w:val="00A57FA5"/>
    <w:rsid w:val="00A619C0"/>
    <w:rsid w:val="00A62C0F"/>
    <w:rsid w:val="00A64D8B"/>
    <w:rsid w:val="00A650AC"/>
    <w:rsid w:val="00A6564E"/>
    <w:rsid w:val="00A65CD7"/>
    <w:rsid w:val="00A6645E"/>
    <w:rsid w:val="00A665D1"/>
    <w:rsid w:val="00A71639"/>
    <w:rsid w:val="00A71B99"/>
    <w:rsid w:val="00A721FE"/>
    <w:rsid w:val="00A73B3D"/>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44D"/>
    <w:rsid w:val="00AB5D29"/>
    <w:rsid w:val="00AB5DD7"/>
    <w:rsid w:val="00AB6B36"/>
    <w:rsid w:val="00AB6C92"/>
    <w:rsid w:val="00AB750D"/>
    <w:rsid w:val="00AC28B7"/>
    <w:rsid w:val="00AC4020"/>
    <w:rsid w:val="00AC50DE"/>
    <w:rsid w:val="00AC61FA"/>
    <w:rsid w:val="00AC66F2"/>
    <w:rsid w:val="00AC68A8"/>
    <w:rsid w:val="00AC6907"/>
    <w:rsid w:val="00AC6DA7"/>
    <w:rsid w:val="00AD0154"/>
    <w:rsid w:val="00AD1DCB"/>
    <w:rsid w:val="00AD397D"/>
    <w:rsid w:val="00AE01FF"/>
    <w:rsid w:val="00AE109B"/>
    <w:rsid w:val="00AE269C"/>
    <w:rsid w:val="00AE2B0F"/>
    <w:rsid w:val="00AE4251"/>
    <w:rsid w:val="00AE4349"/>
    <w:rsid w:val="00AE472F"/>
    <w:rsid w:val="00AE52C6"/>
    <w:rsid w:val="00AE53B6"/>
    <w:rsid w:val="00AE5530"/>
    <w:rsid w:val="00AE618E"/>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F29"/>
    <w:rsid w:val="00B2550A"/>
    <w:rsid w:val="00B307AD"/>
    <w:rsid w:val="00B309C0"/>
    <w:rsid w:val="00B309C6"/>
    <w:rsid w:val="00B332CC"/>
    <w:rsid w:val="00B34060"/>
    <w:rsid w:val="00B35524"/>
    <w:rsid w:val="00B40230"/>
    <w:rsid w:val="00B404D8"/>
    <w:rsid w:val="00B40C7D"/>
    <w:rsid w:val="00B40F11"/>
    <w:rsid w:val="00B42798"/>
    <w:rsid w:val="00B45676"/>
    <w:rsid w:val="00B45E85"/>
    <w:rsid w:val="00B47A16"/>
    <w:rsid w:val="00B47F2E"/>
    <w:rsid w:val="00B50472"/>
    <w:rsid w:val="00B522A1"/>
    <w:rsid w:val="00B525C0"/>
    <w:rsid w:val="00B529B7"/>
    <w:rsid w:val="00B52FFE"/>
    <w:rsid w:val="00B545E0"/>
    <w:rsid w:val="00B54852"/>
    <w:rsid w:val="00B5681B"/>
    <w:rsid w:val="00B569A1"/>
    <w:rsid w:val="00B56D41"/>
    <w:rsid w:val="00B57044"/>
    <w:rsid w:val="00B5707B"/>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CB8"/>
    <w:rsid w:val="00BA20E4"/>
    <w:rsid w:val="00BA274F"/>
    <w:rsid w:val="00BA2B05"/>
    <w:rsid w:val="00BA48B6"/>
    <w:rsid w:val="00BA5169"/>
    <w:rsid w:val="00BA5355"/>
    <w:rsid w:val="00BA67B9"/>
    <w:rsid w:val="00BA6ECC"/>
    <w:rsid w:val="00BA7740"/>
    <w:rsid w:val="00BA7F05"/>
    <w:rsid w:val="00BB0D4E"/>
    <w:rsid w:val="00BB3D60"/>
    <w:rsid w:val="00BB4288"/>
    <w:rsid w:val="00BB5A3A"/>
    <w:rsid w:val="00BB6FC3"/>
    <w:rsid w:val="00BB70FE"/>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2C6F"/>
    <w:rsid w:val="00BD497A"/>
    <w:rsid w:val="00BD4B0D"/>
    <w:rsid w:val="00BD5B12"/>
    <w:rsid w:val="00BD6E45"/>
    <w:rsid w:val="00BD7150"/>
    <w:rsid w:val="00BD7247"/>
    <w:rsid w:val="00BD76D1"/>
    <w:rsid w:val="00BD7CD7"/>
    <w:rsid w:val="00BE014F"/>
    <w:rsid w:val="00BE0656"/>
    <w:rsid w:val="00BE12C8"/>
    <w:rsid w:val="00BE185A"/>
    <w:rsid w:val="00BE2099"/>
    <w:rsid w:val="00BE2B53"/>
    <w:rsid w:val="00BE31E7"/>
    <w:rsid w:val="00BE433C"/>
    <w:rsid w:val="00BE57D7"/>
    <w:rsid w:val="00BE692B"/>
    <w:rsid w:val="00BE7E0D"/>
    <w:rsid w:val="00BF1039"/>
    <w:rsid w:val="00BF2103"/>
    <w:rsid w:val="00BF2297"/>
    <w:rsid w:val="00BF2720"/>
    <w:rsid w:val="00BF28D9"/>
    <w:rsid w:val="00BF53FC"/>
    <w:rsid w:val="00BF6195"/>
    <w:rsid w:val="00BF636F"/>
    <w:rsid w:val="00C008F3"/>
    <w:rsid w:val="00C014E8"/>
    <w:rsid w:val="00C01694"/>
    <w:rsid w:val="00C01A1C"/>
    <w:rsid w:val="00C0226D"/>
    <w:rsid w:val="00C028A8"/>
    <w:rsid w:val="00C02F5E"/>
    <w:rsid w:val="00C03432"/>
    <w:rsid w:val="00C03F24"/>
    <w:rsid w:val="00C049E5"/>
    <w:rsid w:val="00C04F62"/>
    <w:rsid w:val="00C0594B"/>
    <w:rsid w:val="00C06BEB"/>
    <w:rsid w:val="00C076DC"/>
    <w:rsid w:val="00C07952"/>
    <w:rsid w:val="00C11C70"/>
    <w:rsid w:val="00C1307D"/>
    <w:rsid w:val="00C14A49"/>
    <w:rsid w:val="00C15CF1"/>
    <w:rsid w:val="00C1689C"/>
    <w:rsid w:val="00C173FC"/>
    <w:rsid w:val="00C2027B"/>
    <w:rsid w:val="00C204C4"/>
    <w:rsid w:val="00C21ACB"/>
    <w:rsid w:val="00C2346F"/>
    <w:rsid w:val="00C23949"/>
    <w:rsid w:val="00C239B5"/>
    <w:rsid w:val="00C24FB4"/>
    <w:rsid w:val="00C253D7"/>
    <w:rsid w:val="00C2569B"/>
    <w:rsid w:val="00C25B28"/>
    <w:rsid w:val="00C25C7A"/>
    <w:rsid w:val="00C26389"/>
    <w:rsid w:val="00C2742F"/>
    <w:rsid w:val="00C27CF6"/>
    <w:rsid w:val="00C27DE5"/>
    <w:rsid w:val="00C304B9"/>
    <w:rsid w:val="00C3164E"/>
    <w:rsid w:val="00C31DEA"/>
    <w:rsid w:val="00C32FDF"/>
    <w:rsid w:val="00C3335B"/>
    <w:rsid w:val="00C34767"/>
    <w:rsid w:val="00C34EDF"/>
    <w:rsid w:val="00C36E78"/>
    <w:rsid w:val="00C371FB"/>
    <w:rsid w:val="00C4033D"/>
    <w:rsid w:val="00C40B65"/>
    <w:rsid w:val="00C42BE7"/>
    <w:rsid w:val="00C438DE"/>
    <w:rsid w:val="00C439E9"/>
    <w:rsid w:val="00C44E54"/>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87A8E"/>
    <w:rsid w:val="00C901F6"/>
    <w:rsid w:val="00C910BA"/>
    <w:rsid w:val="00C91577"/>
    <w:rsid w:val="00C91C9F"/>
    <w:rsid w:val="00C92693"/>
    <w:rsid w:val="00C93AF9"/>
    <w:rsid w:val="00C94D22"/>
    <w:rsid w:val="00C95380"/>
    <w:rsid w:val="00C95A0B"/>
    <w:rsid w:val="00C962E2"/>
    <w:rsid w:val="00CA1A09"/>
    <w:rsid w:val="00CA1A4E"/>
    <w:rsid w:val="00CA2573"/>
    <w:rsid w:val="00CA37F3"/>
    <w:rsid w:val="00CA3CA4"/>
    <w:rsid w:val="00CA4162"/>
    <w:rsid w:val="00CA45D5"/>
    <w:rsid w:val="00CA4948"/>
    <w:rsid w:val="00CA5910"/>
    <w:rsid w:val="00CA6034"/>
    <w:rsid w:val="00CA60EB"/>
    <w:rsid w:val="00CA687E"/>
    <w:rsid w:val="00CA74B3"/>
    <w:rsid w:val="00CA796E"/>
    <w:rsid w:val="00CB0187"/>
    <w:rsid w:val="00CB1205"/>
    <w:rsid w:val="00CB243B"/>
    <w:rsid w:val="00CB3144"/>
    <w:rsid w:val="00CB36D7"/>
    <w:rsid w:val="00CB429E"/>
    <w:rsid w:val="00CB5BC6"/>
    <w:rsid w:val="00CC0F46"/>
    <w:rsid w:val="00CC2005"/>
    <w:rsid w:val="00CC33F6"/>
    <w:rsid w:val="00CC385C"/>
    <w:rsid w:val="00CC49DA"/>
    <w:rsid w:val="00CC4A06"/>
    <w:rsid w:val="00CC5A3F"/>
    <w:rsid w:val="00CC627B"/>
    <w:rsid w:val="00CC642D"/>
    <w:rsid w:val="00CD0E74"/>
    <w:rsid w:val="00CD1BD0"/>
    <w:rsid w:val="00CD3131"/>
    <w:rsid w:val="00CD3492"/>
    <w:rsid w:val="00CD3B43"/>
    <w:rsid w:val="00CD5870"/>
    <w:rsid w:val="00CD5983"/>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6E04"/>
    <w:rsid w:val="00D6088C"/>
    <w:rsid w:val="00D60AD3"/>
    <w:rsid w:val="00D633F2"/>
    <w:rsid w:val="00D642BA"/>
    <w:rsid w:val="00D653D9"/>
    <w:rsid w:val="00D65744"/>
    <w:rsid w:val="00D658F7"/>
    <w:rsid w:val="00D6623E"/>
    <w:rsid w:val="00D66BD1"/>
    <w:rsid w:val="00D71A48"/>
    <w:rsid w:val="00D72CD3"/>
    <w:rsid w:val="00D72F06"/>
    <w:rsid w:val="00D749ED"/>
    <w:rsid w:val="00D75399"/>
    <w:rsid w:val="00D75637"/>
    <w:rsid w:val="00D77728"/>
    <w:rsid w:val="00D77DBD"/>
    <w:rsid w:val="00D801DF"/>
    <w:rsid w:val="00D80695"/>
    <w:rsid w:val="00D8079C"/>
    <w:rsid w:val="00D8455B"/>
    <w:rsid w:val="00D84C22"/>
    <w:rsid w:val="00D864FA"/>
    <w:rsid w:val="00D87DEF"/>
    <w:rsid w:val="00D900F9"/>
    <w:rsid w:val="00D90601"/>
    <w:rsid w:val="00D90AC0"/>
    <w:rsid w:val="00D91205"/>
    <w:rsid w:val="00D91868"/>
    <w:rsid w:val="00D9196A"/>
    <w:rsid w:val="00D94CB0"/>
    <w:rsid w:val="00D95BD3"/>
    <w:rsid w:val="00D95D67"/>
    <w:rsid w:val="00D96648"/>
    <w:rsid w:val="00DA11B1"/>
    <w:rsid w:val="00DA127A"/>
    <w:rsid w:val="00DA1704"/>
    <w:rsid w:val="00DA1D7B"/>
    <w:rsid w:val="00DA2567"/>
    <w:rsid w:val="00DA2BC5"/>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1218"/>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662"/>
    <w:rsid w:val="00DF4F77"/>
    <w:rsid w:val="00DF667C"/>
    <w:rsid w:val="00E02561"/>
    <w:rsid w:val="00E03113"/>
    <w:rsid w:val="00E04161"/>
    <w:rsid w:val="00E046DA"/>
    <w:rsid w:val="00E05CE2"/>
    <w:rsid w:val="00E07B03"/>
    <w:rsid w:val="00E07D6A"/>
    <w:rsid w:val="00E1023D"/>
    <w:rsid w:val="00E10A79"/>
    <w:rsid w:val="00E1144F"/>
    <w:rsid w:val="00E114F8"/>
    <w:rsid w:val="00E12737"/>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2F09"/>
    <w:rsid w:val="00E3428B"/>
    <w:rsid w:val="00E3595F"/>
    <w:rsid w:val="00E35FAF"/>
    <w:rsid w:val="00E362C0"/>
    <w:rsid w:val="00E370EA"/>
    <w:rsid w:val="00E4039C"/>
    <w:rsid w:val="00E42E58"/>
    <w:rsid w:val="00E44510"/>
    <w:rsid w:val="00E446F2"/>
    <w:rsid w:val="00E479CA"/>
    <w:rsid w:val="00E47A34"/>
    <w:rsid w:val="00E512CC"/>
    <w:rsid w:val="00E52C8E"/>
    <w:rsid w:val="00E533CB"/>
    <w:rsid w:val="00E53D36"/>
    <w:rsid w:val="00E55A18"/>
    <w:rsid w:val="00E56B25"/>
    <w:rsid w:val="00E56C2E"/>
    <w:rsid w:val="00E56DD8"/>
    <w:rsid w:val="00E578D9"/>
    <w:rsid w:val="00E6045B"/>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5659"/>
    <w:rsid w:val="00E76A6A"/>
    <w:rsid w:val="00E800A1"/>
    <w:rsid w:val="00E80525"/>
    <w:rsid w:val="00E8184C"/>
    <w:rsid w:val="00E820B5"/>
    <w:rsid w:val="00E82346"/>
    <w:rsid w:val="00E824CA"/>
    <w:rsid w:val="00E82ECB"/>
    <w:rsid w:val="00E83361"/>
    <w:rsid w:val="00E87F7C"/>
    <w:rsid w:val="00E905D8"/>
    <w:rsid w:val="00E909B5"/>
    <w:rsid w:val="00E91791"/>
    <w:rsid w:val="00E917E4"/>
    <w:rsid w:val="00E9261C"/>
    <w:rsid w:val="00E93C22"/>
    <w:rsid w:val="00E957F5"/>
    <w:rsid w:val="00E96890"/>
    <w:rsid w:val="00E969BA"/>
    <w:rsid w:val="00EA0532"/>
    <w:rsid w:val="00EA0C78"/>
    <w:rsid w:val="00EA2F20"/>
    <w:rsid w:val="00EA3631"/>
    <w:rsid w:val="00EA41D2"/>
    <w:rsid w:val="00EA5174"/>
    <w:rsid w:val="00EA74A3"/>
    <w:rsid w:val="00EA79C4"/>
    <w:rsid w:val="00EA7C5E"/>
    <w:rsid w:val="00EB3E96"/>
    <w:rsid w:val="00EB4B6C"/>
    <w:rsid w:val="00EB4C3D"/>
    <w:rsid w:val="00EB5BB7"/>
    <w:rsid w:val="00EB7132"/>
    <w:rsid w:val="00EB716C"/>
    <w:rsid w:val="00EC02CB"/>
    <w:rsid w:val="00EC0838"/>
    <w:rsid w:val="00EC0EFC"/>
    <w:rsid w:val="00EC1BBE"/>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E029A"/>
    <w:rsid w:val="00EE16BE"/>
    <w:rsid w:val="00EE2E30"/>
    <w:rsid w:val="00EE3E64"/>
    <w:rsid w:val="00EE5347"/>
    <w:rsid w:val="00EE5FDA"/>
    <w:rsid w:val="00EE635D"/>
    <w:rsid w:val="00EE766C"/>
    <w:rsid w:val="00EF0DFD"/>
    <w:rsid w:val="00EF1B4C"/>
    <w:rsid w:val="00EF1BA9"/>
    <w:rsid w:val="00EF2774"/>
    <w:rsid w:val="00EF3F7B"/>
    <w:rsid w:val="00EF5601"/>
    <w:rsid w:val="00EF56E2"/>
    <w:rsid w:val="00EF5C03"/>
    <w:rsid w:val="00EF6B0C"/>
    <w:rsid w:val="00EF7EAB"/>
    <w:rsid w:val="00F0078C"/>
    <w:rsid w:val="00F01662"/>
    <w:rsid w:val="00F02AD0"/>
    <w:rsid w:val="00F03366"/>
    <w:rsid w:val="00F033B8"/>
    <w:rsid w:val="00F03A5C"/>
    <w:rsid w:val="00F04DD9"/>
    <w:rsid w:val="00F059E3"/>
    <w:rsid w:val="00F1002E"/>
    <w:rsid w:val="00F133C7"/>
    <w:rsid w:val="00F174BC"/>
    <w:rsid w:val="00F20765"/>
    <w:rsid w:val="00F21875"/>
    <w:rsid w:val="00F23662"/>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40F1D"/>
    <w:rsid w:val="00F40F70"/>
    <w:rsid w:val="00F413FD"/>
    <w:rsid w:val="00F444F8"/>
    <w:rsid w:val="00F44FA8"/>
    <w:rsid w:val="00F4640C"/>
    <w:rsid w:val="00F47D31"/>
    <w:rsid w:val="00F47F99"/>
    <w:rsid w:val="00F51D22"/>
    <w:rsid w:val="00F523F9"/>
    <w:rsid w:val="00F530E2"/>
    <w:rsid w:val="00F53434"/>
    <w:rsid w:val="00F53801"/>
    <w:rsid w:val="00F5391E"/>
    <w:rsid w:val="00F546EE"/>
    <w:rsid w:val="00F547BD"/>
    <w:rsid w:val="00F55F98"/>
    <w:rsid w:val="00F569FF"/>
    <w:rsid w:val="00F56B8E"/>
    <w:rsid w:val="00F5734B"/>
    <w:rsid w:val="00F62B02"/>
    <w:rsid w:val="00F6332C"/>
    <w:rsid w:val="00F63729"/>
    <w:rsid w:val="00F640DD"/>
    <w:rsid w:val="00F64FA5"/>
    <w:rsid w:val="00F667B8"/>
    <w:rsid w:val="00F66F3B"/>
    <w:rsid w:val="00F67105"/>
    <w:rsid w:val="00F677CD"/>
    <w:rsid w:val="00F67AC1"/>
    <w:rsid w:val="00F67EAF"/>
    <w:rsid w:val="00F70A21"/>
    <w:rsid w:val="00F71548"/>
    <w:rsid w:val="00F727A1"/>
    <w:rsid w:val="00F728C5"/>
    <w:rsid w:val="00F72B26"/>
    <w:rsid w:val="00F73FA0"/>
    <w:rsid w:val="00F74082"/>
    <w:rsid w:val="00F741F3"/>
    <w:rsid w:val="00F74A01"/>
    <w:rsid w:val="00F75435"/>
    <w:rsid w:val="00F75764"/>
    <w:rsid w:val="00F75B55"/>
    <w:rsid w:val="00F80C80"/>
    <w:rsid w:val="00F81811"/>
    <w:rsid w:val="00F8193F"/>
    <w:rsid w:val="00F81D5B"/>
    <w:rsid w:val="00F82559"/>
    <w:rsid w:val="00F82958"/>
    <w:rsid w:val="00F82C68"/>
    <w:rsid w:val="00F83365"/>
    <w:rsid w:val="00F83724"/>
    <w:rsid w:val="00F83B70"/>
    <w:rsid w:val="00F84354"/>
    <w:rsid w:val="00F84A5D"/>
    <w:rsid w:val="00F86D2A"/>
    <w:rsid w:val="00F87CDE"/>
    <w:rsid w:val="00F91ADD"/>
    <w:rsid w:val="00F91CE0"/>
    <w:rsid w:val="00F91E3F"/>
    <w:rsid w:val="00F94163"/>
    <w:rsid w:val="00F96518"/>
    <w:rsid w:val="00F97120"/>
    <w:rsid w:val="00FA0924"/>
    <w:rsid w:val="00FA259A"/>
    <w:rsid w:val="00FA3E2F"/>
    <w:rsid w:val="00FA4881"/>
    <w:rsid w:val="00FA72D7"/>
    <w:rsid w:val="00FB0BE6"/>
    <w:rsid w:val="00FB22CB"/>
    <w:rsid w:val="00FB432D"/>
    <w:rsid w:val="00FB6528"/>
    <w:rsid w:val="00FB7201"/>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605"/>
    <w:rsid w:val="00FE5B8A"/>
    <w:rsid w:val="00FE67ED"/>
    <w:rsid w:val="00FF046B"/>
    <w:rsid w:val="00FF215A"/>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1792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555E1"/>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unhideWhenUsed/>
    <w:rsid w:val="001555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55E1"/>
  </w:style>
  <w:style w:type="paragraph" w:customStyle="1" w:styleId="TableHeading">
    <w:name w:val="TableHeading"/>
    <w:aliases w:val="th"/>
    <w:basedOn w:val="OPCParaBase"/>
    <w:next w:val="Tabletext"/>
    <w:rsid w:val="001555E1"/>
    <w:pPr>
      <w:keepNext/>
      <w:spacing w:before="60" w:line="240" w:lineRule="atLeast"/>
    </w:pPr>
    <w:rPr>
      <w:b/>
      <w:sz w:val="20"/>
    </w:rPr>
  </w:style>
  <w:style w:type="paragraph" w:customStyle="1" w:styleId="BoxText">
    <w:name w:val="BoxText"/>
    <w:aliases w:val="bt"/>
    <w:basedOn w:val="OPCParaBase"/>
    <w:qFormat/>
    <w:rsid w:val="001555E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555E1"/>
    <w:rPr>
      <w:b/>
    </w:rPr>
  </w:style>
  <w:style w:type="paragraph" w:customStyle="1" w:styleId="BoxHeadItalic">
    <w:name w:val="BoxHeadItalic"/>
    <w:aliases w:val="bhi"/>
    <w:basedOn w:val="BoxText"/>
    <w:next w:val="BoxStep"/>
    <w:qFormat/>
    <w:rsid w:val="001555E1"/>
    <w:rPr>
      <w:i/>
    </w:rPr>
  </w:style>
  <w:style w:type="paragraph" w:customStyle="1" w:styleId="BoxList">
    <w:name w:val="BoxList"/>
    <w:aliases w:val="bl"/>
    <w:basedOn w:val="BoxText"/>
    <w:qFormat/>
    <w:rsid w:val="001555E1"/>
    <w:pPr>
      <w:ind w:left="1559" w:hanging="425"/>
    </w:pPr>
  </w:style>
  <w:style w:type="paragraph" w:customStyle="1" w:styleId="BoxNote">
    <w:name w:val="BoxNote"/>
    <w:aliases w:val="bn"/>
    <w:basedOn w:val="BoxText"/>
    <w:qFormat/>
    <w:rsid w:val="001555E1"/>
    <w:pPr>
      <w:tabs>
        <w:tab w:val="left" w:pos="1985"/>
      </w:tabs>
      <w:spacing w:before="122" w:line="198" w:lineRule="exact"/>
      <w:ind w:left="2948" w:hanging="1814"/>
    </w:pPr>
    <w:rPr>
      <w:sz w:val="18"/>
    </w:rPr>
  </w:style>
  <w:style w:type="paragraph" w:customStyle="1" w:styleId="BoxPara">
    <w:name w:val="BoxPara"/>
    <w:aliases w:val="bp"/>
    <w:basedOn w:val="BoxText"/>
    <w:qFormat/>
    <w:rsid w:val="001555E1"/>
    <w:pPr>
      <w:tabs>
        <w:tab w:val="right" w:pos="2268"/>
      </w:tabs>
      <w:ind w:left="2552" w:hanging="1418"/>
    </w:pPr>
  </w:style>
  <w:style w:type="paragraph" w:customStyle="1" w:styleId="BoxStep">
    <w:name w:val="BoxStep"/>
    <w:aliases w:val="bs"/>
    <w:basedOn w:val="BoxText"/>
    <w:qFormat/>
    <w:rsid w:val="001555E1"/>
    <w:pPr>
      <w:ind w:left="1985" w:hanging="851"/>
    </w:pPr>
  </w:style>
  <w:style w:type="character" w:customStyle="1" w:styleId="CharAmPartNo">
    <w:name w:val="CharAmPartNo"/>
    <w:basedOn w:val="OPCCharBase"/>
    <w:uiPriority w:val="1"/>
    <w:qFormat/>
    <w:rsid w:val="001555E1"/>
  </w:style>
  <w:style w:type="character" w:customStyle="1" w:styleId="CharAmPartText">
    <w:name w:val="CharAmPartText"/>
    <w:basedOn w:val="OPCCharBase"/>
    <w:uiPriority w:val="1"/>
    <w:qFormat/>
    <w:rsid w:val="001555E1"/>
  </w:style>
  <w:style w:type="character" w:customStyle="1" w:styleId="CharAmSchNo">
    <w:name w:val="CharAmSchNo"/>
    <w:basedOn w:val="OPCCharBase"/>
    <w:uiPriority w:val="1"/>
    <w:qFormat/>
    <w:rsid w:val="001555E1"/>
  </w:style>
  <w:style w:type="character" w:customStyle="1" w:styleId="CharAmSchText">
    <w:name w:val="CharAmSchText"/>
    <w:basedOn w:val="OPCCharBase"/>
    <w:uiPriority w:val="1"/>
    <w:qFormat/>
    <w:rsid w:val="001555E1"/>
  </w:style>
  <w:style w:type="character" w:customStyle="1" w:styleId="CharChapNo">
    <w:name w:val="CharChapNo"/>
    <w:basedOn w:val="OPCCharBase"/>
    <w:qFormat/>
    <w:rsid w:val="001555E1"/>
  </w:style>
  <w:style w:type="character" w:customStyle="1" w:styleId="CharChapText">
    <w:name w:val="CharChapText"/>
    <w:basedOn w:val="OPCCharBase"/>
    <w:qFormat/>
    <w:rsid w:val="001555E1"/>
  </w:style>
  <w:style w:type="character" w:customStyle="1" w:styleId="CharDivNo">
    <w:name w:val="CharDivNo"/>
    <w:basedOn w:val="OPCCharBase"/>
    <w:qFormat/>
    <w:rsid w:val="001555E1"/>
  </w:style>
  <w:style w:type="character" w:customStyle="1" w:styleId="CharDivText">
    <w:name w:val="CharDivText"/>
    <w:basedOn w:val="OPCCharBase"/>
    <w:qFormat/>
    <w:rsid w:val="001555E1"/>
  </w:style>
  <w:style w:type="character" w:customStyle="1" w:styleId="CharPartNo">
    <w:name w:val="CharPartNo"/>
    <w:basedOn w:val="OPCCharBase"/>
    <w:qFormat/>
    <w:rsid w:val="001555E1"/>
  </w:style>
  <w:style w:type="character" w:customStyle="1" w:styleId="CharPartText">
    <w:name w:val="CharPartText"/>
    <w:basedOn w:val="OPCCharBase"/>
    <w:qFormat/>
    <w:rsid w:val="001555E1"/>
  </w:style>
  <w:style w:type="character" w:customStyle="1" w:styleId="CharSectno">
    <w:name w:val="CharSectno"/>
    <w:basedOn w:val="OPCCharBase"/>
    <w:qFormat/>
    <w:rsid w:val="001555E1"/>
  </w:style>
  <w:style w:type="character" w:customStyle="1" w:styleId="CharSubdNo">
    <w:name w:val="CharSubdNo"/>
    <w:basedOn w:val="OPCCharBase"/>
    <w:uiPriority w:val="1"/>
    <w:qFormat/>
    <w:rsid w:val="001555E1"/>
  </w:style>
  <w:style w:type="character" w:customStyle="1" w:styleId="CharSubdText">
    <w:name w:val="CharSubdText"/>
    <w:basedOn w:val="OPCCharBase"/>
    <w:uiPriority w:val="1"/>
    <w:qFormat/>
    <w:rsid w:val="001555E1"/>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1555E1"/>
    <w:pPr>
      <w:spacing w:line="240" w:lineRule="auto"/>
      <w:ind w:left="1134"/>
    </w:pPr>
    <w:rPr>
      <w:sz w:val="20"/>
    </w:rPr>
  </w:style>
  <w:style w:type="paragraph" w:styleId="Footer">
    <w:name w:val="footer"/>
    <w:link w:val="FooterChar"/>
    <w:rsid w:val="001555E1"/>
    <w:pPr>
      <w:tabs>
        <w:tab w:val="center" w:pos="4153"/>
        <w:tab w:val="right" w:pos="8306"/>
      </w:tabs>
    </w:pPr>
    <w:rPr>
      <w:sz w:val="22"/>
      <w:szCs w:val="24"/>
    </w:rPr>
  </w:style>
  <w:style w:type="paragraph" w:styleId="Header">
    <w:name w:val="header"/>
    <w:basedOn w:val="OPCParaBase"/>
    <w:link w:val="HeaderChar"/>
    <w:unhideWhenUsed/>
    <w:rsid w:val="001555E1"/>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1555E1"/>
    <w:pPr>
      <w:tabs>
        <w:tab w:val="right" w:pos="1531"/>
      </w:tabs>
      <w:spacing w:before="40" w:line="240" w:lineRule="auto"/>
      <w:ind w:left="1644" w:hanging="1644"/>
    </w:pPr>
  </w:style>
  <w:style w:type="paragraph" w:customStyle="1" w:styleId="paragraphsub-sub">
    <w:name w:val="paragraph(sub-sub)"/>
    <w:aliases w:val="aaa"/>
    <w:basedOn w:val="OPCParaBase"/>
    <w:rsid w:val="001555E1"/>
    <w:pPr>
      <w:tabs>
        <w:tab w:val="right" w:pos="2722"/>
      </w:tabs>
      <w:spacing w:before="40" w:line="240" w:lineRule="auto"/>
      <w:ind w:left="2835" w:hanging="2835"/>
    </w:pPr>
  </w:style>
  <w:style w:type="paragraph" w:customStyle="1" w:styleId="paragraphsub">
    <w:name w:val="paragraph(sub)"/>
    <w:aliases w:val="aa"/>
    <w:basedOn w:val="OPCParaBase"/>
    <w:rsid w:val="001555E1"/>
    <w:pPr>
      <w:tabs>
        <w:tab w:val="right" w:pos="1985"/>
      </w:tabs>
      <w:spacing w:before="40" w:line="240" w:lineRule="auto"/>
      <w:ind w:left="2098" w:hanging="2098"/>
    </w:pPr>
  </w:style>
  <w:style w:type="character" w:styleId="LineNumber">
    <w:name w:val="line number"/>
    <w:basedOn w:val="OPCCharBase"/>
    <w:uiPriority w:val="99"/>
    <w:unhideWhenUsed/>
    <w:rsid w:val="001555E1"/>
    <w:rPr>
      <w:sz w:val="16"/>
    </w:rPr>
  </w:style>
  <w:style w:type="paragraph" w:customStyle="1" w:styleId="ItemHead">
    <w:name w:val="ItemHead"/>
    <w:aliases w:val="ih"/>
    <w:basedOn w:val="OPCParaBase"/>
    <w:next w:val="Item"/>
    <w:link w:val="ItemHeadChar"/>
    <w:rsid w:val="001555E1"/>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1555E1"/>
  </w:style>
  <w:style w:type="paragraph" w:customStyle="1" w:styleId="Item">
    <w:name w:val="Item"/>
    <w:aliases w:val="i"/>
    <w:basedOn w:val="OPCParaBase"/>
    <w:next w:val="ItemHead"/>
    <w:link w:val="ItemChar"/>
    <w:rsid w:val="001555E1"/>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1555E1"/>
    <w:pPr>
      <w:spacing w:line="240" w:lineRule="auto"/>
    </w:pPr>
    <w:rPr>
      <w:b/>
      <w:sz w:val="32"/>
    </w:rPr>
  </w:style>
  <w:style w:type="paragraph" w:customStyle="1" w:styleId="notedraft">
    <w:name w:val="note(draft)"/>
    <w:aliases w:val="nd"/>
    <w:basedOn w:val="OPCParaBase"/>
    <w:rsid w:val="001555E1"/>
    <w:pPr>
      <w:spacing w:before="240" w:line="240" w:lineRule="auto"/>
      <w:ind w:left="284" w:hanging="284"/>
    </w:pPr>
    <w:rPr>
      <w:i/>
      <w:sz w:val="24"/>
    </w:rPr>
  </w:style>
  <w:style w:type="paragraph" w:customStyle="1" w:styleId="notetext">
    <w:name w:val="note(text)"/>
    <w:aliases w:val="n"/>
    <w:basedOn w:val="OPCParaBase"/>
    <w:rsid w:val="001555E1"/>
    <w:pPr>
      <w:spacing w:before="122" w:line="240" w:lineRule="auto"/>
      <w:ind w:left="1985" w:hanging="851"/>
    </w:pPr>
    <w:rPr>
      <w:sz w:val="18"/>
    </w:rPr>
  </w:style>
  <w:style w:type="paragraph" w:customStyle="1" w:styleId="notemargin">
    <w:name w:val="note(margin)"/>
    <w:aliases w:val="nm"/>
    <w:basedOn w:val="OPCParaBase"/>
    <w:rsid w:val="001555E1"/>
    <w:pPr>
      <w:tabs>
        <w:tab w:val="left" w:pos="709"/>
      </w:tabs>
      <w:spacing w:before="122" w:line="198" w:lineRule="exact"/>
      <w:ind w:left="709" w:hanging="709"/>
    </w:pPr>
    <w:rPr>
      <w:sz w:val="18"/>
    </w:rPr>
  </w:style>
  <w:style w:type="paragraph" w:customStyle="1" w:styleId="notepara">
    <w:name w:val="note(para)"/>
    <w:aliases w:val="na"/>
    <w:basedOn w:val="OPCParaBase"/>
    <w:rsid w:val="001555E1"/>
    <w:pPr>
      <w:spacing w:before="40" w:line="198" w:lineRule="exact"/>
      <w:ind w:left="2354" w:hanging="369"/>
    </w:pPr>
    <w:rPr>
      <w:sz w:val="18"/>
    </w:rPr>
  </w:style>
  <w:style w:type="paragraph" w:customStyle="1" w:styleId="noteParlAmend">
    <w:name w:val="note(ParlAmend)"/>
    <w:aliases w:val="npp"/>
    <w:basedOn w:val="OPCParaBase"/>
    <w:next w:val="ParlAmend"/>
    <w:rsid w:val="001555E1"/>
    <w:pPr>
      <w:spacing w:line="240" w:lineRule="auto"/>
      <w:jc w:val="right"/>
    </w:pPr>
    <w:rPr>
      <w:rFonts w:ascii="Arial" w:hAnsi="Arial"/>
      <w:b/>
      <w:i/>
    </w:rPr>
  </w:style>
  <w:style w:type="paragraph" w:customStyle="1" w:styleId="Page1">
    <w:name w:val="Page1"/>
    <w:basedOn w:val="OPCParaBase"/>
    <w:rsid w:val="001555E1"/>
    <w:pPr>
      <w:spacing w:before="5600" w:line="240" w:lineRule="auto"/>
    </w:pPr>
    <w:rPr>
      <w:b/>
      <w:sz w:val="32"/>
    </w:rPr>
  </w:style>
  <w:style w:type="paragraph" w:customStyle="1" w:styleId="PageBreak">
    <w:name w:val="PageBreak"/>
    <w:aliases w:val="pb"/>
    <w:basedOn w:val="OPCParaBase"/>
    <w:rsid w:val="001555E1"/>
    <w:pPr>
      <w:spacing w:line="240" w:lineRule="auto"/>
    </w:pPr>
    <w:rPr>
      <w:sz w:val="20"/>
    </w:rPr>
  </w:style>
  <w:style w:type="paragraph" w:customStyle="1" w:styleId="ParlAmend">
    <w:name w:val="ParlAmend"/>
    <w:aliases w:val="pp"/>
    <w:basedOn w:val="OPCParaBase"/>
    <w:rsid w:val="001555E1"/>
    <w:pPr>
      <w:spacing w:before="240" w:line="240" w:lineRule="atLeast"/>
      <w:ind w:hanging="567"/>
    </w:pPr>
    <w:rPr>
      <w:sz w:val="24"/>
    </w:rPr>
  </w:style>
  <w:style w:type="paragraph" w:customStyle="1" w:styleId="Penalty">
    <w:name w:val="Penalty"/>
    <w:basedOn w:val="OPCParaBase"/>
    <w:rsid w:val="001555E1"/>
    <w:pPr>
      <w:tabs>
        <w:tab w:val="left" w:pos="2977"/>
      </w:tabs>
      <w:spacing w:before="180" w:line="240" w:lineRule="auto"/>
      <w:ind w:left="1985" w:hanging="851"/>
    </w:pPr>
  </w:style>
  <w:style w:type="paragraph" w:customStyle="1" w:styleId="Preamble">
    <w:name w:val="Preamble"/>
    <w:basedOn w:val="OPCParaBase"/>
    <w:next w:val="Normal"/>
    <w:rsid w:val="001555E1"/>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1555E1"/>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1555E1"/>
    <w:pPr>
      <w:spacing w:line="240" w:lineRule="auto"/>
    </w:pPr>
    <w:rPr>
      <w:b/>
      <w:sz w:val="40"/>
    </w:rPr>
  </w:style>
  <w:style w:type="paragraph" w:customStyle="1" w:styleId="Subitem">
    <w:name w:val="Subitem"/>
    <w:aliases w:val="iss"/>
    <w:basedOn w:val="OPCParaBase"/>
    <w:rsid w:val="001555E1"/>
    <w:pPr>
      <w:spacing w:before="180" w:line="240" w:lineRule="auto"/>
      <w:ind w:left="709" w:hanging="709"/>
    </w:pPr>
  </w:style>
  <w:style w:type="paragraph" w:customStyle="1" w:styleId="SubitemHead">
    <w:name w:val="SubitemHead"/>
    <w:aliases w:val="issh"/>
    <w:basedOn w:val="OPCParaBase"/>
    <w:rsid w:val="001555E1"/>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1555E1"/>
    <w:pPr>
      <w:keepNext/>
      <w:keepLines/>
      <w:spacing w:before="240" w:line="240" w:lineRule="auto"/>
      <w:ind w:left="1134"/>
    </w:pPr>
    <w:rPr>
      <w:i/>
    </w:rPr>
  </w:style>
  <w:style w:type="paragraph" w:customStyle="1" w:styleId="Tablei">
    <w:name w:val="Table(i)"/>
    <w:aliases w:val="taa"/>
    <w:basedOn w:val="OPCParaBase"/>
    <w:rsid w:val="001555E1"/>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1555E1"/>
    <w:pPr>
      <w:spacing w:before="60" w:line="240" w:lineRule="auto"/>
      <w:ind w:left="284" w:hanging="284"/>
    </w:pPr>
    <w:rPr>
      <w:sz w:val="20"/>
    </w:rPr>
  </w:style>
  <w:style w:type="paragraph" w:customStyle="1" w:styleId="TableAA">
    <w:name w:val="Table(AA)"/>
    <w:aliases w:val="taaa"/>
    <w:basedOn w:val="OPCParaBase"/>
    <w:rsid w:val="001555E1"/>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1555E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555E1"/>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555E1"/>
    <w:pPr>
      <w:spacing w:before="122" w:line="198" w:lineRule="exact"/>
      <w:ind w:left="1985" w:hanging="851"/>
      <w:jc w:val="right"/>
    </w:pPr>
    <w:rPr>
      <w:sz w:val="18"/>
    </w:rPr>
  </w:style>
  <w:style w:type="paragraph" w:customStyle="1" w:styleId="TLPTableBullet">
    <w:name w:val="TLPTableBullet"/>
    <w:aliases w:val="ttb"/>
    <w:basedOn w:val="OPCParaBase"/>
    <w:rsid w:val="001555E1"/>
    <w:pPr>
      <w:spacing w:line="240" w:lineRule="exact"/>
      <w:ind w:left="284" w:hanging="284"/>
    </w:pPr>
    <w:rPr>
      <w:sz w:val="20"/>
    </w:rPr>
  </w:style>
  <w:style w:type="paragraph" w:styleId="TOC1">
    <w:name w:val="toc 1"/>
    <w:basedOn w:val="OPCParaBase"/>
    <w:next w:val="Normal"/>
    <w:uiPriority w:val="39"/>
    <w:unhideWhenUsed/>
    <w:rsid w:val="001555E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555E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1555E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1555E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1555E1"/>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1555E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1555E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1555E1"/>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1555E1"/>
    <w:pPr>
      <w:keepLines/>
      <w:spacing w:before="80" w:line="240" w:lineRule="auto"/>
      <w:ind w:left="1588" w:hanging="794"/>
    </w:pPr>
    <w:rPr>
      <w:kern w:val="28"/>
    </w:rPr>
  </w:style>
  <w:style w:type="paragraph" w:customStyle="1" w:styleId="TofSectsSection">
    <w:name w:val="TofSects(Section)"/>
    <w:basedOn w:val="OPCParaBase"/>
    <w:rsid w:val="001555E1"/>
    <w:pPr>
      <w:keepLines/>
      <w:spacing w:before="40" w:line="240" w:lineRule="auto"/>
      <w:ind w:left="1588" w:hanging="794"/>
    </w:pPr>
    <w:rPr>
      <w:kern w:val="28"/>
      <w:sz w:val="18"/>
    </w:rPr>
  </w:style>
  <w:style w:type="paragraph" w:customStyle="1" w:styleId="TofSectsHeading">
    <w:name w:val="TofSects(Heading)"/>
    <w:basedOn w:val="OPCParaBase"/>
    <w:rsid w:val="001555E1"/>
    <w:pPr>
      <w:spacing w:before="240" w:after="120" w:line="240" w:lineRule="auto"/>
    </w:pPr>
    <w:rPr>
      <w:b/>
      <w:sz w:val="24"/>
    </w:rPr>
  </w:style>
  <w:style w:type="paragraph" w:customStyle="1" w:styleId="TofSectsGroupHeading">
    <w:name w:val="TofSects(GroupHeading)"/>
    <w:basedOn w:val="OPCParaBase"/>
    <w:next w:val="TofSectsSection"/>
    <w:rsid w:val="001555E1"/>
    <w:pPr>
      <w:keepLines/>
      <w:spacing w:before="240" w:after="120" w:line="240" w:lineRule="auto"/>
      <w:ind w:left="794"/>
    </w:pPr>
    <w:rPr>
      <w:b/>
      <w:kern w:val="28"/>
      <w:sz w:val="20"/>
    </w:rPr>
  </w:style>
  <w:style w:type="paragraph" w:customStyle="1" w:styleId="Actno">
    <w:name w:val="Actno"/>
    <w:basedOn w:val="ShortT"/>
    <w:next w:val="Normal"/>
    <w:qFormat/>
    <w:rsid w:val="001555E1"/>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1555E1"/>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1555E1"/>
    <w:pPr>
      <w:spacing w:before="122" w:line="198" w:lineRule="exact"/>
      <w:ind w:left="2353" w:hanging="709"/>
    </w:pPr>
    <w:rPr>
      <w:sz w:val="18"/>
    </w:rPr>
  </w:style>
  <w:style w:type="paragraph" w:customStyle="1" w:styleId="Tabletext">
    <w:name w:val="Tabletext"/>
    <w:aliases w:val="tt"/>
    <w:basedOn w:val="OPCParaBase"/>
    <w:rsid w:val="001555E1"/>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555E1"/>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1555E1"/>
    <w:pPr>
      <w:spacing w:before="180" w:line="240" w:lineRule="auto"/>
      <w:ind w:left="1134"/>
    </w:pPr>
  </w:style>
  <w:style w:type="paragraph" w:customStyle="1" w:styleId="subsection2">
    <w:name w:val="subsection2"/>
    <w:aliases w:val="ss2"/>
    <w:basedOn w:val="OPCParaBase"/>
    <w:next w:val="subsection"/>
    <w:rsid w:val="001555E1"/>
    <w:pPr>
      <w:spacing w:before="40" w:line="240" w:lineRule="auto"/>
      <w:ind w:left="1134"/>
    </w:pPr>
  </w:style>
  <w:style w:type="paragraph" w:customStyle="1" w:styleId="CTA----">
    <w:name w:val="CTA ----"/>
    <w:basedOn w:val="OPCParaBase"/>
    <w:next w:val="Normal"/>
    <w:rsid w:val="001555E1"/>
    <w:pPr>
      <w:spacing w:before="60" w:line="240" w:lineRule="atLeast"/>
      <w:ind w:left="255" w:hanging="255"/>
    </w:pPr>
    <w:rPr>
      <w:sz w:val="20"/>
    </w:rPr>
  </w:style>
  <w:style w:type="paragraph" w:customStyle="1" w:styleId="subsection">
    <w:name w:val="subsection"/>
    <w:aliases w:val="ss"/>
    <w:basedOn w:val="OPCParaBase"/>
    <w:link w:val="subsectionChar"/>
    <w:rsid w:val="001555E1"/>
    <w:pPr>
      <w:tabs>
        <w:tab w:val="right" w:pos="1021"/>
      </w:tabs>
      <w:spacing w:before="180" w:line="240" w:lineRule="auto"/>
      <w:ind w:left="1134" w:hanging="1134"/>
    </w:pPr>
  </w:style>
  <w:style w:type="paragraph" w:customStyle="1" w:styleId="ActHead1">
    <w:name w:val="ActHead 1"/>
    <w:aliases w:val="c"/>
    <w:basedOn w:val="OPCParaBase"/>
    <w:next w:val="Normal"/>
    <w:qFormat/>
    <w:rsid w:val="001555E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555E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555E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1555E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555E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555E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555E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555E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555E1"/>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1555E1"/>
    <w:pPr>
      <w:spacing w:line="240" w:lineRule="auto"/>
    </w:pPr>
    <w:rPr>
      <w:sz w:val="24"/>
    </w:rPr>
  </w:style>
  <w:style w:type="character" w:customStyle="1" w:styleId="CharBoldItalic">
    <w:name w:val="CharBoldItalic"/>
    <w:basedOn w:val="OPCCharBase"/>
    <w:uiPriority w:val="1"/>
    <w:qFormat/>
    <w:rsid w:val="001555E1"/>
    <w:rPr>
      <w:b/>
      <w:i/>
    </w:rPr>
  </w:style>
  <w:style w:type="character" w:customStyle="1" w:styleId="CharItalic">
    <w:name w:val="CharItalic"/>
    <w:basedOn w:val="OPCCharBase"/>
    <w:uiPriority w:val="1"/>
    <w:qFormat/>
    <w:rsid w:val="001555E1"/>
    <w:rPr>
      <w:i/>
    </w:rPr>
  </w:style>
  <w:style w:type="paragraph" w:customStyle="1" w:styleId="CTA-">
    <w:name w:val="CTA -"/>
    <w:basedOn w:val="OPCParaBase"/>
    <w:rsid w:val="001555E1"/>
    <w:pPr>
      <w:spacing w:before="60" w:line="240" w:lineRule="atLeast"/>
      <w:ind w:left="85" w:hanging="85"/>
    </w:pPr>
    <w:rPr>
      <w:sz w:val="20"/>
    </w:rPr>
  </w:style>
  <w:style w:type="paragraph" w:customStyle="1" w:styleId="CTA--">
    <w:name w:val="CTA --"/>
    <w:basedOn w:val="OPCParaBase"/>
    <w:next w:val="Normal"/>
    <w:rsid w:val="001555E1"/>
    <w:pPr>
      <w:spacing w:before="60" w:line="240" w:lineRule="atLeast"/>
      <w:ind w:left="142" w:hanging="142"/>
    </w:pPr>
    <w:rPr>
      <w:sz w:val="20"/>
    </w:rPr>
  </w:style>
  <w:style w:type="paragraph" w:customStyle="1" w:styleId="CTA---">
    <w:name w:val="CTA ---"/>
    <w:basedOn w:val="OPCParaBase"/>
    <w:next w:val="Normal"/>
    <w:rsid w:val="001555E1"/>
    <w:pPr>
      <w:spacing w:before="60" w:line="240" w:lineRule="atLeast"/>
      <w:ind w:left="198" w:hanging="198"/>
    </w:pPr>
    <w:rPr>
      <w:sz w:val="20"/>
    </w:rPr>
  </w:style>
  <w:style w:type="paragraph" w:customStyle="1" w:styleId="CTA1a">
    <w:name w:val="CTA 1(a)"/>
    <w:basedOn w:val="OPCParaBase"/>
    <w:rsid w:val="001555E1"/>
    <w:pPr>
      <w:tabs>
        <w:tab w:val="right" w:pos="414"/>
      </w:tabs>
      <w:spacing w:before="40" w:line="240" w:lineRule="atLeast"/>
      <w:ind w:left="675" w:hanging="675"/>
    </w:pPr>
    <w:rPr>
      <w:sz w:val="20"/>
    </w:rPr>
  </w:style>
  <w:style w:type="paragraph" w:customStyle="1" w:styleId="CTA1ai">
    <w:name w:val="CTA 1(a)(i)"/>
    <w:basedOn w:val="OPCParaBase"/>
    <w:rsid w:val="001555E1"/>
    <w:pPr>
      <w:tabs>
        <w:tab w:val="right" w:pos="1004"/>
      </w:tabs>
      <w:spacing w:before="40" w:line="240" w:lineRule="atLeast"/>
      <w:ind w:left="1253" w:hanging="1253"/>
    </w:pPr>
    <w:rPr>
      <w:sz w:val="20"/>
    </w:rPr>
  </w:style>
  <w:style w:type="paragraph" w:customStyle="1" w:styleId="CTA2a">
    <w:name w:val="CTA 2(a)"/>
    <w:basedOn w:val="OPCParaBase"/>
    <w:rsid w:val="001555E1"/>
    <w:pPr>
      <w:tabs>
        <w:tab w:val="right" w:pos="482"/>
      </w:tabs>
      <w:spacing w:before="40" w:line="240" w:lineRule="atLeast"/>
      <w:ind w:left="748" w:hanging="748"/>
    </w:pPr>
    <w:rPr>
      <w:sz w:val="20"/>
    </w:rPr>
  </w:style>
  <w:style w:type="paragraph" w:customStyle="1" w:styleId="CTA2ai">
    <w:name w:val="CTA 2(a)(i)"/>
    <w:basedOn w:val="OPCParaBase"/>
    <w:rsid w:val="001555E1"/>
    <w:pPr>
      <w:tabs>
        <w:tab w:val="right" w:pos="1089"/>
      </w:tabs>
      <w:spacing w:before="40" w:line="240" w:lineRule="atLeast"/>
      <w:ind w:left="1327" w:hanging="1327"/>
    </w:pPr>
    <w:rPr>
      <w:sz w:val="20"/>
    </w:rPr>
  </w:style>
  <w:style w:type="paragraph" w:customStyle="1" w:styleId="CTA3a">
    <w:name w:val="CTA 3(a)"/>
    <w:basedOn w:val="OPCParaBase"/>
    <w:rsid w:val="001555E1"/>
    <w:pPr>
      <w:tabs>
        <w:tab w:val="right" w:pos="556"/>
      </w:tabs>
      <w:spacing w:before="40" w:line="240" w:lineRule="atLeast"/>
      <w:ind w:left="805" w:hanging="805"/>
    </w:pPr>
    <w:rPr>
      <w:sz w:val="20"/>
    </w:rPr>
  </w:style>
  <w:style w:type="paragraph" w:customStyle="1" w:styleId="CTA3ai">
    <w:name w:val="CTA 3(a)(i)"/>
    <w:basedOn w:val="OPCParaBase"/>
    <w:rsid w:val="001555E1"/>
    <w:pPr>
      <w:tabs>
        <w:tab w:val="right" w:pos="1140"/>
      </w:tabs>
      <w:spacing w:before="40" w:line="240" w:lineRule="atLeast"/>
      <w:ind w:left="1361" w:hanging="1361"/>
    </w:pPr>
    <w:rPr>
      <w:sz w:val="20"/>
    </w:rPr>
  </w:style>
  <w:style w:type="paragraph" w:customStyle="1" w:styleId="CTA4a">
    <w:name w:val="CTA 4(a)"/>
    <w:basedOn w:val="OPCParaBase"/>
    <w:rsid w:val="001555E1"/>
    <w:pPr>
      <w:tabs>
        <w:tab w:val="right" w:pos="624"/>
      </w:tabs>
      <w:spacing w:before="40" w:line="240" w:lineRule="atLeast"/>
      <w:ind w:left="873" w:hanging="873"/>
    </w:pPr>
    <w:rPr>
      <w:sz w:val="20"/>
    </w:rPr>
  </w:style>
  <w:style w:type="paragraph" w:customStyle="1" w:styleId="CTA4ai">
    <w:name w:val="CTA 4(a)(i)"/>
    <w:basedOn w:val="OPCParaBase"/>
    <w:rsid w:val="001555E1"/>
    <w:pPr>
      <w:tabs>
        <w:tab w:val="right" w:pos="1213"/>
      </w:tabs>
      <w:spacing w:before="40" w:line="240" w:lineRule="atLeast"/>
      <w:ind w:left="1452" w:hanging="1452"/>
    </w:pPr>
    <w:rPr>
      <w:sz w:val="20"/>
    </w:rPr>
  </w:style>
  <w:style w:type="paragraph" w:customStyle="1" w:styleId="CTACAPS">
    <w:name w:val="CTA CAPS"/>
    <w:basedOn w:val="OPCParaBase"/>
    <w:rsid w:val="001555E1"/>
    <w:pPr>
      <w:spacing w:before="60" w:line="240" w:lineRule="atLeast"/>
    </w:pPr>
    <w:rPr>
      <w:sz w:val="20"/>
    </w:rPr>
  </w:style>
  <w:style w:type="paragraph" w:customStyle="1" w:styleId="CTAright">
    <w:name w:val="CTA right"/>
    <w:basedOn w:val="OPCParaBase"/>
    <w:rsid w:val="001555E1"/>
    <w:pPr>
      <w:spacing w:before="60" w:line="240" w:lineRule="auto"/>
      <w:jc w:val="right"/>
    </w:pPr>
    <w:rPr>
      <w:sz w:val="20"/>
    </w:rPr>
  </w:style>
  <w:style w:type="paragraph" w:customStyle="1" w:styleId="House">
    <w:name w:val="House"/>
    <w:basedOn w:val="OPCParaBase"/>
    <w:rsid w:val="001555E1"/>
    <w:pPr>
      <w:spacing w:line="240" w:lineRule="auto"/>
    </w:pPr>
    <w:rPr>
      <w:sz w:val="28"/>
    </w:rPr>
  </w:style>
  <w:style w:type="paragraph" w:customStyle="1" w:styleId="Portfolio">
    <w:name w:val="Portfolio"/>
    <w:basedOn w:val="OPCParaBase"/>
    <w:rsid w:val="001555E1"/>
    <w:pPr>
      <w:spacing w:line="240" w:lineRule="auto"/>
    </w:pPr>
    <w:rPr>
      <w:i/>
      <w:sz w:val="20"/>
    </w:rPr>
  </w:style>
  <w:style w:type="paragraph" w:customStyle="1" w:styleId="Reading">
    <w:name w:val="Reading"/>
    <w:basedOn w:val="OPCParaBase"/>
    <w:rsid w:val="001555E1"/>
    <w:pPr>
      <w:spacing w:line="240" w:lineRule="auto"/>
    </w:pPr>
    <w:rPr>
      <w:i/>
      <w:sz w:val="20"/>
    </w:rPr>
  </w:style>
  <w:style w:type="paragraph" w:customStyle="1" w:styleId="Session">
    <w:name w:val="Session"/>
    <w:basedOn w:val="OPCParaBase"/>
    <w:rsid w:val="001555E1"/>
    <w:pPr>
      <w:spacing w:line="240" w:lineRule="auto"/>
    </w:pPr>
    <w:rPr>
      <w:sz w:val="28"/>
    </w:rPr>
  </w:style>
  <w:style w:type="paragraph" w:customStyle="1" w:styleId="Sponsor">
    <w:name w:val="Sponsor"/>
    <w:basedOn w:val="OPCParaBase"/>
    <w:rsid w:val="001555E1"/>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1555E1"/>
    <w:rPr>
      <w:sz w:val="16"/>
    </w:rPr>
  </w:style>
  <w:style w:type="paragraph" w:customStyle="1" w:styleId="OPCParaBase">
    <w:name w:val="OPCParaBase"/>
    <w:qFormat/>
    <w:rsid w:val="001555E1"/>
    <w:pPr>
      <w:spacing w:line="260" w:lineRule="atLeast"/>
    </w:pPr>
    <w:rPr>
      <w:sz w:val="22"/>
    </w:rPr>
  </w:style>
  <w:style w:type="paragraph" w:customStyle="1" w:styleId="WRStyle">
    <w:name w:val="WR Style"/>
    <w:aliases w:val="WR"/>
    <w:basedOn w:val="OPCParaBase"/>
    <w:rsid w:val="001555E1"/>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1555E1"/>
    <w:rPr>
      <w:sz w:val="22"/>
      <w:szCs w:val="24"/>
    </w:rPr>
  </w:style>
  <w:style w:type="character" w:customStyle="1" w:styleId="BalloonTextChar">
    <w:name w:val="Balloon Text Char"/>
    <w:basedOn w:val="DefaultParagraphFont"/>
    <w:link w:val="BalloonText"/>
    <w:uiPriority w:val="99"/>
    <w:rsid w:val="001555E1"/>
    <w:rPr>
      <w:rFonts w:ascii="Tahoma" w:eastAsiaTheme="minorHAnsi" w:hAnsi="Tahoma" w:cs="Tahoma"/>
      <w:sz w:val="16"/>
      <w:szCs w:val="16"/>
      <w:lang w:eastAsia="en-US"/>
    </w:rPr>
  </w:style>
  <w:style w:type="table" w:customStyle="1" w:styleId="CFlag">
    <w:name w:val="CFlag"/>
    <w:basedOn w:val="TableNormal"/>
    <w:uiPriority w:val="99"/>
    <w:rsid w:val="001555E1"/>
    <w:tblPr/>
  </w:style>
  <w:style w:type="paragraph" w:customStyle="1" w:styleId="ENotesHeading1">
    <w:name w:val="ENotesHeading 1"/>
    <w:aliases w:val="Enh1"/>
    <w:basedOn w:val="OPCParaBase"/>
    <w:next w:val="Normal"/>
    <w:rsid w:val="001555E1"/>
    <w:pPr>
      <w:spacing w:before="120"/>
      <w:outlineLvl w:val="1"/>
    </w:pPr>
    <w:rPr>
      <w:b/>
      <w:sz w:val="28"/>
      <w:szCs w:val="28"/>
    </w:rPr>
  </w:style>
  <w:style w:type="paragraph" w:customStyle="1" w:styleId="ENotesHeading2">
    <w:name w:val="ENotesHeading 2"/>
    <w:aliases w:val="Enh2"/>
    <w:basedOn w:val="OPCParaBase"/>
    <w:next w:val="Normal"/>
    <w:rsid w:val="001555E1"/>
    <w:pPr>
      <w:spacing w:before="120" w:after="120"/>
      <w:outlineLvl w:val="2"/>
    </w:pPr>
    <w:rPr>
      <w:b/>
      <w:sz w:val="24"/>
      <w:szCs w:val="28"/>
    </w:rPr>
  </w:style>
  <w:style w:type="paragraph" w:customStyle="1" w:styleId="ENotesHeading3">
    <w:name w:val="ENotesHeading 3"/>
    <w:aliases w:val="Enh3"/>
    <w:basedOn w:val="OPCParaBase"/>
    <w:next w:val="Normal"/>
    <w:rsid w:val="001555E1"/>
    <w:pPr>
      <w:keepNext/>
      <w:spacing w:before="120" w:line="240" w:lineRule="auto"/>
      <w:outlineLvl w:val="4"/>
    </w:pPr>
    <w:rPr>
      <w:b/>
      <w:szCs w:val="24"/>
    </w:rPr>
  </w:style>
  <w:style w:type="paragraph" w:customStyle="1" w:styleId="ENotesText">
    <w:name w:val="ENotesText"/>
    <w:aliases w:val="Ent,ENt"/>
    <w:basedOn w:val="OPCParaBase"/>
    <w:next w:val="Normal"/>
    <w:rsid w:val="001555E1"/>
    <w:pPr>
      <w:spacing w:before="120"/>
    </w:pPr>
  </w:style>
  <w:style w:type="paragraph" w:customStyle="1" w:styleId="CompiledActNo">
    <w:name w:val="CompiledActNo"/>
    <w:basedOn w:val="OPCParaBase"/>
    <w:next w:val="Normal"/>
    <w:rsid w:val="001555E1"/>
    <w:rPr>
      <w:b/>
      <w:sz w:val="24"/>
      <w:szCs w:val="24"/>
    </w:rPr>
  </w:style>
  <w:style w:type="paragraph" w:customStyle="1" w:styleId="CompiledMadeUnder">
    <w:name w:val="CompiledMadeUnder"/>
    <w:basedOn w:val="OPCParaBase"/>
    <w:next w:val="Normal"/>
    <w:rsid w:val="001555E1"/>
    <w:rPr>
      <w:i/>
      <w:sz w:val="24"/>
      <w:szCs w:val="24"/>
    </w:rPr>
  </w:style>
  <w:style w:type="paragraph" w:customStyle="1" w:styleId="Paragraphsub-sub-sub">
    <w:name w:val="Paragraph(sub-sub-sub)"/>
    <w:aliases w:val="aaaa"/>
    <w:basedOn w:val="OPCParaBase"/>
    <w:rsid w:val="001555E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555E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555E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555E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555E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555E1"/>
    <w:pPr>
      <w:spacing w:before="60" w:line="240" w:lineRule="auto"/>
    </w:pPr>
    <w:rPr>
      <w:rFonts w:cs="Arial"/>
      <w:sz w:val="20"/>
      <w:szCs w:val="22"/>
    </w:rPr>
  </w:style>
  <w:style w:type="paragraph" w:customStyle="1" w:styleId="SignCoverPageEnd">
    <w:name w:val="SignCoverPageEnd"/>
    <w:basedOn w:val="OPCParaBase"/>
    <w:next w:val="Normal"/>
    <w:rsid w:val="001555E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555E1"/>
    <w:pPr>
      <w:pBdr>
        <w:top w:val="single" w:sz="4" w:space="1" w:color="auto"/>
      </w:pBdr>
      <w:spacing w:before="360"/>
      <w:ind w:right="397"/>
      <w:jc w:val="both"/>
    </w:pPr>
  </w:style>
  <w:style w:type="paragraph" w:customStyle="1" w:styleId="ActHead10">
    <w:name w:val="ActHead 10"/>
    <w:aliases w:val="sp"/>
    <w:basedOn w:val="OPCParaBase"/>
    <w:next w:val="ActHead3"/>
    <w:rsid w:val="001555E1"/>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1555E1"/>
    <w:pPr>
      <w:spacing w:before="40" w:line="198" w:lineRule="exact"/>
      <w:ind w:left="2835" w:hanging="709"/>
    </w:pPr>
    <w:rPr>
      <w:sz w:val="18"/>
    </w:rPr>
  </w:style>
  <w:style w:type="paragraph" w:customStyle="1" w:styleId="ENoteTTIndentHeading">
    <w:name w:val="ENoteTTIndentHeading"/>
    <w:aliases w:val="enTTHi"/>
    <w:basedOn w:val="OPCParaBase"/>
    <w:rsid w:val="001555E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1555E1"/>
    <w:pPr>
      <w:spacing w:before="60" w:line="240" w:lineRule="atLeast"/>
    </w:pPr>
    <w:rPr>
      <w:sz w:val="16"/>
    </w:rPr>
  </w:style>
  <w:style w:type="paragraph" w:customStyle="1" w:styleId="ENoteTTi">
    <w:name w:val="ENoteTTi"/>
    <w:aliases w:val="entti"/>
    <w:basedOn w:val="OPCParaBase"/>
    <w:rsid w:val="001555E1"/>
    <w:pPr>
      <w:keepNext/>
      <w:spacing w:before="60" w:line="240" w:lineRule="atLeast"/>
      <w:ind w:left="170"/>
    </w:pPr>
    <w:rPr>
      <w:sz w:val="16"/>
    </w:rPr>
  </w:style>
  <w:style w:type="paragraph" w:customStyle="1" w:styleId="ENoteTableHeading">
    <w:name w:val="ENoteTableHeading"/>
    <w:aliases w:val="enth"/>
    <w:basedOn w:val="OPCParaBase"/>
    <w:rsid w:val="001555E1"/>
    <w:pPr>
      <w:keepNext/>
      <w:spacing w:before="60" w:line="240" w:lineRule="atLeast"/>
    </w:pPr>
    <w:rPr>
      <w:rFonts w:ascii="Arial" w:hAnsi="Arial"/>
      <w:b/>
      <w:sz w:val="16"/>
    </w:rPr>
  </w:style>
  <w:style w:type="paragraph" w:customStyle="1" w:styleId="MadeunderText">
    <w:name w:val="MadeunderText"/>
    <w:basedOn w:val="OPCParaBase"/>
    <w:next w:val="CompiledMadeUnder"/>
    <w:rsid w:val="001555E1"/>
    <w:pPr>
      <w:spacing w:before="240"/>
    </w:pPr>
    <w:rPr>
      <w:sz w:val="24"/>
      <w:szCs w:val="24"/>
    </w:rPr>
  </w:style>
  <w:style w:type="paragraph" w:customStyle="1" w:styleId="SubPartCASA">
    <w:name w:val="SubPart(CASA)"/>
    <w:aliases w:val="csp"/>
    <w:basedOn w:val="OPCParaBase"/>
    <w:next w:val="ActHead3"/>
    <w:rsid w:val="001555E1"/>
    <w:pPr>
      <w:keepNext/>
      <w:keepLines/>
      <w:spacing w:before="280"/>
      <w:outlineLvl w:val="1"/>
    </w:pPr>
    <w:rPr>
      <w:b/>
      <w:kern w:val="28"/>
      <w:sz w:val="32"/>
    </w:rPr>
  </w:style>
  <w:style w:type="character" w:customStyle="1" w:styleId="CharSubPartTextCASA">
    <w:name w:val="CharSubPartText(CASA)"/>
    <w:basedOn w:val="OPCCharBase"/>
    <w:uiPriority w:val="1"/>
    <w:rsid w:val="001555E1"/>
  </w:style>
  <w:style w:type="character" w:customStyle="1" w:styleId="CharSubPartNoCASA">
    <w:name w:val="CharSubPartNo(CASA)"/>
    <w:basedOn w:val="OPCCharBase"/>
    <w:uiPriority w:val="1"/>
    <w:rsid w:val="001555E1"/>
  </w:style>
  <w:style w:type="paragraph" w:customStyle="1" w:styleId="ENoteTTIndentHeadingSub">
    <w:name w:val="ENoteTTIndentHeadingSub"/>
    <w:aliases w:val="enTTHis"/>
    <w:basedOn w:val="OPCParaBase"/>
    <w:rsid w:val="001555E1"/>
    <w:pPr>
      <w:keepNext/>
      <w:spacing w:before="60" w:line="240" w:lineRule="atLeast"/>
      <w:ind w:left="340"/>
    </w:pPr>
    <w:rPr>
      <w:b/>
      <w:sz w:val="16"/>
    </w:rPr>
  </w:style>
  <w:style w:type="paragraph" w:customStyle="1" w:styleId="ENoteTTiSub">
    <w:name w:val="ENoteTTiSub"/>
    <w:aliases w:val="enttis"/>
    <w:basedOn w:val="OPCParaBase"/>
    <w:rsid w:val="001555E1"/>
    <w:pPr>
      <w:keepNext/>
      <w:spacing w:before="60" w:line="240" w:lineRule="atLeast"/>
      <w:ind w:left="340"/>
    </w:pPr>
    <w:rPr>
      <w:sz w:val="16"/>
    </w:rPr>
  </w:style>
  <w:style w:type="paragraph" w:customStyle="1" w:styleId="SubDivisionMigration">
    <w:name w:val="SubDivisionMigration"/>
    <w:aliases w:val="sdm"/>
    <w:basedOn w:val="OPCParaBase"/>
    <w:rsid w:val="001555E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555E1"/>
    <w:pPr>
      <w:keepNext/>
      <w:keepLines/>
      <w:spacing w:before="240" w:line="240" w:lineRule="auto"/>
      <w:ind w:left="1134" w:hanging="1134"/>
    </w:pPr>
    <w:rPr>
      <w:b/>
      <w:sz w:val="28"/>
    </w:rPr>
  </w:style>
  <w:style w:type="paragraph" w:customStyle="1" w:styleId="SOText">
    <w:name w:val="SO Text"/>
    <w:aliases w:val="sot"/>
    <w:link w:val="SOTextChar"/>
    <w:rsid w:val="001555E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1555E1"/>
    <w:rPr>
      <w:rFonts w:eastAsiaTheme="minorHAnsi" w:cstheme="minorBidi"/>
      <w:sz w:val="22"/>
      <w:lang w:eastAsia="en-US"/>
    </w:rPr>
  </w:style>
  <w:style w:type="paragraph" w:customStyle="1" w:styleId="SOTextNote">
    <w:name w:val="SO TextNote"/>
    <w:aliases w:val="sont"/>
    <w:basedOn w:val="SOText"/>
    <w:qFormat/>
    <w:rsid w:val="001555E1"/>
    <w:pPr>
      <w:spacing w:before="122" w:line="198" w:lineRule="exact"/>
      <w:ind w:left="1843" w:hanging="709"/>
    </w:pPr>
    <w:rPr>
      <w:sz w:val="18"/>
    </w:rPr>
  </w:style>
  <w:style w:type="paragraph" w:customStyle="1" w:styleId="SOPara">
    <w:name w:val="SO Para"/>
    <w:aliases w:val="soa"/>
    <w:basedOn w:val="SOText"/>
    <w:link w:val="SOParaChar"/>
    <w:qFormat/>
    <w:rsid w:val="001555E1"/>
    <w:pPr>
      <w:tabs>
        <w:tab w:val="right" w:pos="1786"/>
      </w:tabs>
      <w:spacing w:before="40"/>
      <w:ind w:left="2070" w:hanging="936"/>
    </w:pPr>
  </w:style>
  <w:style w:type="character" w:customStyle="1" w:styleId="SOParaChar">
    <w:name w:val="SO Para Char"/>
    <w:aliases w:val="soa Char"/>
    <w:basedOn w:val="DefaultParagraphFont"/>
    <w:link w:val="SOPara"/>
    <w:rsid w:val="001555E1"/>
    <w:rPr>
      <w:rFonts w:eastAsiaTheme="minorHAnsi" w:cstheme="minorBidi"/>
      <w:sz w:val="22"/>
      <w:lang w:eastAsia="en-US"/>
    </w:rPr>
  </w:style>
  <w:style w:type="paragraph" w:customStyle="1" w:styleId="FileName">
    <w:name w:val="FileName"/>
    <w:basedOn w:val="Normal"/>
    <w:rsid w:val="001555E1"/>
  </w:style>
  <w:style w:type="paragraph" w:customStyle="1" w:styleId="SOHeadBold">
    <w:name w:val="SO HeadBold"/>
    <w:aliases w:val="sohb"/>
    <w:basedOn w:val="SOText"/>
    <w:next w:val="SOText"/>
    <w:link w:val="SOHeadBoldChar"/>
    <w:qFormat/>
    <w:rsid w:val="001555E1"/>
    <w:rPr>
      <w:b/>
    </w:rPr>
  </w:style>
  <w:style w:type="character" w:customStyle="1" w:styleId="SOHeadBoldChar">
    <w:name w:val="SO HeadBold Char"/>
    <w:aliases w:val="sohb Char"/>
    <w:basedOn w:val="DefaultParagraphFont"/>
    <w:link w:val="SOHeadBold"/>
    <w:rsid w:val="001555E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1555E1"/>
    <w:rPr>
      <w:i/>
    </w:rPr>
  </w:style>
  <w:style w:type="character" w:customStyle="1" w:styleId="SOHeadItalicChar">
    <w:name w:val="SO HeadItalic Char"/>
    <w:aliases w:val="sohi Char"/>
    <w:basedOn w:val="DefaultParagraphFont"/>
    <w:link w:val="SOHeadItalic"/>
    <w:rsid w:val="001555E1"/>
    <w:rPr>
      <w:rFonts w:eastAsiaTheme="minorHAnsi" w:cstheme="minorBidi"/>
      <w:i/>
      <w:sz w:val="22"/>
      <w:lang w:eastAsia="en-US"/>
    </w:rPr>
  </w:style>
  <w:style w:type="paragraph" w:customStyle="1" w:styleId="SOBullet">
    <w:name w:val="SO Bullet"/>
    <w:aliases w:val="sotb"/>
    <w:basedOn w:val="SOText"/>
    <w:link w:val="SOBulletChar"/>
    <w:qFormat/>
    <w:rsid w:val="001555E1"/>
    <w:pPr>
      <w:ind w:left="1559" w:hanging="425"/>
    </w:pPr>
  </w:style>
  <w:style w:type="character" w:customStyle="1" w:styleId="SOBulletChar">
    <w:name w:val="SO Bullet Char"/>
    <w:aliases w:val="sotb Char"/>
    <w:basedOn w:val="DefaultParagraphFont"/>
    <w:link w:val="SOBullet"/>
    <w:rsid w:val="001555E1"/>
    <w:rPr>
      <w:rFonts w:eastAsiaTheme="minorHAnsi" w:cstheme="minorBidi"/>
      <w:sz w:val="22"/>
      <w:lang w:eastAsia="en-US"/>
    </w:rPr>
  </w:style>
  <w:style w:type="paragraph" w:customStyle="1" w:styleId="SOBulletNote">
    <w:name w:val="SO BulletNote"/>
    <w:aliases w:val="sonb"/>
    <w:basedOn w:val="SOTextNote"/>
    <w:link w:val="SOBulletNoteChar"/>
    <w:qFormat/>
    <w:rsid w:val="001555E1"/>
    <w:pPr>
      <w:tabs>
        <w:tab w:val="left" w:pos="1560"/>
      </w:tabs>
      <w:ind w:left="2268" w:hanging="1134"/>
    </w:pPr>
  </w:style>
  <w:style w:type="character" w:customStyle="1" w:styleId="SOBulletNoteChar">
    <w:name w:val="SO BulletNote Char"/>
    <w:aliases w:val="sonb Char"/>
    <w:basedOn w:val="DefaultParagraphFont"/>
    <w:link w:val="SOBulletNote"/>
    <w:rsid w:val="001555E1"/>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1555E1"/>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1555E1"/>
    <w:pPr>
      <w:numPr>
        <w:numId w:val="27"/>
      </w:numPr>
    </w:pPr>
    <w:rPr>
      <w:rFonts w:eastAsia="Times New Roman" w:cs="Times New Roman"/>
      <w:lang w:eastAsia="en-AU"/>
    </w:rPr>
  </w:style>
  <w:style w:type="paragraph" w:customStyle="1" w:styleId="EnStatementHeading">
    <w:name w:val="EnStatementHeading"/>
    <w:basedOn w:val="Normal"/>
    <w:rsid w:val="001555E1"/>
    <w:rPr>
      <w:rFonts w:eastAsia="Times New Roman" w:cs="Times New Roman"/>
      <w:b/>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555E1"/>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unhideWhenUsed/>
    <w:rsid w:val="001555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55E1"/>
  </w:style>
  <w:style w:type="paragraph" w:customStyle="1" w:styleId="TableHeading">
    <w:name w:val="TableHeading"/>
    <w:aliases w:val="th"/>
    <w:basedOn w:val="OPCParaBase"/>
    <w:next w:val="Tabletext"/>
    <w:rsid w:val="001555E1"/>
    <w:pPr>
      <w:keepNext/>
      <w:spacing w:before="60" w:line="240" w:lineRule="atLeast"/>
    </w:pPr>
    <w:rPr>
      <w:b/>
      <w:sz w:val="20"/>
    </w:rPr>
  </w:style>
  <w:style w:type="paragraph" w:customStyle="1" w:styleId="BoxText">
    <w:name w:val="BoxText"/>
    <w:aliases w:val="bt"/>
    <w:basedOn w:val="OPCParaBase"/>
    <w:qFormat/>
    <w:rsid w:val="001555E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555E1"/>
    <w:rPr>
      <w:b/>
    </w:rPr>
  </w:style>
  <w:style w:type="paragraph" w:customStyle="1" w:styleId="BoxHeadItalic">
    <w:name w:val="BoxHeadItalic"/>
    <w:aliases w:val="bhi"/>
    <w:basedOn w:val="BoxText"/>
    <w:next w:val="BoxStep"/>
    <w:qFormat/>
    <w:rsid w:val="001555E1"/>
    <w:rPr>
      <w:i/>
    </w:rPr>
  </w:style>
  <w:style w:type="paragraph" w:customStyle="1" w:styleId="BoxList">
    <w:name w:val="BoxList"/>
    <w:aliases w:val="bl"/>
    <w:basedOn w:val="BoxText"/>
    <w:qFormat/>
    <w:rsid w:val="001555E1"/>
    <w:pPr>
      <w:ind w:left="1559" w:hanging="425"/>
    </w:pPr>
  </w:style>
  <w:style w:type="paragraph" w:customStyle="1" w:styleId="BoxNote">
    <w:name w:val="BoxNote"/>
    <w:aliases w:val="bn"/>
    <w:basedOn w:val="BoxText"/>
    <w:qFormat/>
    <w:rsid w:val="001555E1"/>
    <w:pPr>
      <w:tabs>
        <w:tab w:val="left" w:pos="1985"/>
      </w:tabs>
      <w:spacing w:before="122" w:line="198" w:lineRule="exact"/>
      <w:ind w:left="2948" w:hanging="1814"/>
    </w:pPr>
    <w:rPr>
      <w:sz w:val="18"/>
    </w:rPr>
  </w:style>
  <w:style w:type="paragraph" w:customStyle="1" w:styleId="BoxPara">
    <w:name w:val="BoxPara"/>
    <w:aliases w:val="bp"/>
    <w:basedOn w:val="BoxText"/>
    <w:qFormat/>
    <w:rsid w:val="001555E1"/>
    <w:pPr>
      <w:tabs>
        <w:tab w:val="right" w:pos="2268"/>
      </w:tabs>
      <w:ind w:left="2552" w:hanging="1418"/>
    </w:pPr>
  </w:style>
  <w:style w:type="paragraph" w:customStyle="1" w:styleId="BoxStep">
    <w:name w:val="BoxStep"/>
    <w:aliases w:val="bs"/>
    <w:basedOn w:val="BoxText"/>
    <w:qFormat/>
    <w:rsid w:val="001555E1"/>
    <w:pPr>
      <w:ind w:left="1985" w:hanging="851"/>
    </w:pPr>
  </w:style>
  <w:style w:type="character" w:customStyle="1" w:styleId="CharAmPartNo">
    <w:name w:val="CharAmPartNo"/>
    <w:basedOn w:val="OPCCharBase"/>
    <w:uiPriority w:val="1"/>
    <w:qFormat/>
    <w:rsid w:val="001555E1"/>
  </w:style>
  <w:style w:type="character" w:customStyle="1" w:styleId="CharAmPartText">
    <w:name w:val="CharAmPartText"/>
    <w:basedOn w:val="OPCCharBase"/>
    <w:uiPriority w:val="1"/>
    <w:qFormat/>
    <w:rsid w:val="001555E1"/>
  </w:style>
  <w:style w:type="character" w:customStyle="1" w:styleId="CharAmSchNo">
    <w:name w:val="CharAmSchNo"/>
    <w:basedOn w:val="OPCCharBase"/>
    <w:uiPriority w:val="1"/>
    <w:qFormat/>
    <w:rsid w:val="001555E1"/>
  </w:style>
  <w:style w:type="character" w:customStyle="1" w:styleId="CharAmSchText">
    <w:name w:val="CharAmSchText"/>
    <w:basedOn w:val="OPCCharBase"/>
    <w:uiPriority w:val="1"/>
    <w:qFormat/>
    <w:rsid w:val="001555E1"/>
  </w:style>
  <w:style w:type="character" w:customStyle="1" w:styleId="CharChapNo">
    <w:name w:val="CharChapNo"/>
    <w:basedOn w:val="OPCCharBase"/>
    <w:qFormat/>
    <w:rsid w:val="001555E1"/>
  </w:style>
  <w:style w:type="character" w:customStyle="1" w:styleId="CharChapText">
    <w:name w:val="CharChapText"/>
    <w:basedOn w:val="OPCCharBase"/>
    <w:qFormat/>
    <w:rsid w:val="001555E1"/>
  </w:style>
  <w:style w:type="character" w:customStyle="1" w:styleId="CharDivNo">
    <w:name w:val="CharDivNo"/>
    <w:basedOn w:val="OPCCharBase"/>
    <w:qFormat/>
    <w:rsid w:val="001555E1"/>
  </w:style>
  <w:style w:type="character" w:customStyle="1" w:styleId="CharDivText">
    <w:name w:val="CharDivText"/>
    <w:basedOn w:val="OPCCharBase"/>
    <w:qFormat/>
    <w:rsid w:val="001555E1"/>
  </w:style>
  <w:style w:type="character" w:customStyle="1" w:styleId="CharPartNo">
    <w:name w:val="CharPartNo"/>
    <w:basedOn w:val="OPCCharBase"/>
    <w:qFormat/>
    <w:rsid w:val="001555E1"/>
  </w:style>
  <w:style w:type="character" w:customStyle="1" w:styleId="CharPartText">
    <w:name w:val="CharPartText"/>
    <w:basedOn w:val="OPCCharBase"/>
    <w:qFormat/>
    <w:rsid w:val="001555E1"/>
  </w:style>
  <w:style w:type="character" w:customStyle="1" w:styleId="CharSectno">
    <w:name w:val="CharSectno"/>
    <w:basedOn w:val="OPCCharBase"/>
    <w:qFormat/>
    <w:rsid w:val="001555E1"/>
  </w:style>
  <w:style w:type="character" w:customStyle="1" w:styleId="CharSubdNo">
    <w:name w:val="CharSubdNo"/>
    <w:basedOn w:val="OPCCharBase"/>
    <w:uiPriority w:val="1"/>
    <w:qFormat/>
    <w:rsid w:val="001555E1"/>
  </w:style>
  <w:style w:type="character" w:customStyle="1" w:styleId="CharSubdText">
    <w:name w:val="CharSubdText"/>
    <w:basedOn w:val="OPCCharBase"/>
    <w:uiPriority w:val="1"/>
    <w:qFormat/>
    <w:rsid w:val="001555E1"/>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1555E1"/>
    <w:pPr>
      <w:spacing w:line="240" w:lineRule="auto"/>
      <w:ind w:left="1134"/>
    </w:pPr>
    <w:rPr>
      <w:sz w:val="20"/>
    </w:rPr>
  </w:style>
  <w:style w:type="paragraph" w:styleId="Footer">
    <w:name w:val="footer"/>
    <w:link w:val="FooterChar"/>
    <w:rsid w:val="001555E1"/>
    <w:pPr>
      <w:tabs>
        <w:tab w:val="center" w:pos="4153"/>
        <w:tab w:val="right" w:pos="8306"/>
      </w:tabs>
    </w:pPr>
    <w:rPr>
      <w:sz w:val="22"/>
      <w:szCs w:val="24"/>
    </w:rPr>
  </w:style>
  <w:style w:type="paragraph" w:styleId="Header">
    <w:name w:val="header"/>
    <w:basedOn w:val="OPCParaBase"/>
    <w:link w:val="HeaderChar"/>
    <w:unhideWhenUsed/>
    <w:rsid w:val="001555E1"/>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1555E1"/>
    <w:pPr>
      <w:tabs>
        <w:tab w:val="right" w:pos="1531"/>
      </w:tabs>
      <w:spacing w:before="40" w:line="240" w:lineRule="auto"/>
      <w:ind w:left="1644" w:hanging="1644"/>
    </w:pPr>
  </w:style>
  <w:style w:type="paragraph" w:customStyle="1" w:styleId="paragraphsub-sub">
    <w:name w:val="paragraph(sub-sub)"/>
    <w:aliases w:val="aaa"/>
    <w:basedOn w:val="OPCParaBase"/>
    <w:rsid w:val="001555E1"/>
    <w:pPr>
      <w:tabs>
        <w:tab w:val="right" w:pos="2722"/>
      </w:tabs>
      <w:spacing w:before="40" w:line="240" w:lineRule="auto"/>
      <w:ind w:left="2835" w:hanging="2835"/>
    </w:pPr>
  </w:style>
  <w:style w:type="paragraph" w:customStyle="1" w:styleId="paragraphsub">
    <w:name w:val="paragraph(sub)"/>
    <w:aliases w:val="aa"/>
    <w:basedOn w:val="OPCParaBase"/>
    <w:rsid w:val="001555E1"/>
    <w:pPr>
      <w:tabs>
        <w:tab w:val="right" w:pos="1985"/>
      </w:tabs>
      <w:spacing w:before="40" w:line="240" w:lineRule="auto"/>
      <w:ind w:left="2098" w:hanging="2098"/>
    </w:pPr>
  </w:style>
  <w:style w:type="character" w:styleId="LineNumber">
    <w:name w:val="line number"/>
    <w:basedOn w:val="OPCCharBase"/>
    <w:uiPriority w:val="99"/>
    <w:unhideWhenUsed/>
    <w:rsid w:val="001555E1"/>
    <w:rPr>
      <w:sz w:val="16"/>
    </w:rPr>
  </w:style>
  <w:style w:type="paragraph" w:customStyle="1" w:styleId="ItemHead">
    <w:name w:val="ItemHead"/>
    <w:aliases w:val="ih"/>
    <w:basedOn w:val="OPCParaBase"/>
    <w:next w:val="Item"/>
    <w:link w:val="ItemHeadChar"/>
    <w:rsid w:val="001555E1"/>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1555E1"/>
  </w:style>
  <w:style w:type="paragraph" w:customStyle="1" w:styleId="Item">
    <w:name w:val="Item"/>
    <w:aliases w:val="i"/>
    <w:basedOn w:val="OPCParaBase"/>
    <w:next w:val="ItemHead"/>
    <w:link w:val="ItemChar"/>
    <w:rsid w:val="001555E1"/>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1555E1"/>
    <w:pPr>
      <w:spacing w:line="240" w:lineRule="auto"/>
    </w:pPr>
    <w:rPr>
      <w:b/>
      <w:sz w:val="32"/>
    </w:rPr>
  </w:style>
  <w:style w:type="paragraph" w:customStyle="1" w:styleId="notedraft">
    <w:name w:val="note(draft)"/>
    <w:aliases w:val="nd"/>
    <w:basedOn w:val="OPCParaBase"/>
    <w:rsid w:val="001555E1"/>
    <w:pPr>
      <w:spacing w:before="240" w:line="240" w:lineRule="auto"/>
      <w:ind w:left="284" w:hanging="284"/>
    </w:pPr>
    <w:rPr>
      <w:i/>
      <w:sz w:val="24"/>
    </w:rPr>
  </w:style>
  <w:style w:type="paragraph" w:customStyle="1" w:styleId="notetext">
    <w:name w:val="note(text)"/>
    <w:aliases w:val="n"/>
    <w:basedOn w:val="OPCParaBase"/>
    <w:rsid w:val="001555E1"/>
    <w:pPr>
      <w:spacing w:before="122" w:line="240" w:lineRule="auto"/>
      <w:ind w:left="1985" w:hanging="851"/>
    </w:pPr>
    <w:rPr>
      <w:sz w:val="18"/>
    </w:rPr>
  </w:style>
  <w:style w:type="paragraph" w:customStyle="1" w:styleId="notemargin">
    <w:name w:val="note(margin)"/>
    <w:aliases w:val="nm"/>
    <w:basedOn w:val="OPCParaBase"/>
    <w:rsid w:val="001555E1"/>
    <w:pPr>
      <w:tabs>
        <w:tab w:val="left" w:pos="709"/>
      </w:tabs>
      <w:spacing w:before="122" w:line="198" w:lineRule="exact"/>
      <w:ind w:left="709" w:hanging="709"/>
    </w:pPr>
    <w:rPr>
      <w:sz w:val="18"/>
    </w:rPr>
  </w:style>
  <w:style w:type="paragraph" w:customStyle="1" w:styleId="notepara">
    <w:name w:val="note(para)"/>
    <w:aliases w:val="na"/>
    <w:basedOn w:val="OPCParaBase"/>
    <w:rsid w:val="001555E1"/>
    <w:pPr>
      <w:spacing w:before="40" w:line="198" w:lineRule="exact"/>
      <w:ind w:left="2354" w:hanging="369"/>
    </w:pPr>
    <w:rPr>
      <w:sz w:val="18"/>
    </w:rPr>
  </w:style>
  <w:style w:type="paragraph" w:customStyle="1" w:styleId="noteParlAmend">
    <w:name w:val="note(ParlAmend)"/>
    <w:aliases w:val="npp"/>
    <w:basedOn w:val="OPCParaBase"/>
    <w:next w:val="ParlAmend"/>
    <w:rsid w:val="001555E1"/>
    <w:pPr>
      <w:spacing w:line="240" w:lineRule="auto"/>
      <w:jc w:val="right"/>
    </w:pPr>
    <w:rPr>
      <w:rFonts w:ascii="Arial" w:hAnsi="Arial"/>
      <w:b/>
      <w:i/>
    </w:rPr>
  </w:style>
  <w:style w:type="paragraph" w:customStyle="1" w:styleId="Page1">
    <w:name w:val="Page1"/>
    <w:basedOn w:val="OPCParaBase"/>
    <w:rsid w:val="001555E1"/>
    <w:pPr>
      <w:spacing w:before="5600" w:line="240" w:lineRule="auto"/>
    </w:pPr>
    <w:rPr>
      <w:b/>
      <w:sz w:val="32"/>
    </w:rPr>
  </w:style>
  <w:style w:type="paragraph" w:customStyle="1" w:styleId="PageBreak">
    <w:name w:val="PageBreak"/>
    <w:aliases w:val="pb"/>
    <w:basedOn w:val="OPCParaBase"/>
    <w:rsid w:val="001555E1"/>
    <w:pPr>
      <w:spacing w:line="240" w:lineRule="auto"/>
    </w:pPr>
    <w:rPr>
      <w:sz w:val="20"/>
    </w:rPr>
  </w:style>
  <w:style w:type="paragraph" w:customStyle="1" w:styleId="ParlAmend">
    <w:name w:val="ParlAmend"/>
    <w:aliases w:val="pp"/>
    <w:basedOn w:val="OPCParaBase"/>
    <w:rsid w:val="001555E1"/>
    <w:pPr>
      <w:spacing w:before="240" w:line="240" w:lineRule="atLeast"/>
      <w:ind w:hanging="567"/>
    </w:pPr>
    <w:rPr>
      <w:sz w:val="24"/>
    </w:rPr>
  </w:style>
  <w:style w:type="paragraph" w:customStyle="1" w:styleId="Penalty">
    <w:name w:val="Penalty"/>
    <w:basedOn w:val="OPCParaBase"/>
    <w:rsid w:val="001555E1"/>
    <w:pPr>
      <w:tabs>
        <w:tab w:val="left" w:pos="2977"/>
      </w:tabs>
      <w:spacing w:before="180" w:line="240" w:lineRule="auto"/>
      <w:ind w:left="1985" w:hanging="851"/>
    </w:pPr>
  </w:style>
  <w:style w:type="paragraph" w:customStyle="1" w:styleId="Preamble">
    <w:name w:val="Preamble"/>
    <w:basedOn w:val="OPCParaBase"/>
    <w:next w:val="Normal"/>
    <w:rsid w:val="001555E1"/>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1555E1"/>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1555E1"/>
    <w:pPr>
      <w:spacing w:line="240" w:lineRule="auto"/>
    </w:pPr>
    <w:rPr>
      <w:b/>
      <w:sz w:val="40"/>
    </w:rPr>
  </w:style>
  <w:style w:type="paragraph" w:customStyle="1" w:styleId="Subitem">
    <w:name w:val="Subitem"/>
    <w:aliases w:val="iss"/>
    <w:basedOn w:val="OPCParaBase"/>
    <w:rsid w:val="001555E1"/>
    <w:pPr>
      <w:spacing w:before="180" w:line="240" w:lineRule="auto"/>
      <w:ind w:left="709" w:hanging="709"/>
    </w:pPr>
  </w:style>
  <w:style w:type="paragraph" w:customStyle="1" w:styleId="SubitemHead">
    <w:name w:val="SubitemHead"/>
    <w:aliases w:val="issh"/>
    <w:basedOn w:val="OPCParaBase"/>
    <w:rsid w:val="001555E1"/>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1555E1"/>
    <w:pPr>
      <w:keepNext/>
      <w:keepLines/>
      <w:spacing w:before="240" w:line="240" w:lineRule="auto"/>
      <w:ind w:left="1134"/>
    </w:pPr>
    <w:rPr>
      <w:i/>
    </w:rPr>
  </w:style>
  <w:style w:type="paragraph" w:customStyle="1" w:styleId="Tablei">
    <w:name w:val="Table(i)"/>
    <w:aliases w:val="taa"/>
    <w:basedOn w:val="OPCParaBase"/>
    <w:rsid w:val="001555E1"/>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1555E1"/>
    <w:pPr>
      <w:spacing w:before="60" w:line="240" w:lineRule="auto"/>
      <w:ind w:left="284" w:hanging="284"/>
    </w:pPr>
    <w:rPr>
      <w:sz w:val="20"/>
    </w:rPr>
  </w:style>
  <w:style w:type="paragraph" w:customStyle="1" w:styleId="TableAA">
    <w:name w:val="Table(AA)"/>
    <w:aliases w:val="taaa"/>
    <w:basedOn w:val="OPCParaBase"/>
    <w:rsid w:val="001555E1"/>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1555E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555E1"/>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555E1"/>
    <w:pPr>
      <w:spacing w:before="122" w:line="198" w:lineRule="exact"/>
      <w:ind w:left="1985" w:hanging="851"/>
      <w:jc w:val="right"/>
    </w:pPr>
    <w:rPr>
      <w:sz w:val="18"/>
    </w:rPr>
  </w:style>
  <w:style w:type="paragraph" w:customStyle="1" w:styleId="TLPTableBullet">
    <w:name w:val="TLPTableBullet"/>
    <w:aliases w:val="ttb"/>
    <w:basedOn w:val="OPCParaBase"/>
    <w:rsid w:val="001555E1"/>
    <w:pPr>
      <w:spacing w:line="240" w:lineRule="exact"/>
      <w:ind w:left="284" w:hanging="284"/>
    </w:pPr>
    <w:rPr>
      <w:sz w:val="20"/>
    </w:rPr>
  </w:style>
  <w:style w:type="paragraph" w:styleId="TOC1">
    <w:name w:val="toc 1"/>
    <w:basedOn w:val="OPCParaBase"/>
    <w:next w:val="Normal"/>
    <w:uiPriority w:val="39"/>
    <w:unhideWhenUsed/>
    <w:rsid w:val="001555E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555E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1555E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1555E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1555E1"/>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1555E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1555E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1555E1"/>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1555E1"/>
    <w:pPr>
      <w:keepLines/>
      <w:spacing w:before="80" w:line="240" w:lineRule="auto"/>
      <w:ind w:left="1588" w:hanging="794"/>
    </w:pPr>
    <w:rPr>
      <w:kern w:val="28"/>
    </w:rPr>
  </w:style>
  <w:style w:type="paragraph" w:customStyle="1" w:styleId="TofSectsSection">
    <w:name w:val="TofSects(Section)"/>
    <w:basedOn w:val="OPCParaBase"/>
    <w:rsid w:val="001555E1"/>
    <w:pPr>
      <w:keepLines/>
      <w:spacing w:before="40" w:line="240" w:lineRule="auto"/>
      <w:ind w:left="1588" w:hanging="794"/>
    </w:pPr>
    <w:rPr>
      <w:kern w:val="28"/>
      <w:sz w:val="18"/>
    </w:rPr>
  </w:style>
  <w:style w:type="paragraph" w:customStyle="1" w:styleId="TofSectsHeading">
    <w:name w:val="TofSects(Heading)"/>
    <w:basedOn w:val="OPCParaBase"/>
    <w:rsid w:val="001555E1"/>
    <w:pPr>
      <w:spacing w:before="240" w:after="120" w:line="240" w:lineRule="auto"/>
    </w:pPr>
    <w:rPr>
      <w:b/>
      <w:sz w:val="24"/>
    </w:rPr>
  </w:style>
  <w:style w:type="paragraph" w:customStyle="1" w:styleId="TofSectsGroupHeading">
    <w:name w:val="TofSects(GroupHeading)"/>
    <w:basedOn w:val="OPCParaBase"/>
    <w:next w:val="TofSectsSection"/>
    <w:rsid w:val="001555E1"/>
    <w:pPr>
      <w:keepLines/>
      <w:spacing w:before="240" w:after="120" w:line="240" w:lineRule="auto"/>
      <w:ind w:left="794"/>
    </w:pPr>
    <w:rPr>
      <w:b/>
      <w:kern w:val="28"/>
      <w:sz w:val="20"/>
    </w:rPr>
  </w:style>
  <w:style w:type="paragraph" w:customStyle="1" w:styleId="Actno">
    <w:name w:val="Actno"/>
    <w:basedOn w:val="ShortT"/>
    <w:next w:val="Normal"/>
    <w:qFormat/>
    <w:rsid w:val="001555E1"/>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1555E1"/>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1555E1"/>
    <w:pPr>
      <w:spacing w:before="122" w:line="198" w:lineRule="exact"/>
      <w:ind w:left="2353" w:hanging="709"/>
    </w:pPr>
    <w:rPr>
      <w:sz w:val="18"/>
    </w:rPr>
  </w:style>
  <w:style w:type="paragraph" w:customStyle="1" w:styleId="Tabletext">
    <w:name w:val="Tabletext"/>
    <w:aliases w:val="tt"/>
    <w:basedOn w:val="OPCParaBase"/>
    <w:rsid w:val="001555E1"/>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555E1"/>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1555E1"/>
    <w:pPr>
      <w:spacing w:before="180" w:line="240" w:lineRule="auto"/>
      <w:ind w:left="1134"/>
    </w:pPr>
  </w:style>
  <w:style w:type="paragraph" w:customStyle="1" w:styleId="subsection2">
    <w:name w:val="subsection2"/>
    <w:aliases w:val="ss2"/>
    <w:basedOn w:val="OPCParaBase"/>
    <w:next w:val="subsection"/>
    <w:rsid w:val="001555E1"/>
    <w:pPr>
      <w:spacing w:before="40" w:line="240" w:lineRule="auto"/>
      <w:ind w:left="1134"/>
    </w:pPr>
  </w:style>
  <w:style w:type="paragraph" w:customStyle="1" w:styleId="CTA----">
    <w:name w:val="CTA ----"/>
    <w:basedOn w:val="OPCParaBase"/>
    <w:next w:val="Normal"/>
    <w:rsid w:val="001555E1"/>
    <w:pPr>
      <w:spacing w:before="60" w:line="240" w:lineRule="atLeast"/>
      <w:ind w:left="255" w:hanging="255"/>
    </w:pPr>
    <w:rPr>
      <w:sz w:val="20"/>
    </w:rPr>
  </w:style>
  <w:style w:type="paragraph" w:customStyle="1" w:styleId="subsection">
    <w:name w:val="subsection"/>
    <w:aliases w:val="ss"/>
    <w:basedOn w:val="OPCParaBase"/>
    <w:link w:val="subsectionChar"/>
    <w:rsid w:val="001555E1"/>
    <w:pPr>
      <w:tabs>
        <w:tab w:val="right" w:pos="1021"/>
      </w:tabs>
      <w:spacing w:before="180" w:line="240" w:lineRule="auto"/>
      <w:ind w:left="1134" w:hanging="1134"/>
    </w:pPr>
  </w:style>
  <w:style w:type="paragraph" w:customStyle="1" w:styleId="ActHead1">
    <w:name w:val="ActHead 1"/>
    <w:aliases w:val="c"/>
    <w:basedOn w:val="OPCParaBase"/>
    <w:next w:val="Normal"/>
    <w:qFormat/>
    <w:rsid w:val="001555E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555E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555E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1555E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555E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555E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555E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555E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555E1"/>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1555E1"/>
    <w:pPr>
      <w:spacing w:line="240" w:lineRule="auto"/>
    </w:pPr>
    <w:rPr>
      <w:sz w:val="24"/>
    </w:rPr>
  </w:style>
  <w:style w:type="character" w:customStyle="1" w:styleId="CharBoldItalic">
    <w:name w:val="CharBoldItalic"/>
    <w:basedOn w:val="OPCCharBase"/>
    <w:uiPriority w:val="1"/>
    <w:qFormat/>
    <w:rsid w:val="001555E1"/>
    <w:rPr>
      <w:b/>
      <w:i/>
    </w:rPr>
  </w:style>
  <w:style w:type="character" w:customStyle="1" w:styleId="CharItalic">
    <w:name w:val="CharItalic"/>
    <w:basedOn w:val="OPCCharBase"/>
    <w:uiPriority w:val="1"/>
    <w:qFormat/>
    <w:rsid w:val="001555E1"/>
    <w:rPr>
      <w:i/>
    </w:rPr>
  </w:style>
  <w:style w:type="paragraph" w:customStyle="1" w:styleId="CTA-">
    <w:name w:val="CTA -"/>
    <w:basedOn w:val="OPCParaBase"/>
    <w:rsid w:val="001555E1"/>
    <w:pPr>
      <w:spacing w:before="60" w:line="240" w:lineRule="atLeast"/>
      <w:ind w:left="85" w:hanging="85"/>
    </w:pPr>
    <w:rPr>
      <w:sz w:val="20"/>
    </w:rPr>
  </w:style>
  <w:style w:type="paragraph" w:customStyle="1" w:styleId="CTA--">
    <w:name w:val="CTA --"/>
    <w:basedOn w:val="OPCParaBase"/>
    <w:next w:val="Normal"/>
    <w:rsid w:val="001555E1"/>
    <w:pPr>
      <w:spacing w:before="60" w:line="240" w:lineRule="atLeast"/>
      <w:ind w:left="142" w:hanging="142"/>
    </w:pPr>
    <w:rPr>
      <w:sz w:val="20"/>
    </w:rPr>
  </w:style>
  <w:style w:type="paragraph" w:customStyle="1" w:styleId="CTA---">
    <w:name w:val="CTA ---"/>
    <w:basedOn w:val="OPCParaBase"/>
    <w:next w:val="Normal"/>
    <w:rsid w:val="001555E1"/>
    <w:pPr>
      <w:spacing w:before="60" w:line="240" w:lineRule="atLeast"/>
      <w:ind w:left="198" w:hanging="198"/>
    </w:pPr>
    <w:rPr>
      <w:sz w:val="20"/>
    </w:rPr>
  </w:style>
  <w:style w:type="paragraph" w:customStyle="1" w:styleId="CTA1a">
    <w:name w:val="CTA 1(a)"/>
    <w:basedOn w:val="OPCParaBase"/>
    <w:rsid w:val="001555E1"/>
    <w:pPr>
      <w:tabs>
        <w:tab w:val="right" w:pos="414"/>
      </w:tabs>
      <w:spacing w:before="40" w:line="240" w:lineRule="atLeast"/>
      <w:ind w:left="675" w:hanging="675"/>
    </w:pPr>
    <w:rPr>
      <w:sz w:val="20"/>
    </w:rPr>
  </w:style>
  <w:style w:type="paragraph" w:customStyle="1" w:styleId="CTA1ai">
    <w:name w:val="CTA 1(a)(i)"/>
    <w:basedOn w:val="OPCParaBase"/>
    <w:rsid w:val="001555E1"/>
    <w:pPr>
      <w:tabs>
        <w:tab w:val="right" w:pos="1004"/>
      </w:tabs>
      <w:spacing w:before="40" w:line="240" w:lineRule="atLeast"/>
      <w:ind w:left="1253" w:hanging="1253"/>
    </w:pPr>
    <w:rPr>
      <w:sz w:val="20"/>
    </w:rPr>
  </w:style>
  <w:style w:type="paragraph" w:customStyle="1" w:styleId="CTA2a">
    <w:name w:val="CTA 2(a)"/>
    <w:basedOn w:val="OPCParaBase"/>
    <w:rsid w:val="001555E1"/>
    <w:pPr>
      <w:tabs>
        <w:tab w:val="right" w:pos="482"/>
      </w:tabs>
      <w:spacing w:before="40" w:line="240" w:lineRule="atLeast"/>
      <w:ind w:left="748" w:hanging="748"/>
    </w:pPr>
    <w:rPr>
      <w:sz w:val="20"/>
    </w:rPr>
  </w:style>
  <w:style w:type="paragraph" w:customStyle="1" w:styleId="CTA2ai">
    <w:name w:val="CTA 2(a)(i)"/>
    <w:basedOn w:val="OPCParaBase"/>
    <w:rsid w:val="001555E1"/>
    <w:pPr>
      <w:tabs>
        <w:tab w:val="right" w:pos="1089"/>
      </w:tabs>
      <w:spacing w:before="40" w:line="240" w:lineRule="atLeast"/>
      <w:ind w:left="1327" w:hanging="1327"/>
    </w:pPr>
    <w:rPr>
      <w:sz w:val="20"/>
    </w:rPr>
  </w:style>
  <w:style w:type="paragraph" w:customStyle="1" w:styleId="CTA3a">
    <w:name w:val="CTA 3(a)"/>
    <w:basedOn w:val="OPCParaBase"/>
    <w:rsid w:val="001555E1"/>
    <w:pPr>
      <w:tabs>
        <w:tab w:val="right" w:pos="556"/>
      </w:tabs>
      <w:spacing w:before="40" w:line="240" w:lineRule="atLeast"/>
      <w:ind w:left="805" w:hanging="805"/>
    </w:pPr>
    <w:rPr>
      <w:sz w:val="20"/>
    </w:rPr>
  </w:style>
  <w:style w:type="paragraph" w:customStyle="1" w:styleId="CTA3ai">
    <w:name w:val="CTA 3(a)(i)"/>
    <w:basedOn w:val="OPCParaBase"/>
    <w:rsid w:val="001555E1"/>
    <w:pPr>
      <w:tabs>
        <w:tab w:val="right" w:pos="1140"/>
      </w:tabs>
      <w:spacing w:before="40" w:line="240" w:lineRule="atLeast"/>
      <w:ind w:left="1361" w:hanging="1361"/>
    </w:pPr>
    <w:rPr>
      <w:sz w:val="20"/>
    </w:rPr>
  </w:style>
  <w:style w:type="paragraph" w:customStyle="1" w:styleId="CTA4a">
    <w:name w:val="CTA 4(a)"/>
    <w:basedOn w:val="OPCParaBase"/>
    <w:rsid w:val="001555E1"/>
    <w:pPr>
      <w:tabs>
        <w:tab w:val="right" w:pos="624"/>
      </w:tabs>
      <w:spacing w:before="40" w:line="240" w:lineRule="atLeast"/>
      <w:ind w:left="873" w:hanging="873"/>
    </w:pPr>
    <w:rPr>
      <w:sz w:val="20"/>
    </w:rPr>
  </w:style>
  <w:style w:type="paragraph" w:customStyle="1" w:styleId="CTA4ai">
    <w:name w:val="CTA 4(a)(i)"/>
    <w:basedOn w:val="OPCParaBase"/>
    <w:rsid w:val="001555E1"/>
    <w:pPr>
      <w:tabs>
        <w:tab w:val="right" w:pos="1213"/>
      </w:tabs>
      <w:spacing w:before="40" w:line="240" w:lineRule="atLeast"/>
      <w:ind w:left="1452" w:hanging="1452"/>
    </w:pPr>
    <w:rPr>
      <w:sz w:val="20"/>
    </w:rPr>
  </w:style>
  <w:style w:type="paragraph" w:customStyle="1" w:styleId="CTACAPS">
    <w:name w:val="CTA CAPS"/>
    <w:basedOn w:val="OPCParaBase"/>
    <w:rsid w:val="001555E1"/>
    <w:pPr>
      <w:spacing w:before="60" w:line="240" w:lineRule="atLeast"/>
    </w:pPr>
    <w:rPr>
      <w:sz w:val="20"/>
    </w:rPr>
  </w:style>
  <w:style w:type="paragraph" w:customStyle="1" w:styleId="CTAright">
    <w:name w:val="CTA right"/>
    <w:basedOn w:val="OPCParaBase"/>
    <w:rsid w:val="001555E1"/>
    <w:pPr>
      <w:spacing w:before="60" w:line="240" w:lineRule="auto"/>
      <w:jc w:val="right"/>
    </w:pPr>
    <w:rPr>
      <w:sz w:val="20"/>
    </w:rPr>
  </w:style>
  <w:style w:type="paragraph" w:customStyle="1" w:styleId="House">
    <w:name w:val="House"/>
    <w:basedOn w:val="OPCParaBase"/>
    <w:rsid w:val="001555E1"/>
    <w:pPr>
      <w:spacing w:line="240" w:lineRule="auto"/>
    </w:pPr>
    <w:rPr>
      <w:sz w:val="28"/>
    </w:rPr>
  </w:style>
  <w:style w:type="paragraph" w:customStyle="1" w:styleId="Portfolio">
    <w:name w:val="Portfolio"/>
    <w:basedOn w:val="OPCParaBase"/>
    <w:rsid w:val="001555E1"/>
    <w:pPr>
      <w:spacing w:line="240" w:lineRule="auto"/>
    </w:pPr>
    <w:rPr>
      <w:i/>
      <w:sz w:val="20"/>
    </w:rPr>
  </w:style>
  <w:style w:type="paragraph" w:customStyle="1" w:styleId="Reading">
    <w:name w:val="Reading"/>
    <w:basedOn w:val="OPCParaBase"/>
    <w:rsid w:val="001555E1"/>
    <w:pPr>
      <w:spacing w:line="240" w:lineRule="auto"/>
    </w:pPr>
    <w:rPr>
      <w:i/>
      <w:sz w:val="20"/>
    </w:rPr>
  </w:style>
  <w:style w:type="paragraph" w:customStyle="1" w:styleId="Session">
    <w:name w:val="Session"/>
    <w:basedOn w:val="OPCParaBase"/>
    <w:rsid w:val="001555E1"/>
    <w:pPr>
      <w:spacing w:line="240" w:lineRule="auto"/>
    </w:pPr>
    <w:rPr>
      <w:sz w:val="28"/>
    </w:rPr>
  </w:style>
  <w:style w:type="paragraph" w:customStyle="1" w:styleId="Sponsor">
    <w:name w:val="Sponsor"/>
    <w:basedOn w:val="OPCParaBase"/>
    <w:rsid w:val="001555E1"/>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1555E1"/>
    <w:rPr>
      <w:sz w:val="16"/>
    </w:rPr>
  </w:style>
  <w:style w:type="paragraph" w:customStyle="1" w:styleId="OPCParaBase">
    <w:name w:val="OPCParaBase"/>
    <w:qFormat/>
    <w:rsid w:val="001555E1"/>
    <w:pPr>
      <w:spacing w:line="260" w:lineRule="atLeast"/>
    </w:pPr>
    <w:rPr>
      <w:sz w:val="22"/>
    </w:rPr>
  </w:style>
  <w:style w:type="paragraph" w:customStyle="1" w:styleId="WRStyle">
    <w:name w:val="WR Style"/>
    <w:aliases w:val="WR"/>
    <w:basedOn w:val="OPCParaBase"/>
    <w:rsid w:val="001555E1"/>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1555E1"/>
    <w:rPr>
      <w:sz w:val="22"/>
      <w:szCs w:val="24"/>
    </w:rPr>
  </w:style>
  <w:style w:type="character" w:customStyle="1" w:styleId="BalloonTextChar">
    <w:name w:val="Balloon Text Char"/>
    <w:basedOn w:val="DefaultParagraphFont"/>
    <w:link w:val="BalloonText"/>
    <w:uiPriority w:val="99"/>
    <w:rsid w:val="001555E1"/>
    <w:rPr>
      <w:rFonts w:ascii="Tahoma" w:eastAsiaTheme="minorHAnsi" w:hAnsi="Tahoma" w:cs="Tahoma"/>
      <w:sz w:val="16"/>
      <w:szCs w:val="16"/>
      <w:lang w:eastAsia="en-US"/>
    </w:rPr>
  </w:style>
  <w:style w:type="table" w:customStyle="1" w:styleId="CFlag">
    <w:name w:val="CFlag"/>
    <w:basedOn w:val="TableNormal"/>
    <w:uiPriority w:val="99"/>
    <w:rsid w:val="001555E1"/>
    <w:tblPr/>
  </w:style>
  <w:style w:type="paragraph" w:customStyle="1" w:styleId="ENotesHeading1">
    <w:name w:val="ENotesHeading 1"/>
    <w:aliases w:val="Enh1"/>
    <w:basedOn w:val="OPCParaBase"/>
    <w:next w:val="Normal"/>
    <w:rsid w:val="001555E1"/>
    <w:pPr>
      <w:spacing w:before="120"/>
      <w:outlineLvl w:val="1"/>
    </w:pPr>
    <w:rPr>
      <w:b/>
      <w:sz w:val="28"/>
      <w:szCs w:val="28"/>
    </w:rPr>
  </w:style>
  <w:style w:type="paragraph" w:customStyle="1" w:styleId="ENotesHeading2">
    <w:name w:val="ENotesHeading 2"/>
    <w:aliases w:val="Enh2"/>
    <w:basedOn w:val="OPCParaBase"/>
    <w:next w:val="Normal"/>
    <w:rsid w:val="001555E1"/>
    <w:pPr>
      <w:spacing w:before="120" w:after="120"/>
      <w:outlineLvl w:val="2"/>
    </w:pPr>
    <w:rPr>
      <w:b/>
      <w:sz w:val="24"/>
      <w:szCs w:val="28"/>
    </w:rPr>
  </w:style>
  <w:style w:type="paragraph" w:customStyle="1" w:styleId="ENotesHeading3">
    <w:name w:val="ENotesHeading 3"/>
    <w:aliases w:val="Enh3"/>
    <w:basedOn w:val="OPCParaBase"/>
    <w:next w:val="Normal"/>
    <w:rsid w:val="001555E1"/>
    <w:pPr>
      <w:keepNext/>
      <w:spacing w:before="120" w:line="240" w:lineRule="auto"/>
      <w:outlineLvl w:val="4"/>
    </w:pPr>
    <w:rPr>
      <w:b/>
      <w:szCs w:val="24"/>
    </w:rPr>
  </w:style>
  <w:style w:type="paragraph" w:customStyle="1" w:styleId="ENotesText">
    <w:name w:val="ENotesText"/>
    <w:aliases w:val="Ent,ENt"/>
    <w:basedOn w:val="OPCParaBase"/>
    <w:next w:val="Normal"/>
    <w:rsid w:val="001555E1"/>
    <w:pPr>
      <w:spacing w:before="120"/>
    </w:pPr>
  </w:style>
  <w:style w:type="paragraph" w:customStyle="1" w:styleId="CompiledActNo">
    <w:name w:val="CompiledActNo"/>
    <w:basedOn w:val="OPCParaBase"/>
    <w:next w:val="Normal"/>
    <w:rsid w:val="001555E1"/>
    <w:rPr>
      <w:b/>
      <w:sz w:val="24"/>
      <w:szCs w:val="24"/>
    </w:rPr>
  </w:style>
  <w:style w:type="paragraph" w:customStyle="1" w:styleId="CompiledMadeUnder">
    <w:name w:val="CompiledMadeUnder"/>
    <w:basedOn w:val="OPCParaBase"/>
    <w:next w:val="Normal"/>
    <w:rsid w:val="001555E1"/>
    <w:rPr>
      <w:i/>
      <w:sz w:val="24"/>
      <w:szCs w:val="24"/>
    </w:rPr>
  </w:style>
  <w:style w:type="paragraph" w:customStyle="1" w:styleId="Paragraphsub-sub-sub">
    <w:name w:val="Paragraph(sub-sub-sub)"/>
    <w:aliases w:val="aaaa"/>
    <w:basedOn w:val="OPCParaBase"/>
    <w:rsid w:val="001555E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555E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555E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555E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555E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555E1"/>
    <w:pPr>
      <w:spacing w:before="60" w:line="240" w:lineRule="auto"/>
    </w:pPr>
    <w:rPr>
      <w:rFonts w:cs="Arial"/>
      <w:sz w:val="20"/>
      <w:szCs w:val="22"/>
    </w:rPr>
  </w:style>
  <w:style w:type="paragraph" w:customStyle="1" w:styleId="SignCoverPageEnd">
    <w:name w:val="SignCoverPageEnd"/>
    <w:basedOn w:val="OPCParaBase"/>
    <w:next w:val="Normal"/>
    <w:rsid w:val="001555E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555E1"/>
    <w:pPr>
      <w:pBdr>
        <w:top w:val="single" w:sz="4" w:space="1" w:color="auto"/>
      </w:pBdr>
      <w:spacing w:before="360"/>
      <w:ind w:right="397"/>
      <w:jc w:val="both"/>
    </w:pPr>
  </w:style>
  <w:style w:type="paragraph" w:customStyle="1" w:styleId="ActHead10">
    <w:name w:val="ActHead 10"/>
    <w:aliases w:val="sp"/>
    <w:basedOn w:val="OPCParaBase"/>
    <w:next w:val="ActHead3"/>
    <w:rsid w:val="001555E1"/>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1555E1"/>
    <w:pPr>
      <w:spacing w:before="40" w:line="198" w:lineRule="exact"/>
      <w:ind w:left="2835" w:hanging="709"/>
    </w:pPr>
    <w:rPr>
      <w:sz w:val="18"/>
    </w:rPr>
  </w:style>
  <w:style w:type="paragraph" w:customStyle="1" w:styleId="ENoteTTIndentHeading">
    <w:name w:val="ENoteTTIndentHeading"/>
    <w:aliases w:val="enTTHi"/>
    <w:basedOn w:val="OPCParaBase"/>
    <w:rsid w:val="001555E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1555E1"/>
    <w:pPr>
      <w:spacing w:before="60" w:line="240" w:lineRule="atLeast"/>
    </w:pPr>
    <w:rPr>
      <w:sz w:val="16"/>
    </w:rPr>
  </w:style>
  <w:style w:type="paragraph" w:customStyle="1" w:styleId="ENoteTTi">
    <w:name w:val="ENoteTTi"/>
    <w:aliases w:val="entti"/>
    <w:basedOn w:val="OPCParaBase"/>
    <w:rsid w:val="001555E1"/>
    <w:pPr>
      <w:keepNext/>
      <w:spacing w:before="60" w:line="240" w:lineRule="atLeast"/>
      <w:ind w:left="170"/>
    </w:pPr>
    <w:rPr>
      <w:sz w:val="16"/>
    </w:rPr>
  </w:style>
  <w:style w:type="paragraph" w:customStyle="1" w:styleId="ENoteTableHeading">
    <w:name w:val="ENoteTableHeading"/>
    <w:aliases w:val="enth"/>
    <w:basedOn w:val="OPCParaBase"/>
    <w:rsid w:val="001555E1"/>
    <w:pPr>
      <w:keepNext/>
      <w:spacing w:before="60" w:line="240" w:lineRule="atLeast"/>
    </w:pPr>
    <w:rPr>
      <w:rFonts w:ascii="Arial" w:hAnsi="Arial"/>
      <w:b/>
      <w:sz w:val="16"/>
    </w:rPr>
  </w:style>
  <w:style w:type="paragraph" w:customStyle="1" w:styleId="MadeunderText">
    <w:name w:val="MadeunderText"/>
    <w:basedOn w:val="OPCParaBase"/>
    <w:next w:val="CompiledMadeUnder"/>
    <w:rsid w:val="001555E1"/>
    <w:pPr>
      <w:spacing w:before="240"/>
    </w:pPr>
    <w:rPr>
      <w:sz w:val="24"/>
      <w:szCs w:val="24"/>
    </w:rPr>
  </w:style>
  <w:style w:type="paragraph" w:customStyle="1" w:styleId="SubPartCASA">
    <w:name w:val="SubPart(CASA)"/>
    <w:aliases w:val="csp"/>
    <w:basedOn w:val="OPCParaBase"/>
    <w:next w:val="ActHead3"/>
    <w:rsid w:val="001555E1"/>
    <w:pPr>
      <w:keepNext/>
      <w:keepLines/>
      <w:spacing w:before="280"/>
      <w:outlineLvl w:val="1"/>
    </w:pPr>
    <w:rPr>
      <w:b/>
      <w:kern w:val="28"/>
      <w:sz w:val="32"/>
    </w:rPr>
  </w:style>
  <w:style w:type="character" w:customStyle="1" w:styleId="CharSubPartTextCASA">
    <w:name w:val="CharSubPartText(CASA)"/>
    <w:basedOn w:val="OPCCharBase"/>
    <w:uiPriority w:val="1"/>
    <w:rsid w:val="001555E1"/>
  </w:style>
  <w:style w:type="character" w:customStyle="1" w:styleId="CharSubPartNoCASA">
    <w:name w:val="CharSubPartNo(CASA)"/>
    <w:basedOn w:val="OPCCharBase"/>
    <w:uiPriority w:val="1"/>
    <w:rsid w:val="001555E1"/>
  </w:style>
  <w:style w:type="paragraph" w:customStyle="1" w:styleId="ENoteTTIndentHeadingSub">
    <w:name w:val="ENoteTTIndentHeadingSub"/>
    <w:aliases w:val="enTTHis"/>
    <w:basedOn w:val="OPCParaBase"/>
    <w:rsid w:val="001555E1"/>
    <w:pPr>
      <w:keepNext/>
      <w:spacing w:before="60" w:line="240" w:lineRule="atLeast"/>
      <w:ind w:left="340"/>
    </w:pPr>
    <w:rPr>
      <w:b/>
      <w:sz w:val="16"/>
    </w:rPr>
  </w:style>
  <w:style w:type="paragraph" w:customStyle="1" w:styleId="ENoteTTiSub">
    <w:name w:val="ENoteTTiSub"/>
    <w:aliases w:val="enttis"/>
    <w:basedOn w:val="OPCParaBase"/>
    <w:rsid w:val="001555E1"/>
    <w:pPr>
      <w:keepNext/>
      <w:spacing w:before="60" w:line="240" w:lineRule="atLeast"/>
      <w:ind w:left="340"/>
    </w:pPr>
    <w:rPr>
      <w:sz w:val="16"/>
    </w:rPr>
  </w:style>
  <w:style w:type="paragraph" w:customStyle="1" w:styleId="SubDivisionMigration">
    <w:name w:val="SubDivisionMigration"/>
    <w:aliases w:val="sdm"/>
    <w:basedOn w:val="OPCParaBase"/>
    <w:rsid w:val="001555E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555E1"/>
    <w:pPr>
      <w:keepNext/>
      <w:keepLines/>
      <w:spacing w:before="240" w:line="240" w:lineRule="auto"/>
      <w:ind w:left="1134" w:hanging="1134"/>
    </w:pPr>
    <w:rPr>
      <w:b/>
      <w:sz w:val="28"/>
    </w:rPr>
  </w:style>
  <w:style w:type="paragraph" w:customStyle="1" w:styleId="SOText">
    <w:name w:val="SO Text"/>
    <w:aliases w:val="sot"/>
    <w:link w:val="SOTextChar"/>
    <w:rsid w:val="001555E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1555E1"/>
    <w:rPr>
      <w:rFonts w:eastAsiaTheme="minorHAnsi" w:cstheme="minorBidi"/>
      <w:sz w:val="22"/>
      <w:lang w:eastAsia="en-US"/>
    </w:rPr>
  </w:style>
  <w:style w:type="paragraph" w:customStyle="1" w:styleId="SOTextNote">
    <w:name w:val="SO TextNote"/>
    <w:aliases w:val="sont"/>
    <w:basedOn w:val="SOText"/>
    <w:qFormat/>
    <w:rsid w:val="001555E1"/>
    <w:pPr>
      <w:spacing w:before="122" w:line="198" w:lineRule="exact"/>
      <w:ind w:left="1843" w:hanging="709"/>
    </w:pPr>
    <w:rPr>
      <w:sz w:val="18"/>
    </w:rPr>
  </w:style>
  <w:style w:type="paragraph" w:customStyle="1" w:styleId="SOPara">
    <w:name w:val="SO Para"/>
    <w:aliases w:val="soa"/>
    <w:basedOn w:val="SOText"/>
    <w:link w:val="SOParaChar"/>
    <w:qFormat/>
    <w:rsid w:val="001555E1"/>
    <w:pPr>
      <w:tabs>
        <w:tab w:val="right" w:pos="1786"/>
      </w:tabs>
      <w:spacing w:before="40"/>
      <w:ind w:left="2070" w:hanging="936"/>
    </w:pPr>
  </w:style>
  <w:style w:type="character" w:customStyle="1" w:styleId="SOParaChar">
    <w:name w:val="SO Para Char"/>
    <w:aliases w:val="soa Char"/>
    <w:basedOn w:val="DefaultParagraphFont"/>
    <w:link w:val="SOPara"/>
    <w:rsid w:val="001555E1"/>
    <w:rPr>
      <w:rFonts w:eastAsiaTheme="minorHAnsi" w:cstheme="minorBidi"/>
      <w:sz w:val="22"/>
      <w:lang w:eastAsia="en-US"/>
    </w:rPr>
  </w:style>
  <w:style w:type="paragraph" w:customStyle="1" w:styleId="FileName">
    <w:name w:val="FileName"/>
    <w:basedOn w:val="Normal"/>
    <w:rsid w:val="001555E1"/>
  </w:style>
  <w:style w:type="paragraph" w:customStyle="1" w:styleId="SOHeadBold">
    <w:name w:val="SO HeadBold"/>
    <w:aliases w:val="sohb"/>
    <w:basedOn w:val="SOText"/>
    <w:next w:val="SOText"/>
    <w:link w:val="SOHeadBoldChar"/>
    <w:qFormat/>
    <w:rsid w:val="001555E1"/>
    <w:rPr>
      <w:b/>
    </w:rPr>
  </w:style>
  <w:style w:type="character" w:customStyle="1" w:styleId="SOHeadBoldChar">
    <w:name w:val="SO HeadBold Char"/>
    <w:aliases w:val="sohb Char"/>
    <w:basedOn w:val="DefaultParagraphFont"/>
    <w:link w:val="SOHeadBold"/>
    <w:rsid w:val="001555E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1555E1"/>
    <w:rPr>
      <w:i/>
    </w:rPr>
  </w:style>
  <w:style w:type="character" w:customStyle="1" w:styleId="SOHeadItalicChar">
    <w:name w:val="SO HeadItalic Char"/>
    <w:aliases w:val="sohi Char"/>
    <w:basedOn w:val="DefaultParagraphFont"/>
    <w:link w:val="SOHeadItalic"/>
    <w:rsid w:val="001555E1"/>
    <w:rPr>
      <w:rFonts w:eastAsiaTheme="minorHAnsi" w:cstheme="minorBidi"/>
      <w:i/>
      <w:sz w:val="22"/>
      <w:lang w:eastAsia="en-US"/>
    </w:rPr>
  </w:style>
  <w:style w:type="paragraph" w:customStyle="1" w:styleId="SOBullet">
    <w:name w:val="SO Bullet"/>
    <w:aliases w:val="sotb"/>
    <w:basedOn w:val="SOText"/>
    <w:link w:val="SOBulletChar"/>
    <w:qFormat/>
    <w:rsid w:val="001555E1"/>
    <w:pPr>
      <w:ind w:left="1559" w:hanging="425"/>
    </w:pPr>
  </w:style>
  <w:style w:type="character" w:customStyle="1" w:styleId="SOBulletChar">
    <w:name w:val="SO Bullet Char"/>
    <w:aliases w:val="sotb Char"/>
    <w:basedOn w:val="DefaultParagraphFont"/>
    <w:link w:val="SOBullet"/>
    <w:rsid w:val="001555E1"/>
    <w:rPr>
      <w:rFonts w:eastAsiaTheme="minorHAnsi" w:cstheme="minorBidi"/>
      <w:sz w:val="22"/>
      <w:lang w:eastAsia="en-US"/>
    </w:rPr>
  </w:style>
  <w:style w:type="paragraph" w:customStyle="1" w:styleId="SOBulletNote">
    <w:name w:val="SO BulletNote"/>
    <w:aliases w:val="sonb"/>
    <w:basedOn w:val="SOTextNote"/>
    <w:link w:val="SOBulletNoteChar"/>
    <w:qFormat/>
    <w:rsid w:val="001555E1"/>
    <w:pPr>
      <w:tabs>
        <w:tab w:val="left" w:pos="1560"/>
      </w:tabs>
      <w:ind w:left="2268" w:hanging="1134"/>
    </w:pPr>
  </w:style>
  <w:style w:type="character" w:customStyle="1" w:styleId="SOBulletNoteChar">
    <w:name w:val="SO BulletNote Char"/>
    <w:aliases w:val="sonb Char"/>
    <w:basedOn w:val="DefaultParagraphFont"/>
    <w:link w:val="SOBulletNote"/>
    <w:rsid w:val="001555E1"/>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1555E1"/>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1555E1"/>
    <w:pPr>
      <w:numPr>
        <w:numId w:val="27"/>
      </w:numPr>
    </w:pPr>
    <w:rPr>
      <w:rFonts w:eastAsia="Times New Roman" w:cs="Times New Roman"/>
      <w:lang w:eastAsia="en-AU"/>
    </w:rPr>
  </w:style>
  <w:style w:type="paragraph" w:customStyle="1" w:styleId="EnStatementHeading">
    <w:name w:val="EnStatementHeading"/>
    <w:basedOn w:val="Normal"/>
    <w:rsid w:val="001555E1"/>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image" Target="media/image31.emf"/><Relationship Id="rId68" Type="http://schemas.openxmlformats.org/officeDocument/2006/relationships/image" Target="media/image36.emf"/><Relationship Id="rId76" Type="http://schemas.openxmlformats.org/officeDocument/2006/relationships/image" Target="media/image44.emf"/><Relationship Id="rId84" Type="http://schemas.openxmlformats.org/officeDocument/2006/relationships/header" Target="header17.xml"/><Relationship Id="rId89" Type="http://schemas.openxmlformats.org/officeDocument/2006/relationships/footer" Target="footer17.xml"/><Relationship Id="rId97" Type="http://schemas.openxmlformats.org/officeDocument/2006/relationships/header" Target="header23.xml"/><Relationship Id="rId7" Type="http://schemas.openxmlformats.org/officeDocument/2006/relationships/footnotes" Target="footnotes.xml"/><Relationship Id="rId71" Type="http://schemas.openxmlformats.org/officeDocument/2006/relationships/image" Target="media/image39.wmf"/><Relationship Id="rId92" Type="http://schemas.openxmlformats.org/officeDocument/2006/relationships/header" Target="header21.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image" Target="media/image26.emf"/><Relationship Id="rId66" Type="http://schemas.openxmlformats.org/officeDocument/2006/relationships/image" Target="media/image34.emf"/><Relationship Id="rId74" Type="http://schemas.openxmlformats.org/officeDocument/2006/relationships/image" Target="media/image42.emf"/><Relationship Id="rId79" Type="http://schemas.openxmlformats.org/officeDocument/2006/relationships/footer" Target="footer12.xml"/><Relationship Id="rId87" Type="http://schemas.openxmlformats.org/officeDocument/2006/relationships/header" Target="header18.xml"/><Relationship Id="rId5" Type="http://schemas.openxmlformats.org/officeDocument/2006/relationships/settings" Target="settings.xml"/><Relationship Id="rId61" Type="http://schemas.openxmlformats.org/officeDocument/2006/relationships/image" Target="media/image29.emf"/><Relationship Id="rId82" Type="http://schemas.openxmlformats.org/officeDocument/2006/relationships/footer" Target="footer14.xml"/><Relationship Id="rId90" Type="http://schemas.openxmlformats.org/officeDocument/2006/relationships/footer" Target="footer18.xml"/><Relationship Id="rId95" Type="http://schemas.openxmlformats.org/officeDocument/2006/relationships/footer" Target="footer2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image" Target="media/image24.emf"/><Relationship Id="rId64" Type="http://schemas.openxmlformats.org/officeDocument/2006/relationships/image" Target="media/image32.emf"/><Relationship Id="rId69" Type="http://schemas.openxmlformats.org/officeDocument/2006/relationships/image" Target="media/image37.emf"/><Relationship Id="rId77" Type="http://schemas.openxmlformats.org/officeDocument/2006/relationships/header" Target="header13.xml"/><Relationship Id="rId100"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19.emf"/><Relationship Id="rId72" Type="http://schemas.openxmlformats.org/officeDocument/2006/relationships/image" Target="media/image40.wmf"/><Relationship Id="rId80" Type="http://schemas.openxmlformats.org/officeDocument/2006/relationships/footer" Target="footer13.xml"/><Relationship Id="rId85" Type="http://schemas.openxmlformats.org/officeDocument/2006/relationships/footer" Target="footer15.xml"/><Relationship Id="rId93" Type="http://schemas.openxmlformats.org/officeDocument/2006/relationships/footer" Target="footer19.xml"/><Relationship Id="rId98" Type="http://schemas.openxmlformats.org/officeDocument/2006/relationships/footer" Target="footer22.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image" Target="media/image27.emf"/><Relationship Id="rId67" Type="http://schemas.openxmlformats.org/officeDocument/2006/relationships/image" Target="media/image35.emf"/><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image" Target="media/image30.emf"/><Relationship Id="rId70" Type="http://schemas.openxmlformats.org/officeDocument/2006/relationships/image" Target="media/image38.emf"/><Relationship Id="rId75" Type="http://schemas.openxmlformats.org/officeDocument/2006/relationships/image" Target="media/image43.emf"/><Relationship Id="rId83" Type="http://schemas.openxmlformats.org/officeDocument/2006/relationships/header" Target="header16.xml"/><Relationship Id="rId88" Type="http://schemas.openxmlformats.org/officeDocument/2006/relationships/header" Target="header19.xml"/><Relationship Id="rId91" Type="http://schemas.openxmlformats.org/officeDocument/2006/relationships/header" Target="header20.xml"/><Relationship Id="rId96"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image" Target="media/image25.emf"/><Relationship Id="rId10" Type="http://schemas.openxmlformats.org/officeDocument/2006/relationships/oleObject" Target="embeddings/oleObject1.bin"/><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image" Target="media/image28.emf"/><Relationship Id="rId65" Type="http://schemas.openxmlformats.org/officeDocument/2006/relationships/image" Target="media/image33.emf"/><Relationship Id="rId73" Type="http://schemas.openxmlformats.org/officeDocument/2006/relationships/image" Target="media/image41.emf"/><Relationship Id="rId78" Type="http://schemas.openxmlformats.org/officeDocument/2006/relationships/header" Target="header14.xml"/><Relationship Id="rId81" Type="http://schemas.openxmlformats.org/officeDocument/2006/relationships/header" Target="header15.xml"/><Relationship Id="rId86" Type="http://schemas.openxmlformats.org/officeDocument/2006/relationships/footer" Target="footer16.xml"/><Relationship Id="rId94" Type="http://schemas.openxmlformats.org/officeDocument/2006/relationships/footer" Target="footer20.xml"/><Relationship Id="rId99" Type="http://schemas.openxmlformats.org/officeDocument/2006/relationships/footer" Target="footer23.xml"/><Relationship Id="rId10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header" Target="header11.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09B4F9-9E33-4CCF-BFC5-82C4A70F5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717</Pages>
  <Words>159794</Words>
  <Characters>774317</Characters>
  <Application>Microsoft Office Word</Application>
  <DocSecurity>0</DocSecurity>
  <PresentationFormat/>
  <Lines>23447</Lines>
  <Paragraphs>13054</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927479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2016-06-24T01:12:00Z</dcterms:created>
  <dcterms:modified xsi:type="dcterms:W3CDTF">2016-06-24T01:12:00Z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2</vt:i4>
  </property>
  <property fmtid="{D5CDD505-2E9C-101B-9397-08002B2CF9AE}" pid="14" name="CompilationNumber">
    <vt:lpwstr>68</vt:lpwstr>
  </property>
  <property fmtid="{D5CDD505-2E9C-101B-9397-08002B2CF9AE}" pid="15" name="StartDate">
    <vt:filetime>2016-06-30T14:00:00Z</vt:filetime>
  </property>
  <property fmtid="{D5CDD505-2E9C-101B-9397-08002B2CF9AE}" pid="16" name="PreparedDate">
    <vt:filetime>2016-03-06T13:00:00Z</vt:filetime>
  </property>
  <property fmtid="{D5CDD505-2E9C-101B-9397-08002B2CF9AE}" pid="17" name="RegisteredDate">
    <vt:filetime>2016-06-30T14:00:00Z</vt:filetime>
  </property>
  <property fmtid="{D5CDD505-2E9C-101B-9397-08002B2CF9AE}" pid="18" name="IncludesUpTo">
    <vt:lpwstr>Act No. 52, 2016</vt:lpwstr>
  </property>
</Properties>
</file>